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2A" w:rsidRPr="0088118A" w:rsidRDefault="00E26B2D" w:rsidP="00E078E6">
      <w:pPr>
        <w:pStyle w:val="Pagedecouvertu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58F9B0E8471F4EA8B0DDD034298EFCE8" style="width:450.7pt;height:397.4pt">
            <v:imagedata r:id="rId8" o:title=""/>
          </v:shape>
        </w:pict>
      </w:r>
    </w:p>
    <w:p w:rsidR="003F712A" w:rsidRPr="0088118A" w:rsidRDefault="003F712A">
      <w:pPr>
        <w:sectPr w:rsidR="003F712A" w:rsidRPr="0088118A" w:rsidSect="00E078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3F712A" w:rsidRPr="0088118A" w:rsidRDefault="004A0722">
      <w:pPr>
        <w:pStyle w:val="Annexetitre"/>
      </w:pPr>
      <w:r w:rsidRPr="0088118A">
        <w:lastRenderedPageBreak/>
        <w:t>ANEXO</w:t>
      </w:r>
    </w:p>
    <w:p w:rsidR="003F712A" w:rsidRPr="0088118A" w:rsidRDefault="003F712A"/>
    <w:p w:rsidR="003F712A" w:rsidRPr="0088118A" w:rsidRDefault="004A0722">
      <w:r w:rsidRPr="0088118A">
        <w:t>O ANEXO III é alterado do seguinte modo:</w:t>
      </w:r>
    </w:p>
    <w:p w:rsidR="003F712A" w:rsidRPr="0088118A" w:rsidRDefault="004A0722">
      <w:pPr>
        <w:pStyle w:val="ManualNumPar1"/>
      </w:pPr>
      <w:r w:rsidRPr="0088118A">
        <w:t>1) Nos quadros</w:t>
      </w:r>
      <w:r w:rsidR="002128E1" w:rsidRPr="0088118A">
        <w:t xml:space="preserve"> </w:t>
      </w:r>
      <w:r w:rsidRPr="0088118A">
        <w:t>1 e 2, as linhas intituladas «Metais» são substituídas por duas linhas intituladas, respetivamente, «Metais ferrosos» e «Alumínio»;</w:t>
      </w:r>
    </w:p>
    <w:p w:rsidR="003F712A" w:rsidRPr="0088118A" w:rsidRDefault="004A0722">
      <w:pPr>
        <w:pStyle w:val="ManualNumPar1"/>
      </w:pPr>
      <w:r w:rsidRPr="0088118A">
        <w:t>2) Nos quadros</w:t>
      </w:r>
      <w:r w:rsidR="002128E1" w:rsidRPr="0088118A">
        <w:t xml:space="preserve"> </w:t>
      </w:r>
      <w:r w:rsidRPr="0088118A">
        <w:t>3 e 4, as linhas intituladas «Embalagens de metal» são substituídas por duas linhas intituladas, respetivamente, «Embalagens de metais ferrosos» e «Embalagens de alumínio».</w:t>
      </w:r>
    </w:p>
    <w:p w:rsidR="003F712A" w:rsidRPr="0088118A" w:rsidRDefault="003F712A"/>
    <w:p w:rsidR="003F712A" w:rsidRPr="0088118A" w:rsidRDefault="004A0722">
      <w:r w:rsidRPr="0088118A">
        <w:t>É aditado o anexo IV, com o seguinte teor:</w:t>
      </w:r>
    </w:p>
    <w:p w:rsidR="003F712A" w:rsidRPr="0088118A" w:rsidRDefault="004A0722">
      <w:pPr>
        <w:pStyle w:val="Annexetitre"/>
      </w:pPr>
      <w:r w:rsidRPr="0088118A">
        <w:t>«ANEXO IV</w:t>
      </w:r>
    </w:p>
    <w:p w:rsidR="003F712A" w:rsidRPr="0088118A" w:rsidRDefault="003F712A"/>
    <w:p w:rsidR="003F712A" w:rsidRPr="0088118A" w:rsidRDefault="004A0722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88118A">
        <w:rPr>
          <w:b/>
        </w:rPr>
        <w:t>Método de cálculo da preparação de produtos e componentes para a reutilização, para efeitos do artigo 6.º, n.º 1, alíneas f) a i)</w:t>
      </w:r>
    </w:p>
    <w:p w:rsidR="003F712A" w:rsidRPr="0088118A" w:rsidRDefault="003F712A">
      <w:pPr>
        <w:autoSpaceDE w:val="0"/>
        <w:autoSpaceDN w:val="0"/>
        <w:adjustRightInd w:val="0"/>
        <w:rPr>
          <w:rFonts w:cs="Calibri"/>
          <w:bCs/>
        </w:rPr>
      </w:pPr>
    </w:p>
    <w:p w:rsidR="003F712A" w:rsidRPr="0088118A" w:rsidRDefault="004A0722">
      <w:pPr>
        <w:autoSpaceDE w:val="0"/>
        <w:autoSpaceDN w:val="0"/>
        <w:adjustRightInd w:val="0"/>
        <w:rPr>
          <w:rFonts w:cs="Calibri"/>
          <w:bCs/>
        </w:rPr>
      </w:pPr>
      <w:r w:rsidRPr="0088118A">
        <w:t xml:space="preserve">Os Estados-Membros devem utilizar a seguinte fórmula para calcular a taxa ajustada de reciclagem e de preparação para a reutilização, na aceção do artigo 6.º, n.º 1, alíneas f) a i): </w:t>
      </w:r>
    </w:p>
    <w:p w:rsidR="003F712A" w:rsidRPr="0088118A" w:rsidRDefault="003F712A">
      <w:pPr>
        <w:autoSpaceDE w:val="0"/>
        <w:autoSpaceDN w:val="0"/>
        <w:adjustRightInd w:val="0"/>
        <w:rPr>
          <w:rFonts w:cs="Calibri"/>
          <w:bCs/>
        </w:rPr>
      </w:pPr>
    </w:p>
    <w:p w:rsidR="003F712A" w:rsidRPr="0088118A" w:rsidRDefault="004A0722">
      <w:pPr>
        <w:autoSpaceDE w:val="0"/>
        <w:autoSpaceDN w:val="0"/>
        <w:adjustRightInd w:val="0"/>
        <w:rPr>
          <w:rFonts w:eastAsia="Times New Roman"/>
          <w:bCs/>
        </w:rPr>
      </w:pPr>
      <m:oMathPara>
        <m:oMath>
          <m:r>
            <m:rPr>
              <m:nor/>
            </m:rPr>
            <m:t>E=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nor/>
                </m:rPr>
                <m:t>(A+R)*100</m:t>
              </m:r>
            </m:num>
            <m:den>
              <m:r>
                <m:rPr>
                  <m:nor/>
                </m:rPr>
                <m:t>(P+R)</m:t>
              </m:r>
            </m:den>
          </m:f>
        </m:oMath>
      </m:oMathPara>
    </w:p>
    <w:p w:rsidR="003F712A" w:rsidRPr="0088118A" w:rsidRDefault="004A0722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88118A">
        <w:t xml:space="preserve">E: taxa ajustada de reciclagem e de reutilização num dado ano;   </w:t>
      </w:r>
    </w:p>
    <w:p w:rsidR="003F712A" w:rsidRPr="0088118A" w:rsidRDefault="004A0722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88118A">
        <w:t>A: peso dos resíduos de embalagens reciclados ou preparados para a reutilização num dado ano;</w:t>
      </w:r>
    </w:p>
    <w:p w:rsidR="003F712A" w:rsidRPr="0088118A" w:rsidRDefault="004A0722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88118A">
        <w:t>R: peso dos produtos e componentes preparados para a reutilização num dado ano;</w:t>
      </w:r>
    </w:p>
    <w:p w:rsidR="003F712A" w:rsidRPr="00E078E6" w:rsidRDefault="004A0722">
      <w:pPr>
        <w:autoSpaceDE w:val="0"/>
        <w:autoSpaceDN w:val="0"/>
        <w:adjustRightInd w:val="0"/>
        <w:ind w:left="720"/>
      </w:pPr>
      <w:r w:rsidRPr="0088118A">
        <w:t xml:space="preserve">P: peso dos resíduos de embalagens produzidos num dado ano.» </w:t>
      </w:r>
    </w:p>
    <w:sectPr w:rsidR="003F712A" w:rsidRPr="00E078E6" w:rsidSect="00E26B2D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2A" w:rsidRDefault="004A0722">
      <w:pPr>
        <w:spacing w:before="0" w:after="0"/>
      </w:pPr>
      <w:r>
        <w:separator/>
      </w:r>
    </w:p>
  </w:endnote>
  <w:endnote w:type="continuationSeparator" w:id="0">
    <w:p w:rsidR="003F712A" w:rsidRDefault="004A07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2D" w:rsidRDefault="00E26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E6" w:rsidRPr="00E078E6" w:rsidRDefault="00E078E6" w:rsidP="00E078E6">
    <w:pPr>
      <w:pStyle w:val="Footer"/>
      <w:rPr>
        <w:rFonts w:ascii="Arial" w:hAnsi="Arial" w:cs="Arial"/>
        <w:b/>
        <w:sz w:val="48"/>
      </w:rPr>
    </w:pPr>
    <w:r w:rsidRPr="00E078E6">
      <w:rPr>
        <w:rFonts w:ascii="Arial" w:hAnsi="Arial" w:cs="Arial"/>
        <w:b/>
        <w:sz w:val="48"/>
      </w:rPr>
      <w:t>PT</w:t>
    </w:r>
    <w:r w:rsidRPr="00E078E6">
      <w:rPr>
        <w:rFonts w:ascii="Arial" w:hAnsi="Arial" w:cs="Arial"/>
        <w:b/>
        <w:sz w:val="48"/>
      </w:rPr>
      <w:tab/>
    </w:r>
    <w:r w:rsidRPr="00E078E6">
      <w:rPr>
        <w:rFonts w:ascii="Arial" w:hAnsi="Arial" w:cs="Arial"/>
        <w:b/>
        <w:sz w:val="48"/>
      </w:rPr>
      <w:tab/>
    </w:r>
    <w:r w:rsidR="00E26B2D">
      <w:fldChar w:fldCharType="begin"/>
    </w:r>
    <w:r w:rsidR="00E26B2D">
      <w:instrText xml:space="preserve"> DOCVARIABLE "LW_Confidence" \* MERGEFORMAT </w:instrText>
    </w:r>
    <w:r w:rsidR="00E26B2D">
      <w:fldChar w:fldCharType="separate"/>
    </w:r>
    <w:r>
      <w:t xml:space="preserve"> </w:t>
    </w:r>
    <w:r w:rsidR="00E26B2D">
      <w:fldChar w:fldCharType="end"/>
    </w:r>
    <w:r w:rsidRPr="00E078E6">
      <w:tab/>
    </w:r>
    <w:proofErr w:type="spellStart"/>
    <w:r w:rsidRPr="00E078E6">
      <w:rPr>
        <w:rFonts w:ascii="Arial" w:hAnsi="Arial" w:cs="Arial"/>
        <w:b/>
        <w:sz w:val="48"/>
      </w:rPr>
      <w:t>PT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2D" w:rsidRDefault="00E26B2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E6" w:rsidRPr="00E078E6" w:rsidRDefault="00E078E6" w:rsidP="00E078E6">
    <w:pPr>
      <w:pStyle w:val="Footer"/>
      <w:rPr>
        <w:rFonts w:ascii="Arial" w:hAnsi="Arial" w:cs="Arial"/>
        <w:b/>
        <w:sz w:val="48"/>
      </w:rPr>
    </w:pPr>
    <w:bookmarkStart w:id="0" w:name="_GoBack"/>
    <w:bookmarkEnd w:id="0"/>
    <w:r w:rsidRPr="00E078E6">
      <w:rPr>
        <w:rFonts w:ascii="Arial" w:hAnsi="Arial" w:cs="Arial"/>
        <w:b/>
        <w:sz w:val="48"/>
      </w:rPr>
      <w:t>PT</w:t>
    </w:r>
    <w:r w:rsidRPr="00E078E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E26B2D">
      <w:rPr>
        <w:noProof/>
      </w:rPr>
      <w:t>2</w:t>
    </w:r>
    <w:r>
      <w:fldChar w:fldCharType="end"/>
    </w:r>
    <w:r>
      <w:tab/>
    </w:r>
    <w:r w:rsidR="00E26B2D">
      <w:fldChar w:fldCharType="begin"/>
    </w:r>
    <w:r w:rsidR="00E26B2D">
      <w:instrText xml:space="preserve"> DOCVARIABLE "LW_Confidence" \* MERGEFORMAT </w:instrText>
    </w:r>
    <w:r w:rsidR="00E26B2D">
      <w:fldChar w:fldCharType="separate"/>
    </w:r>
    <w:r>
      <w:t xml:space="preserve"> </w:t>
    </w:r>
    <w:r w:rsidR="00E26B2D">
      <w:fldChar w:fldCharType="end"/>
    </w:r>
    <w:r w:rsidRPr="00E078E6">
      <w:tab/>
    </w:r>
    <w:r w:rsidRPr="00E078E6"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E6" w:rsidRPr="00E078E6" w:rsidRDefault="00E078E6" w:rsidP="00E07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2A" w:rsidRDefault="004A0722">
      <w:pPr>
        <w:spacing w:before="0" w:after="0"/>
      </w:pPr>
      <w:r>
        <w:separator/>
      </w:r>
    </w:p>
  </w:footnote>
  <w:footnote w:type="continuationSeparator" w:id="0">
    <w:p w:rsidR="003F712A" w:rsidRDefault="004A07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2D" w:rsidRDefault="00E26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2D" w:rsidRDefault="00E26B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2D" w:rsidRDefault="00E26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7CE94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FE7D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BB2E5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A64D7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C4649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8E33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DFCC9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544FC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04 14:20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da "/>
    <w:docVar w:name="LW_ACCOMPAGNANT.CP" w:val="da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58F9B0E8471F4EA8B0DDD034298EFCE8"/>
    <w:docVar w:name="LW_CROSSREFERENCE" w:val="{SWD(2015) 259 final}_x000a_{SWD(2015) 260 final}"/>
    <w:docVar w:name="LW_DocType" w:val="ANNEX"/>
    <w:docVar w:name="LW_EMISSION" w:val="2.12.2015"/>
    <w:docVar w:name="LW_EMISSION_ISODATE" w:val="2015-12-02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" w:val="que altera a Diretiva 94/62/CE, relativa a embalagens e resíduos de embalagens"/>
    <w:docVar w:name="LW_OBJETACTEPRINCIPAL.CP" w:val="que altera a Diretiva 94/62/CE, relativa a embalagens e resíduos de embalagens"/>
    <w:docVar w:name="LW_PART_NBR" w:val="1"/>
    <w:docVar w:name="LW_PART_NBR_TOTAL" w:val="1"/>
    <w:docVar w:name="LW_REF.INST.NEW" w:val="COM"/>
    <w:docVar w:name="LW_REF.INST.NEW_ADOPTED" w:val="final"/>
    <w:docVar w:name="LW_REF.INST.NEW_TEXT" w:val="(2015) 596"/>
    <w:docVar w:name="LW_REF.INTERNE" w:val="&lt;UNUSED&gt;"/>
    <w:docVar w:name="LW_SUPERTITRE" w:val="&lt;UNUSED&gt;"/>
    <w:docVar w:name="LW_TITRE.OBJ.CP" w:val="&lt;UNUSED&gt;"/>
    <w:docVar w:name="LW_TYPE.DOC" w:val="ANEXO"/>
    <w:docVar w:name="LW_TYPE.DOC.CP" w:val="ANEXO"/>
    <w:docVar w:name="LW_TYPEACTEPRINCIPAL" w:val="proposta de diretiva do Parlamento Europeu e do Conselho"/>
    <w:docVar w:name="LW_TYPEACTEPRINCIPAL.CP" w:val="proposta de diretiva do Parlamento Europeu e do Conselho"/>
  </w:docVars>
  <w:rsids>
    <w:rsidRoot w:val="003F712A"/>
    <w:rsid w:val="00067780"/>
    <w:rsid w:val="002128E1"/>
    <w:rsid w:val="00261FE3"/>
    <w:rsid w:val="0036380E"/>
    <w:rsid w:val="003F712A"/>
    <w:rsid w:val="004A0722"/>
    <w:rsid w:val="0088118A"/>
    <w:rsid w:val="00AD0251"/>
    <w:rsid w:val="00E078E6"/>
    <w:rsid w:val="00E2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8E6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078E6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E078E6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16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75503A"/>
    <w:pPr>
      <w:numPr>
        <w:numId w:val="17"/>
      </w:numPr>
    </w:pPr>
  </w:style>
  <w:style w:type="paragraph" w:customStyle="1" w:styleId="Bullet1">
    <w:name w:val="Bullet 1"/>
    <w:basedOn w:val="Normal"/>
    <w:rsid w:val="0075503A"/>
    <w:pPr>
      <w:numPr>
        <w:numId w:val="18"/>
      </w:numPr>
    </w:pPr>
  </w:style>
  <w:style w:type="paragraph" w:customStyle="1" w:styleId="Bullet2">
    <w:name w:val="Bullet 2"/>
    <w:basedOn w:val="Normal"/>
    <w:rsid w:val="0075503A"/>
    <w:pPr>
      <w:numPr>
        <w:numId w:val="19"/>
      </w:numPr>
    </w:pPr>
  </w:style>
  <w:style w:type="paragraph" w:customStyle="1" w:styleId="Bullet3">
    <w:name w:val="Bullet 3"/>
    <w:basedOn w:val="Normal"/>
    <w:rsid w:val="0075503A"/>
    <w:pPr>
      <w:numPr>
        <w:numId w:val="20"/>
      </w:numPr>
    </w:pPr>
  </w:style>
  <w:style w:type="paragraph" w:customStyle="1" w:styleId="Bullet4">
    <w:name w:val="Bullet 4"/>
    <w:basedOn w:val="Normal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8E6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078E6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E078E6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16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75503A"/>
    <w:pPr>
      <w:numPr>
        <w:numId w:val="17"/>
      </w:numPr>
    </w:pPr>
  </w:style>
  <w:style w:type="paragraph" w:customStyle="1" w:styleId="Bullet1">
    <w:name w:val="Bullet 1"/>
    <w:basedOn w:val="Normal"/>
    <w:rsid w:val="0075503A"/>
    <w:pPr>
      <w:numPr>
        <w:numId w:val="18"/>
      </w:numPr>
    </w:pPr>
  </w:style>
  <w:style w:type="paragraph" w:customStyle="1" w:styleId="Bullet2">
    <w:name w:val="Bullet 2"/>
    <w:basedOn w:val="Normal"/>
    <w:rsid w:val="0075503A"/>
    <w:pPr>
      <w:numPr>
        <w:numId w:val="19"/>
      </w:numPr>
    </w:pPr>
  </w:style>
  <w:style w:type="paragraph" w:customStyle="1" w:styleId="Bullet3">
    <w:name w:val="Bullet 3"/>
    <w:basedOn w:val="Normal"/>
    <w:rsid w:val="0075503A"/>
    <w:pPr>
      <w:numPr>
        <w:numId w:val="20"/>
      </w:numPr>
    </w:pPr>
  </w:style>
  <w:style w:type="paragraph" w:customStyle="1" w:styleId="Bullet4">
    <w:name w:val="Bullet 4"/>
    <w:basedOn w:val="Normal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183</Words>
  <Characters>896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5</cp:revision>
  <dcterms:created xsi:type="dcterms:W3CDTF">2015-12-04T13:20:00Z</dcterms:created>
  <dcterms:modified xsi:type="dcterms:W3CDTF">2015-12-07T10:51:00Z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