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8821125002A4EAD8166000E2ED42FCC" style="width:450.7pt;height:338.5pt">
            <v:imagedata r:id="rId9" o:title=""/>
          </v:shape>
        </w:pict>
      </w:r>
    </w:p>
    <w:p>
      <w:pPr>
        <w:rPr>
          <w:noProof/>
          <w:color w:val="000000" w:themeColor="text1"/>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color w:val="000000" w:themeColor="text1"/>
        </w:rPr>
      </w:pPr>
      <w:bookmarkStart w:id="0" w:name="_GoBack"/>
      <w:bookmarkEnd w:id="0"/>
      <w:r>
        <w:rPr>
          <w:noProof/>
          <w:color w:val="000000" w:themeColor="text1"/>
        </w:rPr>
        <w:lastRenderedPageBreak/>
        <w:t>PASKAIDROJUMA RAKSTS</w:t>
      </w:r>
    </w:p>
    <w:p>
      <w:pPr>
        <w:pStyle w:val="ManualHeading1"/>
        <w:rPr>
          <w:noProof/>
          <w:color w:val="000000" w:themeColor="text1"/>
        </w:rPr>
      </w:pPr>
      <w:r>
        <w:rPr>
          <w:noProof/>
          <w:color w:val="000000" w:themeColor="text1"/>
        </w:rPr>
        <w:t>1.</w:t>
      </w:r>
      <w:r>
        <w:rPr>
          <w:noProof/>
        </w:rPr>
        <w:tab/>
      </w:r>
      <w:r>
        <w:rPr>
          <w:noProof/>
          <w:color w:val="000000" w:themeColor="text1"/>
        </w:rPr>
        <w:t>PRIEKŠLIKUMA KONTEKSTS</w:t>
      </w:r>
    </w:p>
    <w:p>
      <w:pPr>
        <w:pStyle w:val="ManualHeading2"/>
        <w:rPr>
          <w:rFonts w:eastAsia="Arial Unicode MS"/>
          <w:noProof/>
          <w:color w:val="000000" w:themeColor="text1"/>
        </w:rPr>
      </w:pPr>
      <w:r>
        <w:rPr>
          <w:noProof/>
          <w:color w:val="000000" w:themeColor="text1"/>
          <w:u w:color="000000"/>
          <w:bdr w:val="nil"/>
        </w:rPr>
        <w:t>•</w:t>
      </w:r>
      <w:r>
        <w:rPr>
          <w:noProof/>
        </w:rPr>
        <w:tab/>
      </w:r>
      <w:r>
        <w:rPr>
          <w:noProof/>
          <w:color w:val="000000" w:themeColor="text1"/>
        </w:rPr>
        <w:t>Priekšlikuma pamatojums un mērķi</w:t>
      </w:r>
    </w:p>
    <w:p>
      <w:pPr>
        <w:rPr>
          <w:noProof/>
        </w:rPr>
      </w:pPr>
      <w:r>
        <w:rPr>
          <w:noProof/>
        </w:rPr>
        <w:t>Eiropas kultūras mantojumā iemiesotie Eiropas ideāli, principi un vērtības Eiropai ir kopīgs atmiņas, izpratnes, identitātes, dialoga, kohēzijas un jaunrades avots. Kopš Eiropas darba kārtības kultūrai</w:t>
      </w:r>
      <w:r>
        <w:rPr>
          <w:rStyle w:val="FootnoteReference"/>
          <w:rFonts w:eastAsiaTheme="majorEastAsia"/>
          <w:noProof/>
        </w:rPr>
        <w:footnoteReference w:id="1"/>
      </w:r>
      <w:r>
        <w:rPr>
          <w:noProof/>
        </w:rPr>
        <w:t xml:space="preserve"> pieņemšanas 2007. gadā kultūras mantojums ir bijis prioritāte vairākos Padomes kultūras darba plānos, ieskaitot pašreizējo plānu laikposmam no 2015. līdz 2018. gadam</w:t>
      </w:r>
      <w:r>
        <w:rPr>
          <w:rStyle w:val="FootnoteReference"/>
          <w:noProof/>
        </w:rPr>
        <w:footnoteReference w:id="2"/>
      </w:r>
      <w:r>
        <w:rPr>
          <w:noProof/>
        </w:rPr>
        <w:t>. Eiropas līmenī sadarbībā galvenokārt tiek izmantota atklātās koordinācijas metode. 2014. gadā kultūras mantojuma politikas loma sociālekonomiskā labuma radīšanā uzsvērta Padomes secinājumos par kultūras mantojumu kā stratēģisku resursu ilgtspējīgai Eiropai</w:t>
      </w:r>
      <w:r>
        <w:rPr>
          <w:rStyle w:val="FootnoteReference"/>
          <w:rFonts w:eastAsiaTheme="majorEastAsia"/>
          <w:noProof/>
        </w:rPr>
        <w:footnoteReference w:id="3"/>
      </w:r>
      <w:r>
        <w:rPr>
          <w:noProof/>
        </w:rPr>
        <w:t xml:space="preserve"> (2014. gada 21. maijā) un Komisijas paziņojumā „Ceļā uz integrētu pieeju Eiropas kultūras mantojumam”</w:t>
      </w:r>
      <w:r>
        <w:rPr>
          <w:rStyle w:val="FootnoteReference"/>
          <w:rFonts w:eastAsiaTheme="majorEastAsia"/>
          <w:noProof/>
        </w:rPr>
        <w:footnoteReference w:id="4"/>
      </w:r>
      <w:r>
        <w:rPr>
          <w:noProof/>
        </w:rPr>
        <w:t>. Paziņojumu atzinīgi novērtēja Reģionu komiteja 2015. gada 16. aprīļa atzinumā</w:t>
      </w:r>
      <w:r>
        <w:rPr>
          <w:rStyle w:val="FootnoteReference"/>
          <w:rFonts w:eastAsiaTheme="majorEastAsia"/>
          <w:noProof/>
        </w:rPr>
        <w:footnoteReference w:id="5"/>
      </w:r>
      <w:r>
        <w:rPr>
          <w:noProof/>
        </w:rPr>
        <w:t xml:space="preserve"> un Eiropas Parlaments, kas par to 2015. gada 8. septembrī pieņēma rezolūciju</w:t>
      </w:r>
      <w:r>
        <w:rPr>
          <w:rStyle w:val="FootnoteReference"/>
          <w:rFonts w:eastAsiaTheme="majorEastAsia"/>
          <w:noProof/>
        </w:rPr>
        <w:footnoteReference w:id="6"/>
      </w:r>
      <w:r>
        <w:rPr>
          <w:noProof/>
        </w:rPr>
        <w:t>.</w:t>
      </w:r>
    </w:p>
    <w:p>
      <w:pPr>
        <w:rPr>
          <w:noProof/>
        </w:rPr>
      </w:pPr>
      <w:r>
        <w:rPr>
          <w:noProof/>
        </w:rPr>
        <w:t>Proti, 2014. gada 25. novembrī Padomes secinājumos par kultūras mantojuma līdzdalīgu pārvaldību</w:t>
      </w:r>
      <w:r>
        <w:rPr>
          <w:rStyle w:val="FootnoteReference"/>
          <w:noProof/>
        </w:rPr>
        <w:footnoteReference w:id="7"/>
      </w:r>
      <w:r>
        <w:rPr>
          <w:noProof/>
        </w:rPr>
        <w:t xml:space="preserve"> tika iekļauts aicinājums Komisijai ierosināt “Eiropas kultūras mantojuma gadu”. Eiropas Parlaments rezolūcijā izteica līdzīgu aicinājumu un aicināja Komisiju “pasludināt Eiropas kultūras mantojuma gadu — vēlams, lai tas būtu 2018. gads”. Aicinājums atbalsojās arī Reģionu komitejā, kas uzsvēra, ka Eiropas kultūras mantojuma gads sekmētu kopīgo mērķu sasniegšanu visā Eiropā.</w:t>
      </w:r>
    </w:p>
    <w:p>
      <w:pPr>
        <w:rPr>
          <w:noProof/>
        </w:rPr>
      </w:pPr>
      <w:r>
        <w:rPr>
          <w:noProof/>
        </w:rPr>
        <w:t>Kā uzsvērts Komisijas paziņojumā, ES kultūras mantojuma ieguldījums ekonomikas izaugsmē un sociālajā kohēzijā Eiropā ir pārāk maz pazīstams un bieži novērtēts par zemu. Tajā pašā laikā kultūras mantojuma nozare Eiropā saskaras ar daudzām grūtībām. To vidū: samazinās valsts budžets; samazinās iesaistīšanās tradicionālajos kultūras pasākumos; palielinās kultūras mantojuma objektu vidiskā un fiziskā slodze; vērtības ķēžu un cerību pārveidošanās digitalizācijas dēļ; notiek nelikumīga tirdzniecība ar kultūras artefaktiem.</w:t>
      </w:r>
    </w:p>
    <w:p>
      <w:pPr>
        <w:rPr>
          <w:noProof/>
        </w:rPr>
      </w:pPr>
      <w:r>
        <w:rPr>
          <w:noProof/>
        </w:rPr>
        <w:t>Tāpat kā citos Eiropas gados, galvenais mērķis ir uzlabot problēmu un iespēju apzināšanos un uzsvērt ES lomu kopīgu risinājumu sekmēšanā. Saskaņā ar mērķiem, kas izvirzīti Eiropas darba kārtībā kultūrai, Eiropas kultūras mantojuma gadam ir šādi vispārējie mērķi:</w:t>
      </w:r>
    </w:p>
    <w:p>
      <w:pPr>
        <w:pStyle w:val="Tiret0"/>
        <w:numPr>
          <w:ilvl w:val="0"/>
          <w:numId w:val="13"/>
        </w:numPr>
        <w:ind w:left="426" w:hanging="284"/>
        <w:rPr>
          <w:noProof/>
          <w:color w:val="000000" w:themeColor="text1"/>
        </w:rPr>
      </w:pPr>
      <w:r>
        <w:rPr>
          <w:noProof/>
          <w:color w:val="000000" w:themeColor="text1"/>
        </w:rPr>
        <w:t>Tas palīdz veicināt Eiropas kultūras mantojuma galveno lomu kultūras daudzveidībā un kultūru dialogā. Tas rāda, kā vislabāk nodrošināt tās saglabāšanu un saudzēšanu un izmantot plašākā un dažādākā sabiedrībā. Arī ar auditorijas paplašināšanas pasākumiem un izglītošanu kultūras mantojumā, pilnībā ievērojot dalībvalstu kompetenci, tādējādi veicinot sociālo iekļaušanu un integrāciju.</w:t>
      </w:r>
    </w:p>
    <w:p>
      <w:pPr>
        <w:pStyle w:val="Tiret0"/>
        <w:numPr>
          <w:ilvl w:val="0"/>
          <w:numId w:val="13"/>
        </w:numPr>
        <w:ind w:left="426" w:hanging="284"/>
        <w:rPr>
          <w:noProof/>
          <w:color w:val="000000" w:themeColor="text1"/>
        </w:rPr>
      </w:pPr>
      <w:r>
        <w:rPr>
          <w:noProof/>
          <w:color w:val="000000" w:themeColor="text1"/>
        </w:rPr>
        <w:t>Tam būtu jāstiprina Eiropas kultūras mantojuma ieguldījums tautsaimniecībā un vispārībā, izmantojot savu tiešo vai netiešo tautsaimniecisko potenciālu. Tas ietver spēju balstīt kultūras un radošās nozares un rosināt jaunradi un inovāciju, veicināt ilgtspējīgu tūrismu un radīt ilgtermiņa nodarbinātību attiecīgajās vietās.</w:t>
      </w:r>
    </w:p>
    <w:p>
      <w:pPr>
        <w:pStyle w:val="Tiret0"/>
        <w:numPr>
          <w:ilvl w:val="0"/>
          <w:numId w:val="13"/>
        </w:numPr>
        <w:ind w:left="426" w:hanging="284"/>
        <w:rPr>
          <w:noProof/>
          <w:color w:val="000000" w:themeColor="text1"/>
        </w:rPr>
      </w:pPr>
      <w:r>
        <w:rPr>
          <w:noProof/>
          <w:color w:val="000000" w:themeColor="text1"/>
        </w:rPr>
        <w:t>Tam būtu jāpalīdz popularizēt kultūras mantojumu kā svarīgu ES starptautiskās dimensijas elementu, kāpinot partnervalstu interesi par Eiropas mantojumu un zinātību. Mantojumam ir būtiska loma vairākās programmās ārējo attiecību jomā, galvenokārt — bet ne jau tikai — Vidējos Austrumos. Kultūras mantojuma vērtības popularizēšana ir arī reakcija uz tīšu kultūras bagātību iznīcināšanu konfliktu zonās</w:t>
      </w:r>
      <w:r>
        <w:rPr>
          <w:rStyle w:val="FootnoteReference"/>
          <w:rFonts w:eastAsiaTheme="majorEastAsia"/>
          <w:noProof/>
          <w:color w:val="000000" w:themeColor="text1"/>
        </w:rPr>
        <w:footnoteReference w:id="8"/>
      </w:r>
      <w:r>
        <w:rPr>
          <w:noProof/>
          <w:color w:val="000000" w:themeColor="text1"/>
        </w:rPr>
        <w:t>.</w:t>
      </w:r>
    </w:p>
    <w:p>
      <w:pPr>
        <w:rPr>
          <w:noProof/>
        </w:rPr>
      </w:pPr>
      <w:r>
        <w:rPr>
          <w:noProof/>
        </w:rPr>
        <w:t>Eiropas kultūras mantojuma gads dos iespēju Eiropas pilsoņiem, kopīgi bagātīgāk skaidrojot pagājību, labāk apjēgt tagadējo. Tas arī liks labāk izvērtēt kultūras mantojuma sociālo un saimniecisko izdevīgumu un devumu saimnieciskajā izaugsmē un sociālajā kohēzijā. Izvērtēt var, piemēram, ilgtspējīga tūrisma veicināšanas un pilsētvides reģenerācijas rakursā. Tiks uzsvērtas problēmas un iespējas, kas saistītas ar digitalizāciju. Tas arī palīdzēs risināt konstatētās problēmas, izplatot labāko praksi šādos aspektos: saudzēšana, apsaimniekošana, vairošana, pārziņa, pētniecības un inovācijas darbības. Tiks izcelti tehnoloģiskās un sociālās inovācijas jaunākie sasniegumi kultūras mantojuma laukā, kā arī ES iniciatīvas šajās jomās.</w:t>
      </w:r>
    </w:p>
    <w:p>
      <w:pPr>
        <w:pBdr>
          <w:top w:val="nil"/>
          <w:left w:val="nil"/>
          <w:bottom w:val="nil"/>
          <w:right w:val="nil"/>
          <w:between w:val="nil"/>
          <w:bar w:val="nil"/>
        </w:pBdr>
        <w:spacing w:before="0" w:after="240"/>
        <w:rPr>
          <w:rFonts w:eastAsia="Arial Unicode MS"/>
          <w:noProof/>
          <w:color w:val="000000" w:themeColor="text1"/>
        </w:rPr>
      </w:pP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rPr>
        <w:t>Saskanība ar spēkā esošajiem noteikumiem politikas jomā</w:t>
      </w:r>
    </w:p>
    <w:p>
      <w:pPr>
        <w:rPr>
          <w:noProof/>
        </w:rPr>
      </w:pPr>
      <w:r>
        <w:rPr>
          <w:noProof/>
        </w:rPr>
        <w:t>Eiropas kultūras mantojuma gadu īstenos, izmantojot spēkā esošās ES programmas. Kultūras mantojums ir tiesīgs saņemt ievērojamu ES finansējumu no vairākām ES programmām saglabāšanai, digitalizācijai, infrastruktūrai, pētniecībai un inovācijai, vairošanai un prasmju veidošanai. Programmu vidū ir šādas: „Radošā Eiropa”, Eiropas strukturālie un investīciju fondi, „Apvārsnis 2020“, Erasmus+; „Eiropa pilsoņiem“. Programmā „Radošā Eiropa“ tiek finansētas trīs ES darbības, kas īpaši veltītas kultūras mantojumam: Eiropas mantojuma dienas, ES kultūras mantojuma balva, Eiropas mantojuma zīme.</w:t>
      </w:r>
    </w:p>
    <w:p>
      <w:pPr>
        <w:rPr>
          <w:noProof/>
        </w:rPr>
      </w:pPr>
      <w:r>
        <w:rPr>
          <w:noProof/>
        </w:rPr>
        <w:t>Eiropas gads būs iespēja mudināt dalībvalstis un ieinteresētās personas sadarboties, lai izveidotu spēcīgāku un labāk integrētu pieeju Eiropas kultūras mantojumam. Tādas pieejas mērķis būtu popularizēt un aizsargāt Eiropas kultūras mantojumu un maksimalizēt tā iekšējo un sabiedrisko vērtību un ieguldījumu nodarbinātībā un izaugsmē. To īstenos, pilnībā ievērojot subsidiaritātes principu.</w:t>
      </w:r>
    </w:p>
    <w:p>
      <w:pPr>
        <w:rPr>
          <w:noProof/>
        </w:rPr>
      </w:pPr>
      <w:r>
        <w:rPr>
          <w:noProof/>
        </w:rPr>
        <w:t>Tāpat kā citos Eiropas gados pasākumi aptvers informācijas un popularizēšanas kampaņas, sarīkojumus un ierosmes Eiropas, valsts, reģiona un pašvaldības līmenī. To nolūks ir paust galveno vēstījumu un izplatīt informāciju par labas prakses piemēriem.</w:t>
      </w:r>
    </w:p>
    <w:p>
      <w:pPr>
        <w:rPr>
          <w:noProof/>
          <w:color w:val="000000" w:themeColor="text1"/>
        </w:rPr>
      </w:pPr>
      <w:r>
        <w:rPr>
          <w:noProof/>
        </w:rPr>
        <w:t>Tiks darīts viss iespējamais, lai nodrošinātu, ka Eiropas gadā rīkotie pasākumi tiek pielāgoti katras dalībvalsts vajadzībām un apstākļiem. Tādēļ katra dalībvalsts tiek aicināta iecelt savu koordinatoru, kas atbildēs par tās dalību Eiropas kultūras mantojuma gadā.</w:t>
      </w:r>
      <w:r>
        <w:rPr>
          <w:noProof/>
          <w:color w:val="000000" w:themeColor="text1"/>
        </w:rPr>
        <w:t xml:space="preserve"> Tiks izveidota Eiropas koordinācijas grupa, kurā būs valsts koordinatoru pārstāvji. Komisija rīko valsts koordinatoru sanāksmes, lai koordinētu Eiropas gada norisi un dalītos informācijā par tā īstenošanu valsts un Eiropas līmenī.</w:t>
      </w:r>
    </w:p>
    <w:p>
      <w:pPr>
        <w:pBdr>
          <w:top w:val="nil"/>
          <w:left w:val="nil"/>
          <w:bottom w:val="nil"/>
          <w:right w:val="nil"/>
          <w:between w:val="nil"/>
          <w:bar w:val="nil"/>
        </w:pBdr>
        <w:spacing w:before="0" w:after="240"/>
        <w:rPr>
          <w:rFonts w:eastAsia="Arial Unicode MS"/>
          <w:noProof/>
          <w:color w:val="000000" w:themeColor="text1"/>
        </w:rPr>
      </w:pPr>
    </w:p>
    <w:p>
      <w:pPr>
        <w:pStyle w:val="ManualHeading1"/>
        <w:rPr>
          <w:noProof/>
          <w:color w:val="000000" w:themeColor="text1"/>
        </w:rPr>
      </w:pPr>
      <w:r>
        <w:rPr>
          <w:noProof/>
          <w:color w:val="000000" w:themeColor="text1"/>
        </w:rPr>
        <w:t>2.</w:t>
      </w:r>
      <w:r>
        <w:rPr>
          <w:noProof/>
        </w:rPr>
        <w:tab/>
      </w:r>
      <w:r>
        <w:rPr>
          <w:noProof/>
          <w:color w:val="000000" w:themeColor="text1"/>
        </w:rPr>
        <w:t>JURIDISKAIS PAMATS, SUBSIDIARITĀTE UN PROPORCIONALITĀTE</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Juridiskais pamats</w:t>
      </w:r>
    </w:p>
    <w:p>
      <w:pPr>
        <w:rPr>
          <w:noProof/>
        </w:rPr>
      </w:pPr>
      <w:r>
        <w:rPr>
          <w:noProof/>
        </w:rPr>
        <w:t>Šā priekšlikuma juridiskais pamats ir Līguma par Eiropas Savienības darbību (LESD) 167. pants. Tas nosaka, ka ES "veicina dalībvalstu kultūru uzplaukumu, respektējot to nacionālās un reģionālās atšķirības un vienlaikus pievēršot uzmanību kopīgajam kultūras mantojumam". Bez tam Savienība rosina dalībvalstu sadarbību kultūras jomā un vajadzības gadījumā atbalsta un papildina to rīcību.</w:t>
      </w:r>
    </w:p>
    <w:p>
      <w:pPr>
        <w:rPr>
          <w:noProof/>
        </w:rPr>
      </w:pP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 xml:space="preserve">Subsidiaritāte </w:t>
      </w:r>
    </w:p>
    <w:p>
      <w:pPr>
        <w:rPr>
          <w:noProof/>
        </w:rPr>
      </w:pPr>
      <w:r>
        <w:rPr>
          <w:noProof/>
        </w:rPr>
        <w:t>Priekšlikuma mērķus nevar pietiekami sasniegt ar dalībvalstu rīcību vien. Tāpēc ka valsts mērogā vien nevar izmantot priekšrocības no dalībvalstu dalīšanās pieredzē un labā praksē Eiropas mērogā. LES 3. pants nosaka, ka Eiropas Savienība respektē dalībvalstu kultūras un valodu daudzveidību un nodrošina Eiropas kultūras mantojuma aizsardzību un vairošanu. Savienība tiecas savus mērķus sasniegt ar piemērotiem līdzekļiem, kas ir samērā ar attiecīgo kompetenci, ko tai piešķir Līgumi. Turklāt dalībvalstu rīcībai nāktu par labu informētība un pamanāmība, kas tiks radīta gan ES teritorijā, gan ārpus tās.</w:t>
      </w:r>
    </w:p>
    <w:p>
      <w:pPr>
        <w:rPr>
          <w:noProof/>
        </w:rPr>
      </w:pP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Proporcionalitāte</w:t>
      </w:r>
    </w:p>
    <w:p>
      <w:pPr>
        <w:rPr>
          <w:noProof/>
        </w:rPr>
      </w:pPr>
      <w:r>
        <w:rPr>
          <w:noProof/>
        </w:rPr>
        <w:t>Ierosinātā norise ir vienkārša. Tā balstās uz esošajām programmām un informatīvo darbību pārvirzīšanu Eiropas gada tematiem. Tā neuzliek neproporcionālu nastu pārvaldes iestādēm, kas priekšlikumu īstenos.</w:t>
      </w:r>
    </w:p>
    <w:p>
      <w:pPr>
        <w:rPr>
          <w:noProof/>
        </w:rPr>
      </w:pPr>
      <w:r>
        <w:rPr>
          <w:noProof/>
        </w:rPr>
        <w:t>ES rīcība atbalstīs un papildinās dalībvalstu pūliņus. Šī rīcība, pirmkārt, uzlabos pašas ES instrumentu efektivitāti. Otrkārt, tā būs kā virzītājspēks, kas sekmē sinerģiju un sadarbību starp dalībvalstīm, kultūras organizācijām un nodibinājumiem un starp privātiem un publiskiem uzņēmumiem.</w:t>
      </w:r>
    </w:p>
    <w:p>
      <w:pPr>
        <w:rPr>
          <w:noProof/>
        </w:rPr>
      </w:pPr>
      <w:r>
        <w:rPr>
          <w:noProof/>
        </w:rPr>
        <w:t>ES rīcība nepārsniegtu apzināto problēmu risināšanai nepieciešamo.</w:t>
      </w:r>
    </w:p>
    <w:p>
      <w:pPr>
        <w:pBdr>
          <w:top w:val="nil"/>
          <w:left w:val="nil"/>
          <w:bottom w:val="nil"/>
          <w:right w:val="nil"/>
          <w:between w:val="nil"/>
          <w:bar w:val="nil"/>
        </w:pBdr>
        <w:spacing w:before="0" w:after="240"/>
        <w:rPr>
          <w:rFonts w:eastAsia="Arial Unicode MS"/>
          <w:noProof/>
          <w:color w:val="000000" w:themeColor="text1"/>
        </w:rPr>
      </w:pP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Instrumenta izvēle</w:t>
      </w:r>
    </w:p>
    <w:p>
      <w:pPr>
        <w:pStyle w:val="Corpo"/>
        <w:spacing w:before="0" w:after="240"/>
        <w:rPr>
          <w:noProof/>
          <w:color w:val="000000" w:themeColor="text1"/>
        </w:rPr>
      </w:pPr>
      <w:r>
        <w:rPr>
          <w:noProof/>
          <w:color w:val="000000" w:themeColor="text1"/>
        </w:rPr>
        <w:t>Eiropas Parlamenta un Padomes lēmums ir piemērotākais instruments, kas nodrošinās likumdevēju pilnīgu iesaisti 2018. gada pasludināšanā par Eiropas kultūras mantojuma gadu.</w:t>
      </w:r>
    </w:p>
    <w:p>
      <w:pPr>
        <w:pBdr>
          <w:top w:val="nil"/>
          <w:left w:val="nil"/>
          <w:bottom w:val="nil"/>
          <w:right w:val="nil"/>
          <w:between w:val="nil"/>
          <w:bar w:val="nil"/>
        </w:pBdr>
        <w:spacing w:before="0" w:after="240"/>
        <w:rPr>
          <w:rFonts w:eastAsia="Arial Unicode MS"/>
          <w:noProof/>
          <w:color w:val="000000" w:themeColor="text1"/>
        </w:rPr>
      </w:pPr>
    </w:p>
    <w:p>
      <w:pPr>
        <w:pStyle w:val="ManualHeading1"/>
        <w:rPr>
          <w:noProof/>
          <w:color w:val="000000" w:themeColor="text1"/>
        </w:rPr>
      </w:pPr>
      <w:r>
        <w:rPr>
          <w:noProof/>
          <w:color w:val="000000" w:themeColor="text1"/>
        </w:rPr>
        <w:t>3.</w:t>
      </w:r>
      <w:r>
        <w:rPr>
          <w:noProof/>
        </w:rPr>
        <w:tab/>
      </w:r>
      <w:r>
        <w:rPr>
          <w:i/>
          <w:noProof/>
          <w:color w:val="000000" w:themeColor="text1"/>
        </w:rPr>
        <w:t>EX POST</w:t>
      </w:r>
      <w:r>
        <w:rPr>
          <w:noProof/>
          <w:color w:val="000000" w:themeColor="text1"/>
        </w:rPr>
        <w:t xml:space="preserve"> IZVĒRTĒJUMU, APSPRIEŠANĀS AR IEINTERESĒTAJĀM PERSONĀM UN IETEKMES NOVĒRTĒJUMU REZULTĀTI</w:t>
      </w: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Apspriešanās ar ieinteresētajām personām</w:t>
      </w:r>
    </w:p>
    <w:p>
      <w:pPr>
        <w:rPr>
          <w:noProof/>
        </w:rPr>
      </w:pPr>
      <w:r>
        <w:rPr>
          <w:noProof/>
        </w:rPr>
        <w:t>Gatavojot priekšlikumu, Komisija sarīkoja vairākas mērķētas apspriedes ar plašu ieinteresēto personu loku, kas raksturo kultūras mantojuma jomu un tā augsto organizētību un specializāciju, dalībvalstu kompetenci un arodapvienību un starptautisko organizāciju lomu. Komisija īpaši ņēma vērā minētos Padomes secinājumus, Eiropas Parlamenta rezolūciju un Reģionu komitejas atzinumu.</w:t>
      </w:r>
    </w:p>
    <w:p>
      <w:pPr>
        <w:rPr>
          <w:noProof/>
        </w:rPr>
      </w:pPr>
      <w:r>
        <w:rPr>
          <w:noProof/>
        </w:rPr>
        <w:t>ES līmenī kultūras mantojuma politikā risinājusies auglīga diskusija. To veicināja struktūras, kuras apvieno iestādes, kas atbild par mantojuma politiku dalībvalstīs. To vidū ir pārdomu grupa "ES un kultūras mantojums" un Eiropas kultūras mantojuma vadītāju forums. Citas valdību un nevalstiskās organizācijas te ir Starptautiskā muzeju padome (</w:t>
      </w:r>
      <w:r>
        <w:rPr>
          <w:i/>
          <w:noProof/>
        </w:rPr>
        <w:t>ICOM</w:t>
      </w:r>
      <w:r>
        <w:rPr>
          <w:noProof/>
        </w:rPr>
        <w:t>), Starptautiskā pieminekļu un ievērojamu vietu padome (</w:t>
      </w:r>
      <w:r>
        <w:rPr>
          <w:i/>
          <w:noProof/>
        </w:rPr>
        <w:t>ICOMOS</w:t>
      </w:r>
      <w:r>
        <w:rPr>
          <w:noProof/>
        </w:rPr>
        <w:t>), Starptautiskais kultūras vērtību saglabāšanas un restaurācijas pētniecības centrs (</w:t>
      </w:r>
      <w:r>
        <w:rPr>
          <w:i/>
          <w:noProof/>
        </w:rPr>
        <w:t>ICCROM</w:t>
      </w:r>
      <w:r>
        <w:rPr>
          <w:noProof/>
        </w:rPr>
        <w:t xml:space="preserve">), Eiropas Padome. Citi lielākie tīkli, kas darbojas šajā laukā, ir </w:t>
      </w:r>
      <w:r>
        <w:rPr>
          <w:i/>
          <w:noProof/>
        </w:rPr>
        <w:t>Europa Nostra</w:t>
      </w:r>
      <w:r>
        <w:rPr>
          <w:noProof/>
        </w:rPr>
        <w:t>, Eiropas Mantojuma alianse 3.3.</w:t>
      </w:r>
      <w:r>
        <w:rPr>
          <w:rStyle w:val="FootnoteReference"/>
          <w:noProof/>
        </w:rPr>
        <w:footnoteReference w:id="9"/>
      </w:r>
      <w:r>
        <w:rPr>
          <w:noProof/>
        </w:rPr>
        <w:t xml:space="preserve"> un Eiropas Muzeju organizāciju tīkls (</w:t>
      </w:r>
      <w:r>
        <w:rPr>
          <w:i/>
          <w:noProof/>
        </w:rPr>
        <w:t>NEMO</w:t>
      </w:r>
      <w:r>
        <w:rPr>
          <w:noProof/>
        </w:rPr>
        <w:t>).</w:t>
      </w:r>
    </w:p>
    <w:p>
      <w:pPr>
        <w:rPr>
          <w:noProof/>
          <w:color w:val="000000" w:themeColor="text1"/>
        </w:rPr>
      </w:pPr>
      <w:r>
        <w:rPr>
          <w:noProof/>
          <w:color w:val="000000" w:themeColor="text1"/>
        </w:rPr>
        <w:t>Ir bijuši arī vairāki citi notikumi. 2015. gada aprīlī Eiropas Padomes kultūras ministri pieņēma Namīras deklarāciju. Tajā viņi atzinīgi vērtēja Eiropas Savienības Padomes ideju organizēt Eiropas mantojuma gadu. Viņi lūdza, lai piedalīties tiktu uzaicināta Eiropas Padome un visas valstis, kas ir Eiropas Kultūras konvencijas puses.</w:t>
      </w:r>
    </w:p>
    <w:p>
      <w:pPr>
        <w:rPr>
          <w:noProof/>
          <w:color w:val="000000" w:themeColor="text1"/>
        </w:rPr>
      </w:pPr>
      <w:r>
        <w:rPr>
          <w:noProof/>
          <w:color w:val="000000" w:themeColor="text1"/>
        </w:rPr>
        <w:t>2015. gada 29. jūnijā, 1975. gadā Eiropas Padomes paspārnē organizētā Eiropas arhitektūras mantojuma gada 40. gadadienas priekšvakarā, Vācijas kultūras mantojuma komiteja (</w:t>
      </w:r>
      <w:r>
        <w:rPr>
          <w:i/>
          <w:noProof/>
          <w:color w:val="000000" w:themeColor="text1"/>
        </w:rPr>
        <w:t>Deutsches Nationalkomitee für Denkmalschutz</w:t>
      </w:r>
      <w:r>
        <w:rPr>
          <w:noProof/>
          <w:color w:val="000000" w:themeColor="text1"/>
        </w:rPr>
        <w:t>) Bonnā saistībā ar UNESCO Pasaules mantojuma komitejas sesiju sarīkoja publisku apspriešanu par priekšlikumu izsludināt Eiropas gadu.</w:t>
      </w:r>
    </w:p>
    <w:p>
      <w:pPr>
        <w:rPr>
          <w:noProof/>
        </w:rPr>
      </w:pPr>
      <w:r>
        <w:rPr>
          <w:noProof/>
        </w:rPr>
        <w:t xml:space="preserve">Citu svarīgu diskusiju 2015. gada aprīlī organizēja </w:t>
      </w:r>
      <w:r>
        <w:rPr>
          <w:i/>
          <w:noProof/>
        </w:rPr>
        <w:t>Europa Nostra</w:t>
      </w:r>
      <w:r>
        <w:rPr>
          <w:noProof/>
        </w:rPr>
        <w:t xml:space="preserve"> Briseles birojs kopā ar atlasītu dalīborganizāciju izpilddirektoru grupu. 2015. gada jūnija kopsapulcē visi </w:t>
      </w:r>
      <w:r>
        <w:rPr>
          <w:i/>
          <w:noProof/>
        </w:rPr>
        <w:t>Europa Nostra</w:t>
      </w:r>
      <w:r>
        <w:rPr>
          <w:noProof/>
        </w:rPr>
        <w:t xml:space="preserve"> locekļi apsprieda Eiropas kultūras mantojuma gada jēgu un galvenās veicamās darbības. Tā notika Oslo, Eiropas Komisijas klātbūtnē.</w:t>
      </w:r>
    </w:p>
    <w:p>
      <w:pPr>
        <w:rPr>
          <w:noProof/>
        </w:rPr>
      </w:pPr>
      <w:r>
        <w:rPr>
          <w:noProof/>
        </w:rPr>
        <w:t>Ar ieinteresētajām personām apspriedās arī atvērtajā darba grupā “EYCH 2018”, ko organizē Vācijas Kultūras mantojuma komiteja un federālās valdības pilnvarotā kultūras un mediju lietās. Rezultātā radās koncepcijas dokuments (</w:t>
      </w:r>
      <w:r>
        <w:rPr>
          <w:i/>
          <w:noProof/>
        </w:rPr>
        <w:t>Sharing Heritage</w:t>
      </w:r>
      <w:r>
        <w:rPr>
          <w:rStyle w:val="FootnoteReference"/>
          <w:i/>
          <w:noProof/>
        </w:rPr>
        <w:footnoteReference w:id="10"/>
      </w:r>
      <w:r>
        <w:rPr>
          <w:noProof/>
        </w:rPr>
        <w:t>), kas tika ņemts vērā, gatavojot šo priekšlikumu. Notika apspriešanās ar pārdomu grupas "ES un kultūras mantojums" locekļiem, ieskaitot ekspertus no valstu pārvaldes iestādēm (Beļģijas, Bulgārijas, Vācijas, Francijas, Grieķijas, Itālijas, Luksemburgas, Latvijas, Lietuvas, Nīderlandes, Norvēģijas, Polijas, Spānijas, Zviedrijas, Šveices un Apvienotās Karalistes). Bija arī eksperti no Igaunijas, Austrijas, Portugāles un Slovākijas un no dažādām organizācijām novērotāja statusā, ieskaitot Eiropas Kultūras administrēšanas mācību centru tīklu (</w:t>
      </w:r>
      <w:r>
        <w:rPr>
          <w:i/>
          <w:noProof/>
        </w:rPr>
        <w:t>ENCATC</w:t>
      </w:r>
      <w:r>
        <w:rPr>
          <w:noProof/>
        </w:rPr>
        <w:t xml:space="preserve">), </w:t>
      </w:r>
      <w:r>
        <w:rPr>
          <w:i/>
          <w:noProof/>
        </w:rPr>
        <w:t>Europa Nostra</w:t>
      </w:r>
      <w:r>
        <w:rPr>
          <w:noProof/>
        </w:rPr>
        <w:t xml:space="preserve"> un Eiropas Muzeju organizāciju tīklu un citas.</w:t>
      </w:r>
    </w:p>
    <w:p>
      <w:pPr>
        <w:rPr>
          <w:noProof/>
        </w:rPr>
      </w:pPr>
      <w:r>
        <w:rPr>
          <w:noProof/>
        </w:rPr>
        <w:t xml:space="preserve">2015. gada 28. oktobrī Briselē Itālijas un Spānijas pastāvīgās pārstāvniecības sarīkoja semināru "Eiropas kultūras mantojuma gads. Dalīšanās mantojumā — kopīgs pārbaudījums". Piedalījās arī ieinteresēto personu organizācijas, kā </w:t>
      </w:r>
      <w:r>
        <w:rPr>
          <w:i/>
          <w:noProof/>
        </w:rPr>
        <w:t>Europa Nostra</w:t>
      </w:r>
      <w:r>
        <w:rPr>
          <w:noProof/>
        </w:rPr>
        <w:t>, publiskās iestādes un eksperti.</w:t>
      </w:r>
    </w:p>
    <w:p>
      <w:pPr>
        <w:rPr>
          <w:noProof/>
        </w:rPr>
      </w:pPr>
      <w:r>
        <w:rPr>
          <w:noProof/>
        </w:rPr>
        <w:t>Priekšlikums tika tālāk apspriests minētās pārdomu grupas sanāksmēs 2015. gada 23.–24. septembrī Luksemburgā, 2015. gada 30. novembrī–1. decembrī Romā un 2016. gada 9. maijā Hāgā un Eiropas Mantojuma vadītāju foruma sanāksmē 2016. gada 19.–20. maijā Bernē. Visbeidzot, vēl viena apspriešana notika 2016. gada Eiropas Kultūras forumā 2016. gada 19. aprīlī.</w:t>
      </w:r>
    </w:p>
    <w:p>
      <w:pPr>
        <w:pBdr>
          <w:top w:val="nil"/>
          <w:left w:val="nil"/>
          <w:bottom w:val="nil"/>
          <w:right w:val="nil"/>
          <w:between w:val="nil"/>
          <w:bar w:val="nil"/>
        </w:pBdr>
        <w:spacing w:before="0" w:after="240"/>
        <w:rPr>
          <w:rFonts w:eastAsia="Arial Unicode MS"/>
          <w:noProof/>
          <w:color w:val="000000" w:themeColor="text1"/>
        </w:rPr>
      </w:pP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Ekspertu atzinumu pieprasīšana un izmantošana</w:t>
      </w:r>
    </w:p>
    <w:p>
      <w:pPr>
        <w:rPr>
          <w:noProof/>
        </w:rPr>
      </w:pPr>
      <w:r>
        <w:rPr>
          <w:noProof/>
        </w:rPr>
        <w:t xml:space="preserve">Iniciatīva izmantos neatkarīgu analīzi un pētījumus, it īpaši ziņojumu </w:t>
      </w:r>
      <w:r>
        <w:rPr>
          <w:i/>
          <w:noProof/>
        </w:rPr>
        <w:t>Cultural Heritage Counts for Europe</w:t>
      </w:r>
      <w:r>
        <w:rPr>
          <w:rStyle w:val="FootnoteReference"/>
          <w:rFonts w:eastAsiaTheme="majorEastAsia"/>
          <w:noProof/>
        </w:rPr>
        <w:footnoteReference w:id="11"/>
      </w:r>
      <w:r>
        <w:rPr>
          <w:noProof/>
        </w:rPr>
        <w:t xml:space="preserve"> (Kultūras mantojuma nozīme Eiropai). Tas ir rezultāts divu gadu vispārējam projektam, kuru finansēja ar ES programma “Kultūra”, lai savāktu pierādījumus par kultūras mantojuma vērtību un ietekmi uz Eiropas ekonomiku, kultūru, sabiedrību un vidi.</w:t>
      </w:r>
    </w:p>
    <w:p>
      <w:pPr>
        <w:rPr>
          <w:noProof/>
        </w:rPr>
      </w:pPr>
      <w:r>
        <w:rPr>
          <w:noProof/>
        </w:rPr>
        <w:t>Tā smelsies arī no "Apvāršņa 2020" ekspertu grupas ziņojuma par kultūras mantojumu</w:t>
      </w:r>
      <w:r>
        <w:rPr>
          <w:rFonts w:ascii="Arial Unicode MS" w:eastAsia="Arial Unicode MS" w:hAnsi="Arial Unicode MS" w:cs="Arial Unicode MS"/>
          <w:noProof/>
        </w:rPr>
        <w:br/>
      </w:r>
      <w:r>
        <w:rPr>
          <w:i/>
          <w:noProof/>
        </w:rPr>
        <w:t>Getting cultural heritage to work for Europe</w:t>
      </w:r>
      <w:r>
        <w:rPr>
          <w:rStyle w:val="FootnoteReference"/>
          <w:rFonts w:eastAsiaTheme="majorEastAsia"/>
          <w:i/>
          <w:noProof/>
        </w:rPr>
        <w:footnoteReference w:id="12"/>
      </w:r>
      <w:r>
        <w:rPr>
          <w:noProof/>
        </w:rPr>
        <w:t xml:space="preserve"> ("Liksim kultūras mantojumu pie darba Eiropas labā") un </w:t>
      </w:r>
      <w:r>
        <w:rPr>
          <w:i/>
          <w:noProof/>
        </w:rPr>
        <w:t>Strategic Research Agenda</w:t>
      </w:r>
      <w:r>
        <w:rPr>
          <w:noProof/>
        </w:rPr>
        <w:t xml:space="preserve"> ("Stratēģiskās pētniecības darbakārtības"), kas izstrādāta kopīgajā plānošanas ierosmē "Kultūras mantojums un globālās pārmaiņas"</w:t>
      </w:r>
      <w:r>
        <w:rPr>
          <w:rStyle w:val="FootnoteReference"/>
          <w:rFonts w:eastAsiaTheme="majorEastAsia"/>
          <w:noProof/>
        </w:rPr>
        <w:footnoteReference w:id="13"/>
      </w:r>
      <w:r>
        <w:rPr>
          <w:noProof/>
        </w:rPr>
        <w:t xml:space="preserve">. Bez tam iniciatīva izmantos “Apvāršņa 2020” kultūras mantojuma un Eiropas identitātes sociālo platformu </w:t>
      </w:r>
      <w:r>
        <w:rPr>
          <w:i/>
          <w:noProof/>
        </w:rPr>
        <w:t>Culturalbase</w:t>
      </w:r>
      <w:r>
        <w:rPr>
          <w:noProof/>
        </w:rPr>
        <w:t>, kas ir ieinteresēto personu konsultāciju daudzgadu ierosme</w:t>
      </w:r>
      <w:r>
        <w:rPr>
          <w:rStyle w:val="FootnoteReference"/>
          <w:rFonts w:eastAsiaTheme="majorEastAsia"/>
          <w:noProof/>
        </w:rPr>
        <w:footnoteReference w:id="14"/>
      </w:r>
      <w:r>
        <w:rPr>
          <w:noProof/>
        </w:rPr>
        <w:t>, kā arī jaunu Eiropas pētniecības infrastruktūru izveidi, piemēram, DARIAH-ERIC (digitālo pētniecības infrastruktūru mākslai un humanitārajām zinātnēm) un E-RIHS (mantojuma zinātnes Eiropas pētniecības infrastruktūru)</w:t>
      </w:r>
      <w:r>
        <w:rPr>
          <w:rStyle w:val="FootnoteReference"/>
          <w:rFonts w:eastAsiaTheme="majorEastAsia"/>
          <w:noProof/>
        </w:rPr>
        <w:footnoteReference w:id="15"/>
      </w:r>
      <w:r>
        <w:rPr>
          <w:noProof/>
        </w:rPr>
        <w:t>.</w:t>
      </w:r>
    </w:p>
    <w:p>
      <w:pPr>
        <w:rPr>
          <w:noProof/>
        </w:rPr>
      </w:pPr>
      <w:r>
        <w:rPr>
          <w:noProof/>
        </w:rPr>
        <w:t>9. darbu paketes "Kultūra un tūrisms" kohēzijas politikas 2007.–2013. gada programmas pēcvērtējumā ar Eiropas Reģionālās attīstības fondu (ERAF) un Kohēzijas fondu (KF) fokusā tika konstatēts, ka ieguldījumi kultūrā un tūrismā spēj veicināt reģiona ekonomiku un uzlabot sociālo iekļaušanu.</w:t>
      </w:r>
    </w:p>
    <w:p>
      <w:pPr>
        <w:rPr>
          <w:noProof/>
        </w:rPr>
      </w:pPr>
      <w:r>
        <w:rPr>
          <w:noProof/>
        </w:rPr>
        <w:t xml:space="preserve">Pēcvērtējumā par ES 7. pamatprogrammu 2007–2013, kas bija ES pētniecības finansēšanas programma laikposmam no 2007. līdz 2013. gadam, ir secināts, ka programma ir efektīvi veicinājusi zinātnes izcilību un stiprinājusi Eiropas rūpniecības konkurētspēju. Tādējādi tā ir veicinājusi Eiropas izaugsmi un nodarbinātību jomās, kas parasti ir valsts pārziņā. 7. pamatprogramma ar vairāk nekā 180 miljoniem euro atbalstīja pētījumus dažādos Eiropas kultūras mantojuma (materiālā, nemateriālā un digitālā) aspektos tādās tēmās kā vide, sociālās un humanitārās zinātnes, digitālais kultūras mantojums, rūpniecības tehnoloģijas, starptautiskā sadarbība un (e-)infrastruktūra. Būtu vairāk jāizmanto esošais zināšanu korpuss. </w:t>
      </w:r>
    </w:p>
    <w:p>
      <w:pPr>
        <w:pBdr>
          <w:top w:val="nil"/>
          <w:left w:val="nil"/>
          <w:bottom w:val="nil"/>
          <w:right w:val="nil"/>
          <w:between w:val="nil"/>
          <w:bar w:val="nil"/>
        </w:pBdr>
        <w:spacing w:before="0" w:after="240"/>
        <w:rPr>
          <w:rFonts w:eastAsia="Arial Unicode MS"/>
          <w:noProof/>
          <w:color w:val="000000" w:themeColor="text1"/>
        </w:rPr>
      </w:pPr>
    </w:p>
    <w:p>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Ietekmes novērtējums</w:t>
      </w:r>
    </w:p>
    <w:p>
      <w:pPr>
        <w:rPr>
          <w:noProof/>
        </w:rPr>
      </w:pPr>
      <w:r>
        <w:rPr>
          <w:noProof/>
        </w:rPr>
        <w:t>Ietekmes novērtējuma nevajag, ierosinātās iniciatīvas mērķi saskan ar pašreizējo Savienības programmu mērķiem. Eiropas kultūras mantojuma gadu var īstenot pašreizējā budžeta robežās, izmantojot programmas, kurās finansēšanai tiek noteiktas gada vai daudzgadu prioritātes. Ierosinātā iniciatīva neprasa no Komisijas nekādas īpašas normatīvas darbības. Tai nebūs arī tādas ievērojamas sociālekonomiskas vai vidiskas ietekmes, kādas nav spēkā esošajiem instrumentiem.</w:t>
      </w:r>
    </w:p>
    <w:p>
      <w:pPr>
        <w:rPr>
          <w:rFonts w:eastAsia="Arial Unicode MS"/>
          <w:noProof/>
        </w:rPr>
      </w:pPr>
    </w:p>
    <w:p>
      <w:pPr>
        <w:pStyle w:val="ManualHeading1"/>
        <w:rPr>
          <w:noProof/>
          <w:color w:val="000000" w:themeColor="text1"/>
        </w:rPr>
      </w:pPr>
      <w:r>
        <w:rPr>
          <w:noProof/>
          <w:color w:val="000000" w:themeColor="text1"/>
        </w:rPr>
        <w:t>4.</w:t>
      </w:r>
      <w:r>
        <w:rPr>
          <w:noProof/>
        </w:rPr>
        <w:tab/>
      </w:r>
      <w:r>
        <w:rPr>
          <w:noProof/>
          <w:color w:val="000000" w:themeColor="text1"/>
        </w:rPr>
        <w:t>IETEKME UZ BUDŽETU</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Eiropas gadam netiek prasīts papildu finansējums. Šai iniciatīvai nav vajadzīgs papildu ES budžets. Ar elastību gada vai daudzgadu prioritāšu noteikšanā attiecīgajās programmās pietiek, lai varētu paredzēt izpratnes uzlabošanas kampaņu tādā pašā mērogā kā iepriekšējos Eiropas gados.</w:t>
      </w:r>
    </w:p>
    <w:p>
      <w:pPr>
        <w:pBdr>
          <w:top w:val="nil"/>
          <w:left w:val="nil"/>
          <w:bottom w:val="nil"/>
          <w:right w:val="nil"/>
          <w:between w:val="nil"/>
          <w:bar w:val="nil"/>
        </w:pBdr>
        <w:spacing w:before="0" w:after="240"/>
        <w:rPr>
          <w:noProof/>
        </w:rPr>
      </w:pPr>
    </w:p>
    <w:p>
      <w:pPr>
        <w:rPr>
          <w:noProof/>
          <w:color w:val="000000" w:themeColor="text1"/>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2016/0259 (COD)</w:t>
      </w:r>
    </w:p>
    <w:p>
      <w:pPr>
        <w:pStyle w:val="Statut"/>
        <w:rPr>
          <w:noProof/>
        </w:rPr>
      </w:pPr>
      <w:r>
        <w:rPr>
          <w:noProof/>
        </w:rPr>
        <w:t>Priekšlikums</w:t>
      </w:r>
    </w:p>
    <w:p>
      <w:pPr>
        <w:pStyle w:val="Typedudocument"/>
        <w:rPr>
          <w:noProof/>
        </w:rPr>
      </w:pPr>
      <w:r>
        <w:rPr>
          <w:noProof/>
        </w:rPr>
        <w:t>EIROPAS PARLAMENTA UN PADOMES LĒMUMS</w:t>
      </w:r>
    </w:p>
    <w:p>
      <w:pPr>
        <w:pStyle w:val="Titreobjet"/>
        <w:rPr>
          <w:noProof/>
        </w:rPr>
      </w:pPr>
      <w:r>
        <w:rPr>
          <w:noProof/>
        </w:rPr>
        <w:t>par Eiropas kultūras mantojuma gadu</w:t>
      </w:r>
    </w:p>
    <w:p>
      <w:pPr>
        <w:pStyle w:val="Institutionquiagit"/>
        <w:rPr>
          <w:noProof/>
          <w:color w:val="000000" w:themeColor="text1"/>
        </w:rPr>
      </w:pPr>
      <w:r>
        <w:rPr>
          <w:noProof/>
          <w:color w:val="000000" w:themeColor="text1"/>
        </w:rPr>
        <w:t>EIROPAS PARLAMENTS UN EIROPAS SAVIENĪBAS PADOME,</w:t>
      </w:r>
    </w:p>
    <w:p>
      <w:pPr>
        <w:rPr>
          <w:noProof/>
          <w:color w:val="000000" w:themeColor="text1"/>
        </w:rPr>
      </w:pPr>
      <w:r>
        <w:rPr>
          <w:noProof/>
          <w:color w:val="000000" w:themeColor="text1"/>
        </w:rPr>
        <w:t>ņemot vērā Līgumu par Savienības darbību (LESD) un jo īpaši tā 167. pantu,</w:t>
      </w:r>
    </w:p>
    <w:p>
      <w:pPr>
        <w:rPr>
          <w:noProof/>
          <w:color w:val="000000" w:themeColor="text1"/>
        </w:rPr>
      </w:pPr>
      <w:r>
        <w:rPr>
          <w:noProof/>
          <w:color w:val="000000" w:themeColor="text1"/>
        </w:rPr>
        <w:t>ņemot vērā Eiropas Komisijas priekšlikumu,</w:t>
      </w:r>
    </w:p>
    <w:p>
      <w:pPr>
        <w:rPr>
          <w:noProof/>
          <w:color w:val="000000" w:themeColor="text1"/>
        </w:rPr>
      </w:pPr>
      <w:r>
        <w:rPr>
          <w:noProof/>
          <w:color w:val="000000" w:themeColor="text1"/>
        </w:rPr>
        <w:t>pēc leģislatīvā akta projekta nosūtīšanas valstu parlamentiem,</w:t>
      </w:r>
    </w:p>
    <w:p>
      <w:pPr>
        <w:rPr>
          <w:noProof/>
          <w:color w:val="000000" w:themeColor="text1"/>
        </w:rPr>
      </w:pPr>
      <w:r>
        <w:rPr>
          <w:noProof/>
          <w:color w:val="000000" w:themeColor="text1"/>
        </w:rPr>
        <w:t>ņemot vērā Reģionu komitejas atzinumu</w:t>
      </w:r>
      <w:r>
        <w:rPr>
          <w:rStyle w:val="FootnoteReference"/>
          <w:noProof/>
          <w:color w:val="000000" w:themeColor="text1"/>
        </w:rPr>
        <w:footnoteReference w:id="16"/>
      </w:r>
      <w:r>
        <w:rPr>
          <w:noProof/>
          <w:color w:val="000000" w:themeColor="text1"/>
        </w:rPr>
        <w:t xml:space="preserve">, </w:t>
      </w:r>
    </w:p>
    <w:p>
      <w:pPr>
        <w:rPr>
          <w:noProof/>
          <w:color w:val="000000" w:themeColor="text1"/>
        </w:rPr>
      </w:pPr>
      <w:r>
        <w:rPr>
          <w:noProof/>
          <w:color w:val="000000" w:themeColor="text1"/>
        </w:rPr>
        <w:t>saskaņā ar parasto likumdošanas procedūru,</w:t>
      </w:r>
    </w:p>
    <w:p>
      <w:pPr>
        <w:rPr>
          <w:noProof/>
          <w:color w:val="000000" w:themeColor="text1"/>
        </w:rPr>
      </w:pPr>
      <w:r>
        <w:rPr>
          <w:noProof/>
          <w:color w:val="000000" w:themeColor="text1"/>
        </w:rPr>
        <w:t>tā kā:</w:t>
      </w:r>
    </w:p>
    <w:p>
      <w:pPr>
        <w:pStyle w:val="ManualConsidrant"/>
        <w:rPr>
          <w:noProof/>
        </w:rPr>
      </w:pPr>
      <w:r>
        <w:t>(1)</w:t>
      </w:r>
      <w:r>
        <w:tab/>
      </w:r>
      <w:r>
        <w:rPr>
          <w:noProof/>
        </w:rPr>
        <w:t>Eiropas kultūras mantojumā iemiesotie Eiropas ideāli, principi un vērtības Eiropai ir kopīgs atmiņas, izpratnes, identitātes, dialoga, kohēzijas un jaunrades avots. Kultūras mantojumam ir būtiska nozīme Eiropas Savienībā, kā noteikts Līguma par Eiropas Savienību (LES) preambulā, kurā minēts, ka līgumslēdzēji gūst iedvesmu no Eiropas kultūras, reliģijas un humānisma mantojuma.</w:t>
      </w:r>
    </w:p>
    <w:p>
      <w:pPr>
        <w:pStyle w:val="ManualConsidrant"/>
        <w:rPr>
          <w:noProof/>
        </w:rPr>
      </w:pPr>
      <w:r>
        <w:t>(2)</w:t>
      </w:r>
      <w:r>
        <w:tab/>
      </w:r>
      <w:r>
        <w:rPr>
          <w:noProof/>
        </w:rPr>
        <w:t>LES 3. panta 3. punkts nosaka, ka Eiropas Savienība respektē savu kultūras un valodu daudzveidību un nodrošina Eiropas kultūras mantojuma aizsardzību un vairošanu.</w:t>
      </w:r>
    </w:p>
    <w:p>
      <w:pPr>
        <w:pStyle w:val="ManualConsidrant"/>
        <w:rPr>
          <w:noProof/>
        </w:rPr>
      </w:pPr>
      <w:r>
        <w:t>(3)</w:t>
      </w:r>
      <w:r>
        <w:tab/>
      </w:r>
      <w:r>
        <w:rPr>
          <w:noProof/>
        </w:rPr>
        <w:t>LESD 167. panta 1. punktā Eiropas Savienībai ir dots uzdevums veicināt “dalībvalstu kultūru uzplaukumu, respektējot to nacionālās un reģionālās atšķirības un vienlaikus pievēršot uzmanību kopīgajam kultūras mantojumam”. Savienības rīcības mērķis ir mudināt dalībvalstis sadarboties un vajadzības gadījumā atbalstīt un papildināt to rīcību, cita starpā, uzlabot un popularizēt zināšanas par Eiropas tautu kultūru un vēsturi un saglabāt un aizsargāt Eiropas nozīmes kultūras mantojumu (LESD 167. panta 2. punkts).</w:t>
      </w:r>
    </w:p>
    <w:p>
      <w:pPr>
        <w:pStyle w:val="ManualConsidrant"/>
        <w:rPr>
          <w:noProof/>
        </w:rPr>
      </w:pPr>
      <w:r>
        <w:t>(4)</w:t>
      </w:r>
      <w:r>
        <w:tab/>
      </w:r>
      <w:r>
        <w:rPr>
          <w:noProof/>
        </w:rPr>
        <w:t>Paziņojumā “Ceļā uz integrētu pieeju Eiropas kultūras mantojumam”</w:t>
      </w:r>
      <w:r>
        <w:rPr>
          <w:rStyle w:val="FootnoteReference"/>
          <w:noProof/>
          <w:color w:val="000000" w:themeColor="text1"/>
        </w:rPr>
        <w:footnoteReference w:id="17"/>
      </w:r>
      <w:r>
        <w:rPr>
          <w:noProof/>
        </w:rPr>
        <w:t xml:space="preserve"> Eiropas Komisija ir uzsvērusi, ka kultūras mantojums ir uzskatāms par vienotu resursu un kopīgu labumu, kurš uzticēts nākamajām paaudzēm un par kura aprūpi kopīgi atbild visas ieinteresētās personas.</w:t>
      </w:r>
    </w:p>
    <w:p>
      <w:pPr>
        <w:pStyle w:val="ManualConsidrant"/>
        <w:rPr>
          <w:noProof/>
          <w:color w:val="000000" w:themeColor="text1"/>
        </w:rPr>
      </w:pPr>
      <w:r>
        <w:t>(5)</w:t>
      </w:r>
      <w:r>
        <w:tab/>
      </w:r>
      <w:r>
        <w:rPr>
          <w:noProof/>
          <w:color w:val="000000" w:themeColor="text1"/>
        </w:rPr>
        <w:t xml:space="preserve">Kultūras mantojums ir liela Eiropas sabiedrības vērtība no kultūras, vides, un sociālekonomiskā viedokļa. </w:t>
      </w:r>
      <w:r>
        <w:rPr>
          <w:noProof/>
        </w:rPr>
        <w:t>Tādējādi tā ilgtspējīga apsaimniekošana ir stratēģiska izvēle XXI gadsimtam, kā uzsvērts Padomes 2014. gada 21. maija secinājumos par kultūras mantojumu kā stratēģisku resursu ilgtspējīgai Eiropai</w:t>
      </w:r>
      <w:r>
        <w:rPr>
          <w:rStyle w:val="FootnoteReference"/>
          <w:noProof/>
        </w:rPr>
        <w:footnoteReference w:id="18"/>
      </w:r>
      <w:r>
        <w:rPr>
          <w:noProof/>
        </w:rPr>
        <w:t>.</w:t>
      </w:r>
      <w:r>
        <w:rPr>
          <w:noProof/>
          <w:color w:val="000000" w:themeColor="text1"/>
        </w:rPr>
        <w:t xml:space="preserve"> Tā devums vērtības radīšanas, prasmju un nodarbinātības un dzīves kvalitātes izteiksmē netiek pietiekami novērtēts.</w:t>
      </w:r>
    </w:p>
    <w:p>
      <w:pPr>
        <w:pStyle w:val="ManualConsidrant"/>
        <w:rPr>
          <w:noProof/>
          <w:color w:val="000000" w:themeColor="text1"/>
        </w:rPr>
      </w:pPr>
      <w:r>
        <w:t>(6)</w:t>
      </w:r>
      <w:r>
        <w:tab/>
      </w:r>
      <w:r>
        <w:rPr>
          <w:noProof/>
          <w:color w:val="000000" w:themeColor="text1"/>
        </w:rPr>
        <w:t>Kultūras mantojumam ir centrālā vieta Eiropas darba kārtībā kultūrai</w:t>
      </w:r>
      <w:r>
        <w:rPr>
          <w:rStyle w:val="FootnoteReference"/>
          <w:noProof/>
          <w:color w:val="000000" w:themeColor="text1"/>
        </w:rPr>
        <w:footnoteReference w:id="19"/>
      </w:r>
      <w:r>
        <w:rPr>
          <w:noProof/>
          <w:color w:val="000000" w:themeColor="text1"/>
        </w:rPr>
        <w:t xml:space="preserve">. </w:t>
      </w:r>
      <w:r>
        <w:rPr>
          <w:noProof/>
        </w:rPr>
        <w:t>Tas ir viena no četrām prioritātēm Eiropas sadarbībā kultūras jomā no 2015. līdz 2018. gadam, kuras izklāstītas pašreizējā kultūras darba plānā, ko Padome pieņēma 2014. gada 25. novembrī</w:t>
      </w:r>
      <w:r>
        <w:rPr>
          <w:rStyle w:val="FootnoteReference"/>
          <w:noProof/>
        </w:rPr>
        <w:footnoteReference w:id="20"/>
      </w:r>
      <w:r>
        <w:rPr>
          <w:noProof/>
        </w:rPr>
        <w:t>.</w:t>
      </w:r>
    </w:p>
    <w:p>
      <w:pPr>
        <w:pStyle w:val="ManualConsidrant"/>
        <w:rPr>
          <w:noProof/>
        </w:rPr>
      </w:pPr>
      <w:r>
        <w:t>(7)</w:t>
      </w:r>
      <w:r>
        <w:tab/>
      </w:r>
      <w:r>
        <w:rPr>
          <w:noProof/>
        </w:rPr>
        <w:t>Minētajos 2014. gada 21. maija secinājumos teikts: ".. kultūras mantojums ietver no pagātnes mantotos resursus visās formās un aspektos – materiālus, nemateriālus un digitālus (tos, kas ir digitāli jau no paša sākuma, un tos, kas ir digitalizēti), tostarp pieminekļus, vēsturiskas vietas, ainavas, prasmes, paražas, zināšanas un cilvēka radošo spēju izpausmes, kā arī kolekcijas, ko saglabā un apsaimnieko tādas publiskās un privātās struktūras kā muzeji, bibliotēkas un arhīvi".</w:t>
      </w:r>
    </w:p>
    <w:p>
      <w:pPr>
        <w:pStyle w:val="ManualConsidrant"/>
        <w:rPr>
          <w:noProof/>
        </w:rPr>
      </w:pPr>
      <w:r>
        <w:t>(8)</w:t>
      </w:r>
      <w:r>
        <w:tab/>
      </w:r>
      <w:r>
        <w:rPr>
          <w:noProof/>
        </w:rPr>
        <w:t>Kultūras mantojums laika gaitā ir krāts, sintezējot un savienojot Eiropu apdzīvojušo dažādo civilizāciju kultūras izpausmes. Eiropas gads palīdzēs rosināt un veicināt izpratni par to, cik svarīgi ir aizsargāt un veicināt kultūras izpausmju daudzveidību. Viens no veidiem, kā to panākt, būtu izglītošanas un sabiedrības izpratnes uzlabošanas programmas — saskaņā ar pienākumiem, kas noteikti UNESCO 2005. gada 20. oktobrī pieņemtajā Konvencijā par kultūras izpausmju daudzveidības aizsardzību un veicināšanu</w:t>
      </w:r>
      <w:r>
        <w:rPr>
          <w:rStyle w:val="FootnoteReference"/>
          <w:noProof/>
          <w:color w:val="000000" w:themeColor="text1"/>
        </w:rPr>
        <w:footnoteReference w:id="21"/>
      </w:r>
      <w:r>
        <w:rPr>
          <w:noProof/>
        </w:rPr>
        <w:t>, kurā ES ir līgumslēdzēja puse.</w:t>
      </w:r>
    </w:p>
    <w:p>
      <w:pPr>
        <w:pStyle w:val="ManualConsidrant"/>
        <w:rPr>
          <w:noProof/>
        </w:rPr>
      </w:pPr>
      <w:r>
        <w:t>(9)</w:t>
      </w:r>
      <w:r>
        <w:tab/>
      </w:r>
      <w:r>
        <w:rPr>
          <w:noProof/>
        </w:rPr>
        <w:t>ANO Konvencija par personu ar invaliditāti tiesībām, kurā ES un vairums dalībvalstu ir līgumslēdzējas puses, 30. pantā par līdzdalību kultūras dzīvē, atpūtu, brīvā laika pavadīšanu un sportu nosaka, ka dalībvalstis atzīst invalīdu tiesības piedalīties kultūras dzīvē vienlīdzīgi ar citiem un veic atbilstošus pasākumus, lai cita starpā nodrošinātu, ka viņiem ir pieejamas tādas kultūras pasākumu vai pakalpojumu vietas kā teātri, muzeji, kinoteātri, bibliotēkas un tūrisma pakalpojumi un pēc iespējas lielākā mērā ir pieejami valsts nozīmes kultūras pieminekļi un objekti.</w:t>
      </w:r>
    </w:p>
    <w:p>
      <w:pPr>
        <w:pStyle w:val="ManualConsidrant"/>
        <w:rPr>
          <w:noProof/>
          <w:u w:color="000000"/>
        </w:rPr>
      </w:pPr>
      <w:r>
        <w:t>(10)</w:t>
      </w:r>
      <w:r>
        <w:tab/>
      </w:r>
      <w:r>
        <w:rPr>
          <w:noProof/>
        </w:rPr>
        <w:t xml:space="preserve">Eiropas balva </w:t>
      </w:r>
      <w:r>
        <w:rPr>
          <w:i/>
          <w:noProof/>
        </w:rPr>
        <w:t>Access City</w:t>
      </w:r>
      <w:r>
        <w:rPr>
          <w:noProof/>
        </w:rPr>
        <w:t xml:space="preserve"> ir apliecinājusi, ka ir iespējams un ir laba prakse pilsētu kultūras mantojumu padarīt pieejamu invalīdiem, veciem ļaudīm un cilvēkiem ar ierobežotām pārvietošanās spējām vai citādiem pārejošiem traucējumiem, respektējot pilsētu raksturu un vērtības.</w:t>
      </w:r>
    </w:p>
    <w:p>
      <w:pPr>
        <w:pStyle w:val="ManualConsidrant"/>
        <w:rPr>
          <w:noProof/>
        </w:rPr>
      </w:pPr>
      <w:r>
        <w:t>(11)</w:t>
      </w:r>
      <w:r>
        <w:tab/>
      </w:r>
      <w:r>
        <w:rPr>
          <w:noProof/>
        </w:rPr>
        <w:t>Kultūras mantojumam var būt liela loma kopienas kohēzijā tagad, kad Eiropas valstīs sabiedrības kultūras daudzveidība paplašinās. Jaunas līdzdalības un kultūru mijiedarbības pieejas mantojuma politikā un izglītības ierosmes, kas cieņā tur visdažādāko kultūras mantojumu, varētu uzlabot uzticēšanos, savstarpēju atzīšanu un sociālo kohēziju.</w:t>
      </w:r>
    </w:p>
    <w:p>
      <w:pPr>
        <w:pStyle w:val="ManualConsidrant"/>
        <w:rPr>
          <w:noProof/>
        </w:rPr>
      </w:pPr>
      <w:r>
        <w:t>(12)</w:t>
      </w:r>
      <w:r>
        <w:tab/>
      </w:r>
      <w:r>
        <w:rPr>
          <w:noProof/>
          <w:u w:color="000000"/>
        </w:rPr>
        <w:t>Tas ir atzīts arī Ilgtspējīgas attīstības programmā 2030. gadam</w:t>
      </w:r>
      <w:r>
        <w:rPr>
          <w:rStyle w:val="FootnoteReference"/>
          <w:noProof/>
          <w:color w:val="000000" w:themeColor="text1"/>
          <w:u w:color="000000"/>
        </w:rPr>
        <w:footnoteReference w:id="22"/>
      </w:r>
      <w:r>
        <w:rPr>
          <w:noProof/>
          <w:u w:color="000000"/>
        </w:rPr>
        <w:t>, kur pasaules pilsoniskums, kultūru daudzveidība un kultūru dialogs uzskatīti par ilgtspējīgas attīstības virsprincipiem. Tur atzīts, ka ilgtspējīgu attīstību var veicināt visas kultūras un civilizācijas un tām tajā ir izšķiroša nozīme. Kultūra ir skaidri nosaukta vairākos programmas 2030. gadam ilgtspējīgas attīstības mērķos: piemēram, 4. mērķī (izglītība), 5. mērķī (dzimumi), 8. mērķī un 12. mērķī saistībā ar tūrismu (ilgtspējīga izaugsme un patēriņa modeļi) un sevišķi 11. mērķī (pilsētu mantojums).</w:t>
      </w:r>
    </w:p>
    <w:p>
      <w:pPr>
        <w:pStyle w:val="ManualConsidrant"/>
        <w:rPr>
          <w:noProof/>
        </w:rPr>
      </w:pPr>
      <w:r>
        <w:t>(13)</w:t>
      </w:r>
      <w:r>
        <w:tab/>
      </w:r>
      <w:r>
        <w:rPr>
          <w:noProof/>
        </w:rPr>
        <w:t>Pasaulē arvien plašāk tiek atzīts, ka cilvēkam un cilvēciskajām vērtībām jābūt kultūras mantojuma plašākas daudzdisciplīnu koncepcijas centrā, tāpēc saasinās vajadzība paplašināt piekļuvi kultūras mantojumam. To var panākt, vēršoties pie atšķirīgām auditorijām un paplašinot objektu, ēku, ražojumu un pakalpojumu pieejamību, ņemot vērā īpašas vajadzības un demogrāfisko pārmaiņu sekas.</w:t>
      </w:r>
    </w:p>
    <w:p>
      <w:pPr>
        <w:pStyle w:val="ManualConsidrant"/>
        <w:rPr>
          <w:noProof/>
        </w:rPr>
      </w:pPr>
      <w:r>
        <w:t>(14)</w:t>
      </w:r>
      <w:r>
        <w:tab/>
      </w:r>
      <w:r>
        <w:rPr>
          <w:noProof/>
        </w:rPr>
        <w:t>Kultūras mantojuma uzturēšanas, restaurācijas, atkalizmantošanas, saglabāšanas, pieejamības un popularizēšanas politika un ar kultūras mantojumu saistīti pakalpojumi pirmām kārtām ir valsts, reģiona un pašvaldības kompetencē. Tomēr kultūras mantojumam ir skaidra Eiropas dimensija un tas tiek skarts vairākos ES politikas virzienos, kas ir plašāki par kultūras politiku. Tie ir šādi: izglītība, lauksaimniecība un lauku attīstība, reģionu attīstība, sociālā kohēzija, jūrlietas, vide, tūrisms, digitalizācijas programma, pētniecība un inovācija, saziņa.</w:t>
      </w:r>
    </w:p>
    <w:p>
      <w:pPr>
        <w:pStyle w:val="ManualConsidrant"/>
        <w:rPr>
          <w:noProof/>
        </w:rPr>
      </w:pPr>
      <w:r>
        <w:t>(15)</w:t>
      </w:r>
      <w:r>
        <w:tab/>
      </w:r>
      <w:r>
        <w:rPr>
          <w:noProof/>
        </w:rPr>
        <w:t>Lai Eiropas mantojuma resursu potenciālu pilnīgi realizētu tautsaimniecības un sabiedrības labā, to saudzēšanai, vairošanai un apsaimniekošanai, kas iesniedzas vairākās valsts politikas jomās, ir vajadzīga efektīva daudzlīmeņu pārvaldība un labāka nozaru sadarbība. Te iesaistāmas visas ieinteresētās personas, tostarp publiskās iestādes, privātpersonas, pilsoniskās sabiedrības organizācijas, NVO un brīvprātīgā darba sektors.</w:t>
      </w:r>
    </w:p>
    <w:p>
      <w:pPr>
        <w:pStyle w:val="ManualConsidrant"/>
        <w:rPr>
          <w:noProof/>
        </w:rPr>
      </w:pPr>
      <w:r>
        <w:t>(16)</w:t>
      </w:r>
      <w:r>
        <w:tab/>
      </w:r>
      <w:r>
        <w:rPr>
          <w:noProof/>
        </w:rPr>
        <w:t>Padome 2014. gada 25. novembra secinājumos</w:t>
      </w:r>
      <w:r>
        <w:rPr>
          <w:rStyle w:val="FootnoteReference"/>
          <w:noProof/>
          <w:color w:val="000000" w:themeColor="text1"/>
        </w:rPr>
        <w:footnoteReference w:id="23"/>
      </w:r>
      <w:r>
        <w:rPr>
          <w:noProof/>
        </w:rPr>
        <w:t xml:space="preserve"> aicināja Komisiju apdomāt iespēju izteikt priekšlikumu izsludināt Eiropas kultūras mantojuma gadu.</w:t>
      </w:r>
    </w:p>
    <w:p>
      <w:pPr>
        <w:pStyle w:val="ManualConsidrant"/>
        <w:rPr>
          <w:noProof/>
          <w:color w:val="000000" w:themeColor="text1"/>
        </w:rPr>
      </w:pPr>
      <w:r>
        <w:t>(17)</w:t>
      </w:r>
      <w:r>
        <w:tab/>
      </w:r>
      <w:r>
        <w:rPr>
          <w:noProof/>
        </w:rPr>
        <w:t>Eiropas Parlaments 2015. gada 8. septembra rezolūcijā ieteica Komisijai izsludināt Eiropas kultūras mantojuma gadu un deva priekšroku 2018. gadam</w:t>
      </w:r>
      <w:r>
        <w:rPr>
          <w:rStyle w:val="FootnoteReference"/>
          <w:noProof/>
        </w:rPr>
        <w:footnoteReference w:id="24"/>
      </w:r>
      <w:r>
        <w:rPr>
          <w:noProof/>
        </w:rPr>
        <w:t>.</w:t>
      </w:r>
    </w:p>
    <w:p>
      <w:pPr>
        <w:pStyle w:val="ManualConsidrant"/>
        <w:rPr>
          <w:noProof/>
        </w:rPr>
      </w:pPr>
      <w:r>
        <w:t>(18)</w:t>
      </w:r>
      <w:r>
        <w:tab/>
      </w:r>
      <w:r>
        <w:rPr>
          <w:noProof/>
        </w:rPr>
        <w:t>Eiropas Reģionu komiteja 2014. gada 16. aprīļa atzinumā</w:t>
      </w:r>
      <w:r>
        <w:rPr>
          <w:rStyle w:val="FootnoteReference"/>
          <w:noProof/>
          <w:color w:val="000000" w:themeColor="text1"/>
        </w:rPr>
        <w:footnoteReference w:id="25"/>
      </w:r>
      <w:r>
        <w:rPr>
          <w:noProof/>
        </w:rPr>
        <w:t xml:space="preserve"> pauda atzinību Padomes priekšlikumam izsludināt „Eiropas kultūras mantojuma gadu”, uzsverot tā ieguldījumu kopīgo mērķu sasniegšanā visā Eiropā.</w:t>
      </w:r>
    </w:p>
    <w:p>
      <w:pPr>
        <w:pStyle w:val="ManualConsidrant"/>
        <w:rPr>
          <w:noProof/>
        </w:rPr>
      </w:pPr>
      <w:r>
        <w:t>(19)</w:t>
      </w:r>
      <w:r>
        <w:tab/>
      </w:r>
      <w:r>
        <w:rPr>
          <w:noProof/>
        </w:rPr>
        <w:t>Eiropas kultūras mantojuma gada izsludināšana ir efektīvs līdzeklis sabiedrības informētības uzlabošanai, labas prakses izplatīšanai un pētniecības un inovācijas, kā arī politisku diskusiju veicināšanai. Radot apstākļus šo mērķu vienlaicīgai popularizēšanai Savienības, valstu, reģionu un pašvaldību līmenī, tiktu panākta lielāka sinerģija un labāka resursu izmantošana.</w:t>
      </w:r>
    </w:p>
    <w:p>
      <w:pPr>
        <w:pStyle w:val="ManualConsidrant"/>
        <w:rPr>
          <w:noProof/>
        </w:rPr>
      </w:pPr>
      <w:r>
        <w:t>(20)</w:t>
      </w:r>
      <w:r>
        <w:tab/>
      </w:r>
      <w:r>
        <w:rPr>
          <w:noProof/>
        </w:rPr>
        <w:t>Mantojumam ir sava vieta vairākās ārējo attiecību programmās, galvenokārt Vidējos Austrumos, bet ne tikai tur. Kultūras mantojuma vērtības popularizēšana ir arī pretdarbība tīšai kultūras bagātību iznīcināšanai konfliktu zonās</w:t>
      </w:r>
      <w:r>
        <w:rPr>
          <w:rStyle w:val="FootnoteReference"/>
          <w:noProof/>
          <w:color w:val="000000" w:themeColor="text1"/>
        </w:rPr>
        <w:footnoteReference w:id="26"/>
      </w:r>
      <w:r>
        <w:rPr>
          <w:noProof/>
        </w:rPr>
        <w:t>. Būs svarīgi nodrošināt Eiropas kultūras mantojuma gada un visu attiecīgā satvarā izvirzīto ārējo attiecību iniciatīvu savstarpēju papildināmību. Pasākumiem, kas aizsargā un popularizē kultūras mantojumu ar attiecīgajiem ārējo attiecību instrumentiem, cita starpā būtu jāatspoguļo savstarpējā interese, kas saistās ar pieredzes un vērtību apmaiņu ar trešām valstīm. Tas vairos zināšanas vienam par otru, cieņu pret attiecīgo kultūru un tās izpratni.</w:t>
      </w:r>
    </w:p>
    <w:p>
      <w:pPr>
        <w:pStyle w:val="ManualConsidrant"/>
        <w:rPr>
          <w:noProof/>
        </w:rPr>
      </w:pPr>
      <w:r>
        <w:t>(21)</w:t>
      </w:r>
      <w:r>
        <w:tab/>
      </w:r>
      <w:r>
        <w:rPr>
          <w:noProof/>
        </w:rPr>
        <w:t>Lai gan šis lēmums ir adresēts dalībvalstīm, Eiropas kultūras mantojuma gada pasākumos būtu cieši jāiesaista paplašināšanās procesā iesaistītās valstis. Būtu jāmeklē iespējas piemērotiem līdzekļiem iesaistīt Eiropas kaimiņattiecību politikas valstis un citas partnervalstis. To var īstenot saskaņā ar attiecīgajām sadarbības un dialoga sistēmām, it īpaši saistībā ar pilsoniskās sabiedrības dialogu starp ES un šīm valstīm.</w:t>
      </w:r>
    </w:p>
    <w:p>
      <w:pPr>
        <w:pStyle w:val="ManualConsidrant"/>
        <w:rPr>
          <w:noProof/>
        </w:rPr>
      </w:pPr>
      <w:r>
        <w:t>(22)</w:t>
      </w:r>
      <w:r>
        <w:tab/>
      </w:r>
      <w:r>
        <w:rPr>
          <w:noProof/>
        </w:rPr>
        <w:t>Eiropas kultūras mantojuma saudzēšana, saglabāšana un vairošana ietilpst esošo Savienības programmu mērķos. Tādēļ Eiropas gadu var īstenot, izmantojot šīs programmas saskaņā ar spēkā esošajiem noteikumiem, nosakot finansēšanai gada vai daudzgadu prioritātes. Programmas un politika tādās jomās kā kultūra, izglītība, lauksaimniecība un lauku attīstība, reģionu attīstība, sociālā kohēzija, jūrlietas, vide, tūrisms, digitālā vienotā tirgus stratēģija, pētniecība un inovācija, saziņa tieši un netieši veicina Eiropas kultūras mantojuma aizsardzību, vairošanu, novatorisku atkalizmantošanu un popularizēšanu un var atbalstīt šo iniciatīvu saskaņā ar to attiecīgo tiesisko regulējumu.</w:t>
      </w:r>
    </w:p>
    <w:p>
      <w:pPr>
        <w:pStyle w:val="ManualConsidrant"/>
        <w:rPr>
          <w:noProof/>
        </w:rPr>
      </w:pPr>
      <w:r>
        <w:t>(23)</w:t>
      </w:r>
      <w:r>
        <w:tab/>
      </w:r>
      <w:r>
        <w:rPr>
          <w:noProof/>
        </w:rPr>
        <w:t>Šā lēmuma mērķis ir atbalstīt dalībvalstu pūliņus aizsargāt, saudzēt, vairot, atkalizmantot un popularizēt Eiropas kultūras mantojumu. Tā kā šo mērķi dalībvalstis nevar pietiekami labi sasniegt vienas, jo ir vajadzīga valstu savstarpēja informācijas apmaiņa un labas prakses izplatīšana visā Savienībā, taču tos var labāk sasniegt Savienības līmenī, Eiropas Savienība var noteikt pasākumus saskaņā ar subsidiaritātes principu, kas izklāstīts Līguma par Eiropas Savienību 5. pantā. Saskaņā ar minētajā pantā noteikto proporcionalitātes principu šajā lēmumā noteikti vienīgi pasākumi, kas vajadzīgi minētā mērķa sasniegšanai,</w:t>
      </w:r>
    </w:p>
    <w:p>
      <w:pPr>
        <w:pStyle w:val="Formuledadoption"/>
        <w:rPr>
          <w:noProof/>
          <w:color w:val="000000" w:themeColor="text1"/>
        </w:rPr>
      </w:pPr>
      <w:r>
        <w:rPr>
          <w:noProof/>
          <w:color w:val="000000" w:themeColor="text1"/>
        </w:rPr>
        <w:t>IR PIEŅĒMUŠI ŠO LĒMUMU.</w:t>
      </w:r>
    </w:p>
    <w:p>
      <w:pPr>
        <w:pStyle w:val="Titrearticle"/>
        <w:rPr>
          <w:noProof/>
          <w:color w:val="000000" w:themeColor="text1"/>
        </w:rPr>
      </w:pPr>
      <w:r>
        <w:rPr>
          <w:noProof/>
          <w:color w:val="000000" w:themeColor="text1"/>
        </w:rPr>
        <w:t>1. pants</w:t>
      </w:r>
    </w:p>
    <w:p>
      <w:pPr>
        <w:pStyle w:val="Corpo"/>
        <w:jc w:val="center"/>
        <w:rPr>
          <w:noProof/>
          <w:color w:val="000000" w:themeColor="text1"/>
        </w:rPr>
      </w:pPr>
      <w:r>
        <w:rPr>
          <w:b/>
          <w:noProof/>
          <w:color w:val="000000" w:themeColor="text1"/>
        </w:rPr>
        <w:t>Priekšmets</w:t>
      </w:r>
    </w:p>
    <w:p>
      <w:pPr>
        <w:pStyle w:val="Corpo"/>
        <w:rPr>
          <w:rFonts w:eastAsia="Arial Unicode MS" w:cs="Arial Unicode MS"/>
          <w:noProof/>
          <w:color w:val="000000" w:themeColor="text1"/>
        </w:rPr>
      </w:pPr>
      <w:r>
        <w:rPr>
          <w:noProof/>
          <w:color w:val="000000" w:themeColor="text1"/>
        </w:rPr>
        <w:t>Ar šo 2018. gads tiek pasludināts par Eiropas kultūras mantojuma gadu (turpmāk “Eiropas gads”).</w:t>
      </w:r>
    </w:p>
    <w:p>
      <w:pPr>
        <w:pStyle w:val="Titrearticle"/>
        <w:rPr>
          <w:i w:val="0"/>
          <w:iCs/>
          <w:noProof/>
          <w:color w:val="000000" w:themeColor="text1"/>
        </w:rPr>
      </w:pPr>
      <w:r>
        <w:rPr>
          <w:noProof/>
          <w:color w:val="000000" w:themeColor="text1"/>
        </w:rPr>
        <w:t>2. pants</w:t>
      </w:r>
    </w:p>
    <w:p>
      <w:pPr>
        <w:pStyle w:val="Corpo"/>
        <w:jc w:val="center"/>
        <w:rPr>
          <w:noProof/>
          <w:color w:val="000000" w:themeColor="text1"/>
        </w:rPr>
      </w:pPr>
      <w:r>
        <w:rPr>
          <w:b/>
          <w:noProof/>
          <w:color w:val="000000" w:themeColor="text1"/>
        </w:rPr>
        <w:t>Mērķi</w:t>
      </w:r>
    </w:p>
    <w:p>
      <w:pPr>
        <w:pStyle w:val="Corpo"/>
        <w:rPr>
          <w:noProof/>
          <w:color w:val="000000" w:themeColor="text1"/>
        </w:rPr>
      </w:pPr>
      <w:r>
        <w:rPr>
          <w:noProof/>
          <w:color w:val="000000" w:themeColor="text1"/>
        </w:rPr>
        <w:t>1. Saskaņā ar Eiropas darba kārtībā kultūrai izvirzītajiem mērķiem Eiropas gada vispārīgie mērķi ir Eiropas Savienībā (ES) veicināt un atbalstīt Savienības, dalībvalstu, reģionu valdību un pašvaldību centienus aizsargāt, saudzēt, atkalizmantot, vairot, bagātināt un popularizēt Eiropas kultūras mantojumu, it īpaši, daloties pieredzē un labā praksē. Galvenām kārtām:</w:t>
      </w:r>
    </w:p>
    <w:p>
      <w:pPr>
        <w:pStyle w:val="Point0"/>
        <w:rPr>
          <w:noProof/>
          <w:color w:val="000000" w:themeColor="text1"/>
        </w:rPr>
      </w:pPr>
      <w:r>
        <w:rPr>
          <w:noProof/>
          <w:color w:val="000000" w:themeColor="text1"/>
        </w:rPr>
        <w:t>a)</w:t>
      </w:r>
      <w:r>
        <w:rPr>
          <w:noProof/>
        </w:rPr>
        <w:tab/>
      </w:r>
      <w:r>
        <w:rPr>
          <w:noProof/>
          <w:color w:val="000000" w:themeColor="text1"/>
        </w:rPr>
        <w:t>Tas palīdz īstenot Eiropas kultūras mantojuma lomu būt par kultūras daudzveidības un kultūru dialoga centrālo komponentu. Tam būtu jārāda, kādiem līdzekļiem vislabāk nodrošināt tā saglabāšanu un saudzēšanu un izmantošanu plašākā un dažādākā sabiedrībā. Pilnībā ievērojot dalībvalstu kompetenci, te ietilpst arī auditorijas paplašināšanas pasākumi un izglītošana kultūras mantojumā, kas tādējādi ir sociālās iekļaušanas un integrācijas veicinātāji.</w:t>
      </w:r>
    </w:p>
    <w:p>
      <w:pPr>
        <w:pStyle w:val="Point0"/>
        <w:rPr>
          <w:noProof/>
          <w:color w:val="000000" w:themeColor="text1"/>
        </w:rPr>
      </w:pPr>
      <w:r>
        <w:rPr>
          <w:noProof/>
          <w:color w:val="000000" w:themeColor="text1"/>
        </w:rPr>
        <w:t>b)</w:t>
      </w:r>
      <w:r>
        <w:rPr>
          <w:noProof/>
        </w:rPr>
        <w:tab/>
      </w:r>
      <w:r>
        <w:rPr>
          <w:noProof/>
          <w:color w:val="000000" w:themeColor="text1"/>
        </w:rPr>
        <w:t>Tas stiprina Eiropas kultūras mantojuma ieguldījumu tautsaimniecībā un sabiedrībā, izmantojot tā tiešo un netiešo saimniecisko potenciālu. Tas ietver spēju balstīt kultūras un radošās nozares un rosināt jaunradi un inovāciju, veicināt ilgtspējīgu tūrismu, stiprināt sociālo kohēziju un radīt ilgtermiņa nodarbinātību.</w:t>
      </w:r>
    </w:p>
    <w:p>
      <w:pPr>
        <w:pStyle w:val="Point0"/>
        <w:rPr>
          <w:noProof/>
          <w:color w:val="000000" w:themeColor="text1"/>
          <w:u w:color="0000FF"/>
        </w:rPr>
      </w:pPr>
      <w:r>
        <w:rPr>
          <w:noProof/>
          <w:color w:val="000000" w:themeColor="text1"/>
        </w:rPr>
        <w:t>c)</w:t>
      </w:r>
      <w:r>
        <w:rPr>
          <w:noProof/>
        </w:rPr>
        <w:tab/>
      </w:r>
      <w:r>
        <w:rPr>
          <w:noProof/>
          <w:color w:val="000000" w:themeColor="text1"/>
        </w:rPr>
        <w:t>Tas palīdz popularizēt kultūras mantojumu kā svarīgu Savienības starptautiskās dimensijas elementu, kāpinot partnervalstu interesi par Eiropas mantojumu un zinātību.</w:t>
      </w:r>
    </w:p>
    <w:p>
      <w:pPr>
        <w:pStyle w:val="Corpo"/>
        <w:rPr>
          <w:noProof/>
          <w:color w:val="000000" w:themeColor="text1"/>
        </w:rPr>
      </w:pPr>
      <w:r>
        <w:rPr>
          <w:noProof/>
          <w:color w:val="000000" w:themeColor="text1"/>
        </w:rPr>
        <w:t>2. Eiropas kultūras mantojuma gada īpašie mērķi:</w:t>
      </w:r>
    </w:p>
    <w:p>
      <w:pPr>
        <w:pStyle w:val="Point0"/>
        <w:rPr>
          <w:noProof/>
          <w:color w:val="000000" w:themeColor="text1"/>
        </w:rPr>
      </w:pPr>
      <w:r>
        <w:rPr>
          <w:noProof/>
          <w:color w:val="000000" w:themeColor="text1"/>
        </w:rPr>
        <w:t>a)</w:t>
      </w:r>
      <w:r>
        <w:rPr>
          <w:noProof/>
        </w:rPr>
        <w:tab/>
      </w:r>
      <w:r>
        <w:rPr>
          <w:noProof/>
          <w:color w:val="000000" w:themeColor="text1"/>
        </w:rPr>
        <w:t>atbalstīt pieejas, kas ir centrētas uz cilvēkiem, aptverošas, tālredzīgas un labāk integrētas un savieno nozares, lai padarītu mantojumu pieejamu visiem un nodrošinātu kultūras mantojuma saudzēšanu, saglabāšanu, novatorisku atkalizmantošanu un vairošanu;</w:t>
      </w:r>
    </w:p>
    <w:p>
      <w:pPr>
        <w:pStyle w:val="Point0"/>
        <w:rPr>
          <w:noProof/>
          <w:color w:val="000000" w:themeColor="text1"/>
        </w:rPr>
      </w:pPr>
      <w:r>
        <w:rPr>
          <w:noProof/>
          <w:color w:val="000000" w:themeColor="text1"/>
        </w:rPr>
        <w:t>b)</w:t>
      </w:r>
      <w:r>
        <w:rPr>
          <w:noProof/>
        </w:rPr>
        <w:tab/>
      </w:r>
      <w:r>
        <w:rPr>
          <w:noProof/>
          <w:color w:val="000000" w:themeColor="text1"/>
        </w:rPr>
        <w:t>popularizēt novatoriskus kultūras mantojuma daudzlīmeņu pārvaldības un apsaimniekošanas modeļus, iesaistot visas ieinteresētās personas, to vidū publiskās iestādes, privātpersonas, pilsoniskās sabiedrības organizācijas, NVO un brīvprātīgā darba sektoru;</w:t>
      </w:r>
    </w:p>
    <w:p>
      <w:pPr>
        <w:pStyle w:val="Point0"/>
        <w:rPr>
          <w:noProof/>
          <w:color w:val="000000" w:themeColor="text1"/>
        </w:rPr>
      </w:pPr>
      <w:r>
        <w:rPr>
          <w:noProof/>
          <w:color w:val="000000" w:themeColor="text1"/>
        </w:rPr>
        <w:t>c)</w:t>
      </w:r>
      <w:r>
        <w:rPr>
          <w:noProof/>
        </w:rPr>
        <w:tab/>
      </w:r>
      <w:r>
        <w:rPr>
          <w:noProof/>
          <w:color w:val="000000" w:themeColor="text1"/>
        </w:rPr>
        <w:t>veicināt diskusijas, pētniecības un inovācijas darbības un labas prakses apmaiņu kultūras mantojuma saglabāšanas un saudzēšanas kvalitātes jautājumos un par mūsdienu iejaukšanos vēstures vidē, kā arī sekmēt risinājumus, kuri ir pieejami visiem, ieskaitot invalīdus;</w:t>
      </w:r>
    </w:p>
    <w:p>
      <w:pPr>
        <w:pStyle w:val="Point0"/>
        <w:rPr>
          <w:noProof/>
          <w:color w:val="000000" w:themeColor="text1"/>
        </w:rPr>
      </w:pPr>
      <w:r>
        <w:rPr>
          <w:noProof/>
          <w:color w:val="000000" w:themeColor="text1"/>
        </w:rPr>
        <w:t>d)</w:t>
      </w:r>
      <w:r>
        <w:rPr>
          <w:noProof/>
        </w:rPr>
        <w:tab/>
      </w:r>
      <w:r>
        <w:rPr>
          <w:noProof/>
          <w:color w:val="000000" w:themeColor="text1"/>
        </w:rPr>
        <w:t>ar pētniecību un inovāciju, ieskaitot ES līmeņa pierādījumu bāzi, un izstrādātiem rādītājiem un etaloniem izcelt un veicināt kultūras mantojuma pozitīvo ietekmi sabiedrībā un tautsaimniecībā;</w:t>
      </w:r>
    </w:p>
    <w:p>
      <w:pPr>
        <w:pStyle w:val="Point0"/>
        <w:rPr>
          <w:noProof/>
          <w:color w:val="000000" w:themeColor="text1"/>
        </w:rPr>
      </w:pPr>
      <w:r>
        <w:rPr>
          <w:noProof/>
          <w:color w:val="000000" w:themeColor="text1"/>
        </w:rPr>
        <w:t>e)</w:t>
      </w:r>
      <w:r>
        <w:rPr>
          <w:noProof/>
        </w:rPr>
        <w:tab/>
      </w:r>
      <w:r>
        <w:rPr>
          <w:noProof/>
          <w:color w:val="000000" w:themeColor="text1"/>
        </w:rPr>
        <w:t>rosināt vietējās attīstības stratēģiju, kas izmanto kultūras mantojuma potenciālu, sekmējot arī ilgtspējīgu kultūras tūrismu;</w:t>
      </w:r>
    </w:p>
    <w:p>
      <w:pPr>
        <w:pStyle w:val="Point0"/>
        <w:rPr>
          <w:noProof/>
          <w:color w:val="000000" w:themeColor="text1"/>
        </w:rPr>
      </w:pPr>
      <w:r>
        <w:rPr>
          <w:noProof/>
          <w:color w:val="000000" w:themeColor="text1"/>
        </w:rPr>
        <w:t>f)</w:t>
      </w:r>
      <w:r>
        <w:rPr>
          <w:noProof/>
        </w:rPr>
        <w:tab/>
      </w:r>
      <w:r>
        <w:rPr>
          <w:noProof/>
          <w:color w:val="000000" w:themeColor="text1"/>
        </w:rPr>
        <w:t>atbalstīt specializētu prasmju attīstīšanu un uzlabot zināšanu pārvaldību un zināšanu pārnesi kultūras mantojuma jomā, ņemot vērā digitalizēšanos;</w:t>
      </w:r>
    </w:p>
    <w:p>
      <w:pPr>
        <w:pStyle w:val="Point0"/>
        <w:rPr>
          <w:noProof/>
          <w:color w:val="000000" w:themeColor="text1"/>
        </w:rPr>
      </w:pPr>
      <w:r>
        <w:rPr>
          <w:noProof/>
          <w:color w:val="000000" w:themeColor="text1"/>
        </w:rPr>
        <w:t>g)</w:t>
      </w:r>
      <w:r>
        <w:rPr>
          <w:noProof/>
        </w:rPr>
        <w:tab/>
      </w:r>
      <w:r>
        <w:rPr>
          <w:noProof/>
          <w:color w:val="000000" w:themeColor="text1"/>
        </w:rPr>
        <w:t>popularizēt mantojumu kā iedvesmas avotu mūsdienu jaunradei un inovācijai un akcentēt potenciālu savstarpēju bagātināšanos un stiprāku mijiedarbību starp kultūras un radošajām nozarēm un kopienām un mantojuma jomu;</w:t>
      </w:r>
    </w:p>
    <w:p>
      <w:pPr>
        <w:pStyle w:val="Point0"/>
        <w:rPr>
          <w:noProof/>
          <w:color w:val="000000" w:themeColor="text1"/>
        </w:rPr>
      </w:pPr>
      <w:r>
        <w:rPr>
          <w:noProof/>
          <w:color w:val="000000" w:themeColor="text1"/>
        </w:rPr>
        <w:t>h)</w:t>
      </w:r>
      <w:r>
        <w:rPr>
          <w:noProof/>
        </w:rPr>
        <w:tab/>
      </w:r>
      <w:r>
        <w:rPr>
          <w:noProof/>
          <w:color w:val="000000" w:themeColor="text1"/>
        </w:rPr>
        <w:t>ar izglītību un mūžizglītību uzlabot izpratni par Eiropas kultūras mantojuma nozīmi, īpaši pievēršoties jauniešiem un vietējām kopienām;</w:t>
      </w:r>
    </w:p>
    <w:p>
      <w:pPr>
        <w:pStyle w:val="Point0"/>
        <w:rPr>
          <w:noProof/>
          <w:color w:val="000000" w:themeColor="text1"/>
        </w:rPr>
      </w:pPr>
      <w:r>
        <w:rPr>
          <w:noProof/>
          <w:color w:val="000000" w:themeColor="text1"/>
        </w:rPr>
        <w:t>i)</w:t>
      </w:r>
      <w:r>
        <w:rPr>
          <w:noProof/>
        </w:rPr>
        <w:tab/>
      </w:r>
      <w:r>
        <w:rPr>
          <w:noProof/>
          <w:color w:val="000000" w:themeColor="text1"/>
        </w:rPr>
        <w:t xml:space="preserve">akcentēt starptautiskās sadarbības potenciālu kultūras mantojuma jautājumos, lai attīstītu ciešāku sadarbību ar valstīm, kuras neietilpst ES, un rosināt uz kultūru dialogu, samierināšanu pēc konfliktiem un konfliktu novēršanu; </w:t>
      </w:r>
    </w:p>
    <w:p>
      <w:pPr>
        <w:pStyle w:val="Point0"/>
        <w:rPr>
          <w:noProof/>
          <w:color w:val="000000" w:themeColor="text1"/>
        </w:rPr>
      </w:pPr>
      <w:r>
        <w:rPr>
          <w:noProof/>
          <w:color w:val="000000" w:themeColor="text1"/>
        </w:rPr>
        <w:t>j)</w:t>
      </w:r>
      <w:r>
        <w:rPr>
          <w:noProof/>
        </w:rPr>
        <w:tab/>
      </w:r>
      <w:r>
        <w:rPr>
          <w:noProof/>
          <w:color w:val="000000" w:themeColor="text1"/>
        </w:rPr>
        <w:t>veicināt kultūras mantojuma pētniecību un inovāciju; padarīt pētījumu rezultātu izmantošanu vieglāku visām ieinteresētajām personām, it īpaši publiskajām iestādēm un privātajam sektoram, un veicināt pētījumu rezultātu izplatīšanu plašākā auditorijā;</w:t>
      </w:r>
    </w:p>
    <w:p>
      <w:pPr>
        <w:pStyle w:val="Point0"/>
        <w:rPr>
          <w:noProof/>
          <w:color w:val="000000" w:themeColor="text1"/>
        </w:rPr>
      </w:pPr>
      <w:r>
        <w:rPr>
          <w:noProof/>
          <w:color w:val="000000" w:themeColor="text1"/>
        </w:rPr>
        <w:t>k)</w:t>
      </w:r>
      <w:r>
        <w:rPr>
          <w:noProof/>
        </w:rPr>
        <w:tab/>
      </w:r>
      <w:r>
        <w:rPr>
          <w:noProof/>
          <w:color w:val="000000" w:themeColor="text1"/>
        </w:rPr>
        <w:t>veicināt sinerģiju starp Savienību un dalībvalstīm, kā arī stiprināt iniciatīvas, kas novērš kultūras priekšmetu nelikumīgu tirdzniecību.</w:t>
      </w:r>
    </w:p>
    <w:p>
      <w:pPr>
        <w:pStyle w:val="Titrearticle"/>
        <w:rPr>
          <w:i w:val="0"/>
          <w:iCs/>
          <w:noProof/>
          <w:color w:val="000000" w:themeColor="text1"/>
        </w:rPr>
      </w:pPr>
      <w:r>
        <w:rPr>
          <w:noProof/>
          <w:color w:val="000000" w:themeColor="text1"/>
        </w:rPr>
        <w:t>3. pants</w:t>
      </w:r>
    </w:p>
    <w:p>
      <w:pPr>
        <w:pStyle w:val="Corpo"/>
        <w:jc w:val="center"/>
        <w:rPr>
          <w:noProof/>
          <w:color w:val="000000" w:themeColor="text1"/>
        </w:rPr>
      </w:pPr>
      <w:r>
        <w:rPr>
          <w:b/>
          <w:noProof/>
          <w:color w:val="000000" w:themeColor="text1"/>
        </w:rPr>
        <w:t>Pasākumu saturs</w:t>
      </w:r>
    </w:p>
    <w:p>
      <w:pPr>
        <w:pStyle w:val="Corpo"/>
        <w:rPr>
          <w:noProof/>
          <w:color w:val="000000" w:themeColor="text1"/>
        </w:rPr>
      </w:pPr>
      <w:r>
        <w:rPr>
          <w:noProof/>
          <w:color w:val="000000" w:themeColor="text1"/>
        </w:rPr>
        <w:t>1. Pasākumi, ko īsteno 2. pantā izklāstīto mērķu sasniegšanai, ir šādas Eiropas, valstu, reģionu vai vietēja līmeņa darbības, kas saistītas ar Eiropas gada mērķiem:</w:t>
      </w:r>
    </w:p>
    <w:p>
      <w:pPr>
        <w:pStyle w:val="Point0letter"/>
        <w:numPr>
          <w:ilvl w:val="1"/>
          <w:numId w:val="3"/>
        </w:numPr>
        <w:pBdr>
          <w:top w:val="nil"/>
          <w:left w:val="nil"/>
          <w:bottom w:val="nil"/>
          <w:right w:val="nil"/>
          <w:between w:val="nil"/>
          <w:bar w:val="nil"/>
        </w:pBdr>
        <w:tabs>
          <w:tab w:val="left" w:pos="850"/>
        </w:tabs>
        <w:rPr>
          <w:noProof/>
          <w:color w:val="000000" w:themeColor="text1"/>
        </w:rPr>
      </w:pPr>
      <w:r>
        <w:rPr>
          <w:noProof/>
          <w:color w:val="000000" w:themeColor="text1"/>
        </w:rPr>
        <w:t>konferences, sarīkojumi un iniciatīvas, kas veicina diskusijas un uzlabo izpratni par kultūras mantojuma nozīmi un vērtību un atvieglina saskarsmi ar pilsoņiem un ieinteresētajām personām;</w:t>
      </w:r>
      <w:r>
        <w:rPr>
          <w:noProof/>
          <w:color w:val="1F497D"/>
        </w:rPr>
        <w:t xml:space="preserve"> </w:t>
      </w:r>
    </w:p>
    <w:p>
      <w:pPr>
        <w:pStyle w:val="Point0letter"/>
        <w:numPr>
          <w:ilvl w:val="1"/>
          <w:numId w:val="3"/>
        </w:numPr>
        <w:pBdr>
          <w:top w:val="nil"/>
          <w:left w:val="nil"/>
          <w:bottom w:val="nil"/>
          <w:right w:val="nil"/>
          <w:between w:val="nil"/>
          <w:bar w:val="nil"/>
        </w:pBdr>
        <w:tabs>
          <w:tab w:val="left" w:pos="850"/>
        </w:tabs>
        <w:rPr>
          <w:noProof/>
          <w:color w:val="000000" w:themeColor="text1"/>
        </w:rPr>
      </w:pPr>
      <w:r>
        <w:rPr>
          <w:noProof/>
          <w:color w:val="000000" w:themeColor="text1"/>
        </w:rPr>
        <w:t>informēšanas, izglītošanas un izpratnes uzlabošanas kampaņas, kas izplata tādas vērtības kā daudzveidība un kultūru dialogs, izmantojot liecības no Eiropas bagātā kultūras mantojuma, un sekmē vispārības ieguldījumu kultūras mantojuma aizsardzībā un apsaimniekošanā un, plašākā nozīmē, Eiropas gada mērķu sasniegšanā;</w:t>
      </w:r>
    </w:p>
    <w:p>
      <w:pPr>
        <w:pStyle w:val="Point0letter"/>
        <w:numPr>
          <w:ilvl w:val="1"/>
          <w:numId w:val="3"/>
        </w:numPr>
        <w:pBdr>
          <w:top w:val="nil"/>
          <w:left w:val="nil"/>
          <w:bottom w:val="nil"/>
          <w:right w:val="nil"/>
          <w:between w:val="nil"/>
          <w:bar w:val="nil"/>
        </w:pBdr>
        <w:tabs>
          <w:tab w:val="left" w:pos="850"/>
        </w:tabs>
        <w:rPr>
          <w:noProof/>
          <w:color w:val="000000" w:themeColor="text1"/>
        </w:rPr>
      </w:pPr>
      <w:r>
        <w:rPr>
          <w:noProof/>
          <w:color w:val="000000" w:themeColor="text1"/>
        </w:rPr>
        <w:t>valstu, reģionu un pašvaldību iestāžu un citu organizāciju dalīšanās pieredzē un paraugpraksē ar mērķi izplatīt informāciju par kultūras mantojumu;</w:t>
      </w:r>
    </w:p>
    <w:p>
      <w:pPr>
        <w:pStyle w:val="Point0letter"/>
        <w:numPr>
          <w:ilvl w:val="1"/>
          <w:numId w:val="3"/>
        </w:numPr>
        <w:pBdr>
          <w:top w:val="nil"/>
          <w:left w:val="nil"/>
          <w:bottom w:val="nil"/>
          <w:right w:val="nil"/>
          <w:between w:val="nil"/>
          <w:bar w:val="nil"/>
        </w:pBdr>
        <w:tabs>
          <w:tab w:val="left" w:pos="850"/>
        </w:tabs>
        <w:rPr>
          <w:noProof/>
          <w:color w:val="000000" w:themeColor="text1"/>
        </w:rPr>
      </w:pPr>
      <w:r>
        <w:rPr>
          <w:noProof/>
          <w:color w:val="000000" w:themeColor="text1"/>
        </w:rPr>
        <w:t>pētījumi un pētniecības un inovācijas pasākumi un to rezultātu izplatīšana Eiropas vai valstu mērogā.</w:t>
      </w:r>
    </w:p>
    <w:p>
      <w:pPr>
        <w:pStyle w:val="Corpo"/>
        <w:rPr>
          <w:noProof/>
          <w:color w:val="000000" w:themeColor="text1"/>
        </w:rPr>
      </w:pPr>
      <w:r>
        <w:rPr>
          <w:noProof/>
          <w:color w:val="000000" w:themeColor="text1"/>
        </w:rPr>
        <w:t>2. Komisija un dalībvalstis var apzināt citus pasākumus, kas varētu veicināt 2. pantā izklāstīto Eiropas gada mērķu sasniegšanu, un tādu pasākumu popularizēšanā atļaut izmantot norādes uz Eiropas gadu, cik tās palīdz sasniegt minētos mērķus.</w:t>
      </w:r>
    </w:p>
    <w:p>
      <w:pPr>
        <w:pStyle w:val="Titrearticle"/>
        <w:rPr>
          <w:i w:val="0"/>
          <w:iCs/>
          <w:noProof/>
          <w:color w:val="000000" w:themeColor="text1"/>
        </w:rPr>
      </w:pPr>
      <w:r>
        <w:rPr>
          <w:noProof/>
          <w:color w:val="000000" w:themeColor="text1"/>
        </w:rPr>
        <w:t>4. pants</w:t>
      </w:r>
    </w:p>
    <w:p>
      <w:pPr>
        <w:pStyle w:val="Corpo"/>
        <w:jc w:val="center"/>
        <w:rPr>
          <w:noProof/>
          <w:color w:val="000000" w:themeColor="text1"/>
        </w:rPr>
      </w:pPr>
      <w:r>
        <w:rPr>
          <w:b/>
          <w:noProof/>
          <w:color w:val="000000" w:themeColor="text1"/>
        </w:rPr>
        <w:t>Koordinēšana valstu līmenī</w:t>
      </w:r>
    </w:p>
    <w:p>
      <w:pPr>
        <w:pStyle w:val="Corpo"/>
        <w:rPr>
          <w:noProof/>
          <w:color w:val="000000" w:themeColor="text1"/>
        </w:rPr>
      </w:pPr>
      <w:r>
        <w:rPr>
          <w:noProof/>
          <w:color w:val="000000" w:themeColor="text1"/>
        </w:rPr>
        <w:t>Katra dalībvalsts ieceļ valsts koordinatoru, kas atbild par tās dalību Eiropas gadā. Koordinators nodrošina attiecīgo darbību koordinēšanu valsts līmenī.</w:t>
      </w:r>
    </w:p>
    <w:p>
      <w:pPr>
        <w:pStyle w:val="Titrearticle"/>
        <w:rPr>
          <w:i w:val="0"/>
          <w:iCs/>
          <w:noProof/>
          <w:color w:val="000000" w:themeColor="text1"/>
        </w:rPr>
      </w:pPr>
      <w:r>
        <w:rPr>
          <w:noProof/>
          <w:color w:val="000000" w:themeColor="text1"/>
        </w:rPr>
        <w:t>5. pants</w:t>
      </w:r>
    </w:p>
    <w:p>
      <w:pPr>
        <w:pStyle w:val="Corpo"/>
        <w:jc w:val="center"/>
        <w:rPr>
          <w:noProof/>
          <w:color w:val="000000" w:themeColor="text1"/>
        </w:rPr>
      </w:pPr>
      <w:r>
        <w:rPr>
          <w:b/>
          <w:noProof/>
          <w:color w:val="000000" w:themeColor="text1"/>
        </w:rPr>
        <w:t>Koordinēšana Savienības līmenī</w:t>
      </w:r>
    </w:p>
    <w:p>
      <w:pPr>
        <w:pStyle w:val="Corpo"/>
        <w:rPr>
          <w:noProof/>
          <w:color w:val="000000" w:themeColor="text1"/>
        </w:rPr>
      </w:pPr>
      <w:r>
        <w:rPr>
          <w:noProof/>
          <w:color w:val="000000" w:themeColor="text1"/>
        </w:rPr>
        <w:t>Komisija rīko valsts koordinatoru sanāksmes, lai koordinētu Eiropas gada norisi un dalītos informācijā par tā īstenošanu valstu un Eiropas līmenī.</w:t>
      </w:r>
    </w:p>
    <w:p>
      <w:pPr>
        <w:pStyle w:val="Titrearticle"/>
        <w:rPr>
          <w:i w:val="0"/>
          <w:iCs/>
          <w:noProof/>
          <w:color w:val="000000" w:themeColor="text1"/>
        </w:rPr>
      </w:pPr>
      <w:r>
        <w:rPr>
          <w:noProof/>
          <w:color w:val="000000" w:themeColor="text1"/>
        </w:rPr>
        <w:t>6. pants</w:t>
      </w:r>
    </w:p>
    <w:p>
      <w:pPr>
        <w:pStyle w:val="Corpo"/>
        <w:jc w:val="center"/>
        <w:rPr>
          <w:noProof/>
          <w:color w:val="000000" w:themeColor="text1"/>
        </w:rPr>
      </w:pPr>
      <w:r>
        <w:rPr>
          <w:b/>
          <w:noProof/>
          <w:color w:val="000000" w:themeColor="text1"/>
        </w:rPr>
        <w:t>Sadarbība ar starptautiskām organizācijām</w:t>
      </w:r>
    </w:p>
    <w:p>
      <w:pPr>
        <w:pStyle w:val="Corpo"/>
        <w:rPr>
          <w:noProof/>
          <w:color w:val="000000" w:themeColor="text1"/>
        </w:rPr>
      </w:pPr>
      <w:r>
        <w:rPr>
          <w:noProof/>
          <w:color w:val="000000" w:themeColor="text1"/>
        </w:rPr>
        <w:t>Eiropas gada vajadzībām Komisija sadarbojas ar attiecīgajām starptautiskajām organizācijām, it sevišķi UNESCO un Eiropas Padomi, sadarbībā nodrošinot pamanāmu ES dalību.</w:t>
      </w:r>
    </w:p>
    <w:p>
      <w:pPr>
        <w:pStyle w:val="Titrearticle"/>
        <w:rPr>
          <w:i w:val="0"/>
          <w:iCs/>
          <w:noProof/>
          <w:color w:val="000000" w:themeColor="text1"/>
        </w:rPr>
      </w:pPr>
      <w:r>
        <w:rPr>
          <w:noProof/>
          <w:color w:val="000000" w:themeColor="text1"/>
        </w:rPr>
        <w:t>7. pants</w:t>
      </w:r>
    </w:p>
    <w:p>
      <w:pPr>
        <w:pStyle w:val="Corpo"/>
        <w:jc w:val="center"/>
        <w:rPr>
          <w:noProof/>
          <w:color w:val="000000" w:themeColor="text1"/>
        </w:rPr>
      </w:pPr>
      <w:r>
        <w:rPr>
          <w:b/>
          <w:noProof/>
          <w:color w:val="000000" w:themeColor="text1"/>
        </w:rPr>
        <w:t>Finansēšana</w:t>
      </w:r>
    </w:p>
    <w:p>
      <w:pPr>
        <w:pStyle w:val="Corpo"/>
        <w:rPr>
          <w:rFonts w:eastAsia="Arial Unicode MS" w:cs="Arial Unicode MS"/>
          <w:noProof/>
          <w:color w:val="000000" w:themeColor="text1"/>
        </w:rPr>
      </w:pPr>
      <w:r>
        <w:rPr>
          <w:noProof/>
          <w:color w:val="000000" w:themeColor="text1"/>
        </w:rPr>
        <w:t>Eiropas gada atbalsta pasākumu līdzfinansēšana Eiropas mērogā notiek saskaņā ar piemērojamiem noteikumiem un esošajām iespējām noteikt gada vai vairāku gadu prioritātes pašreizējām programmām, it īpaši programmai “Radošā Eiropa”. Attiecīgos gadījumos Eiropas gadu var atbalstīt citas programmas un politikas virzieni pastāvošo juridisko un finansiālo normu robežās.</w:t>
      </w:r>
    </w:p>
    <w:p>
      <w:pPr>
        <w:pStyle w:val="Titrearticle"/>
        <w:rPr>
          <w:noProof/>
          <w:color w:val="000000" w:themeColor="text1"/>
        </w:rPr>
      </w:pPr>
      <w:r>
        <w:rPr>
          <w:noProof/>
          <w:color w:val="000000" w:themeColor="text1"/>
        </w:rPr>
        <w:t>8. pants</w:t>
      </w:r>
    </w:p>
    <w:p>
      <w:pPr>
        <w:pStyle w:val="Corpo"/>
        <w:jc w:val="center"/>
        <w:rPr>
          <w:b/>
          <w:bCs/>
          <w:noProof/>
          <w:color w:val="000000" w:themeColor="text1"/>
        </w:rPr>
      </w:pPr>
      <w:r>
        <w:rPr>
          <w:b/>
          <w:noProof/>
          <w:color w:val="000000" w:themeColor="text1"/>
        </w:rPr>
        <w:t>Pārraudzība un izvērtēšana</w:t>
      </w:r>
    </w:p>
    <w:p>
      <w:pPr>
        <w:pStyle w:val="Corpo"/>
        <w:rPr>
          <w:rFonts w:eastAsia="Arial Unicode MS" w:cs="Arial Unicode MS"/>
          <w:noProof/>
          <w:color w:val="000000" w:themeColor="text1"/>
        </w:rPr>
      </w:pPr>
      <w:r>
        <w:rPr>
          <w:noProof/>
          <w:color w:val="000000" w:themeColor="text1"/>
        </w:rPr>
        <w:t xml:space="preserve"> Līdz 2019. gada 31. decembrim Komisija iesniedz Eiropas Parlamentam, Padomei, Eiropas Ekonomikas un sociālo lietu komitejai un Reģionu komitejai ziņojumu par šajā lēmumā paredzēto iniciatīvu īstenošanu, rezultātiem un vispārējo izvērtējumu.</w:t>
      </w:r>
    </w:p>
    <w:p>
      <w:pPr>
        <w:pStyle w:val="Titrearticle"/>
        <w:rPr>
          <w:noProof/>
          <w:color w:val="000000" w:themeColor="text1"/>
        </w:rPr>
      </w:pPr>
      <w:r>
        <w:rPr>
          <w:noProof/>
          <w:color w:val="000000" w:themeColor="text1"/>
        </w:rPr>
        <w:t>9. pants</w:t>
      </w:r>
    </w:p>
    <w:p>
      <w:pPr>
        <w:rPr>
          <w:noProof/>
          <w:color w:val="000000" w:themeColor="text1"/>
        </w:rPr>
      </w:pPr>
      <w:r>
        <w:rPr>
          <w:noProof/>
          <w:color w:val="000000" w:themeColor="text1"/>
        </w:rPr>
        <w:t xml:space="preserve">Šis lēmums stājas spēkā divdesmitajā dienā pēc tā publicēšanas </w:t>
      </w:r>
      <w:r>
        <w:rPr>
          <w:i/>
          <w:noProof/>
          <w:color w:val="000000" w:themeColor="text1"/>
        </w:rPr>
        <w:t>Eiropas Savienības Oficiālajā Vēstnesī</w:t>
      </w:r>
      <w:r>
        <w:rPr>
          <w:noProof/>
          <w:color w:val="000000" w:themeColor="text1"/>
        </w:rPr>
        <w:t>.</w:t>
      </w:r>
    </w:p>
    <w:p>
      <w:pPr>
        <w:pStyle w:val="Titrearticle"/>
        <w:rPr>
          <w:noProof/>
          <w:color w:val="000000" w:themeColor="text1"/>
        </w:rPr>
      </w:pPr>
      <w:r>
        <w:rPr>
          <w:noProof/>
          <w:color w:val="000000" w:themeColor="text1"/>
        </w:rPr>
        <w:t>10. pants</w:t>
      </w:r>
    </w:p>
    <w:p>
      <w:pPr>
        <w:rPr>
          <w:noProof/>
          <w:color w:val="000000" w:themeColor="text1"/>
        </w:rPr>
      </w:pPr>
      <w:r>
        <w:rPr>
          <w:noProof/>
          <w:color w:val="000000" w:themeColor="text1"/>
        </w:rPr>
        <w:t>Šis lēmums ir adresēts dalībvalstīm.</w:t>
      </w:r>
    </w:p>
    <w:p>
      <w:pPr>
        <w:pStyle w:val="Fait"/>
        <w:rPr>
          <w:noProof/>
        </w:rPr>
      </w:pPr>
      <w:r>
        <w:rPr>
          <w:noProof/>
        </w:rPr>
        <w:t>Briselē,</w:t>
      </w:r>
    </w:p>
    <w:p>
      <w:pPr>
        <w:pStyle w:val="Institutionquisigne"/>
        <w:rPr>
          <w:noProof/>
          <w:color w:val="000000" w:themeColor="text1"/>
        </w:rPr>
      </w:pPr>
      <w:r>
        <w:rPr>
          <w:noProof/>
          <w:color w:val="000000" w:themeColor="text1"/>
        </w:rPr>
        <w:t>Eiropas Parlamenta vārdā —</w:t>
      </w:r>
      <w:r>
        <w:rPr>
          <w:noProof/>
        </w:rPr>
        <w:tab/>
      </w:r>
      <w:r>
        <w:rPr>
          <w:noProof/>
          <w:color w:val="000000" w:themeColor="text1"/>
        </w:rPr>
        <w:t>Padomes vārdā —</w:t>
      </w:r>
    </w:p>
    <w:p>
      <w:pPr>
        <w:pStyle w:val="Personnequisigne"/>
        <w:rPr>
          <w:noProof/>
          <w:color w:val="000000" w:themeColor="text1"/>
        </w:rPr>
        <w:sectPr>
          <w:pgSz w:w="11907" w:h="16839"/>
          <w:pgMar w:top="1134" w:right="1417" w:bottom="1134" w:left="1417" w:header="709" w:footer="709" w:gutter="0"/>
          <w:cols w:space="708"/>
          <w:docGrid w:linePitch="360"/>
        </w:sectPr>
      </w:pPr>
      <w:r>
        <w:rPr>
          <w:noProof/>
          <w:color w:val="000000" w:themeColor="text1"/>
        </w:rPr>
        <w:t>priekšsēdētājs</w:t>
      </w:r>
      <w:r>
        <w:rPr>
          <w:noProof/>
        </w:rPr>
        <w:tab/>
      </w:r>
      <w:r>
        <w:rPr>
          <w:noProof/>
          <w:color w:val="000000" w:themeColor="text1"/>
        </w:rPr>
        <w:t>priekšsēdētājs</w:t>
      </w:r>
    </w:p>
    <w:p>
      <w:pPr>
        <w:pStyle w:val="Fichefinanciretitre"/>
        <w:rPr>
          <w:noProof/>
          <w:color w:val="000000" w:themeColor="text1"/>
        </w:rPr>
      </w:pPr>
      <w:r>
        <w:rPr>
          <w:noProof/>
          <w:color w:val="000000" w:themeColor="text1"/>
        </w:rPr>
        <w:t>TIESĪBU AKTA PRIEKŠLIKUMA FINANŠU PĀRSKATS</w:t>
      </w:r>
    </w:p>
    <w:p>
      <w:pPr>
        <w:pStyle w:val="ManualHeading1"/>
        <w:rPr>
          <w:noProof/>
          <w:color w:val="000000" w:themeColor="text1"/>
        </w:rPr>
      </w:pPr>
      <w:r>
        <w:rPr>
          <w:noProof/>
          <w:color w:val="000000" w:themeColor="text1"/>
        </w:rPr>
        <w:t>1.</w:t>
      </w:r>
      <w:r>
        <w:rPr>
          <w:noProof/>
        </w:rPr>
        <w:tab/>
      </w:r>
      <w:r>
        <w:rPr>
          <w:noProof/>
          <w:color w:val="000000" w:themeColor="text1"/>
        </w:rPr>
        <w:t xml:space="preserve">PRIEKŠLIKUMA/INICIATĪVAS KONTEKSTS </w:t>
      </w:r>
    </w:p>
    <w:p>
      <w:pPr>
        <w:pStyle w:val="ManualHeading2"/>
        <w:rPr>
          <w:b w:val="0"/>
          <w:noProof/>
          <w:color w:val="000000" w:themeColor="text1"/>
        </w:rPr>
      </w:pPr>
      <w:r>
        <w:rPr>
          <w:noProof/>
        </w:rPr>
        <w:tab/>
      </w:r>
      <w:r>
        <w:rPr>
          <w:b w:val="0"/>
          <w:noProof/>
          <w:color w:val="000000" w:themeColor="text1"/>
        </w:rPr>
        <w:t>1.1.</w:t>
      </w:r>
      <w:r>
        <w:rPr>
          <w:noProof/>
        </w:rPr>
        <w:tab/>
      </w:r>
      <w:r>
        <w:rPr>
          <w:b w:val="0"/>
          <w:noProof/>
          <w:color w:val="000000" w:themeColor="text1"/>
        </w:rPr>
        <w:t xml:space="preserve">Priekšlikuma/iniciatīvas nosaukums </w:t>
      </w:r>
    </w:p>
    <w:p>
      <w:pPr>
        <w:pStyle w:val="ManualHeading2"/>
        <w:rPr>
          <w:b w:val="0"/>
          <w:noProof/>
          <w:color w:val="000000" w:themeColor="text1"/>
        </w:rPr>
      </w:pPr>
      <w:r>
        <w:rPr>
          <w:noProof/>
        </w:rPr>
        <w:tab/>
      </w:r>
      <w:r>
        <w:rPr>
          <w:b w:val="0"/>
          <w:noProof/>
          <w:color w:val="000000" w:themeColor="text1"/>
        </w:rPr>
        <w:t>1.2.</w:t>
      </w:r>
      <w:r>
        <w:rPr>
          <w:noProof/>
        </w:rPr>
        <w:tab/>
      </w:r>
      <w:r>
        <w:rPr>
          <w:b w:val="0"/>
          <w:noProof/>
          <w:color w:val="000000" w:themeColor="text1"/>
        </w:rPr>
        <w:t>Attiecīgās politikas jomas ABM/ABB struktūrā</w:t>
      </w:r>
    </w:p>
    <w:p>
      <w:pPr>
        <w:pStyle w:val="ManualHeading2"/>
        <w:rPr>
          <w:b w:val="0"/>
          <w:noProof/>
          <w:color w:val="000000" w:themeColor="text1"/>
        </w:rPr>
      </w:pPr>
      <w:r>
        <w:rPr>
          <w:noProof/>
        </w:rPr>
        <w:tab/>
      </w:r>
      <w:r>
        <w:rPr>
          <w:b w:val="0"/>
          <w:noProof/>
          <w:color w:val="000000" w:themeColor="text1"/>
        </w:rPr>
        <w:t>1.3.</w:t>
      </w:r>
      <w:r>
        <w:rPr>
          <w:noProof/>
        </w:rPr>
        <w:tab/>
      </w:r>
      <w:r>
        <w:rPr>
          <w:b w:val="0"/>
          <w:noProof/>
          <w:color w:val="000000" w:themeColor="text1"/>
        </w:rPr>
        <w:t xml:space="preserve">Priekšlikuma/iniciatīvas būtība </w:t>
      </w:r>
    </w:p>
    <w:p>
      <w:pPr>
        <w:pStyle w:val="ManualHeading2"/>
        <w:rPr>
          <w:b w:val="0"/>
          <w:noProof/>
          <w:color w:val="000000" w:themeColor="text1"/>
        </w:rPr>
      </w:pPr>
      <w:r>
        <w:rPr>
          <w:noProof/>
        </w:rPr>
        <w:tab/>
      </w:r>
      <w:r>
        <w:rPr>
          <w:b w:val="0"/>
          <w:noProof/>
          <w:color w:val="000000" w:themeColor="text1"/>
        </w:rPr>
        <w:t>1.4.</w:t>
      </w:r>
      <w:r>
        <w:rPr>
          <w:noProof/>
        </w:rPr>
        <w:tab/>
      </w:r>
      <w:r>
        <w:rPr>
          <w:b w:val="0"/>
          <w:noProof/>
          <w:color w:val="000000" w:themeColor="text1"/>
        </w:rPr>
        <w:t xml:space="preserve">Mērķi </w:t>
      </w:r>
    </w:p>
    <w:p>
      <w:pPr>
        <w:pStyle w:val="ManualHeading2"/>
        <w:rPr>
          <w:b w:val="0"/>
          <w:noProof/>
          <w:color w:val="000000" w:themeColor="text1"/>
        </w:rPr>
      </w:pPr>
      <w:r>
        <w:rPr>
          <w:noProof/>
        </w:rPr>
        <w:tab/>
      </w:r>
      <w:r>
        <w:rPr>
          <w:b w:val="0"/>
          <w:noProof/>
          <w:color w:val="000000" w:themeColor="text1"/>
        </w:rPr>
        <w:t>1.5.</w:t>
      </w:r>
      <w:r>
        <w:rPr>
          <w:noProof/>
        </w:rPr>
        <w:tab/>
      </w:r>
      <w:r>
        <w:rPr>
          <w:b w:val="0"/>
          <w:noProof/>
          <w:color w:val="000000" w:themeColor="text1"/>
        </w:rPr>
        <w:t xml:space="preserve">Priekšlikuma/iniciatīvas pamatojums </w:t>
      </w:r>
    </w:p>
    <w:p>
      <w:pPr>
        <w:pStyle w:val="ManualHeading2"/>
        <w:rPr>
          <w:b w:val="0"/>
          <w:noProof/>
          <w:color w:val="000000" w:themeColor="text1"/>
        </w:rPr>
      </w:pPr>
      <w:r>
        <w:rPr>
          <w:noProof/>
        </w:rPr>
        <w:tab/>
      </w:r>
      <w:r>
        <w:rPr>
          <w:b w:val="0"/>
          <w:noProof/>
          <w:color w:val="000000" w:themeColor="text1"/>
        </w:rPr>
        <w:t>1.6.</w:t>
      </w:r>
      <w:r>
        <w:rPr>
          <w:noProof/>
        </w:rPr>
        <w:tab/>
      </w:r>
      <w:r>
        <w:rPr>
          <w:b w:val="0"/>
          <w:noProof/>
          <w:color w:val="000000" w:themeColor="text1"/>
        </w:rPr>
        <w:t xml:space="preserve">Ilgums un finansiālā ietekme </w:t>
      </w:r>
    </w:p>
    <w:p>
      <w:pPr>
        <w:pStyle w:val="ManualHeading2"/>
        <w:rPr>
          <w:b w:val="0"/>
          <w:noProof/>
          <w:color w:val="000000" w:themeColor="text1"/>
        </w:rPr>
      </w:pPr>
      <w:r>
        <w:rPr>
          <w:noProof/>
        </w:rPr>
        <w:tab/>
      </w:r>
      <w:r>
        <w:rPr>
          <w:b w:val="0"/>
          <w:noProof/>
          <w:color w:val="000000" w:themeColor="text1"/>
        </w:rPr>
        <w:t>1.7.</w:t>
      </w:r>
      <w:r>
        <w:rPr>
          <w:noProof/>
        </w:rPr>
        <w:tab/>
      </w:r>
      <w:r>
        <w:rPr>
          <w:b w:val="0"/>
          <w:noProof/>
          <w:color w:val="000000" w:themeColor="text1"/>
        </w:rPr>
        <w:t xml:space="preserve">Paredzētie pārvaldības veidi </w:t>
      </w:r>
    </w:p>
    <w:p>
      <w:pPr>
        <w:pStyle w:val="ManualHeading1"/>
        <w:rPr>
          <w:noProof/>
          <w:color w:val="000000" w:themeColor="text1"/>
        </w:rPr>
      </w:pPr>
      <w:r>
        <w:rPr>
          <w:noProof/>
          <w:color w:val="000000" w:themeColor="text1"/>
        </w:rPr>
        <w:t>2.</w:t>
      </w:r>
      <w:r>
        <w:rPr>
          <w:noProof/>
        </w:rPr>
        <w:tab/>
      </w:r>
      <w:r>
        <w:rPr>
          <w:noProof/>
          <w:color w:val="000000" w:themeColor="text1"/>
        </w:rPr>
        <w:t xml:space="preserve">PĀRVALDĪBAS PASĀKUMI </w:t>
      </w:r>
    </w:p>
    <w:p>
      <w:pPr>
        <w:pStyle w:val="ManualHeading2"/>
        <w:rPr>
          <w:b w:val="0"/>
          <w:noProof/>
          <w:color w:val="000000" w:themeColor="text1"/>
        </w:rPr>
      </w:pPr>
      <w:r>
        <w:rPr>
          <w:noProof/>
        </w:rPr>
        <w:tab/>
      </w:r>
      <w:r>
        <w:rPr>
          <w:b w:val="0"/>
          <w:noProof/>
          <w:color w:val="000000" w:themeColor="text1"/>
        </w:rPr>
        <w:t>2.1.</w:t>
      </w:r>
      <w:r>
        <w:rPr>
          <w:noProof/>
        </w:rPr>
        <w:tab/>
      </w:r>
      <w:r>
        <w:rPr>
          <w:b w:val="0"/>
          <w:noProof/>
          <w:color w:val="000000" w:themeColor="text1"/>
        </w:rPr>
        <w:t xml:space="preserve">Uzraudzības un ziņošanas noteikumi </w:t>
      </w:r>
    </w:p>
    <w:p>
      <w:pPr>
        <w:pStyle w:val="ManualHeading2"/>
        <w:rPr>
          <w:b w:val="0"/>
          <w:noProof/>
          <w:color w:val="000000" w:themeColor="text1"/>
        </w:rPr>
      </w:pPr>
      <w:r>
        <w:rPr>
          <w:noProof/>
        </w:rPr>
        <w:tab/>
      </w:r>
      <w:r>
        <w:rPr>
          <w:b w:val="0"/>
          <w:noProof/>
          <w:color w:val="000000" w:themeColor="text1"/>
        </w:rPr>
        <w:t>2.2.</w:t>
      </w:r>
      <w:r>
        <w:rPr>
          <w:noProof/>
        </w:rPr>
        <w:tab/>
      </w:r>
      <w:r>
        <w:rPr>
          <w:b w:val="0"/>
          <w:noProof/>
          <w:color w:val="000000" w:themeColor="text1"/>
        </w:rPr>
        <w:t xml:space="preserve">Pārvaldības un kontroles sistēma </w:t>
      </w:r>
    </w:p>
    <w:p>
      <w:pPr>
        <w:pStyle w:val="ManualHeading2"/>
        <w:rPr>
          <w:b w:val="0"/>
          <w:noProof/>
          <w:color w:val="000000" w:themeColor="text1"/>
        </w:rPr>
      </w:pPr>
      <w:r>
        <w:rPr>
          <w:noProof/>
        </w:rPr>
        <w:tab/>
      </w:r>
      <w:r>
        <w:rPr>
          <w:b w:val="0"/>
          <w:noProof/>
          <w:color w:val="000000" w:themeColor="text1"/>
        </w:rPr>
        <w:t>2.3.</w:t>
      </w:r>
      <w:r>
        <w:rPr>
          <w:noProof/>
        </w:rPr>
        <w:tab/>
      </w:r>
      <w:r>
        <w:rPr>
          <w:b w:val="0"/>
          <w:noProof/>
          <w:color w:val="000000" w:themeColor="text1"/>
        </w:rPr>
        <w:t xml:space="preserve">Krāpšanas un pārkāpumu novēršanas pasākumi </w:t>
      </w:r>
    </w:p>
    <w:p>
      <w:pPr>
        <w:pStyle w:val="ManualHeading1"/>
        <w:rPr>
          <w:noProof/>
          <w:color w:val="000000" w:themeColor="text1"/>
        </w:rPr>
      </w:pPr>
      <w:r>
        <w:rPr>
          <w:noProof/>
          <w:color w:val="000000" w:themeColor="text1"/>
        </w:rPr>
        <w:t>3.</w:t>
      </w:r>
      <w:r>
        <w:rPr>
          <w:noProof/>
        </w:rPr>
        <w:tab/>
      </w:r>
      <w:r>
        <w:rPr>
          <w:noProof/>
          <w:color w:val="000000" w:themeColor="text1"/>
        </w:rPr>
        <w:t xml:space="preserve">PRIEKŠLIKUMA/INICIATĪVAS PAREDZAMĀ FINANSIĀLĀ IETEKME </w:t>
      </w:r>
    </w:p>
    <w:p>
      <w:pPr>
        <w:pStyle w:val="ManualHeading2"/>
        <w:rPr>
          <w:b w:val="0"/>
          <w:noProof/>
          <w:color w:val="000000" w:themeColor="text1"/>
        </w:rPr>
      </w:pPr>
      <w:r>
        <w:rPr>
          <w:noProof/>
        </w:rPr>
        <w:tab/>
      </w:r>
      <w:r>
        <w:rPr>
          <w:b w:val="0"/>
          <w:noProof/>
          <w:color w:val="000000" w:themeColor="text1"/>
        </w:rPr>
        <w:t>3.1.</w:t>
      </w:r>
      <w:r>
        <w:rPr>
          <w:noProof/>
        </w:rPr>
        <w:tab/>
      </w:r>
      <w:r>
        <w:rPr>
          <w:b w:val="0"/>
          <w:noProof/>
          <w:color w:val="000000" w:themeColor="text1"/>
        </w:rPr>
        <w:t xml:space="preserve">Attiecīgās daudzgadu finanšu shēmas izdevumu kategorijas un budžeta izdevumu pozīcijas </w:t>
      </w:r>
    </w:p>
    <w:p>
      <w:pPr>
        <w:pStyle w:val="ManualHeading2"/>
        <w:rPr>
          <w:noProof/>
          <w:color w:val="000000" w:themeColor="text1"/>
        </w:rPr>
      </w:pPr>
      <w:r>
        <w:rPr>
          <w:noProof/>
        </w:rPr>
        <w:tab/>
      </w:r>
      <w:r>
        <w:rPr>
          <w:b w:val="0"/>
          <w:noProof/>
          <w:color w:val="000000" w:themeColor="text1"/>
        </w:rPr>
        <w:t>3.2.</w:t>
      </w:r>
      <w:r>
        <w:rPr>
          <w:noProof/>
        </w:rPr>
        <w:tab/>
      </w:r>
      <w:r>
        <w:rPr>
          <w:b w:val="0"/>
          <w:noProof/>
          <w:color w:val="000000" w:themeColor="text1"/>
        </w:rPr>
        <w:t>Paredzamā ietekme uz izdevumiem</w:t>
      </w:r>
      <w:r>
        <w:rPr>
          <w:noProof/>
          <w:color w:val="000000" w:themeColor="text1"/>
        </w:rPr>
        <w:t xml:space="preserve"> </w:t>
      </w:r>
    </w:p>
    <w:p>
      <w:pPr>
        <w:pStyle w:val="ManualHeading3"/>
        <w:rPr>
          <w:noProof/>
          <w:color w:val="000000" w:themeColor="text1"/>
        </w:rPr>
      </w:pPr>
      <w:r>
        <w:rPr>
          <w:noProof/>
        </w:rPr>
        <w:tab/>
      </w:r>
      <w:r>
        <w:rPr>
          <w:noProof/>
          <w:color w:val="000000" w:themeColor="text1"/>
        </w:rPr>
        <w:t>3.2.1.</w:t>
      </w:r>
      <w:r>
        <w:rPr>
          <w:noProof/>
        </w:rPr>
        <w:tab/>
      </w:r>
      <w:r>
        <w:rPr>
          <w:noProof/>
          <w:color w:val="000000" w:themeColor="text1"/>
        </w:rPr>
        <w:t xml:space="preserve">Kopsavilkums par paredzamo ietekmi uz izdevumiem </w:t>
      </w:r>
    </w:p>
    <w:p>
      <w:pPr>
        <w:pStyle w:val="ManualHeading3"/>
        <w:rPr>
          <w:noProof/>
          <w:color w:val="000000" w:themeColor="text1"/>
        </w:rPr>
      </w:pPr>
      <w:r>
        <w:rPr>
          <w:noProof/>
        </w:rPr>
        <w:tab/>
      </w:r>
      <w:r>
        <w:rPr>
          <w:noProof/>
          <w:color w:val="000000" w:themeColor="text1"/>
        </w:rPr>
        <w:t>3.2.2.</w:t>
      </w:r>
      <w:r>
        <w:rPr>
          <w:noProof/>
        </w:rPr>
        <w:tab/>
      </w:r>
      <w:r>
        <w:rPr>
          <w:noProof/>
          <w:color w:val="000000" w:themeColor="text1"/>
        </w:rPr>
        <w:t xml:space="preserve">Paredzamā ietekme uz darbības apropriācijām </w:t>
      </w:r>
    </w:p>
    <w:p>
      <w:pPr>
        <w:pStyle w:val="ManualHeading3"/>
        <w:rPr>
          <w:noProof/>
          <w:color w:val="000000" w:themeColor="text1"/>
        </w:rPr>
      </w:pPr>
      <w:r>
        <w:rPr>
          <w:noProof/>
        </w:rPr>
        <w:tab/>
      </w:r>
      <w:r>
        <w:rPr>
          <w:noProof/>
          <w:color w:val="000000" w:themeColor="text1"/>
        </w:rPr>
        <w:t>3.2.3.</w:t>
      </w:r>
      <w:r>
        <w:rPr>
          <w:noProof/>
        </w:rPr>
        <w:tab/>
      </w:r>
      <w:r>
        <w:rPr>
          <w:noProof/>
          <w:color w:val="000000" w:themeColor="text1"/>
        </w:rPr>
        <w:t>Paredzamā ietekme uz administratīvajām apropriācijām</w:t>
      </w:r>
    </w:p>
    <w:p>
      <w:pPr>
        <w:pStyle w:val="ManualHeading3"/>
        <w:rPr>
          <w:noProof/>
          <w:color w:val="000000" w:themeColor="text1"/>
        </w:rPr>
      </w:pPr>
      <w:r>
        <w:rPr>
          <w:noProof/>
        </w:rPr>
        <w:tab/>
      </w:r>
      <w:r>
        <w:rPr>
          <w:noProof/>
          <w:color w:val="000000" w:themeColor="text1"/>
        </w:rPr>
        <w:t>3.2.4.</w:t>
      </w:r>
      <w:r>
        <w:rPr>
          <w:noProof/>
        </w:rPr>
        <w:tab/>
      </w:r>
      <w:r>
        <w:rPr>
          <w:noProof/>
          <w:color w:val="000000" w:themeColor="text1"/>
        </w:rPr>
        <w:t>Saderība ar kārtējo daudzgadu finanšu shēmu</w:t>
      </w:r>
    </w:p>
    <w:p>
      <w:pPr>
        <w:pStyle w:val="ManualHeading3"/>
        <w:rPr>
          <w:noProof/>
          <w:color w:val="000000" w:themeColor="text1"/>
        </w:rPr>
      </w:pPr>
      <w:r>
        <w:rPr>
          <w:noProof/>
        </w:rPr>
        <w:tab/>
      </w:r>
      <w:r>
        <w:rPr>
          <w:noProof/>
          <w:color w:val="000000" w:themeColor="text1"/>
        </w:rPr>
        <w:t>3.2.5.</w:t>
      </w:r>
      <w:r>
        <w:rPr>
          <w:noProof/>
        </w:rPr>
        <w:tab/>
      </w:r>
      <w:r>
        <w:rPr>
          <w:noProof/>
          <w:color w:val="000000" w:themeColor="text1"/>
        </w:rPr>
        <w:t xml:space="preserve">Trešo personu iemaksas </w:t>
      </w:r>
    </w:p>
    <w:p>
      <w:pPr>
        <w:pStyle w:val="ManualHeading2"/>
        <w:jc w:val="left"/>
        <w:rPr>
          <w:b w:val="0"/>
          <w:noProof/>
          <w:color w:val="000000" w:themeColor="text1"/>
        </w:rPr>
        <w:sectPr>
          <w:pgSz w:w="11907" w:h="16840" w:code="9"/>
          <w:pgMar w:top="1134" w:right="1418" w:bottom="1134" w:left="1418" w:header="709" w:footer="709" w:gutter="0"/>
          <w:cols w:space="708"/>
          <w:docGrid w:linePitch="360"/>
        </w:sectPr>
      </w:pPr>
      <w:r>
        <w:rPr>
          <w:noProof/>
        </w:rPr>
        <w:tab/>
      </w:r>
      <w:r>
        <w:rPr>
          <w:b w:val="0"/>
          <w:noProof/>
          <w:color w:val="000000" w:themeColor="text1"/>
        </w:rPr>
        <w:t>3.3.</w:t>
      </w:r>
      <w:r>
        <w:rPr>
          <w:noProof/>
        </w:rPr>
        <w:tab/>
      </w:r>
      <w:r>
        <w:rPr>
          <w:b w:val="0"/>
          <w:noProof/>
          <w:color w:val="000000" w:themeColor="text1"/>
        </w:rPr>
        <w:t>Paredzamā ietekme uz ieņēmumiem</w:t>
      </w:r>
    </w:p>
    <w:p>
      <w:pPr>
        <w:jc w:val="center"/>
        <w:rPr>
          <w:noProof/>
          <w:color w:val="000000" w:themeColor="text1"/>
        </w:rPr>
      </w:pPr>
      <w:r>
        <w:rPr>
          <w:b/>
          <w:noProof/>
          <w:color w:val="000000" w:themeColor="text1"/>
          <w:u w:val="single"/>
        </w:rPr>
        <w:t>TIESĪBU AKTA PRIEKŠLIKUMA FINANŠU PĀRSKATS</w:t>
      </w:r>
    </w:p>
    <w:p>
      <w:pPr>
        <w:pStyle w:val="ManualHeading1"/>
        <w:rPr>
          <w:noProof/>
        </w:rPr>
      </w:pPr>
      <w:r>
        <w:t>1.</w:t>
      </w:r>
      <w:r>
        <w:tab/>
      </w:r>
      <w:r>
        <w:rPr>
          <w:noProof/>
        </w:rPr>
        <w:t xml:space="preserve">PRIEKŠLIKUMA/INICIATĪVAS KONTEKSTS </w:t>
      </w:r>
    </w:p>
    <w:p>
      <w:pPr>
        <w:pStyle w:val="ManualHeading2"/>
        <w:rPr>
          <w:noProof/>
        </w:rPr>
      </w:pPr>
      <w:r>
        <w:t>1.1.</w:t>
      </w:r>
      <w:r>
        <w:tab/>
      </w:r>
      <w:r>
        <w:rPr>
          <w:noProof/>
        </w:rPr>
        <w:t xml:space="preserve">Priekšlikuma/iniciatīvas nosaukums </w:t>
      </w:r>
    </w:p>
    <w:p>
      <w:pPr>
        <w:pStyle w:val="Text1"/>
        <w:pBdr>
          <w:top w:val="single" w:sz="4" w:space="1" w:color="auto"/>
          <w:left w:val="single" w:sz="4" w:space="4" w:color="auto"/>
          <w:bottom w:val="single" w:sz="4" w:space="1" w:color="auto"/>
          <w:right w:val="single" w:sz="4" w:space="4" w:color="auto"/>
        </w:pBdr>
        <w:rPr>
          <w:noProof/>
        </w:rPr>
      </w:pPr>
      <w:r>
        <w:rPr>
          <w:noProof/>
        </w:rPr>
        <w:t>Eiropas kultūras mantojuma gads</w:t>
      </w:r>
    </w:p>
    <w:p>
      <w:pPr>
        <w:pStyle w:val="ManualHeading2"/>
        <w:rPr>
          <w:noProof/>
          <w:szCs w:val="24"/>
        </w:rPr>
      </w:pPr>
      <w:r>
        <w:t>1.2.</w:t>
      </w:r>
      <w:r>
        <w:tab/>
      </w:r>
      <w:r>
        <w:rPr>
          <w:noProof/>
        </w:rPr>
        <w:t xml:space="preserve">Attiecīgās politikas jomas </w:t>
      </w:r>
      <w:r>
        <w:rPr>
          <w:i/>
          <w:noProof/>
        </w:rPr>
        <w:t xml:space="preserve">ABM/ABB </w:t>
      </w:r>
      <w:r>
        <w:rPr>
          <w:noProof/>
        </w:rPr>
        <w:t>struktūrā</w:t>
      </w:r>
      <w:r>
        <w:rPr>
          <w:rStyle w:val="FootnoteReference"/>
          <w:noProof/>
          <w:color w:val="000000" w:themeColor="text1"/>
        </w:rPr>
        <w:footnoteReference w:id="27"/>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POLITIKAS JOMAS. IZGLĪTĪBAS UN KULTŪRAS DARBĪBAS: “RADOŠĀ EIROPA”</w:t>
      </w:r>
    </w:p>
    <w:p>
      <w:pPr>
        <w:pStyle w:val="ManualHeading2"/>
        <w:rPr>
          <w:bCs/>
          <w:noProof/>
          <w:szCs w:val="24"/>
        </w:rPr>
      </w:pPr>
      <w:r>
        <w:t>1.3.</w:t>
      </w:r>
      <w:r>
        <w:tab/>
      </w:r>
      <w:r>
        <w:rPr>
          <w:noProof/>
        </w:rPr>
        <w:t xml:space="preserve">Priekšlikuma/iniciatīvas būtība </w:t>
      </w:r>
    </w:p>
    <w:p>
      <w:pPr>
        <w:pStyle w:val="Text1"/>
        <w:rPr>
          <w:b/>
          <w:noProof/>
          <w:color w:val="000000" w:themeColor="text1"/>
          <w:sz w:val="22"/>
        </w:rPr>
      </w:pPr>
      <w:r>
        <w:rPr>
          <w:b/>
          <w:noProof/>
          <w:color w:val="000000" w:themeColor="text1"/>
          <w:sz w:val="22"/>
        </w:rPr>
        <w:t>X</w:t>
      </w:r>
      <w:r>
        <w:rPr>
          <w:b/>
          <w:i/>
          <w:noProof/>
          <w:color w:val="000000" w:themeColor="text1"/>
          <w:sz w:val="22"/>
        </w:rPr>
        <w:t xml:space="preserve"> </w:t>
      </w:r>
      <w:r>
        <w:rPr>
          <w:noProof/>
          <w:color w:val="000000" w:themeColor="text1"/>
        </w:rPr>
        <w:t xml:space="preserve">Priekšlikums/iniciatīva attiecas uz </w:t>
      </w:r>
      <w:r>
        <w:rPr>
          <w:b/>
          <w:noProof/>
          <w:color w:val="000000" w:themeColor="text1"/>
        </w:rPr>
        <w:t>jaunu darbību</w:t>
      </w:r>
      <w:r>
        <w:rPr>
          <w:b/>
          <w:noProof/>
          <w:color w:val="000000" w:themeColor="text1"/>
          <w:sz w:val="22"/>
        </w:rPr>
        <w:t xml:space="preserve"> </w:t>
      </w:r>
    </w:p>
    <w:p>
      <w:pPr>
        <w:pStyle w:val="Text1"/>
        <w:rPr>
          <w:noProof/>
          <w:color w:val="000000" w:themeColor="text1"/>
          <w:sz w:val="22"/>
        </w:rPr>
      </w:pPr>
      <w:r>
        <w:rPr>
          <w:noProof/>
          <w:color w:val="000000" w:themeColor="text1"/>
          <w:sz w:val="22"/>
        </w:rPr>
        <w:sym w:font="Wingdings" w:char="F0A8"/>
      </w:r>
      <w:r>
        <w:rPr>
          <w:i/>
          <w:noProof/>
          <w:color w:val="000000" w:themeColor="text1"/>
          <w:sz w:val="22"/>
        </w:rPr>
        <w:t xml:space="preserve"> </w:t>
      </w:r>
      <w:r>
        <w:rPr>
          <w:noProof/>
        </w:rPr>
        <w:t xml:space="preserve">Priekšlikums/iniciatīva attiecas uz </w:t>
      </w:r>
      <w:r>
        <w:rPr>
          <w:b/>
          <w:noProof/>
          <w:color w:val="000000" w:themeColor="text1"/>
        </w:rPr>
        <w:t>jaunu darbību, pamatojoties uz izmēģinājuma projektu/sagatavošanas darbību</w:t>
      </w:r>
      <w:r>
        <w:rPr>
          <w:rStyle w:val="FootnoteReference"/>
          <w:b/>
          <w:noProof/>
          <w:color w:val="000000" w:themeColor="text1"/>
        </w:rPr>
        <w:footnoteReference w:id="28"/>
      </w:r>
    </w:p>
    <w:p>
      <w:pPr>
        <w:pStyle w:val="Text1"/>
        <w:rPr>
          <w:noProof/>
          <w:color w:val="000000" w:themeColor="text1"/>
          <w:sz w:val="22"/>
        </w:rPr>
      </w:pPr>
      <w:r>
        <w:rPr>
          <w:noProof/>
          <w:color w:val="000000" w:themeColor="text1"/>
          <w:sz w:val="22"/>
        </w:rPr>
        <w:sym w:font="Wingdings" w:char="F0A8"/>
      </w:r>
      <w:r>
        <w:rPr>
          <w:noProof/>
        </w:rPr>
        <w:t xml:space="preserve">Priekšlikums/iniciatīva attiecas </w:t>
      </w:r>
      <w:r>
        <w:rPr>
          <w:b/>
          <w:noProof/>
          <w:color w:val="000000" w:themeColor="text1"/>
        </w:rPr>
        <w:t>uz esošas darbības pagarināšanu</w:t>
      </w:r>
      <w:r>
        <w:rPr>
          <w:noProof/>
          <w:color w:val="000000" w:themeColor="text1"/>
          <w:sz w:val="22"/>
        </w:rPr>
        <w:t xml:space="preserve"> </w:t>
      </w:r>
    </w:p>
    <w:p>
      <w:pPr>
        <w:pStyle w:val="Text1"/>
        <w:rPr>
          <w:noProof/>
          <w:color w:val="000000" w:themeColor="text1"/>
        </w:rPr>
      </w:pPr>
      <w:r>
        <w:rPr>
          <w:noProof/>
          <w:color w:val="000000" w:themeColor="text1"/>
          <w:sz w:val="22"/>
        </w:rPr>
        <w:sym w:font="Wingdings" w:char="F0A8"/>
      </w:r>
      <w:r>
        <w:rPr>
          <w:noProof/>
        </w:rPr>
        <w:t xml:space="preserve">Priekšlikums/iniciatīva attiecas </w:t>
      </w:r>
      <w:r>
        <w:rPr>
          <w:b/>
          <w:noProof/>
          <w:color w:val="000000" w:themeColor="text1"/>
        </w:rPr>
        <w:t>uz darbību, kas pārveidota jaunā darbībā</w:t>
      </w:r>
    </w:p>
    <w:p>
      <w:pPr>
        <w:pStyle w:val="ManualHeading2"/>
        <w:rPr>
          <w:bCs/>
          <w:noProof/>
          <w:szCs w:val="24"/>
        </w:rPr>
      </w:pPr>
      <w:r>
        <w:t>1.4.</w:t>
      </w:r>
      <w:r>
        <w:tab/>
      </w:r>
      <w:r>
        <w:rPr>
          <w:noProof/>
        </w:rPr>
        <w:t>Mērķi</w:t>
      </w:r>
    </w:p>
    <w:p>
      <w:pPr>
        <w:pStyle w:val="ManualHeading3"/>
        <w:rPr>
          <w:noProof/>
        </w:rPr>
      </w:pPr>
      <w:r>
        <w:t>1.4.1.</w:t>
      </w:r>
      <w:r>
        <w:tab/>
      </w:r>
      <w:r>
        <w:rPr>
          <w:noProof/>
        </w:rPr>
        <w:t xml:space="preserve">Komisijas daudzgadu stratēģiskie mērķi, kurus plānots sasniegt ar priekšlikumu/iniciatīvu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 xml:space="preserve">Nav daudzgadu stratēģiska mērķa, kurā būtu ņemta vērā tādas iniciatīvas kā Eiropas gada specifika. </w:t>
      </w:r>
    </w:p>
    <w:p>
      <w:pPr>
        <w:pStyle w:val="ManualHeading3"/>
        <w:rPr>
          <w:bCs/>
          <w:noProof/>
          <w:szCs w:val="24"/>
        </w:rPr>
      </w:pPr>
      <w:r>
        <w:t>1.4.2.</w:t>
      </w:r>
      <w:r>
        <w:tab/>
      </w:r>
      <w:r>
        <w:rPr>
          <w:noProof/>
        </w:rPr>
        <w:t xml:space="preserve">Konkrētie mērķi un attiecīgās ABM/ABB darbības </w:t>
      </w:r>
    </w:p>
    <w:p>
      <w:pPr>
        <w:pStyle w:val="Text1"/>
        <w:pBdr>
          <w:top w:val="single" w:sz="4" w:space="1" w:color="auto"/>
          <w:left w:val="single" w:sz="4" w:space="4" w:color="auto"/>
          <w:bottom w:val="single" w:sz="4" w:space="1" w:color="auto"/>
          <w:right w:val="single" w:sz="4" w:space="4" w:color="auto"/>
        </w:pBdr>
        <w:rPr>
          <w:noProof/>
          <w:color w:val="000000" w:themeColor="text1"/>
          <w:u w:val="single"/>
        </w:rPr>
      </w:pPr>
      <w:r>
        <w:rPr>
          <w:noProof/>
          <w:color w:val="000000" w:themeColor="text1"/>
          <w:u w:val="single"/>
        </w:rPr>
        <w:t>Konkrētais mērķis Nr. ..</w:t>
      </w:r>
    </w:p>
    <w:p>
      <w:pPr>
        <w:pStyle w:val="Text1"/>
        <w:pBdr>
          <w:top w:val="single" w:sz="4" w:space="1" w:color="auto"/>
          <w:left w:val="single" w:sz="4" w:space="4" w:color="auto"/>
          <w:bottom w:val="single" w:sz="4" w:space="1" w:color="auto"/>
          <w:right w:val="single" w:sz="4" w:space="4" w:color="auto"/>
        </w:pBdr>
        <w:rPr>
          <w:noProof/>
        </w:rPr>
      </w:pPr>
      <w:r>
        <w:rPr>
          <w:noProof/>
        </w:rPr>
        <w:t>a) Tā palīdz veicināt Eiropas kultūras mantojuma galveno lomu kultūras daudzveidībā un kultūru dialogā. Tam būtu jārāda, kā vislabāk nodrošināt tās saglabāšanu un aizsardzību un izmantot plašākā un dažādākā sabiedrībā. Arī ar auditorijas paplašināšanas pasākumiem un izglītošanu kultūras mantojumā, pilnībā ievērojot dalībvalstu kompetenci, tādējādi veicinot sociālo iekļaušanu un integrāciju.</w:t>
      </w:r>
    </w:p>
    <w:p>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Tas stiprina Eiropas kultūras mantojuma ieguldījumu tautsaimniecībā un sabiedrībā, izmantojot savu tiešo vai netiešo tautsaimniecisko potenciālu. Tas ietver spēju balstīt kultūras un radošās nozares un rosināt jaunradi un inovāciju, veicināt ilgtspējīgu tūrismu, vairot sociālo kohēziju un radīt ilgtermiņa nodarbinātību.</w:t>
      </w:r>
    </w:p>
    <w:p>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Tas palīdz popularizēt kultūras mantojumu kā svarīgu Savienības starptautiskās dimensijas elementu, kāpinot partnervalstu interesi par Eiropas mantojumu un zinātību.</w:t>
      </w:r>
    </w:p>
    <w:p>
      <w:pPr>
        <w:pStyle w:val="Text1"/>
        <w:pBdr>
          <w:top w:val="single" w:sz="4" w:space="1" w:color="auto"/>
          <w:left w:val="single" w:sz="4" w:space="4" w:color="auto"/>
          <w:bottom w:val="single" w:sz="4" w:space="1" w:color="auto"/>
          <w:right w:val="single" w:sz="4" w:space="4" w:color="auto"/>
        </w:pBdr>
        <w:rPr>
          <w:noProof/>
          <w:color w:val="000000" w:themeColor="text1"/>
          <w:u w:val="single"/>
        </w:rPr>
      </w:pPr>
      <w:r>
        <w:rPr>
          <w:noProof/>
          <w:color w:val="000000" w:themeColor="text1"/>
          <w:u w:val="single"/>
        </w:rPr>
        <w:t>Attiecīgās ABM/ABB darbības</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15.04. – Radošā Eiropa</w:t>
      </w:r>
    </w:p>
    <w:p>
      <w:pPr>
        <w:pStyle w:val="ManualHeading3"/>
        <w:rPr>
          <w:bCs/>
          <w:noProof/>
          <w:szCs w:val="24"/>
        </w:rPr>
      </w:pPr>
      <w:r>
        <w:rPr>
          <w:noProof/>
        </w:rPr>
        <w:br w:type="page"/>
      </w:r>
      <w:r>
        <w:t>1.4.3.</w:t>
      </w:r>
      <w:r>
        <w:tab/>
      </w:r>
      <w:r>
        <w:rPr>
          <w:noProof/>
        </w:rPr>
        <w:t>Paredzamais(-ie) rezultāts(-i) un ietekme</w:t>
      </w:r>
    </w:p>
    <w:p>
      <w:pPr>
        <w:pStyle w:val="Text1"/>
        <w:rPr>
          <w:i/>
          <w:noProof/>
          <w:color w:val="000000" w:themeColor="text1"/>
          <w:sz w:val="20"/>
        </w:rPr>
      </w:pPr>
      <w:r>
        <w:rPr>
          <w:i/>
          <w:noProof/>
          <w:color w:val="000000" w:themeColor="text1"/>
          <w:sz w:val="20"/>
        </w:rPr>
        <w:t>Norādīt, kāda ir priekšlikuma/iniciatīvas iecerētā ietekme uz finansējuma saņēmējiem/mērķgrupām.</w:t>
      </w:r>
    </w:p>
    <w:p>
      <w:pPr>
        <w:pStyle w:val="Text1"/>
        <w:pBdr>
          <w:top w:val="single" w:sz="4" w:space="1" w:color="auto"/>
          <w:left w:val="single" w:sz="4" w:space="4" w:color="auto"/>
          <w:bottom w:val="single" w:sz="4" w:space="1" w:color="auto"/>
          <w:right w:val="single" w:sz="4" w:space="4" w:color="auto"/>
        </w:pBdr>
        <w:rPr>
          <w:noProof/>
        </w:rPr>
      </w:pPr>
      <w:r>
        <w:rPr>
          <w:noProof/>
        </w:rPr>
        <w:t>- Informācijas un popularizēšanas kampaņas, sarīkojumi un ierosmes Eiropas, valstu, reģionu un pašvaldību līmenī, lai paustu galveno vēstījumu un izplatītu informāciju par labas prakses piemēriem, arī par ES lomu kopīgu risinājumu sekmēšanā.</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 xml:space="preserve">- Raisīt izpratni par kultūras mantojuma svarīgumu ES pilsoņiem un stiprināt tā devumu izaugsmē un nodarbinātībā un sociālajā kohēzijā gan valsts, gan Eiropas līmenī.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 Aprādīt problēmas un uzlabot kultūras mantojuma saudzēšanas, saglabāšanas un apsaimniekošanas iespējas, ieskaitot ar digitalizāciju saistītās.</w:t>
      </w:r>
    </w:p>
    <w:p>
      <w:pPr>
        <w:pStyle w:val="ManualHeading3"/>
        <w:rPr>
          <w:bCs/>
          <w:noProof/>
          <w:szCs w:val="24"/>
        </w:rPr>
      </w:pPr>
      <w:r>
        <w:t>1.4.4.</w:t>
      </w:r>
      <w:r>
        <w:tab/>
      </w:r>
      <w:r>
        <w:rPr>
          <w:noProof/>
        </w:rPr>
        <w:t xml:space="preserve">Rezultātu un ietekmes rādītāji </w:t>
      </w:r>
    </w:p>
    <w:p>
      <w:pPr>
        <w:pStyle w:val="Text1"/>
        <w:rPr>
          <w:i/>
          <w:noProof/>
          <w:color w:val="000000" w:themeColor="text1"/>
          <w:sz w:val="20"/>
        </w:rPr>
      </w:pPr>
      <w:r>
        <w:rPr>
          <w:i/>
          <w:noProof/>
          <w:color w:val="000000" w:themeColor="text1"/>
          <w:sz w:val="20"/>
        </w:rPr>
        <w:t>Norādīt priekšlikuma/iniciatīvas īstenošanas uzraudzībā izmantojamos rādītājus.</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 xml:space="preserve">Rezultātu skaits informācijas kampaņas ietvaros </w:t>
      </w:r>
    </w:p>
    <w:p>
      <w:pPr>
        <w:pStyle w:val="ManualHeading2"/>
        <w:rPr>
          <w:bCs/>
          <w:noProof/>
          <w:szCs w:val="24"/>
        </w:rPr>
      </w:pPr>
      <w:r>
        <w:t>1.5.</w:t>
      </w:r>
      <w:r>
        <w:tab/>
      </w:r>
      <w:r>
        <w:rPr>
          <w:noProof/>
        </w:rPr>
        <w:t xml:space="preserve">Priekšlikuma/iniciatīvas pamatojums </w:t>
      </w:r>
    </w:p>
    <w:p>
      <w:pPr>
        <w:pStyle w:val="ManualHeading3"/>
        <w:rPr>
          <w:noProof/>
        </w:rPr>
      </w:pPr>
      <w:r>
        <w:t>1.5.1.</w:t>
      </w:r>
      <w:r>
        <w:tab/>
      </w:r>
      <w:r>
        <w:rPr>
          <w:noProof/>
        </w:rPr>
        <w:t xml:space="preserve">Īstermiņa vai ilgtermiņa vajadzības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Īstermiņa: Labāka informēšana par kultūras mantojuma kā vērtības nozīmi ES, kā arī ES lomu tā saudzēšanā</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 xml:space="preserve">Ilgtermiņa: Labāka pilsoņu informētība par kultūras mantojuma nozīmi un plašāka ES pozitīvās lomas atzīšana </w:t>
      </w:r>
    </w:p>
    <w:p>
      <w:pPr>
        <w:pStyle w:val="ManualHeading3"/>
        <w:rPr>
          <w:bCs/>
          <w:noProof/>
          <w:szCs w:val="24"/>
        </w:rPr>
      </w:pPr>
      <w:r>
        <w:t>1.5.2.</w:t>
      </w:r>
      <w:r>
        <w:tab/>
      </w:r>
      <w:r>
        <w:rPr>
          <w:noProof/>
        </w:rPr>
        <w:t>ES iesaistīšanās pievienotā vērtība</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 Stiprināt apziņu par to, cik svarīgs Eiropas kultūras mantojums ir ekonomiskajai izaugsmei un sociālajai kohēzijai.</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 Uzlabot problēmu un iespēju apzināšanos un uzsvērt ES lomu kopīgu risinājumu sekmēšanā.</w:t>
      </w:r>
    </w:p>
    <w:p>
      <w:pPr>
        <w:pStyle w:val="ManualHeading3"/>
        <w:rPr>
          <w:bCs/>
          <w:noProof/>
          <w:szCs w:val="24"/>
        </w:rPr>
      </w:pPr>
      <w:r>
        <w:t>1.5.3.</w:t>
      </w:r>
      <w:r>
        <w:tab/>
      </w:r>
      <w:r>
        <w:rPr>
          <w:noProof/>
        </w:rPr>
        <w:t>Līdzīgas līdzšinējās pieredzes rezultātā gūtās atziņas</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Pēdējo 10 gadu laikā rīkotie Eiropas gadi ir pierādījuši savu vērtību kā efektīvi informētības uzlabošanas instrumenti, kas ietekmējuši gan sabiedrību kopumā, gan multiplikatorus, un radījuši sinerģiju starp dažādām iesaistīšanās jomām ES un dalībvalstu līmenī.</w:t>
      </w:r>
    </w:p>
    <w:p>
      <w:pPr>
        <w:pStyle w:val="ManualHeading3"/>
        <w:rPr>
          <w:bCs/>
          <w:noProof/>
          <w:szCs w:val="24"/>
        </w:rPr>
      </w:pPr>
      <w:r>
        <w:t>1.5.4.</w:t>
      </w:r>
      <w:r>
        <w:tab/>
      </w:r>
      <w:r>
        <w:rPr>
          <w:noProof/>
        </w:rPr>
        <w:t>Saderība un iespējamā sinerģija ar citiem atbilstošiem instrumentiem</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Eiropas kultūras mantojuma gads darbosies kā atskaites punkts vairākām Savienības programmām, kā „Radošā Eiropa”, Eiropas strukturālie un investīciju fondi, „Apvārsnis 2020“ (ieskaitot mantojuma saglabāšanas un bagātināšanas digitālos elementus)”, „Erasmus+” un „Eiropa pilsoņiem”. „Radošā Eiropa“ finansē arī trīs ES pasākumus, kas veltīti kultūras mantojumam: Eiropas mantojuma dienas, ES kultūras mantojuma balva, Eiropas mantojuma zīme.</w:t>
      </w:r>
      <w:r>
        <w:rPr>
          <w:noProof/>
          <w:color w:val="000000" w:themeColor="text1"/>
        </w:rPr>
        <w:t xml:space="preserve"> </w:t>
      </w:r>
    </w:p>
    <w:p>
      <w:pPr>
        <w:pStyle w:val="ManualHeading2"/>
        <w:rPr>
          <w:bCs/>
          <w:noProof/>
          <w:szCs w:val="24"/>
        </w:rPr>
      </w:pPr>
      <w:r>
        <w:rPr>
          <w:noProof/>
        </w:rPr>
        <w:br w:type="page"/>
      </w:r>
      <w:r>
        <w:t>1.6.</w:t>
      </w:r>
      <w:r>
        <w:tab/>
      </w:r>
      <w:r>
        <w:rPr>
          <w:noProof/>
        </w:rPr>
        <w:t xml:space="preserve">Ilgums un finansiālā ietekme </w:t>
      </w:r>
    </w:p>
    <w:p>
      <w:pPr>
        <w:pStyle w:val="Text1"/>
        <w:rPr>
          <w:noProof/>
          <w:color w:val="000000" w:themeColor="text1"/>
        </w:rPr>
      </w:pPr>
      <w:r>
        <w:rPr>
          <w:noProof/>
          <w:color w:val="000000" w:themeColor="text1"/>
        </w:rPr>
        <w:t xml:space="preserve">X </w:t>
      </w:r>
      <w:r>
        <w:rPr>
          <w:b/>
          <w:noProof/>
          <w:color w:val="000000" w:themeColor="text1"/>
        </w:rPr>
        <w:t>Ierobežota ilguma</w:t>
      </w:r>
      <w:r>
        <w:rPr>
          <w:noProof/>
          <w:color w:val="000000" w:themeColor="text1"/>
        </w:rPr>
        <w:t xml:space="preserve"> priekšlikums/iniciatīva</w:t>
      </w:r>
      <w:r>
        <w:rPr>
          <w:b/>
          <w:noProof/>
          <w:color w:val="000000" w:themeColor="text1"/>
        </w:rPr>
        <w:t xml:space="preserve"> </w:t>
      </w:r>
    </w:p>
    <w:p>
      <w:pPr>
        <w:pStyle w:val="ListDash2"/>
        <w:rPr>
          <w:noProof/>
          <w:color w:val="000000" w:themeColor="text1"/>
        </w:rPr>
      </w:pPr>
      <w:r>
        <w:rPr>
          <w:noProof/>
          <w:color w:val="000000" w:themeColor="text1"/>
        </w:rPr>
        <w:t>X</w:t>
      </w:r>
      <w:r>
        <w:rPr>
          <w:noProof/>
        </w:rPr>
        <w:tab/>
      </w:r>
      <w:r>
        <w:rPr>
          <w:noProof/>
          <w:color w:val="000000" w:themeColor="text1"/>
        </w:rPr>
        <w:t>Priekšlikuma/iniciatīvas darbības laiks: 01.01.2018.–31.12.2018.</w:t>
      </w:r>
    </w:p>
    <w:p>
      <w:pPr>
        <w:pStyle w:val="ListDash2"/>
        <w:rPr>
          <w:noProof/>
          <w:color w:val="000000" w:themeColor="text1"/>
        </w:rPr>
      </w:pPr>
      <w:r>
        <w:rPr>
          <w:noProof/>
          <w:color w:val="000000" w:themeColor="text1"/>
        </w:rPr>
        <w:t>X</w:t>
      </w:r>
      <w:r>
        <w:rPr>
          <w:noProof/>
        </w:rPr>
        <w:tab/>
      </w:r>
      <w:r>
        <w:rPr>
          <w:noProof/>
          <w:color w:val="000000" w:themeColor="text1"/>
        </w:rPr>
        <w:t>Finansiālā ietekme no 2017. līdz 2018. gadam</w:t>
      </w:r>
    </w:p>
    <w:p>
      <w:pPr>
        <w:pStyle w:val="Text1"/>
        <w:rPr>
          <w:noProof/>
          <w:color w:val="000000" w:themeColor="text1"/>
        </w:rPr>
      </w:pPr>
      <w:r>
        <w:rPr>
          <w:noProof/>
          <w:color w:val="000000" w:themeColor="text1"/>
        </w:rPr>
        <w:sym w:font="Wingdings" w:char="F0A8"/>
      </w:r>
      <w:r>
        <w:rPr>
          <w:noProof/>
        </w:rPr>
        <w:t xml:space="preserve"> </w:t>
      </w:r>
      <w:r>
        <w:rPr>
          <w:b/>
          <w:noProof/>
          <w:color w:val="000000" w:themeColor="text1"/>
        </w:rPr>
        <w:t xml:space="preserve">Beztermiņa </w:t>
      </w:r>
      <w:r>
        <w:rPr>
          <w:noProof/>
        </w:rPr>
        <w:t>priekšlikums/iniciatīva</w:t>
      </w:r>
    </w:p>
    <w:p>
      <w:pPr>
        <w:pStyle w:val="ListDash1"/>
        <w:rPr>
          <w:noProof/>
          <w:color w:val="000000" w:themeColor="text1"/>
        </w:rPr>
      </w:pPr>
      <w:r>
        <w:rPr>
          <w:noProof/>
          <w:color w:val="000000" w:themeColor="text1"/>
        </w:rPr>
        <w:t>Īstenošana ar uzsākšanas periodu no GGGG. līdz GGGG.,</w:t>
      </w:r>
    </w:p>
    <w:p>
      <w:pPr>
        <w:pStyle w:val="ListDash1"/>
        <w:rPr>
          <w:noProof/>
          <w:color w:val="000000" w:themeColor="text1"/>
        </w:rPr>
      </w:pPr>
      <w:r>
        <w:rPr>
          <w:noProof/>
          <w:color w:val="000000" w:themeColor="text1"/>
        </w:rPr>
        <w:t>pēc kura turpinās normāla darbība</w:t>
      </w:r>
    </w:p>
    <w:p>
      <w:pPr>
        <w:pStyle w:val="ManualHeading2"/>
        <w:rPr>
          <w:bCs/>
          <w:noProof/>
          <w:szCs w:val="24"/>
        </w:rPr>
      </w:pPr>
      <w:r>
        <w:t>1.7.</w:t>
      </w:r>
      <w:r>
        <w:tab/>
      </w:r>
      <w:r>
        <w:rPr>
          <w:noProof/>
        </w:rPr>
        <w:t>Paredzētie pārvaldības veidi</w:t>
      </w:r>
      <w:r>
        <w:rPr>
          <w:rStyle w:val="FootnoteReference"/>
          <w:noProof/>
          <w:color w:val="000000" w:themeColor="text1"/>
        </w:rPr>
        <w:footnoteReference w:id="29"/>
      </w:r>
      <w:r>
        <w:rPr>
          <w:rStyle w:val="FootnoteReference"/>
          <w:noProof/>
          <w:color w:val="000000" w:themeColor="text1"/>
        </w:rPr>
        <w:t xml:space="preserve"> </w:t>
      </w:r>
    </w:p>
    <w:p>
      <w:pPr>
        <w:pStyle w:val="Text1"/>
        <w:rPr>
          <w:noProof/>
          <w:color w:val="000000" w:themeColor="text1"/>
        </w:rPr>
      </w:pPr>
      <w:r>
        <w:rPr>
          <w:noProof/>
        </w:rPr>
        <w:t>X </w:t>
      </w:r>
      <w:r>
        <w:rPr>
          <w:b/>
          <w:noProof/>
        </w:rPr>
        <w:t>Tieša pārvaldība</w:t>
      </w:r>
      <w:r>
        <w:rPr>
          <w:noProof/>
        </w:rPr>
        <w:t>, ko īsteno Komisija,</w:t>
      </w:r>
    </w:p>
    <w:p>
      <w:pPr>
        <w:pStyle w:val="ListDash2"/>
        <w:rPr>
          <w:rFonts w:cs="EUAlbertina"/>
          <w:noProof/>
          <w:color w:val="000000" w:themeColor="text1"/>
        </w:rPr>
      </w:pPr>
      <w:r>
        <w:rPr>
          <w:noProof/>
          <w:color w:val="000000" w:themeColor="text1"/>
        </w:rPr>
        <w:sym w:font="Wingdings" w:char="F0A8"/>
      </w:r>
      <w:r>
        <w:rPr>
          <w:noProof/>
        </w:rPr>
        <w:t>tās struktūrvienības, ieskaitot personālu Savienības delegācijās,</w:t>
      </w:r>
    </w:p>
    <w:p>
      <w:pPr>
        <w:pStyle w:val="ListDash2"/>
        <w:rPr>
          <w:noProof/>
          <w:color w:val="000000" w:themeColor="text1"/>
        </w:rPr>
      </w:pPr>
      <w:r>
        <w:rPr>
          <w:noProof/>
          <w:color w:val="000000" w:themeColor="text1"/>
        </w:rPr>
        <w:sym w:font="Wingdings" w:char="F0A8"/>
      </w:r>
      <w:r>
        <w:rPr>
          <w:noProof/>
        </w:rPr>
        <w:t xml:space="preserve"> </w:t>
      </w:r>
      <w:r>
        <w:rPr>
          <w:noProof/>
          <w:color w:val="000000" w:themeColor="text1"/>
        </w:rPr>
        <w:sym w:font="Wingdings" w:char="F0A8"/>
      </w:r>
      <w:r>
        <w:rPr>
          <w:noProof/>
        </w:rPr>
        <w:t>izpildaģentūras.</w:t>
      </w:r>
      <w:r>
        <w:rPr>
          <w:noProof/>
          <w:color w:val="000000" w:themeColor="text1"/>
        </w:rPr>
        <w:t xml:space="preserve"> </w:t>
      </w:r>
    </w:p>
    <w:p>
      <w:pPr>
        <w:pStyle w:val="Text1"/>
        <w:rPr>
          <w:noProof/>
          <w:color w:val="000000" w:themeColor="text1"/>
        </w:rPr>
      </w:pPr>
      <w:r>
        <w:rPr>
          <w:noProof/>
          <w:color w:val="000000" w:themeColor="text1"/>
        </w:rPr>
        <w:sym w:font="Wingdings" w:char="F0A8"/>
      </w:r>
      <w:r>
        <w:rPr>
          <w:b/>
          <w:i/>
          <w:noProof/>
          <w:color w:val="000000" w:themeColor="text1"/>
        </w:rPr>
        <w:t xml:space="preserve"> </w:t>
      </w:r>
      <w:r>
        <w:rPr>
          <w:b/>
          <w:noProof/>
          <w:color w:val="000000" w:themeColor="text1"/>
        </w:rPr>
        <w:t xml:space="preserve">Dalīta pārvaldība </w:t>
      </w:r>
      <w:r>
        <w:rPr>
          <w:noProof/>
        </w:rPr>
        <w:t>kopā ar dalībvalstīm</w:t>
      </w:r>
      <w:r>
        <w:rPr>
          <w:noProof/>
          <w:color w:val="000000" w:themeColor="text1"/>
        </w:rPr>
        <w:t xml:space="preserve"> </w:t>
      </w:r>
    </w:p>
    <w:p>
      <w:pPr>
        <w:pStyle w:val="Text1"/>
        <w:rPr>
          <w:noProof/>
          <w:color w:val="000000" w:themeColor="text1"/>
        </w:rPr>
      </w:pPr>
      <w:r>
        <w:rPr>
          <w:noProof/>
          <w:color w:val="000000" w:themeColor="text1"/>
        </w:rPr>
        <w:sym w:font="Wingdings" w:char="F0A8"/>
      </w:r>
      <w:r>
        <w:rPr>
          <w:noProof/>
        </w:rPr>
        <w:t xml:space="preserve"> </w:t>
      </w:r>
      <w:r>
        <w:rPr>
          <w:b/>
          <w:noProof/>
        </w:rPr>
        <w:t>Netieša pārvaldība,</w:t>
      </w:r>
      <w:r>
        <w:rPr>
          <w:noProof/>
        </w:rPr>
        <w:t xml:space="preserve"> kurā budžeta īstenošanas uzdevumi uzticēti:</w:t>
      </w:r>
    </w:p>
    <w:p>
      <w:pPr>
        <w:pStyle w:val="ListDash2"/>
        <w:rPr>
          <w:noProof/>
          <w:color w:val="000000" w:themeColor="text1"/>
        </w:rPr>
      </w:pPr>
      <w:r>
        <w:rPr>
          <w:noProof/>
          <w:color w:val="000000" w:themeColor="text1"/>
        </w:rPr>
        <w:sym w:font="Wingdings" w:char="F0A8"/>
      </w:r>
      <w:r>
        <w:rPr>
          <w:noProof/>
          <w:color w:val="000000" w:themeColor="text1"/>
        </w:rPr>
        <w:t xml:space="preserve"> trešām valstīm vai to noteiktām struktūrām;</w:t>
      </w:r>
    </w:p>
    <w:p>
      <w:pPr>
        <w:pStyle w:val="ListDash2"/>
        <w:rPr>
          <w:noProof/>
          <w:color w:val="000000" w:themeColor="text1"/>
        </w:rPr>
      </w:pPr>
      <w:r>
        <w:rPr>
          <w:noProof/>
          <w:color w:val="000000" w:themeColor="text1"/>
        </w:rPr>
        <w:sym w:font="Wingdings" w:char="F0A8"/>
      </w:r>
      <w:r>
        <w:rPr>
          <w:noProof/>
          <w:color w:val="000000" w:themeColor="text1"/>
        </w:rPr>
        <w:t xml:space="preserve"> starptautiskām organizācijām un to aģentūrām (tiks precizēts);</w:t>
      </w:r>
    </w:p>
    <w:p>
      <w:pPr>
        <w:pStyle w:val="ListDash2"/>
        <w:rPr>
          <w:noProof/>
          <w:color w:val="000000" w:themeColor="text1"/>
        </w:rPr>
      </w:pPr>
      <w:r>
        <w:rPr>
          <w:noProof/>
          <w:color w:val="000000" w:themeColor="text1"/>
        </w:rPr>
        <w:sym w:font="Wingdings" w:char="F0A8"/>
      </w:r>
      <w:r>
        <w:rPr>
          <w:noProof/>
          <w:color w:val="000000" w:themeColor="text1"/>
        </w:rPr>
        <w:t xml:space="preserve"> EIB un Eiropas Investīciju fondam;</w:t>
      </w:r>
    </w:p>
    <w:p>
      <w:pPr>
        <w:pStyle w:val="ListDash2"/>
        <w:rPr>
          <w:noProof/>
          <w:color w:val="000000" w:themeColor="text1"/>
        </w:rPr>
      </w:pPr>
      <w:r>
        <w:rPr>
          <w:noProof/>
          <w:color w:val="000000" w:themeColor="text1"/>
        </w:rPr>
        <w:sym w:font="Wingdings" w:char="F0A8"/>
      </w:r>
      <w:r>
        <w:rPr>
          <w:noProof/>
          <w:color w:val="000000" w:themeColor="text1"/>
        </w:rPr>
        <w:t xml:space="preserve"> Finanšu regulas 208. un 209. pantā minētajām struktūrām;</w:t>
      </w:r>
    </w:p>
    <w:p>
      <w:pPr>
        <w:pStyle w:val="ListDash2"/>
        <w:rPr>
          <w:noProof/>
          <w:color w:val="000000" w:themeColor="text1"/>
        </w:rPr>
      </w:pPr>
      <w:r>
        <w:rPr>
          <w:noProof/>
          <w:color w:val="000000" w:themeColor="text1"/>
        </w:rPr>
        <w:sym w:font="Wingdings" w:char="F0A8"/>
      </w:r>
      <w:r>
        <w:rPr>
          <w:noProof/>
          <w:color w:val="000000" w:themeColor="text1"/>
        </w:rPr>
        <w:t xml:space="preserve"> publisko tiesību subjektiem;</w:t>
      </w:r>
    </w:p>
    <w:p>
      <w:pPr>
        <w:pStyle w:val="ListDash2"/>
        <w:rPr>
          <w:noProof/>
          <w:color w:val="000000" w:themeColor="text1"/>
        </w:rPr>
      </w:pPr>
      <w:r>
        <w:rPr>
          <w:noProof/>
          <w:color w:val="000000" w:themeColor="text1"/>
        </w:rPr>
        <w:sym w:font="Wingdings" w:char="F0A8"/>
      </w:r>
      <w:r>
        <w:rPr>
          <w:noProof/>
          <w:color w:val="000000" w:themeColor="text1"/>
        </w:rPr>
        <w:t xml:space="preserve"> privāttiesību subjektiem, kas veic valsts pārvaldes uzdevumus, ja tie sniedz pienācīgas finansiālas garantijas;</w:t>
      </w:r>
    </w:p>
    <w:p>
      <w:pPr>
        <w:pStyle w:val="ListDash2"/>
        <w:rPr>
          <w:noProof/>
          <w:color w:val="000000" w:themeColor="text1"/>
        </w:rPr>
      </w:pPr>
      <w:r>
        <w:rPr>
          <w:noProof/>
          <w:color w:val="000000" w:themeColor="text1"/>
        </w:rPr>
        <w:sym w:font="Wingdings" w:char="F0A8"/>
      </w:r>
      <w:r>
        <w:rPr>
          <w:noProof/>
          <w:color w:val="000000" w:themeColor="text1"/>
        </w:rPr>
        <w:t xml:space="preserve"> struktūrām, kuru darbību reglamentē dalībvalsts privāttiesības, kurām ir uzticēta publiskā un privātā sektora partnerības īstenošana un kuras sniedz pienācīgas finansiālas garantijas;</w:t>
      </w:r>
    </w:p>
    <w:p>
      <w:pPr>
        <w:pStyle w:val="ListDash2"/>
        <w:rPr>
          <w:noProof/>
          <w:color w:val="000000" w:themeColor="text1"/>
        </w:rPr>
      </w:pPr>
      <w:r>
        <w:rPr>
          <w:noProof/>
          <w:color w:val="000000" w:themeColor="text1"/>
        </w:rPr>
        <w:sym w:font="Wingdings" w:char="F0A8"/>
      </w:r>
      <w:r>
        <w:rPr>
          <w:noProof/>
          <w:color w:val="000000" w:themeColor="text1"/>
        </w:rPr>
        <w:t xml:space="preserve"> personām, kurām ir uzticēts veikt īpašas darbības KĀDP saskaņā ar Līguma par Eiropas Savienību V sadaļu un kuras ir noteiktas attiecīgā pamataktā.</w:t>
      </w:r>
    </w:p>
    <w:p>
      <w:pPr>
        <w:pStyle w:val="ListDash2"/>
        <w:rPr>
          <w:i/>
          <w:noProof/>
          <w:color w:val="000000" w:themeColor="text1"/>
          <w:sz w:val="18"/>
          <w:u w:val="single"/>
        </w:rPr>
      </w:pPr>
      <w:r>
        <w:rPr>
          <w:i/>
          <w:noProof/>
          <w:color w:val="000000" w:themeColor="text1"/>
          <w:sz w:val="18"/>
        </w:rPr>
        <w:t>Ja norādīti vairāki pārvaldības veidi, sniedziet papildu informāciju iedaļā “Piezīmes”.</w:t>
      </w:r>
    </w:p>
    <w:p>
      <w:pPr>
        <w:rPr>
          <w:noProof/>
          <w:color w:val="000000" w:themeColor="text1"/>
        </w:rPr>
      </w:pPr>
      <w:r>
        <w:rPr>
          <w:noProof/>
          <w:color w:val="000000" w:themeColor="text1"/>
        </w:rPr>
        <w:t xml:space="preserve">Piezīmes </w:t>
      </w:r>
    </w:p>
    <w:p>
      <w:pPr>
        <w:pBdr>
          <w:top w:val="single" w:sz="4" w:space="1" w:color="auto"/>
          <w:left w:val="single" w:sz="4" w:space="4" w:color="auto"/>
          <w:bottom w:val="single" w:sz="4" w:space="1" w:color="auto"/>
          <w:right w:val="single" w:sz="4" w:space="4" w:color="auto"/>
        </w:pBdr>
        <w:rPr>
          <w:noProof/>
          <w:color w:val="000000" w:themeColor="text1"/>
        </w:rPr>
      </w:pPr>
      <w:r>
        <w:rPr>
          <w:noProof/>
        </w:rPr>
        <w:t>[...]</w:t>
      </w:r>
    </w:p>
    <w:p>
      <w:pPr>
        <w:pBdr>
          <w:top w:val="single" w:sz="4" w:space="1" w:color="auto"/>
          <w:left w:val="single" w:sz="4" w:space="4" w:color="auto"/>
          <w:bottom w:val="single" w:sz="4" w:space="1" w:color="auto"/>
          <w:right w:val="single" w:sz="4" w:space="4" w:color="auto"/>
        </w:pBdr>
        <w:rPr>
          <w:noProof/>
          <w:color w:val="000000" w:themeColor="text1"/>
        </w:rPr>
      </w:pPr>
      <w:r>
        <w:rPr>
          <w:noProof/>
        </w:rPr>
        <w:t>[...]</w:t>
      </w:r>
    </w:p>
    <w:p>
      <w:pPr>
        <w:rPr>
          <w:noProof/>
          <w:color w:val="000000" w:themeColor="text1"/>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PĀRVALDĪBAS PASĀKUMI </w:t>
      </w:r>
    </w:p>
    <w:p>
      <w:pPr>
        <w:pStyle w:val="ManualHeading2"/>
        <w:rPr>
          <w:noProof/>
        </w:rPr>
      </w:pPr>
      <w:r>
        <w:t>2.1.</w:t>
      </w:r>
      <w:r>
        <w:tab/>
      </w:r>
      <w:r>
        <w:rPr>
          <w:noProof/>
        </w:rPr>
        <w:t xml:space="preserve">Uzraudzības un ziņošanas noteikumi </w:t>
      </w:r>
    </w:p>
    <w:p>
      <w:pPr>
        <w:pStyle w:val="Text1"/>
        <w:rPr>
          <w:i/>
          <w:noProof/>
          <w:color w:val="000000" w:themeColor="text1"/>
          <w:sz w:val="20"/>
          <w:u w:val="single"/>
        </w:rPr>
      </w:pPr>
      <w:r>
        <w:rPr>
          <w:i/>
          <w:noProof/>
          <w:color w:val="000000" w:themeColor="text1"/>
          <w:sz w:val="20"/>
        </w:rPr>
        <w:t>Norādīt periodiskumu un nosacījumus.</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 xml:space="preserve">Eiropas gada darba programma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 xml:space="preserve">Koordinācijas komitejas izveidošana </w:t>
      </w:r>
    </w:p>
    <w:p>
      <w:pPr>
        <w:pStyle w:val="ManualHeading2"/>
        <w:rPr>
          <w:bCs/>
          <w:noProof/>
          <w:szCs w:val="24"/>
        </w:rPr>
      </w:pPr>
      <w:r>
        <w:t>2.2.</w:t>
      </w:r>
      <w:r>
        <w:tab/>
      </w:r>
      <w:r>
        <w:rPr>
          <w:noProof/>
        </w:rPr>
        <w:t xml:space="preserve">Pārvaldības un kontroles sistēma </w:t>
      </w:r>
    </w:p>
    <w:p>
      <w:pPr>
        <w:pStyle w:val="ManualHeading3"/>
        <w:rPr>
          <w:noProof/>
        </w:rPr>
      </w:pPr>
      <w:r>
        <w:t>2.2.1.</w:t>
      </w:r>
      <w:r>
        <w:tab/>
      </w:r>
      <w:r>
        <w:rPr>
          <w:noProof/>
        </w:rPr>
        <w:t xml:space="preserve">Apzinātie riski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 iniciatīvu nepamanāmība</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 xml:space="preserve">- pārāk lielas cerības priekš tik maza budžeta </w:t>
      </w:r>
    </w:p>
    <w:p>
      <w:pPr>
        <w:pStyle w:val="ManualHeading3"/>
        <w:rPr>
          <w:bCs/>
          <w:noProof/>
          <w:szCs w:val="24"/>
        </w:rPr>
      </w:pPr>
      <w:r>
        <w:t>2.2.2.</w:t>
      </w:r>
      <w:r>
        <w:tab/>
      </w:r>
      <w:r>
        <w:rPr>
          <w:noProof/>
        </w:rPr>
        <w:t>Informācija par izveidoto iekšējās kontroles sistēmu</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 xml:space="preserve">Riska regulāra novērtēšana Koordinācijas komitejā </w:t>
      </w:r>
    </w:p>
    <w:p>
      <w:pPr>
        <w:pStyle w:val="ManualHeading3"/>
        <w:rPr>
          <w:noProof/>
        </w:rPr>
      </w:pPr>
      <w:r>
        <w:t>2.2.3.</w:t>
      </w:r>
      <w:r>
        <w:tab/>
      </w:r>
      <w:r>
        <w:rPr>
          <w:noProof/>
        </w:rPr>
        <w:t xml:space="preserve">Paredzamās pārbaužu izmaksas un ieguvumi un gaidāmā kļūdas riska līmeņa novērtējums </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w:t>
      </w:r>
      <w:r>
        <w:rPr>
          <w:noProof/>
          <w:color w:val="1F497D"/>
        </w:rPr>
        <w:t>Pour mémoire</w:t>
      </w:r>
      <w:r>
        <w:rPr>
          <w:noProof/>
        </w:rPr>
        <w:t>]</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w:t>
      </w:r>
      <w:r>
        <w:rPr>
          <w:noProof/>
          <w:color w:val="1F497D"/>
        </w:rPr>
        <w:t>Pour mémoire</w:t>
      </w:r>
      <w:r>
        <w:rPr>
          <w:noProof/>
        </w:rPr>
        <w:t>]</w:t>
      </w:r>
    </w:p>
    <w:p>
      <w:pPr>
        <w:pStyle w:val="ManualHeading2"/>
        <w:rPr>
          <w:bCs/>
          <w:noProof/>
          <w:szCs w:val="24"/>
        </w:rPr>
      </w:pPr>
      <w:r>
        <w:t>2.3.</w:t>
      </w:r>
      <w:r>
        <w:tab/>
      </w:r>
      <w:r>
        <w:rPr>
          <w:noProof/>
        </w:rPr>
        <w:t xml:space="preserve">Krāpšanas un pārkāpumu novēršanas pasākumi </w:t>
      </w:r>
    </w:p>
    <w:p>
      <w:pPr>
        <w:pStyle w:val="Text1"/>
        <w:rPr>
          <w:i/>
          <w:noProof/>
          <w:color w:val="000000" w:themeColor="text1"/>
          <w:sz w:val="20"/>
        </w:rPr>
      </w:pPr>
      <w:r>
        <w:rPr>
          <w:i/>
          <w:noProof/>
          <w:color w:val="000000" w:themeColor="text1"/>
          <w:sz w:val="20"/>
        </w:rPr>
        <w:t>Norādīt esošos vai plānotos novēršanas pasākumus un citus pretpasākumus.</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Komisija nodrošina, ka, īstenojot saskaņā ar šo lēmumu finansētas darbības, tiek aizsargātas Savienības finansiālās intereses, piemērojot aizsargpasākumus pret krāpšanu, korupciju un jebkādām citām prettiesiskām darbībām, veicot efektīvas pārbaudes un atgūstot nepamatoti izmaksātās summas, kā arī, ja ir atklātas nelikumības, piemērojot iedarbīgus, samērīgus un preventīvus sodus. Saistībā ar šo lēmumu Komisija var veikt pārbaudes un apskates uz vietas saskaņā ar Padomes 1996. gada 11. novembra Regulu (Euratom, EK) Nr. 2185/96 par pārbaudēm un apskatēm uz vietas, ko Komisija veic, lai aizsargātu Eiropas Kopienu finanšu intereses pret krāpšanu un citām nelikumībām. Vajadzības gadījumā izmeklēšanu veic Eiropas Birojs krāpšanas apkarošanai saskaņā ar Eiropas Parlamenta un Padomes 1999. gada 25. maija Regulu (EK) Nr. 1073/1999 par izmeklēšanu, ko veic Eiropas Birojs krāpšanas apkarošanai (</w:t>
      </w:r>
      <w:r>
        <w:rPr>
          <w:i/>
          <w:noProof/>
        </w:rPr>
        <w:t>OLAF</w:t>
      </w:r>
      <w:r>
        <w:rPr>
          <w:noProof/>
        </w:rPr>
        <w:t>).</w:t>
      </w:r>
      <w:r>
        <w:rPr>
          <w:noProof/>
          <w:color w:val="000000" w:themeColor="text1"/>
        </w:rPr>
        <w:t xml:space="preserve"> </w:t>
      </w:r>
    </w:p>
    <w:p>
      <w:pPr>
        <w:rPr>
          <w:noProof/>
          <w:color w:val="000000" w:themeColor="text1"/>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PRIEKŠLIKUMA/INICIATĪVAS PAREDZAMĀ FINANSIĀLĀ IETEKME </w:t>
      </w:r>
    </w:p>
    <w:p>
      <w:pPr>
        <w:pStyle w:val="ManualHeading2"/>
        <w:rPr>
          <w:noProof/>
        </w:rPr>
      </w:pPr>
      <w:r>
        <w:t>3.1.</w:t>
      </w:r>
      <w:r>
        <w:tab/>
      </w:r>
      <w:r>
        <w:rPr>
          <w:noProof/>
        </w:rPr>
        <w:t xml:space="preserve">Attiecīgās daudzgadu finanšu shēmas izdevumu kategorijas un budžeta izdevumu pozīcijas </w:t>
      </w:r>
    </w:p>
    <w:p>
      <w:pPr>
        <w:pStyle w:val="ListBullet1"/>
        <w:rPr>
          <w:noProof/>
          <w:color w:val="000000" w:themeColor="text1"/>
        </w:rPr>
      </w:pPr>
      <w:r>
        <w:rPr>
          <w:noProof/>
          <w:color w:val="000000" w:themeColor="text1"/>
        </w:rPr>
        <w:t xml:space="preserve">Esošās budžeta pozīcijas </w:t>
      </w:r>
    </w:p>
    <w:p>
      <w:pPr>
        <w:pStyle w:val="Text1"/>
        <w:rPr>
          <w:noProof/>
          <w:color w:val="000000" w:themeColor="text1"/>
        </w:rPr>
      </w:pPr>
      <w:r>
        <w:rPr>
          <w:noProof/>
          <w:u w:val="single"/>
        </w:rPr>
        <w:t>Sarindotas</w:t>
      </w:r>
      <w:r>
        <w:rPr>
          <w:noProof/>
        </w:rPr>
        <w:t xml:space="preserve"> pa daudzgadu finanšu shēmas izdevumu kategorijām un budžeta pozīcijām</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color w:val="000000" w:themeColor="text1"/>
                <w:sz w:val="22"/>
              </w:rPr>
            </w:pPr>
            <w:r>
              <w:rPr>
                <w:noProof/>
                <w:color w:val="000000" w:themeColor="text1"/>
                <w:sz w:val="18"/>
              </w:rPr>
              <w:t>Daudzgadu finanšu shēmas izdevumu kategorija</w:t>
            </w:r>
          </w:p>
        </w:tc>
        <w:tc>
          <w:tcPr>
            <w:tcW w:w="3960" w:type="dxa"/>
            <w:vAlign w:val="center"/>
          </w:tcPr>
          <w:p>
            <w:pPr>
              <w:spacing w:before="60" w:after="60"/>
              <w:jc w:val="center"/>
              <w:rPr>
                <w:noProof/>
                <w:color w:val="000000" w:themeColor="text1"/>
                <w:sz w:val="22"/>
              </w:rPr>
            </w:pPr>
            <w:r>
              <w:rPr>
                <w:noProof/>
                <w:color w:val="000000" w:themeColor="text1"/>
                <w:sz w:val="20"/>
              </w:rPr>
              <w:t>Budžeta pozīcija</w:t>
            </w:r>
          </w:p>
        </w:tc>
        <w:tc>
          <w:tcPr>
            <w:tcW w:w="1080" w:type="dxa"/>
            <w:vAlign w:val="center"/>
          </w:tcPr>
          <w:p>
            <w:pPr>
              <w:spacing w:before="60" w:after="60"/>
              <w:jc w:val="center"/>
              <w:rPr>
                <w:noProof/>
                <w:color w:val="000000" w:themeColor="text1"/>
                <w:sz w:val="20"/>
                <w:szCs w:val="20"/>
              </w:rPr>
            </w:pPr>
            <w:r>
              <w:rPr>
                <w:noProof/>
                <w:sz w:val="20"/>
                <w:szCs w:val="20"/>
              </w:rPr>
              <w:t xml:space="preserve">Izdevumu </w:t>
            </w:r>
            <w:r>
              <w:rPr>
                <w:noProof/>
                <w:color w:val="000000" w:themeColor="text1"/>
                <w:sz w:val="20"/>
                <w:szCs w:val="20"/>
              </w:rPr>
              <w:t>veids</w:t>
            </w:r>
          </w:p>
        </w:tc>
        <w:tc>
          <w:tcPr>
            <w:tcW w:w="4440" w:type="dxa"/>
            <w:gridSpan w:val="4"/>
            <w:vAlign w:val="center"/>
          </w:tcPr>
          <w:p>
            <w:pPr>
              <w:spacing w:before="60" w:after="60"/>
              <w:jc w:val="center"/>
              <w:rPr>
                <w:noProof/>
                <w:color w:val="000000" w:themeColor="text1"/>
                <w:sz w:val="22"/>
              </w:rPr>
            </w:pPr>
            <w:r>
              <w:rPr>
                <w:noProof/>
                <w:color w:val="000000" w:themeColor="text1"/>
                <w:sz w:val="20"/>
              </w:rPr>
              <w:t xml:space="preserve">Iemaksas </w:t>
            </w:r>
          </w:p>
        </w:tc>
      </w:tr>
      <w:tr>
        <w:tc>
          <w:tcPr>
            <w:tcW w:w="1080" w:type="dxa"/>
            <w:vMerge/>
            <w:vAlign w:val="center"/>
          </w:tcPr>
          <w:p>
            <w:pPr>
              <w:jc w:val="center"/>
              <w:rPr>
                <w:noProof/>
                <w:color w:val="000000" w:themeColor="text1"/>
                <w:sz w:val="22"/>
              </w:rPr>
            </w:pPr>
          </w:p>
        </w:tc>
        <w:tc>
          <w:tcPr>
            <w:tcW w:w="3960" w:type="dxa"/>
            <w:vAlign w:val="center"/>
          </w:tcPr>
          <w:p>
            <w:pPr>
              <w:rPr>
                <w:noProof/>
                <w:color w:val="000000" w:themeColor="text1"/>
                <w:sz w:val="22"/>
              </w:rPr>
            </w:pPr>
            <w:r>
              <w:rPr>
                <w:noProof/>
                <w:color w:val="000000" w:themeColor="text1"/>
                <w:sz w:val="20"/>
              </w:rPr>
              <w:t>3. pozīcija. Drošība un pilsonība</w:t>
            </w:r>
          </w:p>
        </w:tc>
        <w:tc>
          <w:tcPr>
            <w:tcW w:w="1080" w:type="dxa"/>
            <w:vAlign w:val="center"/>
          </w:tcPr>
          <w:p>
            <w:pPr>
              <w:jc w:val="center"/>
              <w:rPr>
                <w:noProof/>
                <w:color w:val="000000" w:themeColor="text1"/>
                <w:sz w:val="20"/>
                <w:szCs w:val="20"/>
              </w:rPr>
            </w:pPr>
            <w:r>
              <w:rPr>
                <w:noProof/>
                <w:sz w:val="20"/>
                <w:szCs w:val="20"/>
              </w:rPr>
              <w:t>Dif./nedif.</w:t>
            </w:r>
            <w:r>
              <w:rPr>
                <w:rStyle w:val="FootnoteReference"/>
                <w:noProof/>
                <w:sz w:val="20"/>
                <w:szCs w:val="20"/>
              </w:rPr>
              <w:footnoteReference w:id="30"/>
            </w:r>
          </w:p>
        </w:tc>
        <w:tc>
          <w:tcPr>
            <w:tcW w:w="956" w:type="dxa"/>
            <w:vAlign w:val="center"/>
          </w:tcPr>
          <w:p>
            <w:pPr>
              <w:jc w:val="center"/>
              <w:rPr>
                <w:noProof/>
                <w:color w:val="000000" w:themeColor="text1"/>
                <w:sz w:val="22"/>
              </w:rPr>
            </w:pPr>
            <w:r>
              <w:rPr>
                <w:noProof/>
                <w:color w:val="000000" w:themeColor="text1"/>
                <w:sz w:val="18"/>
              </w:rPr>
              <w:t>no EBTA valstīm</w:t>
            </w:r>
            <w:r>
              <w:rPr>
                <w:rStyle w:val="FootnoteReference"/>
                <w:noProof/>
                <w:color w:val="000000" w:themeColor="text1"/>
                <w:sz w:val="18"/>
              </w:rPr>
              <w:footnoteReference w:id="31"/>
            </w:r>
          </w:p>
          <w:p>
            <w:pPr>
              <w:spacing w:before="0" w:after="0"/>
              <w:jc w:val="center"/>
              <w:rPr>
                <w:b/>
                <w:noProof/>
                <w:color w:val="000000" w:themeColor="text1"/>
                <w:sz w:val="18"/>
              </w:rPr>
            </w:pPr>
          </w:p>
        </w:tc>
        <w:tc>
          <w:tcPr>
            <w:tcW w:w="1080" w:type="dxa"/>
            <w:vAlign w:val="center"/>
          </w:tcPr>
          <w:p>
            <w:pPr>
              <w:jc w:val="center"/>
              <w:rPr>
                <w:noProof/>
                <w:color w:val="000000" w:themeColor="text1"/>
                <w:sz w:val="22"/>
              </w:rPr>
            </w:pPr>
            <w:r>
              <w:rPr>
                <w:noProof/>
                <w:color w:val="000000" w:themeColor="text1"/>
                <w:sz w:val="18"/>
              </w:rPr>
              <w:t>no kandidātvalstīm</w:t>
            </w:r>
            <w:r>
              <w:rPr>
                <w:rStyle w:val="FootnoteReference"/>
                <w:noProof/>
                <w:color w:val="000000" w:themeColor="text1"/>
                <w:sz w:val="18"/>
              </w:rPr>
              <w:footnoteReference w:id="32"/>
            </w:r>
          </w:p>
          <w:p>
            <w:pPr>
              <w:spacing w:before="0" w:after="0"/>
              <w:jc w:val="center"/>
              <w:rPr>
                <w:noProof/>
                <w:color w:val="000000" w:themeColor="text1"/>
                <w:sz w:val="18"/>
              </w:rPr>
            </w:pPr>
          </w:p>
        </w:tc>
        <w:tc>
          <w:tcPr>
            <w:tcW w:w="956" w:type="dxa"/>
            <w:vAlign w:val="center"/>
          </w:tcPr>
          <w:p>
            <w:pPr>
              <w:jc w:val="center"/>
              <w:rPr>
                <w:noProof/>
                <w:color w:val="000000" w:themeColor="text1"/>
                <w:sz w:val="18"/>
              </w:rPr>
            </w:pPr>
            <w:r>
              <w:rPr>
                <w:noProof/>
                <w:color w:val="000000" w:themeColor="text1"/>
                <w:sz w:val="18"/>
              </w:rPr>
              <w:t>no trešām valstīm</w:t>
            </w:r>
          </w:p>
        </w:tc>
        <w:tc>
          <w:tcPr>
            <w:tcW w:w="1448" w:type="dxa"/>
            <w:vAlign w:val="center"/>
          </w:tcPr>
          <w:p>
            <w:pPr>
              <w:jc w:val="center"/>
              <w:rPr>
                <w:noProof/>
                <w:color w:val="000000" w:themeColor="text1"/>
                <w:sz w:val="22"/>
              </w:rPr>
            </w:pPr>
            <w:r>
              <w:rPr>
                <w:noProof/>
                <w:color w:val="000000" w:themeColor="text1"/>
                <w:sz w:val="16"/>
              </w:rPr>
              <w:t xml:space="preserve">Finanšu regulas 21. panta 2. punkta b) apakšpunkta nozīmē </w:t>
            </w:r>
          </w:p>
        </w:tc>
      </w:tr>
      <w:tr>
        <w:tc>
          <w:tcPr>
            <w:tcW w:w="1080" w:type="dxa"/>
            <w:vAlign w:val="center"/>
          </w:tcPr>
          <w:p>
            <w:pPr>
              <w:jc w:val="center"/>
              <w:rPr>
                <w:noProof/>
                <w:color w:val="000000" w:themeColor="text1"/>
                <w:sz w:val="22"/>
              </w:rPr>
            </w:pPr>
            <w:r>
              <w:rPr>
                <w:noProof/>
                <w:color w:val="000000" w:themeColor="text1"/>
                <w:sz w:val="22"/>
              </w:rPr>
              <w:t>3.</w:t>
            </w:r>
          </w:p>
        </w:tc>
        <w:tc>
          <w:tcPr>
            <w:tcW w:w="3960" w:type="dxa"/>
            <w:vAlign w:val="center"/>
          </w:tcPr>
          <w:p>
            <w:pPr>
              <w:spacing w:after="60"/>
              <w:rPr>
                <w:noProof/>
                <w:color w:val="000000" w:themeColor="text1"/>
                <w:sz w:val="22"/>
              </w:rPr>
            </w:pPr>
            <w:r>
              <w:rPr>
                <w:noProof/>
                <w:color w:val="000000" w:themeColor="text1"/>
                <w:sz w:val="22"/>
              </w:rPr>
              <w:t xml:space="preserve">15 04 02 Apakšprogramma “Kultūra” – Atbalsts pārrobežu darbībām un starptautiskas aprites un mobilitātes veicināšana </w:t>
            </w:r>
          </w:p>
        </w:tc>
        <w:tc>
          <w:tcPr>
            <w:tcW w:w="1080" w:type="dxa"/>
            <w:vAlign w:val="center"/>
          </w:tcPr>
          <w:p>
            <w:pPr>
              <w:jc w:val="center"/>
              <w:rPr>
                <w:noProof/>
                <w:color w:val="000000" w:themeColor="text1"/>
                <w:sz w:val="22"/>
              </w:rPr>
            </w:pPr>
            <w:r>
              <w:rPr>
                <w:noProof/>
                <w:color w:val="000000" w:themeColor="text1"/>
                <w:sz w:val="22"/>
              </w:rPr>
              <w:t>Dif.</w:t>
            </w:r>
          </w:p>
        </w:tc>
        <w:tc>
          <w:tcPr>
            <w:tcW w:w="956" w:type="dxa"/>
            <w:vAlign w:val="center"/>
          </w:tcPr>
          <w:p>
            <w:pPr>
              <w:jc w:val="center"/>
              <w:rPr>
                <w:noProof/>
                <w:color w:val="000000" w:themeColor="text1"/>
                <w:sz w:val="22"/>
              </w:rPr>
            </w:pPr>
            <w:r>
              <w:rPr>
                <w:noProof/>
                <w:color w:val="000000" w:themeColor="text1"/>
                <w:sz w:val="22"/>
              </w:rPr>
              <w:t>NAV</w:t>
            </w:r>
          </w:p>
        </w:tc>
        <w:tc>
          <w:tcPr>
            <w:tcW w:w="1080" w:type="dxa"/>
            <w:vAlign w:val="center"/>
          </w:tcPr>
          <w:p>
            <w:pPr>
              <w:jc w:val="center"/>
              <w:rPr>
                <w:noProof/>
                <w:color w:val="000000" w:themeColor="text1"/>
                <w:sz w:val="22"/>
              </w:rPr>
            </w:pPr>
            <w:r>
              <w:rPr>
                <w:noProof/>
                <w:color w:val="000000" w:themeColor="text1"/>
                <w:sz w:val="22"/>
              </w:rPr>
              <w:t>NAV</w:t>
            </w:r>
          </w:p>
        </w:tc>
        <w:tc>
          <w:tcPr>
            <w:tcW w:w="956" w:type="dxa"/>
            <w:vAlign w:val="center"/>
          </w:tcPr>
          <w:p>
            <w:pPr>
              <w:jc w:val="center"/>
              <w:rPr>
                <w:noProof/>
                <w:color w:val="000000" w:themeColor="text1"/>
                <w:sz w:val="22"/>
              </w:rPr>
            </w:pPr>
            <w:r>
              <w:rPr>
                <w:noProof/>
                <w:color w:val="000000" w:themeColor="text1"/>
                <w:sz w:val="22"/>
              </w:rPr>
              <w:t>NAV</w:t>
            </w:r>
          </w:p>
        </w:tc>
        <w:tc>
          <w:tcPr>
            <w:tcW w:w="1448" w:type="dxa"/>
            <w:vAlign w:val="center"/>
          </w:tcPr>
          <w:p>
            <w:pPr>
              <w:jc w:val="center"/>
              <w:rPr>
                <w:noProof/>
                <w:color w:val="000000" w:themeColor="text1"/>
                <w:sz w:val="22"/>
              </w:rPr>
            </w:pPr>
            <w:r>
              <w:rPr>
                <w:noProof/>
                <w:color w:val="000000" w:themeColor="text1"/>
                <w:sz w:val="22"/>
              </w:rPr>
              <w:t>NAV</w:t>
            </w:r>
          </w:p>
        </w:tc>
      </w:tr>
    </w:tbl>
    <w:p>
      <w:pPr>
        <w:pStyle w:val="ListBullet1"/>
        <w:rPr>
          <w:noProof/>
          <w:color w:val="000000" w:themeColor="text1"/>
        </w:rPr>
      </w:pPr>
      <w:r>
        <w:rPr>
          <w:noProof/>
          <w:color w:val="000000" w:themeColor="text1"/>
        </w:rPr>
        <w:t xml:space="preserve">No jauna veidojamās budžeta pozīcijas </w:t>
      </w:r>
    </w:p>
    <w:p>
      <w:pPr>
        <w:pStyle w:val="Text1"/>
        <w:rPr>
          <w:i/>
          <w:noProof/>
          <w:color w:val="000000" w:themeColor="text1"/>
          <w:sz w:val="20"/>
        </w:rPr>
      </w:pPr>
      <w:r>
        <w:rPr>
          <w:noProof/>
          <w:u w:val="single"/>
        </w:rPr>
        <w:t>Sarindotas</w:t>
      </w:r>
      <w:r>
        <w:rPr>
          <w:noProof/>
        </w:rPr>
        <w:t xml:space="preserve"> pa daudzgadu finanšu shēmas izdevumu kategorijām un budžeta pozīcijām</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color w:val="000000" w:themeColor="text1"/>
                <w:sz w:val="18"/>
                <w:szCs w:val="18"/>
              </w:rPr>
            </w:pPr>
            <w:r>
              <w:rPr>
                <w:noProof/>
                <w:color w:val="000000" w:themeColor="text1"/>
                <w:sz w:val="18"/>
              </w:rPr>
              <w:t>Daudzgadu finanšu shēmas izdevumu kategorija</w:t>
            </w:r>
          </w:p>
        </w:tc>
        <w:tc>
          <w:tcPr>
            <w:tcW w:w="3960" w:type="dxa"/>
            <w:vAlign w:val="center"/>
          </w:tcPr>
          <w:p>
            <w:pPr>
              <w:spacing w:before="60" w:after="60"/>
              <w:jc w:val="center"/>
              <w:rPr>
                <w:noProof/>
                <w:color w:val="000000" w:themeColor="text1"/>
                <w:sz w:val="22"/>
              </w:rPr>
            </w:pPr>
            <w:r>
              <w:rPr>
                <w:noProof/>
                <w:color w:val="000000" w:themeColor="text1"/>
                <w:sz w:val="20"/>
              </w:rPr>
              <w:t>Budžeta pozīcija</w:t>
            </w:r>
          </w:p>
        </w:tc>
        <w:tc>
          <w:tcPr>
            <w:tcW w:w="1080" w:type="dxa"/>
            <w:vAlign w:val="center"/>
          </w:tcPr>
          <w:p>
            <w:pPr>
              <w:spacing w:before="60" w:after="60"/>
              <w:jc w:val="center"/>
              <w:rPr>
                <w:noProof/>
                <w:color w:val="000000" w:themeColor="text1"/>
                <w:sz w:val="20"/>
                <w:szCs w:val="20"/>
              </w:rPr>
            </w:pPr>
            <w:r>
              <w:rPr>
                <w:noProof/>
                <w:sz w:val="20"/>
                <w:szCs w:val="20"/>
              </w:rPr>
              <w:t xml:space="preserve">Izdevumu </w:t>
            </w:r>
            <w:r>
              <w:rPr>
                <w:noProof/>
                <w:color w:val="000000" w:themeColor="text1"/>
                <w:sz w:val="20"/>
                <w:szCs w:val="20"/>
              </w:rPr>
              <w:t>veids</w:t>
            </w:r>
          </w:p>
        </w:tc>
        <w:tc>
          <w:tcPr>
            <w:tcW w:w="4440" w:type="dxa"/>
            <w:gridSpan w:val="4"/>
            <w:vAlign w:val="center"/>
          </w:tcPr>
          <w:p>
            <w:pPr>
              <w:spacing w:before="60" w:after="60"/>
              <w:jc w:val="center"/>
              <w:rPr>
                <w:noProof/>
                <w:color w:val="000000" w:themeColor="text1"/>
                <w:sz w:val="22"/>
              </w:rPr>
            </w:pPr>
            <w:r>
              <w:rPr>
                <w:noProof/>
                <w:color w:val="000000" w:themeColor="text1"/>
                <w:sz w:val="20"/>
              </w:rPr>
              <w:t xml:space="preserve">Iemaksas </w:t>
            </w:r>
          </w:p>
        </w:tc>
      </w:tr>
      <w:tr>
        <w:tc>
          <w:tcPr>
            <w:tcW w:w="1080" w:type="dxa"/>
            <w:vMerge/>
            <w:vAlign w:val="center"/>
          </w:tcPr>
          <w:p>
            <w:pPr>
              <w:jc w:val="center"/>
              <w:rPr>
                <w:noProof/>
                <w:color w:val="000000" w:themeColor="text1"/>
                <w:sz w:val="22"/>
              </w:rPr>
            </w:pPr>
          </w:p>
        </w:tc>
        <w:tc>
          <w:tcPr>
            <w:tcW w:w="3960" w:type="dxa"/>
            <w:vAlign w:val="center"/>
          </w:tcPr>
          <w:p>
            <w:pPr>
              <w:rPr>
                <w:noProof/>
                <w:color w:val="000000" w:themeColor="text1"/>
                <w:sz w:val="22"/>
              </w:rPr>
            </w:pPr>
          </w:p>
        </w:tc>
        <w:tc>
          <w:tcPr>
            <w:tcW w:w="1080" w:type="dxa"/>
            <w:vAlign w:val="center"/>
          </w:tcPr>
          <w:p>
            <w:pPr>
              <w:jc w:val="center"/>
              <w:rPr>
                <w:noProof/>
                <w:color w:val="000000" w:themeColor="text1"/>
                <w:sz w:val="22"/>
              </w:rPr>
            </w:pPr>
            <w:r>
              <w:rPr>
                <w:noProof/>
                <w:color w:val="000000" w:themeColor="text1"/>
                <w:sz w:val="18"/>
              </w:rPr>
              <w:t>Dif./nedif.</w:t>
            </w:r>
          </w:p>
        </w:tc>
        <w:tc>
          <w:tcPr>
            <w:tcW w:w="956" w:type="dxa"/>
            <w:vAlign w:val="center"/>
          </w:tcPr>
          <w:p>
            <w:pPr>
              <w:jc w:val="center"/>
              <w:rPr>
                <w:noProof/>
                <w:color w:val="000000" w:themeColor="text1"/>
                <w:sz w:val="18"/>
              </w:rPr>
            </w:pPr>
            <w:r>
              <w:rPr>
                <w:noProof/>
                <w:color w:val="000000" w:themeColor="text1"/>
                <w:sz w:val="18"/>
              </w:rPr>
              <w:t>no EBTA valstīm</w:t>
            </w:r>
          </w:p>
        </w:tc>
        <w:tc>
          <w:tcPr>
            <w:tcW w:w="1080" w:type="dxa"/>
            <w:vAlign w:val="center"/>
          </w:tcPr>
          <w:p>
            <w:pPr>
              <w:jc w:val="center"/>
              <w:rPr>
                <w:noProof/>
                <w:color w:val="000000" w:themeColor="text1"/>
                <w:sz w:val="18"/>
              </w:rPr>
            </w:pPr>
            <w:r>
              <w:rPr>
                <w:noProof/>
                <w:color w:val="000000" w:themeColor="text1"/>
                <w:sz w:val="18"/>
              </w:rPr>
              <w:t>no kandidātvalstīm</w:t>
            </w:r>
          </w:p>
        </w:tc>
        <w:tc>
          <w:tcPr>
            <w:tcW w:w="956" w:type="dxa"/>
            <w:vAlign w:val="center"/>
          </w:tcPr>
          <w:p>
            <w:pPr>
              <w:jc w:val="center"/>
              <w:rPr>
                <w:noProof/>
                <w:color w:val="000000" w:themeColor="text1"/>
                <w:sz w:val="18"/>
              </w:rPr>
            </w:pPr>
            <w:r>
              <w:rPr>
                <w:noProof/>
                <w:color w:val="000000" w:themeColor="text1"/>
                <w:sz w:val="18"/>
              </w:rPr>
              <w:t>no trešām valstīm</w:t>
            </w:r>
          </w:p>
        </w:tc>
        <w:tc>
          <w:tcPr>
            <w:tcW w:w="1448" w:type="dxa"/>
            <w:vAlign w:val="center"/>
          </w:tcPr>
          <w:p>
            <w:pPr>
              <w:jc w:val="center"/>
              <w:rPr>
                <w:noProof/>
                <w:color w:val="000000" w:themeColor="text1"/>
                <w:sz w:val="22"/>
              </w:rPr>
            </w:pPr>
            <w:r>
              <w:rPr>
                <w:noProof/>
                <w:color w:val="000000" w:themeColor="text1"/>
                <w:sz w:val="16"/>
              </w:rPr>
              <w:t xml:space="preserve">Finanšu regulas 21. panta 2. punkta b) apakšpunkta nozīmē </w:t>
            </w:r>
          </w:p>
        </w:tc>
      </w:tr>
      <w:tr>
        <w:tc>
          <w:tcPr>
            <w:tcW w:w="1080" w:type="dxa"/>
            <w:vAlign w:val="center"/>
          </w:tcPr>
          <w:p>
            <w:pPr>
              <w:jc w:val="center"/>
              <w:rPr>
                <w:noProof/>
                <w:color w:val="000000" w:themeColor="text1"/>
                <w:sz w:val="22"/>
              </w:rPr>
            </w:pPr>
          </w:p>
        </w:tc>
        <w:tc>
          <w:tcPr>
            <w:tcW w:w="3960" w:type="dxa"/>
            <w:vAlign w:val="center"/>
          </w:tcPr>
          <w:p>
            <w:pPr>
              <w:spacing w:before="60"/>
              <w:rPr>
                <w:noProof/>
                <w:color w:val="000000" w:themeColor="text1"/>
                <w:sz w:val="22"/>
              </w:rPr>
            </w:pPr>
          </w:p>
        </w:tc>
        <w:tc>
          <w:tcPr>
            <w:tcW w:w="1080" w:type="dxa"/>
            <w:vAlign w:val="center"/>
          </w:tcPr>
          <w:p>
            <w:pPr>
              <w:jc w:val="center"/>
              <w:rPr>
                <w:noProof/>
                <w:color w:val="000000" w:themeColor="text1"/>
                <w:sz w:val="22"/>
              </w:rPr>
            </w:pPr>
          </w:p>
        </w:tc>
        <w:tc>
          <w:tcPr>
            <w:tcW w:w="956" w:type="dxa"/>
            <w:vAlign w:val="center"/>
          </w:tcPr>
          <w:p>
            <w:pPr>
              <w:jc w:val="center"/>
              <w:rPr>
                <w:noProof/>
                <w:color w:val="000000" w:themeColor="text1"/>
                <w:sz w:val="22"/>
              </w:rPr>
            </w:pPr>
          </w:p>
        </w:tc>
        <w:tc>
          <w:tcPr>
            <w:tcW w:w="1080" w:type="dxa"/>
            <w:vAlign w:val="center"/>
          </w:tcPr>
          <w:p>
            <w:pPr>
              <w:jc w:val="center"/>
              <w:rPr>
                <w:noProof/>
                <w:color w:val="000000" w:themeColor="text1"/>
                <w:sz w:val="18"/>
              </w:rPr>
            </w:pPr>
          </w:p>
        </w:tc>
        <w:tc>
          <w:tcPr>
            <w:tcW w:w="956" w:type="dxa"/>
            <w:vAlign w:val="center"/>
          </w:tcPr>
          <w:p>
            <w:pPr>
              <w:jc w:val="center"/>
              <w:rPr>
                <w:noProof/>
                <w:color w:val="000000" w:themeColor="text1"/>
                <w:sz w:val="18"/>
              </w:rPr>
            </w:pPr>
          </w:p>
        </w:tc>
        <w:tc>
          <w:tcPr>
            <w:tcW w:w="1448" w:type="dxa"/>
            <w:vAlign w:val="center"/>
          </w:tcPr>
          <w:p>
            <w:pPr>
              <w:jc w:val="center"/>
              <w:rPr>
                <w:noProof/>
                <w:color w:val="000000" w:themeColor="text1"/>
                <w:sz w:val="22"/>
              </w:rPr>
            </w:pPr>
          </w:p>
          <w:p>
            <w:pPr>
              <w:jc w:val="center"/>
              <w:rPr>
                <w:noProof/>
                <w:color w:val="000000" w:themeColor="text1"/>
                <w:sz w:val="22"/>
              </w:rPr>
            </w:pPr>
          </w:p>
        </w:tc>
      </w:tr>
    </w:tbl>
    <w:p>
      <w:pPr>
        <w:rPr>
          <w:noProof/>
          <w:color w:val="000000" w:themeColor="text1"/>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Paredzamā ietekme uz izdevumiem </w:t>
      </w:r>
    </w:p>
    <w:p>
      <w:pPr>
        <w:pStyle w:val="Text1"/>
        <w:rPr>
          <w:noProof/>
          <w:color w:val="000000" w:themeColor="text1"/>
        </w:rPr>
      </w:pPr>
      <w:r>
        <w:rPr>
          <w:noProof/>
          <w:color w:val="000000" w:themeColor="text1"/>
          <w:highlight w:val="lightGray"/>
        </w:rPr>
        <w:t>[Šī iedaļa jāaizpilda, izmantojot</w:t>
      </w:r>
      <w:r>
        <w:rPr>
          <w:noProof/>
        </w:rPr>
        <w:t xml:space="preserve"> </w:t>
      </w:r>
      <w:hyperlink r:id="rId13">
        <w:r>
          <w:rPr>
            <w:rStyle w:val="Hyperlink"/>
            <w:noProof/>
            <w:color w:val="000000" w:themeColor="text1"/>
            <w:highlight w:val="lightGray"/>
          </w:rPr>
          <w:t>administratīva rakstura budžeta datu izklājlapu</w:t>
        </w:r>
      </w:hyperlink>
      <w:r>
        <w:rPr>
          <w:noProof/>
        </w:rPr>
        <w:t xml:space="preserve"> </w:t>
      </w:r>
      <w:r>
        <w:rPr>
          <w:noProof/>
          <w:color w:val="000000" w:themeColor="text1"/>
          <w:highlight w:val="lightGray"/>
        </w:rPr>
        <w:t xml:space="preserve">(otrais dokuments šā finanšu pārskata pielikumā), un jāielādē augšup </w:t>
      </w:r>
      <w:r>
        <w:rPr>
          <w:i/>
          <w:noProof/>
          <w:color w:val="000000" w:themeColor="text1"/>
          <w:highlight w:val="lightGray"/>
        </w:rPr>
        <w:t>CISNET</w:t>
      </w:r>
      <w:r>
        <w:rPr>
          <w:noProof/>
          <w:color w:val="000000" w:themeColor="text1"/>
          <w:highlight w:val="lightGray"/>
        </w:rPr>
        <w:t xml:space="preserve"> starpdienestu konsultācijām.]</w:t>
      </w:r>
    </w:p>
    <w:p>
      <w:pPr>
        <w:pStyle w:val="ManualHeading3"/>
        <w:rPr>
          <w:noProof/>
          <w:u w:val="single"/>
        </w:rPr>
      </w:pPr>
      <w:r>
        <w:t>3.2.1.</w:t>
      </w:r>
      <w:r>
        <w:tab/>
      </w:r>
      <w:r>
        <w:rPr>
          <w:noProof/>
        </w:rPr>
        <w:t xml:space="preserve">Kopsavilkums par paredzamo ietekmi uz izdevumiem </w:t>
      </w:r>
    </w:p>
    <w:p>
      <w:pPr>
        <w:jc w:val="right"/>
        <w:rPr>
          <w:noProof/>
          <w:color w:val="000000" w:themeColor="text1"/>
          <w:sz w:val="20"/>
        </w:rPr>
      </w:pPr>
      <w:r>
        <w:rPr>
          <w:noProof/>
          <w:color w:val="000000" w:themeColor="text1"/>
          <w:sz w:val="20"/>
        </w:rPr>
        <w:t>EUR miljonos (trīs zīmes aiz komata)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color w:val="000000" w:themeColor="text1"/>
                <w:sz w:val="22"/>
              </w:rPr>
            </w:pPr>
            <w:r>
              <w:rPr>
                <w:b/>
                <w:noProof/>
              </w:rPr>
              <w:t>Daudzgadu finanšu shēmas izdevumu</w:t>
            </w:r>
            <w:r>
              <w:rPr>
                <w:noProof/>
                <w:color w:val="000000" w:themeColor="text1"/>
                <w:sz w:val="22"/>
              </w:rPr>
              <w:br/>
            </w:r>
            <w:r>
              <w:rPr>
                <w:b/>
                <w:noProof/>
                <w:color w:val="000000" w:themeColor="text1"/>
                <w:sz w:val="22"/>
              </w:rPr>
              <w:t xml:space="preserve">kategorija </w:t>
            </w:r>
          </w:p>
        </w:tc>
        <w:tc>
          <w:tcPr>
            <w:tcW w:w="1080" w:type="dxa"/>
            <w:vAlign w:val="center"/>
          </w:tcPr>
          <w:p>
            <w:pPr>
              <w:spacing w:before="60" w:after="60"/>
              <w:jc w:val="center"/>
              <w:rPr>
                <w:noProof/>
                <w:color w:val="000000" w:themeColor="text1"/>
                <w:sz w:val="22"/>
              </w:rPr>
            </w:pPr>
            <w:r>
              <w:rPr>
                <w:noProof/>
                <w:color w:val="000000" w:themeColor="text1"/>
                <w:sz w:val="22"/>
              </w:rPr>
              <w:t>Numurs</w:t>
            </w:r>
          </w:p>
        </w:tc>
        <w:tc>
          <w:tcPr>
            <w:tcW w:w="7817" w:type="dxa"/>
            <w:vAlign w:val="center"/>
          </w:tcPr>
          <w:p>
            <w:pPr>
              <w:spacing w:before="60" w:after="60"/>
              <w:rPr>
                <w:noProof/>
                <w:color w:val="000000" w:themeColor="text1"/>
                <w:sz w:val="22"/>
              </w:rPr>
            </w:pPr>
            <w:r>
              <w:rPr>
                <w:noProof/>
              </w:rPr>
              <w:t>[3.] pozīcija. Drošība un pilsonība</w:t>
            </w:r>
          </w:p>
        </w:tc>
      </w:tr>
    </w:tbl>
    <w:p>
      <w:pPr>
        <w:rPr>
          <w:noProof/>
          <w:color w:val="000000" w:themeColor="text1"/>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color w:val="000000" w:themeColor="text1"/>
                <w:sz w:val="22"/>
              </w:rPr>
            </w:pPr>
            <w:r>
              <w:rPr>
                <w:noProof/>
                <w:color w:val="000000" w:themeColor="text1"/>
                <w:sz w:val="22"/>
              </w:rPr>
              <w:t xml:space="preserve">ĢD: </w:t>
            </w:r>
            <w:r>
              <w:rPr>
                <w:i/>
                <w:noProof/>
                <w:color w:val="000000" w:themeColor="text1"/>
                <w:sz w:val="22"/>
              </w:rPr>
              <w:t>EAC</w:t>
            </w:r>
          </w:p>
        </w:tc>
        <w:tc>
          <w:tcPr>
            <w:tcW w:w="1560" w:type="dxa"/>
            <w:gridSpan w:val="2"/>
          </w:tcPr>
          <w:p>
            <w:pPr>
              <w:rPr>
                <w:noProof/>
                <w:color w:val="000000" w:themeColor="text1"/>
                <w:sz w:val="20"/>
              </w:rPr>
            </w:pPr>
          </w:p>
        </w:tc>
        <w:tc>
          <w:tcPr>
            <w:tcW w:w="534" w:type="dxa"/>
          </w:tcPr>
          <w:p>
            <w:pPr>
              <w:jc w:val="center"/>
              <w:rPr>
                <w:noProof/>
                <w:color w:val="000000" w:themeColor="text1"/>
                <w:sz w:val="20"/>
              </w:rPr>
            </w:pPr>
          </w:p>
        </w:tc>
        <w:tc>
          <w:tcPr>
            <w:tcW w:w="868" w:type="dxa"/>
            <w:vAlign w:val="center"/>
          </w:tcPr>
          <w:p>
            <w:pPr>
              <w:jc w:val="center"/>
              <w:rPr>
                <w:noProof/>
                <w:color w:val="000000" w:themeColor="text1"/>
                <w:sz w:val="20"/>
              </w:rPr>
            </w:pPr>
            <w:r>
              <w:rPr>
                <w:noProof/>
                <w:color w:val="000000" w:themeColor="text1"/>
                <w:sz w:val="20"/>
              </w:rPr>
              <w:t>Gads</w:t>
            </w:r>
            <w:r>
              <w:rPr>
                <w:noProof/>
                <w:color w:val="000000" w:themeColor="text1"/>
                <w:sz w:val="22"/>
              </w:rPr>
              <w:br/>
            </w:r>
            <w:r>
              <w:rPr>
                <w:b/>
                <w:noProof/>
                <w:color w:val="000000" w:themeColor="text1"/>
                <w:sz w:val="20"/>
              </w:rPr>
              <w:t>N</w:t>
            </w:r>
            <w:r>
              <w:rPr>
                <w:rStyle w:val="FootnoteReference"/>
                <w:b/>
                <w:noProof/>
                <w:color w:val="000000" w:themeColor="text1"/>
                <w:sz w:val="20"/>
              </w:rPr>
              <w:footnoteReference w:id="33"/>
            </w:r>
          </w:p>
        </w:tc>
        <w:tc>
          <w:tcPr>
            <w:tcW w:w="868" w:type="dxa"/>
            <w:vAlign w:val="center"/>
          </w:tcPr>
          <w:p>
            <w:pPr>
              <w:jc w:val="center"/>
              <w:rPr>
                <w:noProof/>
                <w:color w:val="000000" w:themeColor="text1"/>
                <w:sz w:val="20"/>
              </w:rPr>
            </w:pPr>
            <w:r>
              <w:rPr>
                <w:noProof/>
                <w:color w:val="000000" w:themeColor="text1"/>
                <w:sz w:val="20"/>
              </w:rPr>
              <w:t>Gads</w:t>
            </w:r>
            <w:r>
              <w:rPr>
                <w:noProof/>
                <w:color w:val="000000" w:themeColor="text1"/>
                <w:sz w:val="22"/>
              </w:rPr>
              <w:br/>
            </w:r>
            <w:r>
              <w:rPr>
                <w:b/>
                <w:noProof/>
                <w:color w:val="000000" w:themeColor="text1"/>
                <w:sz w:val="20"/>
              </w:rPr>
              <w:t>N+1</w:t>
            </w:r>
          </w:p>
        </w:tc>
        <w:tc>
          <w:tcPr>
            <w:tcW w:w="868" w:type="dxa"/>
            <w:vAlign w:val="center"/>
          </w:tcPr>
          <w:p>
            <w:pPr>
              <w:jc w:val="center"/>
              <w:rPr>
                <w:noProof/>
                <w:color w:val="000000" w:themeColor="text1"/>
                <w:sz w:val="20"/>
              </w:rPr>
            </w:pPr>
            <w:r>
              <w:rPr>
                <w:noProof/>
                <w:color w:val="000000" w:themeColor="text1"/>
                <w:sz w:val="20"/>
              </w:rPr>
              <w:t>Gads</w:t>
            </w:r>
            <w:r>
              <w:rPr>
                <w:noProof/>
                <w:color w:val="000000" w:themeColor="text1"/>
                <w:sz w:val="22"/>
              </w:rPr>
              <w:br/>
            </w:r>
            <w:r>
              <w:rPr>
                <w:b/>
                <w:noProof/>
                <w:color w:val="000000" w:themeColor="text1"/>
                <w:sz w:val="20"/>
              </w:rPr>
              <w:t>N+2</w:t>
            </w:r>
          </w:p>
        </w:tc>
        <w:tc>
          <w:tcPr>
            <w:tcW w:w="868" w:type="dxa"/>
            <w:vAlign w:val="center"/>
          </w:tcPr>
          <w:p>
            <w:pPr>
              <w:jc w:val="center"/>
              <w:rPr>
                <w:noProof/>
                <w:color w:val="000000" w:themeColor="text1"/>
                <w:sz w:val="20"/>
              </w:rPr>
            </w:pPr>
            <w:r>
              <w:rPr>
                <w:noProof/>
                <w:color w:val="000000" w:themeColor="text1"/>
                <w:sz w:val="20"/>
              </w:rPr>
              <w:t>Gads</w:t>
            </w:r>
            <w:r>
              <w:rPr>
                <w:noProof/>
                <w:color w:val="000000" w:themeColor="text1"/>
                <w:sz w:val="22"/>
              </w:rPr>
              <w:br/>
            </w:r>
            <w:r>
              <w:rPr>
                <w:b/>
                <w:noProof/>
                <w:color w:val="000000" w:themeColor="text1"/>
                <w:sz w:val="20"/>
              </w:rPr>
              <w:t>N+3</w:t>
            </w:r>
          </w:p>
        </w:tc>
        <w:tc>
          <w:tcPr>
            <w:tcW w:w="2604" w:type="dxa"/>
            <w:gridSpan w:val="3"/>
            <w:vAlign w:val="center"/>
          </w:tcPr>
          <w:p>
            <w:pPr>
              <w:jc w:val="center"/>
              <w:rPr>
                <w:b/>
                <w:noProof/>
                <w:color w:val="000000" w:themeColor="text1"/>
                <w:sz w:val="18"/>
              </w:rPr>
            </w:pPr>
            <w:r>
              <w:rPr>
                <w:noProof/>
                <w:color w:val="000000" w:themeColor="text1"/>
                <w:sz w:val="18"/>
              </w:rPr>
              <w:t>Norādīt tik gadu, cik nepieciešams ietekmes ilguma atspoguļošanai (sk. 1.6. punktu)</w:t>
            </w:r>
          </w:p>
        </w:tc>
        <w:tc>
          <w:tcPr>
            <w:tcW w:w="1777" w:type="dxa"/>
            <w:vAlign w:val="center"/>
          </w:tcPr>
          <w:p>
            <w:pPr>
              <w:jc w:val="center"/>
              <w:rPr>
                <w:b/>
                <w:noProof/>
                <w:color w:val="000000" w:themeColor="text1"/>
                <w:sz w:val="20"/>
              </w:rPr>
            </w:pPr>
            <w:r>
              <w:rPr>
                <w:b/>
                <w:noProof/>
                <w:color w:val="000000" w:themeColor="text1"/>
                <w:sz w:val="20"/>
              </w:rPr>
              <w:t>KOPĀ</w:t>
            </w:r>
          </w:p>
        </w:tc>
      </w:tr>
      <w:tr>
        <w:trPr>
          <w:trHeight w:val="213"/>
        </w:trPr>
        <w:tc>
          <w:tcPr>
            <w:tcW w:w="6054" w:type="dxa"/>
            <w:gridSpan w:val="4"/>
            <w:vAlign w:val="center"/>
          </w:tcPr>
          <w:p>
            <w:pPr>
              <w:spacing w:before="20" w:after="20"/>
              <w:rPr>
                <w:noProof/>
                <w:color w:val="000000" w:themeColor="text1"/>
                <w:sz w:val="21"/>
              </w:rPr>
            </w:pPr>
            <w:r>
              <w:rPr>
                <w:noProof/>
                <w:color w:val="000000" w:themeColor="text1"/>
                <w:sz w:val="21"/>
              </w:rPr>
              <w:sym w:font="Wingdings" w:char="F09F"/>
            </w:r>
            <w:r>
              <w:rPr>
                <w:noProof/>
              </w:rPr>
              <w:t>Darbības apropriācijas</w:t>
            </w:r>
          </w:p>
        </w:tc>
        <w:tc>
          <w:tcPr>
            <w:tcW w:w="868" w:type="dxa"/>
            <w:vAlign w:val="center"/>
          </w:tcPr>
          <w:p>
            <w:pPr>
              <w:rPr>
                <w:noProof/>
                <w:color w:val="000000" w:themeColor="text1"/>
                <w:sz w:val="20"/>
              </w:rPr>
            </w:pPr>
          </w:p>
        </w:tc>
        <w:tc>
          <w:tcPr>
            <w:tcW w:w="868" w:type="dxa"/>
            <w:vAlign w:val="center"/>
          </w:tcPr>
          <w:p>
            <w:pPr>
              <w:rPr>
                <w:noProof/>
                <w:color w:val="000000" w:themeColor="text1"/>
                <w:sz w:val="20"/>
              </w:rPr>
            </w:pPr>
          </w:p>
        </w:tc>
        <w:tc>
          <w:tcPr>
            <w:tcW w:w="868" w:type="dxa"/>
            <w:vAlign w:val="center"/>
          </w:tcPr>
          <w:p>
            <w:pPr>
              <w:rPr>
                <w:noProof/>
                <w:color w:val="000000" w:themeColor="text1"/>
                <w:sz w:val="20"/>
              </w:rPr>
            </w:pPr>
          </w:p>
        </w:tc>
        <w:tc>
          <w:tcPr>
            <w:tcW w:w="868" w:type="dxa"/>
            <w:vAlign w:val="center"/>
          </w:tcPr>
          <w:p>
            <w:pPr>
              <w:rPr>
                <w:noProof/>
                <w:color w:val="000000" w:themeColor="text1"/>
                <w:sz w:val="20"/>
              </w:rPr>
            </w:pPr>
          </w:p>
        </w:tc>
        <w:tc>
          <w:tcPr>
            <w:tcW w:w="868" w:type="dxa"/>
            <w:vAlign w:val="center"/>
          </w:tcPr>
          <w:p>
            <w:pPr>
              <w:rPr>
                <w:noProof/>
                <w:color w:val="000000" w:themeColor="text1"/>
                <w:sz w:val="20"/>
              </w:rPr>
            </w:pPr>
          </w:p>
        </w:tc>
        <w:tc>
          <w:tcPr>
            <w:tcW w:w="868" w:type="dxa"/>
            <w:vAlign w:val="center"/>
          </w:tcPr>
          <w:p>
            <w:pPr>
              <w:rPr>
                <w:noProof/>
                <w:color w:val="000000" w:themeColor="text1"/>
                <w:sz w:val="20"/>
              </w:rPr>
            </w:pPr>
          </w:p>
        </w:tc>
        <w:tc>
          <w:tcPr>
            <w:tcW w:w="868" w:type="dxa"/>
            <w:vAlign w:val="center"/>
          </w:tcPr>
          <w:p>
            <w:pPr>
              <w:rPr>
                <w:b/>
                <w:noProof/>
                <w:color w:val="000000" w:themeColor="text1"/>
                <w:sz w:val="20"/>
              </w:rPr>
            </w:pPr>
          </w:p>
        </w:tc>
        <w:tc>
          <w:tcPr>
            <w:tcW w:w="1777" w:type="dxa"/>
            <w:vAlign w:val="center"/>
          </w:tcPr>
          <w:p>
            <w:pPr>
              <w:rPr>
                <w:b/>
                <w:noProof/>
                <w:color w:val="000000" w:themeColor="text1"/>
                <w:sz w:val="20"/>
              </w:rPr>
            </w:pPr>
          </w:p>
        </w:tc>
      </w:tr>
      <w:tr>
        <w:trPr>
          <w:trHeight w:val="277"/>
        </w:trPr>
        <w:tc>
          <w:tcPr>
            <w:tcW w:w="3960" w:type="dxa"/>
            <w:vMerge w:val="restart"/>
            <w:vAlign w:val="center"/>
          </w:tcPr>
          <w:p>
            <w:pPr>
              <w:rPr>
                <w:noProof/>
                <w:color w:val="000000" w:themeColor="text1"/>
                <w:sz w:val="22"/>
              </w:rPr>
            </w:pPr>
          </w:p>
        </w:tc>
        <w:tc>
          <w:tcPr>
            <w:tcW w:w="1440" w:type="dxa"/>
            <w:vAlign w:val="center"/>
          </w:tcPr>
          <w:p>
            <w:pPr>
              <w:spacing w:before="20" w:after="20"/>
              <w:rPr>
                <w:noProof/>
                <w:color w:val="000000" w:themeColor="text1"/>
                <w:sz w:val="18"/>
              </w:rPr>
            </w:pPr>
          </w:p>
        </w:tc>
        <w:tc>
          <w:tcPr>
            <w:tcW w:w="654" w:type="dxa"/>
            <w:gridSpan w:val="2"/>
            <w:vAlign w:val="center"/>
          </w:tcPr>
          <w:p>
            <w:pPr>
              <w:spacing w:before="20" w:after="20"/>
              <w:jc w:val="center"/>
              <w:rPr>
                <w:noProof/>
                <w:color w:val="000000" w:themeColor="text1"/>
                <w:sz w:val="14"/>
              </w:rPr>
            </w:pPr>
            <w:r>
              <w:rPr>
                <w:noProof/>
                <w:color w:val="000000" w:themeColor="text1"/>
                <w:sz w:val="14"/>
              </w:rPr>
              <w:t>1)</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c>
          <w:tcPr>
            <w:tcW w:w="3960" w:type="dxa"/>
            <w:vMerge/>
          </w:tcPr>
          <w:p>
            <w:pPr>
              <w:jc w:val="center"/>
              <w:rPr>
                <w:noProof/>
                <w:color w:val="000000" w:themeColor="text1"/>
                <w:sz w:val="20"/>
              </w:rPr>
            </w:pPr>
          </w:p>
        </w:tc>
        <w:tc>
          <w:tcPr>
            <w:tcW w:w="1440" w:type="dxa"/>
            <w:vAlign w:val="center"/>
          </w:tcPr>
          <w:p>
            <w:pPr>
              <w:spacing w:before="20" w:after="20"/>
              <w:rPr>
                <w:noProof/>
                <w:color w:val="000000" w:themeColor="text1"/>
                <w:sz w:val="18"/>
              </w:rPr>
            </w:pPr>
          </w:p>
        </w:tc>
        <w:tc>
          <w:tcPr>
            <w:tcW w:w="654" w:type="dxa"/>
            <w:gridSpan w:val="2"/>
            <w:vAlign w:val="center"/>
          </w:tcPr>
          <w:p>
            <w:pPr>
              <w:spacing w:before="20" w:after="20"/>
              <w:jc w:val="center"/>
              <w:rPr>
                <w:noProof/>
                <w:color w:val="000000" w:themeColor="text1"/>
                <w:sz w:val="14"/>
              </w:rPr>
            </w:pPr>
            <w:r>
              <w:rPr>
                <w:noProof/>
                <w:color w:val="000000" w:themeColor="text1"/>
                <w:sz w:val="14"/>
              </w:rPr>
              <w:t>2)</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c>
          <w:tcPr>
            <w:tcW w:w="3960" w:type="dxa"/>
            <w:vMerge w:val="restart"/>
            <w:vAlign w:val="center"/>
          </w:tcPr>
          <w:p>
            <w:pPr>
              <w:rPr>
                <w:noProof/>
                <w:color w:val="000000" w:themeColor="text1"/>
                <w:sz w:val="22"/>
              </w:rPr>
            </w:pPr>
            <w:r>
              <w:rPr>
                <w:noProof/>
                <w:color w:val="000000" w:themeColor="text1"/>
                <w:sz w:val="20"/>
              </w:rPr>
              <w:t>15 04 02 “Radošā Eiropa” — Apakšprogramma “Kultūra”</w:t>
            </w:r>
          </w:p>
        </w:tc>
        <w:tc>
          <w:tcPr>
            <w:tcW w:w="1440" w:type="dxa"/>
            <w:vAlign w:val="center"/>
          </w:tcPr>
          <w:p>
            <w:pPr>
              <w:spacing w:before="20" w:after="20"/>
              <w:rPr>
                <w:noProof/>
                <w:color w:val="000000" w:themeColor="text1"/>
                <w:sz w:val="18"/>
              </w:rPr>
            </w:pPr>
            <w:r>
              <w:rPr>
                <w:noProof/>
                <w:color w:val="000000" w:themeColor="text1"/>
                <w:sz w:val="18"/>
              </w:rPr>
              <w:t>Saistības</w:t>
            </w:r>
          </w:p>
        </w:tc>
        <w:tc>
          <w:tcPr>
            <w:tcW w:w="654" w:type="dxa"/>
            <w:gridSpan w:val="2"/>
            <w:vAlign w:val="center"/>
          </w:tcPr>
          <w:p>
            <w:pPr>
              <w:spacing w:before="20" w:after="20"/>
              <w:jc w:val="center"/>
              <w:rPr>
                <w:noProof/>
                <w:color w:val="000000" w:themeColor="text1"/>
                <w:sz w:val="14"/>
              </w:rPr>
            </w:pPr>
            <w:r>
              <w:rPr>
                <w:noProof/>
                <w:color w:val="000000" w:themeColor="text1"/>
                <w:sz w:val="14"/>
              </w:rPr>
              <w:t>1a)</w:t>
            </w:r>
          </w:p>
        </w:tc>
        <w:tc>
          <w:tcPr>
            <w:tcW w:w="868" w:type="dxa"/>
            <w:vAlign w:val="center"/>
          </w:tcPr>
          <w:p>
            <w:pPr>
              <w:spacing w:before="20" w:after="20"/>
              <w:jc w:val="right"/>
              <w:rPr>
                <w:noProof/>
                <w:color w:val="000000" w:themeColor="text1"/>
                <w:sz w:val="20"/>
              </w:rPr>
            </w:pPr>
            <w:r>
              <w:rPr>
                <w:noProof/>
                <w:color w:val="000000" w:themeColor="text1"/>
                <w:sz w:val="20"/>
              </w:rPr>
              <w:t>1,000</w:t>
            </w:r>
          </w:p>
        </w:tc>
        <w:tc>
          <w:tcPr>
            <w:tcW w:w="868" w:type="dxa"/>
            <w:vAlign w:val="center"/>
          </w:tcPr>
          <w:p>
            <w:pPr>
              <w:spacing w:before="20" w:after="20"/>
              <w:jc w:val="right"/>
              <w:rPr>
                <w:noProof/>
                <w:color w:val="000000" w:themeColor="text1"/>
                <w:sz w:val="20"/>
              </w:rPr>
            </w:pPr>
            <w:r>
              <w:rPr>
                <w:noProof/>
                <w:color w:val="000000" w:themeColor="text1"/>
                <w:sz w:val="20"/>
              </w:rPr>
              <w:t>3,000</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4,000</w:t>
            </w:r>
          </w:p>
        </w:tc>
      </w:tr>
      <w:tr>
        <w:tc>
          <w:tcPr>
            <w:tcW w:w="3960" w:type="dxa"/>
            <w:vMerge/>
          </w:tcPr>
          <w:p>
            <w:pPr>
              <w:jc w:val="center"/>
              <w:rPr>
                <w:noProof/>
                <w:color w:val="000000" w:themeColor="text1"/>
                <w:sz w:val="20"/>
              </w:rPr>
            </w:pPr>
          </w:p>
        </w:tc>
        <w:tc>
          <w:tcPr>
            <w:tcW w:w="1440" w:type="dxa"/>
            <w:vAlign w:val="center"/>
          </w:tcPr>
          <w:p>
            <w:pPr>
              <w:spacing w:before="20" w:after="20"/>
              <w:rPr>
                <w:noProof/>
                <w:color w:val="000000" w:themeColor="text1"/>
                <w:sz w:val="18"/>
              </w:rPr>
            </w:pPr>
            <w:r>
              <w:rPr>
                <w:noProof/>
                <w:color w:val="000000" w:themeColor="text1"/>
                <w:sz w:val="18"/>
              </w:rPr>
              <w:t>Maksājumi</w:t>
            </w:r>
          </w:p>
        </w:tc>
        <w:tc>
          <w:tcPr>
            <w:tcW w:w="654" w:type="dxa"/>
            <w:gridSpan w:val="2"/>
            <w:vAlign w:val="center"/>
          </w:tcPr>
          <w:p>
            <w:pPr>
              <w:spacing w:before="20" w:after="20"/>
              <w:jc w:val="center"/>
              <w:rPr>
                <w:noProof/>
                <w:color w:val="000000" w:themeColor="text1"/>
                <w:sz w:val="14"/>
              </w:rPr>
            </w:pPr>
            <w:r>
              <w:rPr>
                <w:noProof/>
                <w:color w:val="000000" w:themeColor="text1"/>
                <w:sz w:val="14"/>
              </w:rPr>
              <w:t>2a)</w:t>
            </w:r>
          </w:p>
        </w:tc>
        <w:tc>
          <w:tcPr>
            <w:tcW w:w="868" w:type="dxa"/>
            <w:vAlign w:val="center"/>
          </w:tcPr>
          <w:p>
            <w:pPr>
              <w:spacing w:before="20" w:after="20"/>
              <w:jc w:val="right"/>
              <w:rPr>
                <w:noProof/>
                <w:color w:val="000000" w:themeColor="text1"/>
                <w:sz w:val="20"/>
              </w:rPr>
            </w:pPr>
            <w:r>
              <w:rPr>
                <w:noProof/>
                <w:color w:val="000000" w:themeColor="text1"/>
                <w:sz w:val="20"/>
              </w:rPr>
              <w:t>0,500</w:t>
            </w:r>
          </w:p>
        </w:tc>
        <w:tc>
          <w:tcPr>
            <w:tcW w:w="868" w:type="dxa"/>
            <w:vAlign w:val="center"/>
          </w:tcPr>
          <w:p>
            <w:pPr>
              <w:spacing w:before="20" w:after="20"/>
              <w:jc w:val="right"/>
              <w:rPr>
                <w:noProof/>
                <w:color w:val="000000" w:themeColor="text1"/>
                <w:sz w:val="20"/>
              </w:rPr>
            </w:pPr>
            <w:r>
              <w:rPr>
                <w:noProof/>
                <w:color w:val="000000" w:themeColor="text1"/>
                <w:sz w:val="20"/>
              </w:rPr>
              <w:t>1,900</w:t>
            </w:r>
          </w:p>
        </w:tc>
        <w:tc>
          <w:tcPr>
            <w:tcW w:w="868" w:type="dxa"/>
            <w:vAlign w:val="center"/>
          </w:tcPr>
          <w:p>
            <w:pPr>
              <w:spacing w:before="20" w:after="20"/>
              <w:jc w:val="right"/>
              <w:rPr>
                <w:noProof/>
                <w:color w:val="000000" w:themeColor="text1"/>
                <w:sz w:val="20"/>
              </w:rPr>
            </w:pPr>
            <w:r>
              <w:rPr>
                <w:noProof/>
                <w:color w:val="000000" w:themeColor="text1"/>
                <w:sz w:val="20"/>
              </w:rPr>
              <w:t>1,100</w:t>
            </w:r>
          </w:p>
        </w:tc>
        <w:tc>
          <w:tcPr>
            <w:tcW w:w="868" w:type="dxa"/>
            <w:vAlign w:val="center"/>
          </w:tcPr>
          <w:p>
            <w:pPr>
              <w:spacing w:before="20" w:after="20"/>
              <w:jc w:val="right"/>
              <w:rPr>
                <w:noProof/>
                <w:color w:val="000000" w:themeColor="text1"/>
                <w:sz w:val="20"/>
              </w:rPr>
            </w:pPr>
            <w:r>
              <w:rPr>
                <w:noProof/>
                <w:color w:val="000000" w:themeColor="text1"/>
                <w:sz w:val="20"/>
              </w:rPr>
              <w:t>0,500</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4,000</w:t>
            </w:r>
          </w:p>
        </w:tc>
      </w:tr>
      <w:tr>
        <w:trPr>
          <w:trHeight w:val="231"/>
        </w:trPr>
        <w:tc>
          <w:tcPr>
            <w:tcW w:w="6054" w:type="dxa"/>
            <w:gridSpan w:val="4"/>
            <w:vAlign w:val="center"/>
          </w:tcPr>
          <w:p>
            <w:pPr>
              <w:spacing w:before="20" w:after="20"/>
              <w:rPr>
                <w:noProof/>
                <w:color w:val="000000" w:themeColor="text1"/>
                <w:sz w:val="22"/>
              </w:rPr>
            </w:pPr>
            <w:r>
              <w:rPr>
                <w:noProof/>
                <w:color w:val="000000" w:themeColor="text1"/>
                <w:sz w:val="21"/>
              </w:rPr>
              <w:t>Administratīvās apropriācijas, kas tiek finansētas no konkrētu programmu piešķīrumiem</w:t>
            </w:r>
            <w:r>
              <w:rPr>
                <w:rStyle w:val="FootnoteReference"/>
                <w:noProof/>
                <w:color w:val="000000" w:themeColor="text1"/>
                <w:sz w:val="21"/>
              </w:rPr>
              <w:footnoteReference w:id="34"/>
            </w:r>
            <w:r>
              <w:rPr>
                <w:noProof/>
                <w:color w:val="000000" w:themeColor="text1"/>
                <w:sz w:val="21"/>
              </w:rPr>
              <w:t xml:space="preserve"> </w:t>
            </w:r>
          </w:p>
          <w:p>
            <w:pPr>
              <w:spacing w:before="0" w:after="0"/>
              <w:rPr>
                <w:noProof/>
                <w:color w:val="000000" w:themeColor="text1"/>
                <w:sz w:val="22"/>
              </w:rPr>
            </w:pPr>
          </w:p>
        </w:tc>
        <w:tc>
          <w:tcPr>
            <w:tcW w:w="868" w:type="dxa"/>
            <w:vAlign w:val="center"/>
          </w:tcPr>
          <w:p>
            <w:pPr>
              <w:rPr>
                <w:b/>
                <w:noProof/>
                <w:color w:val="000000" w:themeColor="text1"/>
                <w:sz w:val="20"/>
              </w:rPr>
            </w:pPr>
          </w:p>
        </w:tc>
        <w:tc>
          <w:tcPr>
            <w:tcW w:w="868" w:type="dxa"/>
            <w:vAlign w:val="center"/>
          </w:tcPr>
          <w:p>
            <w:pPr>
              <w:rPr>
                <w:b/>
                <w:noProof/>
                <w:color w:val="000000" w:themeColor="text1"/>
                <w:sz w:val="20"/>
              </w:rPr>
            </w:pPr>
          </w:p>
        </w:tc>
        <w:tc>
          <w:tcPr>
            <w:tcW w:w="868" w:type="dxa"/>
            <w:vAlign w:val="center"/>
          </w:tcPr>
          <w:p>
            <w:pPr>
              <w:rPr>
                <w:b/>
                <w:noProof/>
                <w:color w:val="000000" w:themeColor="text1"/>
                <w:sz w:val="20"/>
              </w:rPr>
            </w:pPr>
          </w:p>
        </w:tc>
        <w:tc>
          <w:tcPr>
            <w:tcW w:w="868" w:type="dxa"/>
            <w:vAlign w:val="center"/>
          </w:tcPr>
          <w:p>
            <w:pPr>
              <w:rPr>
                <w:b/>
                <w:noProof/>
                <w:color w:val="000000" w:themeColor="text1"/>
                <w:sz w:val="20"/>
              </w:rPr>
            </w:pPr>
          </w:p>
        </w:tc>
        <w:tc>
          <w:tcPr>
            <w:tcW w:w="868" w:type="dxa"/>
            <w:vAlign w:val="center"/>
          </w:tcPr>
          <w:p>
            <w:pPr>
              <w:rPr>
                <w:b/>
                <w:noProof/>
                <w:color w:val="000000" w:themeColor="text1"/>
                <w:sz w:val="20"/>
              </w:rPr>
            </w:pPr>
          </w:p>
        </w:tc>
        <w:tc>
          <w:tcPr>
            <w:tcW w:w="868" w:type="dxa"/>
            <w:vAlign w:val="center"/>
          </w:tcPr>
          <w:p>
            <w:pPr>
              <w:rPr>
                <w:b/>
                <w:noProof/>
                <w:color w:val="000000" w:themeColor="text1"/>
                <w:sz w:val="20"/>
              </w:rPr>
            </w:pPr>
          </w:p>
        </w:tc>
        <w:tc>
          <w:tcPr>
            <w:tcW w:w="868" w:type="dxa"/>
            <w:vAlign w:val="center"/>
          </w:tcPr>
          <w:p>
            <w:pPr>
              <w:rPr>
                <w:b/>
                <w:noProof/>
                <w:color w:val="000000" w:themeColor="text1"/>
                <w:sz w:val="20"/>
              </w:rPr>
            </w:pPr>
          </w:p>
        </w:tc>
        <w:tc>
          <w:tcPr>
            <w:tcW w:w="1777" w:type="dxa"/>
            <w:vAlign w:val="center"/>
          </w:tcPr>
          <w:p>
            <w:pPr>
              <w:rPr>
                <w:b/>
                <w:noProof/>
                <w:color w:val="000000" w:themeColor="text1"/>
                <w:sz w:val="20"/>
              </w:rPr>
            </w:pPr>
          </w:p>
        </w:tc>
      </w:tr>
      <w:tr>
        <w:trPr>
          <w:trHeight w:val="319"/>
        </w:trPr>
        <w:tc>
          <w:tcPr>
            <w:tcW w:w="3960" w:type="dxa"/>
            <w:vAlign w:val="center"/>
          </w:tcPr>
          <w:p>
            <w:pPr>
              <w:spacing w:before="60" w:after="60"/>
              <w:rPr>
                <w:noProof/>
                <w:color w:val="000000" w:themeColor="text1"/>
                <w:sz w:val="22"/>
              </w:rPr>
            </w:pPr>
            <w:r>
              <w:rPr>
                <w:noProof/>
                <w:color w:val="000000" w:themeColor="text1"/>
                <w:sz w:val="20"/>
              </w:rPr>
              <w:t>Budžeta pozīcijas numurs</w:t>
            </w:r>
          </w:p>
        </w:tc>
        <w:tc>
          <w:tcPr>
            <w:tcW w:w="1440" w:type="dxa"/>
            <w:vAlign w:val="center"/>
          </w:tcPr>
          <w:p>
            <w:pPr>
              <w:spacing w:before="40" w:after="40"/>
              <w:jc w:val="right"/>
              <w:rPr>
                <w:noProof/>
                <w:color w:val="000000" w:themeColor="text1"/>
                <w:sz w:val="18"/>
              </w:rPr>
            </w:pPr>
          </w:p>
        </w:tc>
        <w:tc>
          <w:tcPr>
            <w:tcW w:w="654" w:type="dxa"/>
            <w:gridSpan w:val="2"/>
            <w:vAlign w:val="center"/>
          </w:tcPr>
          <w:p>
            <w:pPr>
              <w:spacing w:before="40" w:after="40"/>
              <w:jc w:val="center"/>
              <w:rPr>
                <w:noProof/>
                <w:color w:val="000000" w:themeColor="text1"/>
                <w:sz w:val="14"/>
              </w:rPr>
            </w:pPr>
            <w:r>
              <w:rPr>
                <w:noProof/>
                <w:color w:val="000000" w:themeColor="text1"/>
                <w:sz w:val="14"/>
              </w:rPr>
              <w:t>3)</w:t>
            </w:r>
          </w:p>
        </w:tc>
        <w:tc>
          <w:tcPr>
            <w:tcW w:w="868" w:type="dxa"/>
            <w:vAlign w:val="center"/>
          </w:tcPr>
          <w:p>
            <w:pPr>
              <w:spacing w:before="40" w:after="40"/>
              <w:jc w:val="right"/>
              <w:rPr>
                <w:b/>
                <w:noProof/>
                <w:color w:val="000000" w:themeColor="text1"/>
                <w:sz w:val="20"/>
              </w:rPr>
            </w:pPr>
          </w:p>
        </w:tc>
        <w:tc>
          <w:tcPr>
            <w:tcW w:w="868" w:type="dxa"/>
            <w:vAlign w:val="center"/>
          </w:tcPr>
          <w:p>
            <w:pPr>
              <w:spacing w:before="40" w:after="40"/>
              <w:jc w:val="right"/>
              <w:rPr>
                <w:b/>
                <w:noProof/>
                <w:color w:val="000000" w:themeColor="text1"/>
                <w:sz w:val="20"/>
              </w:rPr>
            </w:pPr>
          </w:p>
        </w:tc>
        <w:tc>
          <w:tcPr>
            <w:tcW w:w="868" w:type="dxa"/>
            <w:vAlign w:val="center"/>
          </w:tcPr>
          <w:p>
            <w:pPr>
              <w:spacing w:before="40" w:after="40"/>
              <w:jc w:val="right"/>
              <w:rPr>
                <w:b/>
                <w:noProof/>
                <w:color w:val="000000" w:themeColor="text1"/>
                <w:sz w:val="20"/>
              </w:rPr>
            </w:pPr>
          </w:p>
        </w:tc>
        <w:tc>
          <w:tcPr>
            <w:tcW w:w="868" w:type="dxa"/>
            <w:vAlign w:val="center"/>
          </w:tcPr>
          <w:p>
            <w:pPr>
              <w:spacing w:before="40" w:after="40"/>
              <w:jc w:val="right"/>
              <w:rPr>
                <w:b/>
                <w:noProof/>
                <w:color w:val="000000" w:themeColor="text1"/>
                <w:sz w:val="20"/>
              </w:rPr>
            </w:pPr>
          </w:p>
        </w:tc>
        <w:tc>
          <w:tcPr>
            <w:tcW w:w="868" w:type="dxa"/>
            <w:vAlign w:val="center"/>
          </w:tcPr>
          <w:p>
            <w:pPr>
              <w:spacing w:before="40" w:after="40"/>
              <w:jc w:val="right"/>
              <w:rPr>
                <w:b/>
                <w:noProof/>
                <w:color w:val="000000" w:themeColor="text1"/>
                <w:sz w:val="20"/>
              </w:rPr>
            </w:pPr>
          </w:p>
        </w:tc>
        <w:tc>
          <w:tcPr>
            <w:tcW w:w="868" w:type="dxa"/>
            <w:vAlign w:val="center"/>
          </w:tcPr>
          <w:p>
            <w:pPr>
              <w:spacing w:before="40" w:after="40"/>
              <w:jc w:val="right"/>
              <w:rPr>
                <w:b/>
                <w:noProof/>
                <w:color w:val="000000" w:themeColor="text1"/>
                <w:sz w:val="20"/>
              </w:rPr>
            </w:pPr>
          </w:p>
        </w:tc>
        <w:tc>
          <w:tcPr>
            <w:tcW w:w="868" w:type="dxa"/>
            <w:vAlign w:val="center"/>
          </w:tcPr>
          <w:p>
            <w:pPr>
              <w:spacing w:before="40" w:after="40"/>
              <w:jc w:val="right"/>
              <w:rPr>
                <w:b/>
                <w:noProof/>
                <w:color w:val="000000" w:themeColor="text1"/>
                <w:sz w:val="20"/>
              </w:rPr>
            </w:pPr>
          </w:p>
        </w:tc>
        <w:tc>
          <w:tcPr>
            <w:tcW w:w="1777" w:type="dxa"/>
            <w:vAlign w:val="center"/>
          </w:tcPr>
          <w:p>
            <w:pPr>
              <w:spacing w:before="40" w:after="40"/>
              <w:jc w:val="right"/>
              <w:rPr>
                <w:b/>
                <w:noProof/>
                <w:color w:val="000000" w:themeColor="text1"/>
                <w:sz w:val="20"/>
              </w:rPr>
            </w:pPr>
          </w:p>
        </w:tc>
      </w:tr>
      <w:tr>
        <w:tc>
          <w:tcPr>
            <w:tcW w:w="3960" w:type="dxa"/>
            <w:vMerge w:val="restart"/>
            <w:vAlign w:val="center"/>
          </w:tcPr>
          <w:p>
            <w:pPr>
              <w:jc w:val="center"/>
              <w:rPr>
                <w:b/>
                <w:noProof/>
                <w:color w:val="000000" w:themeColor="text1"/>
                <w:sz w:val="22"/>
              </w:rPr>
            </w:pPr>
            <w:r>
              <w:rPr>
                <w:b/>
                <w:noProof/>
              </w:rPr>
              <w:t>KOPĒJĀS apropriācijas</w:t>
            </w:r>
            <w:r>
              <w:rPr>
                <w:noProof/>
                <w:color w:val="000000" w:themeColor="text1"/>
                <w:sz w:val="22"/>
              </w:rPr>
              <w:br/>
            </w:r>
            <w:r>
              <w:rPr>
                <w:b/>
                <w:noProof/>
                <w:color w:val="000000" w:themeColor="text1"/>
                <w:sz w:val="22"/>
              </w:rPr>
              <w:t>E ĢD</w:t>
            </w:r>
            <w:r>
              <w:rPr>
                <w:noProof/>
                <w:color w:val="000000" w:themeColor="text1"/>
                <w:sz w:val="22"/>
              </w:rPr>
              <w:t>*</w:t>
            </w:r>
          </w:p>
        </w:tc>
        <w:tc>
          <w:tcPr>
            <w:tcW w:w="1440" w:type="dxa"/>
            <w:vAlign w:val="center"/>
          </w:tcPr>
          <w:p>
            <w:pPr>
              <w:rPr>
                <w:noProof/>
                <w:color w:val="000000" w:themeColor="text1"/>
                <w:sz w:val="18"/>
              </w:rPr>
            </w:pPr>
            <w:r>
              <w:rPr>
                <w:noProof/>
                <w:color w:val="000000" w:themeColor="text1"/>
                <w:sz w:val="18"/>
              </w:rPr>
              <w:t>Saistības</w:t>
            </w:r>
          </w:p>
        </w:tc>
        <w:tc>
          <w:tcPr>
            <w:tcW w:w="654" w:type="dxa"/>
            <w:gridSpan w:val="2"/>
            <w:vAlign w:val="center"/>
          </w:tcPr>
          <w:p>
            <w:pPr>
              <w:jc w:val="center"/>
              <w:rPr>
                <w:noProof/>
                <w:color w:val="000000" w:themeColor="text1"/>
                <w:sz w:val="14"/>
              </w:rPr>
            </w:pPr>
            <w:r>
              <w:rPr>
                <w:noProof/>
                <w:color w:val="000000" w:themeColor="text1"/>
                <w:sz w:val="14"/>
              </w:rPr>
              <w:t>=1+1a +3</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c>
          <w:tcPr>
            <w:tcW w:w="3960" w:type="dxa"/>
            <w:vMerge/>
          </w:tcPr>
          <w:p>
            <w:pPr>
              <w:rPr>
                <w:noProof/>
                <w:color w:val="000000" w:themeColor="text1"/>
                <w:sz w:val="20"/>
              </w:rPr>
            </w:pPr>
          </w:p>
        </w:tc>
        <w:tc>
          <w:tcPr>
            <w:tcW w:w="1440" w:type="dxa"/>
            <w:vAlign w:val="center"/>
          </w:tcPr>
          <w:p>
            <w:pPr>
              <w:rPr>
                <w:noProof/>
                <w:color w:val="000000" w:themeColor="text1"/>
                <w:sz w:val="18"/>
              </w:rPr>
            </w:pPr>
            <w:r>
              <w:rPr>
                <w:noProof/>
                <w:color w:val="000000" w:themeColor="text1"/>
                <w:sz w:val="18"/>
              </w:rPr>
              <w:t>Maksājumi</w:t>
            </w:r>
          </w:p>
        </w:tc>
        <w:tc>
          <w:tcPr>
            <w:tcW w:w="654" w:type="dxa"/>
            <w:gridSpan w:val="2"/>
            <w:vAlign w:val="center"/>
          </w:tcPr>
          <w:p>
            <w:pPr>
              <w:jc w:val="center"/>
              <w:rPr>
                <w:noProof/>
                <w:color w:val="000000" w:themeColor="text1"/>
                <w:sz w:val="14"/>
              </w:rPr>
            </w:pPr>
            <w:r>
              <w:rPr>
                <w:noProof/>
                <w:color w:val="000000" w:themeColor="text1"/>
                <w:sz w:val="14"/>
              </w:rPr>
              <w:t>=2+2a</w:t>
            </w:r>
          </w:p>
          <w:p>
            <w:pPr>
              <w:jc w:val="center"/>
              <w:rPr>
                <w:noProof/>
                <w:color w:val="000000" w:themeColor="text1"/>
                <w:sz w:val="14"/>
              </w:rPr>
            </w:pPr>
            <w:r>
              <w:rPr>
                <w:noProof/>
                <w:color w:val="000000" w:themeColor="text1"/>
                <w:sz w:val="14"/>
              </w:rPr>
              <w:t>+3</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bl>
    <w:p>
      <w:pPr>
        <w:rPr>
          <w:noProof/>
          <w:color w:val="000000" w:themeColor="text1"/>
        </w:rPr>
      </w:pPr>
      <w:r>
        <w:rPr>
          <w:noProof/>
          <w:color w:val="000000" w:themeColor="text1"/>
        </w:rPr>
        <w:br/>
      </w:r>
      <w:r>
        <w:rPr>
          <w:noProof/>
          <w:color w:val="000000" w:themeColor="text1"/>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color w:val="000000" w:themeColor="text1"/>
                <w:sz w:val="22"/>
              </w:rPr>
            </w:pPr>
            <w:r>
              <w:rPr>
                <w:noProof/>
              </w:rPr>
              <w:br w:type="page"/>
            </w:r>
            <w:r>
              <w:rPr>
                <w:noProof/>
                <w:color w:val="000000" w:themeColor="text1"/>
                <w:sz w:val="21"/>
              </w:rPr>
              <w:sym w:font="Wingdings" w:char="F09F"/>
            </w:r>
            <w:r>
              <w:rPr>
                <w:noProof/>
              </w:rPr>
              <w:t>KOPĀ darbības apropriācijas</w:t>
            </w:r>
          </w:p>
        </w:tc>
        <w:tc>
          <w:tcPr>
            <w:tcW w:w="1440" w:type="dxa"/>
            <w:vAlign w:val="center"/>
          </w:tcPr>
          <w:p>
            <w:pPr>
              <w:spacing w:beforeLines="20" w:before="48" w:afterLines="20" w:after="48"/>
              <w:rPr>
                <w:noProof/>
                <w:color w:val="000000" w:themeColor="text1"/>
                <w:sz w:val="18"/>
              </w:rPr>
            </w:pPr>
            <w:r>
              <w:rPr>
                <w:noProof/>
                <w:color w:val="000000" w:themeColor="text1"/>
                <w:sz w:val="18"/>
              </w:rPr>
              <w:t>Saistības</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4)</w:t>
            </w:r>
          </w:p>
        </w:tc>
        <w:tc>
          <w:tcPr>
            <w:tcW w:w="868" w:type="dxa"/>
            <w:vAlign w:val="center"/>
          </w:tcPr>
          <w:p>
            <w:pPr>
              <w:spacing w:before="20" w:after="20"/>
              <w:jc w:val="right"/>
              <w:rPr>
                <w:noProof/>
                <w:color w:val="000000" w:themeColor="text1"/>
                <w:sz w:val="20"/>
              </w:rPr>
            </w:pPr>
            <w:r>
              <w:rPr>
                <w:noProof/>
                <w:color w:val="000000" w:themeColor="text1"/>
                <w:sz w:val="20"/>
              </w:rPr>
              <w:t>1,000</w:t>
            </w:r>
          </w:p>
        </w:tc>
        <w:tc>
          <w:tcPr>
            <w:tcW w:w="868" w:type="dxa"/>
            <w:vAlign w:val="center"/>
          </w:tcPr>
          <w:p>
            <w:pPr>
              <w:spacing w:before="20" w:after="20"/>
              <w:jc w:val="right"/>
              <w:rPr>
                <w:noProof/>
                <w:color w:val="000000" w:themeColor="text1"/>
                <w:sz w:val="20"/>
              </w:rPr>
            </w:pPr>
            <w:r>
              <w:rPr>
                <w:noProof/>
                <w:color w:val="000000" w:themeColor="text1"/>
                <w:sz w:val="20"/>
              </w:rPr>
              <w:t>3,000</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4,000</w:t>
            </w:r>
          </w:p>
        </w:tc>
      </w:tr>
      <w:tr>
        <w:tc>
          <w:tcPr>
            <w:tcW w:w="3960" w:type="dxa"/>
            <w:vMerge/>
          </w:tcPr>
          <w:p>
            <w:pPr>
              <w:jc w:val="center"/>
              <w:rPr>
                <w:noProof/>
                <w:color w:val="000000" w:themeColor="text1"/>
                <w:sz w:val="20"/>
              </w:rPr>
            </w:pPr>
          </w:p>
        </w:tc>
        <w:tc>
          <w:tcPr>
            <w:tcW w:w="1440" w:type="dxa"/>
            <w:vAlign w:val="center"/>
          </w:tcPr>
          <w:p>
            <w:pPr>
              <w:spacing w:beforeLines="20" w:before="48" w:afterLines="20" w:after="48"/>
              <w:rPr>
                <w:noProof/>
                <w:color w:val="000000" w:themeColor="text1"/>
                <w:sz w:val="18"/>
              </w:rPr>
            </w:pPr>
            <w:r>
              <w:rPr>
                <w:noProof/>
                <w:color w:val="000000" w:themeColor="text1"/>
                <w:sz w:val="18"/>
              </w:rPr>
              <w:t>Maksājumi</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5)</w:t>
            </w:r>
          </w:p>
        </w:tc>
        <w:tc>
          <w:tcPr>
            <w:tcW w:w="868" w:type="dxa"/>
            <w:vAlign w:val="center"/>
          </w:tcPr>
          <w:p>
            <w:pPr>
              <w:spacing w:before="20" w:after="20"/>
              <w:jc w:val="right"/>
              <w:rPr>
                <w:noProof/>
                <w:color w:val="000000" w:themeColor="text1"/>
                <w:sz w:val="20"/>
              </w:rPr>
            </w:pPr>
            <w:r>
              <w:rPr>
                <w:noProof/>
                <w:color w:val="000000" w:themeColor="text1"/>
                <w:sz w:val="20"/>
              </w:rPr>
              <w:t>0,500</w:t>
            </w:r>
          </w:p>
        </w:tc>
        <w:tc>
          <w:tcPr>
            <w:tcW w:w="868" w:type="dxa"/>
            <w:vAlign w:val="center"/>
          </w:tcPr>
          <w:p>
            <w:pPr>
              <w:spacing w:before="20" w:after="20"/>
              <w:jc w:val="right"/>
              <w:rPr>
                <w:noProof/>
                <w:color w:val="000000" w:themeColor="text1"/>
                <w:sz w:val="20"/>
              </w:rPr>
            </w:pPr>
            <w:r>
              <w:rPr>
                <w:noProof/>
                <w:color w:val="000000" w:themeColor="text1"/>
                <w:sz w:val="20"/>
              </w:rPr>
              <w:t>1,900</w:t>
            </w:r>
          </w:p>
        </w:tc>
        <w:tc>
          <w:tcPr>
            <w:tcW w:w="868" w:type="dxa"/>
            <w:vAlign w:val="center"/>
          </w:tcPr>
          <w:p>
            <w:pPr>
              <w:spacing w:before="20" w:after="20"/>
              <w:jc w:val="right"/>
              <w:rPr>
                <w:noProof/>
                <w:color w:val="000000" w:themeColor="text1"/>
                <w:sz w:val="20"/>
              </w:rPr>
            </w:pPr>
            <w:r>
              <w:rPr>
                <w:noProof/>
                <w:color w:val="000000" w:themeColor="text1"/>
                <w:sz w:val="20"/>
              </w:rPr>
              <w:t>1,100</w:t>
            </w:r>
          </w:p>
        </w:tc>
        <w:tc>
          <w:tcPr>
            <w:tcW w:w="868" w:type="dxa"/>
            <w:vAlign w:val="center"/>
          </w:tcPr>
          <w:p>
            <w:pPr>
              <w:spacing w:before="20" w:after="20"/>
              <w:jc w:val="right"/>
              <w:rPr>
                <w:noProof/>
                <w:color w:val="000000" w:themeColor="text1"/>
                <w:sz w:val="20"/>
              </w:rPr>
            </w:pPr>
            <w:r>
              <w:rPr>
                <w:noProof/>
                <w:color w:val="000000" w:themeColor="text1"/>
                <w:sz w:val="20"/>
              </w:rPr>
              <w:t>0,500</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4,000</w:t>
            </w:r>
          </w:p>
        </w:tc>
      </w:tr>
      <w:tr>
        <w:trPr>
          <w:trHeight w:val="533"/>
        </w:trPr>
        <w:tc>
          <w:tcPr>
            <w:tcW w:w="5400" w:type="dxa"/>
            <w:gridSpan w:val="2"/>
            <w:vAlign w:val="center"/>
          </w:tcPr>
          <w:p>
            <w:pPr>
              <w:spacing w:beforeLines="20" w:before="48" w:afterLines="20" w:after="48"/>
              <w:rPr>
                <w:noProof/>
                <w:color w:val="000000" w:themeColor="text1"/>
                <w:sz w:val="22"/>
              </w:rPr>
            </w:pPr>
            <w:r>
              <w:rPr>
                <w:noProof/>
                <w:color w:val="000000" w:themeColor="text1"/>
                <w:sz w:val="21"/>
              </w:rPr>
              <w:sym w:font="Wingdings" w:char="F09F"/>
            </w:r>
            <w:r>
              <w:rPr>
                <w:noProof/>
              </w:rPr>
              <w:t>KOPĀ administratīvās apropriācijas, kas tiek finansētas no konkrētu programmu piešķīrumiem</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6)</w:t>
            </w: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c>
          <w:tcPr>
            <w:tcW w:w="3960" w:type="dxa"/>
            <w:vMerge w:val="restart"/>
            <w:shd w:val="thinDiagStripe" w:color="C0C0C0" w:fill="auto"/>
            <w:vAlign w:val="center"/>
          </w:tcPr>
          <w:p>
            <w:pPr>
              <w:jc w:val="center"/>
              <w:rPr>
                <w:b/>
                <w:noProof/>
                <w:color w:val="000000" w:themeColor="text1"/>
                <w:sz w:val="22"/>
              </w:rPr>
            </w:pPr>
            <w:r>
              <w:rPr>
                <w:b/>
                <w:noProof/>
              </w:rPr>
              <w:t>KOPĒJĀS apropriācijas</w:t>
            </w:r>
            <w:r>
              <w:rPr>
                <w:noProof/>
                <w:color w:val="000000" w:themeColor="text1"/>
                <w:sz w:val="22"/>
              </w:rPr>
              <w:br/>
              <w:t xml:space="preserve"> no daudzgadu finanšu shēmas </w:t>
            </w:r>
            <w:r>
              <w:rPr>
                <w:b/>
                <w:noProof/>
                <w:color w:val="000000" w:themeColor="text1"/>
                <w:sz w:val="22"/>
              </w:rPr>
              <w:t>&lt;….&gt; IZDEVUMU KATEGORIJAS</w:t>
            </w:r>
          </w:p>
        </w:tc>
        <w:tc>
          <w:tcPr>
            <w:tcW w:w="1440" w:type="dxa"/>
            <w:vAlign w:val="center"/>
          </w:tcPr>
          <w:p>
            <w:pPr>
              <w:rPr>
                <w:noProof/>
                <w:color w:val="000000" w:themeColor="text1"/>
                <w:sz w:val="18"/>
              </w:rPr>
            </w:pPr>
            <w:r>
              <w:rPr>
                <w:noProof/>
                <w:color w:val="000000" w:themeColor="text1"/>
                <w:sz w:val="18"/>
              </w:rPr>
              <w:t>Saistības</w:t>
            </w:r>
          </w:p>
        </w:tc>
        <w:tc>
          <w:tcPr>
            <w:tcW w:w="654" w:type="dxa"/>
            <w:vAlign w:val="center"/>
          </w:tcPr>
          <w:p>
            <w:pPr>
              <w:jc w:val="center"/>
              <w:rPr>
                <w:noProof/>
                <w:color w:val="000000" w:themeColor="text1"/>
                <w:sz w:val="14"/>
              </w:rPr>
            </w:pPr>
            <w:r>
              <w:rPr>
                <w:noProof/>
                <w:color w:val="000000" w:themeColor="text1"/>
                <w:sz w:val="14"/>
              </w:rPr>
              <w:t>=4+ 6</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c>
          <w:tcPr>
            <w:tcW w:w="3960" w:type="dxa"/>
            <w:vMerge/>
            <w:shd w:val="thinDiagStripe" w:color="C0C0C0" w:fill="auto"/>
          </w:tcPr>
          <w:p>
            <w:pPr>
              <w:rPr>
                <w:noProof/>
                <w:color w:val="000000" w:themeColor="text1"/>
                <w:sz w:val="20"/>
              </w:rPr>
            </w:pPr>
          </w:p>
        </w:tc>
        <w:tc>
          <w:tcPr>
            <w:tcW w:w="1440" w:type="dxa"/>
            <w:vAlign w:val="center"/>
          </w:tcPr>
          <w:p>
            <w:pPr>
              <w:rPr>
                <w:noProof/>
                <w:color w:val="000000" w:themeColor="text1"/>
                <w:sz w:val="18"/>
              </w:rPr>
            </w:pPr>
            <w:r>
              <w:rPr>
                <w:noProof/>
                <w:color w:val="000000" w:themeColor="text1"/>
                <w:sz w:val="18"/>
              </w:rPr>
              <w:t>Maksājumi</w:t>
            </w:r>
          </w:p>
        </w:tc>
        <w:tc>
          <w:tcPr>
            <w:tcW w:w="654" w:type="dxa"/>
            <w:vAlign w:val="center"/>
          </w:tcPr>
          <w:p>
            <w:pPr>
              <w:jc w:val="center"/>
              <w:rPr>
                <w:noProof/>
                <w:color w:val="000000" w:themeColor="text1"/>
                <w:sz w:val="14"/>
              </w:rPr>
            </w:pPr>
            <w:r>
              <w:rPr>
                <w:noProof/>
                <w:color w:val="000000" w:themeColor="text1"/>
                <w:sz w:val="14"/>
              </w:rPr>
              <w:t>=5+ 6</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bl>
    <w:p>
      <w:pPr>
        <w:spacing w:after="40"/>
        <w:rPr>
          <w:b/>
          <w:noProof/>
          <w:color w:val="000000" w:themeColor="text1"/>
          <w:sz w:val="22"/>
          <w:u w:val="single"/>
        </w:rPr>
      </w:pPr>
      <w:r>
        <w:rPr>
          <w:b/>
          <w:noProof/>
          <w:color w:val="000000" w:themeColor="text1"/>
          <w:sz w:val="22"/>
          <w:u w:val="single"/>
        </w:rPr>
        <w:t>Ja priekšlikums/iniciatīva ietekmē vairākas izdevumu kategorijas</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color w:val="000000" w:themeColor="text1"/>
                <w:sz w:val="22"/>
              </w:rPr>
            </w:pPr>
            <w:r>
              <w:rPr>
                <w:noProof/>
                <w:color w:val="000000" w:themeColor="text1"/>
                <w:sz w:val="21"/>
              </w:rPr>
              <w:sym w:font="Wingdings" w:char="F09F"/>
            </w:r>
            <w:r>
              <w:rPr>
                <w:noProof/>
              </w:rPr>
              <w:t>KOPĀ darbības apropriācijas</w:t>
            </w:r>
          </w:p>
        </w:tc>
        <w:tc>
          <w:tcPr>
            <w:tcW w:w="1440" w:type="dxa"/>
            <w:tcBorders>
              <w:top w:val="single" w:sz="4" w:space="0" w:color="FF0000"/>
            </w:tcBorders>
            <w:vAlign w:val="center"/>
          </w:tcPr>
          <w:p>
            <w:pPr>
              <w:spacing w:beforeLines="20" w:before="48" w:afterLines="20" w:after="48"/>
              <w:rPr>
                <w:noProof/>
                <w:color w:val="000000" w:themeColor="text1"/>
                <w:sz w:val="18"/>
              </w:rPr>
            </w:pPr>
            <w:r>
              <w:rPr>
                <w:noProof/>
                <w:color w:val="000000" w:themeColor="text1"/>
                <w:sz w:val="18"/>
              </w:rPr>
              <w:t>Saistības</w:t>
            </w:r>
          </w:p>
        </w:tc>
        <w:tc>
          <w:tcPr>
            <w:tcW w:w="654" w:type="dxa"/>
            <w:tcBorders>
              <w:top w:val="single" w:sz="4" w:space="0" w:color="FF0000"/>
            </w:tcBorders>
            <w:vAlign w:val="center"/>
          </w:tcPr>
          <w:p>
            <w:pPr>
              <w:spacing w:beforeLines="20" w:before="48" w:afterLines="20" w:after="48"/>
              <w:jc w:val="center"/>
              <w:rPr>
                <w:noProof/>
                <w:color w:val="000000" w:themeColor="text1"/>
                <w:sz w:val="14"/>
              </w:rPr>
            </w:pPr>
            <w:r>
              <w:rPr>
                <w:noProof/>
                <w:color w:val="000000" w:themeColor="text1"/>
                <w:sz w:val="14"/>
              </w:rPr>
              <w:t>4)</w:t>
            </w:r>
          </w:p>
        </w:tc>
        <w:tc>
          <w:tcPr>
            <w:tcW w:w="868" w:type="dxa"/>
            <w:tcBorders>
              <w:top w:val="single" w:sz="4" w:space="0" w:color="FF0000"/>
            </w:tcBorders>
            <w:vAlign w:val="center"/>
          </w:tcPr>
          <w:p>
            <w:pPr>
              <w:spacing w:before="20" w:after="20"/>
              <w:jc w:val="right"/>
              <w:rPr>
                <w:noProof/>
                <w:color w:val="000000" w:themeColor="text1"/>
                <w:sz w:val="20"/>
              </w:rPr>
            </w:pPr>
          </w:p>
        </w:tc>
        <w:tc>
          <w:tcPr>
            <w:tcW w:w="868" w:type="dxa"/>
            <w:tcBorders>
              <w:top w:val="single" w:sz="4" w:space="0" w:color="FF0000"/>
            </w:tcBorders>
            <w:vAlign w:val="center"/>
          </w:tcPr>
          <w:p>
            <w:pPr>
              <w:spacing w:before="20" w:after="20"/>
              <w:jc w:val="right"/>
              <w:rPr>
                <w:noProof/>
                <w:color w:val="000000" w:themeColor="text1"/>
                <w:sz w:val="20"/>
              </w:rPr>
            </w:pPr>
          </w:p>
        </w:tc>
        <w:tc>
          <w:tcPr>
            <w:tcW w:w="868" w:type="dxa"/>
            <w:tcBorders>
              <w:top w:val="single" w:sz="4" w:space="0" w:color="FF0000"/>
            </w:tcBorders>
            <w:vAlign w:val="center"/>
          </w:tcPr>
          <w:p>
            <w:pPr>
              <w:spacing w:before="20" w:after="20"/>
              <w:jc w:val="right"/>
              <w:rPr>
                <w:noProof/>
                <w:color w:val="000000" w:themeColor="text1"/>
                <w:sz w:val="20"/>
              </w:rPr>
            </w:pPr>
          </w:p>
        </w:tc>
        <w:tc>
          <w:tcPr>
            <w:tcW w:w="868" w:type="dxa"/>
            <w:tcBorders>
              <w:top w:val="single" w:sz="4" w:space="0" w:color="FF0000"/>
            </w:tcBorders>
            <w:vAlign w:val="center"/>
          </w:tcPr>
          <w:p>
            <w:pPr>
              <w:spacing w:before="20" w:after="20"/>
              <w:jc w:val="right"/>
              <w:rPr>
                <w:noProof/>
                <w:color w:val="000000" w:themeColor="text1"/>
                <w:sz w:val="20"/>
              </w:rPr>
            </w:pPr>
          </w:p>
        </w:tc>
        <w:tc>
          <w:tcPr>
            <w:tcW w:w="868" w:type="dxa"/>
            <w:tcBorders>
              <w:top w:val="single" w:sz="4" w:space="0" w:color="FF0000"/>
            </w:tcBorders>
            <w:vAlign w:val="center"/>
          </w:tcPr>
          <w:p>
            <w:pPr>
              <w:spacing w:before="20" w:after="20"/>
              <w:jc w:val="right"/>
              <w:rPr>
                <w:noProof/>
                <w:color w:val="000000" w:themeColor="text1"/>
                <w:sz w:val="20"/>
              </w:rPr>
            </w:pPr>
          </w:p>
        </w:tc>
        <w:tc>
          <w:tcPr>
            <w:tcW w:w="868" w:type="dxa"/>
            <w:tcBorders>
              <w:top w:val="single" w:sz="4" w:space="0" w:color="FF0000"/>
            </w:tcBorders>
            <w:vAlign w:val="center"/>
          </w:tcPr>
          <w:p>
            <w:pPr>
              <w:spacing w:before="20" w:after="20"/>
              <w:jc w:val="right"/>
              <w:rPr>
                <w:noProof/>
                <w:color w:val="000000" w:themeColor="text1"/>
                <w:sz w:val="20"/>
              </w:rPr>
            </w:pPr>
          </w:p>
        </w:tc>
        <w:tc>
          <w:tcPr>
            <w:tcW w:w="868" w:type="dxa"/>
            <w:tcBorders>
              <w:top w:val="single" w:sz="4" w:space="0" w:color="FF0000"/>
            </w:tcBorders>
            <w:vAlign w:val="center"/>
          </w:tcPr>
          <w:p>
            <w:pPr>
              <w:spacing w:before="20" w:after="20"/>
              <w:jc w:val="right"/>
              <w:rPr>
                <w:b/>
                <w:noProof/>
                <w:color w:val="000000" w:themeColor="text1"/>
                <w:sz w:val="20"/>
              </w:rPr>
            </w:pPr>
          </w:p>
        </w:tc>
        <w:tc>
          <w:tcPr>
            <w:tcW w:w="1777" w:type="dxa"/>
            <w:tcBorders>
              <w:top w:val="single" w:sz="4" w:space="0" w:color="FF0000"/>
              <w:right w:val="single" w:sz="4" w:space="0" w:color="auto"/>
            </w:tcBorders>
            <w:vAlign w:val="center"/>
          </w:tcPr>
          <w:p>
            <w:pPr>
              <w:spacing w:before="20" w:after="20"/>
              <w:jc w:val="right"/>
              <w:rPr>
                <w:b/>
                <w:noProof/>
                <w:color w:val="000000" w:themeColor="text1"/>
                <w:sz w:val="20"/>
              </w:rPr>
            </w:pPr>
          </w:p>
        </w:tc>
      </w:tr>
      <w:tr>
        <w:tc>
          <w:tcPr>
            <w:tcW w:w="3960" w:type="dxa"/>
            <w:vMerge/>
            <w:tcBorders>
              <w:top w:val="single" w:sz="4" w:space="0" w:color="FF0000"/>
              <w:left w:val="single" w:sz="4" w:space="0" w:color="auto"/>
              <w:bottom w:val="single" w:sz="4" w:space="0" w:color="FF0000"/>
            </w:tcBorders>
          </w:tcPr>
          <w:p>
            <w:pPr>
              <w:jc w:val="center"/>
              <w:rPr>
                <w:noProof/>
                <w:color w:val="000000" w:themeColor="text1"/>
                <w:sz w:val="20"/>
              </w:rPr>
            </w:pPr>
          </w:p>
        </w:tc>
        <w:tc>
          <w:tcPr>
            <w:tcW w:w="1440" w:type="dxa"/>
            <w:vAlign w:val="center"/>
          </w:tcPr>
          <w:p>
            <w:pPr>
              <w:spacing w:beforeLines="20" w:before="48" w:afterLines="20" w:after="48"/>
              <w:rPr>
                <w:noProof/>
                <w:color w:val="000000" w:themeColor="text1"/>
                <w:sz w:val="18"/>
              </w:rPr>
            </w:pPr>
            <w:r>
              <w:rPr>
                <w:noProof/>
                <w:color w:val="000000" w:themeColor="text1"/>
                <w:sz w:val="18"/>
              </w:rPr>
              <w:t>Maksājumi</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5)</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tcBorders>
              <w:right w:val="single" w:sz="4" w:space="0" w:color="auto"/>
            </w:tcBorders>
            <w:vAlign w:val="center"/>
          </w:tcPr>
          <w:p>
            <w:pPr>
              <w:spacing w:before="20" w:after="20"/>
              <w:jc w:val="right"/>
              <w:rPr>
                <w:b/>
                <w:noProof/>
                <w:color w:val="000000" w:themeColor="text1"/>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color w:val="000000" w:themeColor="text1"/>
                <w:sz w:val="22"/>
              </w:rPr>
            </w:pPr>
            <w:r>
              <w:rPr>
                <w:noProof/>
                <w:color w:val="000000" w:themeColor="text1"/>
                <w:sz w:val="21"/>
              </w:rPr>
              <w:sym w:font="Wingdings" w:char="F09F"/>
            </w:r>
            <w:r>
              <w:rPr>
                <w:noProof/>
              </w:rPr>
              <w:t>KOPĀ administratīvās apropriācijas, kas tiek finansētas no konkrētu programmu piešķīrumiem</w:t>
            </w:r>
          </w:p>
        </w:tc>
        <w:tc>
          <w:tcPr>
            <w:tcW w:w="654" w:type="dxa"/>
            <w:vAlign w:val="center"/>
          </w:tcPr>
          <w:p>
            <w:pPr>
              <w:spacing w:beforeLines="20" w:before="48" w:afterLines="20" w:after="48"/>
              <w:jc w:val="center"/>
              <w:rPr>
                <w:noProof/>
                <w:color w:val="000000" w:themeColor="text1"/>
                <w:sz w:val="14"/>
              </w:rPr>
            </w:pPr>
            <w:r>
              <w:rPr>
                <w:noProof/>
                <w:color w:val="000000" w:themeColor="text1"/>
                <w:sz w:val="14"/>
              </w:rPr>
              <w:t>6)</w:t>
            </w: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color w:val="000000" w:themeColor="text1"/>
                <w:sz w:val="22"/>
              </w:rPr>
            </w:pPr>
            <w:r>
              <w:rPr>
                <w:b/>
                <w:noProof/>
              </w:rPr>
              <w:t>KOPĒJĀS apropriācijas</w:t>
            </w:r>
            <w:r>
              <w:rPr>
                <w:noProof/>
                <w:color w:val="000000" w:themeColor="text1"/>
                <w:sz w:val="22"/>
              </w:rPr>
              <w:br/>
            </w:r>
            <w:r>
              <w:rPr>
                <w:b/>
                <w:noProof/>
                <w:color w:val="000000" w:themeColor="text1"/>
                <w:sz w:val="22"/>
              </w:rPr>
              <w:t>no daudzgadu finanšu shēmas</w:t>
            </w:r>
            <w:r>
              <w:rPr>
                <w:noProof/>
                <w:color w:val="000000" w:themeColor="text1"/>
                <w:sz w:val="22"/>
              </w:rPr>
              <w:br/>
            </w:r>
            <w:r>
              <w:rPr>
                <w:b/>
                <w:noProof/>
                <w:color w:val="000000" w:themeColor="text1"/>
                <w:sz w:val="22"/>
              </w:rPr>
              <w:t>1.–4. IZDEVUMU KATEGORIJAS</w:t>
            </w:r>
            <w:r>
              <w:rPr>
                <w:noProof/>
                <w:color w:val="000000" w:themeColor="text1"/>
                <w:sz w:val="22"/>
              </w:rPr>
              <w:br/>
            </w:r>
            <w:r>
              <w:rPr>
                <w:noProof/>
                <w:color w:val="000000" w:themeColor="text1"/>
                <w:sz w:val="20"/>
              </w:rPr>
              <w:t>(Pamatsumma)</w:t>
            </w:r>
          </w:p>
        </w:tc>
        <w:tc>
          <w:tcPr>
            <w:tcW w:w="1440" w:type="dxa"/>
            <w:vAlign w:val="center"/>
          </w:tcPr>
          <w:p>
            <w:pPr>
              <w:rPr>
                <w:noProof/>
                <w:color w:val="000000" w:themeColor="text1"/>
                <w:sz w:val="18"/>
              </w:rPr>
            </w:pPr>
            <w:r>
              <w:rPr>
                <w:noProof/>
                <w:color w:val="000000" w:themeColor="text1"/>
                <w:sz w:val="18"/>
              </w:rPr>
              <w:t>Saistības</w:t>
            </w:r>
          </w:p>
        </w:tc>
        <w:tc>
          <w:tcPr>
            <w:tcW w:w="654" w:type="dxa"/>
            <w:vAlign w:val="center"/>
          </w:tcPr>
          <w:p>
            <w:pPr>
              <w:jc w:val="center"/>
              <w:rPr>
                <w:noProof/>
                <w:color w:val="000000" w:themeColor="text1"/>
                <w:sz w:val="14"/>
              </w:rPr>
            </w:pPr>
            <w:r>
              <w:rPr>
                <w:noProof/>
                <w:color w:val="000000" w:themeColor="text1"/>
                <w:sz w:val="14"/>
              </w:rPr>
              <w:t>=4+ 6</w:t>
            </w:r>
          </w:p>
        </w:tc>
        <w:tc>
          <w:tcPr>
            <w:tcW w:w="868" w:type="dxa"/>
            <w:vAlign w:val="center"/>
          </w:tcPr>
          <w:p>
            <w:pPr>
              <w:spacing w:before="20" w:after="20"/>
              <w:jc w:val="right"/>
              <w:rPr>
                <w:noProof/>
                <w:color w:val="000000" w:themeColor="text1"/>
                <w:sz w:val="20"/>
              </w:rPr>
            </w:pPr>
            <w:r>
              <w:rPr>
                <w:noProof/>
                <w:color w:val="000000" w:themeColor="text1"/>
                <w:sz w:val="20"/>
              </w:rPr>
              <w:t>1,000</w:t>
            </w:r>
          </w:p>
        </w:tc>
        <w:tc>
          <w:tcPr>
            <w:tcW w:w="868" w:type="dxa"/>
            <w:vAlign w:val="center"/>
          </w:tcPr>
          <w:p>
            <w:pPr>
              <w:spacing w:before="20" w:after="20"/>
              <w:jc w:val="right"/>
              <w:rPr>
                <w:noProof/>
                <w:color w:val="000000" w:themeColor="text1"/>
                <w:sz w:val="20"/>
              </w:rPr>
            </w:pPr>
            <w:r>
              <w:rPr>
                <w:noProof/>
                <w:color w:val="000000" w:themeColor="text1"/>
                <w:sz w:val="20"/>
              </w:rPr>
              <w:t>3,000</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tcBorders>
              <w:right w:val="single" w:sz="4" w:space="0" w:color="auto"/>
            </w:tcBorders>
            <w:vAlign w:val="center"/>
          </w:tcPr>
          <w:p>
            <w:pPr>
              <w:spacing w:before="20" w:after="20"/>
              <w:jc w:val="right"/>
              <w:rPr>
                <w:b/>
                <w:noProof/>
                <w:color w:val="000000" w:themeColor="text1"/>
                <w:sz w:val="20"/>
              </w:rPr>
            </w:pPr>
            <w:r>
              <w:rPr>
                <w:b/>
                <w:noProof/>
                <w:color w:val="000000" w:themeColor="text1"/>
                <w:sz w:val="20"/>
              </w:rPr>
              <w:t>4,000</w:t>
            </w: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color w:val="000000" w:themeColor="text1"/>
                <w:sz w:val="20"/>
              </w:rPr>
            </w:pPr>
          </w:p>
        </w:tc>
        <w:tc>
          <w:tcPr>
            <w:tcW w:w="1440" w:type="dxa"/>
            <w:tcBorders>
              <w:bottom w:val="single" w:sz="4" w:space="0" w:color="FF0000"/>
            </w:tcBorders>
            <w:vAlign w:val="center"/>
          </w:tcPr>
          <w:p>
            <w:pPr>
              <w:rPr>
                <w:noProof/>
                <w:color w:val="000000" w:themeColor="text1"/>
                <w:sz w:val="18"/>
              </w:rPr>
            </w:pPr>
            <w:r>
              <w:rPr>
                <w:noProof/>
                <w:color w:val="000000" w:themeColor="text1"/>
                <w:sz w:val="18"/>
              </w:rPr>
              <w:t>Maksājumi</w:t>
            </w:r>
          </w:p>
        </w:tc>
        <w:tc>
          <w:tcPr>
            <w:tcW w:w="654" w:type="dxa"/>
            <w:tcBorders>
              <w:bottom w:val="single" w:sz="4" w:space="0" w:color="FF0000"/>
            </w:tcBorders>
            <w:vAlign w:val="center"/>
          </w:tcPr>
          <w:p>
            <w:pPr>
              <w:jc w:val="center"/>
              <w:rPr>
                <w:noProof/>
                <w:color w:val="000000" w:themeColor="text1"/>
                <w:sz w:val="14"/>
              </w:rPr>
            </w:pPr>
            <w:r>
              <w:rPr>
                <w:noProof/>
                <w:color w:val="000000" w:themeColor="text1"/>
                <w:sz w:val="14"/>
              </w:rPr>
              <w:t>=5+ 6</w:t>
            </w:r>
          </w:p>
        </w:tc>
        <w:tc>
          <w:tcPr>
            <w:tcW w:w="868" w:type="dxa"/>
            <w:tcBorders>
              <w:bottom w:val="single" w:sz="4" w:space="0" w:color="FF0000"/>
            </w:tcBorders>
            <w:vAlign w:val="center"/>
          </w:tcPr>
          <w:p>
            <w:pPr>
              <w:spacing w:before="20" w:after="20"/>
              <w:jc w:val="right"/>
              <w:rPr>
                <w:noProof/>
                <w:color w:val="000000" w:themeColor="text1"/>
                <w:sz w:val="20"/>
              </w:rPr>
            </w:pPr>
            <w:r>
              <w:rPr>
                <w:noProof/>
                <w:color w:val="000000" w:themeColor="text1"/>
                <w:sz w:val="20"/>
              </w:rPr>
              <w:t>500</w:t>
            </w:r>
          </w:p>
        </w:tc>
        <w:tc>
          <w:tcPr>
            <w:tcW w:w="868" w:type="dxa"/>
            <w:tcBorders>
              <w:bottom w:val="single" w:sz="4" w:space="0" w:color="FF0000"/>
            </w:tcBorders>
            <w:vAlign w:val="center"/>
          </w:tcPr>
          <w:p>
            <w:pPr>
              <w:spacing w:before="20" w:after="20"/>
              <w:jc w:val="right"/>
              <w:rPr>
                <w:noProof/>
                <w:color w:val="000000" w:themeColor="text1"/>
                <w:sz w:val="20"/>
              </w:rPr>
            </w:pPr>
            <w:r>
              <w:rPr>
                <w:noProof/>
                <w:color w:val="000000" w:themeColor="text1"/>
                <w:sz w:val="20"/>
              </w:rPr>
              <w:t>1,900</w:t>
            </w:r>
          </w:p>
        </w:tc>
        <w:tc>
          <w:tcPr>
            <w:tcW w:w="868" w:type="dxa"/>
            <w:tcBorders>
              <w:bottom w:val="single" w:sz="4" w:space="0" w:color="FF0000"/>
            </w:tcBorders>
            <w:vAlign w:val="center"/>
          </w:tcPr>
          <w:p>
            <w:pPr>
              <w:spacing w:before="20" w:after="20"/>
              <w:jc w:val="right"/>
              <w:rPr>
                <w:noProof/>
                <w:color w:val="000000" w:themeColor="text1"/>
                <w:sz w:val="20"/>
              </w:rPr>
            </w:pPr>
            <w:r>
              <w:rPr>
                <w:noProof/>
                <w:color w:val="000000" w:themeColor="text1"/>
                <w:sz w:val="20"/>
              </w:rPr>
              <w:t>1,100</w:t>
            </w:r>
          </w:p>
        </w:tc>
        <w:tc>
          <w:tcPr>
            <w:tcW w:w="868" w:type="dxa"/>
            <w:tcBorders>
              <w:bottom w:val="single" w:sz="4" w:space="0" w:color="FF0000"/>
            </w:tcBorders>
            <w:vAlign w:val="center"/>
          </w:tcPr>
          <w:p>
            <w:pPr>
              <w:spacing w:before="20" w:after="20"/>
              <w:jc w:val="right"/>
              <w:rPr>
                <w:noProof/>
                <w:color w:val="000000" w:themeColor="text1"/>
                <w:sz w:val="20"/>
              </w:rPr>
            </w:pPr>
            <w:r>
              <w:rPr>
                <w:noProof/>
                <w:color w:val="000000" w:themeColor="text1"/>
                <w:sz w:val="20"/>
              </w:rPr>
              <w:t>0,500</w:t>
            </w:r>
          </w:p>
        </w:tc>
        <w:tc>
          <w:tcPr>
            <w:tcW w:w="868" w:type="dxa"/>
            <w:tcBorders>
              <w:bottom w:val="single" w:sz="4" w:space="0" w:color="FF0000"/>
            </w:tcBorders>
            <w:vAlign w:val="center"/>
          </w:tcPr>
          <w:p>
            <w:pPr>
              <w:spacing w:before="20" w:after="20"/>
              <w:jc w:val="right"/>
              <w:rPr>
                <w:noProof/>
                <w:color w:val="000000" w:themeColor="text1"/>
                <w:sz w:val="20"/>
              </w:rPr>
            </w:pPr>
          </w:p>
        </w:tc>
        <w:tc>
          <w:tcPr>
            <w:tcW w:w="868" w:type="dxa"/>
            <w:tcBorders>
              <w:bottom w:val="single" w:sz="4" w:space="0" w:color="FF0000"/>
            </w:tcBorders>
            <w:vAlign w:val="center"/>
          </w:tcPr>
          <w:p>
            <w:pPr>
              <w:spacing w:before="20" w:after="20"/>
              <w:jc w:val="right"/>
              <w:rPr>
                <w:noProof/>
                <w:color w:val="000000" w:themeColor="text1"/>
                <w:sz w:val="20"/>
              </w:rPr>
            </w:pPr>
          </w:p>
        </w:tc>
        <w:tc>
          <w:tcPr>
            <w:tcW w:w="868" w:type="dxa"/>
            <w:tcBorders>
              <w:bottom w:val="single" w:sz="4" w:space="0" w:color="FF0000"/>
            </w:tcBorders>
            <w:vAlign w:val="center"/>
          </w:tcPr>
          <w:p>
            <w:pPr>
              <w:spacing w:before="20" w:after="20"/>
              <w:jc w:val="right"/>
              <w:rPr>
                <w:b/>
                <w:noProof/>
                <w:color w:val="000000" w:themeColor="text1"/>
                <w:sz w:val="20"/>
              </w:rPr>
            </w:pPr>
          </w:p>
        </w:tc>
        <w:tc>
          <w:tcPr>
            <w:tcW w:w="1777" w:type="dxa"/>
            <w:tcBorders>
              <w:bottom w:val="single" w:sz="4" w:space="0" w:color="FF0000"/>
              <w:right w:val="single" w:sz="4" w:space="0" w:color="auto"/>
            </w:tcBorders>
            <w:vAlign w:val="center"/>
          </w:tcPr>
          <w:p>
            <w:pPr>
              <w:spacing w:before="20" w:after="20"/>
              <w:jc w:val="right"/>
              <w:rPr>
                <w:b/>
                <w:noProof/>
                <w:color w:val="000000" w:themeColor="text1"/>
                <w:sz w:val="20"/>
              </w:rPr>
            </w:pPr>
            <w:r>
              <w:rPr>
                <w:b/>
                <w:noProof/>
                <w:color w:val="000000" w:themeColor="text1"/>
                <w:sz w:val="20"/>
              </w:rPr>
              <w:t>4,000</w:t>
            </w:r>
          </w:p>
        </w:tc>
      </w:tr>
    </w:tbl>
    <w:p>
      <w:pPr>
        <w:rPr>
          <w:noProof/>
          <w:color w:val="000000" w:themeColor="text1"/>
        </w:rPr>
      </w:pPr>
    </w:p>
    <w:p>
      <w:pPr>
        <w:rPr>
          <w:noProof/>
          <w:color w:val="000000" w:themeColor="text1"/>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color w:val="000000" w:themeColor="text1"/>
                <w:sz w:val="22"/>
              </w:rPr>
            </w:pPr>
            <w:r>
              <w:rPr>
                <w:noProof/>
              </w:rPr>
              <w:br w:type="page"/>
            </w:r>
            <w:r>
              <w:rPr>
                <w:b/>
                <w:noProof/>
              </w:rPr>
              <w:t>Daudzgadu finanšu shēmas izdevumu</w:t>
            </w:r>
            <w:r>
              <w:rPr>
                <w:noProof/>
                <w:color w:val="000000" w:themeColor="text1"/>
                <w:sz w:val="22"/>
              </w:rPr>
              <w:br/>
            </w:r>
            <w:r>
              <w:rPr>
                <w:b/>
                <w:noProof/>
                <w:color w:val="000000" w:themeColor="text1"/>
                <w:sz w:val="22"/>
              </w:rPr>
              <w:t xml:space="preserve">kategorija </w:t>
            </w:r>
          </w:p>
        </w:tc>
        <w:tc>
          <w:tcPr>
            <w:tcW w:w="1080" w:type="dxa"/>
            <w:shd w:val="thinDiagStripe" w:color="C0C0C0" w:fill="auto"/>
            <w:vAlign w:val="center"/>
          </w:tcPr>
          <w:p>
            <w:pPr>
              <w:spacing w:before="60" w:after="60"/>
              <w:jc w:val="center"/>
              <w:rPr>
                <w:noProof/>
                <w:color w:val="000000" w:themeColor="text1"/>
                <w:sz w:val="22"/>
              </w:rPr>
            </w:pPr>
            <w:r>
              <w:rPr>
                <w:b/>
                <w:noProof/>
                <w:color w:val="000000" w:themeColor="text1"/>
                <w:sz w:val="22"/>
              </w:rPr>
              <w:t>5</w:t>
            </w:r>
          </w:p>
        </w:tc>
        <w:tc>
          <w:tcPr>
            <w:tcW w:w="7817" w:type="dxa"/>
            <w:vAlign w:val="center"/>
          </w:tcPr>
          <w:p>
            <w:pPr>
              <w:spacing w:before="60" w:after="60"/>
              <w:rPr>
                <w:noProof/>
                <w:color w:val="000000" w:themeColor="text1"/>
                <w:sz w:val="22"/>
              </w:rPr>
            </w:pPr>
            <w:r>
              <w:rPr>
                <w:noProof/>
                <w:color w:val="000000" w:themeColor="text1"/>
                <w:sz w:val="22"/>
              </w:rPr>
              <w:t>“Administratīvie izdevumi”</w:t>
            </w:r>
          </w:p>
        </w:tc>
      </w:tr>
    </w:tbl>
    <w:p>
      <w:pPr>
        <w:jc w:val="right"/>
        <w:rPr>
          <w:noProof/>
          <w:color w:val="000000" w:themeColor="text1"/>
          <w:sz w:val="20"/>
        </w:rPr>
      </w:pPr>
      <w:r>
        <w:rPr>
          <w:noProof/>
          <w:color w:val="000000" w:themeColor="text1"/>
          <w:sz w:val="20"/>
        </w:rPr>
        <w:t>EUR miljonos (trīs zīmes aiz komata)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color w:val="000000" w:themeColor="text1"/>
                <w:sz w:val="22"/>
              </w:rPr>
            </w:pPr>
          </w:p>
        </w:tc>
        <w:tc>
          <w:tcPr>
            <w:tcW w:w="1560" w:type="dxa"/>
            <w:tcBorders>
              <w:top w:val="nil"/>
              <w:left w:val="nil"/>
              <w:right w:val="nil"/>
            </w:tcBorders>
          </w:tcPr>
          <w:p>
            <w:pPr>
              <w:rPr>
                <w:noProof/>
                <w:color w:val="000000" w:themeColor="text1"/>
                <w:sz w:val="20"/>
              </w:rPr>
            </w:pPr>
          </w:p>
        </w:tc>
        <w:tc>
          <w:tcPr>
            <w:tcW w:w="534" w:type="dxa"/>
            <w:tcBorders>
              <w:top w:val="nil"/>
              <w:left w:val="nil"/>
            </w:tcBorders>
          </w:tcPr>
          <w:p>
            <w:pPr>
              <w:jc w:val="center"/>
              <w:rPr>
                <w:noProof/>
                <w:color w:val="000000" w:themeColor="text1"/>
                <w:sz w:val="20"/>
              </w:rPr>
            </w:pPr>
          </w:p>
        </w:tc>
        <w:tc>
          <w:tcPr>
            <w:tcW w:w="868" w:type="dxa"/>
            <w:vAlign w:val="center"/>
          </w:tcPr>
          <w:p>
            <w:pPr>
              <w:jc w:val="center"/>
              <w:rPr>
                <w:noProof/>
                <w:color w:val="000000" w:themeColor="text1"/>
                <w:sz w:val="20"/>
              </w:rPr>
            </w:pPr>
            <w:r>
              <w:rPr>
                <w:noProof/>
                <w:color w:val="000000" w:themeColor="text1"/>
                <w:sz w:val="20"/>
              </w:rPr>
              <w:t>Gads</w:t>
            </w:r>
            <w:r>
              <w:rPr>
                <w:noProof/>
                <w:color w:val="000000" w:themeColor="text1"/>
                <w:sz w:val="22"/>
              </w:rPr>
              <w:br/>
            </w:r>
            <w:r>
              <w:rPr>
                <w:b/>
                <w:noProof/>
                <w:color w:val="000000" w:themeColor="text1"/>
                <w:sz w:val="20"/>
              </w:rPr>
              <w:t>N</w:t>
            </w:r>
          </w:p>
        </w:tc>
        <w:tc>
          <w:tcPr>
            <w:tcW w:w="868" w:type="dxa"/>
            <w:vAlign w:val="center"/>
          </w:tcPr>
          <w:p>
            <w:pPr>
              <w:jc w:val="center"/>
              <w:rPr>
                <w:noProof/>
                <w:color w:val="000000" w:themeColor="text1"/>
                <w:sz w:val="20"/>
              </w:rPr>
            </w:pPr>
            <w:r>
              <w:rPr>
                <w:noProof/>
                <w:color w:val="000000" w:themeColor="text1"/>
                <w:sz w:val="20"/>
              </w:rPr>
              <w:t>Gads</w:t>
            </w:r>
            <w:r>
              <w:rPr>
                <w:noProof/>
                <w:color w:val="000000" w:themeColor="text1"/>
                <w:sz w:val="22"/>
              </w:rPr>
              <w:br/>
            </w:r>
            <w:r>
              <w:rPr>
                <w:b/>
                <w:noProof/>
                <w:color w:val="000000" w:themeColor="text1"/>
                <w:sz w:val="20"/>
              </w:rPr>
              <w:t>N+1</w:t>
            </w:r>
          </w:p>
        </w:tc>
        <w:tc>
          <w:tcPr>
            <w:tcW w:w="868" w:type="dxa"/>
            <w:vAlign w:val="center"/>
          </w:tcPr>
          <w:p>
            <w:pPr>
              <w:jc w:val="center"/>
              <w:rPr>
                <w:noProof/>
                <w:color w:val="000000" w:themeColor="text1"/>
                <w:sz w:val="20"/>
              </w:rPr>
            </w:pPr>
            <w:r>
              <w:rPr>
                <w:noProof/>
                <w:color w:val="000000" w:themeColor="text1"/>
                <w:sz w:val="20"/>
              </w:rPr>
              <w:t>Gads</w:t>
            </w:r>
            <w:r>
              <w:rPr>
                <w:noProof/>
                <w:color w:val="000000" w:themeColor="text1"/>
                <w:sz w:val="22"/>
              </w:rPr>
              <w:br/>
            </w:r>
            <w:r>
              <w:rPr>
                <w:b/>
                <w:noProof/>
                <w:color w:val="000000" w:themeColor="text1"/>
                <w:sz w:val="20"/>
              </w:rPr>
              <w:t>N+2</w:t>
            </w:r>
          </w:p>
        </w:tc>
        <w:tc>
          <w:tcPr>
            <w:tcW w:w="868" w:type="dxa"/>
            <w:vAlign w:val="center"/>
          </w:tcPr>
          <w:p>
            <w:pPr>
              <w:jc w:val="center"/>
              <w:rPr>
                <w:noProof/>
                <w:color w:val="000000" w:themeColor="text1"/>
                <w:sz w:val="20"/>
              </w:rPr>
            </w:pPr>
            <w:r>
              <w:rPr>
                <w:noProof/>
                <w:color w:val="000000" w:themeColor="text1"/>
                <w:sz w:val="20"/>
              </w:rPr>
              <w:t>Gads</w:t>
            </w:r>
            <w:r>
              <w:rPr>
                <w:noProof/>
                <w:color w:val="000000" w:themeColor="text1"/>
                <w:sz w:val="22"/>
              </w:rPr>
              <w:br/>
            </w:r>
            <w:r>
              <w:rPr>
                <w:b/>
                <w:noProof/>
                <w:color w:val="000000" w:themeColor="text1"/>
                <w:sz w:val="20"/>
              </w:rPr>
              <w:t>N+3</w:t>
            </w:r>
          </w:p>
        </w:tc>
        <w:tc>
          <w:tcPr>
            <w:tcW w:w="2604" w:type="dxa"/>
            <w:gridSpan w:val="3"/>
            <w:vAlign w:val="center"/>
          </w:tcPr>
          <w:p>
            <w:pPr>
              <w:jc w:val="center"/>
              <w:rPr>
                <w:b/>
                <w:noProof/>
                <w:color w:val="000000" w:themeColor="text1"/>
                <w:sz w:val="18"/>
              </w:rPr>
            </w:pPr>
            <w:r>
              <w:rPr>
                <w:noProof/>
                <w:color w:val="000000" w:themeColor="text1"/>
                <w:sz w:val="18"/>
              </w:rPr>
              <w:t xml:space="preserve">Norādīt tik gadu, cik nepieciešams ietekmes ilguma atspoguļošanai (sk. 1.6. punktu) </w:t>
            </w:r>
          </w:p>
        </w:tc>
        <w:tc>
          <w:tcPr>
            <w:tcW w:w="1777" w:type="dxa"/>
            <w:vAlign w:val="center"/>
          </w:tcPr>
          <w:p>
            <w:pPr>
              <w:jc w:val="center"/>
              <w:rPr>
                <w:b/>
                <w:noProof/>
                <w:color w:val="000000" w:themeColor="text1"/>
                <w:sz w:val="20"/>
              </w:rPr>
            </w:pPr>
            <w:r>
              <w:rPr>
                <w:b/>
                <w:noProof/>
                <w:color w:val="000000" w:themeColor="text1"/>
                <w:sz w:val="20"/>
              </w:rPr>
              <w:t>KOPĀ</w:t>
            </w:r>
          </w:p>
        </w:tc>
      </w:tr>
      <w:tr>
        <w:trPr>
          <w:gridAfter w:val="10"/>
          <w:wAfter w:w="9947" w:type="dxa"/>
        </w:trPr>
        <w:tc>
          <w:tcPr>
            <w:tcW w:w="3960" w:type="dxa"/>
            <w:vAlign w:val="center"/>
          </w:tcPr>
          <w:p>
            <w:pPr>
              <w:spacing w:before="60" w:after="60"/>
              <w:jc w:val="center"/>
              <w:rPr>
                <w:noProof/>
                <w:color w:val="000000" w:themeColor="text1"/>
                <w:sz w:val="22"/>
              </w:rPr>
            </w:pPr>
            <w:r>
              <w:rPr>
                <w:noProof/>
                <w:color w:val="000000" w:themeColor="text1"/>
                <w:sz w:val="22"/>
              </w:rPr>
              <w:t>ĢD: E</w:t>
            </w:r>
          </w:p>
        </w:tc>
      </w:tr>
      <w:tr>
        <w:trPr>
          <w:trHeight w:val="313"/>
        </w:trPr>
        <w:tc>
          <w:tcPr>
            <w:tcW w:w="6054" w:type="dxa"/>
            <w:gridSpan w:val="3"/>
            <w:vAlign w:val="center"/>
          </w:tcPr>
          <w:p>
            <w:pPr>
              <w:spacing w:before="20" w:after="20"/>
              <w:rPr>
                <w:noProof/>
                <w:color w:val="000000" w:themeColor="text1"/>
                <w:sz w:val="22"/>
              </w:rPr>
            </w:pPr>
            <w:r>
              <w:rPr>
                <w:noProof/>
                <w:color w:val="000000" w:themeColor="text1"/>
                <w:sz w:val="22"/>
              </w:rPr>
              <w:sym w:font="Wingdings" w:char="F09F"/>
            </w:r>
            <w:r>
              <w:rPr>
                <w:noProof/>
              </w:rPr>
              <w:t>Cilvēkresursi</w:t>
            </w:r>
          </w:p>
        </w:tc>
        <w:tc>
          <w:tcPr>
            <w:tcW w:w="868" w:type="dxa"/>
            <w:vAlign w:val="center"/>
          </w:tcPr>
          <w:p>
            <w:pPr>
              <w:spacing w:before="20" w:after="20"/>
              <w:jc w:val="right"/>
              <w:rPr>
                <w:noProof/>
                <w:color w:val="000000" w:themeColor="text1"/>
                <w:sz w:val="20"/>
              </w:rPr>
            </w:pPr>
            <w:r>
              <w:rPr>
                <w:noProof/>
                <w:color w:val="000000" w:themeColor="text1"/>
                <w:sz w:val="20"/>
              </w:rPr>
              <w:t>p. m.</w:t>
            </w:r>
          </w:p>
        </w:tc>
        <w:tc>
          <w:tcPr>
            <w:tcW w:w="868" w:type="dxa"/>
            <w:vAlign w:val="center"/>
          </w:tcPr>
          <w:p>
            <w:pPr>
              <w:spacing w:before="20" w:after="20"/>
              <w:jc w:val="right"/>
              <w:rPr>
                <w:noProof/>
                <w:color w:val="000000" w:themeColor="text1"/>
                <w:sz w:val="20"/>
              </w:rPr>
            </w:pPr>
            <w:r>
              <w:rPr>
                <w:noProof/>
                <w:color w:val="000000" w:themeColor="text1"/>
                <w:sz w:val="20"/>
              </w:rPr>
              <w:t>p. m.</w:t>
            </w:r>
          </w:p>
        </w:tc>
        <w:tc>
          <w:tcPr>
            <w:tcW w:w="868" w:type="dxa"/>
            <w:vAlign w:val="center"/>
          </w:tcPr>
          <w:p>
            <w:pPr>
              <w:spacing w:before="20" w:after="20"/>
              <w:jc w:val="right"/>
              <w:rPr>
                <w:noProof/>
                <w:color w:val="000000" w:themeColor="text1"/>
                <w:sz w:val="20"/>
              </w:rPr>
            </w:pPr>
            <w:r>
              <w:rPr>
                <w:noProof/>
                <w:color w:val="000000" w:themeColor="text1"/>
                <w:sz w:val="20"/>
              </w:rPr>
              <w:t>p. m.</w:t>
            </w:r>
          </w:p>
        </w:tc>
        <w:tc>
          <w:tcPr>
            <w:tcW w:w="868" w:type="dxa"/>
            <w:vAlign w:val="center"/>
          </w:tcPr>
          <w:p>
            <w:pPr>
              <w:spacing w:before="20" w:after="20"/>
              <w:jc w:val="right"/>
              <w:rPr>
                <w:noProof/>
                <w:color w:val="000000" w:themeColor="text1"/>
                <w:sz w:val="20"/>
              </w:rPr>
            </w:pPr>
            <w:r>
              <w:rPr>
                <w:noProof/>
                <w:color w:val="000000" w:themeColor="text1"/>
                <w:sz w:val="20"/>
              </w:rPr>
              <w:t>p. m.</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p. m.</w:t>
            </w:r>
          </w:p>
        </w:tc>
      </w:tr>
      <w:tr>
        <w:trPr>
          <w:trHeight w:val="351"/>
        </w:trPr>
        <w:tc>
          <w:tcPr>
            <w:tcW w:w="6054" w:type="dxa"/>
            <w:gridSpan w:val="3"/>
            <w:vAlign w:val="center"/>
          </w:tcPr>
          <w:p>
            <w:pPr>
              <w:spacing w:before="20" w:after="20"/>
              <w:rPr>
                <w:noProof/>
                <w:color w:val="000000" w:themeColor="text1"/>
                <w:sz w:val="22"/>
              </w:rPr>
            </w:pPr>
            <w:r>
              <w:rPr>
                <w:noProof/>
                <w:color w:val="000000" w:themeColor="text1"/>
                <w:sz w:val="22"/>
              </w:rPr>
              <w:sym w:font="Wingdings" w:char="F09F"/>
            </w:r>
            <w:r>
              <w:rPr>
                <w:noProof/>
              </w:rPr>
              <w:t>Citi administratīvie izdevumi</w:t>
            </w:r>
          </w:p>
        </w:tc>
        <w:tc>
          <w:tcPr>
            <w:tcW w:w="868" w:type="dxa"/>
            <w:vAlign w:val="center"/>
          </w:tcPr>
          <w:p>
            <w:pPr>
              <w:spacing w:before="20" w:after="20"/>
              <w:jc w:val="right"/>
              <w:rPr>
                <w:b/>
                <w:noProof/>
                <w:color w:val="000000" w:themeColor="text1"/>
                <w:sz w:val="20"/>
              </w:rPr>
            </w:pPr>
            <w:r>
              <w:rPr>
                <w:b/>
                <w:noProof/>
                <w:color w:val="000000" w:themeColor="text1"/>
                <w:sz w:val="20"/>
              </w:rPr>
              <w:t>p. m.</w:t>
            </w:r>
          </w:p>
        </w:tc>
        <w:tc>
          <w:tcPr>
            <w:tcW w:w="868" w:type="dxa"/>
            <w:vAlign w:val="center"/>
          </w:tcPr>
          <w:p>
            <w:pPr>
              <w:spacing w:before="20" w:after="20"/>
              <w:jc w:val="right"/>
              <w:rPr>
                <w:b/>
                <w:noProof/>
                <w:color w:val="000000" w:themeColor="text1"/>
                <w:sz w:val="20"/>
              </w:rPr>
            </w:pPr>
            <w:r>
              <w:rPr>
                <w:b/>
                <w:noProof/>
                <w:color w:val="000000" w:themeColor="text1"/>
                <w:sz w:val="20"/>
              </w:rPr>
              <w:t>p. m.</w:t>
            </w:r>
          </w:p>
        </w:tc>
        <w:tc>
          <w:tcPr>
            <w:tcW w:w="868" w:type="dxa"/>
            <w:vAlign w:val="center"/>
          </w:tcPr>
          <w:p>
            <w:pPr>
              <w:spacing w:before="20" w:after="20"/>
              <w:jc w:val="right"/>
              <w:rPr>
                <w:b/>
                <w:noProof/>
                <w:color w:val="000000" w:themeColor="text1"/>
                <w:sz w:val="20"/>
              </w:rPr>
            </w:pPr>
            <w:r>
              <w:rPr>
                <w:b/>
                <w:noProof/>
                <w:color w:val="000000" w:themeColor="text1"/>
                <w:sz w:val="20"/>
              </w:rPr>
              <w:t>p. m.</w:t>
            </w:r>
          </w:p>
        </w:tc>
        <w:tc>
          <w:tcPr>
            <w:tcW w:w="868" w:type="dxa"/>
            <w:vAlign w:val="center"/>
          </w:tcPr>
          <w:p>
            <w:pPr>
              <w:spacing w:before="20" w:after="20"/>
              <w:jc w:val="right"/>
              <w:rPr>
                <w:b/>
                <w:noProof/>
                <w:color w:val="000000" w:themeColor="text1"/>
                <w:sz w:val="20"/>
              </w:rPr>
            </w:pPr>
            <w:r>
              <w:rPr>
                <w:b/>
                <w:noProof/>
                <w:color w:val="000000" w:themeColor="text1"/>
                <w:sz w:val="20"/>
              </w:rPr>
              <w:t>p. m.</w:t>
            </w: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p. m.</w:t>
            </w:r>
          </w:p>
        </w:tc>
      </w:tr>
      <w:tr>
        <w:tc>
          <w:tcPr>
            <w:tcW w:w="3960" w:type="dxa"/>
            <w:vAlign w:val="center"/>
          </w:tcPr>
          <w:p>
            <w:pPr>
              <w:jc w:val="center"/>
              <w:rPr>
                <w:b/>
                <w:noProof/>
                <w:color w:val="000000" w:themeColor="text1"/>
                <w:sz w:val="22"/>
              </w:rPr>
            </w:pPr>
            <w:r>
              <w:rPr>
                <w:noProof/>
              </w:rPr>
              <w:t xml:space="preserve">E </w:t>
            </w:r>
            <w:r>
              <w:rPr>
                <w:b/>
                <w:noProof/>
              </w:rPr>
              <w:t>ĢD KOPĀ</w:t>
            </w:r>
          </w:p>
        </w:tc>
        <w:tc>
          <w:tcPr>
            <w:tcW w:w="2094" w:type="dxa"/>
            <w:gridSpan w:val="2"/>
            <w:vAlign w:val="center"/>
          </w:tcPr>
          <w:p>
            <w:pPr>
              <w:rPr>
                <w:noProof/>
                <w:color w:val="000000" w:themeColor="text1"/>
                <w:sz w:val="14"/>
              </w:rPr>
            </w:pPr>
            <w:r>
              <w:rPr>
                <w:noProof/>
                <w:color w:val="000000" w:themeColor="text1"/>
                <w:sz w:val="18"/>
              </w:rPr>
              <w:t xml:space="preserve">Apropriācijas </w:t>
            </w:r>
          </w:p>
        </w:tc>
        <w:tc>
          <w:tcPr>
            <w:tcW w:w="868" w:type="dxa"/>
            <w:vAlign w:val="center"/>
          </w:tcPr>
          <w:p>
            <w:pPr>
              <w:spacing w:before="60" w:after="60"/>
              <w:jc w:val="right"/>
              <w:rPr>
                <w:noProof/>
                <w:color w:val="000000" w:themeColor="text1"/>
                <w:sz w:val="20"/>
              </w:rPr>
            </w:pPr>
            <w:r>
              <w:rPr>
                <w:noProof/>
                <w:color w:val="000000" w:themeColor="text1"/>
                <w:sz w:val="20"/>
              </w:rPr>
              <w:t>p. m.</w:t>
            </w:r>
          </w:p>
        </w:tc>
        <w:tc>
          <w:tcPr>
            <w:tcW w:w="868" w:type="dxa"/>
            <w:vAlign w:val="center"/>
          </w:tcPr>
          <w:p>
            <w:pPr>
              <w:spacing w:before="20" w:after="20"/>
              <w:jc w:val="right"/>
              <w:rPr>
                <w:noProof/>
                <w:color w:val="000000" w:themeColor="text1"/>
                <w:sz w:val="20"/>
              </w:rPr>
            </w:pPr>
            <w:r>
              <w:rPr>
                <w:noProof/>
                <w:color w:val="000000" w:themeColor="text1"/>
                <w:sz w:val="20"/>
              </w:rPr>
              <w:t>p. m.</w:t>
            </w:r>
          </w:p>
        </w:tc>
        <w:tc>
          <w:tcPr>
            <w:tcW w:w="868" w:type="dxa"/>
            <w:vAlign w:val="center"/>
          </w:tcPr>
          <w:p>
            <w:pPr>
              <w:spacing w:before="20" w:after="20"/>
              <w:jc w:val="right"/>
              <w:rPr>
                <w:noProof/>
                <w:color w:val="000000" w:themeColor="text1"/>
                <w:sz w:val="20"/>
              </w:rPr>
            </w:pPr>
            <w:r>
              <w:rPr>
                <w:noProof/>
                <w:color w:val="000000" w:themeColor="text1"/>
                <w:sz w:val="20"/>
              </w:rPr>
              <w:t>p. m.</w:t>
            </w:r>
          </w:p>
        </w:tc>
        <w:tc>
          <w:tcPr>
            <w:tcW w:w="868" w:type="dxa"/>
            <w:vAlign w:val="center"/>
          </w:tcPr>
          <w:p>
            <w:pPr>
              <w:spacing w:before="20" w:after="20"/>
              <w:jc w:val="right"/>
              <w:rPr>
                <w:noProof/>
                <w:color w:val="000000" w:themeColor="text1"/>
                <w:sz w:val="20"/>
              </w:rPr>
            </w:pPr>
            <w:r>
              <w:rPr>
                <w:noProof/>
                <w:color w:val="000000" w:themeColor="text1"/>
                <w:sz w:val="20"/>
              </w:rPr>
              <w:t>p. m.</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p. m.</w:t>
            </w:r>
          </w:p>
        </w:tc>
      </w:tr>
    </w:tbl>
    <w:p>
      <w:pPr>
        <w:rPr>
          <w:noProof/>
          <w:color w:val="000000" w:themeColor="text1"/>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color w:val="000000" w:themeColor="text1"/>
                <w:sz w:val="22"/>
              </w:rPr>
            </w:pPr>
            <w:r>
              <w:rPr>
                <w:b/>
                <w:noProof/>
              </w:rPr>
              <w:t>KOPĒJĀS apropriācijas</w:t>
            </w:r>
            <w:r>
              <w:rPr>
                <w:noProof/>
                <w:color w:val="000000" w:themeColor="text1"/>
                <w:sz w:val="22"/>
              </w:rPr>
              <w:br/>
            </w:r>
            <w:r>
              <w:rPr>
                <w:b/>
                <w:noProof/>
                <w:color w:val="000000" w:themeColor="text1"/>
                <w:sz w:val="22"/>
              </w:rPr>
              <w:t>no daudzgadu finanšu shēmas</w:t>
            </w:r>
            <w:r>
              <w:rPr>
                <w:noProof/>
                <w:color w:val="000000" w:themeColor="text1"/>
                <w:sz w:val="22"/>
              </w:rPr>
              <w:br/>
            </w:r>
            <w:r>
              <w:rPr>
                <w:b/>
                <w:noProof/>
                <w:color w:val="000000" w:themeColor="text1"/>
                <w:sz w:val="22"/>
              </w:rPr>
              <w:t xml:space="preserve">5. IZDEVUMU KATEGORIJAS </w:t>
            </w:r>
          </w:p>
        </w:tc>
        <w:tc>
          <w:tcPr>
            <w:tcW w:w="2094" w:type="dxa"/>
            <w:vAlign w:val="center"/>
          </w:tcPr>
          <w:p>
            <w:pPr>
              <w:spacing w:before="40" w:after="40"/>
              <w:rPr>
                <w:noProof/>
                <w:color w:val="000000" w:themeColor="text1"/>
                <w:sz w:val="22"/>
              </w:rPr>
            </w:pPr>
            <w:r>
              <w:rPr>
                <w:noProof/>
                <w:color w:val="000000" w:themeColor="text1"/>
                <w:sz w:val="18"/>
              </w:rPr>
              <w:t>(Saistību summa = maksājumu summa)</w:t>
            </w:r>
          </w:p>
        </w:tc>
        <w:tc>
          <w:tcPr>
            <w:tcW w:w="868" w:type="dxa"/>
            <w:vAlign w:val="center"/>
          </w:tcPr>
          <w:p>
            <w:pPr>
              <w:spacing w:before="20" w:after="20"/>
              <w:jc w:val="right"/>
              <w:rPr>
                <w:noProof/>
                <w:color w:val="000000" w:themeColor="text1"/>
                <w:sz w:val="20"/>
              </w:rPr>
            </w:pPr>
            <w:r>
              <w:rPr>
                <w:noProof/>
                <w:color w:val="000000" w:themeColor="text1"/>
                <w:sz w:val="20"/>
              </w:rPr>
              <w:t>p. m.</w:t>
            </w:r>
          </w:p>
        </w:tc>
        <w:tc>
          <w:tcPr>
            <w:tcW w:w="868" w:type="dxa"/>
            <w:vAlign w:val="center"/>
          </w:tcPr>
          <w:p>
            <w:pPr>
              <w:spacing w:before="20" w:after="20"/>
              <w:jc w:val="right"/>
              <w:rPr>
                <w:noProof/>
                <w:color w:val="000000" w:themeColor="text1"/>
                <w:sz w:val="20"/>
              </w:rPr>
            </w:pPr>
            <w:r>
              <w:rPr>
                <w:noProof/>
                <w:color w:val="000000" w:themeColor="text1"/>
                <w:sz w:val="20"/>
              </w:rPr>
              <w:t>p. m.</w:t>
            </w: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noProof/>
                <w:color w:val="000000" w:themeColor="text1"/>
                <w:sz w:val="20"/>
              </w:rPr>
            </w:pPr>
          </w:p>
        </w:tc>
        <w:tc>
          <w:tcPr>
            <w:tcW w:w="868" w:type="dxa"/>
            <w:vAlign w:val="center"/>
          </w:tcPr>
          <w:p>
            <w:pPr>
              <w:spacing w:before="20" w:after="20"/>
              <w:jc w:val="right"/>
              <w:rPr>
                <w:b/>
                <w:noProof/>
                <w:color w:val="000000" w:themeColor="text1"/>
                <w:sz w:val="20"/>
              </w:rPr>
            </w:pPr>
          </w:p>
        </w:tc>
        <w:tc>
          <w:tcPr>
            <w:tcW w:w="1777" w:type="dxa"/>
            <w:vAlign w:val="center"/>
          </w:tcPr>
          <w:p>
            <w:pPr>
              <w:spacing w:before="20" w:after="20"/>
              <w:jc w:val="right"/>
              <w:rPr>
                <w:b/>
                <w:noProof/>
                <w:color w:val="000000" w:themeColor="text1"/>
                <w:sz w:val="20"/>
              </w:rPr>
            </w:pPr>
            <w:r>
              <w:rPr>
                <w:b/>
                <w:noProof/>
                <w:color w:val="000000" w:themeColor="text1"/>
                <w:sz w:val="20"/>
              </w:rPr>
              <w:t>p. m.</w:t>
            </w:r>
          </w:p>
        </w:tc>
      </w:tr>
    </w:tbl>
    <w:p>
      <w:pPr>
        <w:jc w:val="right"/>
        <w:rPr>
          <w:noProof/>
          <w:color w:val="000000" w:themeColor="text1"/>
          <w:sz w:val="20"/>
        </w:rPr>
      </w:pPr>
      <w:r>
        <w:rPr>
          <w:noProof/>
          <w:color w:val="000000" w:themeColor="text1"/>
          <w:sz w:val="20"/>
        </w:rPr>
        <w:t>EUR miljonos (trīs zīmes aiz komata)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color w:val="000000" w:themeColor="text1"/>
                <w:sz w:val="22"/>
              </w:rPr>
            </w:pPr>
          </w:p>
        </w:tc>
        <w:tc>
          <w:tcPr>
            <w:tcW w:w="1560" w:type="dxa"/>
            <w:tcBorders>
              <w:top w:val="nil"/>
              <w:left w:val="nil"/>
              <w:right w:val="nil"/>
            </w:tcBorders>
          </w:tcPr>
          <w:p>
            <w:pPr>
              <w:rPr>
                <w:noProof/>
                <w:color w:val="000000" w:themeColor="text1"/>
                <w:sz w:val="20"/>
              </w:rPr>
            </w:pPr>
          </w:p>
        </w:tc>
        <w:tc>
          <w:tcPr>
            <w:tcW w:w="534" w:type="dxa"/>
            <w:tcBorders>
              <w:top w:val="nil"/>
              <w:left w:val="nil"/>
            </w:tcBorders>
          </w:tcPr>
          <w:p>
            <w:pPr>
              <w:jc w:val="center"/>
              <w:rPr>
                <w:noProof/>
                <w:color w:val="000000" w:themeColor="text1"/>
                <w:sz w:val="20"/>
              </w:rPr>
            </w:pPr>
          </w:p>
        </w:tc>
        <w:tc>
          <w:tcPr>
            <w:tcW w:w="868" w:type="dxa"/>
            <w:vAlign w:val="center"/>
          </w:tcPr>
          <w:p>
            <w:pPr>
              <w:jc w:val="center"/>
              <w:rPr>
                <w:noProof/>
                <w:color w:val="000000" w:themeColor="text1"/>
                <w:sz w:val="20"/>
              </w:rPr>
            </w:pPr>
            <w:r>
              <w:rPr>
                <w:noProof/>
                <w:color w:val="000000" w:themeColor="text1"/>
                <w:sz w:val="20"/>
              </w:rPr>
              <w:t>Gads</w:t>
            </w:r>
            <w:r>
              <w:rPr>
                <w:noProof/>
                <w:color w:val="000000" w:themeColor="text1"/>
                <w:sz w:val="22"/>
              </w:rPr>
              <w:br/>
            </w:r>
            <w:r>
              <w:rPr>
                <w:b/>
                <w:noProof/>
                <w:color w:val="000000" w:themeColor="text1"/>
                <w:sz w:val="20"/>
              </w:rPr>
              <w:t>N</w:t>
            </w:r>
            <w:r>
              <w:rPr>
                <w:rStyle w:val="FootnoteReference"/>
                <w:b/>
                <w:noProof/>
                <w:color w:val="000000" w:themeColor="text1"/>
                <w:sz w:val="20"/>
              </w:rPr>
              <w:footnoteReference w:id="35"/>
            </w:r>
          </w:p>
        </w:tc>
        <w:tc>
          <w:tcPr>
            <w:tcW w:w="868" w:type="dxa"/>
            <w:vAlign w:val="center"/>
          </w:tcPr>
          <w:p>
            <w:pPr>
              <w:jc w:val="center"/>
              <w:rPr>
                <w:noProof/>
                <w:color w:val="000000" w:themeColor="text1"/>
                <w:sz w:val="20"/>
              </w:rPr>
            </w:pPr>
            <w:r>
              <w:rPr>
                <w:noProof/>
                <w:color w:val="000000" w:themeColor="text1"/>
                <w:sz w:val="20"/>
              </w:rPr>
              <w:t>Gads</w:t>
            </w:r>
            <w:r>
              <w:rPr>
                <w:noProof/>
                <w:color w:val="000000" w:themeColor="text1"/>
                <w:sz w:val="22"/>
              </w:rPr>
              <w:br/>
            </w:r>
            <w:r>
              <w:rPr>
                <w:b/>
                <w:noProof/>
                <w:color w:val="000000" w:themeColor="text1"/>
                <w:sz w:val="20"/>
              </w:rPr>
              <w:t>N+1</w:t>
            </w:r>
          </w:p>
        </w:tc>
        <w:tc>
          <w:tcPr>
            <w:tcW w:w="868" w:type="dxa"/>
            <w:vAlign w:val="center"/>
          </w:tcPr>
          <w:p>
            <w:pPr>
              <w:jc w:val="center"/>
              <w:rPr>
                <w:noProof/>
                <w:color w:val="000000" w:themeColor="text1"/>
                <w:sz w:val="20"/>
              </w:rPr>
            </w:pPr>
            <w:r>
              <w:rPr>
                <w:noProof/>
                <w:color w:val="000000" w:themeColor="text1"/>
                <w:sz w:val="20"/>
              </w:rPr>
              <w:t>Gads</w:t>
            </w:r>
            <w:r>
              <w:rPr>
                <w:noProof/>
                <w:color w:val="000000" w:themeColor="text1"/>
                <w:sz w:val="22"/>
              </w:rPr>
              <w:br/>
            </w:r>
            <w:r>
              <w:rPr>
                <w:b/>
                <w:noProof/>
                <w:color w:val="000000" w:themeColor="text1"/>
                <w:sz w:val="20"/>
              </w:rPr>
              <w:t>N+2</w:t>
            </w:r>
          </w:p>
        </w:tc>
        <w:tc>
          <w:tcPr>
            <w:tcW w:w="868" w:type="dxa"/>
            <w:vAlign w:val="center"/>
          </w:tcPr>
          <w:p>
            <w:pPr>
              <w:jc w:val="center"/>
              <w:rPr>
                <w:noProof/>
                <w:color w:val="000000" w:themeColor="text1"/>
                <w:sz w:val="20"/>
              </w:rPr>
            </w:pPr>
            <w:r>
              <w:rPr>
                <w:noProof/>
                <w:color w:val="000000" w:themeColor="text1"/>
                <w:sz w:val="20"/>
              </w:rPr>
              <w:t>Gads</w:t>
            </w:r>
            <w:r>
              <w:rPr>
                <w:noProof/>
                <w:color w:val="000000" w:themeColor="text1"/>
                <w:sz w:val="22"/>
              </w:rPr>
              <w:br/>
            </w:r>
            <w:r>
              <w:rPr>
                <w:b/>
                <w:noProof/>
                <w:color w:val="000000" w:themeColor="text1"/>
                <w:sz w:val="20"/>
              </w:rPr>
              <w:t>N+3</w:t>
            </w:r>
          </w:p>
        </w:tc>
        <w:tc>
          <w:tcPr>
            <w:tcW w:w="2604" w:type="dxa"/>
            <w:gridSpan w:val="3"/>
            <w:vAlign w:val="center"/>
          </w:tcPr>
          <w:p>
            <w:pPr>
              <w:jc w:val="center"/>
              <w:rPr>
                <w:b/>
                <w:noProof/>
                <w:color w:val="000000" w:themeColor="text1"/>
                <w:sz w:val="18"/>
              </w:rPr>
            </w:pPr>
            <w:r>
              <w:rPr>
                <w:noProof/>
                <w:color w:val="000000" w:themeColor="text1"/>
                <w:sz w:val="18"/>
              </w:rPr>
              <w:t>Norādīt tik gadu, cik nepieciešams ietekmes ilguma atspoguļošanai (sk. 1.6. punktu)</w:t>
            </w:r>
          </w:p>
        </w:tc>
        <w:tc>
          <w:tcPr>
            <w:tcW w:w="1777" w:type="dxa"/>
            <w:vAlign w:val="center"/>
          </w:tcPr>
          <w:p>
            <w:pPr>
              <w:jc w:val="center"/>
              <w:rPr>
                <w:b/>
                <w:noProof/>
                <w:color w:val="000000" w:themeColor="text1"/>
                <w:sz w:val="20"/>
              </w:rPr>
            </w:pPr>
            <w:r>
              <w:rPr>
                <w:b/>
                <w:noProof/>
                <w:color w:val="000000" w:themeColor="text1"/>
                <w:sz w:val="20"/>
              </w:rPr>
              <w:t>KOPĀ</w:t>
            </w:r>
          </w:p>
        </w:tc>
      </w:tr>
      <w:tr>
        <w:tc>
          <w:tcPr>
            <w:tcW w:w="3960" w:type="dxa"/>
            <w:vMerge w:val="restart"/>
            <w:shd w:val="clear" w:color="auto" w:fill="C0C0C0"/>
            <w:vAlign w:val="center"/>
          </w:tcPr>
          <w:p>
            <w:pPr>
              <w:jc w:val="center"/>
              <w:rPr>
                <w:b/>
                <w:noProof/>
                <w:color w:val="000000" w:themeColor="text1"/>
                <w:sz w:val="22"/>
              </w:rPr>
            </w:pPr>
            <w:r>
              <w:rPr>
                <w:b/>
                <w:noProof/>
              </w:rPr>
              <w:t>KOPĒJĀS apropriācijas</w:t>
            </w:r>
            <w:r>
              <w:rPr>
                <w:noProof/>
                <w:color w:val="000000" w:themeColor="text1"/>
                <w:sz w:val="22"/>
              </w:rPr>
              <w:br/>
            </w:r>
            <w:r>
              <w:rPr>
                <w:b/>
                <w:noProof/>
                <w:color w:val="000000" w:themeColor="text1"/>
                <w:sz w:val="22"/>
              </w:rPr>
              <w:t>no daudzgadu finanšu shēmas</w:t>
            </w:r>
            <w:r>
              <w:rPr>
                <w:noProof/>
                <w:color w:val="000000" w:themeColor="text1"/>
                <w:sz w:val="22"/>
              </w:rPr>
              <w:br/>
            </w:r>
            <w:r>
              <w:rPr>
                <w:b/>
                <w:noProof/>
                <w:color w:val="000000" w:themeColor="text1"/>
                <w:sz w:val="22"/>
              </w:rPr>
              <w:t xml:space="preserve">1.–5. IZDEVUMU KATEGORIJAS </w:t>
            </w:r>
          </w:p>
        </w:tc>
        <w:tc>
          <w:tcPr>
            <w:tcW w:w="2094" w:type="dxa"/>
            <w:gridSpan w:val="2"/>
            <w:vAlign w:val="center"/>
          </w:tcPr>
          <w:p>
            <w:pPr>
              <w:rPr>
                <w:noProof/>
                <w:color w:val="000000" w:themeColor="text1"/>
                <w:sz w:val="14"/>
              </w:rPr>
            </w:pPr>
            <w:r>
              <w:rPr>
                <w:noProof/>
                <w:color w:val="000000" w:themeColor="text1"/>
                <w:sz w:val="18"/>
              </w:rPr>
              <w:t>Saistības</w:t>
            </w:r>
          </w:p>
        </w:tc>
        <w:tc>
          <w:tcPr>
            <w:tcW w:w="868" w:type="dxa"/>
            <w:vAlign w:val="center"/>
          </w:tcPr>
          <w:p>
            <w:pPr>
              <w:spacing w:before="60" w:after="60"/>
              <w:jc w:val="right"/>
              <w:rPr>
                <w:noProof/>
                <w:color w:val="000000" w:themeColor="text1"/>
                <w:sz w:val="20"/>
              </w:rPr>
            </w:pPr>
          </w:p>
        </w:tc>
        <w:tc>
          <w:tcPr>
            <w:tcW w:w="868" w:type="dxa"/>
            <w:vAlign w:val="center"/>
          </w:tcPr>
          <w:p>
            <w:pPr>
              <w:spacing w:before="60" w:after="60"/>
              <w:jc w:val="right"/>
              <w:rPr>
                <w:noProof/>
                <w:color w:val="000000" w:themeColor="text1"/>
                <w:sz w:val="20"/>
              </w:rPr>
            </w:pPr>
          </w:p>
        </w:tc>
        <w:tc>
          <w:tcPr>
            <w:tcW w:w="868" w:type="dxa"/>
            <w:vAlign w:val="center"/>
          </w:tcPr>
          <w:p>
            <w:pPr>
              <w:spacing w:before="60" w:after="60"/>
              <w:jc w:val="right"/>
              <w:rPr>
                <w:noProof/>
                <w:color w:val="000000" w:themeColor="text1"/>
                <w:sz w:val="20"/>
              </w:rPr>
            </w:pPr>
          </w:p>
        </w:tc>
        <w:tc>
          <w:tcPr>
            <w:tcW w:w="868" w:type="dxa"/>
            <w:vAlign w:val="center"/>
          </w:tcPr>
          <w:p>
            <w:pPr>
              <w:spacing w:before="60" w:after="60"/>
              <w:jc w:val="right"/>
              <w:rPr>
                <w:noProof/>
                <w:color w:val="000000" w:themeColor="text1"/>
                <w:sz w:val="20"/>
              </w:rPr>
            </w:pPr>
          </w:p>
        </w:tc>
        <w:tc>
          <w:tcPr>
            <w:tcW w:w="868" w:type="dxa"/>
            <w:vAlign w:val="center"/>
          </w:tcPr>
          <w:p>
            <w:pPr>
              <w:spacing w:before="60" w:after="60"/>
              <w:jc w:val="right"/>
              <w:rPr>
                <w:noProof/>
                <w:color w:val="000000" w:themeColor="text1"/>
                <w:sz w:val="20"/>
              </w:rPr>
            </w:pPr>
          </w:p>
        </w:tc>
        <w:tc>
          <w:tcPr>
            <w:tcW w:w="868" w:type="dxa"/>
            <w:vAlign w:val="center"/>
          </w:tcPr>
          <w:p>
            <w:pPr>
              <w:spacing w:before="60" w:after="60"/>
              <w:jc w:val="right"/>
              <w:rPr>
                <w:noProof/>
                <w:color w:val="000000" w:themeColor="text1"/>
                <w:sz w:val="20"/>
              </w:rPr>
            </w:pPr>
          </w:p>
        </w:tc>
        <w:tc>
          <w:tcPr>
            <w:tcW w:w="868" w:type="dxa"/>
            <w:vAlign w:val="center"/>
          </w:tcPr>
          <w:p>
            <w:pPr>
              <w:spacing w:before="60" w:after="60"/>
              <w:jc w:val="right"/>
              <w:rPr>
                <w:b/>
                <w:noProof/>
                <w:color w:val="000000" w:themeColor="text1"/>
                <w:sz w:val="20"/>
              </w:rPr>
            </w:pPr>
          </w:p>
        </w:tc>
        <w:tc>
          <w:tcPr>
            <w:tcW w:w="1777" w:type="dxa"/>
            <w:vAlign w:val="center"/>
          </w:tcPr>
          <w:p>
            <w:pPr>
              <w:spacing w:before="60" w:after="60"/>
              <w:jc w:val="right"/>
              <w:rPr>
                <w:b/>
                <w:noProof/>
                <w:color w:val="000000" w:themeColor="text1"/>
                <w:sz w:val="20"/>
              </w:rPr>
            </w:pPr>
          </w:p>
        </w:tc>
      </w:tr>
      <w:tr>
        <w:tc>
          <w:tcPr>
            <w:tcW w:w="3960" w:type="dxa"/>
            <w:vMerge/>
            <w:shd w:val="clear" w:color="auto" w:fill="C0C0C0"/>
          </w:tcPr>
          <w:p>
            <w:pPr>
              <w:rPr>
                <w:noProof/>
                <w:color w:val="000000" w:themeColor="text1"/>
                <w:sz w:val="20"/>
              </w:rPr>
            </w:pPr>
          </w:p>
        </w:tc>
        <w:tc>
          <w:tcPr>
            <w:tcW w:w="2094" w:type="dxa"/>
            <w:gridSpan w:val="2"/>
            <w:vAlign w:val="center"/>
          </w:tcPr>
          <w:p>
            <w:pPr>
              <w:rPr>
                <w:noProof/>
                <w:color w:val="000000" w:themeColor="text1"/>
                <w:sz w:val="14"/>
              </w:rPr>
            </w:pPr>
            <w:r>
              <w:rPr>
                <w:noProof/>
                <w:color w:val="000000" w:themeColor="text1"/>
                <w:sz w:val="18"/>
              </w:rPr>
              <w:t>Maksājumi</w:t>
            </w:r>
          </w:p>
        </w:tc>
        <w:tc>
          <w:tcPr>
            <w:tcW w:w="868" w:type="dxa"/>
            <w:vAlign w:val="center"/>
          </w:tcPr>
          <w:p>
            <w:pPr>
              <w:spacing w:before="60" w:after="60"/>
              <w:jc w:val="right"/>
              <w:rPr>
                <w:noProof/>
                <w:color w:val="000000" w:themeColor="text1"/>
                <w:sz w:val="20"/>
              </w:rPr>
            </w:pPr>
          </w:p>
        </w:tc>
        <w:tc>
          <w:tcPr>
            <w:tcW w:w="868" w:type="dxa"/>
            <w:vAlign w:val="center"/>
          </w:tcPr>
          <w:p>
            <w:pPr>
              <w:spacing w:before="60" w:after="60"/>
              <w:jc w:val="right"/>
              <w:rPr>
                <w:noProof/>
                <w:color w:val="000000" w:themeColor="text1"/>
                <w:sz w:val="20"/>
              </w:rPr>
            </w:pPr>
          </w:p>
        </w:tc>
        <w:tc>
          <w:tcPr>
            <w:tcW w:w="868" w:type="dxa"/>
            <w:vAlign w:val="center"/>
          </w:tcPr>
          <w:p>
            <w:pPr>
              <w:spacing w:before="60" w:after="60"/>
              <w:jc w:val="right"/>
              <w:rPr>
                <w:noProof/>
                <w:color w:val="000000" w:themeColor="text1"/>
                <w:sz w:val="20"/>
              </w:rPr>
            </w:pPr>
          </w:p>
        </w:tc>
        <w:tc>
          <w:tcPr>
            <w:tcW w:w="868" w:type="dxa"/>
            <w:vAlign w:val="center"/>
          </w:tcPr>
          <w:p>
            <w:pPr>
              <w:spacing w:before="60" w:after="60"/>
              <w:jc w:val="right"/>
              <w:rPr>
                <w:noProof/>
                <w:color w:val="000000" w:themeColor="text1"/>
                <w:sz w:val="20"/>
              </w:rPr>
            </w:pPr>
          </w:p>
        </w:tc>
        <w:tc>
          <w:tcPr>
            <w:tcW w:w="868" w:type="dxa"/>
            <w:vAlign w:val="center"/>
          </w:tcPr>
          <w:p>
            <w:pPr>
              <w:spacing w:before="60" w:after="60"/>
              <w:jc w:val="right"/>
              <w:rPr>
                <w:noProof/>
                <w:color w:val="000000" w:themeColor="text1"/>
                <w:sz w:val="20"/>
              </w:rPr>
            </w:pPr>
          </w:p>
        </w:tc>
        <w:tc>
          <w:tcPr>
            <w:tcW w:w="868" w:type="dxa"/>
            <w:vAlign w:val="center"/>
          </w:tcPr>
          <w:p>
            <w:pPr>
              <w:spacing w:before="60" w:after="60"/>
              <w:jc w:val="right"/>
              <w:rPr>
                <w:noProof/>
                <w:color w:val="000000" w:themeColor="text1"/>
                <w:sz w:val="20"/>
              </w:rPr>
            </w:pPr>
          </w:p>
        </w:tc>
        <w:tc>
          <w:tcPr>
            <w:tcW w:w="868" w:type="dxa"/>
            <w:vAlign w:val="center"/>
          </w:tcPr>
          <w:p>
            <w:pPr>
              <w:spacing w:before="60" w:after="60"/>
              <w:jc w:val="right"/>
              <w:rPr>
                <w:b/>
                <w:noProof/>
                <w:color w:val="000000" w:themeColor="text1"/>
                <w:sz w:val="20"/>
              </w:rPr>
            </w:pPr>
          </w:p>
        </w:tc>
        <w:tc>
          <w:tcPr>
            <w:tcW w:w="1777" w:type="dxa"/>
            <w:vAlign w:val="center"/>
          </w:tcPr>
          <w:p>
            <w:pPr>
              <w:spacing w:before="60" w:after="60"/>
              <w:jc w:val="right"/>
              <w:rPr>
                <w:b/>
                <w:noProof/>
                <w:color w:val="000000" w:themeColor="text1"/>
                <w:sz w:val="20"/>
              </w:rPr>
            </w:pPr>
          </w:p>
        </w:tc>
      </w:tr>
    </w:tbl>
    <w:p>
      <w:pPr>
        <w:rPr>
          <w:noProof/>
          <w:color w:val="000000" w:themeColor="text1"/>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r>
        <w:rPr>
          <w:noProof/>
          <w:color w:val="000000" w:themeColor="text1"/>
        </w:rPr>
        <w:t xml:space="preserve">* 5. pozīcija. </w:t>
      </w:r>
      <w:r>
        <w:rPr>
          <w:noProof/>
          <w:color w:val="000000" w:themeColor="text1"/>
          <w:sz w:val="22"/>
        </w:rPr>
        <w:t>Administratīvās izmaksas, ieskaitot cilvēkresursus, tiks nodrošinātas ar iekšējo pārdali E ģenerāldirektorātā.</w:t>
      </w:r>
    </w:p>
    <w:p>
      <w:pPr>
        <w:pStyle w:val="ManualHeading3"/>
        <w:rPr>
          <w:bCs/>
          <w:noProof/>
          <w:szCs w:val="24"/>
        </w:rPr>
      </w:pPr>
      <w:r>
        <w:t>3.2.2.</w:t>
      </w:r>
      <w:r>
        <w:tab/>
      </w:r>
      <w:r>
        <w:rPr>
          <w:noProof/>
        </w:rPr>
        <w:t xml:space="preserve">Paredzamā ietekme uz darbības apropriācijām </w:t>
      </w:r>
    </w:p>
    <w:p>
      <w:pPr>
        <w:pStyle w:val="ListDash1"/>
        <w:rPr>
          <w:noProof/>
          <w:color w:val="000000" w:themeColor="text1"/>
        </w:rPr>
      </w:pPr>
      <w:r>
        <w:rPr>
          <w:noProof/>
          <w:color w:val="000000" w:themeColor="text1"/>
        </w:rPr>
        <w:sym w:font="Wingdings" w:char="F0A8"/>
      </w:r>
      <w:r>
        <w:rPr>
          <w:noProof/>
        </w:rPr>
        <w:tab/>
      </w:r>
      <w:r>
        <w:rPr>
          <w:noProof/>
          <w:color w:val="000000" w:themeColor="text1"/>
        </w:rPr>
        <w:sym w:font="Wingdings" w:char="F0A8"/>
      </w:r>
      <w:r>
        <w:rPr>
          <w:noProof/>
        </w:rPr>
        <w:t>Priekšlikums/iniciatīva neparedz izmantot darbības apropriācijas</w:t>
      </w:r>
      <w:r>
        <w:rPr>
          <w:noProof/>
          <w:color w:val="000000" w:themeColor="text1"/>
        </w:rPr>
        <w:t xml:space="preserve"> </w:t>
      </w:r>
    </w:p>
    <w:p>
      <w:pPr>
        <w:pStyle w:val="ListDash1"/>
        <w:rPr>
          <w:noProof/>
          <w:color w:val="000000" w:themeColor="text1"/>
        </w:rPr>
      </w:pPr>
      <w:r>
        <w:rPr>
          <w:noProof/>
          <w:color w:val="000000" w:themeColor="text1"/>
        </w:rPr>
        <w:t>X</w:t>
      </w:r>
      <w:r>
        <w:rPr>
          <w:noProof/>
        </w:rPr>
        <w:tab/>
      </w:r>
      <w:r>
        <w:rPr>
          <w:noProof/>
          <w:color w:val="000000" w:themeColor="text1"/>
        </w:rPr>
        <w:t>Priekšlikums/iniciatīva paredz darbības apropriācijas izmantot šādā veidā:</w:t>
      </w:r>
    </w:p>
    <w:p>
      <w:pPr>
        <w:jc w:val="right"/>
        <w:rPr>
          <w:noProof/>
          <w:color w:val="000000" w:themeColor="text1"/>
          <w:sz w:val="20"/>
        </w:rPr>
      </w:pPr>
      <w:r>
        <w:rPr>
          <w:noProof/>
          <w:color w:val="000000" w:themeColor="text1"/>
          <w:sz w:val="20"/>
        </w:rPr>
        <w:t>Saistību apropriācijas EUR miljonos (trīs zīmes aiz komata)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920"/>
        <w:gridCol w:w="425"/>
        <w:gridCol w:w="850"/>
        <w:gridCol w:w="270"/>
        <w:gridCol w:w="720"/>
        <w:gridCol w:w="720"/>
        <w:gridCol w:w="720"/>
        <w:gridCol w:w="859"/>
        <w:gridCol w:w="41"/>
        <w:gridCol w:w="720"/>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color w:val="000000" w:themeColor="text1"/>
                <w:sz w:val="18"/>
                <w:szCs w:val="18"/>
              </w:rPr>
            </w:pPr>
            <w:r>
              <w:rPr>
                <w:b/>
                <w:noProof/>
                <w:color w:val="000000" w:themeColor="text1"/>
                <w:sz w:val="18"/>
              </w:rPr>
              <w:t xml:space="preserve">Norādīt mērķus un rezultātus </w:t>
            </w:r>
          </w:p>
          <w:p>
            <w:pPr>
              <w:ind w:right="-29"/>
              <w:jc w:val="center"/>
              <w:rPr>
                <w:b/>
                <w:noProof/>
                <w:color w:val="000000" w:themeColor="text1"/>
                <w:sz w:val="18"/>
                <w:szCs w:val="18"/>
              </w:rPr>
            </w:pPr>
          </w:p>
          <w:p>
            <w:pPr>
              <w:ind w:right="-29"/>
              <w:jc w:val="center"/>
              <w:rPr>
                <w:noProof/>
                <w:color w:val="000000" w:themeColor="text1"/>
                <w:sz w:val="18"/>
                <w:szCs w:val="18"/>
              </w:rPr>
            </w:pPr>
            <w:r>
              <w:rPr>
                <w:noProof/>
                <w:color w:val="000000" w:themeColor="text1"/>
                <w:sz w:val="18"/>
              </w:rPr>
              <w:sym w:font="Wingdings" w:char="F0F2"/>
            </w:r>
          </w:p>
        </w:tc>
        <w:tc>
          <w:tcPr>
            <w:tcW w:w="720" w:type="dxa"/>
            <w:vAlign w:val="center"/>
          </w:tcPr>
          <w:p>
            <w:pPr>
              <w:ind w:right="-29"/>
              <w:jc w:val="center"/>
              <w:rPr>
                <w:noProof/>
                <w:color w:val="000000" w:themeColor="text1"/>
                <w:sz w:val="18"/>
                <w:szCs w:val="18"/>
              </w:rPr>
            </w:pPr>
          </w:p>
        </w:tc>
        <w:tc>
          <w:tcPr>
            <w:tcW w:w="920" w:type="dxa"/>
            <w:vAlign w:val="center"/>
          </w:tcPr>
          <w:p>
            <w:pPr>
              <w:ind w:right="-29"/>
              <w:jc w:val="center"/>
              <w:rPr>
                <w:noProof/>
                <w:color w:val="000000" w:themeColor="text1"/>
                <w:sz w:val="18"/>
                <w:szCs w:val="18"/>
              </w:rPr>
            </w:pPr>
          </w:p>
        </w:tc>
        <w:tc>
          <w:tcPr>
            <w:tcW w:w="1275" w:type="dxa"/>
            <w:gridSpan w:val="2"/>
            <w:tcBorders>
              <w:left w:val="nil"/>
            </w:tcBorders>
            <w:vAlign w:val="center"/>
          </w:tcPr>
          <w:p>
            <w:pPr>
              <w:ind w:right="-29"/>
              <w:jc w:val="center"/>
              <w:rPr>
                <w:noProof/>
                <w:color w:val="000000" w:themeColor="text1"/>
                <w:sz w:val="18"/>
                <w:szCs w:val="18"/>
              </w:rPr>
            </w:pPr>
            <w:r>
              <w:rPr>
                <w:noProof/>
                <w:color w:val="000000" w:themeColor="text1"/>
                <w:sz w:val="18"/>
              </w:rPr>
              <w:t>Gads</w:t>
            </w:r>
            <w:r>
              <w:rPr>
                <w:noProof/>
                <w:color w:val="000000" w:themeColor="text1"/>
                <w:sz w:val="22"/>
              </w:rPr>
              <w:br/>
            </w:r>
            <w:r>
              <w:rPr>
                <w:b/>
                <w:noProof/>
                <w:color w:val="000000" w:themeColor="text1"/>
                <w:sz w:val="18"/>
              </w:rPr>
              <w:t>N</w:t>
            </w:r>
          </w:p>
        </w:tc>
        <w:tc>
          <w:tcPr>
            <w:tcW w:w="990" w:type="dxa"/>
            <w:gridSpan w:val="2"/>
            <w:vAlign w:val="center"/>
          </w:tcPr>
          <w:p>
            <w:pPr>
              <w:ind w:right="-29"/>
              <w:jc w:val="center"/>
              <w:rPr>
                <w:noProof/>
                <w:color w:val="000000" w:themeColor="text1"/>
                <w:sz w:val="18"/>
                <w:szCs w:val="18"/>
              </w:rPr>
            </w:pPr>
            <w:r>
              <w:rPr>
                <w:noProof/>
                <w:color w:val="000000" w:themeColor="text1"/>
                <w:sz w:val="18"/>
              </w:rPr>
              <w:t>Gads</w:t>
            </w:r>
            <w:r>
              <w:rPr>
                <w:noProof/>
                <w:color w:val="000000" w:themeColor="text1"/>
                <w:sz w:val="22"/>
              </w:rPr>
              <w:br/>
            </w:r>
            <w:r>
              <w:rPr>
                <w:b/>
                <w:noProof/>
                <w:color w:val="000000" w:themeColor="text1"/>
                <w:sz w:val="18"/>
              </w:rPr>
              <w:t>N+1</w:t>
            </w:r>
          </w:p>
        </w:tc>
        <w:tc>
          <w:tcPr>
            <w:tcW w:w="1440" w:type="dxa"/>
            <w:gridSpan w:val="2"/>
            <w:vAlign w:val="center"/>
          </w:tcPr>
          <w:p>
            <w:pPr>
              <w:ind w:right="-29"/>
              <w:jc w:val="center"/>
              <w:rPr>
                <w:noProof/>
                <w:color w:val="000000" w:themeColor="text1"/>
                <w:sz w:val="18"/>
                <w:szCs w:val="18"/>
              </w:rPr>
            </w:pPr>
            <w:r>
              <w:rPr>
                <w:noProof/>
                <w:color w:val="000000" w:themeColor="text1"/>
                <w:sz w:val="18"/>
              </w:rPr>
              <w:t>Gads</w:t>
            </w:r>
            <w:r>
              <w:rPr>
                <w:noProof/>
                <w:color w:val="000000" w:themeColor="text1"/>
                <w:sz w:val="22"/>
              </w:rPr>
              <w:br/>
            </w:r>
            <w:r>
              <w:rPr>
                <w:b/>
                <w:noProof/>
                <w:color w:val="000000" w:themeColor="text1"/>
                <w:sz w:val="18"/>
              </w:rPr>
              <w:t>N+2</w:t>
            </w:r>
          </w:p>
        </w:tc>
        <w:tc>
          <w:tcPr>
            <w:tcW w:w="1620" w:type="dxa"/>
            <w:gridSpan w:val="3"/>
            <w:vAlign w:val="center"/>
          </w:tcPr>
          <w:p>
            <w:pPr>
              <w:ind w:right="-29"/>
              <w:jc w:val="center"/>
              <w:rPr>
                <w:noProof/>
                <w:color w:val="000000" w:themeColor="text1"/>
                <w:sz w:val="18"/>
                <w:szCs w:val="18"/>
              </w:rPr>
            </w:pPr>
            <w:r>
              <w:rPr>
                <w:noProof/>
                <w:color w:val="000000" w:themeColor="text1"/>
                <w:sz w:val="18"/>
              </w:rPr>
              <w:t>Gads</w:t>
            </w:r>
            <w:r>
              <w:rPr>
                <w:noProof/>
                <w:color w:val="000000" w:themeColor="text1"/>
                <w:sz w:val="22"/>
              </w:rPr>
              <w:br/>
            </w:r>
            <w:r>
              <w:rPr>
                <w:b/>
                <w:noProof/>
                <w:color w:val="000000" w:themeColor="text1"/>
                <w:sz w:val="18"/>
              </w:rPr>
              <w:t>N+3</w:t>
            </w:r>
          </w:p>
        </w:tc>
        <w:tc>
          <w:tcPr>
            <w:tcW w:w="3600" w:type="dxa"/>
            <w:gridSpan w:val="6"/>
            <w:vAlign w:val="center"/>
          </w:tcPr>
          <w:p>
            <w:pPr>
              <w:jc w:val="center"/>
              <w:rPr>
                <w:noProof/>
                <w:color w:val="000000" w:themeColor="text1"/>
                <w:sz w:val="18"/>
                <w:szCs w:val="18"/>
              </w:rPr>
            </w:pPr>
            <w:r>
              <w:rPr>
                <w:noProof/>
                <w:color w:val="000000" w:themeColor="text1"/>
                <w:sz w:val="18"/>
              </w:rPr>
              <w:t>Norādīt tik gadu, cik nepieciešams ietekmes ilguma atspoguļošanai (sk. 1.6. punktu)</w:t>
            </w:r>
          </w:p>
        </w:tc>
        <w:tc>
          <w:tcPr>
            <w:tcW w:w="1620" w:type="dxa"/>
            <w:gridSpan w:val="2"/>
            <w:tcBorders>
              <w:left w:val="nil"/>
              <w:bottom w:val="nil"/>
            </w:tcBorders>
            <w:vAlign w:val="center"/>
          </w:tcPr>
          <w:p>
            <w:pPr>
              <w:ind w:right="-29"/>
              <w:jc w:val="center"/>
              <w:rPr>
                <w:noProof/>
                <w:color w:val="000000" w:themeColor="text1"/>
                <w:sz w:val="18"/>
                <w:szCs w:val="18"/>
              </w:rPr>
            </w:pPr>
            <w:r>
              <w:rPr>
                <w:b/>
                <w:noProof/>
                <w:color w:val="000000" w:themeColor="text1"/>
                <w:sz w:val="18"/>
              </w:rPr>
              <w:t>KOPĀ</w:t>
            </w:r>
          </w:p>
        </w:tc>
      </w:tr>
      <w:tr>
        <w:trPr>
          <w:jc w:val="center"/>
        </w:trPr>
        <w:tc>
          <w:tcPr>
            <w:tcW w:w="1423" w:type="dxa"/>
            <w:vMerge/>
            <w:vAlign w:val="center"/>
          </w:tcPr>
          <w:p>
            <w:pPr>
              <w:ind w:right="-29"/>
              <w:jc w:val="center"/>
              <w:rPr>
                <w:noProof/>
                <w:color w:val="000000" w:themeColor="text1"/>
                <w:sz w:val="18"/>
                <w:szCs w:val="18"/>
              </w:rPr>
            </w:pPr>
          </w:p>
        </w:tc>
        <w:tc>
          <w:tcPr>
            <w:tcW w:w="12185" w:type="dxa"/>
            <w:gridSpan w:val="19"/>
            <w:vAlign w:val="center"/>
          </w:tcPr>
          <w:p>
            <w:pPr>
              <w:spacing w:before="60" w:after="60"/>
              <w:ind w:right="-29"/>
              <w:jc w:val="center"/>
              <w:rPr>
                <w:noProof/>
                <w:color w:val="000000" w:themeColor="text1"/>
                <w:sz w:val="18"/>
                <w:szCs w:val="18"/>
              </w:rPr>
            </w:pPr>
            <w:r>
              <w:rPr>
                <w:b/>
                <w:noProof/>
                <w:color w:val="000000" w:themeColor="text1"/>
                <w:sz w:val="18"/>
              </w:rPr>
              <w:t>REZULTĀTI</w:t>
            </w:r>
          </w:p>
        </w:tc>
      </w:tr>
      <w:tr>
        <w:trPr>
          <w:cantSplit/>
          <w:trHeight w:val="1134"/>
          <w:jc w:val="center"/>
        </w:trPr>
        <w:tc>
          <w:tcPr>
            <w:tcW w:w="1423" w:type="dxa"/>
            <w:vMerge/>
            <w:vAlign w:val="center"/>
          </w:tcPr>
          <w:p>
            <w:pPr>
              <w:rPr>
                <w:noProof/>
                <w:color w:val="000000" w:themeColor="text1"/>
                <w:sz w:val="18"/>
                <w:szCs w:val="18"/>
              </w:rPr>
            </w:pPr>
          </w:p>
        </w:tc>
        <w:tc>
          <w:tcPr>
            <w:tcW w:w="720" w:type="dxa"/>
            <w:vAlign w:val="center"/>
          </w:tcPr>
          <w:p>
            <w:pPr>
              <w:jc w:val="center"/>
              <w:rPr>
                <w:noProof/>
                <w:color w:val="000000" w:themeColor="text1"/>
                <w:sz w:val="18"/>
                <w:szCs w:val="18"/>
              </w:rPr>
            </w:pPr>
            <w:r>
              <w:rPr>
                <w:noProof/>
                <w:color w:val="000000" w:themeColor="text1"/>
                <w:sz w:val="18"/>
              </w:rPr>
              <w:t>Rezultāta veids</w:t>
            </w:r>
            <w:r>
              <w:rPr>
                <w:rStyle w:val="FootnoteReference"/>
                <w:noProof/>
                <w:color w:val="000000" w:themeColor="text1"/>
                <w:sz w:val="18"/>
              </w:rPr>
              <w:footnoteReference w:id="36"/>
            </w:r>
          </w:p>
          <w:p>
            <w:pPr>
              <w:spacing w:before="0" w:after="0"/>
              <w:jc w:val="center"/>
              <w:rPr>
                <w:noProof/>
                <w:color w:val="000000" w:themeColor="text1"/>
                <w:sz w:val="18"/>
                <w:szCs w:val="18"/>
              </w:rPr>
            </w:pPr>
          </w:p>
        </w:tc>
        <w:tc>
          <w:tcPr>
            <w:tcW w:w="920" w:type="dxa"/>
            <w:vAlign w:val="center"/>
          </w:tcPr>
          <w:p>
            <w:pPr>
              <w:jc w:val="center"/>
              <w:rPr>
                <w:noProof/>
                <w:color w:val="000000" w:themeColor="text1"/>
                <w:sz w:val="18"/>
                <w:szCs w:val="18"/>
              </w:rPr>
            </w:pPr>
            <w:r>
              <w:rPr>
                <w:noProof/>
                <w:color w:val="000000" w:themeColor="text1"/>
                <w:sz w:val="18"/>
              </w:rPr>
              <w:t>Rezultāta vidējās izmaksas</w:t>
            </w:r>
          </w:p>
        </w:tc>
        <w:tc>
          <w:tcPr>
            <w:tcW w:w="425" w:type="dxa"/>
            <w:tcBorders>
              <w:left w:val="nil"/>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Nr.</w:t>
            </w:r>
          </w:p>
        </w:tc>
        <w:tc>
          <w:tcPr>
            <w:tcW w:w="850" w:type="dxa"/>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Izmaksas</w:t>
            </w:r>
          </w:p>
        </w:tc>
        <w:tc>
          <w:tcPr>
            <w:tcW w:w="270" w:type="dxa"/>
            <w:tcBorders>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Nr.</w:t>
            </w:r>
          </w:p>
        </w:tc>
        <w:tc>
          <w:tcPr>
            <w:tcW w:w="720" w:type="dxa"/>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Izmaksas</w:t>
            </w:r>
          </w:p>
        </w:tc>
        <w:tc>
          <w:tcPr>
            <w:tcW w:w="720" w:type="dxa"/>
            <w:tcBorders>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Nr.</w:t>
            </w:r>
          </w:p>
        </w:tc>
        <w:tc>
          <w:tcPr>
            <w:tcW w:w="720" w:type="dxa"/>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Izmaksas</w:t>
            </w:r>
          </w:p>
        </w:tc>
        <w:tc>
          <w:tcPr>
            <w:tcW w:w="900" w:type="dxa"/>
            <w:gridSpan w:val="2"/>
            <w:tcBorders>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Nr.</w:t>
            </w:r>
          </w:p>
        </w:tc>
        <w:tc>
          <w:tcPr>
            <w:tcW w:w="720" w:type="dxa"/>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Izmaksas</w:t>
            </w:r>
          </w:p>
        </w:tc>
        <w:tc>
          <w:tcPr>
            <w:tcW w:w="540" w:type="dxa"/>
            <w:tcBorders>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Nr.</w:t>
            </w:r>
          </w:p>
        </w:tc>
        <w:tc>
          <w:tcPr>
            <w:tcW w:w="648" w:type="dxa"/>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Izmaksas</w:t>
            </w:r>
          </w:p>
        </w:tc>
        <w:tc>
          <w:tcPr>
            <w:tcW w:w="432" w:type="dxa"/>
            <w:tcBorders>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Nr.</w:t>
            </w:r>
          </w:p>
        </w:tc>
        <w:tc>
          <w:tcPr>
            <w:tcW w:w="720" w:type="dxa"/>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Izmaksas</w:t>
            </w:r>
          </w:p>
        </w:tc>
        <w:tc>
          <w:tcPr>
            <w:tcW w:w="540" w:type="dxa"/>
            <w:tcBorders>
              <w:right w:val="dashSmallGap" w:sz="4" w:space="0" w:color="auto"/>
            </w:tcBorders>
            <w:shd w:val="pct10" w:color="auto" w:fill="auto"/>
            <w:textDirection w:val="btLr"/>
            <w:vAlign w:val="center"/>
          </w:tcPr>
          <w:p>
            <w:pPr>
              <w:ind w:left="113" w:right="113"/>
              <w:jc w:val="center"/>
              <w:rPr>
                <w:noProof/>
                <w:color w:val="000000" w:themeColor="text1"/>
                <w:sz w:val="18"/>
                <w:szCs w:val="18"/>
              </w:rPr>
            </w:pPr>
            <w:r>
              <w:rPr>
                <w:noProof/>
                <w:color w:val="000000" w:themeColor="text1"/>
                <w:sz w:val="18"/>
              </w:rPr>
              <w:t>Nr.</w:t>
            </w:r>
          </w:p>
        </w:tc>
        <w:tc>
          <w:tcPr>
            <w:tcW w:w="720" w:type="dxa"/>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Izmaksas</w:t>
            </w:r>
          </w:p>
        </w:tc>
        <w:tc>
          <w:tcPr>
            <w:tcW w:w="720" w:type="dxa"/>
            <w:tcBorders>
              <w:righ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Kopējais rezultātu daudzums</w:t>
            </w:r>
          </w:p>
        </w:tc>
        <w:tc>
          <w:tcPr>
            <w:tcW w:w="900" w:type="dxa"/>
            <w:tcBorders>
              <w:left w:val="dashSmallGap" w:sz="4" w:space="0" w:color="auto"/>
            </w:tcBorders>
            <w:shd w:val="pct10" w:color="auto" w:fill="auto"/>
            <w:vAlign w:val="center"/>
          </w:tcPr>
          <w:p>
            <w:pPr>
              <w:jc w:val="center"/>
              <w:rPr>
                <w:noProof/>
                <w:color w:val="000000" w:themeColor="text1"/>
                <w:sz w:val="18"/>
                <w:szCs w:val="18"/>
              </w:rPr>
            </w:pPr>
            <w:r>
              <w:rPr>
                <w:noProof/>
                <w:color w:val="000000" w:themeColor="text1"/>
                <w:sz w:val="18"/>
              </w:rPr>
              <w:t>Kopējās izmaksas</w:t>
            </w:r>
          </w:p>
        </w:tc>
      </w:tr>
      <w:tr>
        <w:trPr>
          <w:jc w:val="center"/>
        </w:trPr>
        <w:tc>
          <w:tcPr>
            <w:tcW w:w="3063" w:type="dxa"/>
            <w:gridSpan w:val="3"/>
            <w:vAlign w:val="center"/>
          </w:tcPr>
          <w:p>
            <w:pPr>
              <w:spacing w:before="60" w:after="60"/>
              <w:ind w:right="-29"/>
              <w:jc w:val="center"/>
              <w:rPr>
                <w:noProof/>
                <w:color w:val="000000" w:themeColor="text1"/>
                <w:sz w:val="18"/>
                <w:szCs w:val="18"/>
              </w:rPr>
            </w:pPr>
            <w:r>
              <w:rPr>
                <w:noProof/>
                <w:color w:val="000000" w:themeColor="text1"/>
                <w:sz w:val="18"/>
              </w:rPr>
              <w:t>KONKRĒTAIS MĒRĶIS Nr. 1</w:t>
            </w:r>
            <w:r>
              <w:rPr>
                <w:rStyle w:val="FootnoteReference"/>
                <w:noProof/>
                <w:color w:val="000000" w:themeColor="text1"/>
                <w:sz w:val="18"/>
              </w:rPr>
              <w:footnoteReference w:id="37"/>
            </w:r>
            <w:r>
              <w:rPr>
                <w:noProof/>
                <w:color w:val="000000" w:themeColor="text1"/>
                <w:sz w:val="18"/>
              </w:rPr>
              <w:t>…</w:t>
            </w:r>
          </w:p>
        </w:tc>
        <w:tc>
          <w:tcPr>
            <w:tcW w:w="425" w:type="dxa"/>
            <w:tcBorders>
              <w:top w:val="nil"/>
              <w:left w:val="nil"/>
              <w:bottom w:val="nil"/>
              <w:right w:val="nil"/>
            </w:tcBorders>
          </w:tcPr>
          <w:p>
            <w:pPr>
              <w:spacing w:before="60" w:after="60"/>
              <w:ind w:right="-29"/>
              <w:jc w:val="center"/>
              <w:rPr>
                <w:noProof/>
                <w:color w:val="000000" w:themeColor="text1"/>
                <w:sz w:val="18"/>
                <w:szCs w:val="18"/>
              </w:rPr>
            </w:pPr>
          </w:p>
        </w:tc>
        <w:tc>
          <w:tcPr>
            <w:tcW w:w="850" w:type="dxa"/>
            <w:tcBorders>
              <w:top w:val="nil"/>
              <w:left w:val="nil"/>
              <w:bottom w:val="nil"/>
              <w:right w:val="nil"/>
            </w:tcBorders>
          </w:tcPr>
          <w:p>
            <w:pPr>
              <w:spacing w:before="60" w:after="60"/>
              <w:ind w:right="-29"/>
              <w:jc w:val="center"/>
              <w:rPr>
                <w:noProof/>
                <w:color w:val="000000" w:themeColor="text1"/>
                <w:sz w:val="18"/>
                <w:szCs w:val="18"/>
              </w:rPr>
            </w:pPr>
          </w:p>
        </w:tc>
        <w:tc>
          <w:tcPr>
            <w:tcW w:w="270" w:type="dxa"/>
            <w:tcBorders>
              <w:top w:val="nil"/>
              <w:left w:val="nil"/>
              <w:bottom w:val="nil"/>
              <w:right w:val="nil"/>
            </w:tcBorders>
          </w:tcPr>
          <w:p>
            <w:pPr>
              <w:spacing w:before="60" w:after="60"/>
              <w:ind w:right="-29"/>
              <w:jc w:val="center"/>
              <w:rPr>
                <w:noProof/>
                <w:color w:val="000000" w:themeColor="text1"/>
                <w:sz w:val="18"/>
                <w:szCs w:val="18"/>
              </w:rPr>
            </w:pPr>
          </w:p>
        </w:tc>
        <w:tc>
          <w:tcPr>
            <w:tcW w:w="720" w:type="dxa"/>
            <w:tcBorders>
              <w:top w:val="nil"/>
              <w:left w:val="nil"/>
              <w:bottom w:val="nil"/>
              <w:right w:val="nil"/>
            </w:tcBorders>
          </w:tcPr>
          <w:p>
            <w:pPr>
              <w:spacing w:before="60" w:after="60"/>
              <w:ind w:right="-29"/>
              <w:jc w:val="center"/>
              <w:rPr>
                <w:noProof/>
                <w:color w:val="000000" w:themeColor="text1"/>
                <w:sz w:val="18"/>
                <w:szCs w:val="18"/>
              </w:rPr>
            </w:pPr>
          </w:p>
        </w:tc>
        <w:tc>
          <w:tcPr>
            <w:tcW w:w="720" w:type="dxa"/>
            <w:tcBorders>
              <w:top w:val="nil"/>
              <w:left w:val="nil"/>
              <w:bottom w:val="nil"/>
              <w:right w:val="nil"/>
            </w:tcBorders>
          </w:tcPr>
          <w:p>
            <w:pPr>
              <w:spacing w:before="60" w:after="60"/>
              <w:ind w:right="-29"/>
              <w:jc w:val="center"/>
              <w:rPr>
                <w:noProof/>
                <w:color w:val="000000" w:themeColor="text1"/>
                <w:sz w:val="18"/>
                <w:szCs w:val="18"/>
              </w:rPr>
            </w:pPr>
          </w:p>
        </w:tc>
        <w:tc>
          <w:tcPr>
            <w:tcW w:w="720" w:type="dxa"/>
            <w:tcBorders>
              <w:top w:val="nil"/>
              <w:left w:val="nil"/>
              <w:bottom w:val="nil"/>
              <w:right w:val="nil"/>
            </w:tcBorders>
          </w:tcPr>
          <w:p>
            <w:pPr>
              <w:spacing w:before="60" w:after="60"/>
              <w:ind w:right="-29"/>
              <w:jc w:val="center"/>
              <w:rPr>
                <w:noProof/>
                <w:color w:val="000000" w:themeColor="text1"/>
                <w:sz w:val="18"/>
                <w:szCs w:val="18"/>
              </w:rPr>
            </w:pPr>
          </w:p>
        </w:tc>
        <w:tc>
          <w:tcPr>
            <w:tcW w:w="900" w:type="dxa"/>
            <w:gridSpan w:val="2"/>
            <w:tcBorders>
              <w:top w:val="nil"/>
              <w:left w:val="nil"/>
              <w:bottom w:val="nil"/>
              <w:right w:val="nil"/>
            </w:tcBorders>
          </w:tcPr>
          <w:p>
            <w:pPr>
              <w:spacing w:before="60" w:after="60"/>
              <w:ind w:right="-29"/>
              <w:jc w:val="center"/>
              <w:rPr>
                <w:noProof/>
                <w:color w:val="000000" w:themeColor="text1"/>
                <w:sz w:val="18"/>
                <w:szCs w:val="18"/>
              </w:rPr>
            </w:pPr>
          </w:p>
        </w:tc>
        <w:tc>
          <w:tcPr>
            <w:tcW w:w="720" w:type="dxa"/>
            <w:tcBorders>
              <w:top w:val="nil"/>
              <w:left w:val="nil"/>
              <w:bottom w:val="nil"/>
              <w:right w:val="nil"/>
            </w:tcBorders>
          </w:tcPr>
          <w:p>
            <w:pPr>
              <w:spacing w:before="60" w:after="60"/>
              <w:ind w:right="-29"/>
              <w:jc w:val="center"/>
              <w:rPr>
                <w:noProof/>
                <w:color w:val="000000" w:themeColor="text1"/>
                <w:sz w:val="18"/>
                <w:szCs w:val="18"/>
              </w:rPr>
            </w:pPr>
          </w:p>
        </w:tc>
        <w:tc>
          <w:tcPr>
            <w:tcW w:w="540" w:type="dxa"/>
            <w:tcBorders>
              <w:top w:val="nil"/>
              <w:left w:val="nil"/>
              <w:bottom w:val="nil"/>
              <w:right w:val="nil"/>
            </w:tcBorders>
          </w:tcPr>
          <w:p>
            <w:pPr>
              <w:spacing w:before="60" w:after="60"/>
              <w:ind w:right="-29"/>
              <w:jc w:val="center"/>
              <w:rPr>
                <w:noProof/>
                <w:color w:val="000000" w:themeColor="text1"/>
                <w:sz w:val="18"/>
                <w:szCs w:val="18"/>
              </w:rPr>
            </w:pPr>
          </w:p>
        </w:tc>
        <w:tc>
          <w:tcPr>
            <w:tcW w:w="648" w:type="dxa"/>
            <w:tcBorders>
              <w:top w:val="nil"/>
              <w:left w:val="nil"/>
              <w:bottom w:val="nil"/>
              <w:right w:val="nil"/>
            </w:tcBorders>
          </w:tcPr>
          <w:p>
            <w:pPr>
              <w:spacing w:before="60" w:after="60"/>
              <w:ind w:right="-29"/>
              <w:jc w:val="center"/>
              <w:rPr>
                <w:noProof/>
                <w:color w:val="000000" w:themeColor="text1"/>
                <w:sz w:val="18"/>
                <w:szCs w:val="18"/>
              </w:rPr>
            </w:pPr>
          </w:p>
        </w:tc>
        <w:tc>
          <w:tcPr>
            <w:tcW w:w="432" w:type="dxa"/>
            <w:tcBorders>
              <w:top w:val="nil"/>
              <w:left w:val="nil"/>
              <w:bottom w:val="nil"/>
              <w:right w:val="nil"/>
            </w:tcBorders>
          </w:tcPr>
          <w:p>
            <w:pPr>
              <w:spacing w:before="60" w:after="60"/>
              <w:ind w:right="-29"/>
              <w:jc w:val="center"/>
              <w:rPr>
                <w:noProof/>
                <w:color w:val="000000" w:themeColor="text1"/>
                <w:sz w:val="18"/>
                <w:szCs w:val="18"/>
              </w:rPr>
            </w:pPr>
          </w:p>
        </w:tc>
        <w:tc>
          <w:tcPr>
            <w:tcW w:w="720" w:type="dxa"/>
            <w:tcBorders>
              <w:top w:val="nil"/>
              <w:left w:val="nil"/>
              <w:bottom w:val="nil"/>
              <w:right w:val="nil"/>
            </w:tcBorders>
          </w:tcPr>
          <w:p>
            <w:pPr>
              <w:spacing w:before="60" w:after="60"/>
              <w:ind w:right="-29"/>
              <w:jc w:val="center"/>
              <w:rPr>
                <w:noProof/>
                <w:color w:val="000000" w:themeColor="text1"/>
                <w:sz w:val="18"/>
                <w:szCs w:val="18"/>
              </w:rPr>
            </w:pPr>
          </w:p>
        </w:tc>
        <w:tc>
          <w:tcPr>
            <w:tcW w:w="540" w:type="dxa"/>
            <w:tcBorders>
              <w:top w:val="nil"/>
              <w:left w:val="nil"/>
              <w:bottom w:val="nil"/>
              <w:right w:val="nil"/>
            </w:tcBorders>
          </w:tcPr>
          <w:p>
            <w:pPr>
              <w:spacing w:before="60" w:after="60"/>
              <w:ind w:right="-29"/>
              <w:jc w:val="center"/>
              <w:rPr>
                <w:noProof/>
                <w:color w:val="000000" w:themeColor="text1"/>
                <w:sz w:val="18"/>
                <w:szCs w:val="18"/>
              </w:rPr>
            </w:pPr>
          </w:p>
        </w:tc>
        <w:tc>
          <w:tcPr>
            <w:tcW w:w="720" w:type="dxa"/>
            <w:tcBorders>
              <w:top w:val="nil"/>
              <w:left w:val="nil"/>
              <w:bottom w:val="nil"/>
              <w:right w:val="nil"/>
            </w:tcBorders>
          </w:tcPr>
          <w:p>
            <w:pPr>
              <w:spacing w:before="60" w:after="60"/>
              <w:ind w:right="-29"/>
              <w:jc w:val="center"/>
              <w:rPr>
                <w:noProof/>
                <w:color w:val="000000" w:themeColor="text1"/>
                <w:sz w:val="18"/>
                <w:szCs w:val="18"/>
              </w:rPr>
            </w:pPr>
          </w:p>
        </w:tc>
        <w:tc>
          <w:tcPr>
            <w:tcW w:w="720" w:type="dxa"/>
            <w:tcBorders>
              <w:top w:val="nil"/>
              <w:left w:val="nil"/>
              <w:bottom w:val="nil"/>
              <w:right w:val="nil"/>
            </w:tcBorders>
          </w:tcPr>
          <w:p>
            <w:pPr>
              <w:spacing w:before="60" w:after="60"/>
              <w:ind w:right="-29"/>
              <w:jc w:val="center"/>
              <w:rPr>
                <w:noProof/>
                <w:color w:val="000000" w:themeColor="text1"/>
                <w:sz w:val="18"/>
                <w:szCs w:val="18"/>
              </w:rPr>
            </w:pPr>
          </w:p>
        </w:tc>
        <w:tc>
          <w:tcPr>
            <w:tcW w:w="900" w:type="dxa"/>
            <w:tcBorders>
              <w:top w:val="nil"/>
              <w:left w:val="nil"/>
              <w:bottom w:val="nil"/>
              <w:right w:val="nil"/>
            </w:tcBorders>
          </w:tcPr>
          <w:p>
            <w:pPr>
              <w:spacing w:before="60" w:after="60"/>
              <w:ind w:right="-29"/>
              <w:jc w:val="center"/>
              <w:rPr>
                <w:noProof/>
                <w:color w:val="000000" w:themeColor="text1"/>
                <w:sz w:val="18"/>
                <w:szCs w:val="18"/>
              </w:rPr>
            </w:pPr>
          </w:p>
        </w:tc>
      </w:tr>
      <w:tr>
        <w:trPr>
          <w:trHeight w:hRule="exact" w:val="595"/>
          <w:jc w:val="center"/>
        </w:trPr>
        <w:tc>
          <w:tcPr>
            <w:tcW w:w="1423" w:type="dxa"/>
          </w:tcPr>
          <w:p>
            <w:pPr>
              <w:ind w:right="-29"/>
              <w:jc w:val="center"/>
              <w:rPr>
                <w:noProof/>
                <w:color w:val="000000" w:themeColor="text1"/>
                <w:sz w:val="18"/>
                <w:szCs w:val="18"/>
              </w:rPr>
            </w:pPr>
            <w:r>
              <w:rPr>
                <w:noProof/>
                <w:color w:val="000000" w:themeColor="text1"/>
                <w:sz w:val="18"/>
              </w:rPr>
              <w:t>- Rezultāts</w:t>
            </w:r>
          </w:p>
        </w:tc>
        <w:tc>
          <w:tcPr>
            <w:tcW w:w="720" w:type="dxa"/>
          </w:tcPr>
          <w:p>
            <w:pPr>
              <w:ind w:right="-29"/>
              <w:jc w:val="center"/>
              <w:rPr>
                <w:noProof/>
                <w:color w:val="000000" w:themeColor="text1"/>
                <w:sz w:val="18"/>
                <w:szCs w:val="18"/>
              </w:rPr>
            </w:pPr>
            <w:r>
              <w:rPr>
                <w:noProof/>
                <w:color w:val="000000" w:themeColor="text1"/>
                <w:sz w:val="18"/>
              </w:rPr>
              <w:t>Paziņojumi</w:t>
            </w:r>
          </w:p>
        </w:tc>
        <w:tc>
          <w:tcPr>
            <w:tcW w:w="920" w:type="dxa"/>
          </w:tcPr>
          <w:p>
            <w:pPr>
              <w:ind w:right="-29"/>
              <w:jc w:val="center"/>
              <w:rPr>
                <w:noProof/>
                <w:color w:val="000000" w:themeColor="text1"/>
                <w:sz w:val="18"/>
                <w:szCs w:val="18"/>
              </w:rPr>
            </w:pPr>
            <w:r>
              <w:rPr>
                <w:noProof/>
                <w:color w:val="000000" w:themeColor="text1"/>
                <w:sz w:val="18"/>
              </w:rPr>
              <w:t>0,3</w:t>
            </w:r>
          </w:p>
        </w:tc>
        <w:tc>
          <w:tcPr>
            <w:tcW w:w="425" w:type="dxa"/>
            <w:tcBorders>
              <w:right w:val="dashSmallGap" w:sz="4" w:space="0" w:color="auto"/>
            </w:tcBorders>
          </w:tcPr>
          <w:p>
            <w:pPr>
              <w:ind w:right="-29"/>
              <w:jc w:val="center"/>
              <w:rPr>
                <w:noProof/>
                <w:color w:val="000000" w:themeColor="text1"/>
                <w:sz w:val="18"/>
                <w:szCs w:val="18"/>
              </w:rPr>
            </w:pPr>
            <w:r>
              <w:rPr>
                <w:noProof/>
                <w:color w:val="000000" w:themeColor="text1"/>
                <w:sz w:val="18"/>
              </w:rPr>
              <w:t>2</w:t>
            </w:r>
          </w:p>
        </w:tc>
        <w:tc>
          <w:tcPr>
            <w:tcW w:w="850" w:type="dxa"/>
            <w:tcBorders>
              <w:left w:val="dashSmallGap" w:sz="4" w:space="0" w:color="auto"/>
            </w:tcBorders>
          </w:tcPr>
          <w:p>
            <w:pPr>
              <w:ind w:right="-29"/>
              <w:jc w:val="center"/>
              <w:rPr>
                <w:noProof/>
                <w:color w:val="000000" w:themeColor="text1"/>
                <w:sz w:val="18"/>
                <w:szCs w:val="18"/>
              </w:rPr>
            </w:pPr>
            <w:r>
              <w:rPr>
                <w:noProof/>
                <w:color w:val="000000" w:themeColor="text1"/>
                <w:sz w:val="18"/>
              </w:rPr>
              <w:t>0,600</w:t>
            </w:r>
          </w:p>
        </w:tc>
        <w:tc>
          <w:tcPr>
            <w:tcW w:w="270" w:type="dxa"/>
            <w:tcBorders>
              <w:right w:val="dashSmallGap" w:sz="4" w:space="0" w:color="auto"/>
            </w:tcBorders>
          </w:tcPr>
          <w:p>
            <w:pPr>
              <w:ind w:right="-29"/>
              <w:jc w:val="center"/>
              <w:rPr>
                <w:noProof/>
                <w:color w:val="000000" w:themeColor="text1"/>
                <w:sz w:val="18"/>
                <w:szCs w:val="18"/>
              </w:rPr>
            </w:pPr>
            <w:r>
              <w:rPr>
                <w:noProof/>
                <w:color w:val="000000" w:themeColor="text1"/>
                <w:sz w:val="18"/>
              </w:rPr>
              <w:t>0</w:t>
            </w:r>
          </w:p>
        </w:tc>
        <w:tc>
          <w:tcPr>
            <w:tcW w:w="720" w:type="dxa"/>
            <w:tcBorders>
              <w:left w:val="dashSmallGap" w:sz="4" w:space="0" w:color="auto"/>
            </w:tcBorders>
          </w:tcPr>
          <w:p>
            <w:pPr>
              <w:ind w:right="-29"/>
              <w:jc w:val="center"/>
              <w:rPr>
                <w:noProof/>
                <w:color w:val="000000" w:themeColor="text1"/>
                <w:sz w:val="18"/>
                <w:szCs w:val="18"/>
              </w:rPr>
            </w:pPr>
            <w:r>
              <w:rPr>
                <w:noProof/>
                <w:color w:val="000000" w:themeColor="text1"/>
                <w:sz w:val="18"/>
              </w:rPr>
              <w:t>0</w:t>
            </w:r>
          </w:p>
        </w:tc>
        <w:tc>
          <w:tcPr>
            <w:tcW w:w="720" w:type="dxa"/>
            <w:tcBorders>
              <w:right w:val="dashSmallGap" w:sz="4" w:space="0" w:color="auto"/>
            </w:tcBorders>
          </w:tcPr>
          <w:p>
            <w:pPr>
              <w:ind w:right="-29"/>
              <w:jc w:val="center"/>
              <w:rPr>
                <w:noProof/>
                <w:color w:val="000000" w:themeColor="text1"/>
                <w:sz w:val="18"/>
                <w:szCs w:val="18"/>
              </w:rPr>
            </w:pPr>
          </w:p>
        </w:tc>
        <w:tc>
          <w:tcPr>
            <w:tcW w:w="720" w:type="dxa"/>
            <w:tcBorders>
              <w:left w:val="dashSmallGap" w:sz="4" w:space="0" w:color="auto"/>
            </w:tcBorders>
          </w:tcPr>
          <w:p>
            <w:pPr>
              <w:ind w:right="-29"/>
              <w:jc w:val="center"/>
              <w:rPr>
                <w:noProof/>
                <w:color w:val="000000" w:themeColor="text1"/>
                <w:sz w:val="18"/>
                <w:szCs w:val="18"/>
              </w:rPr>
            </w:pPr>
          </w:p>
        </w:tc>
        <w:tc>
          <w:tcPr>
            <w:tcW w:w="900" w:type="dxa"/>
            <w:gridSpan w:val="2"/>
            <w:tcBorders>
              <w:right w:val="dashSmallGap" w:sz="4" w:space="0" w:color="auto"/>
            </w:tcBorders>
          </w:tcPr>
          <w:p>
            <w:pPr>
              <w:ind w:right="-29"/>
              <w:jc w:val="center"/>
              <w:rPr>
                <w:noProof/>
                <w:color w:val="000000" w:themeColor="text1"/>
                <w:sz w:val="18"/>
                <w:szCs w:val="18"/>
              </w:rPr>
            </w:pPr>
          </w:p>
        </w:tc>
        <w:tc>
          <w:tcPr>
            <w:tcW w:w="720" w:type="dxa"/>
            <w:tcBorders>
              <w:left w:val="dashSmallGap" w:sz="4" w:space="0" w:color="auto"/>
            </w:tcBorders>
          </w:tcPr>
          <w:p>
            <w:pPr>
              <w:ind w:right="-29"/>
              <w:jc w:val="center"/>
              <w:rPr>
                <w:noProof/>
                <w:color w:val="000000" w:themeColor="text1"/>
                <w:sz w:val="18"/>
                <w:szCs w:val="18"/>
              </w:rPr>
            </w:pPr>
          </w:p>
        </w:tc>
        <w:tc>
          <w:tcPr>
            <w:tcW w:w="540" w:type="dxa"/>
            <w:tcBorders>
              <w:right w:val="dashSmallGap" w:sz="4" w:space="0" w:color="auto"/>
            </w:tcBorders>
          </w:tcPr>
          <w:p>
            <w:pPr>
              <w:ind w:right="-29"/>
              <w:jc w:val="center"/>
              <w:rPr>
                <w:noProof/>
                <w:color w:val="000000" w:themeColor="text1"/>
                <w:sz w:val="18"/>
                <w:szCs w:val="18"/>
              </w:rPr>
            </w:pPr>
          </w:p>
        </w:tc>
        <w:tc>
          <w:tcPr>
            <w:tcW w:w="648" w:type="dxa"/>
            <w:tcBorders>
              <w:left w:val="dashSmallGap" w:sz="4" w:space="0" w:color="auto"/>
            </w:tcBorders>
          </w:tcPr>
          <w:p>
            <w:pPr>
              <w:ind w:right="-29"/>
              <w:jc w:val="center"/>
              <w:rPr>
                <w:noProof/>
                <w:color w:val="000000" w:themeColor="text1"/>
                <w:sz w:val="18"/>
                <w:szCs w:val="18"/>
              </w:rPr>
            </w:pPr>
          </w:p>
        </w:tc>
        <w:tc>
          <w:tcPr>
            <w:tcW w:w="432" w:type="dxa"/>
            <w:tcBorders>
              <w:right w:val="dashSmallGap" w:sz="4" w:space="0" w:color="auto"/>
            </w:tcBorders>
          </w:tcPr>
          <w:p>
            <w:pPr>
              <w:ind w:right="-29"/>
              <w:jc w:val="center"/>
              <w:rPr>
                <w:noProof/>
                <w:color w:val="000000" w:themeColor="text1"/>
                <w:sz w:val="18"/>
                <w:szCs w:val="18"/>
              </w:rPr>
            </w:pPr>
          </w:p>
        </w:tc>
        <w:tc>
          <w:tcPr>
            <w:tcW w:w="720" w:type="dxa"/>
            <w:tcBorders>
              <w:left w:val="dashSmallGap" w:sz="4" w:space="0" w:color="auto"/>
            </w:tcBorders>
          </w:tcPr>
          <w:p>
            <w:pPr>
              <w:ind w:right="-29"/>
              <w:jc w:val="center"/>
              <w:rPr>
                <w:noProof/>
                <w:color w:val="000000" w:themeColor="text1"/>
                <w:sz w:val="18"/>
                <w:szCs w:val="18"/>
              </w:rPr>
            </w:pPr>
          </w:p>
        </w:tc>
        <w:tc>
          <w:tcPr>
            <w:tcW w:w="540" w:type="dxa"/>
            <w:tcBorders>
              <w:right w:val="dashSmallGap" w:sz="4" w:space="0" w:color="auto"/>
            </w:tcBorders>
          </w:tcPr>
          <w:p>
            <w:pPr>
              <w:ind w:right="-29"/>
              <w:jc w:val="center"/>
              <w:rPr>
                <w:noProof/>
                <w:color w:val="000000" w:themeColor="text1"/>
                <w:sz w:val="18"/>
                <w:szCs w:val="18"/>
              </w:rPr>
            </w:pPr>
          </w:p>
        </w:tc>
        <w:tc>
          <w:tcPr>
            <w:tcW w:w="720" w:type="dxa"/>
            <w:tcBorders>
              <w:left w:val="dashSmallGap" w:sz="4" w:space="0" w:color="auto"/>
            </w:tcBorders>
          </w:tcPr>
          <w:p>
            <w:pPr>
              <w:ind w:right="-29"/>
              <w:jc w:val="center"/>
              <w:rPr>
                <w:noProof/>
                <w:color w:val="000000" w:themeColor="text1"/>
                <w:sz w:val="18"/>
                <w:szCs w:val="18"/>
              </w:rPr>
            </w:pPr>
          </w:p>
        </w:tc>
        <w:tc>
          <w:tcPr>
            <w:tcW w:w="720" w:type="dxa"/>
          </w:tcPr>
          <w:p>
            <w:pPr>
              <w:ind w:right="-29"/>
              <w:jc w:val="center"/>
              <w:rPr>
                <w:noProof/>
                <w:color w:val="000000" w:themeColor="text1"/>
                <w:sz w:val="18"/>
                <w:szCs w:val="18"/>
              </w:rPr>
            </w:pPr>
          </w:p>
        </w:tc>
        <w:tc>
          <w:tcPr>
            <w:tcW w:w="900" w:type="dxa"/>
          </w:tcPr>
          <w:p>
            <w:pPr>
              <w:ind w:right="-29"/>
              <w:jc w:val="center"/>
              <w:rPr>
                <w:noProof/>
                <w:color w:val="000000" w:themeColor="text1"/>
                <w:sz w:val="18"/>
                <w:szCs w:val="18"/>
              </w:rPr>
            </w:pPr>
            <w:r>
              <w:rPr>
                <w:noProof/>
                <w:color w:val="000000" w:themeColor="text1"/>
                <w:sz w:val="18"/>
              </w:rPr>
              <w:t>0,600</w:t>
            </w:r>
          </w:p>
        </w:tc>
      </w:tr>
      <w:tr>
        <w:trPr>
          <w:trHeight w:hRule="exact" w:val="567"/>
          <w:jc w:val="center"/>
        </w:trPr>
        <w:tc>
          <w:tcPr>
            <w:tcW w:w="1423" w:type="dxa"/>
          </w:tcPr>
          <w:p>
            <w:pPr>
              <w:ind w:right="-29"/>
              <w:jc w:val="center"/>
              <w:rPr>
                <w:noProof/>
                <w:color w:val="000000" w:themeColor="text1"/>
                <w:sz w:val="18"/>
                <w:szCs w:val="18"/>
              </w:rPr>
            </w:pPr>
            <w:r>
              <w:rPr>
                <w:noProof/>
                <w:color w:val="000000" w:themeColor="text1"/>
                <w:sz w:val="18"/>
              </w:rPr>
              <w:t>- Rezultāts</w:t>
            </w:r>
          </w:p>
        </w:tc>
        <w:tc>
          <w:tcPr>
            <w:tcW w:w="720" w:type="dxa"/>
          </w:tcPr>
          <w:p>
            <w:pPr>
              <w:ind w:right="-29"/>
              <w:jc w:val="center"/>
              <w:rPr>
                <w:noProof/>
                <w:color w:val="000000" w:themeColor="text1"/>
                <w:sz w:val="18"/>
                <w:szCs w:val="18"/>
              </w:rPr>
            </w:pPr>
            <w:r>
              <w:rPr>
                <w:noProof/>
                <w:color w:val="000000" w:themeColor="text1"/>
                <w:sz w:val="18"/>
              </w:rPr>
              <w:t>Semināri</w:t>
            </w:r>
          </w:p>
        </w:tc>
        <w:tc>
          <w:tcPr>
            <w:tcW w:w="920" w:type="dxa"/>
          </w:tcPr>
          <w:p>
            <w:pPr>
              <w:ind w:right="-29"/>
              <w:jc w:val="center"/>
              <w:rPr>
                <w:noProof/>
                <w:color w:val="000000" w:themeColor="text1"/>
                <w:sz w:val="18"/>
                <w:szCs w:val="18"/>
              </w:rPr>
            </w:pPr>
            <w:r>
              <w:rPr>
                <w:noProof/>
                <w:color w:val="000000" w:themeColor="text1"/>
                <w:sz w:val="18"/>
              </w:rPr>
              <w:t>0,25</w:t>
            </w:r>
          </w:p>
        </w:tc>
        <w:tc>
          <w:tcPr>
            <w:tcW w:w="425" w:type="dxa"/>
            <w:tcBorders>
              <w:right w:val="dashSmallGap" w:sz="4" w:space="0" w:color="auto"/>
            </w:tcBorders>
          </w:tcPr>
          <w:p>
            <w:pPr>
              <w:ind w:right="-29"/>
              <w:jc w:val="center"/>
              <w:rPr>
                <w:noProof/>
                <w:color w:val="000000" w:themeColor="text1"/>
                <w:sz w:val="18"/>
                <w:szCs w:val="18"/>
              </w:rPr>
            </w:pPr>
            <w:r>
              <w:rPr>
                <w:noProof/>
                <w:color w:val="000000" w:themeColor="text1"/>
                <w:sz w:val="18"/>
              </w:rPr>
              <w:t>4</w:t>
            </w:r>
          </w:p>
        </w:tc>
        <w:tc>
          <w:tcPr>
            <w:tcW w:w="850" w:type="dxa"/>
            <w:tcBorders>
              <w:left w:val="dashSmallGap" w:sz="4" w:space="0" w:color="auto"/>
            </w:tcBorders>
          </w:tcPr>
          <w:p>
            <w:pPr>
              <w:ind w:right="-29"/>
              <w:jc w:val="center"/>
              <w:rPr>
                <w:noProof/>
                <w:color w:val="000000" w:themeColor="text1"/>
                <w:sz w:val="18"/>
                <w:szCs w:val="18"/>
              </w:rPr>
            </w:pPr>
            <w:r>
              <w:rPr>
                <w:noProof/>
                <w:color w:val="000000" w:themeColor="text1"/>
                <w:sz w:val="18"/>
              </w:rPr>
              <w:t>1,000</w:t>
            </w:r>
          </w:p>
        </w:tc>
        <w:tc>
          <w:tcPr>
            <w:tcW w:w="270" w:type="dxa"/>
            <w:tcBorders>
              <w:right w:val="dashSmallGap" w:sz="4" w:space="0" w:color="auto"/>
            </w:tcBorders>
          </w:tcPr>
          <w:p>
            <w:pPr>
              <w:ind w:right="-29"/>
              <w:jc w:val="center"/>
              <w:rPr>
                <w:noProof/>
                <w:color w:val="000000" w:themeColor="text1"/>
                <w:sz w:val="18"/>
                <w:szCs w:val="18"/>
              </w:rPr>
            </w:pPr>
            <w:r>
              <w:rPr>
                <w:noProof/>
                <w:color w:val="000000" w:themeColor="text1"/>
                <w:sz w:val="18"/>
              </w:rPr>
              <w:t>0</w:t>
            </w:r>
          </w:p>
        </w:tc>
        <w:tc>
          <w:tcPr>
            <w:tcW w:w="720" w:type="dxa"/>
            <w:tcBorders>
              <w:left w:val="dashSmallGap" w:sz="4" w:space="0" w:color="auto"/>
            </w:tcBorders>
          </w:tcPr>
          <w:p>
            <w:pPr>
              <w:ind w:right="-29"/>
              <w:jc w:val="center"/>
              <w:rPr>
                <w:noProof/>
                <w:color w:val="000000" w:themeColor="text1"/>
                <w:sz w:val="18"/>
                <w:szCs w:val="18"/>
              </w:rPr>
            </w:pPr>
            <w:r>
              <w:rPr>
                <w:noProof/>
                <w:color w:val="000000" w:themeColor="text1"/>
                <w:sz w:val="18"/>
              </w:rPr>
              <w:t>0</w:t>
            </w:r>
          </w:p>
        </w:tc>
        <w:tc>
          <w:tcPr>
            <w:tcW w:w="720" w:type="dxa"/>
            <w:tcBorders>
              <w:right w:val="dashSmallGap" w:sz="4" w:space="0" w:color="auto"/>
            </w:tcBorders>
          </w:tcPr>
          <w:p>
            <w:pPr>
              <w:ind w:right="-29"/>
              <w:jc w:val="center"/>
              <w:rPr>
                <w:noProof/>
                <w:color w:val="000000" w:themeColor="text1"/>
                <w:sz w:val="18"/>
                <w:szCs w:val="18"/>
              </w:rPr>
            </w:pPr>
          </w:p>
        </w:tc>
        <w:tc>
          <w:tcPr>
            <w:tcW w:w="720" w:type="dxa"/>
            <w:tcBorders>
              <w:left w:val="dashSmallGap" w:sz="4" w:space="0" w:color="auto"/>
            </w:tcBorders>
          </w:tcPr>
          <w:p>
            <w:pPr>
              <w:ind w:right="-29"/>
              <w:jc w:val="center"/>
              <w:rPr>
                <w:noProof/>
                <w:color w:val="000000" w:themeColor="text1"/>
                <w:sz w:val="18"/>
                <w:szCs w:val="18"/>
              </w:rPr>
            </w:pPr>
          </w:p>
        </w:tc>
        <w:tc>
          <w:tcPr>
            <w:tcW w:w="900" w:type="dxa"/>
            <w:gridSpan w:val="2"/>
            <w:tcBorders>
              <w:right w:val="dashSmallGap" w:sz="4" w:space="0" w:color="auto"/>
            </w:tcBorders>
          </w:tcPr>
          <w:p>
            <w:pPr>
              <w:ind w:right="-29"/>
              <w:jc w:val="center"/>
              <w:rPr>
                <w:noProof/>
                <w:color w:val="000000" w:themeColor="text1"/>
                <w:sz w:val="18"/>
                <w:szCs w:val="18"/>
              </w:rPr>
            </w:pPr>
          </w:p>
        </w:tc>
        <w:tc>
          <w:tcPr>
            <w:tcW w:w="720" w:type="dxa"/>
            <w:tcBorders>
              <w:left w:val="dashSmallGap" w:sz="4" w:space="0" w:color="auto"/>
            </w:tcBorders>
          </w:tcPr>
          <w:p>
            <w:pPr>
              <w:ind w:right="-29"/>
              <w:jc w:val="center"/>
              <w:rPr>
                <w:noProof/>
                <w:color w:val="000000" w:themeColor="text1"/>
                <w:sz w:val="18"/>
                <w:szCs w:val="18"/>
              </w:rPr>
            </w:pPr>
          </w:p>
        </w:tc>
        <w:tc>
          <w:tcPr>
            <w:tcW w:w="540" w:type="dxa"/>
            <w:tcBorders>
              <w:right w:val="dashSmallGap" w:sz="4" w:space="0" w:color="auto"/>
            </w:tcBorders>
          </w:tcPr>
          <w:p>
            <w:pPr>
              <w:ind w:right="-29"/>
              <w:jc w:val="center"/>
              <w:rPr>
                <w:noProof/>
                <w:color w:val="000000" w:themeColor="text1"/>
                <w:sz w:val="18"/>
                <w:szCs w:val="18"/>
              </w:rPr>
            </w:pPr>
          </w:p>
        </w:tc>
        <w:tc>
          <w:tcPr>
            <w:tcW w:w="648" w:type="dxa"/>
            <w:tcBorders>
              <w:left w:val="dashSmallGap" w:sz="4" w:space="0" w:color="auto"/>
            </w:tcBorders>
          </w:tcPr>
          <w:p>
            <w:pPr>
              <w:ind w:right="-29"/>
              <w:jc w:val="center"/>
              <w:rPr>
                <w:noProof/>
                <w:color w:val="000000" w:themeColor="text1"/>
                <w:sz w:val="18"/>
                <w:szCs w:val="18"/>
              </w:rPr>
            </w:pPr>
          </w:p>
        </w:tc>
        <w:tc>
          <w:tcPr>
            <w:tcW w:w="432" w:type="dxa"/>
            <w:tcBorders>
              <w:right w:val="dashSmallGap" w:sz="4" w:space="0" w:color="auto"/>
            </w:tcBorders>
          </w:tcPr>
          <w:p>
            <w:pPr>
              <w:ind w:right="-29"/>
              <w:jc w:val="center"/>
              <w:rPr>
                <w:noProof/>
                <w:color w:val="000000" w:themeColor="text1"/>
                <w:sz w:val="18"/>
                <w:szCs w:val="18"/>
              </w:rPr>
            </w:pPr>
          </w:p>
        </w:tc>
        <w:tc>
          <w:tcPr>
            <w:tcW w:w="720" w:type="dxa"/>
            <w:tcBorders>
              <w:left w:val="dashSmallGap" w:sz="4" w:space="0" w:color="auto"/>
            </w:tcBorders>
          </w:tcPr>
          <w:p>
            <w:pPr>
              <w:ind w:right="-29"/>
              <w:jc w:val="center"/>
              <w:rPr>
                <w:noProof/>
                <w:color w:val="000000" w:themeColor="text1"/>
                <w:sz w:val="18"/>
                <w:szCs w:val="18"/>
              </w:rPr>
            </w:pPr>
          </w:p>
        </w:tc>
        <w:tc>
          <w:tcPr>
            <w:tcW w:w="540" w:type="dxa"/>
            <w:tcBorders>
              <w:right w:val="dashSmallGap" w:sz="4" w:space="0" w:color="auto"/>
            </w:tcBorders>
          </w:tcPr>
          <w:p>
            <w:pPr>
              <w:ind w:right="-29"/>
              <w:jc w:val="center"/>
              <w:rPr>
                <w:noProof/>
                <w:color w:val="000000" w:themeColor="text1"/>
                <w:sz w:val="18"/>
                <w:szCs w:val="18"/>
              </w:rPr>
            </w:pPr>
          </w:p>
        </w:tc>
        <w:tc>
          <w:tcPr>
            <w:tcW w:w="720" w:type="dxa"/>
            <w:tcBorders>
              <w:left w:val="dashSmallGap" w:sz="4" w:space="0" w:color="auto"/>
            </w:tcBorders>
          </w:tcPr>
          <w:p>
            <w:pPr>
              <w:ind w:right="-29"/>
              <w:jc w:val="center"/>
              <w:rPr>
                <w:noProof/>
                <w:color w:val="000000" w:themeColor="text1"/>
                <w:sz w:val="18"/>
                <w:szCs w:val="18"/>
              </w:rPr>
            </w:pPr>
          </w:p>
        </w:tc>
        <w:tc>
          <w:tcPr>
            <w:tcW w:w="720" w:type="dxa"/>
          </w:tcPr>
          <w:p>
            <w:pPr>
              <w:ind w:right="-29"/>
              <w:jc w:val="center"/>
              <w:rPr>
                <w:noProof/>
                <w:color w:val="000000" w:themeColor="text1"/>
                <w:sz w:val="18"/>
                <w:szCs w:val="18"/>
              </w:rPr>
            </w:pPr>
          </w:p>
        </w:tc>
        <w:tc>
          <w:tcPr>
            <w:tcW w:w="900" w:type="dxa"/>
          </w:tcPr>
          <w:p>
            <w:pPr>
              <w:ind w:right="-29"/>
              <w:jc w:val="center"/>
              <w:rPr>
                <w:noProof/>
                <w:color w:val="000000" w:themeColor="text1"/>
                <w:sz w:val="18"/>
                <w:szCs w:val="18"/>
              </w:rPr>
            </w:pPr>
            <w:r>
              <w:rPr>
                <w:noProof/>
                <w:color w:val="000000" w:themeColor="text1"/>
                <w:sz w:val="18"/>
              </w:rPr>
              <w:t>1,000</w:t>
            </w:r>
          </w:p>
        </w:tc>
      </w:tr>
      <w:tr>
        <w:trPr>
          <w:trHeight w:hRule="exact" w:val="369"/>
          <w:jc w:val="center"/>
        </w:trPr>
        <w:tc>
          <w:tcPr>
            <w:tcW w:w="1423" w:type="dxa"/>
          </w:tcPr>
          <w:p>
            <w:pPr>
              <w:ind w:right="-29"/>
              <w:jc w:val="center"/>
              <w:rPr>
                <w:noProof/>
                <w:color w:val="000000" w:themeColor="text1"/>
                <w:sz w:val="18"/>
                <w:szCs w:val="18"/>
              </w:rPr>
            </w:pPr>
            <w:r>
              <w:rPr>
                <w:noProof/>
                <w:color w:val="000000" w:themeColor="text1"/>
                <w:sz w:val="18"/>
              </w:rPr>
              <w:t>- Rezultāts</w:t>
            </w:r>
          </w:p>
        </w:tc>
        <w:tc>
          <w:tcPr>
            <w:tcW w:w="720" w:type="dxa"/>
          </w:tcPr>
          <w:p>
            <w:pPr>
              <w:ind w:right="-29"/>
              <w:jc w:val="center"/>
              <w:rPr>
                <w:noProof/>
                <w:color w:val="000000" w:themeColor="text1"/>
                <w:sz w:val="18"/>
                <w:szCs w:val="18"/>
              </w:rPr>
            </w:pPr>
          </w:p>
        </w:tc>
        <w:tc>
          <w:tcPr>
            <w:tcW w:w="920" w:type="dxa"/>
          </w:tcPr>
          <w:p>
            <w:pPr>
              <w:ind w:right="-29"/>
              <w:jc w:val="center"/>
              <w:rPr>
                <w:noProof/>
                <w:color w:val="000000" w:themeColor="text1"/>
                <w:sz w:val="18"/>
                <w:szCs w:val="18"/>
              </w:rPr>
            </w:pPr>
          </w:p>
        </w:tc>
        <w:tc>
          <w:tcPr>
            <w:tcW w:w="425" w:type="dxa"/>
          </w:tcPr>
          <w:p>
            <w:pPr>
              <w:ind w:right="-29"/>
              <w:jc w:val="center"/>
              <w:rPr>
                <w:noProof/>
                <w:color w:val="000000" w:themeColor="text1"/>
                <w:sz w:val="18"/>
                <w:szCs w:val="18"/>
              </w:rPr>
            </w:pPr>
          </w:p>
        </w:tc>
        <w:tc>
          <w:tcPr>
            <w:tcW w:w="850" w:type="dxa"/>
          </w:tcPr>
          <w:p>
            <w:pPr>
              <w:ind w:right="-29"/>
              <w:jc w:val="center"/>
              <w:rPr>
                <w:noProof/>
                <w:color w:val="000000" w:themeColor="text1"/>
                <w:sz w:val="18"/>
                <w:szCs w:val="18"/>
              </w:rPr>
            </w:pPr>
          </w:p>
        </w:tc>
        <w:tc>
          <w:tcPr>
            <w:tcW w:w="270" w:type="dxa"/>
          </w:tcPr>
          <w:p>
            <w:pPr>
              <w:ind w:right="-29"/>
              <w:jc w:val="center"/>
              <w:rPr>
                <w:noProof/>
                <w:color w:val="000000" w:themeColor="text1"/>
                <w:sz w:val="18"/>
                <w:szCs w:val="18"/>
              </w:rPr>
            </w:pPr>
          </w:p>
        </w:tc>
        <w:tc>
          <w:tcPr>
            <w:tcW w:w="720" w:type="dxa"/>
          </w:tcPr>
          <w:p>
            <w:pPr>
              <w:ind w:right="-29"/>
              <w:jc w:val="center"/>
              <w:rPr>
                <w:noProof/>
                <w:color w:val="000000" w:themeColor="text1"/>
                <w:sz w:val="18"/>
                <w:szCs w:val="18"/>
              </w:rPr>
            </w:pPr>
          </w:p>
        </w:tc>
        <w:tc>
          <w:tcPr>
            <w:tcW w:w="720" w:type="dxa"/>
          </w:tcPr>
          <w:p>
            <w:pPr>
              <w:ind w:right="-29"/>
              <w:jc w:val="center"/>
              <w:rPr>
                <w:noProof/>
                <w:color w:val="000000" w:themeColor="text1"/>
                <w:sz w:val="18"/>
                <w:szCs w:val="18"/>
              </w:rPr>
            </w:pPr>
          </w:p>
        </w:tc>
        <w:tc>
          <w:tcPr>
            <w:tcW w:w="720" w:type="dxa"/>
          </w:tcPr>
          <w:p>
            <w:pPr>
              <w:ind w:right="-29"/>
              <w:jc w:val="center"/>
              <w:rPr>
                <w:noProof/>
                <w:color w:val="000000" w:themeColor="text1"/>
                <w:sz w:val="18"/>
                <w:szCs w:val="18"/>
              </w:rPr>
            </w:pPr>
          </w:p>
        </w:tc>
        <w:tc>
          <w:tcPr>
            <w:tcW w:w="900" w:type="dxa"/>
            <w:gridSpan w:val="2"/>
          </w:tcPr>
          <w:p>
            <w:pPr>
              <w:ind w:right="-29"/>
              <w:jc w:val="center"/>
              <w:rPr>
                <w:noProof/>
                <w:color w:val="000000" w:themeColor="text1"/>
                <w:sz w:val="18"/>
                <w:szCs w:val="18"/>
              </w:rPr>
            </w:pPr>
          </w:p>
        </w:tc>
        <w:tc>
          <w:tcPr>
            <w:tcW w:w="720" w:type="dxa"/>
          </w:tcPr>
          <w:p>
            <w:pPr>
              <w:ind w:right="-29"/>
              <w:jc w:val="center"/>
              <w:rPr>
                <w:noProof/>
                <w:color w:val="000000" w:themeColor="text1"/>
                <w:sz w:val="18"/>
                <w:szCs w:val="18"/>
              </w:rPr>
            </w:pPr>
          </w:p>
        </w:tc>
        <w:tc>
          <w:tcPr>
            <w:tcW w:w="540" w:type="dxa"/>
          </w:tcPr>
          <w:p>
            <w:pPr>
              <w:ind w:right="-29"/>
              <w:jc w:val="center"/>
              <w:rPr>
                <w:noProof/>
                <w:color w:val="000000" w:themeColor="text1"/>
                <w:sz w:val="18"/>
                <w:szCs w:val="18"/>
              </w:rPr>
            </w:pPr>
          </w:p>
        </w:tc>
        <w:tc>
          <w:tcPr>
            <w:tcW w:w="648" w:type="dxa"/>
          </w:tcPr>
          <w:p>
            <w:pPr>
              <w:ind w:right="-29"/>
              <w:jc w:val="center"/>
              <w:rPr>
                <w:noProof/>
                <w:color w:val="000000" w:themeColor="text1"/>
                <w:sz w:val="18"/>
                <w:szCs w:val="18"/>
              </w:rPr>
            </w:pPr>
          </w:p>
        </w:tc>
        <w:tc>
          <w:tcPr>
            <w:tcW w:w="432" w:type="dxa"/>
          </w:tcPr>
          <w:p>
            <w:pPr>
              <w:ind w:right="-29"/>
              <w:jc w:val="center"/>
              <w:rPr>
                <w:noProof/>
                <w:color w:val="000000" w:themeColor="text1"/>
                <w:sz w:val="18"/>
                <w:szCs w:val="18"/>
              </w:rPr>
            </w:pPr>
          </w:p>
        </w:tc>
        <w:tc>
          <w:tcPr>
            <w:tcW w:w="720" w:type="dxa"/>
          </w:tcPr>
          <w:p>
            <w:pPr>
              <w:ind w:right="-29"/>
              <w:jc w:val="center"/>
              <w:rPr>
                <w:noProof/>
                <w:color w:val="000000" w:themeColor="text1"/>
                <w:sz w:val="18"/>
                <w:szCs w:val="18"/>
              </w:rPr>
            </w:pPr>
          </w:p>
        </w:tc>
        <w:tc>
          <w:tcPr>
            <w:tcW w:w="540" w:type="dxa"/>
          </w:tcPr>
          <w:p>
            <w:pPr>
              <w:ind w:right="-29"/>
              <w:jc w:val="center"/>
              <w:rPr>
                <w:noProof/>
                <w:color w:val="000000" w:themeColor="text1"/>
                <w:sz w:val="18"/>
                <w:szCs w:val="18"/>
              </w:rPr>
            </w:pPr>
          </w:p>
        </w:tc>
        <w:tc>
          <w:tcPr>
            <w:tcW w:w="720" w:type="dxa"/>
          </w:tcPr>
          <w:p>
            <w:pPr>
              <w:ind w:right="-29"/>
              <w:jc w:val="center"/>
              <w:rPr>
                <w:noProof/>
                <w:color w:val="000000" w:themeColor="text1"/>
                <w:sz w:val="18"/>
                <w:szCs w:val="18"/>
              </w:rPr>
            </w:pPr>
          </w:p>
        </w:tc>
        <w:tc>
          <w:tcPr>
            <w:tcW w:w="720" w:type="dxa"/>
          </w:tcPr>
          <w:p>
            <w:pPr>
              <w:ind w:right="-29"/>
              <w:jc w:val="center"/>
              <w:rPr>
                <w:noProof/>
                <w:color w:val="000000" w:themeColor="text1"/>
                <w:sz w:val="18"/>
                <w:szCs w:val="18"/>
              </w:rPr>
            </w:pPr>
          </w:p>
        </w:tc>
        <w:tc>
          <w:tcPr>
            <w:tcW w:w="900" w:type="dxa"/>
          </w:tcPr>
          <w:p>
            <w:pPr>
              <w:ind w:right="-29"/>
              <w:jc w:val="center"/>
              <w:rPr>
                <w:noProof/>
                <w:color w:val="000000" w:themeColor="text1"/>
                <w:sz w:val="18"/>
                <w:szCs w:val="18"/>
              </w:rPr>
            </w:pPr>
          </w:p>
        </w:tc>
      </w:tr>
      <w:tr>
        <w:trPr>
          <w:jc w:val="center"/>
        </w:trPr>
        <w:tc>
          <w:tcPr>
            <w:tcW w:w="3063" w:type="dxa"/>
            <w:gridSpan w:val="3"/>
            <w:tcBorders>
              <w:bottom w:val="single" w:sz="12" w:space="0" w:color="auto"/>
            </w:tcBorders>
            <w:vAlign w:val="center"/>
          </w:tcPr>
          <w:p>
            <w:pPr>
              <w:ind w:right="-29"/>
              <w:jc w:val="center"/>
              <w:rPr>
                <w:noProof/>
                <w:color w:val="000000" w:themeColor="text1"/>
                <w:sz w:val="18"/>
                <w:szCs w:val="18"/>
              </w:rPr>
            </w:pPr>
            <w:r>
              <w:rPr>
                <w:noProof/>
                <w:color w:val="000000" w:themeColor="text1"/>
                <w:sz w:val="18"/>
              </w:rPr>
              <w:t>Starpsumma – konkrētais mērķis Nr. 1</w:t>
            </w:r>
          </w:p>
        </w:tc>
        <w:tc>
          <w:tcPr>
            <w:tcW w:w="425" w:type="dxa"/>
            <w:tcBorders>
              <w:bottom w:val="single" w:sz="12" w:space="0" w:color="auto"/>
            </w:tcBorders>
          </w:tcPr>
          <w:p>
            <w:pPr>
              <w:ind w:right="-29"/>
              <w:jc w:val="center"/>
              <w:rPr>
                <w:noProof/>
                <w:color w:val="000000" w:themeColor="text1"/>
                <w:sz w:val="18"/>
                <w:szCs w:val="18"/>
              </w:rPr>
            </w:pPr>
            <w:r>
              <w:rPr>
                <w:noProof/>
                <w:color w:val="000000" w:themeColor="text1"/>
                <w:sz w:val="18"/>
              </w:rPr>
              <w:t>6</w:t>
            </w:r>
          </w:p>
        </w:tc>
        <w:tc>
          <w:tcPr>
            <w:tcW w:w="850" w:type="dxa"/>
            <w:tcBorders>
              <w:bottom w:val="single" w:sz="12" w:space="0" w:color="auto"/>
            </w:tcBorders>
          </w:tcPr>
          <w:p>
            <w:pPr>
              <w:ind w:right="-29"/>
              <w:jc w:val="center"/>
              <w:rPr>
                <w:noProof/>
                <w:color w:val="000000" w:themeColor="text1"/>
                <w:sz w:val="18"/>
                <w:szCs w:val="18"/>
              </w:rPr>
            </w:pPr>
            <w:r>
              <w:rPr>
                <w:noProof/>
                <w:color w:val="000000" w:themeColor="text1"/>
                <w:sz w:val="18"/>
              </w:rPr>
              <w:t>1,600</w:t>
            </w:r>
          </w:p>
        </w:tc>
        <w:tc>
          <w:tcPr>
            <w:tcW w:w="270" w:type="dxa"/>
            <w:tcBorders>
              <w:bottom w:val="single" w:sz="12" w:space="0" w:color="auto"/>
            </w:tcBorders>
          </w:tcPr>
          <w:p>
            <w:pPr>
              <w:ind w:right="-29"/>
              <w:jc w:val="center"/>
              <w:rPr>
                <w:noProof/>
                <w:color w:val="000000" w:themeColor="text1"/>
                <w:sz w:val="18"/>
                <w:szCs w:val="18"/>
              </w:rPr>
            </w:pPr>
            <w:r>
              <w:rPr>
                <w:noProof/>
                <w:color w:val="000000" w:themeColor="text1"/>
                <w:sz w:val="18"/>
              </w:rPr>
              <w:t>0</w:t>
            </w:r>
          </w:p>
        </w:tc>
        <w:tc>
          <w:tcPr>
            <w:tcW w:w="720" w:type="dxa"/>
            <w:tcBorders>
              <w:bottom w:val="single" w:sz="12" w:space="0" w:color="auto"/>
            </w:tcBorders>
          </w:tcPr>
          <w:p>
            <w:pPr>
              <w:ind w:right="-29"/>
              <w:jc w:val="center"/>
              <w:rPr>
                <w:noProof/>
                <w:color w:val="000000" w:themeColor="text1"/>
                <w:sz w:val="18"/>
                <w:szCs w:val="18"/>
              </w:rPr>
            </w:pPr>
            <w:r>
              <w:rPr>
                <w:noProof/>
                <w:color w:val="000000" w:themeColor="text1"/>
                <w:sz w:val="18"/>
              </w:rPr>
              <w:t>0</w:t>
            </w:r>
          </w:p>
        </w:tc>
        <w:tc>
          <w:tcPr>
            <w:tcW w:w="720" w:type="dxa"/>
            <w:tcBorders>
              <w:bottom w:val="single" w:sz="12" w:space="0" w:color="auto"/>
            </w:tcBorders>
          </w:tcPr>
          <w:p>
            <w:pPr>
              <w:ind w:right="-29"/>
              <w:jc w:val="center"/>
              <w:rPr>
                <w:noProof/>
                <w:color w:val="000000" w:themeColor="text1"/>
                <w:sz w:val="18"/>
                <w:szCs w:val="18"/>
              </w:rPr>
            </w:pPr>
          </w:p>
        </w:tc>
        <w:tc>
          <w:tcPr>
            <w:tcW w:w="720" w:type="dxa"/>
            <w:tcBorders>
              <w:bottom w:val="single" w:sz="12" w:space="0" w:color="auto"/>
            </w:tcBorders>
          </w:tcPr>
          <w:p>
            <w:pPr>
              <w:ind w:right="-29"/>
              <w:jc w:val="center"/>
              <w:rPr>
                <w:noProof/>
                <w:color w:val="000000" w:themeColor="text1"/>
                <w:sz w:val="18"/>
                <w:szCs w:val="18"/>
              </w:rPr>
            </w:pPr>
          </w:p>
        </w:tc>
        <w:tc>
          <w:tcPr>
            <w:tcW w:w="900" w:type="dxa"/>
            <w:gridSpan w:val="2"/>
            <w:tcBorders>
              <w:bottom w:val="single" w:sz="12" w:space="0" w:color="auto"/>
            </w:tcBorders>
          </w:tcPr>
          <w:p>
            <w:pPr>
              <w:ind w:right="-29"/>
              <w:jc w:val="center"/>
              <w:rPr>
                <w:noProof/>
                <w:color w:val="000000" w:themeColor="text1"/>
                <w:sz w:val="18"/>
                <w:szCs w:val="18"/>
              </w:rPr>
            </w:pPr>
          </w:p>
        </w:tc>
        <w:tc>
          <w:tcPr>
            <w:tcW w:w="720" w:type="dxa"/>
            <w:tcBorders>
              <w:bottom w:val="single" w:sz="12" w:space="0" w:color="auto"/>
            </w:tcBorders>
          </w:tcPr>
          <w:p>
            <w:pPr>
              <w:ind w:right="-29"/>
              <w:jc w:val="center"/>
              <w:rPr>
                <w:noProof/>
                <w:color w:val="000000" w:themeColor="text1"/>
                <w:sz w:val="18"/>
                <w:szCs w:val="18"/>
              </w:rPr>
            </w:pPr>
          </w:p>
        </w:tc>
        <w:tc>
          <w:tcPr>
            <w:tcW w:w="540" w:type="dxa"/>
            <w:tcBorders>
              <w:bottom w:val="single" w:sz="12" w:space="0" w:color="auto"/>
            </w:tcBorders>
          </w:tcPr>
          <w:p>
            <w:pPr>
              <w:ind w:right="-29"/>
              <w:jc w:val="center"/>
              <w:rPr>
                <w:noProof/>
                <w:color w:val="000000" w:themeColor="text1"/>
                <w:sz w:val="18"/>
                <w:szCs w:val="18"/>
              </w:rPr>
            </w:pPr>
          </w:p>
        </w:tc>
        <w:tc>
          <w:tcPr>
            <w:tcW w:w="648" w:type="dxa"/>
            <w:tcBorders>
              <w:bottom w:val="single" w:sz="12" w:space="0" w:color="auto"/>
            </w:tcBorders>
          </w:tcPr>
          <w:p>
            <w:pPr>
              <w:ind w:right="-29"/>
              <w:jc w:val="center"/>
              <w:rPr>
                <w:noProof/>
                <w:color w:val="000000" w:themeColor="text1"/>
                <w:sz w:val="18"/>
                <w:szCs w:val="18"/>
              </w:rPr>
            </w:pPr>
          </w:p>
        </w:tc>
        <w:tc>
          <w:tcPr>
            <w:tcW w:w="432" w:type="dxa"/>
            <w:tcBorders>
              <w:bottom w:val="single" w:sz="12" w:space="0" w:color="auto"/>
            </w:tcBorders>
          </w:tcPr>
          <w:p>
            <w:pPr>
              <w:ind w:right="-29"/>
              <w:jc w:val="center"/>
              <w:rPr>
                <w:noProof/>
                <w:color w:val="000000" w:themeColor="text1"/>
                <w:sz w:val="18"/>
                <w:szCs w:val="18"/>
              </w:rPr>
            </w:pPr>
          </w:p>
        </w:tc>
        <w:tc>
          <w:tcPr>
            <w:tcW w:w="720" w:type="dxa"/>
            <w:tcBorders>
              <w:bottom w:val="single" w:sz="12" w:space="0" w:color="auto"/>
            </w:tcBorders>
          </w:tcPr>
          <w:p>
            <w:pPr>
              <w:ind w:right="-29"/>
              <w:jc w:val="center"/>
              <w:rPr>
                <w:noProof/>
                <w:color w:val="000000" w:themeColor="text1"/>
                <w:sz w:val="18"/>
                <w:szCs w:val="18"/>
              </w:rPr>
            </w:pPr>
          </w:p>
        </w:tc>
        <w:tc>
          <w:tcPr>
            <w:tcW w:w="540" w:type="dxa"/>
            <w:tcBorders>
              <w:bottom w:val="single" w:sz="12" w:space="0" w:color="auto"/>
            </w:tcBorders>
          </w:tcPr>
          <w:p>
            <w:pPr>
              <w:ind w:right="-29"/>
              <w:jc w:val="center"/>
              <w:rPr>
                <w:noProof/>
                <w:color w:val="000000" w:themeColor="text1"/>
                <w:sz w:val="18"/>
                <w:szCs w:val="18"/>
              </w:rPr>
            </w:pPr>
          </w:p>
        </w:tc>
        <w:tc>
          <w:tcPr>
            <w:tcW w:w="720" w:type="dxa"/>
            <w:tcBorders>
              <w:bottom w:val="single" w:sz="12" w:space="0" w:color="auto"/>
            </w:tcBorders>
          </w:tcPr>
          <w:p>
            <w:pPr>
              <w:ind w:right="-29"/>
              <w:jc w:val="center"/>
              <w:rPr>
                <w:noProof/>
                <w:color w:val="000000" w:themeColor="text1"/>
                <w:sz w:val="18"/>
                <w:szCs w:val="18"/>
              </w:rPr>
            </w:pPr>
          </w:p>
        </w:tc>
        <w:tc>
          <w:tcPr>
            <w:tcW w:w="720" w:type="dxa"/>
            <w:tcBorders>
              <w:bottom w:val="single" w:sz="12" w:space="0" w:color="auto"/>
            </w:tcBorders>
          </w:tcPr>
          <w:p>
            <w:pPr>
              <w:ind w:right="-29"/>
              <w:jc w:val="center"/>
              <w:rPr>
                <w:noProof/>
                <w:color w:val="000000" w:themeColor="text1"/>
                <w:sz w:val="18"/>
                <w:szCs w:val="18"/>
              </w:rPr>
            </w:pPr>
          </w:p>
        </w:tc>
        <w:tc>
          <w:tcPr>
            <w:tcW w:w="900" w:type="dxa"/>
            <w:tcBorders>
              <w:bottom w:val="single" w:sz="12" w:space="0" w:color="auto"/>
            </w:tcBorders>
          </w:tcPr>
          <w:p>
            <w:pPr>
              <w:ind w:right="-29"/>
              <w:jc w:val="center"/>
              <w:rPr>
                <w:noProof/>
                <w:color w:val="000000" w:themeColor="text1"/>
                <w:sz w:val="18"/>
                <w:szCs w:val="18"/>
              </w:rPr>
            </w:pPr>
            <w:r>
              <w:rPr>
                <w:noProof/>
                <w:color w:val="000000" w:themeColor="text1"/>
                <w:sz w:val="18"/>
              </w:rPr>
              <w:t>1,600</w:t>
            </w:r>
          </w:p>
        </w:tc>
      </w:tr>
      <w:tr>
        <w:trPr>
          <w:jc w:val="center"/>
        </w:trPr>
        <w:tc>
          <w:tcPr>
            <w:tcW w:w="3063" w:type="dxa"/>
            <w:gridSpan w:val="3"/>
            <w:vAlign w:val="center"/>
          </w:tcPr>
          <w:p>
            <w:pPr>
              <w:spacing w:before="60" w:after="60"/>
              <w:ind w:right="-29"/>
              <w:jc w:val="center"/>
              <w:rPr>
                <w:noProof/>
                <w:color w:val="000000" w:themeColor="text1"/>
                <w:sz w:val="18"/>
                <w:szCs w:val="18"/>
              </w:rPr>
            </w:pPr>
            <w:r>
              <w:rPr>
                <w:noProof/>
                <w:color w:val="000000" w:themeColor="text1"/>
                <w:sz w:val="18"/>
              </w:rPr>
              <w:t>KONKRĒTAIS MĒRĶIS Nr. 2</w:t>
            </w:r>
          </w:p>
        </w:tc>
        <w:tc>
          <w:tcPr>
            <w:tcW w:w="425" w:type="dxa"/>
            <w:tcBorders>
              <w:top w:val="nil"/>
              <w:left w:val="nil"/>
              <w:bottom w:val="nil"/>
              <w:right w:val="nil"/>
            </w:tcBorders>
          </w:tcPr>
          <w:p>
            <w:pPr>
              <w:spacing w:before="60" w:after="60"/>
              <w:ind w:right="-29"/>
              <w:jc w:val="center"/>
              <w:rPr>
                <w:noProof/>
                <w:color w:val="000000" w:themeColor="text1"/>
                <w:sz w:val="18"/>
                <w:szCs w:val="18"/>
              </w:rPr>
            </w:pPr>
          </w:p>
        </w:tc>
        <w:tc>
          <w:tcPr>
            <w:tcW w:w="850" w:type="dxa"/>
            <w:tcBorders>
              <w:top w:val="nil"/>
              <w:left w:val="nil"/>
              <w:bottom w:val="nil"/>
              <w:right w:val="nil"/>
            </w:tcBorders>
          </w:tcPr>
          <w:p>
            <w:pPr>
              <w:spacing w:before="60" w:after="60"/>
              <w:ind w:right="-29"/>
              <w:jc w:val="center"/>
              <w:rPr>
                <w:noProof/>
                <w:color w:val="000000" w:themeColor="text1"/>
                <w:sz w:val="18"/>
                <w:szCs w:val="18"/>
              </w:rPr>
            </w:pPr>
          </w:p>
        </w:tc>
        <w:tc>
          <w:tcPr>
            <w:tcW w:w="270" w:type="dxa"/>
            <w:tcBorders>
              <w:top w:val="nil"/>
              <w:left w:val="nil"/>
              <w:bottom w:val="nil"/>
              <w:right w:val="nil"/>
            </w:tcBorders>
          </w:tcPr>
          <w:p>
            <w:pPr>
              <w:spacing w:before="60" w:after="60"/>
              <w:ind w:right="-29"/>
              <w:jc w:val="center"/>
              <w:rPr>
                <w:noProof/>
                <w:color w:val="000000" w:themeColor="text1"/>
                <w:sz w:val="18"/>
                <w:szCs w:val="18"/>
              </w:rPr>
            </w:pPr>
          </w:p>
        </w:tc>
        <w:tc>
          <w:tcPr>
            <w:tcW w:w="720" w:type="dxa"/>
            <w:tcBorders>
              <w:top w:val="nil"/>
              <w:left w:val="nil"/>
              <w:bottom w:val="nil"/>
              <w:right w:val="nil"/>
            </w:tcBorders>
          </w:tcPr>
          <w:p>
            <w:pPr>
              <w:spacing w:before="60" w:after="60"/>
              <w:ind w:right="-29"/>
              <w:jc w:val="center"/>
              <w:rPr>
                <w:noProof/>
                <w:color w:val="000000" w:themeColor="text1"/>
                <w:sz w:val="18"/>
                <w:szCs w:val="18"/>
              </w:rPr>
            </w:pPr>
          </w:p>
        </w:tc>
        <w:tc>
          <w:tcPr>
            <w:tcW w:w="720" w:type="dxa"/>
            <w:tcBorders>
              <w:top w:val="nil"/>
              <w:left w:val="nil"/>
              <w:bottom w:val="nil"/>
              <w:right w:val="nil"/>
            </w:tcBorders>
          </w:tcPr>
          <w:p>
            <w:pPr>
              <w:spacing w:before="60" w:after="60"/>
              <w:ind w:right="-29"/>
              <w:jc w:val="center"/>
              <w:rPr>
                <w:noProof/>
                <w:color w:val="000000" w:themeColor="text1"/>
                <w:sz w:val="18"/>
                <w:szCs w:val="18"/>
              </w:rPr>
            </w:pPr>
          </w:p>
        </w:tc>
        <w:tc>
          <w:tcPr>
            <w:tcW w:w="720" w:type="dxa"/>
            <w:tcBorders>
              <w:top w:val="nil"/>
              <w:left w:val="nil"/>
              <w:bottom w:val="nil"/>
              <w:right w:val="nil"/>
            </w:tcBorders>
          </w:tcPr>
          <w:p>
            <w:pPr>
              <w:spacing w:before="60" w:after="60"/>
              <w:ind w:right="-29"/>
              <w:jc w:val="center"/>
              <w:rPr>
                <w:noProof/>
                <w:color w:val="000000" w:themeColor="text1"/>
                <w:sz w:val="18"/>
                <w:szCs w:val="18"/>
              </w:rPr>
            </w:pPr>
          </w:p>
        </w:tc>
        <w:tc>
          <w:tcPr>
            <w:tcW w:w="900" w:type="dxa"/>
            <w:gridSpan w:val="2"/>
            <w:tcBorders>
              <w:top w:val="nil"/>
              <w:left w:val="nil"/>
              <w:bottom w:val="nil"/>
              <w:right w:val="nil"/>
            </w:tcBorders>
          </w:tcPr>
          <w:p>
            <w:pPr>
              <w:spacing w:before="60" w:after="60"/>
              <w:ind w:right="-29"/>
              <w:jc w:val="center"/>
              <w:rPr>
                <w:noProof/>
                <w:color w:val="000000" w:themeColor="text1"/>
                <w:sz w:val="18"/>
                <w:szCs w:val="18"/>
              </w:rPr>
            </w:pPr>
          </w:p>
        </w:tc>
        <w:tc>
          <w:tcPr>
            <w:tcW w:w="720" w:type="dxa"/>
            <w:tcBorders>
              <w:top w:val="nil"/>
              <w:left w:val="nil"/>
              <w:bottom w:val="nil"/>
              <w:right w:val="nil"/>
            </w:tcBorders>
          </w:tcPr>
          <w:p>
            <w:pPr>
              <w:spacing w:before="60" w:after="60"/>
              <w:ind w:right="-29"/>
              <w:jc w:val="center"/>
              <w:rPr>
                <w:noProof/>
                <w:color w:val="000000" w:themeColor="text1"/>
                <w:sz w:val="18"/>
                <w:szCs w:val="18"/>
              </w:rPr>
            </w:pPr>
          </w:p>
        </w:tc>
        <w:tc>
          <w:tcPr>
            <w:tcW w:w="540" w:type="dxa"/>
            <w:tcBorders>
              <w:top w:val="nil"/>
              <w:left w:val="nil"/>
              <w:bottom w:val="nil"/>
              <w:right w:val="nil"/>
            </w:tcBorders>
          </w:tcPr>
          <w:p>
            <w:pPr>
              <w:spacing w:before="60" w:after="60"/>
              <w:ind w:right="-29"/>
              <w:jc w:val="center"/>
              <w:rPr>
                <w:noProof/>
                <w:color w:val="000000" w:themeColor="text1"/>
                <w:sz w:val="18"/>
                <w:szCs w:val="18"/>
              </w:rPr>
            </w:pPr>
          </w:p>
        </w:tc>
        <w:tc>
          <w:tcPr>
            <w:tcW w:w="648" w:type="dxa"/>
            <w:tcBorders>
              <w:top w:val="nil"/>
              <w:left w:val="nil"/>
              <w:bottom w:val="nil"/>
              <w:right w:val="nil"/>
            </w:tcBorders>
          </w:tcPr>
          <w:p>
            <w:pPr>
              <w:spacing w:before="60" w:after="60"/>
              <w:ind w:right="-29"/>
              <w:jc w:val="center"/>
              <w:rPr>
                <w:noProof/>
                <w:color w:val="000000" w:themeColor="text1"/>
                <w:sz w:val="18"/>
                <w:szCs w:val="18"/>
              </w:rPr>
            </w:pPr>
          </w:p>
        </w:tc>
        <w:tc>
          <w:tcPr>
            <w:tcW w:w="432" w:type="dxa"/>
            <w:tcBorders>
              <w:top w:val="nil"/>
              <w:left w:val="nil"/>
              <w:bottom w:val="nil"/>
              <w:right w:val="nil"/>
            </w:tcBorders>
          </w:tcPr>
          <w:p>
            <w:pPr>
              <w:spacing w:before="60" w:after="60"/>
              <w:ind w:right="-29"/>
              <w:jc w:val="center"/>
              <w:rPr>
                <w:noProof/>
                <w:color w:val="000000" w:themeColor="text1"/>
                <w:sz w:val="18"/>
                <w:szCs w:val="18"/>
              </w:rPr>
            </w:pPr>
          </w:p>
        </w:tc>
        <w:tc>
          <w:tcPr>
            <w:tcW w:w="720" w:type="dxa"/>
            <w:tcBorders>
              <w:top w:val="nil"/>
              <w:left w:val="nil"/>
              <w:bottom w:val="nil"/>
              <w:right w:val="nil"/>
            </w:tcBorders>
          </w:tcPr>
          <w:p>
            <w:pPr>
              <w:spacing w:before="60" w:after="60"/>
              <w:ind w:right="-29"/>
              <w:jc w:val="center"/>
              <w:rPr>
                <w:noProof/>
                <w:color w:val="000000" w:themeColor="text1"/>
                <w:sz w:val="18"/>
                <w:szCs w:val="18"/>
              </w:rPr>
            </w:pPr>
          </w:p>
        </w:tc>
        <w:tc>
          <w:tcPr>
            <w:tcW w:w="540" w:type="dxa"/>
            <w:tcBorders>
              <w:top w:val="nil"/>
              <w:left w:val="nil"/>
              <w:bottom w:val="nil"/>
              <w:right w:val="nil"/>
            </w:tcBorders>
          </w:tcPr>
          <w:p>
            <w:pPr>
              <w:spacing w:before="60" w:after="60"/>
              <w:ind w:right="-29"/>
              <w:jc w:val="center"/>
              <w:rPr>
                <w:noProof/>
                <w:color w:val="000000" w:themeColor="text1"/>
                <w:sz w:val="18"/>
                <w:szCs w:val="18"/>
              </w:rPr>
            </w:pPr>
          </w:p>
        </w:tc>
        <w:tc>
          <w:tcPr>
            <w:tcW w:w="720" w:type="dxa"/>
            <w:tcBorders>
              <w:top w:val="nil"/>
              <w:left w:val="nil"/>
              <w:bottom w:val="nil"/>
              <w:right w:val="nil"/>
            </w:tcBorders>
          </w:tcPr>
          <w:p>
            <w:pPr>
              <w:spacing w:before="60" w:after="60"/>
              <w:ind w:right="-29"/>
              <w:jc w:val="center"/>
              <w:rPr>
                <w:noProof/>
                <w:color w:val="000000" w:themeColor="text1"/>
                <w:sz w:val="18"/>
                <w:szCs w:val="18"/>
              </w:rPr>
            </w:pPr>
          </w:p>
        </w:tc>
        <w:tc>
          <w:tcPr>
            <w:tcW w:w="720" w:type="dxa"/>
            <w:tcBorders>
              <w:top w:val="nil"/>
              <w:left w:val="nil"/>
              <w:bottom w:val="nil"/>
              <w:right w:val="nil"/>
            </w:tcBorders>
          </w:tcPr>
          <w:p>
            <w:pPr>
              <w:spacing w:before="60" w:after="60"/>
              <w:ind w:right="-29"/>
              <w:jc w:val="center"/>
              <w:rPr>
                <w:noProof/>
                <w:color w:val="000000" w:themeColor="text1"/>
                <w:sz w:val="18"/>
                <w:szCs w:val="18"/>
              </w:rPr>
            </w:pPr>
          </w:p>
        </w:tc>
        <w:tc>
          <w:tcPr>
            <w:tcW w:w="900" w:type="dxa"/>
            <w:tcBorders>
              <w:top w:val="nil"/>
              <w:left w:val="nil"/>
              <w:bottom w:val="nil"/>
              <w:right w:val="nil"/>
            </w:tcBorders>
          </w:tcPr>
          <w:p>
            <w:pPr>
              <w:spacing w:before="60" w:after="60"/>
              <w:ind w:right="-29"/>
              <w:jc w:val="center"/>
              <w:rPr>
                <w:noProof/>
                <w:color w:val="000000" w:themeColor="text1"/>
                <w:sz w:val="18"/>
                <w:szCs w:val="18"/>
              </w:rPr>
            </w:pPr>
          </w:p>
        </w:tc>
      </w:tr>
      <w:tr>
        <w:trPr>
          <w:trHeight w:hRule="exact" w:val="851"/>
          <w:jc w:val="center"/>
        </w:trPr>
        <w:tc>
          <w:tcPr>
            <w:tcW w:w="1423" w:type="dxa"/>
          </w:tcPr>
          <w:p>
            <w:pPr>
              <w:ind w:right="-29"/>
              <w:jc w:val="center"/>
              <w:rPr>
                <w:noProof/>
                <w:color w:val="000000" w:themeColor="text1"/>
                <w:sz w:val="18"/>
                <w:szCs w:val="18"/>
              </w:rPr>
            </w:pPr>
            <w:r>
              <w:rPr>
                <w:noProof/>
                <w:color w:val="000000" w:themeColor="text1"/>
                <w:sz w:val="18"/>
              </w:rPr>
              <w:t>- Rezultāts</w:t>
            </w:r>
          </w:p>
        </w:tc>
        <w:tc>
          <w:tcPr>
            <w:tcW w:w="720" w:type="dxa"/>
          </w:tcPr>
          <w:p>
            <w:pPr>
              <w:ind w:right="-29"/>
              <w:jc w:val="center"/>
              <w:rPr>
                <w:noProof/>
                <w:color w:val="000000" w:themeColor="text1"/>
                <w:sz w:val="18"/>
                <w:szCs w:val="18"/>
              </w:rPr>
            </w:pPr>
            <w:r>
              <w:rPr>
                <w:noProof/>
                <w:color w:val="000000" w:themeColor="text1"/>
                <w:sz w:val="18"/>
              </w:rPr>
              <w:t>Paziņojumi</w:t>
            </w:r>
          </w:p>
        </w:tc>
        <w:tc>
          <w:tcPr>
            <w:tcW w:w="920" w:type="dxa"/>
          </w:tcPr>
          <w:p>
            <w:pPr>
              <w:ind w:right="-29"/>
              <w:jc w:val="center"/>
              <w:rPr>
                <w:noProof/>
                <w:color w:val="000000" w:themeColor="text1"/>
                <w:sz w:val="18"/>
                <w:szCs w:val="18"/>
              </w:rPr>
            </w:pPr>
            <w:r>
              <w:rPr>
                <w:noProof/>
                <w:color w:val="000000" w:themeColor="text1"/>
                <w:sz w:val="18"/>
              </w:rPr>
              <w:t>0,3</w:t>
            </w:r>
          </w:p>
        </w:tc>
        <w:tc>
          <w:tcPr>
            <w:tcW w:w="425" w:type="dxa"/>
          </w:tcPr>
          <w:p>
            <w:pPr>
              <w:ind w:right="-29"/>
              <w:jc w:val="center"/>
              <w:rPr>
                <w:noProof/>
                <w:color w:val="000000" w:themeColor="text1"/>
                <w:sz w:val="18"/>
                <w:szCs w:val="18"/>
              </w:rPr>
            </w:pPr>
            <w:r>
              <w:rPr>
                <w:noProof/>
                <w:color w:val="000000" w:themeColor="text1"/>
                <w:sz w:val="18"/>
              </w:rPr>
              <w:t>2</w:t>
            </w:r>
          </w:p>
        </w:tc>
        <w:tc>
          <w:tcPr>
            <w:tcW w:w="850" w:type="dxa"/>
          </w:tcPr>
          <w:p>
            <w:pPr>
              <w:ind w:right="-29"/>
              <w:jc w:val="center"/>
              <w:rPr>
                <w:noProof/>
                <w:color w:val="000000" w:themeColor="text1"/>
                <w:sz w:val="18"/>
                <w:szCs w:val="18"/>
              </w:rPr>
            </w:pPr>
            <w:r>
              <w:rPr>
                <w:noProof/>
                <w:color w:val="000000" w:themeColor="text1"/>
                <w:sz w:val="18"/>
              </w:rPr>
              <w:t>0,600</w:t>
            </w:r>
          </w:p>
        </w:tc>
        <w:tc>
          <w:tcPr>
            <w:tcW w:w="270" w:type="dxa"/>
          </w:tcPr>
          <w:p>
            <w:pPr>
              <w:ind w:right="-29"/>
              <w:jc w:val="center"/>
              <w:rPr>
                <w:noProof/>
                <w:color w:val="000000" w:themeColor="text1"/>
                <w:sz w:val="18"/>
                <w:szCs w:val="18"/>
              </w:rPr>
            </w:pPr>
            <w:r>
              <w:rPr>
                <w:noProof/>
                <w:color w:val="000000" w:themeColor="text1"/>
                <w:sz w:val="18"/>
              </w:rPr>
              <w:t>0</w:t>
            </w:r>
          </w:p>
        </w:tc>
        <w:tc>
          <w:tcPr>
            <w:tcW w:w="720" w:type="dxa"/>
          </w:tcPr>
          <w:p>
            <w:pPr>
              <w:ind w:right="-29"/>
              <w:jc w:val="center"/>
              <w:rPr>
                <w:noProof/>
                <w:color w:val="000000" w:themeColor="text1"/>
                <w:sz w:val="18"/>
                <w:szCs w:val="18"/>
              </w:rPr>
            </w:pPr>
            <w:r>
              <w:rPr>
                <w:noProof/>
                <w:color w:val="000000" w:themeColor="text1"/>
                <w:sz w:val="18"/>
              </w:rPr>
              <w:t>0</w:t>
            </w:r>
          </w:p>
        </w:tc>
        <w:tc>
          <w:tcPr>
            <w:tcW w:w="720" w:type="dxa"/>
          </w:tcPr>
          <w:p>
            <w:pPr>
              <w:ind w:right="-29"/>
              <w:jc w:val="center"/>
              <w:rPr>
                <w:noProof/>
                <w:color w:val="000000" w:themeColor="text1"/>
                <w:sz w:val="18"/>
                <w:szCs w:val="18"/>
              </w:rPr>
            </w:pPr>
          </w:p>
        </w:tc>
        <w:tc>
          <w:tcPr>
            <w:tcW w:w="720" w:type="dxa"/>
          </w:tcPr>
          <w:p>
            <w:pPr>
              <w:ind w:right="-29"/>
              <w:jc w:val="center"/>
              <w:rPr>
                <w:noProof/>
                <w:color w:val="000000" w:themeColor="text1"/>
                <w:sz w:val="18"/>
                <w:szCs w:val="18"/>
              </w:rPr>
            </w:pPr>
          </w:p>
        </w:tc>
        <w:tc>
          <w:tcPr>
            <w:tcW w:w="900" w:type="dxa"/>
            <w:gridSpan w:val="2"/>
          </w:tcPr>
          <w:p>
            <w:pPr>
              <w:ind w:right="-29"/>
              <w:jc w:val="center"/>
              <w:rPr>
                <w:noProof/>
                <w:color w:val="000000" w:themeColor="text1"/>
                <w:sz w:val="18"/>
                <w:szCs w:val="18"/>
              </w:rPr>
            </w:pPr>
          </w:p>
        </w:tc>
        <w:tc>
          <w:tcPr>
            <w:tcW w:w="720" w:type="dxa"/>
          </w:tcPr>
          <w:p>
            <w:pPr>
              <w:ind w:right="-29"/>
              <w:jc w:val="center"/>
              <w:rPr>
                <w:noProof/>
                <w:color w:val="000000" w:themeColor="text1"/>
                <w:sz w:val="18"/>
                <w:szCs w:val="18"/>
              </w:rPr>
            </w:pPr>
          </w:p>
        </w:tc>
        <w:tc>
          <w:tcPr>
            <w:tcW w:w="540" w:type="dxa"/>
          </w:tcPr>
          <w:p>
            <w:pPr>
              <w:ind w:right="-29"/>
              <w:jc w:val="center"/>
              <w:rPr>
                <w:noProof/>
                <w:color w:val="000000" w:themeColor="text1"/>
                <w:sz w:val="18"/>
                <w:szCs w:val="18"/>
              </w:rPr>
            </w:pPr>
          </w:p>
        </w:tc>
        <w:tc>
          <w:tcPr>
            <w:tcW w:w="648" w:type="dxa"/>
          </w:tcPr>
          <w:p>
            <w:pPr>
              <w:ind w:right="-29"/>
              <w:jc w:val="center"/>
              <w:rPr>
                <w:noProof/>
                <w:color w:val="000000" w:themeColor="text1"/>
                <w:sz w:val="18"/>
                <w:szCs w:val="18"/>
              </w:rPr>
            </w:pPr>
          </w:p>
        </w:tc>
        <w:tc>
          <w:tcPr>
            <w:tcW w:w="432" w:type="dxa"/>
          </w:tcPr>
          <w:p>
            <w:pPr>
              <w:ind w:right="-29"/>
              <w:jc w:val="center"/>
              <w:rPr>
                <w:noProof/>
                <w:color w:val="000000" w:themeColor="text1"/>
                <w:sz w:val="18"/>
                <w:szCs w:val="18"/>
              </w:rPr>
            </w:pPr>
          </w:p>
        </w:tc>
        <w:tc>
          <w:tcPr>
            <w:tcW w:w="720" w:type="dxa"/>
          </w:tcPr>
          <w:p>
            <w:pPr>
              <w:ind w:right="-29"/>
              <w:jc w:val="center"/>
              <w:rPr>
                <w:noProof/>
                <w:color w:val="000000" w:themeColor="text1"/>
                <w:sz w:val="18"/>
                <w:szCs w:val="18"/>
              </w:rPr>
            </w:pPr>
          </w:p>
        </w:tc>
        <w:tc>
          <w:tcPr>
            <w:tcW w:w="540" w:type="dxa"/>
          </w:tcPr>
          <w:p>
            <w:pPr>
              <w:ind w:right="-29"/>
              <w:jc w:val="center"/>
              <w:rPr>
                <w:noProof/>
                <w:color w:val="000000" w:themeColor="text1"/>
                <w:sz w:val="18"/>
                <w:szCs w:val="18"/>
              </w:rPr>
            </w:pPr>
          </w:p>
        </w:tc>
        <w:tc>
          <w:tcPr>
            <w:tcW w:w="720" w:type="dxa"/>
          </w:tcPr>
          <w:p>
            <w:pPr>
              <w:ind w:right="-29"/>
              <w:jc w:val="center"/>
              <w:rPr>
                <w:noProof/>
                <w:color w:val="000000" w:themeColor="text1"/>
                <w:sz w:val="18"/>
                <w:szCs w:val="18"/>
              </w:rPr>
            </w:pPr>
          </w:p>
        </w:tc>
        <w:tc>
          <w:tcPr>
            <w:tcW w:w="720" w:type="dxa"/>
          </w:tcPr>
          <w:p>
            <w:pPr>
              <w:ind w:right="-29"/>
              <w:jc w:val="center"/>
              <w:rPr>
                <w:noProof/>
                <w:color w:val="000000" w:themeColor="text1"/>
                <w:sz w:val="18"/>
                <w:szCs w:val="18"/>
              </w:rPr>
            </w:pPr>
          </w:p>
        </w:tc>
        <w:tc>
          <w:tcPr>
            <w:tcW w:w="900" w:type="dxa"/>
          </w:tcPr>
          <w:p>
            <w:pPr>
              <w:ind w:right="-29"/>
              <w:jc w:val="center"/>
              <w:rPr>
                <w:noProof/>
                <w:color w:val="000000" w:themeColor="text1"/>
                <w:sz w:val="18"/>
                <w:szCs w:val="18"/>
              </w:rPr>
            </w:pPr>
            <w:r>
              <w:rPr>
                <w:noProof/>
                <w:color w:val="000000" w:themeColor="text1"/>
                <w:sz w:val="18"/>
              </w:rPr>
              <w:t>0,600</w:t>
            </w:r>
          </w:p>
          <w:p>
            <w:pPr>
              <w:ind w:right="-29"/>
              <w:jc w:val="center"/>
              <w:rPr>
                <w:noProof/>
                <w:color w:val="000000" w:themeColor="text1"/>
                <w:sz w:val="18"/>
                <w:szCs w:val="18"/>
              </w:rPr>
            </w:pPr>
          </w:p>
          <w:p>
            <w:pPr>
              <w:ind w:right="-29"/>
              <w:jc w:val="center"/>
              <w:rPr>
                <w:noProof/>
                <w:color w:val="000000" w:themeColor="text1"/>
                <w:sz w:val="18"/>
                <w:szCs w:val="18"/>
              </w:rPr>
            </w:pPr>
          </w:p>
        </w:tc>
      </w:tr>
      <w:tr>
        <w:trPr>
          <w:trHeight w:hRule="exact" w:val="1002"/>
          <w:jc w:val="center"/>
        </w:trPr>
        <w:tc>
          <w:tcPr>
            <w:tcW w:w="1423" w:type="dxa"/>
          </w:tcPr>
          <w:p>
            <w:pPr>
              <w:ind w:right="-29"/>
              <w:jc w:val="center"/>
              <w:rPr>
                <w:noProof/>
                <w:color w:val="000000" w:themeColor="text1"/>
                <w:sz w:val="18"/>
                <w:szCs w:val="18"/>
              </w:rPr>
            </w:pPr>
            <w:r>
              <w:rPr>
                <w:noProof/>
                <w:color w:val="000000" w:themeColor="text1"/>
                <w:sz w:val="18"/>
              </w:rPr>
              <w:t>- Rezultāts</w:t>
            </w:r>
          </w:p>
        </w:tc>
        <w:tc>
          <w:tcPr>
            <w:tcW w:w="720" w:type="dxa"/>
          </w:tcPr>
          <w:p>
            <w:pPr>
              <w:ind w:right="-29"/>
              <w:jc w:val="center"/>
              <w:rPr>
                <w:noProof/>
                <w:color w:val="000000" w:themeColor="text1"/>
                <w:sz w:val="18"/>
                <w:szCs w:val="18"/>
              </w:rPr>
            </w:pPr>
            <w:r>
              <w:rPr>
                <w:noProof/>
                <w:color w:val="000000" w:themeColor="text1"/>
                <w:sz w:val="18"/>
              </w:rPr>
              <w:t>Semināri un konferences</w:t>
            </w:r>
          </w:p>
        </w:tc>
        <w:tc>
          <w:tcPr>
            <w:tcW w:w="920" w:type="dxa"/>
          </w:tcPr>
          <w:p>
            <w:pPr>
              <w:ind w:right="-29"/>
              <w:jc w:val="center"/>
              <w:rPr>
                <w:noProof/>
                <w:color w:val="000000" w:themeColor="text1"/>
                <w:sz w:val="18"/>
                <w:szCs w:val="18"/>
              </w:rPr>
            </w:pPr>
            <w:r>
              <w:rPr>
                <w:noProof/>
                <w:color w:val="000000" w:themeColor="text1"/>
                <w:sz w:val="18"/>
              </w:rPr>
              <w:t>0,25</w:t>
            </w:r>
          </w:p>
        </w:tc>
        <w:tc>
          <w:tcPr>
            <w:tcW w:w="425" w:type="dxa"/>
          </w:tcPr>
          <w:p>
            <w:pPr>
              <w:ind w:right="-29"/>
              <w:jc w:val="center"/>
              <w:rPr>
                <w:noProof/>
                <w:color w:val="000000" w:themeColor="text1"/>
                <w:sz w:val="18"/>
                <w:szCs w:val="18"/>
              </w:rPr>
            </w:pPr>
            <w:r>
              <w:rPr>
                <w:noProof/>
                <w:color w:val="000000" w:themeColor="text1"/>
                <w:sz w:val="18"/>
              </w:rPr>
              <w:t>3</w:t>
            </w:r>
          </w:p>
        </w:tc>
        <w:tc>
          <w:tcPr>
            <w:tcW w:w="850" w:type="dxa"/>
          </w:tcPr>
          <w:p>
            <w:pPr>
              <w:ind w:right="-29"/>
              <w:jc w:val="center"/>
              <w:rPr>
                <w:noProof/>
                <w:color w:val="000000" w:themeColor="text1"/>
                <w:sz w:val="18"/>
                <w:szCs w:val="18"/>
              </w:rPr>
            </w:pPr>
            <w:r>
              <w:rPr>
                <w:noProof/>
                <w:color w:val="000000" w:themeColor="text1"/>
                <w:sz w:val="18"/>
              </w:rPr>
              <w:t>0,750</w:t>
            </w:r>
          </w:p>
        </w:tc>
        <w:tc>
          <w:tcPr>
            <w:tcW w:w="270" w:type="dxa"/>
          </w:tcPr>
          <w:p>
            <w:pPr>
              <w:ind w:right="-29"/>
              <w:jc w:val="center"/>
              <w:rPr>
                <w:noProof/>
                <w:color w:val="000000" w:themeColor="text1"/>
                <w:sz w:val="18"/>
                <w:szCs w:val="18"/>
              </w:rPr>
            </w:pPr>
            <w:r>
              <w:rPr>
                <w:noProof/>
                <w:color w:val="000000" w:themeColor="text1"/>
                <w:sz w:val="18"/>
              </w:rPr>
              <w:t>0</w:t>
            </w:r>
          </w:p>
        </w:tc>
        <w:tc>
          <w:tcPr>
            <w:tcW w:w="720" w:type="dxa"/>
          </w:tcPr>
          <w:p>
            <w:pPr>
              <w:ind w:right="-29"/>
              <w:jc w:val="center"/>
              <w:rPr>
                <w:noProof/>
                <w:color w:val="000000" w:themeColor="text1"/>
                <w:sz w:val="18"/>
                <w:szCs w:val="18"/>
              </w:rPr>
            </w:pPr>
            <w:r>
              <w:rPr>
                <w:noProof/>
                <w:color w:val="000000" w:themeColor="text1"/>
                <w:sz w:val="18"/>
              </w:rPr>
              <w:t>0</w:t>
            </w:r>
          </w:p>
        </w:tc>
        <w:tc>
          <w:tcPr>
            <w:tcW w:w="720" w:type="dxa"/>
          </w:tcPr>
          <w:p>
            <w:pPr>
              <w:ind w:right="-29"/>
              <w:jc w:val="center"/>
              <w:rPr>
                <w:noProof/>
                <w:color w:val="000000" w:themeColor="text1"/>
                <w:sz w:val="18"/>
                <w:szCs w:val="18"/>
              </w:rPr>
            </w:pPr>
          </w:p>
        </w:tc>
        <w:tc>
          <w:tcPr>
            <w:tcW w:w="720" w:type="dxa"/>
          </w:tcPr>
          <w:p>
            <w:pPr>
              <w:ind w:right="-29"/>
              <w:jc w:val="center"/>
              <w:rPr>
                <w:noProof/>
                <w:color w:val="000000" w:themeColor="text1"/>
                <w:sz w:val="18"/>
                <w:szCs w:val="18"/>
              </w:rPr>
            </w:pPr>
          </w:p>
        </w:tc>
        <w:tc>
          <w:tcPr>
            <w:tcW w:w="900" w:type="dxa"/>
            <w:gridSpan w:val="2"/>
          </w:tcPr>
          <w:p>
            <w:pPr>
              <w:ind w:right="-29"/>
              <w:jc w:val="center"/>
              <w:rPr>
                <w:noProof/>
                <w:color w:val="000000" w:themeColor="text1"/>
                <w:sz w:val="18"/>
                <w:szCs w:val="18"/>
              </w:rPr>
            </w:pPr>
          </w:p>
        </w:tc>
        <w:tc>
          <w:tcPr>
            <w:tcW w:w="720" w:type="dxa"/>
          </w:tcPr>
          <w:p>
            <w:pPr>
              <w:ind w:right="-29"/>
              <w:jc w:val="center"/>
              <w:rPr>
                <w:noProof/>
                <w:color w:val="000000" w:themeColor="text1"/>
                <w:sz w:val="18"/>
                <w:szCs w:val="18"/>
              </w:rPr>
            </w:pPr>
          </w:p>
        </w:tc>
        <w:tc>
          <w:tcPr>
            <w:tcW w:w="540" w:type="dxa"/>
          </w:tcPr>
          <w:p>
            <w:pPr>
              <w:ind w:right="-29"/>
              <w:jc w:val="center"/>
              <w:rPr>
                <w:noProof/>
                <w:color w:val="000000" w:themeColor="text1"/>
                <w:sz w:val="18"/>
                <w:szCs w:val="18"/>
              </w:rPr>
            </w:pPr>
          </w:p>
        </w:tc>
        <w:tc>
          <w:tcPr>
            <w:tcW w:w="648" w:type="dxa"/>
          </w:tcPr>
          <w:p>
            <w:pPr>
              <w:ind w:right="-29"/>
              <w:jc w:val="center"/>
              <w:rPr>
                <w:noProof/>
                <w:color w:val="000000" w:themeColor="text1"/>
                <w:sz w:val="18"/>
                <w:szCs w:val="18"/>
              </w:rPr>
            </w:pPr>
          </w:p>
        </w:tc>
        <w:tc>
          <w:tcPr>
            <w:tcW w:w="432" w:type="dxa"/>
          </w:tcPr>
          <w:p>
            <w:pPr>
              <w:ind w:right="-29"/>
              <w:jc w:val="center"/>
              <w:rPr>
                <w:noProof/>
                <w:color w:val="000000" w:themeColor="text1"/>
                <w:sz w:val="18"/>
                <w:szCs w:val="18"/>
              </w:rPr>
            </w:pPr>
          </w:p>
        </w:tc>
        <w:tc>
          <w:tcPr>
            <w:tcW w:w="720" w:type="dxa"/>
          </w:tcPr>
          <w:p>
            <w:pPr>
              <w:ind w:right="-29"/>
              <w:jc w:val="center"/>
              <w:rPr>
                <w:noProof/>
                <w:color w:val="000000" w:themeColor="text1"/>
                <w:sz w:val="18"/>
                <w:szCs w:val="18"/>
              </w:rPr>
            </w:pPr>
          </w:p>
        </w:tc>
        <w:tc>
          <w:tcPr>
            <w:tcW w:w="540" w:type="dxa"/>
          </w:tcPr>
          <w:p>
            <w:pPr>
              <w:ind w:right="-29"/>
              <w:jc w:val="center"/>
              <w:rPr>
                <w:noProof/>
                <w:color w:val="000000" w:themeColor="text1"/>
                <w:sz w:val="18"/>
                <w:szCs w:val="18"/>
              </w:rPr>
            </w:pPr>
          </w:p>
        </w:tc>
        <w:tc>
          <w:tcPr>
            <w:tcW w:w="720" w:type="dxa"/>
          </w:tcPr>
          <w:p>
            <w:pPr>
              <w:ind w:right="-29"/>
              <w:jc w:val="center"/>
              <w:rPr>
                <w:noProof/>
                <w:color w:val="000000" w:themeColor="text1"/>
                <w:sz w:val="18"/>
                <w:szCs w:val="18"/>
              </w:rPr>
            </w:pPr>
          </w:p>
        </w:tc>
        <w:tc>
          <w:tcPr>
            <w:tcW w:w="720" w:type="dxa"/>
          </w:tcPr>
          <w:p>
            <w:pPr>
              <w:ind w:right="-29"/>
              <w:jc w:val="center"/>
              <w:rPr>
                <w:noProof/>
                <w:color w:val="000000" w:themeColor="text1"/>
                <w:sz w:val="18"/>
                <w:szCs w:val="18"/>
              </w:rPr>
            </w:pPr>
          </w:p>
        </w:tc>
        <w:tc>
          <w:tcPr>
            <w:tcW w:w="900" w:type="dxa"/>
          </w:tcPr>
          <w:p>
            <w:pPr>
              <w:ind w:right="-29"/>
              <w:jc w:val="center"/>
              <w:rPr>
                <w:noProof/>
                <w:color w:val="000000" w:themeColor="text1"/>
                <w:sz w:val="18"/>
                <w:szCs w:val="18"/>
              </w:rPr>
            </w:pPr>
            <w:r>
              <w:rPr>
                <w:noProof/>
                <w:color w:val="000000" w:themeColor="text1"/>
                <w:sz w:val="18"/>
              </w:rPr>
              <w:t>0,750</w:t>
            </w:r>
          </w:p>
        </w:tc>
      </w:tr>
      <w:tr>
        <w:trPr>
          <w:jc w:val="center"/>
        </w:trPr>
        <w:tc>
          <w:tcPr>
            <w:tcW w:w="3063" w:type="dxa"/>
            <w:gridSpan w:val="3"/>
            <w:tcBorders>
              <w:bottom w:val="single" w:sz="12" w:space="0" w:color="auto"/>
            </w:tcBorders>
            <w:vAlign w:val="center"/>
          </w:tcPr>
          <w:p>
            <w:pPr>
              <w:jc w:val="center"/>
              <w:rPr>
                <w:noProof/>
                <w:color w:val="000000" w:themeColor="text1"/>
                <w:sz w:val="18"/>
                <w:szCs w:val="18"/>
              </w:rPr>
            </w:pPr>
            <w:r>
              <w:rPr>
                <w:noProof/>
                <w:color w:val="000000" w:themeColor="text1"/>
                <w:sz w:val="18"/>
              </w:rPr>
              <w:t>Starpsumma – konkrētais mērķis Nr. 2</w:t>
            </w:r>
          </w:p>
        </w:tc>
        <w:tc>
          <w:tcPr>
            <w:tcW w:w="425" w:type="dxa"/>
            <w:tcBorders>
              <w:bottom w:val="single" w:sz="12" w:space="0" w:color="auto"/>
            </w:tcBorders>
          </w:tcPr>
          <w:p>
            <w:pPr>
              <w:ind w:right="-29"/>
              <w:jc w:val="center"/>
              <w:rPr>
                <w:noProof/>
                <w:color w:val="000000" w:themeColor="text1"/>
                <w:sz w:val="18"/>
                <w:szCs w:val="18"/>
              </w:rPr>
            </w:pPr>
            <w:r>
              <w:rPr>
                <w:noProof/>
                <w:color w:val="000000" w:themeColor="text1"/>
                <w:sz w:val="18"/>
              </w:rPr>
              <w:t>5</w:t>
            </w:r>
          </w:p>
        </w:tc>
        <w:tc>
          <w:tcPr>
            <w:tcW w:w="850" w:type="dxa"/>
            <w:tcBorders>
              <w:bottom w:val="single" w:sz="12" w:space="0" w:color="auto"/>
            </w:tcBorders>
          </w:tcPr>
          <w:p>
            <w:pPr>
              <w:ind w:right="-29"/>
              <w:jc w:val="center"/>
              <w:rPr>
                <w:noProof/>
                <w:color w:val="000000" w:themeColor="text1"/>
                <w:sz w:val="18"/>
                <w:szCs w:val="18"/>
              </w:rPr>
            </w:pPr>
            <w:r>
              <w:rPr>
                <w:noProof/>
                <w:color w:val="000000" w:themeColor="text1"/>
                <w:sz w:val="18"/>
              </w:rPr>
              <w:t>1,350</w:t>
            </w:r>
          </w:p>
        </w:tc>
        <w:tc>
          <w:tcPr>
            <w:tcW w:w="270" w:type="dxa"/>
            <w:tcBorders>
              <w:bottom w:val="single" w:sz="12" w:space="0" w:color="auto"/>
            </w:tcBorders>
          </w:tcPr>
          <w:p>
            <w:pPr>
              <w:ind w:right="-29"/>
              <w:jc w:val="center"/>
              <w:rPr>
                <w:noProof/>
                <w:color w:val="000000" w:themeColor="text1"/>
                <w:sz w:val="18"/>
                <w:szCs w:val="18"/>
              </w:rPr>
            </w:pPr>
            <w:r>
              <w:rPr>
                <w:noProof/>
                <w:color w:val="000000" w:themeColor="text1"/>
                <w:sz w:val="18"/>
              </w:rPr>
              <w:t>0</w:t>
            </w:r>
          </w:p>
        </w:tc>
        <w:tc>
          <w:tcPr>
            <w:tcW w:w="720" w:type="dxa"/>
            <w:tcBorders>
              <w:bottom w:val="single" w:sz="12" w:space="0" w:color="auto"/>
            </w:tcBorders>
          </w:tcPr>
          <w:p>
            <w:pPr>
              <w:ind w:right="-29"/>
              <w:jc w:val="center"/>
              <w:rPr>
                <w:noProof/>
                <w:color w:val="000000" w:themeColor="text1"/>
                <w:sz w:val="18"/>
                <w:szCs w:val="18"/>
              </w:rPr>
            </w:pPr>
            <w:r>
              <w:rPr>
                <w:noProof/>
                <w:color w:val="000000" w:themeColor="text1"/>
                <w:sz w:val="18"/>
              </w:rPr>
              <w:t>0</w:t>
            </w:r>
          </w:p>
        </w:tc>
        <w:tc>
          <w:tcPr>
            <w:tcW w:w="720" w:type="dxa"/>
            <w:tcBorders>
              <w:bottom w:val="single" w:sz="12" w:space="0" w:color="auto"/>
            </w:tcBorders>
          </w:tcPr>
          <w:p>
            <w:pPr>
              <w:ind w:right="-29"/>
              <w:jc w:val="center"/>
              <w:rPr>
                <w:noProof/>
                <w:color w:val="000000" w:themeColor="text1"/>
                <w:sz w:val="18"/>
                <w:szCs w:val="18"/>
              </w:rPr>
            </w:pPr>
          </w:p>
        </w:tc>
        <w:tc>
          <w:tcPr>
            <w:tcW w:w="720" w:type="dxa"/>
            <w:tcBorders>
              <w:bottom w:val="single" w:sz="12" w:space="0" w:color="auto"/>
            </w:tcBorders>
          </w:tcPr>
          <w:p>
            <w:pPr>
              <w:ind w:right="-29"/>
              <w:jc w:val="center"/>
              <w:rPr>
                <w:noProof/>
                <w:color w:val="000000" w:themeColor="text1"/>
                <w:sz w:val="18"/>
                <w:szCs w:val="18"/>
              </w:rPr>
            </w:pPr>
          </w:p>
        </w:tc>
        <w:tc>
          <w:tcPr>
            <w:tcW w:w="859" w:type="dxa"/>
            <w:tcBorders>
              <w:bottom w:val="single" w:sz="12" w:space="0" w:color="auto"/>
            </w:tcBorders>
          </w:tcPr>
          <w:p>
            <w:pPr>
              <w:ind w:right="-29"/>
              <w:jc w:val="center"/>
              <w:rPr>
                <w:noProof/>
                <w:color w:val="000000" w:themeColor="text1"/>
                <w:sz w:val="18"/>
                <w:szCs w:val="18"/>
              </w:rPr>
            </w:pPr>
          </w:p>
        </w:tc>
        <w:tc>
          <w:tcPr>
            <w:tcW w:w="761" w:type="dxa"/>
            <w:gridSpan w:val="2"/>
            <w:tcBorders>
              <w:bottom w:val="single" w:sz="12" w:space="0" w:color="auto"/>
            </w:tcBorders>
          </w:tcPr>
          <w:p>
            <w:pPr>
              <w:ind w:right="-29"/>
              <w:jc w:val="center"/>
              <w:rPr>
                <w:noProof/>
                <w:color w:val="000000" w:themeColor="text1"/>
                <w:sz w:val="18"/>
                <w:szCs w:val="18"/>
              </w:rPr>
            </w:pPr>
          </w:p>
        </w:tc>
        <w:tc>
          <w:tcPr>
            <w:tcW w:w="540" w:type="dxa"/>
            <w:tcBorders>
              <w:bottom w:val="single" w:sz="12" w:space="0" w:color="auto"/>
            </w:tcBorders>
          </w:tcPr>
          <w:p>
            <w:pPr>
              <w:ind w:right="-29"/>
              <w:jc w:val="center"/>
              <w:rPr>
                <w:noProof/>
                <w:color w:val="000000" w:themeColor="text1"/>
                <w:sz w:val="18"/>
                <w:szCs w:val="18"/>
              </w:rPr>
            </w:pPr>
          </w:p>
        </w:tc>
        <w:tc>
          <w:tcPr>
            <w:tcW w:w="648" w:type="dxa"/>
            <w:tcBorders>
              <w:bottom w:val="single" w:sz="12" w:space="0" w:color="auto"/>
            </w:tcBorders>
          </w:tcPr>
          <w:p>
            <w:pPr>
              <w:ind w:right="-29"/>
              <w:jc w:val="center"/>
              <w:rPr>
                <w:noProof/>
                <w:color w:val="000000" w:themeColor="text1"/>
                <w:sz w:val="18"/>
                <w:szCs w:val="18"/>
              </w:rPr>
            </w:pPr>
          </w:p>
        </w:tc>
        <w:tc>
          <w:tcPr>
            <w:tcW w:w="432" w:type="dxa"/>
            <w:tcBorders>
              <w:bottom w:val="single" w:sz="12" w:space="0" w:color="auto"/>
            </w:tcBorders>
          </w:tcPr>
          <w:p>
            <w:pPr>
              <w:ind w:right="-29"/>
              <w:jc w:val="center"/>
              <w:rPr>
                <w:noProof/>
                <w:color w:val="000000" w:themeColor="text1"/>
                <w:sz w:val="18"/>
                <w:szCs w:val="18"/>
              </w:rPr>
            </w:pPr>
          </w:p>
        </w:tc>
        <w:tc>
          <w:tcPr>
            <w:tcW w:w="720" w:type="dxa"/>
            <w:tcBorders>
              <w:bottom w:val="single" w:sz="12" w:space="0" w:color="auto"/>
            </w:tcBorders>
          </w:tcPr>
          <w:p>
            <w:pPr>
              <w:ind w:right="-29"/>
              <w:jc w:val="center"/>
              <w:rPr>
                <w:noProof/>
                <w:color w:val="000000" w:themeColor="text1"/>
                <w:sz w:val="18"/>
                <w:szCs w:val="18"/>
              </w:rPr>
            </w:pPr>
          </w:p>
        </w:tc>
        <w:tc>
          <w:tcPr>
            <w:tcW w:w="540" w:type="dxa"/>
            <w:tcBorders>
              <w:bottom w:val="single" w:sz="12" w:space="0" w:color="auto"/>
            </w:tcBorders>
          </w:tcPr>
          <w:p>
            <w:pPr>
              <w:ind w:right="-29"/>
              <w:jc w:val="center"/>
              <w:rPr>
                <w:noProof/>
                <w:color w:val="000000" w:themeColor="text1"/>
                <w:sz w:val="18"/>
                <w:szCs w:val="18"/>
              </w:rPr>
            </w:pPr>
          </w:p>
        </w:tc>
        <w:tc>
          <w:tcPr>
            <w:tcW w:w="720" w:type="dxa"/>
            <w:tcBorders>
              <w:bottom w:val="single" w:sz="12" w:space="0" w:color="auto"/>
            </w:tcBorders>
          </w:tcPr>
          <w:p>
            <w:pPr>
              <w:ind w:right="-29"/>
              <w:jc w:val="center"/>
              <w:rPr>
                <w:noProof/>
                <w:color w:val="000000" w:themeColor="text1"/>
                <w:sz w:val="18"/>
                <w:szCs w:val="18"/>
              </w:rPr>
            </w:pPr>
          </w:p>
        </w:tc>
        <w:tc>
          <w:tcPr>
            <w:tcW w:w="720" w:type="dxa"/>
            <w:tcBorders>
              <w:bottom w:val="single" w:sz="12" w:space="0" w:color="auto"/>
            </w:tcBorders>
          </w:tcPr>
          <w:p>
            <w:pPr>
              <w:ind w:right="-29"/>
              <w:jc w:val="center"/>
              <w:rPr>
                <w:noProof/>
                <w:color w:val="000000" w:themeColor="text1"/>
                <w:sz w:val="18"/>
                <w:szCs w:val="18"/>
              </w:rPr>
            </w:pPr>
          </w:p>
        </w:tc>
        <w:tc>
          <w:tcPr>
            <w:tcW w:w="900" w:type="dxa"/>
            <w:tcBorders>
              <w:bottom w:val="single" w:sz="12" w:space="0" w:color="auto"/>
            </w:tcBorders>
          </w:tcPr>
          <w:p>
            <w:pPr>
              <w:ind w:right="-29"/>
              <w:jc w:val="center"/>
              <w:rPr>
                <w:noProof/>
                <w:color w:val="000000" w:themeColor="text1"/>
                <w:sz w:val="18"/>
                <w:szCs w:val="18"/>
              </w:rPr>
            </w:pPr>
            <w:r>
              <w:rPr>
                <w:noProof/>
                <w:color w:val="000000" w:themeColor="text1"/>
                <w:sz w:val="18"/>
              </w:rPr>
              <w:t>1,350</w:t>
            </w:r>
          </w:p>
        </w:tc>
      </w:tr>
      <w:tr>
        <w:trPr>
          <w:jc w:val="center"/>
        </w:trPr>
        <w:tc>
          <w:tcPr>
            <w:tcW w:w="3063" w:type="dxa"/>
            <w:gridSpan w:val="3"/>
            <w:vAlign w:val="center"/>
          </w:tcPr>
          <w:p>
            <w:pPr>
              <w:spacing w:before="60" w:after="60"/>
              <w:ind w:right="-29"/>
              <w:jc w:val="center"/>
              <w:rPr>
                <w:noProof/>
                <w:color w:val="000000" w:themeColor="text1"/>
                <w:sz w:val="18"/>
                <w:szCs w:val="18"/>
              </w:rPr>
            </w:pPr>
            <w:r>
              <w:rPr>
                <w:noProof/>
                <w:color w:val="000000" w:themeColor="text1"/>
                <w:sz w:val="18"/>
              </w:rPr>
              <w:t>KONKRĒTAIS MĒRĶIS Nr. 3</w:t>
            </w:r>
          </w:p>
        </w:tc>
        <w:tc>
          <w:tcPr>
            <w:tcW w:w="425" w:type="dxa"/>
            <w:tcBorders>
              <w:top w:val="nil"/>
              <w:left w:val="nil"/>
              <w:bottom w:val="nil"/>
              <w:right w:val="nil"/>
            </w:tcBorders>
          </w:tcPr>
          <w:p>
            <w:pPr>
              <w:spacing w:before="60" w:after="60"/>
              <w:ind w:right="-29"/>
              <w:jc w:val="center"/>
              <w:rPr>
                <w:noProof/>
                <w:color w:val="000000" w:themeColor="text1"/>
                <w:sz w:val="18"/>
                <w:szCs w:val="18"/>
              </w:rPr>
            </w:pPr>
          </w:p>
        </w:tc>
        <w:tc>
          <w:tcPr>
            <w:tcW w:w="850" w:type="dxa"/>
            <w:tcBorders>
              <w:top w:val="nil"/>
              <w:left w:val="nil"/>
              <w:bottom w:val="nil"/>
              <w:right w:val="nil"/>
            </w:tcBorders>
          </w:tcPr>
          <w:p>
            <w:pPr>
              <w:spacing w:before="60" w:after="60"/>
              <w:ind w:right="-29"/>
              <w:jc w:val="center"/>
              <w:rPr>
                <w:noProof/>
                <w:color w:val="000000" w:themeColor="text1"/>
                <w:sz w:val="18"/>
                <w:szCs w:val="18"/>
              </w:rPr>
            </w:pPr>
          </w:p>
        </w:tc>
        <w:tc>
          <w:tcPr>
            <w:tcW w:w="270" w:type="dxa"/>
            <w:tcBorders>
              <w:top w:val="nil"/>
              <w:left w:val="nil"/>
              <w:bottom w:val="nil"/>
              <w:right w:val="nil"/>
            </w:tcBorders>
          </w:tcPr>
          <w:p>
            <w:pPr>
              <w:spacing w:before="60" w:after="60"/>
              <w:ind w:right="-29"/>
              <w:jc w:val="center"/>
              <w:rPr>
                <w:noProof/>
                <w:color w:val="000000" w:themeColor="text1"/>
                <w:sz w:val="18"/>
                <w:szCs w:val="18"/>
              </w:rPr>
            </w:pPr>
          </w:p>
        </w:tc>
        <w:tc>
          <w:tcPr>
            <w:tcW w:w="720" w:type="dxa"/>
            <w:tcBorders>
              <w:top w:val="nil"/>
              <w:left w:val="nil"/>
              <w:bottom w:val="nil"/>
              <w:right w:val="nil"/>
            </w:tcBorders>
          </w:tcPr>
          <w:p>
            <w:pPr>
              <w:spacing w:before="60" w:after="60"/>
              <w:ind w:right="-29"/>
              <w:jc w:val="center"/>
              <w:rPr>
                <w:noProof/>
                <w:color w:val="000000" w:themeColor="text1"/>
                <w:sz w:val="18"/>
                <w:szCs w:val="18"/>
              </w:rPr>
            </w:pPr>
          </w:p>
        </w:tc>
        <w:tc>
          <w:tcPr>
            <w:tcW w:w="720" w:type="dxa"/>
            <w:tcBorders>
              <w:top w:val="nil"/>
              <w:left w:val="nil"/>
              <w:bottom w:val="nil"/>
              <w:right w:val="nil"/>
            </w:tcBorders>
          </w:tcPr>
          <w:p>
            <w:pPr>
              <w:spacing w:before="60" w:after="60"/>
              <w:ind w:right="-29"/>
              <w:jc w:val="center"/>
              <w:rPr>
                <w:noProof/>
                <w:color w:val="000000" w:themeColor="text1"/>
                <w:sz w:val="18"/>
                <w:szCs w:val="18"/>
              </w:rPr>
            </w:pPr>
          </w:p>
        </w:tc>
        <w:tc>
          <w:tcPr>
            <w:tcW w:w="720" w:type="dxa"/>
            <w:tcBorders>
              <w:top w:val="nil"/>
              <w:left w:val="nil"/>
              <w:bottom w:val="nil"/>
              <w:right w:val="nil"/>
            </w:tcBorders>
          </w:tcPr>
          <w:p>
            <w:pPr>
              <w:spacing w:before="60" w:after="60"/>
              <w:ind w:right="-29"/>
              <w:jc w:val="center"/>
              <w:rPr>
                <w:noProof/>
                <w:color w:val="000000" w:themeColor="text1"/>
                <w:sz w:val="18"/>
                <w:szCs w:val="18"/>
              </w:rPr>
            </w:pPr>
          </w:p>
        </w:tc>
        <w:tc>
          <w:tcPr>
            <w:tcW w:w="900" w:type="dxa"/>
            <w:gridSpan w:val="2"/>
            <w:tcBorders>
              <w:top w:val="nil"/>
              <w:left w:val="nil"/>
              <w:bottom w:val="nil"/>
              <w:right w:val="nil"/>
            </w:tcBorders>
          </w:tcPr>
          <w:p>
            <w:pPr>
              <w:spacing w:before="60" w:after="60"/>
              <w:ind w:right="-29"/>
              <w:jc w:val="center"/>
              <w:rPr>
                <w:noProof/>
                <w:color w:val="000000" w:themeColor="text1"/>
                <w:sz w:val="18"/>
                <w:szCs w:val="18"/>
              </w:rPr>
            </w:pPr>
          </w:p>
        </w:tc>
        <w:tc>
          <w:tcPr>
            <w:tcW w:w="720" w:type="dxa"/>
            <w:tcBorders>
              <w:top w:val="nil"/>
              <w:left w:val="nil"/>
              <w:bottom w:val="nil"/>
              <w:right w:val="nil"/>
            </w:tcBorders>
          </w:tcPr>
          <w:p>
            <w:pPr>
              <w:spacing w:before="60" w:after="60"/>
              <w:ind w:right="-29"/>
              <w:jc w:val="center"/>
              <w:rPr>
                <w:noProof/>
                <w:color w:val="000000" w:themeColor="text1"/>
                <w:sz w:val="18"/>
                <w:szCs w:val="18"/>
              </w:rPr>
            </w:pPr>
          </w:p>
        </w:tc>
        <w:tc>
          <w:tcPr>
            <w:tcW w:w="540" w:type="dxa"/>
            <w:tcBorders>
              <w:top w:val="nil"/>
              <w:left w:val="nil"/>
              <w:bottom w:val="nil"/>
              <w:right w:val="nil"/>
            </w:tcBorders>
          </w:tcPr>
          <w:p>
            <w:pPr>
              <w:spacing w:before="60" w:after="60"/>
              <w:ind w:right="-29"/>
              <w:jc w:val="center"/>
              <w:rPr>
                <w:noProof/>
                <w:color w:val="000000" w:themeColor="text1"/>
                <w:sz w:val="18"/>
                <w:szCs w:val="18"/>
              </w:rPr>
            </w:pPr>
          </w:p>
        </w:tc>
        <w:tc>
          <w:tcPr>
            <w:tcW w:w="648" w:type="dxa"/>
            <w:tcBorders>
              <w:top w:val="nil"/>
              <w:left w:val="nil"/>
              <w:bottom w:val="nil"/>
              <w:right w:val="nil"/>
            </w:tcBorders>
          </w:tcPr>
          <w:p>
            <w:pPr>
              <w:spacing w:before="60" w:after="60"/>
              <w:ind w:right="-29"/>
              <w:jc w:val="center"/>
              <w:rPr>
                <w:noProof/>
                <w:color w:val="000000" w:themeColor="text1"/>
                <w:sz w:val="18"/>
                <w:szCs w:val="18"/>
              </w:rPr>
            </w:pPr>
          </w:p>
        </w:tc>
        <w:tc>
          <w:tcPr>
            <w:tcW w:w="432" w:type="dxa"/>
            <w:tcBorders>
              <w:top w:val="nil"/>
              <w:left w:val="nil"/>
              <w:bottom w:val="nil"/>
              <w:right w:val="nil"/>
            </w:tcBorders>
          </w:tcPr>
          <w:p>
            <w:pPr>
              <w:spacing w:before="60" w:after="60"/>
              <w:ind w:right="-29"/>
              <w:jc w:val="center"/>
              <w:rPr>
                <w:noProof/>
                <w:color w:val="000000" w:themeColor="text1"/>
                <w:sz w:val="18"/>
                <w:szCs w:val="18"/>
              </w:rPr>
            </w:pPr>
          </w:p>
        </w:tc>
        <w:tc>
          <w:tcPr>
            <w:tcW w:w="720" w:type="dxa"/>
            <w:tcBorders>
              <w:top w:val="nil"/>
              <w:left w:val="nil"/>
              <w:bottom w:val="nil"/>
              <w:right w:val="nil"/>
            </w:tcBorders>
          </w:tcPr>
          <w:p>
            <w:pPr>
              <w:spacing w:before="60" w:after="60"/>
              <w:ind w:right="-29"/>
              <w:jc w:val="center"/>
              <w:rPr>
                <w:noProof/>
                <w:color w:val="000000" w:themeColor="text1"/>
                <w:sz w:val="18"/>
                <w:szCs w:val="18"/>
              </w:rPr>
            </w:pPr>
          </w:p>
        </w:tc>
        <w:tc>
          <w:tcPr>
            <w:tcW w:w="540" w:type="dxa"/>
            <w:tcBorders>
              <w:top w:val="nil"/>
              <w:left w:val="nil"/>
              <w:bottom w:val="nil"/>
              <w:right w:val="nil"/>
            </w:tcBorders>
          </w:tcPr>
          <w:p>
            <w:pPr>
              <w:spacing w:before="60" w:after="60"/>
              <w:ind w:right="-29"/>
              <w:jc w:val="center"/>
              <w:rPr>
                <w:noProof/>
                <w:color w:val="000000" w:themeColor="text1"/>
                <w:sz w:val="18"/>
                <w:szCs w:val="18"/>
              </w:rPr>
            </w:pPr>
          </w:p>
        </w:tc>
        <w:tc>
          <w:tcPr>
            <w:tcW w:w="720" w:type="dxa"/>
            <w:tcBorders>
              <w:top w:val="nil"/>
              <w:left w:val="nil"/>
              <w:bottom w:val="nil"/>
              <w:right w:val="nil"/>
            </w:tcBorders>
          </w:tcPr>
          <w:p>
            <w:pPr>
              <w:spacing w:before="60" w:after="60"/>
              <w:ind w:right="-29"/>
              <w:jc w:val="center"/>
              <w:rPr>
                <w:noProof/>
                <w:color w:val="000000" w:themeColor="text1"/>
                <w:sz w:val="18"/>
                <w:szCs w:val="18"/>
              </w:rPr>
            </w:pPr>
          </w:p>
        </w:tc>
        <w:tc>
          <w:tcPr>
            <w:tcW w:w="720" w:type="dxa"/>
            <w:tcBorders>
              <w:top w:val="nil"/>
              <w:left w:val="nil"/>
              <w:bottom w:val="nil"/>
              <w:right w:val="nil"/>
            </w:tcBorders>
          </w:tcPr>
          <w:p>
            <w:pPr>
              <w:spacing w:before="60" w:after="60"/>
              <w:ind w:right="-29"/>
              <w:jc w:val="center"/>
              <w:rPr>
                <w:noProof/>
                <w:color w:val="000000" w:themeColor="text1"/>
                <w:sz w:val="18"/>
                <w:szCs w:val="18"/>
              </w:rPr>
            </w:pPr>
          </w:p>
        </w:tc>
        <w:tc>
          <w:tcPr>
            <w:tcW w:w="900" w:type="dxa"/>
            <w:tcBorders>
              <w:top w:val="nil"/>
              <w:left w:val="nil"/>
              <w:bottom w:val="nil"/>
              <w:right w:val="nil"/>
            </w:tcBorders>
          </w:tcPr>
          <w:p>
            <w:pPr>
              <w:spacing w:before="60" w:after="60"/>
              <w:ind w:right="-29"/>
              <w:jc w:val="center"/>
              <w:rPr>
                <w:noProof/>
                <w:color w:val="000000" w:themeColor="text1"/>
                <w:sz w:val="18"/>
                <w:szCs w:val="18"/>
              </w:rPr>
            </w:pPr>
          </w:p>
        </w:tc>
      </w:tr>
      <w:tr>
        <w:trPr>
          <w:trHeight w:hRule="exact" w:val="851"/>
          <w:jc w:val="center"/>
        </w:trPr>
        <w:tc>
          <w:tcPr>
            <w:tcW w:w="1423" w:type="dxa"/>
          </w:tcPr>
          <w:p>
            <w:pPr>
              <w:ind w:right="-29"/>
              <w:jc w:val="center"/>
              <w:rPr>
                <w:noProof/>
                <w:color w:val="000000" w:themeColor="text1"/>
                <w:sz w:val="18"/>
                <w:szCs w:val="18"/>
              </w:rPr>
            </w:pPr>
            <w:r>
              <w:rPr>
                <w:noProof/>
                <w:color w:val="000000" w:themeColor="text1"/>
                <w:sz w:val="18"/>
              </w:rPr>
              <w:t>- Rezultāts</w:t>
            </w:r>
          </w:p>
        </w:tc>
        <w:tc>
          <w:tcPr>
            <w:tcW w:w="720" w:type="dxa"/>
          </w:tcPr>
          <w:p>
            <w:pPr>
              <w:ind w:right="-29"/>
              <w:jc w:val="center"/>
              <w:rPr>
                <w:noProof/>
                <w:color w:val="000000" w:themeColor="text1"/>
                <w:sz w:val="18"/>
                <w:szCs w:val="18"/>
              </w:rPr>
            </w:pPr>
            <w:r>
              <w:rPr>
                <w:noProof/>
                <w:color w:val="000000" w:themeColor="text1"/>
                <w:sz w:val="18"/>
              </w:rPr>
              <w:t>Paziņojumi</w:t>
            </w:r>
          </w:p>
        </w:tc>
        <w:tc>
          <w:tcPr>
            <w:tcW w:w="920" w:type="dxa"/>
          </w:tcPr>
          <w:p>
            <w:pPr>
              <w:ind w:right="-29"/>
              <w:jc w:val="center"/>
              <w:rPr>
                <w:noProof/>
                <w:color w:val="000000" w:themeColor="text1"/>
                <w:sz w:val="18"/>
                <w:szCs w:val="18"/>
              </w:rPr>
            </w:pPr>
            <w:r>
              <w:rPr>
                <w:noProof/>
                <w:color w:val="000000" w:themeColor="text1"/>
                <w:sz w:val="18"/>
              </w:rPr>
              <w:t>0,3</w:t>
            </w:r>
          </w:p>
        </w:tc>
        <w:tc>
          <w:tcPr>
            <w:tcW w:w="425" w:type="dxa"/>
          </w:tcPr>
          <w:p>
            <w:pPr>
              <w:ind w:right="-29"/>
              <w:jc w:val="center"/>
              <w:rPr>
                <w:noProof/>
                <w:color w:val="000000" w:themeColor="text1"/>
                <w:sz w:val="18"/>
                <w:szCs w:val="18"/>
              </w:rPr>
            </w:pPr>
            <w:r>
              <w:rPr>
                <w:noProof/>
                <w:color w:val="000000" w:themeColor="text1"/>
                <w:sz w:val="18"/>
              </w:rPr>
              <w:t>1</w:t>
            </w:r>
          </w:p>
        </w:tc>
        <w:tc>
          <w:tcPr>
            <w:tcW w:w="850" w:type="dxa"/>
          </w:tcPr>
          <w:p>
            <w:pPr>
              <w:ind w:right="-29"/>
              <w:jc w:val="center"/>
              <w:rPr>
                <w:noProof/>
                <w:color w:val="000000" w:themeColor="text1"/>
                <w:sz w:val="18"/>
                <w:szCs w:val="18"/>
              </w:rPr>
            </w:pPr>
            <w:r>
              <w:rPr>
                <w:noProof/>
                <w:color w:val="000000" w:themeColor="text1"/>
                <w:sz w:val="18"/>
              </w:rPr>
              <w:t>0,300</w:t>
            </w:r>
          </w:p>
        </w:tc>
        <w:tc>
          <w:tcPr>
            <w:tcW w:w="270" w:type="dxa"/>
          </w:tcPr>
          <w:p>
            <w:pPr>
              <w:ind w:right="-29"/>
              <w:jc w:val="center"/>
              <w:rPr>
                <w:noProof/>
                <w:color w:val="000000" w:themeColor="text1"/>
                <w:sz w:val="18"/>
                <w:szCs w:val="18"/>
              </w:rPr>
            </w:pPr>
            <w:r>
              <w:rPr>
                <w:noProof/>
                <w:color w:val="000000" w:themeColor="text1"/>
                <w:sz w:val="18"/>
              </w:rPr>
              <w:t>0</w:t>
            </w:r>
          </w:p>
        </w:tc>
        <w:tc>
          <w:tcPr>
            <w:tcW w:w="720" w:type="dxa"/>
          </w:tcPr>
          <w:p>
            <w:pPr>
              <w:ind w:right="-29"/>
              <w:jc w:val="center"/>
              <w:rPr>
                <w:noProof/>
                <w:color w:val="000000" w:themeColor="text1"/>
                <w:sz w:val="18"/>
                <w:szCs w:val="18"/>
              </w:rPr>
            </w:pPr>
            <w:r>
              <w:rPr>
                <w:noProof/>
                <w:color w:val="000000" w:themeColor="text1"/>
                <w:sz w:val="18"/>
              </w:rPr>
              <w:t>0</w:t>
            </w:r>
          </w:p>
        </w:tc>
        <w:tc>
          <w:tcPr>
            <w:tcW w:w="720" w:type="dxa"/>
          </w:tcPr>
          <w:p>
            <w:pPr>
              <w:ind w:right="-29"/>
              <w:jc w:val="center"/>
              <w:rPr>
                <w:noProof/>
                <w:color w:val="000000" w:themeColor="text1"/>
                <w:sz w:val="18"/>
                <w:szCs w:val="18"/>
              </w:rPr>
            </w:pPr>
          </w:p>
        </w:tc>
        <w:tc>
          <w:tcPr>
            <w:tcW w:w="720" w:type="dxa"/>
          </w:tcPr>
          <w:p>
            <w:pPr>
              <w:ind w:right="-29"/>
              <w:jc w:val="center"/>
              <w:rPr>
                <w:noProof/>
                <w:color w:val="000000" w:themeColor="text1"/>
                <w:sz w:val="18"/>
                <w:szCs w:val="18"/>
              </w:rPr>
            </w:pPr>
          </w:p>
        </w:tc>
        <w:tc>
          <w:tcPr>
            <w:tcW w:w="900" w:type="dxa"/>
            <w:gridSpan w:val="2"/>
          </w:tcPr>
          <w:p>
            <w:pPr>
              <w:ind w:right="-29"/>
              <w:jc w:val="center"/>
              <w:rPr>
                <w:noProof/>
                <w:color w:val="000000" w:themeColor="text1"/>
                <w:sz w:val="18"/>
                <w:szCs w:val="18"/>
              </w:rPr>
            </w:pPr>
          </w:p>
        </w:tc>
        <w:tc>
          <w:tcPr>
            <w:tcW w:w="720" w:type="dxa"/>
          </w:tcPr>
          <w:p>
            <w:pPr>
              <w:ind w:right="-29"/>
              <w:jc w:val="center"/>
              <w:rPr>
                <w:noProof/>
                <w:color w:val="000000" w:themeColor="text1"/>
                <w:sz w:val="18"/>
                <w:szCs w:val="18"/>
              </w:rPr>
            </w:pPr>
          </w:p>
        </w:tc>
        <w:tc>
          <w:tcPr>
            <w:tcW w:w="540" w:type="dxa"/>
          </w:tcPr>
          <w:p>
            <w:pPr>
              <w:ind w:right="-29"/>
              <w:jc w:val="center"/>
              <w:rPr>
                <w:noProof/>
                <w:color w:val="000000" w:themeColor="text1"/>
                <w:sz w:val="18"/>
                <w:szCs w:val="18"/>
              </w:rPr>
            </w:pPr>
          </w:p>
        </w:tc>
        <w:tc>
          <w:tcPr>
            <w:tcW w:w="648" w:type="dxa"/>
          </w:tcPr>
          <w:p>
            <w:pPr>
              <w:ind w:right="-29"/>
              <w:jc w:val="center"/>
              <w:rPr>
                <w:noProof/>
                <w:color w:val="000000" w:themeColor="text1"/>
                <w:sz w:val="18"/>
                <w:szCs w:val="18"/>
              </w:rPr>
            </w:pPr>
          </w:p>
        </w:tc>
        <w:tc>
          <w:tcPr>
            <w:tcW w:w="432" w:type="dxa"/>
          </w:tcPr>
          <w:p>
            <w:pPr>
              <w:ind w:right="-29"/>
              <w:jc w:val="center"/>
              <w:rPr>
                <w:noProof/>
                <w:color w:val="000000" w:themeColor="text1"/>
                <w:sz w:val="18"/>
                <w:szCs w:val="18"/>
              </w:rPr>
            </w:pPr>
          </w:p>
        </w:tc>
        <w:tc>
          <w:tcPr>
            <w:tcW w:w="720" w:type="dxa"/>
          </w:tcPr>
          <w:p>
            <w:pPr>
              <w:ind w:right="-29"/>
              <w:jc w:val="center"/>
              <w:rPr>
                <w:noProof/>
                <w:color w:val="000000" w:themeColor="text1"/>
                <w:sz w:val="18"/>
                <w:szCs w:val="18"/>
              </w:rPr>
            </w:pPr>
          </w:p>
        </w:tc>
        <w:tc>
          <w:tcPr>
            <w:tcW w:w="540" w:type="dxa"/>
          </w:tcPr>
          <w:p>
            <w:pPr>
              <w:ind w:right="-29"/>
              <w:jc w:val="center"/>
              <w:rPr>
                <w:noProof/>
                <w:color w:val="000000" w:themeColor="text1"/>
                <w:sz w:val="18"/>
                <w:szCs w:val="18"/>
              </w:rPr>
            </w:pPr>
          </w:p>
        </w:tc>
        <w:tc>
          <w:tcPr>
            <w:tcW w:w="720" w:type="dxa"/>
          </w:tcPr>
          <w:p>
            <w:pPr>
              <w:ind w:right="-29"/>
              <w:jc w:val="center"/>
              <w:rPr>
                <w:noProof/>
                <w:color w:val="000000" w:themeColor="text1"/>
                <w:sz w:val="18"/>
                <w:szCs w:val="18"/>
              </w:rPr>
            </w:pPr>
          </w:p>
        </w:tc>
        <w:tc>
          <w:tcPr>
            <w:tcW w:w="720" w:type="dxa"/>
          </w:tcPr>
          <w:p>
            <w:pPr>
              <w:ind w:right="-29"/>
              <w:jc w:val="center"/>
              <w:rPr>
                <w:noProof/>
                <w:color w:val="000000" w:themeColor="text1"/>
                <w:sz w:val="18"/>
                <w:szCs w:val="18"/>
              </w:rPr>
            </w:pPr>
          </w:p>
        </w:tc>
        <w:tc>
          <w:tcPr>
            <w:tcW w:w="900" w:type="dxa"/>
          </w:tcPr>
          <w:p>
            <w:pPr>
              <w:ind w:right="-29"/>
              <w:jc w:val="center"/>
              <w:rPr>
                <w:noProof/>
                <w:color w:val="000000" w:themeColor="text1"/>
                <w:sz w:val="18"/>
                <w:szCs w:val="18"/>
              </w:rPr>
            </w:pPr>
            <w:r>
              <w:rPr>
                <w:noProof/>
                <w:color w:val="000000" w:themeColor="text1"/>
                <w:sz w:val="18"/>
              </w:rPr>
              <w:t>0,300</w:t>
            </w:r>
          </w:p>
          <w:p>
            <w:pPr>
              <w:ind w:right="-29"/>
              <w:jc w:val="center"/>
              <w:rPr>
                <w:noProof/>
                <w:color w:val="000000" w:themeColor="text1"/>
                <w:sz w:val="18"/>
                <w:szCs w:val="18"/>
              </w:rPr>
            </w:pPr>
          </w:p>
          <w:p>
            <w:pPr>
              <w:ind w:right="-29"/>
              <w:jc w:val="center"/>
              <w:rPr>
                <w:noProof/>
                <w:color w:val="000000" w:themeColor="text1"/>
                <w:sz w:val="18"/>
                <w:szCs w:val="18"/>
              </w:rPr>
            </w:pPr>
          </w:p>
        </w:tc>
      </w:tr>
      <w:tr>
        <w:trPr>
          <w:trHeight w:hRule="exact" w:val="851"/>
          <w:jc w:val="center"/>
        </w:trPr>
        <w:tc>
          <w:tcPr>
            <w:tcW w:w="1423" w:type="dxa"/>
          </w:tcPr>
          <w:p>
            <w:pPr>
              <w:ind w:right="-29"/>
              <w:jc w:val="center"/>
              <w:rPr>
                <w:noProof/>
                <w:color w:val="000000" w:themeColor="text1"/>
                <w:sz w:val="18"/>
                <w:szCs w:val="18"/>
              </w:rPr>
            </w:pPr>
            <w:r>
              <w:rPr>
                <w:noProof/>
                <w:color w:val="000000" w:themeColor="text1"/>
                <w:sz w:val="18"/>
              </w:rPr>
              <w:t>- Rezultāts</w:t>
            </w:r>
          </w:p>
        </w:tc>
        <w:tc>
          <w:tcPr>
            <w:tcW w:w="720" w:type="dxa"/>
          </w:tcPr>
          <w:p>
            <w:pPr>
              <w:ind w:right="-29"/>
              <w:jc w:val="center"/>
              <w:rPr>
                <w:noProof/>
                <w:color w:val="000000" w:themeColor="text1"/>
                <w:sz w:val="18"/>
                <w:szCs w:val="18"/>
              </w:rPr>
            </w:pPr>
            <w:r>
              <w:rPr>
                <w:noProof/>
                <w:color w:val="000000" w:themeColor="text1"/>
                <w:sz w:val="18"/>
              </w:rPr>
              <w:t>Semināri un konferences</w:t>
            </w:r>
          </w:p>
        </w:tc>
        <w:tc>
          <w:tcPr>
            <w:tcW w:w="920" w:type="dxa"/>
          </w:tcPr>
          <w:p>
            <w:pPr>
              <w:ind w:right="-29"/>
              <w:jc w:val="center"/>
              <w:rPr>
                <w:noProof/>
                <w:color w:val="000000" w:themeColor="text1"/>
                <w:sz w:val="18"/>
                <w:szCs w:val="18"/>
              </w:rPr>
            </w:pPr>
            <w:r>
              <w:rPr>
                <w:noProof/>
                <w:color w:val="000000" w:themeColor="text1"/>
                <w:sz w:val="18"/>
              </w:rPr>
              <w:t>0,25</w:t>
            </w:r>
          </w:p>
        </w:tc>
        <w:tc>
          <w:tcPr>
            <w:tcW w:w="425" w:type="dxa"/>
          </w:tcPr>
          <w:p>
            <w:pPr>
              <w:ind w:right="-29"/>
              <w:jc w:val="center"/>
              <w:rPr>
                <w:noProof/>
                <w:color w:val="000000" w:themeColor="text1"/>
                <w:sz w:val="18"/>
                <w:szCs w:val="18"/>
              </w:rPr>
            </w:pPr>
            <w:r>
              <w:rPr>
                <w:noProof/>
                <w:color w:val="000000" w:themeColor="text1"/>
                <w:sz w:val="18"/>
              </w:rPr>
              <w:t>3</w:t>
            </w:r>
          </w:p>
        </w:tc>
        <w:tc>
          <w:tcPr>
            <w:tcW w:w="850" w:type="dxa"/>
          </w:tcPr>
          <w:p>
            <w:pPr>
              <w:ind w:right="-29"/>
              <w:jc w:val="center"/>
              <w:rPr>
                <w:noProof/>
                <w:color w:val="000000" w:themeColor="text1"/>
                <w:sz w:val="18"/>
                <w:szCs w:val="18"/>
              </w:rPr>
            </w:pPr>
            <w:r>
              <w:rPr>
                <w:noProof/>
                <w:color w:val="000000" w:themeColor="text1"/>
                <w:sz w:val="18"/>
              </w:rPr>
              <w:t>0,750</w:t>
            </w:r>
          </w:p>
        </w:tc>
        <w:tc>
          <w:tcPr>
            <w:tcW w:w="270" w:type="dxa"/>
          </w:tcPr>
          <w:p>
            <w:pPr>
              <w:ind w:right="-29"/>
              <w:jc w:val="center"/>
              <w:rPr>
                <w:noProof/>
                <w:color w:val="000000" w:themeColor="text1"/>
                <w:sz w:val="18"/>
                <w:szCs w:val="18"/>
              </w:rPr>
            </w:pPr>
            <w:r>
              <w:rPr>
                <w:noProof/>
                <w:color w:val="000000" w:themeColor="text1"/>
                <w:sz w:val="18"/>
              </w:rPr>
              <w:t>0</w:t>
            </w:r>
          </w:p>
        </w:tc>
        <w:tc>
          <w:tcPr>
            <w:tcW w:w="720" w:type="dxa"/>
          </w:tcPr>
          <w:p>
            <w:pPr>
              <w:ind w:right="-29"/>
              <w:jc w:val="center"/>
              <w:rPr>
                <w:noProof/>
                <w:color w:val="000000" w:themeColor="text1"/>
                <w:sz w:val="18"/>
                <w:szCs w:val="18"/>
              </w:rPr>
            </w:pPr>
            <w:r>
              <w:rPr>
                <w:noProof/>
                <w:color w:val="000000" w:themeColor="text1"/>
                <w:sz w:val="18"/>
              </w:rPr>
              <w:t>0</w:t>
            </w:r>
          </w:p>
        </w:tc>
        <w:tc>
          <w:tcPr>
            <w:tcW w:w="720" w:type="dxa"/>
          </w:tcPr>
          <w:p>
            <w:pPr>
              <w:ind w:right="-29"/>
              <w:jc w:val="center"/>
              <w:rPr>
                <w:noProof/>
                <w:color w:val="000000" w:themeColor="text1"/>
                <w:sz w:val="18"/>
                <w:szCs w:val="18"/>
              </w:rPr>
            </w:pPr>
          </w:p>
        </w:tc>
        <w:tc>
          <w:tcPr>
            <w:tcW w:w="720" w:type="dxa"/>
          </w:tcPr>
          <w:p>
            <w:pPr>
              <w:ind w:right="-29"/>
              <w:jc w:val="center"/>
              <w:rPr>
                <w:noProof/>
                <w:color w:val="000000" w:themeColor="text1"/>
                <w:sz w:val="18"/>
                <w:szCs w:val="18"/>
              </w:rPr>
            </w:pPr>
          </w:p>
        </w:tc>
        <w:tc>
          <w:tcPr>
            <w:tcW w:w="900" w:type="dxa"/>
            <w:gridSpan w:val="2"/>
          </w:tcPr>
          <w:p>
            <w:pPr>
              <w:ind w:right="-29"/>
              <w:jc w:val="center"/>
              <w:rPr>
                <w:noProof/>
                <w:color w:val="000000" w:themeColor="text1"/>
                <w:sz w:val="18"/>
                <w:szCs w:val="18"/>
              </w:rPr>
            </w:pPr>
          </w:p>
        </w:tc>
        <w:tc>
          <w:tcPr>
            <w:tcW w:w="720" w:type="dxa"/>
          </w:tcPr>
          <w:p>
            <w:pPr>
              <w:ind w:right="-29"/>
              <w:jc w:val="center"/>
              <w:rPr>
                <w:noProof/>
                <w:color w:val="000000" w:themeColor="text1"/>
                <w:sz w:val="18"/>
                <w:szCs w:val="18"/>
              </w:rPr>
            </w:pPr>
          </w:p>
        </w:tc>
        <w:tc>
          <w:tcPr>
            <w:tcW w:w="540" w:type="dxa"/>
          </w:tcPr>
          <w:p>
            <w:pPr>
              <w:ind w:right="-29"/>
              <w:jc w:val="center"/>
              <w:rPr>
                <w:noProof/>
                <w:color w:val="000000" w:themeColor="text1"/>
                <w:sz w:val="18"/>
                <w:szCs w:val="18"/>
              </w:rPr>
            </w:pPr>
          </w:p>
        </w:tc>
        <w:tc>
          <w:tcPr>
            <w:tcW w:w="648" w:type="dxa"/>
          </w:tcPr>
          <w:p>
            <w:pPr>
              <w:ind w:right="-29"/>
              <w:jc w:val="center"/>
              <w:rPr>
                <w:noProof/>
                <w:color w:val="000000" w:themeColor="text1"/>
                <w:sz w:val="18"/>
                <w:szCs w:val="18"/>
              </w:rPr>
            </w:pPr>
          </w:p>
        </w:tc>
        <w:tc>
          <w:tcPr>
            <w:tcW w:w="432" w:type="dxa"/>
          </w:tcPr>
          <w:p>
            <w:pPr>
              <w:ind w:right="-29"/>
              <w:jc w:val="center"/>
              <w:rPr>
                <w:noProof/>
                <w:color w:val="000000" w:themeColor="text1"/>
                <w:sz w:val="18"/>
                <w:szCs w:val="18"/>
              </w:rPr>
            </w:pPr>
          </w:p>
        </w:tc>
        <w:tc>
          <w:tcPr>
            <w:tcW w:w="720" w:type="dxa"/>
          </w:tcPr>
          <w:p>
            <w:pPr>
              <w:ind w:right="-29"/>
              <w:jc w:val="center"/>
              <w:rPr>
                <w:noProof/>
                <w:color w:val="000000" w:themeColor="text1"/>
                <w:sz w:val="18"/>
                <w:szCs w:val="18"/>
              </w:rPr>
            </w:pPr>
          </w:p>
        </w:tc>
        <w:tc>
          <w:tcPr>
            <w:tcW w:w="540" w:type="dxa"/>
          </w:tcPr>
          <w:p>
            <w:pPr>
              <w:ind w:right="-29"/>
              <w:jc w:val="center"/>
              <w:rPr>
                <w:noProof/>
                <w:color w:val="000000" w:themeColor="text1"/>
                <w:sz w:val="18"/>
                <w:szCs w:val="18"/>
              </w:rPr>
            </w:pPr>
          </w:p>
        </w:tc>
        <w:tc>
          <w:tcPr>
            <w:tcW w:w="720" w:type="dxa"/>
          </w:tcPr>
          <w:p>
            <w:pPr>
              <w:ind w:right="-29"/>
              <w:jc w:val="center"/>
              <w:rPr>
                <w:noProof/>
                <w:color w:val="000000" w:themeColor="text1"/>
                <w:sz w:val="18"/>
                <w:szCs w:val="18"/>
              </w:rPr>
            </w:pPr>
          </w:p>
        </w:tc>
        <w:tc>
          <w:tcPr>
            <w:tcW w:w="720" w:type="dxa"/>
          </w:tcPr>
          <w:p>
            <w:pPr>
              <w:ind w:right="-29"/>
              <w:jc w:val="center"/>
              <w:rPr>
                <w:noProof/>
                <w:color w:val="000000" w:themeColor="text1"/>
                <w:sz w:val="18"/>
                <w:szCs w:val="18"/>
              </w:rPr>
            </w:pPr>
          </w:p>
        </w:tc>
        <w:tc>
          <w:tcPr>
            <w:tcW w:w="900" w:type="dxa"/>
          </w:tcPr>
          <w:p>
            <w:pPr>
              <w:ind w:right="-29"/>
              <w:jc w:val="center"/>
              <w:rPr>
                <w:noProof/>
                <w:color w:val="000000" w:themeColor="text1"/>
                <w:sz w:val="18"/>
                <w:szCs w:val="18"/>
              </w:rPr>
            </w:pPr>
            <w:r>
              <w:rPr>
                <w:noProof/>
                <w:color w:val="000000" w:themeColor="text1"/>
                <w:sz w:val="18"/>
              </w:rPr>
              <w:t>0,750</w:t>
            </w:r>
          </w:p>
        </w:tc>
      </w:tr>
      <w:tr>
        <w:trPr>
          <w:jc w:val="center"/>
        </w:trPr>
        <w:tc>
          <w:tcPr>
            <w:tcW w:w="3063" w:type="dxa"/>
            <w:gridSpan w:val="3"/>
            <w:tcBorders>
              <w:bottom w:val="single" w:sz="12" w:space="0" w:color="auto"/>
            </w:tcBorders>
            <w:vAlign w:val="center"/>
          </w:tcPr>
          <w:p>
            <w:pPr>
              <w:jc w:val="center"/>
              <w:rPr>
                <w:noProof/>
                <w:color w:val="000000" w:themeColor="text1"/>
                <w:sz w:val="18"/>
                <w:szCs w:val="18"/>
              </w:rPr>
            </w:pPr>
            <w:r>
              <w:rPr>
                <w:noProof/>
                <w:color w:val="000000" w:themeColor="text1"/>
                <w:sz w:val="18"/>
              </w:rPr>
              <w:t>Starpsumma – konkrētais mērķis Nr. 3</w:t>
            </w:r>
          </w:p>
        </w:tc>
        <w:tc>
          <w:tcPr>
            <w:tcW w:w="425" w:type="dxa"/>
            <w:tcBorders>
              <w:bottom w:val="single" w:sz="12" w:space="0" w:color="auto"/>
            </w:tcBorders>
          </w:tcPr>
          <w:p>
            <w:pPr>
              <w:ind w:right="-29"/>
              <w:jc w:val="center"/>
              <w:rPr>
                <w:noProof/>
                <w:color w:val="000000" w:themeColor="text1"/>
                <w:sz w:val="18"/>
                <w:szCs w:val="18"/>
              </w:rPr>
            </w:pPr>
            <w:r>
              <w:rPr>
                <w:noProof/>
                <w:color w:val="000000" w:themeColor="text1"/>
                <w:sz w:val="18"/>
              </w:rPr>
              <w:t>4</w:t>
            </w:r>
          </w:p>
        </w:tc>
        <w:tc>
          <w:tcPr>
            <w:tcW w:w="850" w:type="dxa"/>
            <w:tcBorders>
              <w:bottom w:val="single" w:sz="12" w:space="0" w:color="auto"/>
            </w:tcBorders>
          </w:tcPr>
          <w:p>
            <w:pPr>
              <w:ind w:right="-29"/>
              <w:jc w:val="center"/>
              <w:rPr>
                <w:noProof/>
                <w:color w:val="000000" w:themeColor="text1"/>
                <w:sz w:val="18"/>
                <w:szCs w:val="18"/>
              </w:rPr>
            </w:pPr>
            <w:r>
              <w:rPr>
                <w:noProof/>
                <w:color w:val="000000" w:themeColor="text1"/>
                <w:sz w:val="18"/>
              </w:rPr>
              <w:t>1,050</w:t>
            </w:r>
          </w:p>
        </w:tc>
        <w:tc>
          <w:tcPr>
            <w:tcW w:w="270" w:type="dxa"/>
            <w:tcBorders>
              <w:bottom w:val="single" w:sz="12" w:space="0" w:color="auto"/>
            </w:tcBorders>
          </w:tcPr>
          <w:p>
            <w:pPr>
              <w:ind w:right="-29"/>
              <w:jc w:val="center"/>
              <w:rPr>
                <w:noProof/>
                <w:color w:val="000000" w:themeColor="text1"/>
                <w:sz w:val="18"/>
                <w:szCs w:val="18"/>
              </w:rPr>
            </w:pPr>
            <w:r>
              <w:rPr>
                <w:noProof/>
                <w:color w:val="000000" w:themeColor="text1"/>
                <w:sz w:val="18"/>
              </w:rPr>
              <w:t>0</w:t>
            </w:r>
          </w:p>
        </w:tc>
        <w:tc>
          <w:tcPr>
            <w:tcW w:w="720" w:type="dxa"/>
            <w:tcBorders>
              <w:bottom w:val="single" w:sz="12" w:space="0" w:color="auto"/>
            </w:tcBorders>
          </w:tcPr>
          <w:p>
            <w:pPr>
              <w:ind w:right="-29"/>
              <w:jc w:val="center"/>
              <w:rPr>
                <w:noProof/>
                <w:color w:val="000000" w:themeColor="text1"/>
                <w:sz w:val="18"/>
                <w:szCs w:val="18"/>
              </w:rPr>
            </w:pPr>
            <w:r>
              <w:rPr>
                <w:noProof/>
                <w:color w:val="000000" w:themeColor="text1"/>
                <w:sz w:val="18"/>
              </w:rPr>
              <w:t>0</w:t>
            </w:r>
          </w:p>
        </w:tc>
        <w:tc>
          <w:tcPr>
            <w:tcW w:w="720" w:type="dxa"/>
            <w:tcBorders>
              <w:bottom w:val="single" w:sz="12" w:space="0" w:color="auto"/>
            </w:tcBorders>
          </w:tcPr>
          <w:p>
            <w:pPr>
              <w:ind w:right="-29"/>
              <w:jc w:val="center"/>
              <w:rPr>
                <w:noProof/>
                <w:color w:val="000000" w:themeColor="text1"/>
                <w:sz w:val="18"/>
                <w:szCs w:val="18"/>
              </w:rPr>
            </w:pPr>
          </w:p>
        </w:tc>
        <w:tc>
          <w:tcPr>
            <w:tcW w:w="720" w:type="dxa"/>
            <w:tcBorders>
              <w:bottom w:val="single" w:sz="12" w:space="0" w:color="auto"/>
            </w:tcBorders>
          </w:tcPr>
          <w:p>
            <w:pPr>
              <w:ind w:right="-29"/>
              <w:jc w:val="center"/>
              <w:rPr>
                <w:noProof/>
                <w:color w:val="000000" w:themeColor="text1"/>
                <w:sz w:val="18"/>
                <w:szCs w:val="18"/>
              </w:rPr>
            </w:pPr>
          </w:p>
        </w:tc>
        <w:tc>
          <w:tcPr>
            <w:tcW w:w="859" w:type="dxa"/>
            <w:tcBorders>
              <w:bottom w:val="single" w:sz="12" w:space="0" w:color="auto"/>
            </w:tcBorders>
          </w:tcPr>
          <w:p>
            <w:pPr>
              <w:ind w:right="-29"/>
              <w:jc w:val="center"/>
              <w:rPr>
                <w:noProof/>
                <w:color w:val="000000" w:themeColor="text1"/>
                <w:sz w:val="18"/>
                <w:szCs w:val="18"/>
              </w:rPr>
            </w:pPr>
          </w:p>
        </w:tc>
        <w:tc>
          <w:tcPr>
            <w:tcW w:w="761" w:type="dxa"/>
            <w:gridSpan w:val="2"/>
            <w:tcBorders>
              <w:bottom w:val="single" w:sz="12" w:space="0" w:color="auto"/>
            </w:tcBorders>
          </w:tcPr>
          <w:p>
            <w:pPr>
              <w:ind w:right="-29"/>
              <w:jc w:val="center"/>
              <w:rPr>
                <w:noProof/>
                <w:color w:val="000000" w:themeColor="text1"/>
                <w:sz w:val="18"/>
                <w:szCs w:val="18"/>
              </w:rPr>
            </w:pPr>
          </w:p>
        </w:tc>
        <w:tc>
          <w:tcPr>
            <w:tcW w:w="540" w:type="dxa"/>
            <w:tcBorders>
              <w:bottom w:val="single" w:sz="12" w:space="0" w:color="auto"/>
            </w:tcBorders>
          </w:tcPr>
          <w:p>
            <w:pPr>
              <w:ind w:right="-29"/>
              <w:jc w:val="center"/>
              <w:rPr>
                <w:noProof/>
                <w:color w:val="000000" w:themeColor="text1"/>
                <w:sz w:val="18"/>
                <w:szCs w:val="18"/>
              </w:rPr>
            </w:pPr>
          </w:p>
        </w:tc>
        <w:tc>
          <w:tcPr>
            <w:tcW w:w="648" w:type="dxa"/>
            <w:tcBorders>
              <w:bottom w:val="single" w:sz="12" w:space="0" w:color="auto"/>
            </w:tcBorders>
          </w:tcPr>
          <w:p>
            <w:pPr>
              <w:ind w:right="-29"/>
              <w:jc w:val="center"/>
              <w:rPr>
                <w:noProof/>
                <w:color w:val="000000" w:themeColor="text1"/>
                <w:sz w:val="18"/>
                <w:szCs w:val="18"/>
              </w:rPr>
            </w:pPr>
          </w:p>
        </w:tc>
        <w:tc>
          <w:tcPr>
            <w:tcW w:w="432" w:type="dxa"/>
            <w:tcBorders>
              <w:bottom w:val="single" w:sz="12" w:space="0" w:color="auto"/>
            </w:tcBorders>
          </w:tcPr>
          <w:p>
            <w:pPr>
              <w:ind w:right="-29"/>
              <w:jc w:val="center"/>
              <w:rPr>
                <w:noProof/>
                <w:color w:val="000000" w:themeColor="text1"/>
                <w:sz w:val="18"/>
                <w:szCs w:val="18"/>
              </w:rPr>
            </w:pPr>
          </w:p>
        </w:tc>
        <w:tc>
          <w:tcPr>
            <w:tcW w:w="720" w:type="dxa"/>
            <w:tcBorders>
              <w:bottom w:val="single" w:sz="12" w:space="0" w:color="auto"/>
            </w:tcBorders>
          </w:tcPr>
          <w:p>
            <w:pPr>
              <w:ind w:right="-29"/>
              <w:jc w:val="center"/>
              <w:rPr>
                <w:noProof/>
                <w:color w:val="000000" w:themeColor="text1"/>
                <w:sz w:val="18"/>
                <w:szCs w:val="18"/>
              </w:rPr>
            </w:pPr>
          </w:p>
        </w:tc>
        <w:tc>
          <w:tcPr>
            <w:tcW w:w="540" w:type="dxa"/>
            <w:tcBorders>
              <w:bottom w:val="single" w:sz="12" w:space="0" w:color="auto"/>
            </w:tcBorders>
          </w:tcPr>
          <w:p>
            <w:pPr>
              <w:ind w:right="-29"/>
              <w:jc w:val="center"/>
              <w:rPr>
                <w:noProof/>
                <w:color w:val="000000" w:themeColor="text1"/>
                <w:sz w:val="18"/>
                <w:szCs w:val="18"/>
              </w:rPr>
            </w:pPr>
          </w:p>
        </w:tc>
        <w:tc>
          <w:tcPr>
            <w:tcW w:w="720" w:type="dxa"/>
            <w:tcBorders>
              <w:bottom w:val="single" w:sz="12" w:space="0" w:color="auto"/>
            </w:tcBorders>
          </w:tcPr>
          <w:p>
            <w:pPr>
              <w:ind w:right="-29"/>
              <w:jc w:val="center"/>
              <w:rPr>
                <w:noProof/>
                <w:color w:val="000000" w:themeColor="text1"/>
                <w:sz w:val="18"/>
                <w:szCs w:val="18"/>
              </w:rPr>
            </w:pPr>
          </w:p>
        </w:tc>
        <w:tc>
          <w:tcPr>
            <w:tcW w:w="720" w:type="dxa"/>
            <w:tcBorders>
              <w:bottom w:val="single" w:sz="12" w:space="0" w:color="auto"/>
            </w:tcBorders>
          </w:tcPr>
          <w:p>
            <w:pPr>
              <w:ind w:right="-29"/>
              <w:jc w:val="center"/>
              <w:rPr>
                <w:noProof/>
                <w:color w:val="000000" w:themeColor="text1"/>
                <w:sz w:val="18"/>
                <w:szCs w:val="18"/>
              </w:rPr>
            </w:pPr>
          </w:p>
        </w:tc>
        <w:tc>
          <w:tcPr>
            <w:tcW w:w="900" w:type="dxa"/>
            <w:tcBorders>
              <w:bottom w:val="single" w:sz="12" w:space="0" w:color="auto"/>
            </w:tcBorders>
          </w:tcPr>
          <w:p>
            <w:pPr>
              <w:ind w:right="-29"/>
              <w:jc w:val="center"/>
              <w:rPr>
                <w:noProof/>
                <w:color w:val="000000" w:themeColor="text1"/>
                <w:sz w:val="18"/>
                <w:szCs w:val="18"/>
              </w:rPr>
            </w:pPr>
            <w:r>
              <w:rPr>
                <w:noProof/>
                <w:color w:val="000000" w:themeColor="text1"/>
                <w:sz w:val="18"/>
              </w:rPr>
              <w:t>1,050</w:t>
            </w:r>
          </w:p>
        </w:tc>
      </w:tr>
      <w:tr>
        <w:trPr>
          <w:jc w:val="center"/>
        </w:trPr>
        <w:tc>
          <w:tcPr>
            <w:tcW w:w="3063" w:type="dxa"/>
            <w:gridSpan w:val="3"/>
            <w:tcBorders>
              <w:bottom w:val="single" w:sz="12" w:space="0" w:color="auto"/>
            </w:tcBorders>
            <w:vAlign w:val="center"/>
          </w:tcPr>
          <w:p>
            <w:pPr>
              <w:jc w:val="center"/>
              <w:rPr>
                <w:noProof/>
                <w:color w:val="000000" w:themeColor="text1"/>
                <w:sz w:val="18"/>
              </w:rPr>
            </w:pPr>
          </w:p>
        </w:tc>
        <w:tc>
          <w:tcPr>
            <w:tcW w:w="425" w:type="dxa"/>
            <w:tcBorders>
              <w:bottom w:val="single" w:sz="12" w:space="0" w:color="auto"/>
            </w:tcBorders>
          </w:tcPr>
          <w:p>
            <w:pPr>
              <w:ind w:right="-29"/>
              <w:jc w:val="center"/>
              <w:rPr>
                <w:noProof/>
                <w:color w:val="000000" w:themeColor="text1"/>
                <w:sz w:val="18"/>
                <w:szCs w:val="18"/>
              </w:rPr>
            </w:pPr>
          </w:p>
        </w:tc>
        <w:tc>
          <w:tcPr>
            <w:tcW w:w="850" w:type="dxa"/>
            <w:tcBorders>
              <w:bottom w:val="single" w:sz="12" w:space="0" w:color="auto"/>
            </w:tcBorders>
          </w:tcPr>
          <w:p>
            <w:pPr>
              <w:ind w:right="-29"/>
              <w:jc w:val="center"/>
              <w:rPr>
                <w:noProof/>
                <w:color w:val="000000" w:themeColor="text1"/>
                <w:sz w:val="18"/>
                <w:szCs w:val="18"/>
              </w:rPr>
            </w:pPr>
          </w:p>
        </w:tc>
        <w:tc>
          <w:tcPr>
            <w:tcW w:w="270" w:type="dxa"/>
            <w:tcBorders>
              <w:bottom w:val="single" w:sz="12" w:space="0" w:color="auto"/>
            </w:tcBorders>
          </w:tcPr>
          <w:p>
            <w:pPr>
              <w:ind w:right="-29"/>
              <w:jc w:val="center"/>
              <w:rPr>
                <w:noProof/>
                <w:color w:val="000000" w:themeColor="text1"/>
                <w:sz w:val="18"/>
                <w:szCs w:val="18"/>
              </w:rPr>
            </w:pPr>
          </w:p>
        </w:tc>
        <w:tc>
          <w:tcPr>
            <w:tcW w:w="720" w:type="dxa"/>
            <w:tcBorders>
              <w:bottom w:val="single" w:sz="12" w:space="0" w:color="auto"/>
            </w:tcBorders>
          </w:tcPr>
          <w:p>
            <w:pPr>
              <w:ind w:right="-29"/>
              <w:jc w:val="center"/>
              <w:rPr>
                <w:noProof/>
                <w:color w:val="000000" w:themeColor="text1"/>
                <w:sz w:val="18"/>
                <w:szCs w:val="18"/>
              </w:rPr>
            </w:pPr>
          </w:p>
        </w:tc>
        <w:tc>
          <w:tcPr>
            <w:tcW w:w="720" w:type="dxa"/>
            <w:tcBorders>
              <w:bottom w:val="single" w:sz="12" w:space="0" w:color="auto"/>
            </w:tcBorders>
          </w:tcPr>
          <w:p>
            <w:pPr>
              <w:ind w:right="-29"/>
              <w:jc w:val="center"/>
              <w:rPr>
                <w:noProof/>
                <w:color w:val="000000" w:themeColor="text1"/>
                <w:sz w:val="18"/>
                <w:szCs w:val="18"/>
              </w:rPr>
            </w:pPr>
          </w:p>
        </w:tc>
        <w:tc>
          <w:tcPr>
            <w:tcW w:w="720" w:type="dxa"/>
            <w:tcBorders>
              <w:bottom w:val="single" w:sz="12" w:space="0" w:color="auto"/>
            </w:tcBorders>
          </w:tcPr>
          <w:p>
            <w:pPr>
              <w:ind w:right="-29"/>
              <w:jc w:val="center"/>
              <w:rPr>
                <w:noProof/>
                <w:color w:val="000000" w:themeColor="text1"/>
                <w:sz w:val="18"/>
                <w:szCs w:val="18"/>
              </w:rPr>
            </w:pPr>
          </w:p>
        </w:tc>
        <w:tc>
          <w:tcPr>
            <w:tcW w:w="859" w:type="dxa"/>
            <w:tcBorders>
              <w:bottom w:val="single" w:sz="12" w:space="0" w:color="auto"/>
            </w:tcBorders>
          </w:tcPr>
          <w:p>
            <w:pPr>
              <w:ind w:right="-29"/>
              <w:jc w:val="center"/>
              <w:rPr>
                <w:noProof/>
                <w:color w:val="000000" w:themeColor="text1"/>
                <w:sz w:val="18"/>
                <w:szCs w:val="18"/>
              </w:rPr>
            </w:pPr>
          </w:p>
        </w:tc>
        <w:tc>
          <w:tcPr>
            <w:tcW w:w="761" w:type="dxa"/>
            <w:gridSpan w:val="2"/>
            <w:tcBorders>
              <w:bottom w:val="single" w:sz="12" w:space="0" w:color="auto"/>
            </w:tcBorders>
          </w:tcPr>
          <w:p>
            <w:pPr>
              <w:ind w:right="-29"/>
              <w:jc w:val="center"/>
              <w:rPr>
                <w:noProof/>
                <w:color w:val="000000" w:themeColor="text1"/>
                <w:sz w:val="18"/>
                <w:szCs w:val="18"/>
              </w:rPr>
            </w:pPr>
          </w:p>
        </w:tc>
        <w:tc>
          <w:tcPr>
            <w:tcW w:w="540" w:type="dxa"/>
            <w:tcBorders>
              <w:bottom w:val="single" w:sz="12" w:space="0" w:color="auto"/>
            </w:tcBorders>
          </w:tcPr>
          <w:p>
            <w:pPr>
              <w:ind w:right="-29"/>
              <w:jc w:val="center"/>
              <w:rPr>
                <w:noProof/>
                <w:color w:val="000000" w:themeColor="text1"/>
                <w:sz w:val="18"/>
                <w:szCs w:val="18"/>
              </w:rPr>
            </w:pPr>
          </w:p>
        </w:tc>
        <w:tc>
          <w:tcPr>
            <w:tcW w:w="648" w:type="dxa"/>
            <w:tcBorders>
              <w:bottom w:val="single" w:sz="12" w:space="0" w:color="auto"/>
            </w:tcBorders>
          </w:tcPr>
          <w:p>
            <w:pPr>
              <w:ind w:right="-29"/>
              <w:jc w:val="center"/>
              <w:rPr>
                <w:noProof/>
                <w:color w:val="000000" w:themeColor="text1"/>
                <w:sz w:val="18"/>
                <w:szCs w:val="18"/>
              </w:rPr>
            </w:pPr>
          </w:p>
        </w:tc>
        <w:tc>
          <w:tcPr>
            <w:tcW w:w="432" w:type="dxa"/>
            <w:tcBorders>
              <w:bottom w:val="single" w:sz="12" w:space="0" w:color="auto"/>
            </w:tcBorders>
          </w:tcPr>
          <w:p>
            <w:pPr>
              <w:ind w:right="-29"/>
              <w:jc w:val="center"/>
              <w:rPr>
                <w:noProof/>
                <w:color w:val="000000" w:themeColor="text1"/>
                <w:sz w:val="18"/>
                <w:szCs w:val="18"/>
              </w:rPr>
            </w:pPr>
          </w:p>
        </w:tc>
        <w:tc>
          <w:tcPr>
            <w:tcW w:w="720" w:type="dxa"/>
            <w:tcBorders>
              <w:bottom w:val="single" w:sz="12" w:space="0" w:color="auto"/>
            </w:tcBorders>
          </w:tcPr>
          <w:p>
            <w:pPr>
              <w:ind w:right="-29"/>
              <w:jc w:val="center"/>
              <w:rPr>
                <w:noProof/>
                <w:color w:val="000000" w:themeColor="text1"/>
                <w:sz w:val="18"/>
                <w:szCs w:val="18"/>
              </w:rPr>
            </w:pPr>
          </w:p>
        </w:tc>
        <w:tc>
          <w:tcPr>
            <w:tcW w:w="540" w:type="dxa"/>
            <w:tcBorders>
              <w:bottom w:val="single" w:sz="12" w:space="0" w:color="auto"/>
            </w:tcBorders>
          </w:tcPr>
          <w:p>
            <w:pPr>
              <w:ind w:right="-29"/>
              <w:jc w:val="center"/>
              <w:rPr>
                <w:noProof/>
                <w:color w:val="000000" w:themeColor="text1"/>
                <w:sz w:val="18"/>
                <w:szCs w:val="18"/>
              </w:rPr>
            </w:pPr>
          </w:p>
        </w:tc>
        <w:tc>
          <w:tcPr>
            <w:tcW w:w="720" w:type="dxa"/>
            <w:tcBorders>
              <w:bottom w:val="single" w:sz="12" w:space="0" w:color="auto"/>
            </w:tcBorders>
          </w:tcPr>
          <w:p>
            <w:pPr>
              <w:ind w:right="-29"/>
              <w:jc w:val="center"/>
              <w:rPr>
                <w:noProof/>
                <w:color w:val="000000" w:themeColor="text1"/>
                <w:sz w:val="18"/>
                <w:szCs w:val="18"/>
              </w:rPr>
            </w:pPr>
          </w:p>
        </w:tc>
        <w:tc>
          <w:tcPr>
            <w:tcW w:w="720" w:type="dxa"/>
            <w:tcBorders>
              <w:bottom w:val="single" w:sz="12" w:space="0" w:color="auto"/>
            </w:tcBorders>
          </w:tcPr>
          <w:p>
            <w:pPr>
              <w:ind w:right="-29"/>
              <w:jc w:val="center"/>
              <w:rPr>
                <w:noProof/>
                <w:color w:val="000000" w:themeColor="text1"/>
                <w:sz w:val="18"/>
                <w:szCs w:val="18"/>
              </w:rPr>
            </w:pPr>
          </w:p>
        </w:tc>
        <w:tc>
          <w:tcPr>
            <w:tcW w:w="900" w:type="dxa"/>
            <w:tcBorders>
              <w:bottom w:val="single" w:sz="12" w:space="0" w:color="auto"/>
            </w:tcBorders>
          </w:tcPr>
          <w:p>
            <w:pPr>
              <w:ind w:right="-29"/>
              <w:jc w:val="center"/>
              <w:rPr>
                <w:noProof/>
                <w:color w:val="000000" w:themeColor="text1"/>
                <w:sz w:val="18"/>
                <w:szCs w:val="18"/>
              </w:rPr>
            </w:pPr>
          </w:p>
        </w:tc>
      </w:tr>
      <w:tr>
        <w:trPr>
          <w:jc w:val="center"/>
        </w:trPr>
        <w:tc>
          <w:tcPr>
            <w:tcW w:w="3063" w:type="dxa"/>
            <w:gridSpan w:val="3"/>
            <w:tcBorders>
              <w:top w:val="single" w:sz="12" w:space="0" w:color="auto"/>
              <w:left w:val="single" w:sz="12" w:space="0" w:color="auto"/>
              <w:bottom w:val="single" w:sz="12" w:space="0" w:color="auto"/>
            </w:tcBorders>
            <w:vAlign w:val="center"/>
          </w:tcPr>
          <w:p>
            <w:pPr>
              <w:ind w:right="-29"/>
              <w:jc w:val="center"/>
              <w:rPr>
                <w:noProof/>
                <w:color w:val="000000" w:themeColor="text1"/>
                <w:sz w:val="18"/>
                <w:szCs w:val="18"/>
              </w:rPr>
            </w:pPr>
            <w:r>
              <w:rPr>
                <w:b/>
                <w:noProof/>
                <w:color w:val="000000" w:themeColor="text1"/>
                <w:sz w:val="18"/>
              </w:rPr>
              <w:t>KOPĒJĀS IZMAKSAS</w:t>
            </w:r>
          </w:p>
        </w:tc>
        <w:tc>
          <w:tcPr>
            <w:tcW w:w="425" w:type="dxa"/>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850" w:type="dxa"/>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270" w:type="dxa"/>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720" w:type="dxa"/>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720" w:type="dxa"/>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720" w:type="dxa"/>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900" w:type="dxa"/>
            <w:gridSpan w:val="2"/>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720" w:type="dxa"/>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540" w:type="dxa"/>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648" w:type="dxa"/>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432" w:type="dxa"/>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720" w:type="dxa"/>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540" w:type="dxa"/>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720" w:type="dxa"/>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720" w:type="dxa"/>
            <w:tcBorders>
              <w:top w:val="single" w:sz="12" w:space="0" w:color="auto"/>
              <w:bottom w:val="single" w:sz="12" w:space="0" w:color="auto"/>
            </w:tcBorders>
          </w:tcPr>
          <w:p>
            <w:pPr>
              <w:spacing w:before="180" w:after="180"/>
              <w:ind w:right="-29"/>
              <w:jc w:val="center"/>
              <w:rPr>
                <w:noProof/>
                <w:color w:val="000000" w:themeColor="text1"/>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color w:val="000000" w:themeColor="text1"/>
                <w:sz w:val="18"/>
                <w:szCs w:val="18"/>
              </w:rPr>
            </w:pPr>
            <w:r>
              <w:rPr>
                <w:noProof/>
                <w:color w:val="000000" w:themeColor="text1"/>
                <w:sz w:val="18"/>
              </w:rPr>
              <w:t>4,000</w:t>
            </w:r>
          </w:p>
        </w:tc>
      </w:tr>
    </w:tbl>
    <w:p>
      <w:pPr>
        <w:rPr>
          <w:b/>
          <w:noProof/>
          <w:color w:val="000000" w:themeColor="text1"/>
        </w:rPr>
      </w:pPr>
    </w:p>
    <w:p>
      <w:pPr>
        <w:rPr>
          <w:b/>
          <w:noProof/>
          <w:color w:val="000000" w:themeColor="text1"/>
        </w:rPr>
      </w:pPr>
      <w:r>
        <w:rPr>
          <w:b/>
          <w:noProof/>
          <w:color w:val="000000" w:themeColor="text1"/>
        </w:rPr>
        <w:t>Rezultāti</w:t>
      </w:r>
    </w:p>
    <w:p>
      <w:pPr>
        <w:jc w:val="left"/>
        <w:rPr>
          <w:noProof/>
          <w:color w:val="000000" w:themeColor="text1"/>
        </w:rPr>
      </w:pPr>
      <w:r>
        <w:rPr>
          <w:noProof/>
          <w:color w:val="000000" w:themeColor="text1"/>
        </w:rPr>
        <w:t>Informatīva kampaņa — te var ietilpt ziņu videoizlaidumi, videoklipi, vizuālā identitāte, tīmekļa vietne, sabiedriskās attiecības, sociālie mediji, reklāmas materiāli, publikācijas un iespieddarbi, pētījumi un citi informētības vairošanas pasākumi.</w:t>
      </w:r>
    </w:p>
    <w:p>
      <w:pPr>
        <w:jc w:val="left"/>
        <w:rPr>
          <w:noProof/>
          <w:color w:val="000000" w:themeColor="text1"/>
        </w:rPr>
      </w:pPr>
      <w:r>
        <w:rPr>
          <w:noProof/>
          <w:color w:val="000000" w:themeColor="text1"/>
        </w:rPr>
        <w:t>Semināri un konferences — te var ietilpt atklāšanas un slēgšanas konferences, lekcijas, darbsemināri, augsta līmeņa sarīkojumi, žurnālistu semināri, papildu pasākumi un citi saieti Briselē vai dalībvalstīs.</w:t>
      </w:r>
    </w:p>
    <w:p>
      <w:pPr>
        <w:jc w:val="left"/>
        <w:rPr>
          <w:noProof/>
          <w:color w:val="000000" w:themeColor="text1"/>
        </w:rPr>
      </w:pPr>
    </w:p>
    <w:p>
      <w:pPr>
        <w:jc w:val="left"/>
        <w:rPr>
          <w:b/>
          <w:noProof/>
          <w:color w:val="000000" w:themeColor="text1"/>
        </w:rPr>
      </w:pPr>
      <w:r>
        <w:rPr>
          <w:b/>
          <w:noProof/>
          <w:color w:val="000000" w:themeColor="text1"/>
        </w:rPr>
        <w:t>Izmaksu struktūra</w:t>
      </w:r>
    </w:p>
    <w:p>
      <w:pPr>
        <w:rPr>
          <w:noProof/>
          <w:color w:val="000000" w:themeColor="text1"/>
        </w:rPr>
      </w:pPr>
      <w:r>
        <w:rPr>
          <w:noProof/>
          <w:color w:val="000000" w:themeColor="text1"/>
        </w:rPr>
        <w:t>No iepriekšējās pieredzes citās ar kultūru saistītās darbībās, sevišķi saistībā ar programmu “Radošā Eiropa”, ir aplēsts, ka informācijas kampaņa ES līmenī vidēji izmaksā ap EUR 300 000, bet seminārs – no EUR 100 000 līdz EUR 400 000 atkarībā no auditorijas loka un lieluma, tādēļ ir pieņemts, ka vidējās izmaksas par semināriem, kas tiks organizēti Eiropas kultūras mantojuma gada ietvaros, var būt EUR 250 000.</w:t>
      </w:r>
    </w:p>
    <w:p>
      <w:pPr>
        <w:rPr>
          <w:noProof/>
          <w:color w:val="000000" w:themeColor="text1"/>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Paredzamā ietekme uz administratīvajām apropriācijām</w:t>
      </w:r>
    </w:p>
    <w:p>
      <w:pPr>
        <w:pStyle w:val="ManualHeading4"/>
        <w:rPr>
          <w:noProof/>
        </w:rPr>
      </w:pPr>
      <w:r>
        <w:t>3.2.3.1.</w:t>
      </w:r>
      <w:r>
        <w:tab/>
      </w:r>
      <w:r>
        <w:rPr>
          <w:noProof/>
        </w:rPr>
        <w:t xml:space="preserve">Kopsavilkums </w:t>
      </w:r>
    </w:p>
    <w:p>
      <w:pPr>
        <w:pStyle w:val="ListDash1"/>
        <w:rPr>
          <w:noProof/>
          <w:color w:val="000000" w:themeColor="text1"/>
        </w:rPr>
      </w:pPr>
      <w:r>
        <w:rPr>
          <w:noProof/>
          <w:color w:val="000000" w:themeColor="text1"/>
        </w:rPr>
        <w:sym w:font="Wingdings" w:char="F0A8"/>
      </w:r>
      <w:r>
        <w:rPr>
          <w:noProof/>
        </w:rPr>
        <w:tab/>
      </w:r>
      <w:r>
        <w:rPr>
          <w:noProof/>
          <w:color w:val="000000" w:themeColor="text1"/>
        </w:rPr>
        <w:sym w:font="Wingdings" w:char="F0A8"/>
      </w:r>
      <w:r>
        <w:rPr>
          <w:noProof/>
        </w:rPr>
        <w:t>Priekšlikums/iniciatīva neparedz izmantot administratīvās apropriācijas</w:t>
      </w:r>
      <w:r>
        <w:rPr>
          <w:noProof/>
          <w:color w:val="000000" w:themeColor="text1"/>
        </w:rPr>
        <w:t xml:space="preserve"> </w:t>
      </w:r>
    </w:p>
    <w:p>
      <w:pPr>
        <w:pStyle w:val="ListDash1"/>
        <w:rPr>
          <w:noProof/>
          <w:color w:val="000000" w:themeColor="text1"/>
        </w:rPr>
      </w:pPr>
      <w:r>
        <w:rPr>
          <w:noProof/>
          <w:color w:val="000000" w:themeColor="text1"/>
        </w:rPr>
        <w:t>X</w:t>
      </w:r>
      <w:r>
        <w:rPr>
          <w:noProof/>
        </w:rPr>
        <w:tab/>
      </w:r>
      <w:r>
        <w:rPr>
          <w:noProof/>
          <w:color w:val="000000" w:themeColor="text1"/>
        </w:rPr>
        <w:t>Priekšlikums/iniciatīva paredz izmantot administratīvās apropriācijas šādā veidā:</w:t>
      </w:r>
    </w:p>
    <w:p>
      <w:pPr>
        <w:rPr>
          <w:noProof/>
          <w:color w:val="000000" w:themeColor="text1"/>
          <w:sz w:val="20"/>
        </w:rPr>
      </w:pPr>
      <w:r>
        <w:rPr>
          <w:noProof/>
          <w:color w:val="000000" w:themeColor="text1"/>
          <w:sz w:val="20"/>
        </w:rPr>
        <w:t>EUR miljonos (trīs zīmes aiz komata)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color w:val="000000" w:themeColor="text1"/>
                <w:sz w:val="16"/>
                <w:szCs w:val="16"/>
              </w:rPr>
            </w:pPr>
          </w:p>
        </w:tc>
        <w:tc>
          <w:tcPr>
            <w:tcW w:w="1080" w:type="dxa"/>
            <w:vAlign w:val="center"/>
          </w:tcPr>
          <w:p>
            <w:pPr>
              <w:spacing w:before="60" w:after="60" w:line="200" w:lineRule="exact"/>
              <w:jc w:val="center"/>
              <w:rPr>
                <w:noProof/>
                <w:color w:val="000000" w:themeColor="text1"/>
                <w:sz w:val="16"/>
                <w:szCs w:val="16"/>
              </w:rPr>
            </w:pPr>
            <w:r>
              <w:rPr>
                <w:noProof/>
                <w:color w:val="000000" w:themeColor="text1"/>
                <w:sz w:val="16"/>
              </w:rPr>
              <w:t>Gads</w:t>
            </w:r>
            <w:r>
              <w:rPr>
                <w:noProof/>
                <w:color w:val="000000" w:themeColor="text1"/>
                <w:sz w:val="22"/>
              </w:rPr>
              <w:br/>
            </w:r>
            <w:r>
              <w:rPr>
                <w:b/>
                <w:noProof/>
                <w:color w:val="000000" w:themeColor="text1"/>
                <w:sz w:val="16"/>
              </w:rPr>
              <w:t>N</w:t>
            </w:r>
            <w:r>
              <w:rPr>
                <w:rStyle w:val="FootnoteReference"/>
                <w:b/>
                <w:noProof/>
                <w:color w:val="000000" w:themeColor="text1"/>
                <w:sz w:val="16"/>
              </w:rPr>
              <w:footnoteReference w:id="38"/>
            </w:r>
          </w:p>
        </w:tc>
        <w:tc>
          <w:tcPr>
            <w:tcW w:w="1080" w:type="dxa"/>
            <w:vAlign w:val="center"/>
          </w:tcPr>
          <w:p>
            <w:pPr>
              <w:spacing w:before="60" w:after="60" w:line="200" w:lineRule="exact"/>
              <w:jc w:val="center"/>
              <w:rPr>
                <w:noProof/>
                <w:color w:val="000000" w:themeColor="text1"/>
                <w:sz w:val="16"/>
                <w:szCs w:val="16"/>
              </w:rPr>
            </w:pPr>
            <w:r>
              <w:rPr>
                <w:noProof/>
                <w:color w:val="000000" w:themeColor="text1"/>
                <w:sz w:val="16"/>
              </w:rPr>
              <w:t>Gads</w:t>
            </w:r>
            <w:r>
              <w:rPr>
                <w:noProof/>
                <w:color w:val="000000" w:themeColor="text1"/>
                <w:sz w:val="22"/>
              </w:rPr>
              <w:br/>
            </w:r>
            <w:r>
              <w:rPr>
                <w:b/>
                <w:noProof/>
                <w:color w:val="000000" w:themeColor="text1"/>
                <w:sz w:val="16"/>
              </w:rPr>
              <w:t>N+1</w:t>
            </w:r>
          </w:p>
        </w:tc>
        <w:tc>
          <w:tcPr>
            <w:tcW w:w="1080" w:type="dxa"/>
            <w:vAlign w:val="center"/>
          </w:tcPr>
          <w:p>
            <w:pPr>
              <w:spacing w:before="60" w:after="60" w:line="200" w:lineRule="exact"/>
              <w:jc w:val="center"/>
              <w:rPr>
                <w:noProof/>
                <w:color w:val="000000" w:themeColor="text1"/>
                <w:sz w:val="16"/>
                <w:szCs w:val="16"/>
              </w:rPr>
            </w:pPr>
            <w:r>
              <w:rPr>
                <w:noProof/>
                <w:color w:val="000000" w:themeColor="text1"/>
                <w:sz w:val="16"/>
              </w:rPr>
              <w:t>Gads</w:t>
            </w:r>
            <w:r>
              <w:rPr>
                <w:noProof/>
                <w:color w:val="000000" w:themeColor="text1"/>
                <w:sz w:val="22"/>
              </w:rPr>
              <w:br/>
            </w:r>
            <w:r>
              <w:rPr>
                <w:b/>
                <w:noProof/>
                <w:color w:val="000000" w:themeColor="text1"/>
                <w:sz w:val="16"/>
              </w:rPr>
              <w:t>N+2</w:t>
            </w:r>
          </w:p>
        </w:tc>
        <w:tc>
          <w:tcPr>
            <w:tcW w:w="1080" w:type="dxa"/>
            <w:vAlign w:val="center"/>
          </w:tcPr>
          <w:p>
            <w:pPr>
              <w:spacing w:before="60" w:after="60" w:line="200" w:lineRule="exact"/>
              <w:jc w:val="center"/>
              <w:rPr>
                <w:noProof/>
                <w:color w:val="000000" w:themeColor="text1"/>
                <w:sz w:val="16"/>
                <w:szCs w:val="16"/>
              </w:rPr>
            </w:pPr>
            <w:r>
              <w:rPr>
                <w:noProof/>
                <w:color w:val="000000" w:themeColor="text1"/>
                <w:sz w:val="16"/>
              </w:rPr>
              <w:t>Gads</w:t>
            </w:r>
            <w:r>
              <w:rPr>
                <w:noProof/>
                <w:color w:val="000000" w:themeColor="text1"/>
                <w:sz w:val="22"/>
              </w:rPr>
              <w:br/>
            </w:r>
            <w:r>
              <w:rPr>
                <w:b/>
                <w:noProof/>
                <w:color w:val="000000" w:themeColor="text1"/>
                <w:sz w:val="16"/>
              </w:rPr>
              <w:t>N+3</w:t>
            </w:r>
          </w:p>
        </w:tc>
        <w:tc>
          <w:tcPr>
            <w:tcW w:w="3240" w:type="dxa"/>
            <w:vAlign w:val="center"/>
          </w:tcPr>
          <w:p>
            <w:pPr>
              <w:spacing w:line="200" w:lineRule="exact"/>
              <w:jc w:val="center"/>
              <w:rPr>
                <w:b/>
                <w:noProof/>
                <w:color w:val="000000" w:themeColor="text1"/>
                <w:sz w:val="16"/>
                <w:szCs w:val="16"/>
              </w:rPr>
            </w:pPr>
            <w:r>
              <w:rPr>
                <w:noProof/>
                <w:color w:val="000000" w:themeColor="text1"/>
                <w:sz w:val="16"/>
              </w:rPr>
              <w:t>Norādīt tik gadu, cik nepieciešams ietekmes ilguma atspoguļošanai (sk. 1.6. punktu)</w:t>
            </w:r>
          </w:p>
        </w:tc>
        <w:tc>
          <w:tcPr>
            <w:tcW w:w="1080" w:type="dxa"/>
            <w:vAlign w:val="center"/>
          </w:tcPr>
          <w:p>
            <w:pPr>
              <w:spacing w:before="60" w:after="60" w:line="200" w:lineRule="exact"/>
              <w:jc w:val="center"/>
              <w:rPr>
                <w:b/>
                <w:noProof/>
                <w:color w:val="000000" w:themeColor="text1"/>
                <w:sz w:val="16"/>
                <w:szCs w:val="16"/>
              </w:rPr>
            </w:pPr>
            <w:r>
              <w:rPr>
                <w:b/>
                <w:noProof/>
                <w:color w:val="000000" w:themeColor="text1"/>
                <w:sz w:val="16"/>
              </w:rPr>
              <w:t>KOPĀ</w:t>
            </w:r>
          </w:p>
        </w:tc>
      </w:tr>
    </w:tbl>
    <w:p>
      <w:pPr>
        <w:spacing w:line="200" w:lineRule="exact"/>
        <w:rPr>
          <w:noProof/>
          <w:color w:val="000000" w:themeColor="text1"/>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color w:val="000000" w:themeColor="text1"/>
                <w:sz w:val="16"/>
                <w:szCs w:val="16"/>
              </w:rPr>
            </w:pPr>
            <w:r>
              <w:rPr>
                <w:b/>
                <w:noProof/>
              </w:rPr>
              <w:t>daudzgadu finanšu shēmas</w:t>
            </w:r>
            <w:r>
              <w:rPr>
                <w:b/>
                <w:noProof/>
                <w:color w:val="000000" w:themeColor="text1"/>
                <w:sz w:val="16"/>
              </w:rPr>
              <w:t>5. IZDEVUMU KATEGORIJA</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r>
        <w:trPr>
          <w:trHeight w:val="585"/>
        </w:trPr>
        <w:tc>
          <w:tcPr>
            <w:tcW w:w="1980" w:type="dxa"/>
            <w:vAlign w:val="center"/>
          </w:tcPr>
          <w:p>
            <w:pPr>
              <w:spacing w:before="60" w:after="60" w:line="200" w:lineRule="exact"/>
              <w:ind w:left="72"/>
              <w:jc w:val="left"/>
              <w:rPr>
                <w:noProof/>
                <w:color w:val="000000" w:themeColor="text1"/>
                <w:sz w:val="16"/>
                <w:szCs w:val="16"/>
              </w:rPr>
            </w:pPr>
            <w:r>
              <w:rPr>
                <w:noProof/>
                <w:color w:val="000000" w:themeColor="text1"/>
                <w:sz w:val="16"/>
              </w:rPr>
              <w:t xml:space="preserve">Cilvēkresursi </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 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 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 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 m.</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r>
        <w:trPr>
          <w:trHeight w:val="585"/>
        </w:trPr>
        <w:tc>
          <w:tcPr>
            <w:tcW w:w="1980" w:type="dxa"/>
            <w:vAlign w:val="center"/>
          </w:tcPr>
          <w:p>
            <w:pPr>
              <w:spacing w:before="60" w:after="60" w:line="200" w:lineRule="exact"/>
              <w:ind w:left="72"/>
              <w:jc w:val="left"/>
              <w:rPr>
                <w:noProof/>
                <w:color w:val="000000" w:themeColor="text1"/>
                <w:sz w:val="16"/>
                <w:szCs w:val="16"/>
              </w:rPr>
            </w:pPr>
            <w:r>
              <w:rPr>
                <w:noProof/>
                <w:color w:val="000000" w:themeColor="text1"/>
                <w:sz w:val="16"/>
              </w:rPr>
              <w:t xml:space="preserve">Pārējie administratīvie izdevumi </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 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 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 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 m.</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r>
        <w:trPr>
          <w:trHeight w:val="585"/>
        </w:trPr>
        <w:tc>
          <w:tcPr>
            <w:tcW w:w="1980" w:type="dxa"/>
            <w:shd w:val="clear" w:color="auto" w:fill="CCCCCC"/>
            <w:vAlign w:val="center"/>
          </w:tcPr>
          <w:p>
            <w:pPr>
              <w:spacing w:before="60" w:after="60" w:line="200" w:lineRule="exact"/>
              <w:jc w:val="center"/>
              <w:rPr>
                <w:b/>
                <w:noProof/>
                <w:color w:val="000000" w:themeColor="text1"/>
                <w:sz w:val="16"/>
                <w:szCs w:val="16"/>
              </w:rPr>
            </w:pPr>
            <w:r>
              <w:rPr>
                <w:b/>
                <w:noProof/>
                <w:sz w:val="16"/>
                <w:szCs w:val="16"/>
              </w:rPr>
              <w:t xml:space="preserve">Starpsumma – daudzgadu finanšu shēmas </w:t>
            </w:r>
            <w:r>
              <w:rPr>
                <w:b/>
                <w:noProof/>
                <w:sz w:val="16"/>
                <w:szCs w:val="16"/>
              </w:rPr>
              <w:br/>
            </w:r>
            <w:r>
              <w:rPr>
                <w:b/>
                <w:noProof/>
                <w:color w:val="000000" w:themeColor="text1"/>
                <w:sz w:val="16"/>
                <w:szCs w:val="16"/>
              </w:rPr>
              <w:t xml:space="preserve">5. IZDEVUMU KATEGORIJA </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 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 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 m.</w:t>
            </w:r>
          </w:p>
        </w:tc>
        <w:tc>
          <w:tcPr>
            <w:tcW w:w="1080" w:type="dxa"/>
            <w:vAlign w:val="center"/>
          </w:tcPr>
          <w:p>
            <w:pPr>
              <w:spacing w:before="60" w:after="60" w:line="200" w:lineRule="exact"/>
              <w:jc w:val="right"/>
              <w:rPr>
                <w:noProof/>
                <w:color w:val="000000" w:themeColor="text1"/>
                <w:sz w:val="16"/>
                <w:szCs w:val="16"/>
              </w:rPr>
            </w:pPr>
            <w:r>
              <w:rPr>
                <w:noProof/>
                <w:color w:val="000000" w:themeColor="text1"/>
                <w:sz w:val="16"/>
              </w:rPr>
              <w:t>p. m.</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bl>
    <w:p>
      <w:pPr>
        <w:spacing w:line="200" w:lineRule="exact"/>
        <w:rPr>
          <w:noProof/>
          <w:color w:val="000000" w:themeColor="text1"/>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color w:val="000000" w:themeColor="text1"/>
                <w:sz w:val="16"/>
                <w:szCs w:val="16"/>
              </w:rPr>
            </w:pPr>
            <w:r>
              <w:rPr>
                <w:b/>
                <w:noProof/>
                <w:sz w:val="16"/>
                <w:szCs w:val="16"/>
              </w:rPr>
              <w:t>Ārpus daudzgadu finanšu shēmas</w:t>
            </w:r>
            <w:r>
              <w:rPr>
                <w:rStyle w:val="FootnoteReference"/>
                <w:b/>
                <w:noProof/>
                <w:sz w:val="16"/>
                <w:szCs w:val="16"/>
              </w:rPr>
              <w:footnoteReference w:id="39"/>
            </w:r>
            <w:r>
              <w:rPr>
                <w:b/>
                <w:noProof/>
                <w:sz w:val="16"/>
                <w:szCs w:val="16"/>
              </w:rPr>
              <w:t xml:space="preserve"> </w:t>
            </w:r>
            <w:r>
              <w:rPr>
                <w:b/>
                <w:noProof/>
                <w:sz w:val="16"/>
                <w:szCs w:val="16"/>
              </w:rPr>
              <w:br/>
            </w:r>
            <w:r>
              <w:rPr>
                <w:b/>
                <w:noProof/>
                <w:color w:val="000000" w:themeColor="text1"/>
                <w:sz w:val="16"/>
                <w:szCs w:val="16"/>
              </w:rPr>
              <w:t xml:space="preserve">5. IZDEVUMU KATEGORIJAS </w:t>
            </w:r>
          </w:p>
          <w:p>
            <w:pPr>
              <w:spacing w:before="0" w:after="0" w:line="200" w:lineRule="exact"/>
              <w:jc w:val="center"/>
              <w:rPr>
                <w:b/>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r>
        <w:trPr>
          <w:trHeight w:val="585"/>
        </w:trPr>
        <w:tc>
          <w:tcPr>
            <w:tcW w:w="1980" w:type="dxa"/>
            <w:vAlign w:val="center"/>
          </w:tcPr>
          <w:p>
            <w:pPr>
              <w:spacing w:before="60" w:after="60" w:line="200" w:lineRule="exact"/>
              <w:ind w:left="72"/>
              <w:jc w:val="left"/>
              <w:rPr>
                <w:noProof/>
                <w:color w:val="000000" w:themeColor="text1"/>
                <w:sz w:val="16"/>
                <w:szCs w:val="16"/>
              </w:rPr>
            </w:pPr>
            <w:r>
              <w:rPr>
                <w:noProof/>
                <w:color w:val="000000" w:themeColor="text1"/>
                <w:sz w:val="16"/>
              </w:rPr>
              <w:t xml:space="preserve">Cilvēkresursi </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r>
        <w:trPr>
          <w:trHeight w:val="585"/>
        </w:trPr>
        <w:tc>
          <w:tcPr>
            <w:tcW w:w="1980" w:type="dxa"/>
            <w:vAlign w:val="center"/>
          </w:tcPr>
          <w:p>
            <w:pPr>
              <w:spacing w:before="60" w:after="60" w:line="200" w:lineRule="exact"/>
              <w:ind w:left="72"/>
              <w:jc w:val="left"/>
              <w:rPr>
                <w:noProof/>
                <w:color w:val="000000" w:themeColor="text1"/>
                <w:sz w:val="16"/>
                <w:szCs w:val="16"/>
              </w:rPr>
            </w:pPr>
            <w:r>
              <w:rPr>
                <w:noProof/>
                <w:sz w:val="16"/>
                <w:szCs w:val="16"/>
              </w:rPr>
              <w:t xml:space="preserve">Citi </w:t>
            </w:r>
            <w:r>
              <w:rPr>
                <w:noProof/>
                <w:color w:val="000000" w:themeColor="text1"/>
                <w:sz w:val="16"/>
                <w:szCs w:val="16"/>
              </w:rPr>
              <w:t>administratīvi izdevumi</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r>
        <w:trPr>
          <w:trHeight w:val="585"/>
        </w:trPr>
        <w:tc>
          <w:tcPr>
            <w:tcW w:w="1980" w:type="dxa"/>
            <w:shd w:val="clear" w:color="auto" w:fill="CCCCCC"/>
            <w:vAlign w:val="center"/>
          </w:tcPr>
          <w:p>
            <w:pPr>
              <w:spacing w:before="60" w:after="60" w:line="200" w:lineRule="exact"/>
              <w:jc w:val="center"/>
              <w:rPr>
                <w:b/>
                <w:noProof/>
                <w:color w:val="000000" w:themeColor="text1"/>
                <w:sz w:val="16"/>
                <w:szCs w:val="16"/>
              </w:rPr>
            </w:pPr>
            <w:r>
              <w:rPr>
                <w:b/>
                <w:noProof/>
                <w:color w:val="000000" w:themeColor="text1"/>
                <w:sz w:val="16"/>
                <w:szCs w:val="16"/>
              </w:rPr>
              <w:t>Starpsumma —</w:t>
            </w:r>
            <w:r>
              <w:rPr>
                <w:noProof/>
                <w:color w:val="000000" w:themeColor="text1"/>
                <w:sz w:val="16"/>
                <w:szCs w:val="16"/>
              </w:rPr>
              <w:br/>
            </w:r>
            <w:r>
              <w:rPr>
                <w:b/>
                <w:noProof/>
                <w:sz w:val="16"/>
                <w:szCs w:val="16"/>
              </w:rPr>
              <w:t xml:space="preserve">ārpus daudzgadu finanšu shēmas </w:t>
            </w:r>
            <w:r>
              <w:rPr>
                <w:b/>
                <w:noProof/>
                <w:sz w:val="16"/>
                <w:szCs w:val="16"/>
              </w:rPr>
              <w:br/>
            </w:r>
            <w:r>
              <w:rPr>
                <w:b/>
                <w:noProof/>
                <w:color w:val="000000" w:themeColor="text1"/>
                <w:sz w:val="16"/>
                <w:szCs w:val="16"/>
              </w:rPr>
              <w:t xml:space="preserve">5. IZDEVUMU KATEGORIJAS </w:t>
            </w: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c>
          <w:tcPr>
            <w:tcW w:w="1080" w:type="dxa"/>
            <w:vAlign w:val="center"/>
          </w:tcPr>
          <w:p>
            <w:pPr>
              <w:spacing w:before="60" w:after="60" w:line="200" w:lineRule="exact"/>
              <w:jc w:val="right"/>
              <w:rPr>
                <w:b/>
                <w:noProof/>
                <w:color w:val="000000" w:themeColor="text1"/>
                <w:sz w:val="16"/>
                <w:szCs w:val="16"/>
              </w:rPr>
            </w:pPr>
          </w:p>
        </w:tc>
      </w:tr>
    </w:tbl>
    <w:p>
      <w:pPr>
        <w:spacing w:line="200" w:lineRule="exact"/>
        <w:rPr>
          <w:noProof/>
          <w:color w:val="000000" w:themeColor="text1"/>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color w:val="000000" w:themeColor="text1"/>
                <w:sz w:val="16"/>
                <w:szCs w:val="16"/>
              </w:rPr>
            </w:pPr>
            <w:r>
              <w:rPr>
                <w:b/>
                <w:noProof/>
                <w:color w:val="000000" w:themeColor="text1"/>
                <w:sz w:val="16"/>
              </w:rPr>
              <w:t>KOPĀ</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r>
              <w:rPr>
                <w:b/>
                <w:noProof/>
                <w:color w:val="000000" w:themeColor="text1"/>
                <w:sz w:val="16"/>
              </w:rPr>
              <w:t>p. 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r>
              <w:rPr>
                <w:b/>
                <w:noProof/>
                <w:color w:val="000000" w:themeColor="text1"/>
                <w:sz w:val="16"/>
              </w:rPr>
              <w:t>p. 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r>
              <w:rPr>
                <w:b/>
                <w:noProof/>
                <w:color w:val="000000" w:themeColor="text1"/>
                <w:sz w:val="16"/>
              </w:rPr>
              <w:t>p. 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r>
              <w:rPr>
                <w:b/>
                <w:noProof/>
                <w:color w:val="000000" w:themeColor="text1"/>
                <w:sz w:val="16"/>
              </w:rPr>
              <w:t>p. 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color w:val="000000" w:themeColor="text1"/>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color w:val="000000" w:themeColor="text1"/>
                <w:sz w:val="16"/>
                <w:szCs w:val="16"/>
              </w:rPr>
            </w:pPr>
          </w:p>
        </w:tc>
      </w:tr>
    </w:tbl>
    <w:p>
      <w:pPr>
        <w:rPr>
          <w:noProof/>
          <w:color w:val="000000" w:themeColor="text1"/>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r>
        <w:rPr>
          <w:noProof/>
          <w:color w:val="000000" w:themeColor="text1"/>
          <w:sz w:val="18"/>
        </w:rPr>
        <w:t>Vajadzīgās cilvēkresursu un citu administratīvu izdevumu apropriācijas tiks nodrošinātas no ĢD apropriācijām, kas jau ir piešķirtas darbības pārvaldībai un/vai ir pārdalītas attiecīgajā ģenerāldirektorātā, vajadzības gadījumā izmantojot arī vadošajam ĢD gada budžeta sadales procedūrā piešķirtus papildu resursus un ņemot vērā budžeta ierobežojumus.</w:t>
      </w:r>
    </w:p>
    <w:p>
      <w:pPr>
        <w:pStyle w:val="ManualHeading4"/>
        <w:rPr>
          <w:bCs/>
          <w:noProof/>
          <w:szCs w:val="24"/>
        </w:rPr>
      </w:pPr>
      <w:r>
        <w:t>3.2.3.2.</w:t>
      </w:r>
      <w:r>
        <w:tab/>
      </w:r>
      <w:r>
        <w:rPr>
          <w:noProof/>
        </w:rPr>
        <w:t>Paredzamās vajadzības pēc cilvēkresursiem</w:t>
      </w:r>
    </w:p>
    <w:p>
      <w:pPr>
        <w:pStyle w:val="ListDash1"/>
        <w:rPr>
          <w:noProof/>
          <w:color w:val="000000" w:themeColor="text1"/>
        </w:rPr>
      </w:pPr>
      <w:r>
        <w:rPr>
          <w:noProof/>
          <w:color w:val="000000" w:themeColor="text1"/>
        </w:rPr>
        <w:sym w:font="Wingdings" w:char="F0A8"/>
      </w:r>
      <w:r>
        <w:rPr>
          <w:noProof/>
        </w:rPr>
        <w:tab/>
      </w:r>
      <w:r>
        <w:rPr>
          <w:noProof/>
          <w:color w:val="000000" w:themeColor="text1"/>
        </w:rPr>
        <w:sym w:font="Wingdings" w:char="F0A8"/>
      </w:r>
      <w:r>
        <w:rPr>
          <w:noProof/>
        </w:rPr>
        <w:t>Priekšlikums/iniciatīva neparedz cilvēkresursu izmantošanu</w:t>
      </w:r>
    </w:p>
    <w:p>
      <w:pPr>
        <w:pStyle w:val="ListDash1"/>
        <w:rPr>
          <w:noProof/>
          <w:color w:val="000000" w:themeColor="text1"/>
        </w:rPr>
      </w:pPr>
      <w:r>
        <w:rPr>
          <w:noProof/>
          <w:color w:val="000000" w:themeColor="text1"/>
        </w:rPr>
        <w:t>X</w:t>
      </w:r>
      <w:r>
        <w:rPr>
          <w:noProof/>
        </w:rPr>
        <w:tab/>
      </w:r>
      <w:r>
        <w:rPr>
          <w:noProof/>
          <w:color w:val="000000" w:themeColor="text1"/>
        </w:rPr>
        <w:t>Priekšlikums/iniciatīva paredz cilvēkresursu izmantošanu šādā veidā:</w:t>
      </w:r>
    </w:p>
    <w:p>
      <w:pPr>
        <w:spacing w:after="60"/>
        <w:jc w:val="right"/>
        <w:rPr>
          <w:i/>
          <w:noProof/>
          <w:color w:val="000000" w:themeColor="text1"/>
          <w:sz w:val="20"/>
        </w:rPr>
      </w:pPr>
      <w:r>
        <w:rPr>
          <w:i/>
          <w:noProof/>
          <w:color w:val="000000" w:themeColor="text1"/>
          <w:sz w:val="20"/>
        </w:rPr>
        <w:t>Aplēse izsakāma ar pilnslodzes ekvivalentu</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color w:val="000000" w:themeColor="text1"/>
                <w:sz w:val="16"/>
                <w:szCs w:val="16"/>
              </w:rPr>
            </w:pPr>
          </w:p>
        </w:tc>
        <w:tc>
          <w:tcPr>
            <w:tcW w:w="318" w:type="pct"/>
            <w:shd w:val="clear" w:color="auto" w:fill="auto"/>
            <w:vAlign w:val="center"/>
          </w:tcPr>
          <w:p>
            <w:pPr>
              <w:spacing w:before="20" w:after="20"/>
              <w:jc w:val="center"/>
              <w:rPr>
                <w:noProof/>
                <w:color w:val="000000" w:themeColor="text1"/>
                <w:sz w:val="16"/>
                <w:szCs w:val="16"/>
              </w:rPr>
            </w:pPr>
            <w:r>
              <w:rPr>
                <w:noProof/>
                <w:color w:val="000000" w:themeColor="text1"/>
                <w:sz w:val="16"/>
              </w:rPr>
              <w:t>Gads</w:t>
            </w:r>
            <w:r>
              <w:rPr>
                <w:noProof/>
                <w:color w:val="000000" w:themeColor="text1"/>
                <w:sz w:val="22"/>
              </w:rPr>
              <w:br/>
            </w:r>
            <w:r>
              <w:rPr>
                <w:b/>
                <w:noProof/>
                <w:color w:val="000000" w:themeColor="text1"/>
                <w:sz w:val="16"/>
              </w:rPr>
              <w:t>N</w:t>
            </w:r>
          </w:p>
        </w:tc>
        <w:tc>
          <w:tcPr>
            <w:tcW w:w="318" w:type="pct"/>
            <w:shd w:val="clear" w:color="auto" w:fill="auto"/>
            <w:vAlign w:val="center"/>
          </w:tcPr>
          <w:p>
            <w:pPr>
              <w:spacing w:before="20" w:after="20"/>
              <w:jc w:val="center"/>
              <w:rPr>
                <w:noProof/>
                <w:color w:val="000000" w:themeColor="text1"/>
                <w:sz w:val="16"/>
                <w:szCs w:val="16"/>
              </w:rPr>
            </w:pPr>
            <w:r>
              <w:rPr>
                <w:noProof/>
                <w:color w:val="000000" w:themeColor="text1"/>
                <w:sz w:val="16"/>
              </w:rPr>
              <w:t>Gads</w:t>
            </w:r>
            <w:r>
              <w:rPr>
                <w:noProof/>
                <w:color w:val="000000" w:themeColor="text1"/>
                <w:sz w:val="22"/>
              </w:rPr>
              <w:br/>
            </w:r>
            <w:r>
              <w:rPr>
                <w:b/>
                <w:noProof/>
                <w:color w:val="000000" w:themeColor="text1"/>
                <w:sz w:val="16"/>
              </w:rPr>
              <w:t>N+1</w:t>
            </w:r>
          </w:p>
        </w:tc>
        <w:tc>
          <w:tcPr>
            <w:tcW w:w="1891" w:type="pct"/>
            <w:shd w:val="clear" w:color="auto" w:fill="auto"/>
            <w:vAlign w:val="center"/>
          </w:tcPr>
          <w:p>
            <w:pPr>
              <w:spacing w:before="20" w:after="20"/>
              <w:jc w:val="center"/>
              <w:rPr>
                <w:noProof/>
                <w:color w:val="000000" w:themeColor="text1"/>
                <w:sz w:val="16"/>
                <w:szCs w:val="16"/>
              </w:rPr>
            </w:pPr>
            <w:r>
              <w:rPr>
                <w:b/>
                <w:noProof/>
                <w:color w:val="000000" w:themeColor="text1"/>
                <w:sz w:val="16"/>
              </w:rPr>
              <w:t xml:space="preserve">N+2 </w:t>
            </w:r>
            <w:r>
              <w:rPr>
                <w:noProof/>
                <w:color w:val="000000" w:themeColor="text1"/>
                <w:sz w:val="16"/>
              </w:rPr>
              <w:t>gads</w:t>
            </w:r>
          </w:p>
        </w:tc>
        <w:tc>
          <w:tcPr>
            <w:tcW w:w="226" w:type="pct"/>
            <w:shd w:val="clear" w:color="auto" w:fill="auto"/>
            <w:vAlign w:val="center"/>
          </w:tcPr>
          <w:p>
            <w:pPr>
              <w:spacing w:before="20" w:after="20"/>
              <w:jc w:val="center"/>
              <w:rPr>
                <w:noProof/>
                <w:color w:val="000000" w:themeColor="text1"/>
                <w:sz w:val="16"/>
                <w:szCs w:val="16"/>
              </w:rPr>
            </w:pPr>
            <w:r>
              <w:rPr>
                <w:b/>
                <w:noProof/>
                <w:color w:val="000000" w:themeColor="text1"/>
                <w:sz w:val="16"/>
              </w:rPr>
              <w:t xml:space="preserve">N+3 </w:t>
            </w:r>
            <w:r>
              <w:rPr>
                <w:noProof/>
                <w:color w:val="000000" w:themeColor="text1"/>
                <w:sz w:val="16"/>
              </w:rPr>
              <w:t>gads</w:t>
            </w:r>
          </w:p>
        </w:tc>
        <w:tc>
          <w:tcPr>
            <w:tcW w:w="345" w:type="pct"/>
            <w:gridSpan w:val="3"/>
            <w:shd w:val="clear" w:color="auto" w:fill="auto"/>
            <w:vAlign w:val="center"/>
          </w:tcPr>
          <w:p>
            <w:pPr>
              <w:jc w:val="center"/>
              <w:rPr>
                <w:b/>
                <w:noProof/>
                <w:color w:val="000000" w:themeColor="text1"/>
                <w:sz w:val="16"/>
                <w:szCs w:val="16"/>
              </w:rPr>
            </w:pPr>
            <w:r>
              <w:rPr>
                <w:noProof/>
                <w:color w:val="000000" w:themeColor="text1"/>
                <w:sz w:val="16"/>
              </w:rPr>
              <w:t>Norādīt tik gadu, cik nepieciešams ietekmes ilguma atspoguļošanai (sk. 1.6. punktu)</w:t>
            </w:r>
          </w:p>
        </w:tc>
      </w:tr>
      <w:tr>
        <w:trPr>
          <w:gridBefore w:val="1"/>
          <w:wBefore w:w="6" w:type="pct"/>
          <w:trHeight w:val="289"/>
          <w:jc w:val="center"/>
        </w:trPr>
        <w:tc>
          <w:tcPr>
            <w:tcW w:w="4424" w:type="pct"/>
            <w:gridSpan w:val="5"/>
            <w:shd w:val="clear" w:color="auto" w:fill="auto"/>
          </w:tcPr>
          <w:p>
            <w:pPr>
              <w:spacing w:before="20" w:after="20"/>
              <w:rPr>
                <w:noProof/>
                <w:color w:val="000000" w:themeColor="text1"/>
                <w:sz w:val="16"/>
                <w:szCs w:val="16"/>
              </w:rPr>
            </w:pPr>
            <w:r>
              <w:rPr>
                <w:b/>
                <w:noProof/>
                <w:color w:val="000000" w:themeColor="text1"/>
                <w:sz w:val="16"/>
              </w:rPr>
              <w:sym w:font="Wingdings" w:char="F09F"/>
            </w:r>
            <w:r>
              <w:rPr>
                <w:noProof/>
              </w:rPr>
              <w:t xml:space="preserve"> </w:t>
            </w:r>
            <w:r>
              <w:rPr>
                <w:b/>
                <w:noProof/>
              </w:rPr>
              <w:t>Štatu sarakstā ietvertās amata vietas (ierēdņi un pagaidu darbinieki)</w:t>
            </w:r>
          </w:p>
        </w:tc>
        <w:tc>
          <w:tcPr>
            <w:tcW w:w="226" w:type="pct"/>
            <w:shd w:val="clear" w:color="auto" w:fill="auto"/>
            <w:vAlign w:val="center"/>
          </w:tcPr>
          <w:p>
            <w:pPr>
              <w:spacing w:before="20" w:after="20"/>
              <w:jc w:val="center"/>
              <w:rPr>
                <w:noProof/>
                <w:color w:val="000000" w:themeColor="text1"/>
                <w:sz w:val="16"/>
                <w:szCs w:val="16"/>
              </w:rPr>
            </w:pPr>
          </w:p>
        </w:tc>
        <w:tc>
          <w:tcPr>
            <w:tcW w:w="345" w:type="pct"/>
            <w:gridSpan w:val="3"/>
            <w:shd w:val="clear" w:color="auto" w:fill="auto"/>
            <w:vAlign w:val="center"/>
          </w:tcPr>
          <w:p>
            <w:pPr>
              <w:jc w:val="center"/>
              <w:rPr>
                <w:noProof/>
                <w:color w:val="000000" w:themeColor="text1"/>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color w:val="000000" w:themeColor="text1"/>
                <w:sz w:val="16"/>
                <w:szCs w:val="16"/>
              </w:rPr>
            </w:pPr>
            <w:r>
              <w:rPr>
                <w:noProof/>
                <w:color w:val="000000" w:themeColor="text1"/>
                <w:sz w:val="16"/>
              </w:rPr>
              <w:t>XX 01 01 01 (Galvenā mītne un Komisijas pārstāvniecības)</w:t>
            </w:r>
          </w:p>
        </w:tc>
        <w:tc>
          <w:tcPr>
            <w:tcW w:w="318" w:type="pct"/>
            <w:shd w:val="clear" w:color="auto" w:fill="auto"/>
            <w:vAlign w:val="center"/>
          </w:tcPr>
          <w:p>
            <w:pPr>
              <w:spacing w:beforeLines="20" w:before="48" w:afterLines="20" w:after="48"/>
              <w:jc w:val="center"/>
              <w:rPr>
                <w:noProof/>
                <w:color w:val="000000" w:themeColor="text1"/>
                <w:sz w:val="16"/>
                <w:szCs w:val="16"/>
              </w:rPr>
            </w:pPr>
            <w:r>
              <w:rPr>
                <w:noProof/>
                <w:color w:val="000000" w:themeColor="text1"/>
                <w:sz w:val="16"/>
              </w:rPr>
              <w:t>1</w:t>
            </w:r>
          </w:p>
        </w:tc>
        <w:tc>
          <w:tcPr>
            <w:tcW w:w="318" w:type="pct"/>
            <w:shd w:val="clear" w:color="auto" w:fill="auto"/>
            <w:vAlign w:val="center"/>
          </w:tcPr>
          <w:p>
            <w:pPr>
              <w:spacing w:beforeLines="20" w:before="48" w:afterLines="20" w:after="48"/>
              <w:jc w:val="center"/>
              <w:rPr>
                <w:noProof/>
                <w:color w:val="000000" w:themeColor="text1"/>
                <w:sz w:val="16"/>
                <w:szCs w:val="16"/>
              </w:rPr>
            </w:pPr>
            <w:r>
              <w:rPr>
                <w:noProof/>
                <w:color w:val="000000" w:themeColor="text1"/>
                <w:sz w:val="16"/>
              </w:rPr>
              <w:t>1</w:t>
            </w:r>
          </w:p>
        </w:tc>
        <w:tc>
          <w:tcPr>
            <w:tcW w:w="1891" w:type="pct"/>
            <w:shd w:val="clear" w:color="auto" w:fill="auto"/>
            <w:vAlign w:val="center"/>
          </w:tcPr>
          <w:p>
            <w:pPr>
              <w:spacing w:beforeLines="20" w:before="48" w:afterLines="20" w:after="48"/>
              <w:jc w:val="center"/>
              <w:rPr>
                <w:noProof/>
                <w:color w:val="000000" w:themeColor="text1"/>
                <w:sz w:val="16"/>
                <w:szCs w:val="16"/>
              </w:rPr>
            </w:pPr>
            <w:r>
              <w:rPr>
                <w:noProof/>
                <w:color w:val="000000" w:themeColor="text1"/>
                <w:sz w:val="16"/>
              </w:rPr>
              <w:t>1</w:t>
            </w:r>
          </w:p>
        </w:tc>
        <w:tc>
          <w:tcPr>
            <w:tcW w:w="226" w:type="pct"/>
            <w:shd w:val="clear" w:color="auto" w:fill="auto"/>
            <w:vAlign w:val="center"/>
          </w:tcPr>
          <w:p>
            <w:pPr>
              <w:spacing w:beforeLines="20" w:before="48" w:afterLines="20" w:after="48"/>
              <w:jc w:val="center"/>
              <w:rPr>
                <w:noProof/>
                <w:color w:val="000000" w:themeColor="text1"/>
                <w:sz w:val="16"/>
                <w:szCs w:val="16"/>
              </w:rPr>
            </w:pPr>
          </w:p>
        </w:tc>
        <w:tc>
          <w:tcPr>
            <w:tcW w:w="115" w:type="pct"/>
            <w:shd w:val="clear" w:color="auto" w:fill="auto"/>
            <w:vAlign w:val="center"/>
          </w:tcPr>
          <w:p>
            <w:pPr>
              <w:spacing w:beforeLines="20" w:before="48" w:afterLines="20" w:after="48"/>
              <w:jc w:val="center"/>
              <w:rPr>
                <w:noProof/>
                <w:color w:val="000000" w:themeColor="text1"/>
                <w:sz w:val="16"/>
                <w:szCs w:val="16"/>
              </w:rPr>
            </w:pPr>
          </w:p>
        </w:tc>
        <w:tc>
          <w:tcPr>
            <w:tcW w:w="115" w:type="pct"/>
            <w:shd w:val="clear" w:color="auto" w:fill="auto"/>
            <w:vAlign w:val="center"/>
          </w:tcPr>
          <w:p>
            <w:pPr>
              <w:spacing w:beforeLines="20" w:before="48" w:afterLines="20" w:after="48"/>
              <w:jc w:val="center"/>
              <w:rPr>
                <w:noProof/>
                <w:color w:val="000000" w:themeColor="text1"/>
                <w:sz w:val="16"/>
                <w:szCs w:val="16"/>
              </w:rPr>
            </w:pPr>
          </w:p>
        </w:tc>
        <w:tc>
          <w:tcPr>
            <w:tcW w:w="11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color w:val="000000" w:themeColor="text1"/>
                <w:sz w:val="16"/>
                <w:szCs w:val="16"/>
              </w:rPr>
            </w:pPr>
            <w:r>
              <w:rPr>
                <w:noProof/>
                <w:color w:val="000000" w:themeColor="text1"/>
                <w:sz w:val="16"/>
              </w:rPr>
              <w:t>XX 01 01 02 (Delegācijas)</w:t>
            </w:r>
          </w:p>
        </w:tc>
        <w:tc>
          <w:tcPr>
            <w:tcW w:w="318" w:type="pct"/>
            <w:shd w:val="clear" w:color="auto" w:fill="auto"/>
            <w:vAlign w:val="center"/>
          </w:tcPr>
          <w:p>
            <w:pPr>
              <w:spacing w:beforeLines="20" w:before="48" w:afterLines="20" w:after="48"/>
              <w:jc w:val="center"/>
              <w:rPr>
                <w:noProof/>
                <w:color w:val="000000" w:themeColor="text1"/>
                <w:sz w:val="16"/>
                <w:szCs w:val="16"/>
              </w:rPr>
            </w:pPr>
          </w:p>
        </w:tc>
        <w:tc>
          <w:tcPr>
            <w:tcW w:w="318" w:type="pct"/>
            <w:shd w:val="clear" w:color="auto" w:fill="auto"/>
            <w:vAlign w:val="center"/>
          </w:tcPr>
          <w:p>
            <w:pPr>
              <w:spacing w:beforeLines="20" w:before="48" w:afterLines="20" w:after="48"/>
              <w:jc w:val="center"/>
              <w:rPr>
                <w:noProof/>
                <w:color w:val="000000" w:themeColor="text1"/>
                <w:sz w:val="16"/>
                <w:szCs w:val="16"/>
              </w:rPr>
            </w:pPr>
          </w:p>
        </w:tc>
        <w:tc>
          <w:tcPr>
            <w:tcW w:w="1891" w:type="pct"/>
            <w:shd w:val="clear" w:color="auto" w:fill="auto"/>
            <w:vAlign w:val="center"/>
          </w:tcPr>
          <w:p>
            <w:pPr>
              <w:spacing w:beforeLines="20" w:before="48" w:afterLines="20" w:after="48"/>
              <w:jc w:val="center"/>
              <w:rPr>
                <w:noProof/>
                <w:color w:val="000000" w:themeColor="text1"/>
                <w:sz w:val="16"/>
                <w:szCs w:val="16"/>
              </w:rPr>
            </w:pPr>
          </w:p>
        </w:tc>
        <w:tc>
          <w:tcPr>
            <w:tcW w:w="226" w:type="pct"/>
            <w:shd w:val="clear" w:color="auto" w:fill="auto"/>
            <w:vAlign w:val="center"/>
          </w:tcPr>
          <w:p>
            <w:pPr>
              <w:spacing w:beforeLines="20" w:before="48" w:afterLines="20" w:after="48"/>
              <w:jc w:val="center"/>
              <w:rPr>
                <w:noProof/>
                <w:color w:val="000000" w:themeColor="text1"/>
                <w:sz w:val="16"/>
                <w:szCs w:val="16"/>
              </w:rPr>
            </w:pPr>
          </w:p>
        </w:tc>
        <w:tc>
          <w:tcPr>
            <w:tcW w:w="115" w:type="pct"/>
            <w:shd w:val="clear" w:color="auto" w:fill="auto"/>
            <w:vAlign w:val="center"/>
          </w:tcPr>
          <w:p>
            <w:pPr>
              <w:spacing w:beforeLines="20" w:before="48" w:afterLines="20" w:after="48"/>
              <w:jc w:val="center"/>
              <w:rPr>
                <w:noProof/>
                <w:color w:val="000000" w:themeColor="text1"/>
                <w:sz w:val="16"/>
                <w:szCs w:val="16"/>
              </w:rPr>
            </w:pPr>
          </w:p>
        </w:tc>
        <w:tc>
          <w:tcPr>
            <w:tcW w:w="115" w:type="pct"/>
            <w:shd w:val="clear" w:color="auto" w:fill="auto"/>
            <w:vAlign w:val="center"/>
          </w:tcPr>
          <w:p>
            <w:pPr>
              <w:spacing w:beforeLines="20" w:before="48" w:afterLines="20" w:after="48"/>
              <w:jc w:val="center"/>
              <w:rPr>
                <w:noProof/>
                <w:color w:val="000000" w:themeColor="text1"/>
                <w:sz w:val="16"/>
                <w:szCs w:val="16"/>
              </w:rPr>
            </w:pPr>
          </w:p>
        </w:tc>
        <w:tc>
          <w:tcPr>
            <w:tcW w:w="11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color w:val="000000" w:themeColor="text1"/>
                <w:sz w:val="16"/>
                <w:szCs w:val="16"/>
              </w:rPr>
            </w:pPr>
            <w:r>
              <w:rPr>
                <w:noProof/>
                <w:color w:val="000000" w:themeColor="text1"/>
                <w:sz w:val="16"/>
              </w:rPr>
              <w:t>XX 01 05 01 (Netiešā pētniecība)</w:t>
            </w:r>
          </w:p>
        </w:tc>
        <w:tc>
          <w:tcPr>
            <w:tcW w:w="318" w:type="pct"/>
            <w:shd w:val="clear" w:color="auto" w:fill="auto"/>
            <w:vAlign w:val="center"/>
          </w:tcPr>
          <w:p>
            <w:pPr>
              <w:spacing w:beforeLines="20" w:before="48" w:afterLines="20" w:after="48"/>
              <w:jc w:val="center"/>
              <w:rPr>
                <w:noProof/>
                <w:color w:val="000000" w:themeColor="text1"/>
                <w:sz w:val="16"/>
                <w:szCs w:val="16"/>
              </w:rPr>
            </w:pPr>
          </w:p>
        </w:tc>
        <w:tc>
          <w:tcPr>
            <w:tcW w:w="318" w:type="pct"/>
            <w:shd w:val="clear" w:color="auto" w:fill="auto"/>
            <w:vAlign w:val="center"/>
          </w:tcPr>
          <w:p>
            <w:pPr>
              <w:spacing w:beforeLines="20" w:before="48" w:afterLines="20" w:after="48"/>
              <w:jc w:val="center"/>
              <w:rPr>
                <w:noProof/>
                <w:color w:val="000000" w:themeColor="text1"/>
                <w:sz w:val="16"/>
                <w:szCs w:val="16"/>
              </w:rPr>
            </w:pPr>
          </w:p>
        </w:tc>
        <w:tc>
          <w:tcPr>
            <w:tcW w:w="1891" w:type="pct"/>
            <w:shd w:val="clear" w:color="auto" w:fill="auto"/>
            <w:vAlign w:val="center"/>
          </w:tcPr>
          <w:p>
            <w:pPr>
              <w:spacing w:beforeLines="20" w:before="48" w:afterLines="20" w:after="48"/>
              <w:jc w:val="center"/>
              <w:rPr>
                <w:noProof/>
                <w:color w:val="000000" w:themeColor="text1"/>
                <w:sz w:val="16"/>
                <w:szCs w:val="16"/>
              </w:rPr>
            </w:pPr>
          </w:p>
        </w:tc>
        <w:tc>
          <w:tcPr>
            <w:tcW w:w="226" w:type="pct"/>
            <w:shd w:val="clear" w:color="auto" w:fill="auto"/>
            <w:vAlign w:val="center"/>
          </w:tcPr>
          <w:p>
            <w:pPr>
              <w:spacing w:beforeLines="20" w:before="48" w:afterLines="20" w:after="48"/>
              <w:jc w:val="center"/>
              <w:rPr>
                <w:noProof/>
                <w:color w:val="000000" w:themeColor="text1"/>
                <w:sz w:val="16"/>
                <w:szCs w:val="16"/>
              </w:rPr>
            </w:pPr>
          </w:p>
        </w:tc>
        <w:tc>
          <w:tcPr>
            <w:tcW w:w="115" w:type="pct"/>
            <w:shd w:val="clear" w:color="auto" w:fill="auto"/>
            <w:vAlign w:val="center"/>
          </w:tcPr>
          <w:p>
            <w:pPr>
              <w:spacing w:beforeLines="20" w:before="48" w:afterLines="20" w:after="48"/>
              <w:jc w:val="center"/>
              <w:rPr>
                <w:noProof/>
                <w:color w:val="000000" w:themeColor="text1"/>
                <w:sz w:val="16"/>
                <w:szCs w:val="16"/>
              </w:rPr>
            </w:pPr>
          </w:p>
        </w:tc>
        <w:tc>
          <w:tcPr>
            <w:tcW w:w="115" w:type="pct"/>
            <w:shd w:val="clear" w:color="auto" w:fill="auto"/>
            <w:vAlign w:val="center"/>
          </w:tcPr>
          <w:p>
            <w:pPr>
              <w:spacing w:beforeLines="20" w:before="48" w:afterLines="20" w:after="48"/>
              <w:jc w:val="center"/>
              <w:rPr>
                <w:noProof/>
                <w:color w:val="000000" w:themeColor="text1"/>
                <w:sz w:val="16"/>
                <w:szCs w:val="16"/>
              </w:rPr>
            </w:pPr>
          </w:p>
        </w:tc>
        <w:tc>
          <w:tcPr>
            <w:tcW w:w="11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color w:val="000000" w:themeColor="text1"/>
                <w:sz w:val="16"/>
                <w:szCs w:val="16"/>
              </w:rPr>
            </w:pPr>
            <w:r>
              <w:rPr>
                <w:noProof/>
                <w:color w:val="000000" w:themeColor="text1"/>
                <w:sz w:val="16"/>
              </w:rPr>
              <w:t>10 01 05 01 (Tiešā pētniecība)</w:t>
            </w:r>
          </w:p>
        </w:tc>
        <w:tc>
          <w:tcPr>
            <w:tcW w:w="318" w:type="pct"/>
            <w:shd w:val="clear" w:color="auto" w:fill="auto"/>
            <w:vAlign w:val="center"/>
          </w:tcPr>
          <w:p>
            <w:pPr>
              <w:spacing w:beforeLines="20" w:before="48" w:afterLines="20" w:after="48"/>
              <w:jc w:val="center"/>
              <w:rPr>
                <w:noProof/>
                <w:color w:val="000000" w:themeColor="text1"/>
                <w:sz w:val="16"/>
                <w:szCs w:val="16"/>
              </w:rPr>
            </w:pPr>
          </w:p>
        </w:tc>
        <w:tc>
          <w:tcPr>
            <w:tcW w:w="318" w:type="pct"/>
            <w:shd w:val="clear" w:color="auto" w:fill="auto"/>
            <w:vAlign w:val="center"/>
          </w:tcPr>
          <w:p>
            <w:pPr>
              <w:spacing w:beforeLines="20" w:before="48" w:afterLines="20" w:after="48"/>
              <w:jc w:val="center"/>
              <w:rPr>
                <w:noProof/>
                <w:color w:val="000000" w:themeColor="text1"/>
                <w:sz w:val="16"/>
                <w:szCs w:val="16"/>
              </w:rPr>
            </w:pPr>
          </w:p>
        </w:tc>
        <w:tc>
          <w:tcPr>
            <w:tcW w:w="1891" w:type="pct"/>
            <w:shd w:val="clear" w:color="auto" w:fill="auto"/>
            <w:vAlign w:val="center"/>
          </w:tcPr>
          <w:p>
            <w:pPr>
              <w:spacing w:beforeLines="20" w:before="48" w:afterLines="20" w:after="48"/>
              <w:jc w:val="center"/>
              <w:rPr>
                <w:noProof/>
                <w:color w:val="000000" w:themeColor="text1"/>
                <w:sz w:val="16"/>
                <w:szCs w:val="16"/>
              </w:rPr>
            </w:pPr>
          </w:p>
        </w:tc>
        <w:tc>
          <w:tcPr>
            <w:tcW w:w="226" w:type="pct"/>
            <w:shd w:val="clear" w:color="auto" w:fill="auto"/>
            <w:vAlign w:val="center"/>
          </w:tcPr>
          <w:p>
            <w:pPr>
              <w:spacing w:beforeLines="20" w:before="48" w:afterLines="20" w:after="48"/>
              <w:jc w:val="center"/>
              <w:rPr>
                <w:noProof/>
                <w:color w:val="000000" w:themeColor="text1"/>
                <w:sz w:val="16"/>
                <w:szCs w:val="16"/>
              </w:rPr>
            </w:pPr>
          </w:p>
        </w:tc>
        <w:tc>
          <w:tcPr>
            <w:tcW w:w="115" w:type="pct"/>
            <w:shd w:val="clear" w:color="auto" w:fill="auto"/>
            <w:vAlign w:val="center"/>
          </w:tcPr>
          <w:p>
            <w:pPr>
              <w:spacing w:beforeLines="20" w:before="48" w:afterLines="20" w:after="48"/>
              <w:jc w:val="center"/>
              <w:rPr>
                <w:noProof/>
                <w:color w:val="000000" w:themeColor="text1"/>
                <w:sz w:val="16"/>
                <w:szCs w:val="16"/>
              </w:rPr>
            </w:pPr>
          </w:p>
        </w:tc>
        <w:tc>
          <w:tcPr>
            <w:tcW w:w="115" w:type="pct"/>
            <w:shd w:val="clear" w:color="auto" w:fill="auto"/>
            <w:vAlign w:val="center"/>
          </w:tcPr>
          <w:p>
            <w:pPr>
              <w:spacing w:beforeLines="20" w:before="48" w:afterLines="20" w:after="48"/>
              <w:jc w:val="center"/>
              <w:rPr>
                <w:noProof/>
                <w:color w:val="000000" w:themeColor="text1"/>
                <w:sz w:val="16"/>
                <w:szCs w:val="16"/>
              </w:rPr>
            </w:pPr>
          </w:p>
        </w:tc>
        <w:tc>
          <w:tcPr>
            <w:tcW w:w="115" w:type="pct"/>
            <w:shd w:val="clear" w:color="auto" w:fill="auto"/>
            <w:vAlign w:val="center"/>
          </w:tcPr>
          <w:p>
            <w:pPr>
              <w:spacing w:beforeLines="20" w:before="48" w:afterLines="20" w:after="48"/>
              <w:jc w:val="center"/>
              <w:rPr>
                <w:noProof/>
                <w:color w:val="000000" w:themeColor="text1"/>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color w:val="000000" w:themeColor="text1"/>
                <w:sz w:val="16"/>
                <w:szCs w:val="16"/>
              </w:rPr>
            </w:pPr>
            <w:r>
              <w:rPr>
                <w:b/>
                <w:noProof/>
                <w:color w:val="000000" w:themeColor="text1"/>
                <w:sz w:val="16"/>
              </w:rPr>
              <w:sym w:font="Wingdings" w:char="F09F"/>
            </w:r>
            <w:r>
              <w:rPr>
                <w:noProof/>
              </w:rPr>
              <w:t xml:space="preserve"> </w:t>
            </w:r>
            <w:r>
              <w:rPr>
                <w:b/>
                <w:noProof/>
              </w:rPr>
              <w:t>Ārštata darbinieki (izsakot ar pilnslodzes ekvivalentu –</w:t>
            </w:r>
            <w:r>
              <w:rPr>
                <w:b/>
                <w:noProof/>
                <w:color w:val="000000" w:themeColor="text1"/>
                <w:sz w:val="16"/>
              </w:rPr>
              <w:t xml:space="preserve"> </w:t>
            </w:r>
            <w:r>
              <w:rPr>
                <w:b/>
                <w:i/>
                <w:noProof/>
                <w:color w:val="000000" w:themeColor="text1"/>
                <w:sz w:val="16"/>
              </w:rPr>
              <w:t>FTE</w:t>
            </w:r>
            <w:r>
              <w:rPr>
                <w:b/>
                <w:noProof/>
                <w:color w:val="000000" w:themeColor="text1"/>
                <w:sz w:val="16"/>
              </w:rPr>
              <w:t>)</w:t>
            </w:r>
            <w:r>
              <w:rPr>
                <w:rStyle w:val="FootnoteReference"/>
                <w:b/>
                <w:noProof/>
                <w:color w:val="000000" w:themeColor="text1"/>
                <w:sz w:val="16"/>
              </w:rPr>
              <w:footnoteReference w:id="40"/>
            </w:r>
          </w:p>
          <w:p>
            <w:pPr>
              <w:pStyle w:val="Text1"/>
              <w:spacing w:before="0" w:after="0"/>
              <w:ind w:left="0"/>
              <w:jc w:val="left"/>
              <w:rPr>
                <w:noProof/>
                <w:color w:val="000000" w:themeColor="text1"/>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color w:val="000000" w:themeColor="text1"/>
                <w:sz w:val="16"/>
                <w:szCs w:val="16"/>
              </w:rPr>
            </w:pPr>
            <w:r>
              <w:rPr>
                <w:noProof/>
                <w:color w:val="000000" w:themeColor="text1"/>
                <w:sz w:val="16"/>
              </w:rPr>
              <w:t>XX 01 02 01 (</w:t>
            </w:r>
            <w:r>
              <w:rPr>
                <w:i/>
                <w:noProof/>
                <w:color w:val="000000" w:themeColor="text1"/>
                <w:sz w:val="16"/>
              </w:rPr>
              <w:t>AC</w:t>
            </w:r>
            <w:r>
              <w:rPr>
                <w:noProof/>
                <w:color w:val="000000" w:themeColor="text1"/>
                <w:sz w:val="16"/>
              </w:rPr>
              <w:t xml:space="preserve">, </w:t>
            </w:r>
            <w:r>
              <w:rPr>
                <w:i/>
                <w:noProof/>
                <w:color w:val="000000" w:themeColor="text1"/>
                <w:sz w:val="16"/>
              </w:rPr>
              <w:t>END</w:t>
            </w:r>
            <w:r>
              <w:rPr>
                <w:noProof/>
                <w:color w:val="000000" w:themeColor="text1"/>
                <w:sz w:val="16"/>
              </w:rPr>
              <w:t xml:space="preserve">, </w:t>
            </w:r>
            <w:r>
              <w:rPr>
                <w:i/>
                <w:noProof/>
                <w:color w:val="000000" w:themeColor="text1"/>
                <w:sz w:val="16"/>
              </w:rPr>
              <w:t>INT</w:t>
            </w:r>
            <w:r>
              <w:rPr>
                <w:noProof/>
                <w:color w:val="000000" w:themeColor="text1"/>
                <w:sz w:val="16"/>
              </w:rPr>
              <w:t>, ko finansē no vispārīgajām apropriācijām)</w:t>
            </w:r>
          </w:p>
        </w:tc>
        <w:tc>
          <w:tcPr>
            <w:tcW w:w="318" w:type="pct"/>
            <w:shd w:val="clear" w:color="auto" w:fill="auto"/>
            <w:vAlign w:val="center"/>
          </w:tcPr>
          <w:p>
            <w:pPr>
              <w:spacing w:beforeLines="20" w:before="48" w:afterLines="20" w:after="48"/>
              <w:jc w:val="center"/>
              <w:rPr>
                <w:noProof/>
                <w:color w:val="000000" w:themeColor="text1"/>
                <w:sz w:val="16"/>
                <w:szCs w:val="16"/>
              </w:rPr>
            </w:pPr>
          </w:p>
        </w:tc>
        <w:tc>
          <w:tcPr>
            <w:tcW w:w="318" w:type="pct"/>
            <w:shd w:val="clear" w:color="auto" w:fill="auto"/>
            <w:vAlign w:val="center"/>
          </w:tcPr>
          <w:p>
            <w:pPr>
              <w:spacing w:beforeLines="20" w:before="48" w:afterLines="20" w:after="48"/>
              <w:jc w:val="center"/>
              <w:rPr>
                <w:noProof/>
                <w:color w:val="000000" w:themeColor="text1"/>
                <w:sz w:val="16"/>
                <w:szCs w:val="16"/>
              </w:rPr>
            </w:pPr>
          </w:p>
        </w:tc>
        <w:tc>
          <w:tcPr>
            <w:tcW w:w="1891" w:type="pct"/>
            <w:shd w:val="clear" w:color="auto" w:fill="auto"/>
            <w:vAlign w:val="center"/>
          </w:tcPr>
          <w:p>
            <w:pPr>
              <w:spacing w:beforeLines="20" w:before="48" w:afterLines="20" w:after="48"/>
              <w:jc w:val="center"/>
              <w:rPr>
                <w:noProof/>
                <w:color w:val="000000" w:themeColor="text1"/>
                <w:sz w:val="16"/>
                <w:szCs w:val="16"/>
              </w:rPr>
            </w:pPr>
          </w:p>
        </w:tc>
        <w:tc>
          <w:tcPr>
            <w:tcW w:w="226" w:type="pct"/>
            <w:shd w:val="clear" w:color="auto" w:fill="auto"/>
            <w:vAlign w:val="center"/>
          </w:tcPr>
          <w:p>
            <w:pPr>
              <w:spacing w:beforeLines="20" w:before="48" w:afterLines="20" w:after="48"/>
              <w:jc w:val="center"/>
              <w:rPr>
                <w:noProof/>
                <w:color w:val="000000" w:themeColor="text1"/>
                <w:sz w:val="16"/>
                <w:szCs w:val="16"/>
              </w:rPr>
            </w:pPr>
          </w:p>
        </w:tc>
        <w:tc>
          <w:tcPr>
            <w:tcW w:w="115" w:type="pct"/>
            <w:shd w:val="clear" w:color="auto" w:fill="auto"/>
            <w:vAlign w:val="center"/>
          </w:tcPr>
          <w:p>
            <w:pPr>
              <w:spacing w:beforeLines="20" w:before="48" w:afterLines="20" w:after="48"/>
              <w:jc w:val="center"/>
              <w:rPr>
                <w:noProof/>
                <w:color w:val="000000" w:themeColor="text1"/>
                <w:sz w:val="16"/>
                <w:szCs w:val="16"/>
              </w:rPr>
            </w:pPr>
          </w:p>
        </w:tc>
        <w:tc>
          <w:tcPr>
            <w:tcW w:w="115" w:type="pct"/>
            <w:shd w:val="clear" w:color="auto" w:fill="auto"/>
            <w:vAlign w:val="center"/>
          </w:tcPr>
          <w:p>
            <w:pPr>
              <w:spacing w:beforeLines="20" w:before="48" w:afterLines="20" w:after="48"/>
              <w:jc w:val="center"/>
              <w:rPr>
                <w:noProof/>
                <w:color w:val="000000" w:themeColor="text1"/>
                <w:sz w:val="16"/>
                <w:szCs w:val="16"/>
              </w:rPr>
            </w:pPr>
          </w:p>
        </w:tc>
        <w:tc>
          <w:tcPr>
            <w:tcW w:w="11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color w:val="000000" w:themeColor="text1"/>
                <w:sz w:val="16"/>
                <w:szCs w:val="16"/>
              </w:rPr>
            </w:pPr>
            <w:r>
              <w:rPr>
                <w:noProof/>
                <w:color w:val="000000" w:themeColor="text1"/>
                <w:sz w:val="16"/>
              </w:rPr>
              <w:t>XX 01 02 02 (</w:t>
            </w:r>
            <w:r>
              <w:rPr>
                <w:i/>
                <w:noProof/>
                <w:color w:val="000000" w:themeColor="text1"/>
                <w:sz w:val="16"/>
              </w:rPr>
              <w:t>AC</w:t>
            </w:r>
            <w:r>
              <w:rPr>
                <w:noProof/>
                <w:color w:val="000000" w:themeColor="text1"/>
                <w:sz w:val="16"/>
              </w:rPr>
              <w:t xml:space="preserve">, </w:t>
            </w:r>
            <w:r>
              <w:rPr>
                <w:i/>
                <w:noProof/>
                <w:color w:val="000000" w:themeColor="text1"/>
                <w:sz w:val="16"/>
              </w:rPr>
              <w:t>AL</w:t>
            </w:r>
            <w:r>
              <w:rPr>
                <w:noProof/>
                <w:color w:val="000000" w:themeColor="text1"/>
                <w:sz w:val="16"/>
              </w:rPr>
              <w:t xml:space="preserve">, </w:t>
            </w:r>
            <w:r>
              <w:rPr>
                <w:i/>
                <w:noProof/>
                <w:color w:val="000000" w:themeColor="text1"/>
                <w:sz w:val="16"/>
              </w:rPr>
              <w:t>END</w:t>
            </w:r>
            <w:r>
              <w:rPr>
                <w:noProof/>
                <w:color w:val="000000" w:themeColor="text1"/>
                <w:sz w:val="16"/>
              </w:rPr>
              <w:t xml:space="preserve">, </w:t>
            </w:r>
            <w:r>
              <w:rPr>
                <w:i/>
                <w:noProof/>
                <w:color w:val="000000" w:themeColor="text1"/>
                <w:sz w:val="16"/>
              </w:rPr>
              <w:t>INT</w:t>
            </w:r>
            <w:r>
              <w:rPr>
                <w:noProof/>
                <w:color w:val="000000" w:themeColor="text1"/>
                <w:sz w:val="16"/>
              </w:rPr>
              <w:t xml:space="preserve"> un </w:t>
            </w:r>
            <w:r>
              <w:rPr>
                <w:i/>
                <w:noProof/>
                <w:color w:val="000000" w:themeColor="text1"/>
                <w:sz w:val="16"/>
              </w:rPr>
              <w:t>JED</w:t>
            </w:r>
            <w:r>
              <w:rPr>
                <w:noProof/>
                <w:color w:val="000000" w:themeColor="text1"/>
                <w:sz w:val="16"/>
              </w:rPr>
              <w:t xml:space="preserve"> delegācijās)</w:t>
            </w:r>
          </w:p>
        </w:tc>
        <w:tc>
          <w:tcPr>
            <w:tcW w:w="318" w:type="pct"/>
            <w:shd w:val="clear" w:color="auto" w:fill="auto"/>
            <w:vAlign w:val="center"/>
          </w:tcPr>
          <w:p>
            <w:pPr>
              <w:spacing w:beforeLines="20" w:before="48" w:afterLines="20" w:after="48"/>
              <w:jc w:val="center"/>
              <w:rPr>
                <w:noProof/>
                <w:color w:val="000000" w:themeColor="text1"/>
                <w:sz w:val="16"/>
                <w:szCs w:val="16"/>
              </w:rPr>
            </w:pPr>
          </w:p>
        </w:tc>
        <w:tc>
          <w:tcPr>
            <w:tcW w:w="318" w:type="pct"/>
            <w:shd w:val="clear" w:color="auto" w:fill="auto"/>
            <w:vAlign w:val="center"/>
          </w:tcPr>
          <w:p>
            <w:pPr>
              <w:spacing w:beforeLines="20" w:before="48" w:afterLines="20" w:after="48"/>
              <w:jc w:val="center"/>
              <w:rPr>
                <w:noProof/>
                <w:color w:val="000000" w:themeColor="text1"/>
                <w:sz w:val="16"/>
                <w:szCs w:val="16"/>
              </w:rPr>
            </w:pPr>
          </w:p>
        </w:tc>
        <w:tc>
          <w:tcPr>
            <w:tcW w:w="1891" w:type="pct"/>
            <w:shd w:val="clear" w:color="auto" w:fill="auto"/>
            <w:vAlign w:val="center"/>
          </w:tcPr>
          <w:p>
            <w:pPr>
              <w:spacing w:beforeLines="20" w:before="48" w:afterLines="20" w:after="48"/>
              <w:jc w:val="center"/>
              <w:rPr>
                <w:noProof/>
                <w:color w:val="000000" w:themeColor="text1"/>
                <w:sz w:val="16"/>
                <w:szCs w:val="16"/>
              </w:rPr>
            </w:pPr>
          </w:p>
        </w:tc>
        <w:tc>
          <w:tcPr>
            <w:tcW w:w="226" w:type="pct"/>
            <w:shd w:val="clear" w:color="auto" w:fill="auto"/>
            <w:vAlign w:val="center"/>
          </w:tcPr>
          <w:p>
            <w:pPr>
              <w:spacing w:beforeLines="20" w:before="48" w:afterLines="20" w:after="48"/>
              <w:jc w:val="center"/>
              <w:rPr>
                <w:noProof/>
                <w:color w:val="000000" w:themeColor="text1"/>
                <w:sz w:val="16"/>
                <w:szCs w:val="16"/>
              </w:rPr>
            </w:pPr>
          </w:p>
        </w:tc>
        <w:tc>
          <w:tcPr>
            <w:tcW w:w="115" w:type="pct"/>
            <w:shd w:val="clear" w:color="auto" w:fill="auto"/>
            <w:vAlign w:val="center"/>
          </w:tcPr>
          <w:p>
            <w:pPr>
              <w:spacing w:beforeLines="20" w:before="48" w:afterLines="20" w:after="48"/>
              <w:jc w:val="center"/>
              <w:rPr>
                <w:noProof/>
                <w:color w:val="000000" w:themeColor="text1"/>
                <w:sz w:val="16"/>
                <w:szCs w:val="16"/>
              </w:rPr>
            </w:pPr>
          </w:p>
        </w:tc>
        <w:tc>
          <w:tcPr>
            <w:tcW w:w="115" w:type="pct"/>
            <w:shd w:val="clear" w:color="auto" w:fill="auto"/>
            <w:vAlign w:val="center"/>
          </w:tcPr>
          <w:p>
            <w:pPr>
              <w:spacing w:beforeLines="20" w:before="48" w:afterLines="20" w:after="48"/>
              <w:jc w:val="center"/>
              <w:rPr>
                <w:noProof/>
                <w:color w:val="000000" w:themeColor="text1"/>
                <w:sz w:val="16"/>
                <w:szCs w:val="16"/>
              </w:rPr>
            </w:pPr>
          </w:p>
        </w:tc>
        <w:tc>
          <w:tcPr>
            <w:tcW w:w="11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color w:val="000000" w:themeColor="text1"/>
                <w:sz w:val="16"/>
                <w:szCs w:val="16"/>
              </w:rPr>
            </w:pPr>
            <w:r>
              <w:rPr>
                <w:b/>
                <w:noProof/>
                <w:color w:val="000000" w:themeColor="text1"/>
                <w:sz w:val="16"/>
              </w:rPr>
              <w:t>XX</w:t>
            </w:r>
            <w:r>
              <w:rPr>
                <w:noProof/>
                <w:color w:val="000000" w:themeColor="text1"/>
                <w:sz w:val="16"/>
              </w:rPr>
              <w:t xml:space="preserve"> 01 04 </w:t>
            </w:r>
            <w:r>
              <w:rPr>
                <w:b/>
                <w:noProof/>
                <w:color w:val="000000" w:themeColor="text1"/>
                <w:sz w:val="16"/>
              </w:rPr>
              <w:t>yy</w:t>
            </w:r>
            <w:r>
              <w:rPr>
                <w:b/>
                <w:i/>
                <w:noProof/>
                <w:color w:val="000000" w:themeColor="text1"/>
                <w:sz w:val="16"/>
              </w:rPr>
              <w:t xml:space="preserve"> </w:t>
            </w:r>
            <w:r>
              <w:rPr>
                <w:rStyle w:val="FootnoteReference"/>
                <w:b/>
                <w:i/>
                <w:noProof/>
                <w:color w:val="000000" w:themeColor="text1"/>
                <w:sz w:val="16"/>
              </w:rPr>
              <w:footnoteReference w:id="41"/>
            </w:r>
          </w:p>
          <w:p>
            <w:pPr>
              <w:pStyle w:val="Text1"/>
              <w:spacing w:beforeLines="20" w:before="48" w:afterLines="20" w:after="48"/>
              <w:ind w:left="136"/>
              <w:jc w:val="left"/>
              <w:rPr>
                <w:b/>
                <w:noProof/>
                <w:color w:val="000000" w:themeColor="text1"/>
                <w:sz w:val="16"/>
                <w:szCs w:val="16"/>
              </w:rPr>
            </w:pPr>
          </w:p>
        </w:tc>
        <w:tc>
          <w:tcPr>
            <w:tcW w:w="949" w:type="pct"/>
            <w:shd w:val="clear" w:color="auto" w:fill="auto"/>
            <w:vAlign w:val="center"/>
          </w:tcPr>
          <w:p>
            <w:pPr>
              <w:pStyle w:val="Text1"/>
              <w:spacing w:beforeLines="20" w:before="48" w:afterLines="20" w:after="48"/>
              <w:ind w:left="136"/>
              <w:jc w:val="left"/>
              <w:rPr>
                <w:b/>
                <w:noProof/>
                <w:color w:val="000000" w:themeColor="text1"/>
                <w:sz w:val="16"/>
                <w:szCs w:val="16"/>
              </w:rPr>
            </w:pPr>
            <w:r>
              <w:rPr>
                <w:noProof/>
                <w:color w:val="000000" w:themeColor="text1"/>
                <w:sz w:val="16"/>
              </w:rPr>
              <w:t>- galvenajā mītnē</w:t>
            </w:r>
          </w:p>
          <w:p>
            <w:pPr>
              <w:pStyle w:val="Text1"/>
              <w:spacing w:beforeLines="20" w:before="48" w:afterLines="20" w:after="48"/>
              <w:ind w:left="136"/>
              <w:jc w:val="left"/>
              <w:rPr>
                <w:b/>
                <w:noProof/>
                <w:color w:val="000000" w:themeColor="text1"/>
                <w:sz w:val="16"/>
                <w:szCs w:val="16"/>
              </w:rPr>
            </w:pPr>
          </w:p>
        </w:tc>
        <w:tc>
          <w:tcPr>
            <w:tcW w:w="318" w:type="pct"/>
            <w:shd w:val="clear" w:color="auto" w:fill="auto"/>
            <w:vAlign w:val="center"/>
          </w:tcPr>
          <w:p>
            <w:pPr>
              <w:pStyle w:val="Text1"/>
              <w:spacing w:beforeLines="20" w:before="48" w:afterLines="20" w:after="48"/>
              <w:ind w:left="0"/>
              <w:rPr>
                <w:noProof/>
                <w:color w:val="000000" w:themeColor="text1"/>
                <w:sz w:val="16"/>
                <w:szCs w:val="16"/>
              </w:rPr>
            </w:pPr>
          </w:p>
        </w:tc>
        <w:tc>
          <w:tcPr>
            <w:tcW w:w="318" w:type="pct"/>
            <w:shd w:val="clear" w:color="auto" w:fill="auto"/>
            <w:vAlign w:val="center"/>
          </w:tcPr>
          <w:p>
            <w:pPr>
              <w:spacing w:beforeLines="20" w:before="48" w:afterLines="20" w:after="48"/>
              <w:jc w:val="center"/>
              <w:rPr>
                <w:noProof/>
                <w:color w:val="000000" w:themeColor="text1"/>
                <w:sz w:val="16"/>
                <w:szCs w:val="16"/>
              </w:rPr>
            </w:pPr>
          </w:p>
        </w:tc>
        <w:tc>
          <w:tcPr>
            <w:tcW w:w="1891" w:type="pct"/>
            <w:shd w:val="clear" w:color="auto" w:fill="auto"/>
            <w:vAlign w:val="center"/>
          </w:tcPr>
          <w:p>
            <w:pPr>
              <w:spacing w:beforeLines="20" w:before="48" w:afterLines="20" w:after="48"/>
              <w:jc w:val="center"/>
              <w:rPr>
                <w:noProof/>
                <w:color w:val="000000" w:themeColor="text1"/>
                <w:sz w:val="16"/>
                <w:szCs w:val="16"/>
              </w:rPr>
            </w:pPr>
          </w:p>
        </w:tc>
        <w:tc>
          <w:tcPr>
            <w:tcW w:w="226" w:type="pct"/>
            <w:shd w:val="clear" w:color="auto" w:fill="auto"/>
            <w:vAlign w:val="center"/>
          </w:tcPr>
          <w:p>
            <w:pPr>
              <w:spacing w:beforeLines="20" w:before="48" w:afterLines="20" w:after="48"/>
              <w:jc w:val="center"/>
              <w:rPr>
                <w:noProof/>
                <w:color w:val="000000" w:themeColor="text1"/>
                <w:sz w:val="16"/>
                <w:szCs w:val="16"/>
              </w:rPr>
            </w:pPr>
          </w:p>
        </w:tc>
        <w:tc>
          <w:tcPr>
            <w:tcW w:w="115" w:type="pct"/>
            <w:shd w:val="clear" w:color="auto" w:fill="auto"/>
            <w:vAlign w:val="center"/>
          </w:tcPr>
          <w:p>
            <w:pPr>
              <w:spacing w:beforeLines="20" w:before="48" w:afterLines="20" w:after="48"/>
              <w:jc w:val="center"/>
              <w:rPr>
                <w:noProof/>
                <w:color w:val="000000" w:themeColor="text1"/>
                <w:sz w:val="16"/>
                <w:szCs w:val="16"/>
              </w:rPr>
            </w:pPr>
          </w:p>
        </w:tc>
        <w:tc>
          <w:tcPr>
            <w:tcW w:w="115" w:type="pct"/>
            <w:shd w:val="clear" w:color="auto" w:fill="auto"/>
            <w:vAlign w:val="center"/>
          </w:tcPr>
          <w:p>
            <w:pPr>
              <w:spacing w:beforeLines="20" w:before="48" w:afterLines="20" w:after="48"/>
              <w:jc w:val="center"/>
              <w:rPr>
                <w:noProof/>
                <w:color w:val="000000" w:themeColor="text1"/>
                <w:sz w:val="16"/>
                <w:szCs w:val="16"/>
              </w:rPr>
            </w:pPr>
          </w:p>
        </w:tc>
        <w:tc>
          <w:tcPr>
            <w:tcW w:w="11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color w:val="000000" w:themeColor="text1"/>
                <w:sz w:val="16"/>
                <w:szCs w:val="16"/>
              </w:rPr>
            </w:pPr>
          </w:p>
        </w:tc>
        <w:tc>
          <w:tcPr>
            <w:tcW w:w="949" w:type="pct"/>
            <w:shd w:val="clear" w:color="auto" w:fill="auto"/>
            <w:vAlign w:val="center"/>
          </w:tcPr>
          <w:p>
            <w:pPr>
              <w:pStyle w:val="Text1"/>
              <w:spacing w:beforeLines="20" w:before="48" w:afterLines="20" w:after="48"/>
              <w:ind w:left="136"/>
              <w:jc w:val="left"/>
              <w:rPr>
                <w:b/>
                <w:noProof/>
                <w:color w:val="000000" w:themeColor="text1"/>
                <w:sz w:val="16"/>
                <w:szCs w:val="16"/>
              </w:rPr>
            </w:pPr>
            <w:r>
              <w:rPr>
                <w:noProof/>
                <w:color w:val="000000" w:themeColor="text1"/>
                <w:sz w:val="16"/>
              </w:rPr>
              <w:t xml:space="preserve">- delegācijās </w:t>
            </w:r>
          </w:p>
        </w:tc>
        <w:tc>
          <w:tcPr>
            <w:tcW w:w="318" w:type="pct"/>
            <w:shd w:val="clear" w:color="auto" w:fill="auto"/>
            <w:vAlign w:val="center"/>
          </w:tcPr>
          <w:p>
            <w:pPr>
              <w:pStyle w:val="Text1"/>
              <w:spacing w:beforeLines="20" w:before="48" w:afterLines="20" w:after="48"/>
              <w:ind w:left="0"/>
              <w:rPr>
                <w:noProof/>
                <w:color w:val="000000" w:themeColor="text1"/>
                <w:sz w:val="16"/>
                <w:szCs w:val="16"/>
              </w:rPr>
            </w:pPr>
          </w:p>
        </w:tc>
        <w:tc>
          <w:tcPr>
            <w:tcW w:w="318" w:type="pct"/>
            <w:shd w:val="clear" w:color="auto" w:fill="auto"/>
            <w:vAlign w:val="center"/>
          </w:tcPr>
          <w:p>
            <w:pPr>
              <w:spacing w:beforeLines="20" w:before="48" w:afterLines="20" w:after="48"/>
              <w:jc w:val="center"/>
              <w:rPr>
                <w:noProof/>
                <w:color w:val="000000" w:themeColor="text1"/>
                <w:sz w:val="16"/>
                <w:szCs w:val="16"/>
              </w:rPr>
            </w:pPr>
          </w:p>
        </w:tc>
        <w:tc>
          <w:tcPr>
            <w:tcW w:w="1891" w:type="pct"/>
            <w:shd w:val="clear" w:color="auto" w:fill="auto"/>
            <w:vAlign w:val="center"/>
          </w:tcPr>
          <w:p>
            <w:pPr>
              <w:spacing w:beforeLines="20" w:before="48" w:afterLines="20" w:after="48"/>
              <w:jc w:val="center"/>
              <w:rPr>
                <w:noProof/>
                <w:color w:val="000000" w:themeColor="text1"/>
                <w:sz w:val="16"/>
                <w:szCs w:val="16"/>
              </w:rPr>
            </w:pPr>
          </w:p>
        </w:tc>
        <w:tc>
          <w:tcPr>
            <w:tcW w:w="226" w:type="pct"/>
            <w:shd w:val="clear" w:color="auto" w:fill="auto"/>
            <w:vAlign w:val="center"/>
          </w:tcPr>
          <w:p>
            <w:pPr>
              <w:spacing w:beforeLines="20" w:before="48" w:afterLines="20" w:after="48"/>
              <w:jc w:val="center"/>
              <w:rPr>
                <w:noProof/>
                <w:color w:val="000000" w:themeColor="text1"/>
                <w:sz w:val="16"/>
                <w:szCs w:val="16"/>
              </w:rPr>
            </w:pPr>
          </w:p>
        </w:tc>
        <w:tc>
          <w:tcPr>
            <w:tcW w:w="115" w:type="pct"/>
            <w:shd w:val="clear" w:color="auto" w:fill="auto"/>
            <w:vAlign w:val="center"/>
          </w:tcPr>
          <w:p>
            <w:pPr>
              <w:spacing w:beforeLines="20" w:before="48" w:afterLines="20" w:after="48"/>
              <w:jc w:val="center"/>
              <w:rPr>
                <w:noProof/>
                <w:color w:val="000000" w:themeColor="text1"/>
                <w:sz w:val="16"/>
                <w:szCs w:val="16"/>
              </w:rPr>
            </w:pPr>
          </w:p>
        </w:tc>
        <w:tc>
          <w:tcPr>
            <w:tcW w:w="115" w:type="pct"/>
            <w:shd w:val="clear" w:color="auto" w:fill="auto"/>
            <w:vAlign w:val="center"/>
          </w:tcPr>
          <w:p>
            <w:pPr>
              <w:spacing w:beforeLines="20" w:before="48" w:afterLines="20" w:after="48"/>
              <w:jc w:val="center"/>
              <w:rPr>
                <w:noProof/>
                <w:color w:val="000000" w:themeColor="text1"/>
                <w:sz w:val="16"/>
                <w:szCs w:val="16"/>
              </w:rPr>
            </w:pPr>
          </w:p>
        </w:tc>
        <w:tc>
          <w:tcPr>
            <w:tcW w:w="11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color w:val="000000" w:themeColor="text1"/>
                <w:sz w:val="16"/>
                <w:szCs w:val="16"/>
              </w:rPr>
            </w:pPr>
            <w:r>
              <w:rPr>
                <w:noProof/>
              </w:rPr>
              <w:t>XX 01 05 02 (</w:t>
            </w:r>
            <w:r>
              <w:rPr>
                <w:i/>
                <w:noProof/>
              </w:rPr>
              <w:t>AC, END, INT</w:t>
            </w:r>
            <w:r>
              <w:rPr>
                <w:noProof/>
              </w:rPr>
              <w:t xml:space="preserve"> – netiešā pētniecība)</w:t>
            </w:r>
          </w:p>
        </w:tc>
        <w:tc>
          <w:tcPr>
            <w:tcW w:w="318" w:type="pct"/>
            <w:shd w:val="clear" w:color="auto" w:fill="auto"/>
            <w:vAlign w:val="center"/>
          </w:tcPr>
          <w:p>
            <w:pPr>
              <w:spacing w:beforeLines="20" w:before="48" w:afterLines="20" w:after="48"/>
              <w:jc w:val="center"/>
              <w:rPr>
                <w:noProof/>
                <w:color w:val="000000" w:themeColor="text1"/>
                <w:sz w:val="16"/>
                <w:szCs w:val="16"/>
              </w:rPr>
            </w:pPr>
          </w:p>
        </w:tc>
        <w:tc>
          <w:tcPr>
            <w:tcW w:w="318" w:type="pct"/>
            <w:shd w:val="clear" w:color="auto" w:fill="auto"/>
            <w:vAlign w:val="center"/>
          </w:tcPr>
          <w:p>
            <w:pPr>
              <w:spacing w:beforeLines="20" w:before="48" w:afterLines="20" w:after="48"/>
              <w:jc w:val="center"/>
              <w:rPr>
                <w:noProof/>
                <w:color w:val="000000" w:themeColor="text1"/>
                <w:sz w:val="16"/>
                <w:szCs w:val="16"/>
              </w:rPr>
            </w:pPr>
          </w:p>
        </w:tc>
        <w:tc>
          <w:tcPr>
            <w:tcW w:w="1891" w:type="pct"/>
            <w:shd w:val="clear" w:color="auto" w:fill="auto"/>
            <w:vAlign w:val="center"/>
          </w:tcPr>
          <w:p>
            <w:pPr>
              <w:spacing w:beforeLines="20" w:before="48" w:afterLines="20" w:after="48"/>
              <w:jc w:val="center"/>
              <w:rPr>
                <w:noProof/>
                <w:color w:val="000000" w:themeColor="text1"/>
                <w:sz w:val="16"/>
                <w:szCs w:val="16"/>
              </w:rPr>
            </w:pPr>
          </w:p>
        </w:tc>
        <w:tc>
          <w:tcPr>
            <w:tcW w:w="226" w:type="pct"/>
            <w:shd w:val="clear" w:color="auto" w:fill="auto"/>
            <w:vAlign w:val="center"/>
          </w:tcPr>
          <w:p>
            <w:pPr>
              <w:spacing w:beforeLines="20" w:before="48" w:afterLines="20" w:after="48"/>
              <w:jc w:val="center"/>
              <w:rPr>
                <w:noProof/>
                <w:color w:val="000000" w:themeColor="text1"/>
                <w:sz w:val="16"/>
                <w:szCs w:val="16"/>
              </w:rPr>
            </w:pPr>
          </w:p>
        </w:tc>
        <w:tc>
          <w:tcPr>
            <w:tcW w:w="115" w:type="pct"/>
            <w:shd w:val="clear" w:color="auto" w:fill="auto"/>
            <w:vAlign w:val="center"/>
          </w:tcPr>
          <w:p>
            <w:pPr>
              <w:spacing w:beforeLines="20" w:before="48" w:afterLines="20" w:after="48"/>
              <w:jc w:val="center"/>
              <w:rPr>
                <w:noProof/>
                <w:color w:val="000000" w:themeColor="text1"/>
                <w:sz w:val="16"/>
                <w:szCs w:val="16"/>
              </w:rPr>
            </w:pPr>
          </w:p>
        </w:tc>
        <w:tc>
          <w:tcPr>
            <w:tcW w:w="115" w:type="pct"/>
            <w:shd w:val="clear" w:color="auto" w:fill="auto"/>
            <w:vAlign w:val="center"/>
          </w:tcPr>
          <w:p>
            <w:pPr>
              <w:spacing w:beforeLines="20" w:before="48" w:afterLines="20" w:after="48"/>
              <w:jc w:val="center"/>
              <w:rPr>
                <w:noProof/>
                <w:color w:val="000000" w:themeColor="text1"/>
                <w:sz w:val="16"/>
                <w:szCs w:val="16"/>
              </w:rPr>
            </w:pPr>
          </w:p>
        </w:tc>
        <w:tc>
          <w:tcPr>
            <w:tcW w:w="11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color w:val="000000" w:themeColor="text1"/>
                <w:sz w:val="16"/>
                <w:szCs w:val="16"/>
              </w:rPr>
            </w:pPr>
            <w:r>
              <w:rPr>
                <w:noProof/>
                <w:color w:val="000000" w:themeColor="text1"/>
                <w:sz w:val="16"/>
              </w:rPr>
              <w:t>10 01 05 02 (</w:t>
            </w:r>
            <w:r>
              <w:rPr>
                <w:i/>
                <w:noProof/>
                <w:color w:val="000000" w:themeColor="text1"/>
                <w:sz w:val="16"/>
              </w:rPr>
              <w:t>AC, END, SNE</w:t>
            </w:r>
            <w:r>
              <w:rPr>
                <w:noProof/>
                <w:color w:val="000000" w:themeColor="text1"/>
                <w:sz w:val="16"/>
              </w:rPr>
              <w:t xml:space="preserve"> – tiešā pētniecība)</w:t>
            </w:r>
          </w:p>
        </w:tc>
        <w:tc>
          <w:tcPr>
            <w:tcW w:w="318" w:type="pct"/>
            <w:shd w:val="clear" w:color="auto" w:fill="auto"/>
            <w:vAlign w:val="center"/>
          </w:tcPr>
          <w:p>
            <w:pPr>
              <w:spacing w:beforeLines="20" w:before="48" w:afterLines="20" w:after="48"/>
              <w:jc w:val="center"/>
              <w:rPr>
                <w:noProof/>
                <w:color w:val="000000" w:themeColor="text1"/>
                <w:sz w:val="16"/>
                <w:szCs w:val="16"/>
              </w:rPr>
            </w:pPr>
          </w:p>
        </w:tc>
        <w:tc>
          <w:tcPr>
            <w:tcW w:w="318" w:type="pct"/>
            <w:shd w:val="clear" w:color="auto" w:fill="auto"/>
            <w:vAlign w:val="center"/>
          </w:tcPr>
          <w:p>
            <w:pPr>
              <w:spacing w:beforeLines="20" w:before="48" w:afterLines="20" w:after="48"/>
              <w:jc w:val="center"/>
              <w:rPr>
                <w:noProof/>
                <w:color w:val="000000" w:themeColor="text1"/>
                <w:sz w:val="16"/>
                <w:szCs w:val="16"/>
              </w:rPr>
            </w:pPr>
          </w:p>
        </w:tc>
        <w:tc>
          <w:tcPr>
            <w:tcW w:w="1891" w:type="pct"/>
            <w:shd w:val="clear" w:color="auto" w:fill="auto"/>
            <w:vAlign w:val="center"/>
          </w:tcPr>
          <w:p>
            <w:pPr>
              <w:spacing w:beforeLines="20" w:before="48" w:afterLines="20" w:after="48"/>
              <w:jc w:val="center"/>
              <w:rPr>
                <w:noProof/>
                <w:color w:val="000000" w:themeColor="text1"/>
                <w:sz w:val="16"/>
                <w:szCs w:val="16"/>
              </w:rPr>
            </w:pPr>
          </w:p>
        </w:tc>
        <w:tc>
          <w:tcPr>
            <w:tcW w:w="226" w:type="pct"/>
            <w:shd w:val="clear" w:color="auto" w:fill="auto"/>
            <w:vAlign w:val="center"/>
          </w:tcPr>
          <w:p>
            <w:pPr>
              <w:spacing w:beforeLines="20" w:before="48" w:afterLines="20" w:after="48"/>
              <w:jc w:val="center"/>
              <w:rPr>
                <w:noProof/>
                <w:color w:val="000000" w:themeColor="text1"/>
                <w:sz w:val="16"/>
                <w:szCs w:val="16"/>
              </w:rPr>
            </w:pPr>
          </w:p>
        </w:tc>
        <w:tc>
          <w:tcPr>
            <w:tcW w:w="115" w:type="pct"/>
            <w:shd w:val="clear" w:color="auto" w:fill="auto"/>
            <w:vAlign w:val="center"/>
          </w:tcPr>
          <w:p>
            <w:pPr>
              <w:spacing w:beforeLines="20" w:before="48" w:afterLines="20" w:after="48"/>
              <w:jc w:val="center"/>
              <w:rPr>
                <w:noProof/>
                <w:color w:val="000000" w:themeColor="text1"/>
                <w:sz w:val="16"/>
                <w:szCs w:val="16"/>
              </w:rPr>
            </w:pPr>
          </w:p>
        </w:tc>
        <w:tc>
          <w:tcPr>
            <w:tcW w:w="115" w:type="pct"/>
            <w:shd w:val="clear" w:color="auto" w:fill="auto"/>
            <w:vAlign w:val="center"/>
          </w:tcPr>
          <w:p>
            <w:pPr>
              <w:spacing w:beforeLines="20" w:before="48" w:afterLines="20" w:after="48"/>
              <w:jc w:val="center"/>
              <w:rPr>
                <w:noProof/>
                <w:color w:val="000000" w:themeColor="text1"/>
                <w:sz w:val="16"/>
                <w:szCs w:val="16"/>
              </w:rPr>
            </w:pPr>
          </w:p>
        </w:tc>
        <w:tc>
          <w:tcPr>
            <w:tcW w:w="115" w:type="pct"/>
            <w:shd w:val="clear" w:color="auto" w:fill="auto"/>
            <w:vAlign w:val="center"/>
          </w:tcPr>
          <w:p>
            <w:pPr>
              <w:spacing w:beforeLines="20" w:before="48" w:afterLines="20" w:after="48"/>
              <w:jc w:val="center"/>
              <w:rPr>
                <w:noProof/>
                <w:color w:val="000000" w:themeColor="text1"/>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color w:val="000000" w:themeColor="text1"/>
                <w:sz w:val="16"/>
                <w:szCs w:val="16"/>
              </w:rPr>
            </w:pPr>
            <w:r>
              <w:rPr>
                <w:noProof/>
                <w:color w:val="000000" w:themeColor="text1"/>
                <w:sz w:val="16"/>
              </w:rPr>
              <w:t>Citas budžeta pozīcijas (precizēt)</w:t>
            </w:r>
          </w:p>
        </w:tc>
        <w:tc>
          <w:tcPr>
            <w:tcW w:w="318"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color w:val="000000" w:themeColor="text1"/>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color w:val="000000" w:themeColor="text1"/>
                <w:sz w:val="16"/>
                <w:szCs w:val="16"/>
              </w:rPr>
            </w:pPr>
            <w:r>
              <w:rPr>
                <w:b/>
                <w:noProof/>
                <w:color w:val="000000" w:themeColor="text1"/>
                <w:sz w:val="16"/>
              </w:rPr>
              <w:t>KOPĀ</w:t>
            </w:r>
          </w:p>
        </w:tc>
        <w:tc>
          <w:tcPr>
            <w:tcW w:w="318"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r>
              <w:rPr>
                <w:b/>
                <w:noProof/>
                <w:color w:val="000000" w:themeColor="text1"/>
                <w:sz w:val="16"/>
              </w:rPr>
              <w:t>1</w:t>
            </w:r>
          </w:p>
        </w:tc>
        <w:tc>
          <w:tcPr>
            <w:tcW w:w="318"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r>
              <w:rPr>
                <w:b/>
                <w:noProof/>
                <w:color w:val="000000" w:themeColor="text1"/>
                <w:sz w:val="16"/>
              </w:rPr>
              <w:t>1</w:t>
            </w:r>
          </w:p>
        </w:tc>
        <w:tc>
          <w:tcPr>
            <w:tcW w:w="1891"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r>
              <w:rPr>
                <w:b/>
                <w:noProof/>
                <w:color w:val="000000" w:themeColor="text1"/>
                <w:sz w:val="16"/>
              </w:rPr>
              <w:t>1</w:t>
            </w:r>
          </w:p>
        </w:tc>
        <w:tc>
          <w:tcPr>
            <w:tcW w:w="226"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color w:val="000000" w:themeColor="text1"/>
                <w:sz w:val="16"/>
                <w:szCs w:val="16"/>
              </w:rPr>
            </w:pPr>
          </w:p>
        </w:tc>
      </w:tr>
    </w:tbl>
    <w:p>
      <w:pPr>
        <w:pStyle w:val="Text1"/>
        <w:spacing w:before="60" w:after="60"/>
        <w:ind w:left="851"/>
        <w:rPr>
          <w:noProof/>
          <w:color w:val="000000" w:themeColor="text1"/>
          <w:sz w:val="18"/>
          <w:szCs w:val="18"/>
        </w:rPr>
      </w:pPr>
      <w:r>
        <w:rPr>
          <w:b/>
          <w:noProof/>
        </w:rPr>
        <w:t>XX</w:t>
      </w:r>
      <w:r>
        <w:rPr>
          <w:noProof/>
        </w:rPr>
        <w:t xml:space="preserve"> ir attiecīgā politikas joma vai budžeta sadaļa.</w:t>
      </w:r>
    </w:p>
    <w:p>
      <w:pPr>
        <w:pStyle w:val="Text1"/>
        <w:rPr>
          <w:noProof/>
          <w:color w:val="000000" w:themeColor="text1"/>
          <w:sz w:val="18"/>
          <w:szCs w:val="18"/>
        </w:rPr>
      </w:pPr>
      <w:r>
        <w:rPr>
          <w:noProof/>
          <w:color w:val="000000" w:themeColor="text1"/>
          <w:sz w:val="18"/>
        </w:rPr>
        <w:t>Vajadzības pēc cilvēkresursiem tiks nodrošinātas, izmantojot attiecīgā ĢD darbiniekus, kuri jau ir iesaistīti konkrētās darbības pārvaldībā un/vai ir pārgrupēti attiecīgajā ģenerāldirektorātā, vajadzības gadījumā izmantojot arī vadošajam ĢD gada budžeta sadales procedūrā piešķirtus papildu resursus un ņemot vērā budžeta ierobežojumus.</w:t>
      </w:r>
    </w:p>
    <w:p>
      <w:pPr>
        <w:rPr>
          <w:noProof/>
          <w:color w:val="000000" w:themeColor="text1"/>
          <w:sz w:val="20"/>
        </w:rPr>
      </w:pPr>
      <w:r>
        <w:rPr>
          <w:noProof/>
          <w:color w:val="000000" w:themeColor="text1"/>
          <w:sz w:val="20"/>
        </w:rPr>
        <w:t>Veicamo uzdevumu apraksts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color w:val="000000" w:themeColor="text1"/>
                <w:sz w:val="20"/>
              </w:rPr>
            </w:pPr>
            <w:r>
              <w:rPr>
                <w:noProof/>
                <w:color w:val="000000" w:themeColor="text1"/>
                <w:sz w:val="20"/>
              </w:rPr>
              <w:t>Ierēdņi un pagaidu darbinieki</w:t>
            </w:r>
          </w:p>
        </w:tc>
        <w:tc>
          <w:tcPr>
            <w:tcW w:w="7200" w:type="dxa"/>
          </w:tcPr>
          <w:p>
            <w:pPr>
              <w:rPr>
                <w:noProof/>
                <w:color w:val="000000" w:themeColor="text1"/>
                <w:sz w:val="20"/>
              </w:rPr>
            </w:pPr>
            <w:r>
              <w:rPr>
                <w:noProof/>
                <w:color w:val="000000" w:themeColor="text1"/>
                <w:sz w:val="20"/>
              </w:rPr>
              <w:t>Formulē un ar citiem dienestiem koordinē Eiropas gada darba plānu; sagatavo darba uzdevumu pakalpojumu un iepirkuma līgumiem un seko atlases procesam; nodrošina iestāžu savstarpējo koordināciju; sagatavot informatīvus ziņojumus un runas Komisijas loceklim un ģenerāldirektorātam; nodrošina pamatu preses darbam; seko pēcvērtēšanai.</w:t>
            </w:r>
          </w:p>
        </w:tc>
      </w:tr>
      <w:tr>
        <w:tc>
          <w:tcPr>
            <w:tcW w:w="3240" w:type="dxa"/>
          </w:tcPr>
          <w:p>
            <w:pPr>
              <w:spacing w:before="60" w:after="60"/>
              <w:rPr>
                <w:noProof/>
                <w:color w:val="000000" w:themeColor="text1"/>
                <w:sz w:val="20"/>
              </w:rPr>
            </w:pPr>
            <w:r>
              <w:rPr>
                <w:noProof/>
                <w:color w:val="000000" w:themeColor="text1"/>
                <w:sz w:val="20"/>
              </w:rPr>
              <w:t>Ārštata darbinieki</w:t>
            </w:r>
          </w:p>
        </w:tc>
        <w:tc>
          <w:tcPr>
            <w:tcW w:w="7200" w:type="dxa"/>
          </w:tcPr>
          <w:p>
            <w:pPr>
              <w:rPr>
                <w:noProof/>
                <w:color w:val="000000" w:themeColor="text1"/>
                <w:sz w:val="20"/>
              </w:rPr>
            </w:pPr>
          </w:p>
        </w:tc>
      </w:tr>
    </w:tbl>
    <w:p>
      <w:pPr>
        <w:rPr>
          <w:noProof/>
          <w:color w:val="000000" w:themeColor="text1"/>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Saderība ar kārtējo daudzgadu finanšu shēmu </w:t>
      </w:r>
    </w:p>
    <w:p>
      <w:pPr>
        <w:pStyle w:val="ListDash1"/>
        <w:rPr>
          <w:noProof/>
          <w:color w:val="000000" w:themeColor="text1"/>
        </w:rPr>
      </w:pPr>
      <w:r>
        <w:rPr>
          <w:noProof/>
          <w:color w:val="000000" w:themeColor="text1"/>
        </w:rPr>
        <w:t>X</w:t>
      </w:r>
      <w:r>
        <w:rPr>
          <w:noProof/>
        </w:rPr>
        <w:tab/>
      </w:r>
      <w:r>
        <w:rPr>
          <w:noProof/>
          <w:color w:val="000000" w:themeColor="text1"/>
        </w:rPr>
        <w:t>Priekšlikums/iniciatīva atbilst kārtējai daudzgadu finanšu shēmai</w:t>
      </w:r>
    </w:p>
    <w:p>
      <w:pPr>
        <w:pStyle w:val="ListDash1"/>
        <w:rPr>
          <w:noProof/>
          <w:color w:val="000000" w:themeColor="text1"/>
        </w:rPr>
      </w:pPr>
      <w:r>
        <w:rPr>
          <w:noProof/>
          <w:color w:val="000000" w:themeColor="text1"/>
        </w:rPr>
        <w:sym w:font="Wingdings" w:char="F0A8"/>
      </w:r>
      <w:r>
        <w:rPr>
          <w:noProof/>
        </w:rPr>
        <w:tab/>
      </w:r>
      <w:r>
        <w:rPr>
          <w:noProof/>
          <w:color w:val="000000" w:themeColor="text1"/>
        </w:rPr>
        <w:sym w:font="Wingdings" w:char="F0A8"/>
      </w:r>
      <w:r>
        <w:rPr>
          <w:noProof/>
        </w:rPr>
        <w:t>Pieņemot priekšlikumu/iniciatīvu, jāpārplāno attiecīgā izdevumu kategorija daudzgadu finanšu shēmā</w:t>
      </w:r>
    </w:p>
    <w:p>
      <w:pPr>
        <w:pStyle w:val="Text1"/>
        <w:pBdr>
          <w:top w:val="single" w:sz="4" w:space="1" w:color="auto"/>
          <w:left w:val="single" w:sz="4" w:space="4" w:color="auto"/>
          <w:bottom w:val="single" w:sz="4" w:space="1" w:color="auto"/>
          <w:right w:val="single" w:sz="4" w:space="4" w:color="auto"/>
        </w:pBdr>
        <w:rPr>
          <w:noProof/>
          <w:color w:val="000000" w:themeColor="text1"/>
          <w:sz w:val="20"/>
        </w:rPr>
      </w:pPr>
      <w:r>
        <w:rPr>
          <w:noProof/>
          <w:color w:val="000000" w:themeColor="text1"/>
          <w:sz w:val="20"/>
        </w:rPr>
        <w:t>Aprakstīt, kas jāpārplāno, norādot attiecīgās budžeta pozīcijas un summas.</w:t>
      </w:r>
    </w:p>
    <w:p>
      <w:pPr>
        <w:pStyle w:val="ListDash1"/>
        <w:rPr>
          <w:noProof/>
          <w:color w:val="000000" w:themeColor="text1"/>
        </w:rPr>
      </w:pPr>
      <w:r>
        <w:rPr>
          <w:noProof/>
          <w:color w:val="000000" w:themeColor="text1"/>
        </w:rPr>
        <w:sym w:font="Wingdings" w:char="F0A8"/>
      </w:r>
      <w:r>
        <w:rPr>
          <w:noProof/>
        </w:rPr>
        <w:tab/>
      </w:r>
      <w:r>
        <w:rPr>
          <w:noProof/>
          <w:color w:val="000000" w:themeColor="text1"/>
        </w:rPr>
        <w:sym w:font="Wingdings" w:char="F0A8"/>
      </w:r>
      <w:r>
        <w:rPr>
          <w:noProof/>
        </w:rPr>
        <w:t>Pieņemot priekšlikumu/iniciatīvu, jāpiemēro elastības instruments vai jāpārskata daudzgadu finanšu shēma</w:t>
      </w:r>
    </w:p>
    <w:p>
      <w:pPr>
        <w:pStyle w:val="Text1"/>
        <w:pBdr>
          <w:top w:val="single" w:sz="4" w:space="1" w:color="auto"/>
          <w:left w:val="single" w:sz="4" w:space="4" w:color="auto"/>
          <w:bottom w:val="single" w:sz="4" w:space="1" w:color="auto"/>
          <w:right w:val="single" w:sz="4" w:space="4" w:color="auto"/>
        </w:pBdr>
        <w:rPr>
          <w:noProof/>
          <w:color w:val="000000" w:themeColor="text1"/>
          <w:sz w:val="20"/>
        </w:rPr>
      </w:pPr>
      <w:r>
        <w:rPr>
          <w:noProof/>
          <w:color w:val="000000" w:themeColor="text1"/>
          <w:sz w:val="20"/>
        </w:rPr>
        <w:t>Aprakstīt, kas jādara, norādot attiecīgās izdevumu kategorijas, budžeta pozīcijas un summas.</w:t>
      </w:r>
    </w:p>
    <w:p>
      <w:pPr>
        <w:pStyle w:val="ManualHeading3"/>
        <w:rPr>
          <w:bCs/>
          <w:noProof/>
          <w:szCs w:val="24"/>
        </w:rPr>
      </w:pPr>
      <w:r>
        <w:t>3.2.5.</w:t>
      </w:r>
      <w:r>
        <w:tab/>
      </w:r>
      <w:r>
        <w:rPr>
          <w:noProof/>
        </w:rPr>
        <w:t xml:space="preserve">Trešo personu iemaksas </w:t>
      </w:r>
    </w:p>
    <w:p>
      <w:pPr>
        <w:pStyle w:val="ListDash1"/>
        <w:rPr>
          <w:noProof/>
          <w:color w:val="000000" w:themeColor="text1"/>
        </w:rPr>
      </w:pPr>
      <w:r>
        <w:rPr>
          <w:noProof/>
          <w:color w:val="000000" w:themeColor="text1"/>
        </w:rPr>
        <w:t xml:space="preserve">X Priekšlikums/iniciatīva neparedz trešo personu līdzfinansējumu </w:t>
      </w:r>
    </w:p>
    <w:p>
      <w:pPr>
        <w:pStyle w:val="ListDash1"/>
        <w:rPr>
          <w:noProof/>
          <w:color w:val="000000" w:themeColor="text1"/>
        </w:rPr>
      </w:pPr>
      <w:r>
        <w:rPr>
          <w:noProof/>
          <w:color w:val="000000" w:themeColor="text1"/>
        </w:rPr>
        <w:t>Priekšlikums/iniciatīva paredz šādu līdzfinansējumu:</w:t>
      </w:r>
    </w:p>
    <w:p>
      <w:pPr>
        <w:jc w:val="right"/>
        <w:rPr>
          <w:noProof/>
          <w:color w:val="000000" w:themeColor="text1"/>
          <w:sz w:val="20"/>
        </w:rPr>
      </w:pPr>
      <w:r>
        <w:rPr>
          <w:noProof/>
          <w:color w:val="000000" w:themeColor="text1"/>
          <w:sz w:val="20"/>
        </w:rPr>
        <w:t>Apropriācijas EUR miljonos (trīs zīmes aiz komata)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color w:val="000000" w:themeColor="text1"/>
                <w:sz w:val="20"/>
              </w:rPr>
            </w:pPr>
          </w:p>
        </w:tc>
        <w:tc>
          <w:tcPr>
            <w:tcW w:w="964" w:type="dxa"/>
            <w:vAlign w:val="center"/>
          </w:tcPr>
          <w:p>
            <w:pPr>
              <w:jc w:val="center"/>
              <w:rPr>
                <w:noProof/>
                <w:color w:val="000000" w:themeColor="text1"/>
                <w:sz w:val="20"/>
              </w:rPr>
            </w:pPr>
            <w:r>
              <w:rPr>
                <w:noProof/>
                <w:color w:val="000000" w:themeColor="text1"/>
                <w:sz w:val="20"/>
              </w:rPr>
              <w:t>Gads</w:t>
            </w:r>
            <w:r>
              <w:rPr>
                <w:noProof/>
                <w:color w:val="000000" w:themeColor="text1"/>
                <w:sz w:val="22"/>
              </w:rPr>
              <w:br/>
            </w:r>
            <w:r>
              <w:rPr>
                <w:b/>
                <w:noProof/>
                <w:color w:val="000000" w:themeColor="text1"/>
                <w:sz w:val="20"/>
              </w:rPr>
              <w:t>N</w:t>
            </w:r>
          </w:p>
        </w:tc>
        <w:tc>
          <w:tcPr>
            <w:tcW w:w="964" w:type="dxa"/>
            <w:vAlign w:val="center"/>
          </w:tcPr>
          <w:p>
            <w:pPr>
              <w:jc w:val="center"/>
              <w:rPr>
                <w:noProof/>
                <w:color w:val="000000" w:themeColor="text1"/>
                <w:sz w:val="20"/>
              </w:rPr>
            </w:pPr>
            <w:r>
              <w:rPr>
                <w:noProof/>
                <w:color w:val="000000" w:themeColor="text1"/>
                <w:sz w:val="20"/>
              </w:rPr>
              <w:t>Gads</w:t>
            </w:r>
            <w:r>
              <w:rPr>
                <w:noProof/>
                <w:color w:val="000000" w:themeColor="text1"/>
                <w:sz w:val="22"/>
              </w:rPr>
              <w:br/>
            </w:r>
            <w:r>
              <w:rPr>
                <w:b/>
                <w:noProof/>
                <w:color w:val="000000" w:themeColor="text1"/>
                <w:sz w:val="20"/>
              </w:rPr>
              <w:t>N+1</w:t>
            </w:r>
          </w:p>
        </w:tc>
        <w:tc>
          <w:tcPr>
            <w:tcW w:w="964" w:type="dxa"/>
            <w:vAlign w:val="center"/>
          </w:tcPr>
          <w:p>
            <w:pPr>
              <w:jc w:val="center"/>
              <w:rPr>
                <w:noProof/>
                <w:color w:val="000000" w:themeColor="text1"/>
                <w:sz w:val="20"/>
              </w:rPr>
            </w:pPr>
            <w:r>
              <w:rPr>
                <w:noProof/>
                <w:color w:val="000000" w:themeColor="text1"/>
                <w:sz w:val="20"/>
              </w:rPr>
              <w:t>Gads</w:t>
            </w:r>
            <w:r>
              <w:rPr>
                <w:noProof/>
                <w:color w:val="000000" w:themeColor="text1"/>
                <w:sz w:val="22"/>
              </w:rPr>
              <w:br/>
            </w:r>
            <w:r>
              <w:rPr>
                <w:b/>
                <w:noProof/>
                <w:color w:val="000000" w:themeColor="text1"/>
                <w:sz w:val="20"/>
              </w:rPr>
              <w:t>N+2</w:t>
            </w:r>
          </w:p>
        </w:tc>
        <w:tc>
          <w:tcPr>
            <w:tcW w:w="964" w:type="dxa"/>
            <w:vAlign w:val="center"/>
          </w:tcPr>
          <w:p>
            <w:pPr>
              <w:jc w:val="center"/>
              <w:rPr>
                <w:noProof/>
                <w:color w:val="000000" w:themeColor="text1"/>
                <w:sz w:val="20"/>
              </w:rPr>
            </w:pPr>
            <w:r>
              <w:rPr>
                <w:noProof/>
                <w:color w:val="000000" w:themeColor="text1"/>
                <w:sz w:val="20"/>
              </w:rPr>
              <w:t>Gads</w:t>
            </w:r>
            <w:r>
              <w:rPr>
                <w:noProof/>
                <w:color w:val="000000" w:themeColor="text1"/>
                <w:sz w:val="22"/>
              </w:rPr>
              <w:br/>
            </w:r>
            <w:r>
              <w:rPr>
                <w:b/>
                <w:noProof/>
                <w:color w:val="000000" w:themeColor="text1"/>
                <w:sz w:val="20"/>
              </w:rPr>
              <w:t>N+3</w:t>
            </w:r>
          </w:p>
        </w:tc>
        <w:tc>
          <w:tcPr>
            <w:tcW w:w="2892" w:type="dxa"/>
            <w:gridSpan w:val="3"/>
            <w:vAlign w:val="center"/>
          </w:tcPr>
          <w:p>
            <w:pPr>
              <w:jc w:val="center"/>
              <w:rPr>
                <w:b/>
                <w:noProof/>
                <w:color w:val="000000" w:themeColor="text1"/>
                <w:sz w:val="20"/>
              </w:rPr>
            </w:pPr>
            <w:r>
              <w:rPr>
                <w:noProof/>
                <w:color w:val="000000" w:themeColor="text1"/>
                <w:sz w:val="20"/>
              </w:rPr>
              <w:t>Norādīt tik gadu, cik nepieciešams ietekmes ilguma atspoguļošanai (sk. 1.6. punktu)</w:t>
            </w:r>
          </w:p>
        </w:tc>
        <w:tc>
          <w:tcPr>
            <w:tcW w:w="1158" w:type="dxa"/>
            <w:vAlign w:val="center"/>
          </w:tcPr>
          <w:p>
            <w:pPr>
              <w:spacing w:before="60" w:after="60"/>
              <w:jc w:val="center"/>
              <w:rPr>
                <w:noProof/>
                <w:color w:val="000000" w:themeColor="text1"/>
                <w:sz w:val="20"/>
              </w:rPr>
            </w:pPr>
            <w:r>
              <w:rPr>
                <w:noProof/>
                <w:color w:val="000000" w:themeColor="text1"/>
                <w:sz w:val="20"/>
              </w:rPr>
              <w:t>Kopā</w:t>
            </w:r>
          </w:p>
        </w:tc>
      </w:tr>
      <w:tr>
        <w:trPr>
          <w:cantSplit/>
        </w:trPr>
        <w:tc>
          <w:tcPr>
            <w:tcW w:w="2340" w:type="dxa"/>
          </w:tcPr>
          <w:p>
            <w:pPr>
              <w:rPr>
                <w:noProof/>
                <w:color w:val="000000" w:themeColor="text1"/>
                <w:sz w:val="22"/>
              </w:rPr>
            </w:pPr>
            <w:r>
              <w:rPr>
                <w:noProof/>
                <w:color w:val="000000" w:themeColor="text1"/>
                <w:sz w:val="20"/>
              </w:rPr>
              <w:t>Norādīt līdzfinansējuma struktūru</w:t>
            </w:r>
            <w:r>
              <w:rPr>
                <w:i/>
                <w:noProof/>
                <w:color w:val="000000" w:themeColor="text1"/>
                <w:sz w:val="20"/>
              </w:rPr>
              <w:t xml:space="preserve"> </w:t>
            </w: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1158" w:type="dxa"/>
            <w:vAlign w:val="center"/>
          </w:tcPr>
          <w:p>
            <w:pPr>
              <w:spacing w:before="60" w:after="60"/>
              <w:jc w:val="center"/>
              <w:rPr>
                <w:noProof/>
                <w:color w:val="000000" w:themeColor="text1"/>
                <w:sz w:val="20"/>
              </w:rPr>
            </w:pPr>
          </w:p>
        </w:tc>
      </w:tr>
      <w:tr>
        <w:trPr>
          <w:cantSplit/>
        </w:trPr>
        <w:tc>
          <w:tcPr>
            <w:tcW w:w="2340" w:type="dxa"/>
          </w:tcPr>
          <w:p>
            <w:pPr>
              <w:spacing w:before="60" w:after="60"/>
              <w:jc w:val="left"/>
              <w:rPr>
                <w:noProof/>
                <w:color w:val="000000" w:themeColor="text1"/>
                <w:sz w:val="20"/>
              </w:rPr>
            </w:pPr>
            <w:r>
              <w:rPr>
                <w:noProof/>
                <w:color w:val="000000" w:themeColor="text1"/>
                <w:sz w:val="20"/>
              </w:rPr>
              <w:t xml:space="preserve">KOPĀ līdzfinansējuma apropriācijas </w:t>
            </w: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964" w:type="dxa"/>
            <w:vAlign w:val="center"/>
          </w:tcPr>
          <w:p>
            <w:pPr>
              <w:spacing w:before="60" w:after="60"/>
              <w:jc w:val="center"/>
              <w:rPr>
                <w:noProof/>
                <w:color w:val="000000" w:themeColor="text1"/>
                <w:sz w:val="20"/>
              </w:rPr>
            </w:pPr>
          </w:p>
        </w:tc>
        <w:tc>
          <w:tcPr>
            <w:tcW w:w="1158" w:type="dxa"/>
            <w:vAlign w:val="center"/>
          </w:tcPr>
          <w:p>
            <w:pPr>
              <w:spacing w:before="60" w:after="60"/>
              <w:jc w:val="center"/>
              <w:rPr>
                <w:noProof/>
                <w:color w:val="000000" w:themeColor="text1"/>
                <w:sz w:val="20"/>
              </w:rPr>
            </w:pPr>
          </w:p>
        </w:tc>
      </w:tr>
    </w:tbl>
    <w:p>
      <w:pPr>
        <w:rPr>
          <w:noProof/>
          <w:color w:val="000000" w:themeColor="text1"/>
        </w:rPr>
      </w:pPr>
      <w:r>
        <w:rPr>
          <w:noProof/>
          <w:color w:val="000000" w:themeColor="text1"/>
        </w:rPr>
        <w:br/>
      </w:r>
    </w:p>
    <w:p>
      <w:pPr>
        <w:pStyle w:val="ManualHeading2"/>
        <w:rPr>
          <w:bCs/>
          <w:noProof/>
          <w:szCs w:val="24"/>
        </w:rPr>
      </w:pPr>
      <w:r>
        <w:rPr>
          <w:noProof/>
        </w:rPr>
        <w:br w:type="page"/>
      </w:r>
      <w:r>
        <w:t>3.3.</w:t>
      </w:r>
      <w:r>
        <w:tab/>
      </w:r>
      <w:r>
        <w:rPr>
          <w:noProof/>
        </w:rPr>
        <w:t xml:space="preserve">Paredzamā ietekme uz ieņēmumiem </w:t>
      </w:r>
    </w:p>
    <w:p>
      <w:pPr>
        <w:pStyle w:val="ListDash1"/>
        <w:rPr>
          <w:noProof/>
          <w:color w:val="000000" w:themeColor="text1"/>
        </w:rPr>
      </w:pPr>
      <w:r>
        <w:rPr>
          <w:noProof/>
          <w:color w:val="000000" w:themeColor="text1"/>
        </w:rPr>
        <w:t>X</w:t>
      </w:r>
      <w:r>
        <w:rPr>
          <w:noProof/>
        </w:rPr>
        <w:tab/>
      </w:r>
      <w:r>
        <w:rPr>
          <w:noProof/>
          <w:color w:val="000000" w:themeColor="text1"/>
        </w:rPr>
        <w:t>Priekšlikums/iniciatīva finansiāli neietekmē ieņēmumus</w:t>
      </w:r>
    </w:p>
    <w:p>
      <w:pPr>
        <w:pStyle w:val="ListDash1"/>
        <w:rPr>
          <w:noProof/>
          <w:color w:val="000000" w:themeColor="text1"/>
        </w:rPr>
      </w:pPr>
      <w:r>
        <w:rPr>
          <w:noProof/>
          <w:color w:val="000000" w:themeColor="text1"/>
        </w:rPr>
        <w:sym w:font="Wingdings" w:char="F0A8"/>
      </w:r>
      <w:r>
        <w:rPr>
          <w:noProof/>
        </w:rPr>
        <w:tab/>
      </w:r>
      <w:r>
        <w:rPr>
          <w:noProof/>
          <w:color w:val="000000" w:themeColor="text1"/>
        </w:rPr>
        <w:sym w:font="Wingdings" w:char="F0A8"/>
      </w:r>
      <w:r>
        <w:rPr>
          <w:noProof/>
        </w:rPr>
        <w:t>Priekšlikums/iniciatīva finansiāli ietekmē:</w:t>
      </w:r>
    </w:p>
    <w:p>
      <w:pPr>
        <w:pStyle w:val="ListNumberLevel3"/>
        <w:tabs>
          <w:tab w:val="clear" w:pos="2126"/>
        </w:tabs>
        <w:rPr>
          <w:noProof/>
          <w:color w:val="000000" w:themeColor="text1"/>
        </w:rPr>
      </w:pPr>
      <w:r>
        <w:rPr>
          <w:noProof/>
          <w:color w:val="000000" w:themeColor="text1"/>
        </w:rPr>
        <w:sym w:font="Wingdings" w:char="F0A8"/>
      </w:r>
      <w:r>
        <w:rPr>
          <w:noProof/>
        </w:rPr>
        <w:tab/>
      </w:r>
      <w:r>
        <w:rPr>
          <w:noProof/>
          <w:color w:val="000000" w:themeColor="text1"/>
        </w:rPr>
        <w:sym w:font="Wingdings" w:char="F0A8"/>
      </w:r>
      <w:r>
        <w:rPr>
          <w:noProof/>
        </w:rPr>
        <w:t>pašu resursus</w:t>
      </w:r>
      <w:r>
        <w:rPr>
          <w:noProof/>
          <w:color w:val="000000" w:themeColor="text1"/>
        </w:rPr>
        <w:t xml:space="preserve"> </w:t>
      </w:r>
    </w:p>
    <w:p>
      <w:pPr>
        <w:pStyle w:val="ListNumberLevel3"/>
        <w:tabs>
          <w:tab w:val="clear" w:pos="2126"/>
        </w:tabs>
        <w:rPr>
          <w:noProof/>
          <w:color w:val="000000" w:themeColor="text1"/>
        </w:rPr>
      </w:pPr>
      <w:r>
        <w:rPr>
          <w:noProof/>
          <w:color w:val="000000" w:themeColor="text1"/>
        </w:rPr>
        <w:sym w:font="Wingdings" w:char="F0A8"/>
      </w:r>
      <w:r>
        <w:rPr>
          <w:noProof/>
        </w:rPr>
        <w:tab/>
      </w:r>
      <w:r>
        <w:rPr>
          <w:noProof/>
          <w:color w:val="000000" w:themeColor="text1"/>
        </w:rPr>
        <w:sym w:font="Wingdings" w:char="F0A8"/>
      </w:r>
      <w:r>
        <w:rPr>
          <w:noProof/>
        </w:rPr>
        <w:t>dažādus ieņēmumus</w:t>
      </w:r>
      <w:r>
        <w:rPr>
          <w:noProof/>
          <w:color w:val="000000" w:themeColor="text1"/>
        </w:rPr>
        <w:t xml:space="preserve"> </w:t>
      </w:r>
    </w:p>
    <w:p>
      <w:pPr>
        <w:jc w:val="right"/>
        <w:rPr>
          <w:i/>
          <w:noProof/>
          <w:color w:val="000000" w:themeColor="text1"/>
          <w:sz w:val="20"/>
        </w:rPr>
      </w:pPr>
      <w:r>
        <w:rPr>
          <w:noProof/>
          <w:color w:val="000000" w:themeColor="text1"/>
        </w:rPr>
        <w:t>EUR miljonos (trīs zīmes aiz komata)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color w:val="000000" w:themeColor="text1"/>
                <w:sz w:val="18"/>
              </w:rPr>
            </w:pPr>
            <w:r>
              <w:rPr>
                <w:noProof/>
                <w:color w:val="000000" w:themeColor="text1"/>
                <w:sz w:val="18"/>
              </w:rPr>
              <w:t>Budžeta ieņēmumu pozīcija</w:t>
            </w:r>
          </w:p>
        </w:tc>
        <w:tc>
          <w:tcPr>
            <w:tcW w:w="1276" w:type="dxa"/>
            <w:vMerge w:val="restart"/>
            <w:vAlign w:val="center"/>
          </w:tcPr>
          <w:p>
            <w:pPr>
              <w:jc w:val="center"/>
              <w:rPr>
                <w:noProof/>
                <w:color w:val="000000" w:themeColor="text1"/>
                <w:sz w:val="18"/>
              </w:rPr>
            </w:pPr>
            <w:r>
              <w:rPr>
                <w:noProof/>
                <w:color w:val="000000" w:themeColor="text1"/>
                <w:sz w:val="18"/>
              </w:rPr>
              <w:t>Kārtējā finanšu gadā pieejamās apropriācijas</w:t>
            </w:r>
          </w:p>
        </w:tc>
        <w:tc>
          <w:tcPr>
            <w:tcW w:w="7200" w:type="dxa"/>
            <w:gridSpan w:val="7"/>
            <w:vAlign w:val="center"/>
          </w:tcPr>
          <w:p>
            <w:pPr>
              <w:jc w:val="center"/>
              <w:rPr>
                <w:noProof/>
                <w:color w:val="000000" w:themeColor="text1"/>
                <w:sz w:val="18"/>
              </w:rPr>
            </w:pPr>
            <w:r>
              <w:rPr>
                <w:noProof/>
                <w:color w:val="000000" w:themeColor="text1"/>
                <w:sz w:val="18"/>
              </w:rPr>
              <w:t>Priekšlikuma/iniciatīvas ietekme</w:t>
            </w:r>
            <w:r>
              <w:rPr>
                <w:rStyle w:val="FootnoteReference"/>
                <w:noProof/>
                <w:color w:val="000000" w:themeColor="text1"/>
                <w:sz w:val="18"/>
              </w:rPr>
              <w:footnoteReference w:id="42"/>
            </w:r>
          </w:p>
        </w:tc>
      </w:tr>
      <w:tr>
        <w:trPr>
          <w:trHeight w:val="388"/>
        </w:trPr>
        <w:tc>
          <w:tcPr>
            <w:tcW w:w="2144" w:type="dxa"/>
            <w:vMerge/>
          </w:tcPr>
          <w:p>
            <w:pPr>
              <w:spacing w:before="40" w:after="40"/>
              <w:rPr>
                <w:noProof/>
                <w:color w:val="000000" w:themeColor="text1"/>
                <w:sz w:val="18"/>
              </w:rPr>
            </w:pPr>
          </w:p>
        </w:tc>
        <w:tc>
          <w:tcPr>
            <w:tcW w:w="1276" w:type="dxa"/>
            <w:vMerge/>
          </w:tcPr>
          <w:p>
            <w:pPr>
              <w:spacing w:beforeLines="40" w:before="96" w:afterLines="40" w:after="96"/>
              <w:rPr>
                <w:i/>
                <w:noProof/>
                <w:color w:val="000000" w:themeColor="text1"/>
                <w:sz w:val="18"/>
              </w:rPr>
            </w:pPr>
          </w:p>
        </w:tc>
        <w:tc>
          <w:tcPr>
            <w:tcW w:w="1080" w:type="dxa"/>
            <w:vAlign w:val="center"/>
          </w:tcPr>
          <w:p>
            <w:pPr>
              <w:jc w:val="center"/>
              <w:rPr>
                <w:noProof/>
                <w:color w:val="000000" w:themeColor="text1"/>
                <w:sz w:val="18"/>
              </w:rPr>
            </w:pPr>
            <w:r>
              <w:rPr>
                <w:noProof/>
                <w:color w:val="000000" w:themeColor="text1"/>
                <w:sz w:val="18"/>
              </w:rPr>
              <w:t>Gads</w:t>
            </w:r>
            <w:r>
              <w:rPr>
                <w:noProof/>
                <w:color w:val="000000" w:themeColor="text1"/>
                <w:sz w:val="22"/>
              </w:rPr>
              <w:br/>
            </w:r>
            <w:r>
              <w:rPr>
                <w:b/>
                <w:noProof/>
                <w:color w:val="000000" w:themeColor="text1"/>
                <w:sz w:val="18"/>
              </w:rPr>
              <w:t>N</w:t>
            </w:r>
          </w:p>
        </w:tc>
        <w:tc>
          <w:tcPr>
            <w:tcW w:w="900" w:type="dxa"/>
            <w:vAlign w:val="center"/>
          </w:tcPr>
          <w:p>
            <w:pPr>
              <w:jc w:val="center"/>
              <w:rPr>
                <w:noProof/>
                <w:color w:val="000000" w:themeColor="text1"/>
                <w:sz w:val="18"/>
              </w:rPr>
            </w:pPr>
            <w:r>
              <w:rPr>
                <w:noProof/>
                <w:color w:val="000000" w:themeColor="text1"/>
                <w:sz w:val="18"/>
              </w:rPr>
              <w:t>Gads</w:t>
            </w:r>
            <w:r>
              <w:rPr>
                <w:noProof/>
                <w:color w:val="000000" w:themeColor="text1"/>
                <w:sz w:val="22"/>
              </w:rPr>
              <w:br/>
            </w:r>
            <w:r>
              <w:rPr>
                <w:b/>
                <w:noProof/>
                <w:color w:val="000000" w:themeColor="text1"/>
                <w:sz w:val="18"/>
              </w:rPr>
              <w:t>N+1</w:t>
            </w:r>
          </w:p>
        </w:tc>
        <w:tc>
          <w:tcPr>
            <w:tcW w:w="900" w:type="dxa"/>
            <w:vAlign w:val="center"/>
          </w:tcPr>
          <w:p>
            <w:pPr>
              <w:jc w:val="center"/>
              <w:rPr>
                <w:noProof/>
                <w:color w:val="000000" w:themeColor="text1"/>
                <w:sz w:val="18"/>
              </w:rPr>
            </w:pPr>
            <w:r>
              <w:rPr>
                <w:noProof/>
                <w:color w:val="000000" w:themeColor="text1"/>
                <w:sz w:val="18"/>
              </w:rPr>
              <w:t>Gads</w:t>
            </w:r>
            <w:r>
              <w:rPr>
                <w:noProof/>
                <w:color w:val="000000" w:themeColor="text1"/>
                <w:sz w:val="22"/>
              </w:rPr>
              <w:br/>
            </w:r>
            <w:r>
              <w:rPr>
                <w:b/>
                <w:noProof/>
                <w:color w:val="000000" w:themeColor="text1"/>
                <w:sz w:val="18"/>
              </w:rPr>
              <w:t>N+2</w:t>
            </w:r>
          </w:p>
        </w:tc>
        <w:tc>
          <w:tcPr>
            <w:tcW w:w="1080" w:type="dxa"/>
            <w:vAlign w:val="center"/>
          </w:tcPr>
          <w:p>
            <w:pPr>
              <w:jc w:val="center"/>
              <w:rPr>
                <w:noProof/>
                <w:color w:val="000000" w:themeColor="text1"/>
                <w:sz w:val="18"/>
              </w:rPr>
            </w:pPr>
            <w:r>
              <w:rPr>
                <w:noProof/>
                <w:color w:val="000000" w:themeColor="text1"/>
                <w:sz w:val="18"/>
              </w:rPr>
              <w:t>Gads</w:t>
            </w:r>
            <w:r>
              <w:rPr>
                <w:noProof/>
                <w:color w:val="000000" w:themeColor="text1"/>
                <w:sz w:val="22"/>
              </w:rPr>
              <w:br/>
            </w:r>
            <w:r>
              <w:rPr>
                <w:b/>
                <w:noProof/>
                <w:color w:val="000000" w:themeColor="text1"/>
                <w:sz w:val="18"/>
              </w:rPr>
              <w:t>N+3</w:t>
            </w:r>
          </w:p>
        </w:tc>
        <w:tc>
          <w:tcPr>
            <w:tcW w:w="3240" w:type="dxa"/>
            <w:gridSpan w:val="3"/>
            <w:vAlign w:val="center"/>
          </w:tcPr>
          <w:p>
            <w:pPr>
              <w:jc w:val="center"/>
              <w:rPr>
                <w:b/>
                <w:noProof/>
                <w:color w:val="000000" w:themeColor="text1"/>
                <w:sz w:val="18"/>
              </w:rPr>
            </w:pPr>
            <w:r>
              <w:rPr>
                <w:noProof/>
                <w:color w:val="000000" w:themeColor="text1"/>
                <w:sz w:val="18"/>
              </w:rPr>
              <w:t>Norādīt tik gadu, cik nepieciešams ietekmes ilguma atspoguļošanai (sk. 1.6. punktu)</w:t>
            </w:r>
          </w:p>
        </w:tc>
      </w:tr>
      <w:tr>
        <w:trPr>
          <w:trHeight w:val="388"/>
        </w:trPr>
        <w:tc>
          <w:tcPr>
            <w:tcW w:w="2144" w:type="dxa"/>
            <w:vAlign w:val="center"/>
          </w:tcPr>
          <w:p>
            <w:pPr>
              <w:spacing w:before="40" w:after="40"/>
              <w:rPr>
                <w:noProof/>
                <w:color w:val="000000" w:themeColor="text1"/>
                <w:sz w:val="18"/>
              </w:rPr>
            </w:pPr>
            <w:r>
              <w:rPr>
                <w:noProof/>
                <w:color w:val="000000" w:themeColor="text1"/>
                <w:sz w:val="18"/>
              </w:rPr>
              <w:t>........... pants</w:t>
            </w:r>
          </w:p>
        </w:tc>
        <w:tc>
          <w:tcPr>
            <w:tcW w:w="1276" w:type="dxa"/>
          </w:tcPr>
          <w:p>
            <w:pPr>
              <w:spacing w:beforeLines="40" w:before="96" w:afterLines="40" w:after="96"/>
              <w:jc w:val="center"/>
              <w:rPr>
                <w:i/>
                <w:noProof/>
                <w:color w:val="000000" w:themeColor="text1"/>
                <w:sz w:val="18"/>
              </w:rPr>
            </w:pPr>
          </w:p>
        </w:tc>
        <w:tc>
          <w:tcPr>
            <w:tcW w:w="1080" w:type="dxa"/>
          </w:tcPr>
          <w:p>
            <w:pPr>
              <w:spacing w:beforeLines="40" w:before="96" w:afterLines="40" w:after="96"/>
              <w:jc w:val="center"/>
              <w:rPr>
                <w:noProof/>
                <w:color w:val="000000" w:themeColor="text1"/>
                <w:sz w:val="18"/>
              </w:rPr>
            </w:pPr>
          </w:p>
        </w:tc>
        <w:tc>
          <w:tcPr>
            <w:tcW w:w="900" w:type="dxa"/>
          </w:tcPr>
          <w:p>
            <w:pPr>
              <w:spacing w:beforeLines="40" w:before="96" w:afterLines="40" w:after="96"/>
              <w:jc w:val="center"/>
              <w:rPr>
                <w:noProof/>
                <w:color w:val="000000" w:themeColor="text1"/>
                <w:sz w:val="18"/>
              </w:rPr>
            </w:pPr>
          </w:p>
        </w:tc>
        <w:tc>
          <w:tcPr>
            <w:tcW w:w="900" w:type="dxa"/>
          </w:tcPr>
          <w:p>
            <w:pPr>
              <w:spacing w:beforeLines="40" w:before="96" w:afterLines="40" w:after="96"/>
              <w:jc w:val="center"/>
              <w:rPr>
                <w:noProof/>
                <w:color w:val="000000" w:themeColor="text1"/>
                <w:sz w:val="18"/>
              </w:rPr>
            </w:pPr>
          </w:p>
        </w:tc>
        <w:tc>
          <w:tcPr>
            <w:tcW w:w="1080" w:type="dxa"/>
          </w:tcPr>
          <w:p>
            <w:pPr>
              <w:spacing w:beforeLines="40" w:before="96" w:afterLines="40" w:after="96"/>
              <w:jc w:val="center"/>
              <w:rPr>
                <w:noProof/>
                <w:color w:val="000000" w:themeColor="text1"/>
                <w:sz w:val="18"/>
              </w:rPr>
            </w:pPr>
          </w:p>
        </w:tc>
        <w:tc>
          <w:tcPr>
            <w:tcW w:w="1080" w:type="dxa"/>
          </w:tcPr>
          <w:p>
            <w:pPr>
              <w:spacing w:beforeLines="40" w:before="96" w:afterLines="40" w:after="96"/>
              <w:jc w:val="center"/>
              <w:rPr>
                <w:noProof/>
                <w:color w:val="000000" w:themeColor="text1"/>
                <w:sz w:val="18"/>
              </w:rPr>
            </w:pPr>
          </w:p>
        </w:tc>
        <w:tc>
          <w:tcPr>
            <w:tcW w:w="1080" w:type="dxa"/>
          </w:tcPr>
          <w:p>
            <w:pPr>
              <w:spacing w:beforeLines="40" w:before="96" w:afterLines="40" w:after="96"/>
              <w:jc w:val="center"/>
              <w:rPr>
                <w:noProof/>
                <w:color w:val="000000" w:themeColor="text1"/>
                <w:sz w:val="18"/>
              </w:rPr>
            </w:pPr>
          </w:p>
        </w:tc>
        <w:tc>
          <w:tcPr>
            <w:tcW w:w="1080" w:type="dxa"/>
          </w:tcPr>
          <w:p>
            <w:pPr>
              <w:spacing w:beforeLines="40" w:before="96" w:afterLines="40" w:after="96"/>
              <w:jc w:val="center"/>
              <w:rPr>
                <w:noProof/>
                <w:color w:val="000000" w:themeColor="text1"/>
                <w:sz w:val="18"/>
              </w:rPr>
            </w:pPr>
          </w:p>
        </w:tc>
      </w:tr>
    </w:tbl>
    <w:p>
      <w:pPr>
        <w:pStyle w:val="Text1"/>
        <w:rPr>
          <w:noProof/>
          <w:color w:val="000000" w:themeColor="text1"/>
          <w:sz w:val="20"/>
        </w:rPr>
      </w:pPr>
      <w:r>
        <w:rPr>
          <w:noProof/>
          <w:color w:val="000000" w:themeColor="text1"/>
          <w:sz w:val="20"/>
        </w:rPr>
        <w:t>Attiecībā uz dažādiem ieņēmumiem, kas ir “piešķirtie ieņēmumi”, norādīt attiecīgo(-ās) izdevumu pozīciju(-as).</w:t>
      </w:r>
    </w:p>
    <w:p>
      <w:pPr>
        <w:pStyle w:val="Text1"/>
        <w:pBdr>
          <w:top w:val="single" w:sz="4" w:space="1" w:color="auto"/>
          <w:left w:val="single" w:sz="4" w:space="4" w:color="auto"/>
          <w:bottom w:val="single" w:sz="4" w:space="1" w:color="auto"/>
          <w:right w:val="single" w:sz="4" w:space="4" w:color="auto"/>
        </w:pBdr>
        <w:rPr>
          <w:noProof/>
          <w:color w:val="000000" w:themeColor="text1"/>
        </w:rPr>
      </w:pPr>
    </w:p>
    <w:p>
      <w:pPr>
        <w:pStyle w:val="Text1"/>
        <w:rPr>
          <w:noProof/>
          <w:color w:val="000000" w:themeColor="text1"/>
          <w:sz w:val="20"/>
        </w:rPr>
      </w:pPr>
      <w:r>
        <w:rPr>
          <w:noProof/>
          <w:color w:val="000000" w:themeColor="text1"/>
          <w:sz w:val="20"/>
        </w:rPr>
        <w:t>Norādīt, ar kādu metodi aprēķināta ietekme uz ieņēmumiem.</w:t>
      </w:r>
    </w:p>
    <w:p>
      <w:pPr>
        <w:pStyle w:val="Text1"/>
        <w:pBdr>
          <w:top w:val="single" w:sz="4" w:space="1" w:color="auto"/>
          <w:left w:val="single" w:sz="4" w:space="4" w:color="auto"/>
          <w:bottom w:val="single" w:sz="4" w:space="1" w:color="auto"/>
          <w:right w:val="single" w:sz="4" w:space="4" w:color="auto"/>
        </w:pBdr>
        <w:rPr>
          <w:noProof/>
          <w:color w:val="000000" w:themeColor="text1"/>
        </w:rPr>
      </w:pPr>
    </w:p>
    <w:p>
      <w:pPr>
        <w:rPr>
          <w:noProof/>
        </w:rPr>
      </w:pPr>
    </w:p>
    <w:p>
      <w:pPr>
        <w:rPr>
          <w:noProof/>
          <w:color w:val="000000" w:themeColor="text1"/>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Padomes 2007. gada 16. novembra Rezolūcija par Eiropas darba kārtību kultūrai (2007/C 287/01) (OV C 287, 29.11.2007., 1. lpp.).</w:t>
      </w:r>
    </w:p>
  </w:footnote>
  <w:footnote w:id="2">
    <w:p>
      <w:pPr>
        <w:pStyle w:val="FootnoteText"/>
      </w:pPr>
      <w:r>
        <w:rPr>
          <w:rStyle w:val="FootnoteReference"/>
        </w:rPr>
        <w:footnoteRef/>
      </w:r>
      <w:r>
        <w:tab/>
        <w:t>Padomes un Padomē sanākušo dalībvalstu valdību pārstāvju secinājumi par kultūras darba plānu 2015.–2018. gadam (2014/C/463/02).</w:t>
      </w:r>
    </w:p>
  </w:footnote>
  <w:footnote w:id="3">
    <w:p>
      <w:pPr>
        <w:pStyle w:val="FootnoteText"/>
      </w:pPr>
      <w:r>
        <w:rPr>
          <w:rStyle w:val="FootnoteReference"/>
        </w:rPr>
        <w:footnoteRef/>
      </w:r>
      <w:r>
        <w:tab/>
        <w:t>Padomes 2014. gada 21. maija secinājumi par kultūras mantojumu kā stratēģisku resursu ilgtspējīgai Eiropai (2014/C 183/08), OV C 183, 14.6.2014., 36. lpp.</w:t>
      </w:r>
    </w:p>
  </w:footnote>
  <w:footnote w:id="4">
    <w:p>
      <w:pPr>
        <w:pStyle w:val="FootnoteText"/>
      </w:pPr>
      <w:r>
        <w:rPr>
          <w:rStyle w:val="FootnoteReference"/>
        </w:rPr>
        <w:footnoteRef/>
      </w:r>
      <w:r>
        <w:tab/>
        <w:t xml:space="preserve">Komisijas 2014. gada 22. jūlija Paziņojums Eiropas Parlamentam, Padomei, Eiropas Ekonomikas un sociālo lietu komitejai un Reģionu komitejai "Ceļā uz integrētu pieeju Eiropas kultūras mantojumam", COM(2014) 477 </w:t>
      </w:r>
      <w:r>
        <w:rPr>
          <w:i/>
        </w:rPr>
        <w:t>final</w:t>
      </w:r>
      <w:r>
        <w:t>.</w:t>
      </w:r>
    </w:p>
  </w:footnote>
  <w:footnote w:id="5">
    <w:p>
      <w:pPr>
        <w:pStyle w:val="FootnoteText"/>
      </w:pPr>
      <w:r>
        <w:rPr>
          <w:rStyle w:val="FootnoteReference"/>
        </w:rPr>
        <w:footnoteRef/>
      </w:r>
      <w:r>
        <w:tab/>
        <w:t>Eiropas Reģionu komitejas atzinums “Ceļā uz integrētu pieeju Eiropas kultūras mantojumam” (2015/C 195/04), OV C 195, 12.6.2015., 22. lpp.</w:t>
      </w:r>
    </w:p>
  </w:footnote>
  <w:footnote w:id="6">
    <w:p>
      <w:pPr>
        <w:pStyle w:val="FootnoteText"/>
      </w:pPr>
      <w:r>
        <w:rPr>
          <w:rStyle w:val="FootnoteReference"/>
        </w:rPr>
        <w:footnoteRef/>
      </w:r>
      <w:r>
        <w:tab/>
        <w:t>Eiropas Parlamenta 2015. gada 8. septembra rezolūcija par virzību uz integrētu pieeju Eiropas kultūras mantojumam (2014/2149(INI)) P8_TA(2015)0293.</w:t>
      </w:r>
    </w:p>
  </w:footnote>
  <w:footnote w:id="7">
    <w:p>
      <w:pPr>
        <w:pStyle w:val="FootnoteText"/>
      </w:pPr>
      <w:r>
        <w:rPr>
          <w:rStyle w:val="FootnoteReference"/>
        </w:rPr>
        <w:footnoteRef/>
      </w:r>
      <w:r>
        <w:tab/>
        <w:t>Padomes secinājumi par kultūras mantojuma līdzdalīgu pārvaldību (2014/C 463/01), OV C 463, 23.12.2014., 1. lpp.</w:t>
      </w:r>
    </w:p>
  </w:footnote>
  <w:footnote w:id="8">
    <w:p>
      <w:pPr>
        <w:pStyle w:val="FootnoteText"/>
      </w:pPr>
      <w:r>
        <w:rPr>
          <w:rStyle w:val="FootnoteReference"/>
        </w:rPr>
        <w:footnoteRef/>
      </w:r>
      <w:r>
        <w:tab/>
        <w:t xml:space="preserve">Tas uzsvērts Eiropas Savienības augstā pārstāvja ārlietās un drošības politikas jautājumos un Komisijas kopīgajā paziņojumā “Ceļā uz ES stratēģiju starptautiskajiem kultūras sakariem”, JOIN (2016) 29 </w:t>
      </w:r>
      <w:r>
        <w:rPr>
          <w:i/>
        </w:rPr>
        <w:t>final</w:t>
      </w:r>
      <w:r>
        <w:t>.</w:t>
      </w:r>
    </w:p>
  </w:footnote>
  <w:footnote w:id="9">
    <w:p>
      <w:pPr>
        <w:pStyle w:val="FootnoteText"/>
      </w:pPr>
      <w:r>
        <w:rPr>
          <w:rStyle w:val="FootnoteReference"/>
        </w:rPr>
        <w:footnoteRef/>
      </w:r>
      <w:r>
        <w:tab/>
        <w:t xml:space="preserve">Alianse, kas apvieno jomas tīklus un organizācijas, to koordinē </w:t>
      </w:r>
      <w:r>
        <w:rPr>
          <w:i/>
        </w:rPr>
        <w:t>Europa Nostra</w:t>
      </w:r>
      <w:r>
        <w:t xml:space="preserve">. "Alianse 3.3." ir norāde uz Līguma par Eiropas Savienību (LES) 3. panta 3. punktu. </w:t>
      </w:r>
    </w:p>
  </w:footnote>
  <w:footnote w:id="10">
    <w:p>
      <w:pPr>
        <w:pStyle w:val="FootnoteText"/>
      </w:pPr>
      <w:r>
        <w:rPr>
          <w:rStyle w:val="FootnoteReference"/>
        </w:rPr>
        <w:footnoteRef/>
      </w:r>
      <w:r>
        <w:tab/>
      </w:r>
      <w:hyperlink r:id="rId1">
        <w:r>
          <w:rPr>
            <w:rStyle w:val="Hyperlink"/>
          </w:rPr>
          <w:t>http://www.sharingheritage.de/en/main/.</w:t>
        </w:r>
      </w:hyperlink>
    </w:p>
  </w:footnote>
  <w:footnote w:id="11">
    <w:p>
      <w:pPr>
        <w:pStyle w:val="FootnoteText"/>
      </w:pPr>
      <w:r>
        <w:rPr>
          <w:rStyle w:val="FootnoteReference"/>
        </w:rPr>
        <w:footnoteRef/>
      </w:r>
      <w:r>
        <w:tab/>
      </w:r>
      <w:hyperlink r:id="rId2">
        <w:r>
          <w:rPr>
            <w:rStyle w:val="Hyperlink0"/>
          </w:rPr>
          <w:t>http://ec.europa.eu/culture/news/2015/0612-cultural-heritage-counts_en.htm</w:t>
        </w:r>
      </w:hyperlink>
      <w:r>
        <w:t>.</w:t>
      </w:r>
    </w:p>
  </w:footnote>
  <w:footnote w:id="12">
    <w:p>
      <w:pPr>
        <w:pStyle w:val="FootnoteText"/>
      </w:pPr>
      <w:r>
        <w:rPr>
          <w:rStyle w:val="FootnoteReference"/>
        </w:rPr>
        <w:footnoteRef/>
      </w:r>
      <w:r>
        <w:tab/>
      </w:r>
      <w:hyperlink r:id="rId3">
        <w:r>
          <w:rPr>
            <w:rStyle w:val="Hyperlink0"/>
          </w:rPr>
          <w:t>http://bookshop.europa.eu/en/getting-cultural-heritage-to-work-for-europe-pbKI0  115128/</w:t>
        </w:r>
      </w:hyperlink>
      <w:r>
        <w:t>.</w:t>
      </w:r>
    </w:p>
  </w:footnote>
  <w:footnote w:id="13">
    <w:p>
      <w:pPr>
        <w:pStyle w:val="FootnoteText"/>
      </w:pPr>
      <w:r>
        <w:rPr>
          <w:rStyle w:val="FootnoteReference"/>
        </w:rPr>
        <w:footnoteRef/>
      </w:r>
      <w:r>
        <w:tab/>
      </w:r>
      <w:hyperlink r:id="rId4">
        <w:r>
          <w:rPr>
            <w:rStyle w:val="Hyperlink0"/>
          </w:rPr>
          <w:t>http://www.jpi-culturalheritage.eu/wp-content/uploads/SRA-2014-06.pdf</w:t>
        </w:r>
      </w:hyperlink>
      <w:r>
        <w:t>.</w:t>
      </w:r>
    </w:p>
  </w:footnote>
  <w:footnote w:id="14">
    <w:p>
      <w:pPr>
        <w:pStyle w:val="FootnoteText"/>
        <w:rPr>
          <w:lang w:val="hu-HU"/>
        </w:rPr>
      </w:pPr>
      <w:r>
        <w:rPr>
          <w:rStyle w:val="FootnoteReference"/>
        </w:rPr>
        <w:footnoteRef/>
      </w:r>
      <w:r>
        <w:tab/>
      </w:r>
      <w:hyperlink r:id="rId5">
        <w:r>
          <w:rPr>
            <w:rStyle w:val="Hyperlink"/>
          </w:rPr>
          <w:t>http://www.culturalbase.eu</w:t>
        </w:r>
      </w:hyperlink>
    </w:p>
  </w:footnote>
  <w:footnote w:id="15">
    <w:p>
      <w:pPr>
        <w:pStyle w:val="FootnoteText"/>
      </w:pPr>
      <w:r>
        <w:rPr>
          <w:rStyle w:val="FootnoteReference"/>
        </w:rPr>
        <w:footnoteRef/>
      </w:r>
      <w:r>
        <w:tab/>
      </w:r>
      <w:r>
        <w:rPr>
          <w:i/>
        </w:rPr>
        <w:t>ESFRI, Strategy Report on Research Infrastructures, Roadmap 2016.</w:t>
      </w:r>
      <w:r>
        <w:t xml:space="preserve"> </w:t>
      </w:r>
    </w:p>
  </w:footnote>
  <w:footnote w:id="16">
    <w:p>
      <w:pPr>
        <w:pStyle w:val="FootnoteText"/>
      </w:pPr>
      <w:r>
        <w:rPr>
          <w:rStyle w:val="FootnoteReference"/>
        </w:rPr>
        <w:footnoteRef/>
      </w:r>
      <w:r>
        <w:tab/>
        <w:t>OV C , , . lpp.</w:t>
      </w:r>
    </w:p>
  </w:footnote>
  <w:footnote w:id="17">
    <w:p>
      <w:pPr>
        <w:pStyle w:val="FootnoteText"/>
      </w:pPr>
      <w:r>
        <w:rPr>
          <w:rStyle w:val="FootnoteReference"/>
        </w:rPr>
        <w:footnoteRef/>
      </w:r>
      <w:r>
        <w:tab/>
        <w:t xml:space="preserve">Komisijas 2014. gada 22. jūlija paziņojums Eiropas Parlamentam, Padomei, Eiropas Ekonomikas un sociālo lietu komitejai un Reģionu komitejai "Ceļā uz integrētu pieeju Eiropas kultūras mantojumam", COM(2014) 477 </w:t>
      </w:r>
      <w:r>
        <w:rPr>
          <w:i/>
        </w:rPr>
        <w:t>final</w:t>
      </w:r>
      <w:r>
        <w:t>.</w:t>
      </w:r>
    </w:p>
  </w:footnote>
  <w:footnote w:id="18">
    <w:p>
      <w:pPr>
        <w:pStyle w:val="FootnoteText"/>
      </w:pPr>
      <w:r>
        <w:rPr>
          <w:rStyle w:val="FootnoteReference"/>
        </w:rPr>
        <w:footnoteRef/>
      </w:r>
      <w:r>
        <w:tab/>
        <w:t>Padomes 2014. gada 21. maija secinājumi par kultūras mantojumu kā stratēģisku resursu ilgtspējīgai Eiropai (2014/C 183/08), OV C 183, 14.6.2014., 36. lpp.</w:t>
      </w:r>
    </w:p>
  </w:footnote>
  <w:footnote w:id="19">
    <w:p>
      <w:pPr>
        <w:pStyle w:val="FootnoteText"/>
      </w:pPr>
      <w:r>
        <w:rPr>
          <w:rStyle w:val="FootnoteReference"/>
        </w:rPr>
        <w:footnoteRef/>
      </w:r>
      <w:r>
        <w:tab/>
        <w:t>Padomes 2007. gada 16. novembra Rezolūcija par Eiropas darba kārtību kultūrai (2007/C 287/01) (OV C 287, 29.11.2007., 1. lpp.).</w:t>
      </w:r>
    </w:p>
  </w:footnote>
  <w:footnote w:id="20">
    <w:p>
      <w:pPr>
        <w:pStyle w:val="FootnoteText"/>
      </w:pPr>
      <w:r>
        <w:rPr>
          <w:rStyle w:val="FootnoteReference"/>
        </w:rPr>
        <w:footnoteRef/>
      </w:r>
      <w:r>
        <w:tab/>
        <w:t>Padomes un Padomē sanākušo dalībvalstu valdību pārstāvju secinājumi par kultūras darba plānu 2015.–2018. gadam (2014/C/463/02) (OV C 463, 23.12.2014., 4. lpp.).</w:t>
      </w:r>
    </w:p>
  </w:footnote>
  <w:footnote w:id="21">
    <w:p>
      <w:pPr>
        <w:pStyle w:val="FootnoteText"/>
      </w:pPr>
      <w:r>
        <w:rPr>
          <w:rStyle w:val="FootnoteReference"/>
        </w:rPr>
        <w:footnoteRef/>
      </w:r>
      <w:r>
        <w:tab/>
        <w:t>2005. gada Konvencija par kultūras izpausmju daudzveidības aizsardzību un veicināšanu, Parīze, 2005. gada 20. oktobris.</w:t>
      </w:r>
    </w:p>
  </w:footnote>
  <w:footnote w:id="22">
    <w:p>
      <w:pPr>
        <w:pStyle w:val="FootnoteText"/>
      </w:pPr>
      <w:r>
        <w:rPr>
          <w:rStyle w:val="FootnoteReference"/>
        </w:rPr>
        <w:footnoteRef/>
      </w:r>
      <w:r>
        <w:tab/>
        <w:t>ANO Ģenerālās asamblejas 2015. gada 25. septembra rezolūcija "Pārveidosim mūsu pasauli: ilgtspējīgas attīstības programma 2030. gadam".</w:t>
      </w:r>
    </w:p>
  </w:footnote>
  <w:footnote w:id="23">
    <w:p>
      <w:pPr>
        <w:pStyle w:val="FootnoteText"/>
      </w:pPr>
      <w:r>
        <w:rPr>
          <w:rStyle w:val="FootnoteReference"/>
        </w:rPr>
        <w:footnoteRef/>
      </w:r>
      <w:r>
        <w:tab/>
        <w:t>Padomes secinājumi par kultūras mantojuma līdzdalīgu pārvaldību (2014/C 463/01), OV C 463, 23.12.2014., 1. lpp.</w:t>
      </w:r>
    </w:p>
  </w:footnote>
  <w:footnote w:id="24">
    <w:p>
      <w:pPr>
        <w:pStyle w:val="FootnoteText"/>
      </w:pPr>
      <w:r>
        <w:rPr>
          <w:rStyle w:val="FootnoteReference"/>
        </w:rPr>
        <w:footnoteRef/>
      </w:r>
      <w:r>
        <w:tab/>
        <w:t>Eiropas Parlamenta 2015. gada 8. septembra rezolūcija par virzību uz integrētu pieeju Eiropas kultūras mantojumam (2014/2149(INI)) P8_TA(2015)0293.</w:t>
      </w:r>
    </w:p>
  </w:footnote>
  <w:footnote w:id="25">
    <w:p>
      <w:pPr>
        <w:pStyle w:val="FootnoteText"/>
      </w:pPr>
      <w:r>
        <w:rPr>
          <w:rStyle w:val="FootnoteReference"/>
        </w:rPr>
        <w:footnoteRef/>
      </w:r>
      <w:r>
        <w:tab/>
        <w:t>Eiropas Reģionu komitejas atzinums “Ceļā uz integrētu pieeju Eiropas kultūras mantojumam” (2015/C 195/04), OV C 195, 12.6.2015., 22. lpp.</w:t>
      </w:r>
    </w:p>
  </w:footnote>
  <w:footnote w:id="26">
    <w:p>
      <w:pPr>
        <w:pStyle w:val="FootnoteText"/>
      </w:pPr>
      <w:r>
        <w:rPr>
          <w:rStyle w:val="FootnoteReference"/>
        </w:rPr>
        <w:footnoteRef/>
      </w:r>
      <w:r>
        <w:tab/>
        <w:t xml:space="preserve">Tas uzsvērts Eiropas Savienības augstā pārstāvja ārlietās un drošības politikas jautājumos un Komisijas kopīgajā paziņojumā “Ceļā uz ES stratēģiju starptautiskajiem kultūras sakariem”, JOIN (2016) 29 </w:t>
      </w:r>
      <w:r>
        <w:rPr>
          <w:i/>
        </w:rPr>
        <w:t>final</w:t>
      </w:r>
      <w:r>
        <w:t>.</w:t>
      </w:r>
    </w:p>
  </w:footnote>
  <w:footnote w:id="27">
    <w:p>
      <w:pPr>
        <w:pStyle w:val="FootnoteText"/>
        <w:rPr>
          <w:szCs w:val="24"/>
        </w:rPr>
      </w:pPr>
      <w:r>
        <w:rPr>
          <w:rStyle w:val="FootnoteReference"/>
        </w:rPr>
        <w:footnoteRef/>
      </w:r>
      <w:r>
        <w:tab/>
      </w:r>
      <w:r>
        <w:rPr>
          <w:i/>
        </w:rPr>
        <w:t>ABM</w:t>
      </w:r>
      <w:r>
        <w:t xml:space="preserve">: budžeta līdzekļu vadība pa darbības jomām, </w:t>
      </w:r>
      <w:r>
        <w:rPr>
          <w:i/>
        </w:rPr>
        <w:t>ABB</w:t>
      </w:r>
      <w:r>
        <w:t>: budžeta līdzekļu sadale pa darbības jomām.</w:t>
      </w:r>
    </w:p>
  </w:footnote>
  <w:footnote w:id="28">
    <w:p>
      <w:pPr>
        <w:pStyle w:val="FootnoteText"/>
        <w:rPr>
          <w:szCs w:val="24"/>
        </w:rPr>
      </w:pPr>
      <w:r>
        <w:rPr>
          <w:rStyle w:val="FootnoteReference"/>
        </w:rPr>
        <w:footnoteRef/>
      </w:r>
      <w:r>
        <w:tab/>
        <w:t>Kā paredzēts Finanšu regulas 54. panta 2. punkta attiecīgi a) vai b) apakšpunktā.</w:t>
      </w:r>
    </w:p>
  </w:footnote>
  <w:footnote w:id="29">
    <w:p>
      <w:pPr>
        <w:pStyle w:val="FootnoteText"/>
        <w:rPr>
          <w:szCs w:val="24"/>
        </w:rPr>
      </w:pPr>
      <w:r>
        <w:rPr>
          <w:rStyle w:val="FootnoteReference"/>
        </w:rPr>
        <w:footnoteRef/>
      </w:r>
      <w:r>
        <w:tab/>
        <w:t>Skaidrojumus par pārvaldības veidiem un atsauces uz Finanšu regulu skatīt BudgWeb vietnē: https://myintracomm.ec.testa.eu/budgweb/EN/man/budgmanag/Pages/budgmanag.aspx</w:t>
      </w:r>
    </w:p>
  </w:footnote>
  <w:footnote w:id="30">
    <w:p>
      <w:pPr>
        <w:pStyle w:val="FootnoteText"/>
        <w:rPr>
          <w:szCs w:val="24"/>
        </w:rPr>
      </w:pPr>
      <w:r>
        <w:rPr>
          <w:rStyle w:val="FootnoteReference"/>
        </w:rPr>
        <w:footnoteRef/>
      </w:r>
      <w:r>
        <w:tab/>
        <w:t>Diferencētās/nediferencētās apropriācijas.</w:t>
      </w:r>
    </w:p>
  </w:footnote>
  <w:footnote w:id="31">
    <w:p>
      <w:pPr>
        <w:pStyle w:val="FootnoteText"/>
        <w:rPr>
          <w:szCs w:val="24"/>
        </w:rPr>
      </w:pPr>
      <w:r>
        <w:rPr>
          <w:rStyle w:val="FootnoteReference"/>
        </w:rPr>
        <w:footnoteRef/>
      </w:r>
      <w:r>
        <w:tab/>
        <w:t xml:space="preserve">EBTA – Eiropas Brīvās tirdzniecības asociācija. </w:t>
      </w:r>
    </w:p>
  </w:footnote>
  <w:footnote w:id="32">
    <w:p>
      <w:pPr>
        <w:pStyle w:val="FootnoteText"/>
        <w:rPr>
          <w:szCs w:val="24"/>
        </w:rPr>
      </w:pPr>
      <w:r>
        <w:rPr>
          <w:rStyle w:val="FootnoteReference"/>
        </w:rPr>
        <w:footnoteRef/>
      </w:r>
      <w:r>
        <w:tab/>
        <w:t>Kandidātvalstis un attiecīgā gadījumā potenciālās kandidātvalstis no Rietumbalkāniem.</w:t>
      </w:r>
    </w:p>
  </w:footnote>
  <w:footnote w:id="33">
    <w:p>
      <w:pPr>
        <w:pStyle w:val="FootnoteText"/>
        <w:rPr>
          <w:szCs w:val="24"/>
        </w:rPr>
      </w:pPr>
      <w:r>
        <w:rPr>
          <w:rStyle w:val="FootnoteReference"/>
        </w:rPr>
        <w:footnoteRef/>
      </w:r>
      <w:r>
        <w:tab/>
        <w:t>N gads ir gads, kurā priekšlikumu/iniciatīvu sāk īstenot.</w:t>
      </w:r>
    </w:p>
  </w:footnote>
  <w:footnote w:id="34">
    <w:p>
      <w:pPr>
        <w:pStyle w:val="FootnoteText"/>
        <w:rPr>
          <w:szCs w:val="24"/>
        </w:rPr>
      </w:pPr>
      <w:r>
        <w:rPr>
          <w:rStyle w:val="FootnoteReference"/>
        </w:rPr>
        <w:footnoteRef/>
      </w:r>
      <w:r>
        <w:tab/>
        <w:t>Tehniskais un/vai administratīvais atbalsts un ES programmu un/vai darbību īstenošanas atbalsta izdevumi (kādreizējās “BA” pozīcijas), netiešā pētniecība, tiešā pētniecība.</w:t>
      </w:r>
    </w:p>
  </w:footnote>
  <w:footnote w:id="35">
    <w:p>
      <w:pPr>
        <w:pStyle w:val="FootnoteText"/>
        <w:rPr>
          <w:szCs w:val="24"/>
        </w:rPr>
      </w:pPr>
      <w:r>
        <w:rPr>
          <w:rStyle w:val="FootnoteReference"/>
        </w:rPr>
        <w:footnoteRef/>
      </w:r>
      <w:r>
        <w:tab/>
        <w:t>N gads ir gads, kurā priekšlikumu/iniciatīvu sāk īstenot.</w:t>
      </w:r>
    </w:p>
  </w:footnote>
  <w:footnote w:id="36">
    <w:p>
      <w:pPr>
        <w:pStyle w:val="FootnoteText"/>
        <w:rPr>
          <w:szCs w:val="24"/>
        </w:rPr>
      </w:pPr>
      <w:r>
        <w:rPr>
          <w:rStyle w:val="FootnoteReference"/>
        </w:rPr>
        <w:footnoteRef/>
      </w:r>
      <w:r>
        <w:tab/>
        <w:t>Rezultāti ir piegādājamie ražojumi vai pakalpojumi (piemēram, finansēto studentu apmaiņu skaits, uzbūvēto ceļu garums kilometros utt.).</w:t>
      </w:r>
    </w:p>
  </w:footnote>
  <w:footnote w:id="37">
    <w:p>
      <w:pPr>
        <w:pStyle w:val="FootnoteText"/>
        <w:rPr>
          <w:szCs w:val="24"/>
        </w:rPr>
      </w:pPr>
      <w:r>
        <w:rPr>
          <w:rStyle w:val="FootnoteReference"/>
        </w:rPr>
        <w:footnoteRef/>
      </w:r>
      <w:r>
        <w:tab/>
        <w:t xml:space="preserve">Konkrētie mērķi, kas norādīti 1.4.2. punktā “Konkrētie mērķi…” </w:t>
      </w:r>
    </w:p>
  </w:footnote>
  <w:footnote w:id="38">
    <w:p>
      <w:pPr>
        <w:pStyle w:val="FootnoteText"/>
        <w:rPr>
          <w:szCs w:val="24"/>
        </w:rPr>
      </w:pPr>
      <w:r>
        <w:rPr>
          <w:rStyle w:val="FootnoteReference"/>
        </w:rPr>
        <w:footnoteRef/>
      </w:r>
      <w:r>
        <w:tab/>
        <w:t>N gads ir gads, kurā priekšlikumu/iniciatīvu sāk īstenot.</w:t>
      </w:r>
    </w:p>
  </w:footnote>
  <w:footnote w:id="39">
    <w:p>
      <w:pPr>
        <w:pStyle w:val="FootnoteText"/>
        <w:rPr>
          <w:szCs w:val="24"/>
        </w:rPr>
      </w:pPr>
      <w:r>
        <w:rPr>
          <w:rStyle w:val="FootnoteReference"/>
        </w:rPr>
        <w:footnoteRef/>
      </w:r>
      <w:r>
        <w:tab/>
        <w:t>Tehniskais un/vai administratīvais atbalsts un ES programmu un/vai darbību īstenošanas atbalsta izdevumi (kādreizējās “BA” pozīcijas), netiešā pētniecība, tiešā pētniecība.</w:t>
      </w:r>
    </w:p>
  </w:footnote>
  <w:footnote w:id="40">
    <w:p>
      <w:pPr>
        <w:pStyle w:val="FootnoteText"/>
        <w:rPr>
          <w:szCs w:val="24"/>
        </w:rPr>
      </w:pPr>
      <w:r>
        <w:rPr>
          <w:rStyle w:val="FootnoteReference"/>
        </w:rPr>
        <w:footnoteRef/>
      </w:r>
      <w:r>
        <w:tab/>
      </w:r>
      <w:r>
        <w:rPr>
          <w:i/>
        </w:rPr>
        <w:t>AC</w:t>
      </w:r>
      <w:r>
        <w:t xml:space="preserve"> – līgumdarbinieki, </w:t>
      </w:r>
      <w:r>
        <w:rPr>
          <w:i/>
        </w:rPr>
        <w:t>AL</w:t>
      </w:r>
      <w:r>
        <w:t xml:space="preserve"> – vietējie darbinieki, </w:t>
      </w:r>
      <w:r>
        <w:rPr>
          <w:i/>
        </w:rPr>
        <w:t>END</w:t>
      </w:r>
      <w:r>
        <w:t xml:space="preserve"> – valstu norīkotie eksperti, </w:t>
      </w:r>
      <w:r>
        <w:rPr>
          <w:i/>
        </w:rPr>
        <w:t>INT</w:t>
      </w:r>
      <w:r>
        <w:t xml:space="preserve"> – aģentūras darbinieki, </w:t>
      </w:r>
      <w:r>
        <w:rPr>
          <w:i/>
        </w:rPr>
        <w:t>JED</w:t>
      </w:r>
      <w:r>
        <w:t xml:space="preserve"> – jaunākie eksperti delegācijās. </w:t>
      </w:r>
    </w:p>
  </w:footnote>
  <w:footnote w:id="41">
    <w:p>
      <w:pPr>
        <w:pStyle w:val="FootnoteText"/>
        <w:rPr>
          <w:szCs w:val="24"/>
        </w:rPr>
      </w:pPr>
      <w:r>
        <w:rPr>
          <w:rStyle w:val="FootnoteReference"/>
        </w:rPr>
        <w:footnoteRef/>
      </w:r>
      <w:r>
        <w:tab/>
        <w:t>Ārštata darbiniekiem paredzēto maksimālo summu finansē no darbības apropriācijām (kādreizējām “BA” pozīcijām).</w:t>
      </w:r>
    </w:p>
  </w:footnote>
  <w:footnote w:id="42">
    <w:p>
      <w:pPr>
        <w:pStyle w:val="FootnoteText"/>
        <w:rPr>
          <w:szCs w:val="24"/>
        </w:rPr>
      </w:pPr>
      <w:r>
        <w:rPr>
          <w:rStyle w:val="FootnoteReference"/>
        </w:rPr>
        <w:footnoteRef/>
      </w:r>
      <w:r>
        <w:tab/>
        <w:t>Norādītajām tradicionālo pašu resursu (muitas nodokļi, cukura nodevas) summām jābūt neto summām, t.i., bruto summām, no kurām atskaitītas iekasēšanas izmaksas 25 % apmērā.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44282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024251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AC487B6"/>
    <w:lvl w:ilvl="0">
      <w:start w:val="1"/>
      <w:numFmt w:val="decimal"/>
      <w:pStyle w:val="ListNumber2"/>
      <w:lvlText w:val="%1."/>
      <w:lvlJc w:val="left"/>
      <w:pPr>
        <w:tabs>
          <w:tab w:val="num" w:pos="643"/>
        </w:tabs>
        <w:ind w:left="643" w:hanging="360"/>
      </w:pPr>
    </w:lvl>
  </w:abstractNum>
  <w:abstractNum w:abstractNumId="3">
    <w:nsid w:val="FFFFFF81"/>
    <w:multiLevelType w:val="singleLevel"/>
    <w:tmpl w:val="38A68C1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09645F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12C887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960C650"/>
    <w:lvl w:ilvl="0">
      <w:start w:val="1"/>
      <w:numFmt w:val="decimal"/>
      <w:pStyle w:val="ListNumber"/>
      <w:lvlText w:val="%1."/>
      <w:lvlJc w:val="left"/>
      <w:pPr>
        <w:tabs>
          <w:tab w:val="num" w:pos="360"/>
        </w:tabs>
        <w:ind w:left="360" w:hanging="360"/>
      </w:pPr>
    </w:lvl>
  </w:abstractNum>
  <w:abstractNum w:abstractNumId="7">
    <w:nsid w:val="FFFFFF89"/>
    <w:multiLevelType w:val="singleLevel"/>
    <w:tmpl w:val="ADC2643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358D1B6B"/>
    <w:multiLevelType w:val="hybridMultilevel"/>
    <w:tmpl w:val="FFD05CB6"/>
    <w:styleLink w:val="Stileimportato2"/>
    <w:lvl w:ilvl="0" w:tplc="4242606A">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5C4E8F6A">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5D4CC31E">
      <w:start w:val="1"/>
      <w:numFmt w:val="decimal"/>
      <w:lvlText w:val="(%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tplc="FA3C9D78">
      <w:start w:val="1"/>
      <w:numFmt w:val="decimal"/>
      <w:lvlText w:val="(%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93A0E044">
      <w:start w:val="1"/>
      <w:numFmt w:val="decimal"/>
      <w:lvlText w:val="(%5)"/>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3732F2B8">
      <w:start w:val="1"/>
      <w:numFmt w:val="decimal"/>
      <w:lvlText w:val="(%6)"/>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tplc="0D408D1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0C241C22">
      <w:start w:val="1"/>
      <w:numFmt w:val="decimal"/>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9B86F2D8">
      <w:start w:val="1"/>
      <w:numFmt w:val="decimal"/>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F700930"/>
    <w:multiLevelType w:val="hybridMultilevel"/>
    <w:tmpl w:val="43347B4A"/>
    <w:styleLink w:val="Stileimportato4"/>
    <w:lvl w:ilvl="0" w:tplc="62A26DC8">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05AE2482">
      <w:start w:val="1"/>
      <w:numFmt w:val="lowerLetter"/>
      <w:lvlText w:val="(%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09F45A00">
      <w:start w:val="1"/>
      <w:numFmt w:val="decimal"/>
      <w:lvlText w:val="(%3)"/>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4BC8AD12">
      <w:start w:val="1"/>
      <w:numFmt w:val="lowerLetter"/>
      <w:lvlText w:val="(%4)"/>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3B907EC4">
      <w:start w:val="1"/>
      <w:numFmt w:val="decimal"/>
      <w:lvlText w:val="(%5)"/>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BEA2CD34">
      <w:start w:val="1"/>
      <w:numFmt w:val="lowerLetter"/>
      <w:lvlText w:val="(%6)"/>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EE10698A">
      <w:start w:val="1"/>
      <w:numFmt w:val="decimal"/>
      <w:lvlText w:val="(%7)"/>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1C89A60">
      <w:start w:val="1"/>
      <w:numFmt w:val="lowerLetter"/>
      <w:lvlText w:val="(%8)"/>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516D676">
      <w:start w:val="1"/>
      <w:numFmt w:val="lowerLetter"/>
      <w:lvlText w:val="(%9)"/>
      <w:lvlJc w:val="left"/>
      <w:pPr>
        <w:ind w:left="3118"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3"/>
  </w:num>
  <w:num w:numId="2">
    <w:abstractNumId w:val="2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num>
  <w:num w:numId="5">
    <w:abstractNumId w:val="7"/>
  </w:num>
  <w:num w:numId="6">
    <w:abstractNumId w:val="5"/>
  </w:num>
  <w:num w:numId="7">
    <w:abstractNumId w:val="4"/>
  </w:num>
  <w:num w:numId="8">
    <w:abstractNumId w:val="3"/>
  </w:num>
  <w:num w:numId="9">
    <w:abstractNumId w:val="6"/>
  </w:num>
  <w:num w:numId="10">
    <w:abstractNumId w:val="2"/>
  </w:num>
  <w:num w:numId="11">
    <w:abstractNumId w:val="1"/>
  </w:num>
  <w:num w:numId="12">
    <w:abstractNumId w:val="0"/>
  </w:num>
  <w:num w:numId="13">
    <w:abstractNumId w:val="22"/>
    <w:lvlOverride w:ilvl="0">
      <w:startOverride w:val="1"/>
    </w:lvlOverride>
  </w:num>
  <w:num w:numId="14">
    <w:abstractNumId w:val="8"/>
  </w:num>
  <w:num w:numId="15">
    <w:abstractNumId w:val="18"/>
  </w:num>
  <w:num w:numId="16">
    <w:abstractNumId w:val="17"/>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4"/>
  </w:num>
  <w:num w:numId="20">
    <w:abstractNumId w:val="25"/>
  </w:num>
  <w:num w:numId="21">
    <w:abstractNumId w:val="12"/>
  </w:num>
  <w:num w:numId="22">
    <w:abstractNumId w:val="15"/>
  </w:num>
  <w:num w:numId="23">
    <w:abstractNumId w:val="10"/>
  </w:num>
  <w:num w:numId="24">
    <w:abstractNumId w:val="24"/>
  </w:num>
  <w:num w:numId="25">
    <w:abstractNumId w:val="9"/>
  </w:num>
  <w:num w:numId="26">
    <w:abstractNumId w:val="16"/>
  </w:num>
  <w:num w:numId="27">
    <w:abstractNumId w:val="20"/>
  </w:num>
  <w:num w:numId="28">
    <w:abstractNumId w:val="21"/>
  </w:num>
  <w:num w:numId="29">
    <w:abstractNumId w:val="11"/>
  </w:num>
  <w:num w:numId="30">
    <w:abstractNumId w:val="19"/>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8-18 12:13:4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19"/>
    <w:docVar w:name="DQCStatus" w:val="Green"/>
    <w:docVar w:name="DQCVersion" w:val="3"/>
    <w:docVar w:name="DQCWithWarnings" w:val="0"/>
    <w:docVar w:name="LW_CONFIDENCE" w:val=" "/>
    <w:docVar w:name="LW_CONST_RESTREINT_UE" w:val="RESTREINT UE"/>
    <w:docVar w:name="LW_CORRIGENDUM" w:val="&lt;UNUSED&gt;"/>
    <w:docVar w:name="LW_COVERPAGE_GUID" w:val="48821125002A4EAD8166000E2ED42FCC"/>
    <w:docVar w:name="LW_CROSSREFERENCE" w:val="&lt;UNUSED&gt;"/>
    <w:docVar w:name="LW_DocType" w:val="COM"/>
    <w:docVar w:name="LW_EMISSION" w:val="30.8.2016"/>
    <w:docVar w:name="LW_EMISSION_ISODATE" w:val="2016-08-30"/>
    <w:docVar w:name="LW_EMISSION_LOCATION" w:val="BRX"/>
    <w:docVar w:name="LW_EMISSION_PREFIX" w:val="Briselē, "/>
    <w:docVar w:name="LW_EMISSION_SUFFIX" w:val="."/>
    <w:docVar w:name="LW_ID_DOCMODEL" w:val="SJ-025"/>
    <w:docVar w:name="LW_ID_DOCSIGNATURE" w:val="SJ-025"/>
    <w:docVar w:name="LW_ID_DOCSTRUCTURE" w:val="COM/PL/ORG"/>
    <w:docVar w:name="LW_ID_DOCTYPE" w:val="SJ-025"/>
    <w:docVar w:name="LW_ID_STATUT" w:val="SJ-025"/>
    <w:docVar w:name="LW_INTERETEEE.CP" w:val="&lt;UNUSED&gt;"/>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259"/>
    <w:docVar w:name="LW_REF.II.NEW.CP_YEAR" w:val="2016"/>
    <w:docVar w:name="LW_REF.INST.NEW" w:val="COM"/>
    <w:docVar w:name="LW_REF.INST.NEW_ADOPTED" w:val="final"/>
    <w:docVar w:name="LW_REF.INST.NEW_TEXT" w:val="(2016) 543"/>
    <w:docVar w:name="LW_REF.INTERNE" w:val="&lt;UNUSED&gt;"/>
    <w:docVar w:name="LW_SOUS.TITRE.OBJ.CP" w:val="&lt;UNUSED&gt;"/>
    <w:docVar w:name="LW_STATUT.CP" w:val="Priek\u353?likums"/>
    <w:docVar w:name="LW_SUPERTITRE" w:val="&lt;UNUSED&gt;"/>
    <w:docVar w:name="LW_TITRE.OBJ.CP" w:val="par Eiropas kult\u363?ras mantojuma gadu"/>
    <w:docVar w:name="LW_TYPE.DOC.CP" w:val="EIROPAS PARLAMENTA UN PADOMES L\u274?MUM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o">
    <w:name w:val="Corpo"/>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0"/>
      <w:szCs w:val="20"/>
      <w:bdr w:val="nil"/>
      <w:lang w:val="lv-LV"/>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character" w:styleId="Hyperlink">
    <w:name w:val="Hyperlink"/>
    <w:rPr>
      <w:u w:val="single"/>
    </w:rPr>
  </w:style>
  <w:style w:type="character" w:customStyle="1" w:styleId="Hyperlink0">
    <w:name w:val="Hyperlink.0"/>
    <w:basedOn w:val="DefaultParagraphFont"/>
    <w:rPr>
      <w:color w:val="0000FF"/>
      <w:u w:val="single" w:color="0000FF"/>
      <w:lang w:val="lv-LV"/>
    </w:rPr>
  </w:style>
  <w:style w:type="numbering" w:customStyle="1" w:styleId="Stileimportato2">
    <w:name w:val="Stile importato 2"/>
    <w:pPr>
      <w:numPr>
        <w:numId w:val="1"/>
      </w:numPr>
    </w:pPr>
  </w:style>
  <w:style w:type="paragraph" w:styleId="ListParagraph">
    <w:name w:val="List Paragraph"/>
    <w:basedOn w:val="Normal"/>
    <w:uiPriority w:val="34"/>
    <w:qFormat/>
    <w:pPr>
      <w:pBdr>
        <w:top w:val="nil"/>
        <w:left w:val="nil"/>
        <w:bottom w:val="nil"/>
        <w:right w:val="nil"/>
        <w:between w:val="nil"/>
        <w:bar w:val="nil"/>
      </w:pBdr>
      <w:spacing w:before="0" w:after="0"/>
      <w:ind w:left="720"/>
      <w:contextualSpacing/>
      <w:jc w:val="left"/>
    </w:pPr>
    <w:rPr>
      <w:rFonts w:eastAsia="Arial Unicode MS"/>
      <w:szCs w:val="24"/>
      <w:bdr w:val="nil"/>
    </w:rPr>
  </w:style>
  <w:style w:type="numbering" w:customStyle="1" w:styleId="Stileimportato4">
    <w:name w:val="Stile importato 4"/>
    <w:pPr>
      <w:numPr>
        <w:numId w:val="2"/>
      </w:numPr>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Arial Unicode MS" w:hAnsi="Times New Roman" w:cs="Times New Roman"/>
      <w:b/>
      <w:bCs/>
      <w:sz w:val="20"/>
      <w:szCs w:val="20"/>
      <w:bdr w:val="nil"/>
      <w:lang w:val="lv-LV"/>
    </w:rPr>
  </w:style>
  <w:style w:type="paragraph" w:customStyle="1" w:styleId="ListBullet1">
    <w:name w:val="List Bullet 1"/>
    <w:basedOn w:val="Normal"/>
    <w:pPr>
      <w:numPr>
        <w:numId w:val="14"/>
      </w:numPr>
    </w:pPr>
    <w:rPr>
      <w:rFonts w:eastAsia="Times New Roman"/>
    </w:rPr>
  </w:style>
  <w:style w:type="paragraph" w:customStyle="1" w:styleId="ListDash1">
    <w:name w:val="List Dash 1"/>
    <w:basedOn w:val="Normal"/>
    <w:pPr>
      <w:numPr>
        <w:numId w:val="15"/>
      </w:numPr>
    </w:pPr>
    <w:rPr>
      <w:rFonts w:eastAsia="Times New Roman"/>
    </w:rPr>
  </w:style>
  <w:style w:type="paragraph" w:customStyle="1" w:styleId="ListDash2">
    <w:name w:val="List Dash 2"/>
    <w:basedOn w:val="Normal"/>
    <w:pPr>
      <w:numPr>
        <w:numId w:val="16"/>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o">
    <w:name w:val="Corpo"/>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0"/>
      <w:szCs w:val="20"/>
      <w:bdr w:val="nil"/>
      <w:lang w:val="lv-LV"/>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character" w:styleId="Hyperlink">
    <w:name w:val="Hyperlink"/>
    <w:rPr>
      <w:u w:val="single"/>
    </w:rPr>
  </w:style>
  <w:style w:type="character" w:customStyle="1" w:styleId="Hyperlink0">
    <w:name w:val="Hyperlink.0"/>
    <w:basedOn w:val="DefaultParagraphFont"/>
    <w:rPr>
      <w:color w:val="0000FF"/>
      <w:u w:val="single" w:color="0000FF"/>
      <w:lang w:val="lv-LV"/>
    </w:rPr>
  </w:style>
  <w:style w:type="numbering" w:customStyle="1" w:styleId="Stileimportato2">
    <w:name w:val="Stile importato 2"/>
    <w:pPr>
      <w:numPr>
        <w:numId w:val="1"/>
      </w:numPr>
    </w:pPr>
  </w:style>
  <w:style w:type="paragraph" w:styleId="ListParagraph">
    <w:name w:val="List Paragraph"/>
    <w:basedOn w:val="Normal"/>
    <w:uiPriority w:val="34"/>
    <w:qFormat/>
    <w:pPr>
      <w:pBdr>
        <w:top w:val="nil"/>
        <w:left w:val="nil"/>
        <w:bottom w:val="nil"/>
        <w:right w:val="nil"/>
        <w:between w:val="nil"/>
        <w:bar w:val="nil"/>
      </w:pBdr>
      <w:spacing w:before="0" w:after="0"/>
      <w:ind w:left="720"/>
      <w:contextualSpacing/>
      <w:jc w:val="left"/>
    </w:pPr>
    <w:rPr>
      <w:rFonts w:eastAsia="Arial Unicode MS"/>
      <w:szCs w:val="24"/>
      <w:bdr w:val="nil"/>
    </w:rPr>
  </w:style>
  <w:style w:type="numbering" w:customStyle="1" w:styleId="Stileimportato4">
    <w:name w:val="Stile importato 4"/>
    <w:pPr>
      <w:numPr>
        <w:numId w:val="2"/>
      </w:numPr>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Arial Unicode MS" w:hAnsi="Times New Roman" w:cs="Times New Roman"/>
      <w:b/>
      <w:bCs/>
      <w:sz w:val="20"/>
      <w:szCs w:val="20"/>
      <w:bdr w:val="nil"/>
      <w:lang w:val="lv-LV"/>
    </w:rPr>
  </w:style>
  <w:style w:type="paragraph" w:customStyle="1" w:styleId="ListBullet1">
    <w:name w:val="List Bullet 1"/>
    <w:basedOn w:val="Normal"/>
    <w:pPr>
      <w:numPr>
        <w:numId w:val="14"/>
      </w:numPr>
    </w:pPr>
    <w:rPr>
      <w:rFonts w:eastAsia="Times New Roman"/>
    </w:rPr>
  </w:style>
  <w:style w:type="paragraph" w:customStyle="1" w:styleId="ListDash1">
    <w:name w:val="List Dash 1"/>
    <w:basedOn w:val="Normal"/>
    <w:pPr>
      <w:numPr>
        <w:numId w:val="15"/>
      </w:numPr>
    </w:pPr>
    <w:rPr>
      <w:rFonts w:eastAsia="Times New Roman"/>
    </w:rPr>
  </w:style>
  <w:style w:type="paragraph" w:customStyle="1" w:styleId="ListDash2">
    <w:name w:val="List Dash 2"/>
    <w:basedOn w:val="Normal"/>
    <w:pPr>
      <w:numPr>
        <w:numId w:val="16"/>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bookshop.europa.eu/en/getting-cultural-heritage-to-work-for-europe-pbKI0115128/" TargetMode="External"/><Relationship Id="rId2" Type="http://schemas.openxmlformats.org/officeDocument/2006/relationships/hyperlink" Target="http://ec.europa.eu/culture/news/2015/0612-cultural-heritage-counts_en.htm" TargetMode="External"/><Relationship Id="rId1" Type="http://schemas.openxmlformats.org/officeDocument/2006/relationships/hyperlink" Target="http://www.sharingheritage.de/en/main/" TargetMode="External"/><Relationship Id="rId5" Type="http://schemas.openxmlformats.org/officeDocument/2006/relationships/hyperlink" Target="http://www.culturalbase.eu/" TargetMode="External"/><Relationship Id="rId4" Type="http://schemas.openxmlformats.org/officeDocument/2006/relationships/hyperlink" Target="http://www.jpi-culturalheritage.eu/wp-content/uploads/SRA-2014-0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C2880-6C72-4309-9DA9-DB5B6F49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31</Pages>
  <Words>6328</Words>
  <Characters>43226</Characters>
  <Application>Microsoft Office Word</Application>
  <DocSecurity>0</DocSecurity>
  <Lines>1801</Lines>
  <Paragraphs>707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2016-07-26T11:42:00Z</cp:lastPrinted>
  <dcterms:created xsi:type="dcterms:W3CDTF">2016-08-02T13:37:00Z</dcterms:created>
  <dcterms:modified xsi:type="dcterms:W3CDTF">2016-08-18T10:13:00Z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SJ-025</vt:lpwstr>
  </property>
  <property fmtid="{D5CDD505-2E9C-101B-9397-08002B2CF9AE}" pid="10" name="DQCStatus">
    <vt:lpwstr>Green (DQC version 03)</vt:lpwstr>
  </property>
</Properties>
</file>