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A843F5CFF0A344AAA8DAAAF9E3BCADAC" style="width:450.75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 2</w:t>
      </w:r>
    </w:p>
    <w:p>
      <w:pPr>
        <w:rPr>
          <w:noProof/>
        </w:rPr>
      </w:pPr>
    </w:p>
    <w:p>
      <w:pPr>
        <w:pStyle w:val="TableTitle"/>
        <w:outlineLvl w:val="0"/>
        <w:rPr>
          <w:noProof/>
        </w:rPr>
      </w:pPr>
      <w:r>
        <w:rPr>
          <w:noProof/>
        </w:rPr>
        <w:t>Tabela korelacji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Dyrektywa 2013/32/UE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Niniejsze rozporządzenie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 1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Art. 1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4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lit. a)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4 ust. 1 lit. a)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lit. b)–f)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4 ust. 2 lit. a)–e)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lit. g)–m)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4 ust. 1 lit. b)–h)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lit. n)–q)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4 ust. 2 lit. f)–i)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4 ust. 2 lit. j)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3 ust. 1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2 ust. 1 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3 ust. 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ust. 2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3 ust. 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3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4 ust. 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5 ust. 1 i art. 5 ust. 2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4 ust. 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5 ust. 4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4 ust. 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5 ust. 5 i art. 12 ust. 6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4 ust. 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5 ust. 5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4 ust. 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25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26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6 ust. 1 akapit pierwszy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27 ust. 1 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6 ust. 1 akapit drugi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6 ust. 1 akapit trzeci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5 ust. 3 i art. 5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27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 28 ust. 2 i art. 39 ust. 1 lit. a)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27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27 ust. 4</w:t>
            </w:r>
          </w:p>
        </w:tc>
      </w:tr>
      <w:tr>
        <w:trPr>
          <w:trHeight w:val="561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2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31 ust.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2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10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32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32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32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Art. 8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30 ust. 1 i art. 30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30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9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9 ust. 1 i art. 9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9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9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9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9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37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10 ust. 3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33 ust. 2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3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33 ust. 2 lit. b)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33 ust. 2 lit.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33 ust. 2 lit. 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33 ust. 2 lit. 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33 ust. 2 lit. 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10 ust. 3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  <w:color w:val="000000" w:themeColor="text1"/>
              </w:rPr>
              <w:t>Art. 10 ust. 3 lit.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  <w:color w:val="000000" w:themeColor="text1"/>
              </w:rPr>
              <w:t>Art. 33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53 ust. 4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35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35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35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12 ust. 1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2 lit. b)–g) i art. 8 ust. 2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8 ust. 2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Art. 12 ust. 1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12 ust. 1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1 lit.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Art. 12 ust. 1 lit. e)</w:t>
            </w:r>
          </w:p>
        </w:tc>
        <w:tc>
          <w:tcPr>
            <w:tcW w:w="4655" w:type="dxa"/>
          </w:tcPr>
          <w:p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Art. 8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12 ust. 1 lit. 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2 lit. h)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53 ust.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7 ust. 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2 lit. a), b) i 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13 ust. 2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 ust. 2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2 lit.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13 ust. 2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 ust. 2 lit.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13 ust. 2 lit. 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13 ust. 2 lit. 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10 ust. 1 i art. 11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4, 6 i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akapit trzeci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akapit czwarty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2 akapit pierwszy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2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14 ust. 2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12 ust. 5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2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5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2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5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5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39 ust. 1 lit. 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15 ust. 3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3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8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15 ust. 3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3 lit.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15 ust. 3 lit. 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2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3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3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5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13 ust. 5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5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5 akapit trzeci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 ust.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18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1, 2 i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18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18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1 i art. 15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15 ust.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3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5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15 ust. 5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15 ust. 5 lit.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3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 ust. 5 akapit drugi</w:t>
            </w:r>
          </w:p>
        </w:tc>
      </w:tr>
      <w:tr>
        <w:trPr>
          <w:trHeight w:val="533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3 akapit trzeci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1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1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21 ust. 2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2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2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21 ust. 2 akapit trzeci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22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22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16 ust. 1 i art. 16 ust. 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16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16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4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4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16 ust. 5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4 akapit trzeci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16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 ust. 1 i art. 20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 ust. 2 i art. 19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2 i art. 20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25 ust. 1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22 ust. 1, 3 i 4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22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1 lit. b) i art. 25 ust. 1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22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22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25 ust. 3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2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3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5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5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5 akapit trzeci lit.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5 akapit trzeci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5 akapit trzeci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5 akapit czwarty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a) ppkt (i)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40 ust. 5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a) ppkt (ii)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a) ppkt (iii)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5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41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b) ppkt (i)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41 ust. 5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b) ppkt (ii)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b) ppkt (iii)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41 ust. 5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b) ppkt (iv)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41 ust. 5 lit.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b) ppkt (v)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41 ust. 5 lit.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b) ppkt (vi)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25 ust. 6 akapit drugi lit. b) akapit drugi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41 ust. 5 lit.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45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 akapit drugi lit.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27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27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1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39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1 akapit drugi lit.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39 ust. 1 lit. 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1 akapit drugi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39 ust. 1 lit. e) i 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39 ust. 1 lit. b) i 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1 akapit trzeci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39 ust. 2, 3 i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3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34 ust. 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3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3 akapit trzeci lit.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 ust. 3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3 akapit trzeci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34 ust. 3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3 akapit trzeci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3 akapit czwarty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31 ust. 8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40 ust. 1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8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40 ust. 1 lit. 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31 ust. 8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40 ust. 1 lit.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8 lit.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31 ust. 8 lit. 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1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31 ust. 8 lit. 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1 lit. h)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31 ust. 8 lit. g)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1 lit.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8 lit. h)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40 ust. 1 lit. g)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31 ust. 8 lit. 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8 lit. j)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40 ust. 1 lit. 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40 ust. 3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32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37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32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37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33 ust. 2 akapit pierwszy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36 ust.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33 ust. 2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 ust. 2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36 ust. 1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33 ust. 2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1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 ust. 2 lit.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36 ust. 1 lit.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33 ust. 2 lit. 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1 lit.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10 ust. 1 i art. 42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3 i art. 12 ust.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35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44 ust.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35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44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44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44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44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44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44 ust.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47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47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47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47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37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50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37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37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50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50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37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50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45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45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45 ust. 3 akapit pierwszy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38 ust. 2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45 ust. 3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45 ust. 3 lit. b)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 ust. 2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38 ust. 2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45 ust. 3 i Art. 45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45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45 ust.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50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42 ust. 4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4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 ust. 1 lit.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 ust. 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41 ust. 1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43 lit.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41 ust. 1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43 lit. 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41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43 akapit pierwszy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41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42 ust. 2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2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2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41 ust. 1, 2, 3 i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1 lit. a) ppkt (i)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1 lit. a) ppkt (ii)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1 lit. a) ppkt (ii)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1 lit. a) ppkt (i)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1 lit. a) ppkt (iii)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1 lit. a) ppkt (iv)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1 lit. a) ppkt (iv)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1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1 lit. a) ppkt (iii)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46 ust. 1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1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2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2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4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53 ust. 6 akapit pierwszy i akapit trzeci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4 akapit drugi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53 ust. 6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54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54 ust. 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46 ust. 6 lit.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54 ust. 2 lit.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6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54 ust. 2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46 ust. 6 lit.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54 ust. 2 lit.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6 lit.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54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54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54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10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55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55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 ust. 11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49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60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61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54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62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11AD6" w15:done="0"/>
  <w15:commentEx w15:paraId="21C22AB3" w15:done="0"/>
  <w15:commentEx w15:paraId="7ECC4FCC" w15:done="0"/>
  <w15:commentEx w15:paraId="0936331F" w15:done="0"/>
  <w15:commentEx w15:paraId="7F53E7FA" w15:done="0"/>
  <w15:commentEx w15:paraId="50F7591B" w15:done="0"/>
  <w15:commentEx w15:paraId="1C9886DF" w15:done="0"/>
  <w15:commentEx w15:paraId="6B2D56E1" w15:done="0"/>
  <w15:commentEx w15:paraId="3C22413E" w15:done="0"/>
  <w15:commentEx w15:paraId="092DB899" w15:done="0"/>
  <w15:commentEx w15:paraId="7CE902B1" w15:done="0"/>
  <w15:commentEx w15:paraId="12192875" w15:done="0"/>
  <w15:commentEx w15:paraId="6DCF76E8" w15:done="0"/>
  <w15:commentEx w15:paraId="17990237" w15:done="0"/>
  <w15:commentEx w15:paraId="6A31C720" w15:done="0"/>
  <w15:commentEx w15:paraId="12B1006D" w15:done="0"/>
  <w15:commentEx w15:paraId="2B6A1B5C" w15:done="0"/>
  <w15:commentEx w15:paraId="20A85005" w15:done="0"/>
  <w15:commentEx w15:paraId="357A0C02" w15:done="0"/>
  <w15:commentEx w15:paraId="262B718F" w15:done="0"/>
  <w15:commentEx w15:paraId="245375B7" w15:done="0"/>
  <w15:commentEx w15:paraId="6BB043B4" w15:done="0"/>
  <w15:commentEx w15:paraId="1D69050F" w15:done="0"/>
  <w15:commentEx w15:paraId="60F3D143" w15:done="0"/>
  <w15:commentEx w15:paraId="04AFD5C1" w15:done="0"/>
  <w15:commentEx w15:paraId="68A7FB7E" w15:done="0"/>
  <w15:commentEx w15:paraId="55CCBE91" w15:done="0"/>
  <w15:commentEx w15:paraId="0C91D9CB" w15:done="0"/>
  <w15:commentEx w15:paraId="0F67FB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5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A843F5CFF0A344AAA8DAAAF9E3BCADAC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" w:val="ustanawiaj\u261?cego wspóln\u261? procedur\u281? ubiegania si\u281? o ochron\u281? mi\u281?dzynarodow\u261? w Unii i uchylaj\u261?cego dyrektyw\u281? 2013/32/UE"/>
    <w:docVar w:name="LW_OBJETACTEPRINCIPAL.CP" w:val="ustanawiaj\u261?cego wspóln\u261? procedur\u281? ubiegania si\u281? o ochron\u281? mi\u281?dzynarodow\u261? w Unii i uchylaj\u261?cego dyrektyw\u281? 2013/32/UE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.CP" w:val="&lt;UNUSED&gt;"/>
    <w:docVar w:name="LW_TYPE.DOC" w:val="ZA\u321?\u260?CZNIK"/>
    <w:docVar w:name="LW_TYPE.DOC.CP" w:val="ZA\u321?\u260?CZNIK"/>
    <w:docVar w:name="LW_TYPEACTEPRINCIPAL" w:val="Wniosek dotycz\u261?cy rozporz\u261?dzenia Parlamentu Europejskiego i Rady"/>
    <w:docVar w:name="LW_TYPEACTEPRINCIPAL.CP" w:val="Wniosek dotycz\u261?cy rozporz\u261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pl-PL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pl-PL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F333-65B7-45F5-8806-85B3413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16</Pages>
  <Words>2922</Words>
  <Characters>8387</Characters>
  <Application>Microsoft Office Word</Application>
  <DocSecurity>0</DocSecurity>
  <Lines>762</Lines>
  <Paragraphs>942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DIGIT/A3</cp:lastModifiedBy>
  <cp:revision>7</cp:revision>
  <cp:lastPrinted>2016-07-06T07:13:00Z</cp:lastPrinted>
  <dcterms:created xsi:type="dcterms:W3CDTF">2016-08-31T13:39:00Z</dcterms:created>
  <dcterms:modified xsi:type="dcterms:W3CDTF">2016-09-01T12:45:00Z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