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2F331D35-9D54-4A30-94D8-5E4A0E9170A5" style="width:449.85pt;height:384.2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PIELIKUMS</w:t>
      </w:r>
    </w:p>
    <w:p>
      <w:pPr>
        <w:jc w:val="center"/>
        <w:rPr>
          <w:b/>
          <w:noProof/>
        </w:rPr>
      </w:pPr>
      <w:r>
        <w:rPr>
          <w:b/>
          <w:noProof/>
        </w:rPr>
        <w:t>Regulas (ES) Nr. 168/2013 IV pielikuma grozījumi</w:t>
      </w:r>
    </w:p>
    <w:p>
      <w:pPr>
        <w:rPr>
          <w:noProof/>
        </w:rPr>
      </w:pPr>
      <w:r>
        <w:rPr>
          <w:noProof/>
        </w:rPr>
        <w:t>Regulas (ES) Nr. 168/2013 IV pielikuma tabulu groza šādi:</w:t>
      </w:r>
    </w:p>
    <w:p>
      <w:pPr>
        <w:pStyle w:val="Point1letter"/>
        <w:numPr>
          <w:ilvl w:val="3"/>
          <w:numId w:val="1"/>
        </w:numPr>
        <w:rPr>
          <w:noProof/>
        </w:rPr>
      </w:pPr>
      <w:r>
        <w:rPr>
          <w:noProof/>
        </w:rPr>
        <w:t xml:space="preserve">pielikuma 1.1.2.1., 1.1.2.2. un 1.1.2.3. punktu aizstāj ar šādiem: </w:t>
      </w:r>
    </w:p>
    <w:tbl>
      <w:tblPr>
        <w:tblW w:w="4594" w:type="pct"/>
        <w:tblCellSpacing w:w="0" w:type="dxa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944"/>
        <w:gridCol w:w="1393"/>
        <w:gridCol w:w="1201"/>
        <w:gridCol w:w="1136"/>
        <w:gridCol w:w="1838"/>
      </w:tblGrid>
      <w:tr>
        <w:trPr>
          <w:tblCellSpacing w:w="0" w:type="dxa"/>
        </w:trPr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"1.1.2.1.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i/>
                <w:noProof/>
                <w:sz w:val="22"/>
              </w:rPr>
              <w:t>Euro 4</w:t>
            </w:r>
            <w:r>
              <w:rPr>
                <w:noProof/>
                <w:sz w:val="22"/>
              </w:rPr>
              <w:t>: VI pielikuma A1 daļa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L1e, L2e, L6e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1.1.2017.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1.1.2018.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31.12.2020.;</w:t>
            </w:r>
            <w:r>
              <w:rPr>
                <w:noProof/>
              </w:rPr>
              <w:t xml:space="preserve"> attiecībā uz L2e-U un </w:t>
            </w:r>
            <w:r>
              <w:rPr>
                <w:noProof/>
                <w:sz w:val="22"/>
              </w:rPr>
              <w:t>L6e-B: 31.12.2022.</w:t>
            </w:r>
          </w:p>
        </w:tc>
      </w:tr>
      <w:tr>
        <w:trPr>
          <w:tblCellSpacing w:w="0" w:type="dxa"/>
        </w:trPr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1.1.2.2.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i/>
                <w:noProof/>
                <w:sz w:val="22"/>
              </w:rPr>
              <w:t>Euro 4</w:t>
            </w:r>
            <w:r>
              <w:rPr>
                <w:noProof/>
                <w:sz w:val="22"/>
              </w:rPr>
              <w:t>: VI pielikuma A1 daļa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L3e, L4e, L5e,</w:t>
            </w:r>
          </w:p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L7e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1.1.2016.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1.1.2017.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31.12.2020.; attiecībā uz L3e-AxE un L3e-AxT: 31.12.2022.</w:t>
            </w:r>
          </w:p>
        </w:tc>
      </w:tr>
      <w:tr>
        <w:trPr>
          <w:tblCellSpacing w:w="0" w:type="dxa"/>
        </w:trPr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1.1.2.3.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i/>
                <w:noProof/>
                <w:sz w:val="22"/>
              </w:rPr>
              <w:t>Euro 5</w:t>
            </w:r>
            <w:r>
              <w:rPr>
                <w:noProof/>
                <w:sz w:val="22"/>
              </w:rPr>
              <w:t>: VI pielikuma A2 daļa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L1e-L7e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1.1.2020.;</w:t>
            </w:r>
          </w:p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attiecībā uz L2e-U, L3e-AxE, L3e-AxT un L6e-B: 1.1.2022.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1.1.2021.;</w:t>
            </w:r>
          </w:p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attiecībā uz L2e-U, L3e-AxE, L3e-AxT un L6e-B: 1.1.2023.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";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p>
      <w:pPr>
        <w:pStyle w:val="Point1letter"/>
        <w:rPr>
          <w:noProof/>
        </w:rPr>
      </w:pPr>
      <w:r>
        <w:rPr>
          <w:noProof/>
        </w:rPr>
        <w:t xml:space="preserve">pielikuma 1.8.1., 1.8.2. un 1.8.3. punktu aizstāj ar šādiem: </w:t>
      </w:r>
    </w:p>
    <w:tbl>
      <w:tblPr>
        <w:tblW w:w="4594" w:type="pct"/>
        <w:tblCellSpacing w:w="0" w:type="dxa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253"/>
        <w:gridCol w:w="1420"/>
        <w:gridCol w:w="852"/>
        <w:gridCol w:w="853"/>
        <w:gridCol w:w="1276"/>
      </w:tblGrid>
      <w:tr>
        <w:trPr>
          <w:tblCellSpacing w:w="0" w:type="dxa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"1.8.1.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i/>
                <w:noProof/>
                <w:sz w:val="22"/>
              </w:rPr>
              <w:t>OBD</w:t>
            </w:r>
            <w:r>
              <w:rPr>
                <w:noProof/>
                <w:sz w:val="22"/>
              </w:rPr>
              <w:t xml:space="preserve"> I posma funkcionālās prasības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 xml:space="preserve">L3e, L4e, </w:t>
            </w:r>
            <w:r>
              <w:rPr>
                <w:rFonts w:eastAsia="Times New Roman"/>
                <w:noProof/>
                <w:sz w:val="22"/>
              </w:rPr>
              <w:br/>
            </w:r>
            <w:r>
              <w:rPr>
                <w:noProof/>
                <w:sz w:val="22"/>
              </w:rPr>
              <w:t>L5e-A, L7e-A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1.1.2016.</w:t>
            </w:r>
          </w:p>
        </w:tc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1.1.2017.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31.12.2020.</w:t>
            </w:r>
          </w:p>
        </w:tc>
      </w:tr>
      <w:tr>
        <w:trPr>
          <w:tblCellSpacing w:w="0" w:type="dxa"/>
        </w:trPr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i/>
                <w:noProof/>
                <w:sz w:val="22"/>
              </w:rPr>
              <w:t>OBD</w:t>
            </w:r>
            <w:r>
              <w:rPr>
                <w:noProof/>
                <w:sz w:val="22"/>
              </w:rPr>
              <w:t xml:space="preserve"> I posma vides testa procedūra (VIII tipa tests)</w:t>
            </w: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</w:tr>
      <w:tr>
        <w:trPr>
          <w:tblCellSpacing w:w="0" w:type="dxa"/>
        </w:trPr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i/>
                <w:noProof/>
                <w:sz w:val="22"/>
              </w:rPr>
              <w:t>OBD</w:t>
            </w:r>
            <w:r>
              <w:rPr>
                <w:noProof/>
                <w:sz w:val="22"/>
              </w:rPr>
              <w:t xml:space="preserve"> I posma vides testa robežvērtības, VI pielikuma B1 daļa</w:t>
            </w: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</w:tr>
      <w:tr>
        <w:trPr>
          <w:tblCellSpacing w:w="0" w:type="dxa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1.8.2.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i/>
                <w:noProof/>
                <w:sz w:val="22"/>
              </w:rPr>
              <w:t>OBD</w:t>
            </w:r>
            <w:r>
              <w:rPr>
                <w:noProof/>
                <w:sz w:val="22"/>
              </w:rPr>
              <w:t xml:space="preserve"> I posma funkcionālās prasības, ietverot visus darbības režīmus, kas ievērojami samazina motora griezes momentu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L3e, L4e, L5e, L7e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1.1.2020.</w:t>
            </w:r>
          </w:p>
        </w:tc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1.1.2021.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31.12.2024.</w:t>
            </w:r>
          </w:p>
        </w:tc>
      </w:tr>
      <w:tr>
        <w:trPr>
          <w:tblCellSpacing w:w="0" w:type="dxa"/>
        </w:trPr>
        <w:tc>
          <w:tcPr>
            <w:tcW w:w="7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i/>
                <w:noProof/>
                <w:sz w:val="22"/>
              </w:rPr>
              <w:t>OBD</w:t>
            </w:r>
            <w:r>
              <w:rPr>
                <w:noProof/>
                <w:sz w:val="22"/>
              </w:rPr>
              <w:t xml:space="preserve"> I posma vides testa procedūra (VIII tipa tests)</w:t>
            </w:r>
          </w:p>
        </w:tc>
        <w:tc>
          <w:tcPr>
            <w:tcW w:w="142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</w:tr>
      <w:tr>
        <w:trPr>
          <w:tblCellSpacing w:w="0" w:type="dxa"/>
        </w:trPr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i/>
                <w:noProof/>
                <w:sz w:val="22"/>
              </w:rPr>
              <w:t>OBD</w:t>
            </w:r>
            <w:r>
              <w:rPr>
                <w:noProof/>
                <w:sz w:val="22"/>
              </w:rPr>
              <w:t xml:space="preserve"> I posma vides testa robežvērtības, VI pielikuma B1 daļa</w:t>
            </w:r>
          </w:p>
        </w:tc>
        <w:tc>
          <w:tcPr>
            <w:tcW w:w="1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</w:tr>
      <w:tr>
        <w:trPr>
          <w:tblCellSpacing w:w="0" w:type="dxa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1.8.3.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i/>
                <w:noProof/>
                <w:sz w:val="22"/>
              </w:rPr>
              <w:t>OBD</w:t>
            </w:r>
            <w:r>
              <w:rPr>
                <w:noProof/>
                <w:sz w:val="22"/>
              </w:rPr>
              <w:t xml:space="preserve"> I posma funkcionālās prasības, ietverot visus darbības režīmus, kas ievērojami samazina motora griezes momentu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L3e, L4e, L5e, L7e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1.1.2024.</w:t>
            </w:r>
          </w:p>
        </w:tc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1.1.2025.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";</w:t>
            </w:r>
          </w:p>
        </w:tc>
      </w:tr>
      <w:tr>
        <w:trPr>
          <w:tblCellSpacing w:w="0" w:type="dxa"/>
        </w:trPr>
        <w:tc>
          <w:tcPr>
            <w:tcW w:w="7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i/>
                <w:noProof/>
                <w:sz w:val="22"/>
              </w:rPr>
              <w:t>OBD</w:t>
            </w:r>
            <w:r>
              <w:rPr>
                <w:noProof/>
                <w:sz w:val="22"/>
              </w:rPr>
              <w:t xml:space="preserve"> I posma vides testa procedūra (VIII tipa tests)</w:t>
            </w:r>
          </w:p>
        </w:tc>
        <w:tc>
          <w:tcPr>
            <w:tcW w:w="142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</w:tr>
      <w:tr>
        <w:trPr>
          <w:tblCellSpacing w:w="0" w:type="dxa"/>
        </w:trPr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i/>
                <w:noProof/>
                <w:sz w:val="22"/>
              </w:rPr>
              <w:t>OBD</w:t>
            </w:r>
            <w:r>
              <w:rPr>
                <w:noProof/>
                <w:sz w:val="22"/>
              </w:rPr>
              <w:t xml:space="preserve"> I posma vides testa robežvērtības, VI pielikuma B2 daļa</w:t>
            </w:r>
          </w:p>
        </w:tc>
        <w:tc>
          <w:tcPr>
            <w:tcW w:w="1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p>
      <w:pPr>
        <w:pStyle w:val="Point1letter"/>
        <w:rPr>
          <w:noProof/>
        </w:rPr>
      </w:pPr>
      <w:r>
        <w:rPr>
          <w:noProof/>
        </w:rPr>
        <w:t>iekļauj šādus punktus:</w:t>
      </w:r>
    </w:p>
    <w:tbl>
      <w:tblPr>
        <w:tblW w:w="4594" w:type="pct"/>
        <w:tblCellSpacing w:w="0" w:type="dxa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3373"/>
        <w:gridCol w:w="1241"/>
        <w:gridCol w:w="855"/>
        <w:gridCol w:w="855"/>
        <w:gridCol w:w="1361"/>
      </w:tblGrid>
      <w:tr>
        <w:trPr>
          <w:tblCellSpacing w:w="0" w:type="dxa"/>
        </w:trPr>
        <w:tc>
          <w:tcPr>
            <w:tcW w:w="4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"1.8.4.</w:t>
            </w:r>
          </w:p>
        </w:tc>
        <w:tc>
          <w:tcPr>
            <w:tcW w:w="2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i/>
                <w:noProof/>
                <w:sz w:val="22"/>
              </w:rPr>
              <w:t>OBD</w:t>
            </w:r>
            <w:r>
              <w:rPr>
                <w:noProof/>
                <w:sz w:val="22"/>
              </w:rPr>
              <w:t xml:space="preserve"> II posma funkcionālās prasības,</w:t>
            </w:r>
          </w:p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izņemot katalizatora uzraudzību</w:t>
            </w:r>
          </w:p>
        </w:tc>
        <w:tc>
          <w:tcPr>
            <w:tcW w:w="7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L3e, L4e,</w:t>
            </w:r>
          </w:p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L5e-A, L7e-A</w:t>
            </w:r>
          </w:p>
        </w:tc>
        <w:tc>
          <w:tcPr>
            <w:tcW w:w="5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1.1.2020.</w:t>
            </w:r>
          </w:p>
        </w:tc>
        <w:tc>
          <w:tcPr>
            <w:tcW w:w="5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1.1.2021.</w:t>
            </w:r>
          </w:p>
        </w:tc>
        <w:tc>
          <w:tcPr>
            <w:tcW w:w="8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31.12.2024.</w:t>
            </w:r>
          </w:p>
        </w:tc>
      </w:tr>
      <w:tr>
        <w:trPr>
          <w:tblCellSpacing w:w="0" w:type="dxa"/>
        </w:trPr>
        <w:tc>
          <w:tcPr>
            <w:tcW w:w="4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2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i/>
                <w:noProof/>
                <w:sz w:val="22"/>
              </w:rPr>
              <w:t>OBD</w:t>
            </w:r>
            <w:r>
              <w:rPr>
                <w:noProof/>
                <w:sz w:val="22"/>
              </w:rPr>
              <w:t xml:space="preserve"> II posma vides testa procedūras (VIII tipa tests)</w:t>
            </w:r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5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5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Cs w:val="24"/>
              </w:rPr>
            </w:pPr>
          </w:p>
        </w:tc>
      </w:tr>
      <w:tr>
        <w:trPr>
          <w:tblCellSpacing w:w="0" w:type="dxa"/>
        </w:trPr>
        <w:tc>
          <w:tcPr>
            <w:tcW w:w="4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2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i/>
                <w:noProof/>
                <w:sz w:val="22"/>
              </w:rPr>
              <w:t>OBD</w:t>
            </w:r>
            <w:r>
              <w:rPr>
                <w:noProof/>
                <w:sz w:val="22"/>
              </w:rPr>
              <w:t xml:space="preserve"> II posma vides testa robežvērtības, VI pielikuma B1 daļa</w:t>
            </w:r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5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5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Cs w:val="24"/>
              </w:rPr>
            </w:pPr>
          </w:p>
        </w:tc>
      </w:tr>
      <w:tr>
        <w:trPr>
          <w:tblCellSpacing w:w="0" w:type="dxa"/>
        </w:trPr>
        <w:tc>
          <w:tcPr>
            <w:tcW w:w="40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1.8.5.</w:t>
            </w:r>
          </w:p>
        </w:tc>
        <w:tc>
          <w:tcPr>
            <w:tcW w:w="2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i/>
                <w:noProof/>
                <w:sz w:val="22"/>
              </w:rPr>
              <w:t>OBD</w:t>
            </w:r>
            <w:r>
              <w:rPr>
                <w:noProof/>
                <w:sz w:val="22"/>
              </w:rPr>
              <w:t xml:space="preserve"> II posma funkcionālās prasības </w:t>
            </w:r>
          </w:p>
        </w:tc>
        <w:tc>
          <w:tcPr>
            <w:tcW w:w="74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L3e, L4e, L5e-A, L7e-A</w:t>
            </w:r>
          </w:p>
        </w:tc>
        <w:tc>
          <w:tcPr>
            <w:tcW w:w="50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1.1.2024.</w:t>
            </w:r>
          </w:p>
        </w:tc>
        <w:tc>
          <w:tcPr>
            <w:tcW w:w="5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1.1.2025.</w:t>
            </w:r>
          </w:p>
        </w:tc>
        <w:tc>
          <w:tcPr>
            <w:tcW w:w="8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";</w:t>
            </w:r>
          </w:p>
        </w:tc>
      </w:tr>
      <w:tr>
        <w:trPr>
          <w:tblCellSpacing w:w="0" w:type="dxa"/>
        </w:trPr>
        <w:tc>
          <w:tcPr>
            <w:tcW w:w="40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2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i/>
                <w:noProof/>
                <w:sz w:val="22"/>
              </w:rPr>
              <w:t>OBD</w:t>
            </w:r>
            <w:r>
              <w:rPr>
                <w:noProof/>
                <w:sz w:val="22"/>
              </w:rPr>
              <w:t xml:space="preserve"> II posma vides testa procedūras (VIII tipa tests) </w:t>
            </w:r>
          </w:p>
        </w:tc>
        <w:tc>
          <w:tcPr>
            <w:tcW w:w="74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50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5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Cs w:val="24"/>
              </w:rPr>
            </w:pPr>
          </w:p>
        </w:tc>
      </w:tr>
      <w:tr>
        <w:trPr>
          <w:tblCellSpacing w:w="0" w:type="dxa"/>
        </w:trPr>
        <w:tc>
          <w:tcPr>
            <w:tcW w:w="40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2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i/>
                <w:noProof/>
                <w:sz w:val="22"/>
              </w:rPr>
              <w:t>OBD</w:t>
            </w:r>
            <w:r>
              <w:rPr>
                <w:noProof/>
                <w:sz w:val="22"/>
              </w:rPr>
              <w:t xml:space="preserve"> II posma vides testa robežvērtības, VI pielikuma B2 daļa</w:t>
            </w:r>
          </w:p>
        </w:tc>
        <w:tc>
          <w:tcPr>
            <w:tcW w:w="74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50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5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Cs w:val="24"/>
              </w:rPr>
            </w:pPr>
          </w:p>
        </w:tc>
      </w:tr>
    </w:tbl>
    <w:p>
      <w:pPr>
        <w:rPr>
          <w:noProof/>
        </w:rPr>
      </w:pPr>
    </w:p>
    <w:p>
      <w:pPr>
        <w:pStyle w:val="Point1letter"/>
        <w:rPr>
          <w:noProof/>
        </w:rPr>
      </w:pPr>
      <w:r>
        <w:rPr>
          <w:noProof/>
        </w:rPr>
        <w:t>pielikuma 1.9.1. un 1.9.2. punktu aizstāj ar šādiem:</w:t>
      </w:r>
    </w:p>
    <w:tbl>
      <w:tblPr>
        <w:tblW w:w="4592" w:type="pct"/>
        <w:tblCellSpacing w:w="0" w:type="dxa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078"/>
        <w:gridCol w:w="1394"/>
        <w:gridCol w:w="1393"/>
        <w:gridCol w:w="1393"/>
        <w:gridCol w:w="1394"/>
      </w:tblGrid>
      <w:tr>
        <w:trPr>
          <w:trHeight w:val="626"/>
          <w:tblCellSpacing w:w="0" w:type="dxa"/>
        </w:trPr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"1.9.1.</w:t>
            </w:r>
          </w:p>
        </w:tc>
        <w:tc>
          <w:tcPr>
            <w:tcW w:w="1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Trokšņa līmeņa testa procedūra un robežvērtības, VI pielikuma D daļa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L1e, L2e, L6e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1.1.2017.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1.1.2018.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</w:p>
        </w:tc>
      </w:tr>
      <w:tr>
        <w:trPr>
          <w:trHeight w:val="626"/>
          <w:tblCellSpacing w:w="0" w:type="dxa"/>
        </w:trPr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1.9.2.</w:t>
            </w:r>
          </w:p>
        </w:tc>
        <w:tc>
          <w:tcPr>
            <w:tcW w:w="1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Trokšņa līmeņa testa procedūra un robežvērtības (3), VI pielikuma D daļa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L3e, L4e, L5e, L7e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1.1.2016.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1.1.2017.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";</w:t>
            </w:r>
          </w:p>
        </w:tc>
      </w:tr>
    </w:tbl>
    <w:p>
      <w:pPr>
        <w:rPr>
          <w:noProof/>
        </w:rPr>
      </w:pPr>
    </w:p>
    <w:p>
      <w:pPr>
        <w:pStyle w:val="Point1letter"/>
        <w:rPr>
          <w:noProof/>
        </w:rPr>
      </w:pPr>
      <w:r>
        <w:rPr>
          <w:noProof/>
        </w:rPr>
        <w:t>pielikuma 1.9.4. punktu aizstāj ar šādu:</w:t>
      </w:r>
    </w:p>
    <w:tbl>
      <w:tblPr>
        <w:tblW w:w="4594" w:type="pct"/>
        <w:tblCellSpacing w:w="0" w:type="dxa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392"/>
        <w:gridCol w:w="1407"/>
        <w:gridCol w:w="860"/>
        <w:gridCol w:w="674"/>
        <w:gridCol w:w="1416"/>
      </w:tblGrid>
      <w:tr>
        <w:trPr>
          <w:tblCellSpacing w:w="0" w:type="dxa"/>
        </w:trPr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"1.9.4.</w:t>
            </w:r>
          </w:p>
        </w:tc>
        <w:tc>
          <w:tcPr>
            <w:tcW w:w="2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ANO EEK Noteikumi Nr. 9, 41, 63, 92 un saistītās jaunās robežvērtības, ko ierosinājusi Komisija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L1e-L7e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  <w:sz w:val="22"/>
              </w:rPr>
              <w:t>".</w:t>
            </w: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LV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LV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LV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LV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63EA69F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02C33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8D63E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396405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C1276B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E7CA5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DAA58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1CE20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3-09 09:26:5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okumentam"/>
    <w:docVar w:name="LW_ACCOMPAGNANT.CP" w:val="dokumentam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2F331D35-9D54-4A30-94D8-5E4A0E9170A5"/>
    <w:docVar w:name="LW_COVERPAGE_TYPE" w:val="1"/>
    <w:docVar w:name="LW_CROSSREFERENCE" w:val="&lt;UNUSED&gt;"/>
    <w:docVar w:name="LW_DocType" w:val="ANNEX"/>
    <w:docVar w:name="LW_EMISSION" w:val="19.3.2018"/>
    <w:docVar w:name="LW_EMISSION_ISODATE" w:val="2018-03-19"/>
    <w:docVar w:name="LW_EMISSION_LOCATION" w:val="BRX"/>
    <w:docVar w:name="LW_EMISSION_PREFIX" w:val="Brisel\u275?,"/>
    <w:docVar w:name="LW_EMISSION_SUFFIX" w:val="&lt;EMPTY&gt;"/>
    <w:docVar w:name="LW_ID_DOCSTRUCTURE" w:val="COM/ANNEX"/>
    <w:docVar w:name="LW_ID_DOCTYPE" w:val="SG-017"/>
    <w:docVar w:name="LW_LANGUE" w:val="LV"/>
    <w:docVar w:name="LW_LEVEL_OF_SENSITIVITY" w:val="Standard treatment"/>
    <w:docVar w:name="LW_NOM.INST" w:val="EIROPAS KOMISIJA"/>
    <w:docVar w:name="LW_NOM.INST_JOINTDOC" w:val="&lt;EMPTY&gt;"/>
    <w:docVar w:name="LW_OBJETACTEPRINCIPAL" w:val="ar ko Regulu (ES) Nr.&lt;LWCR:NBS&gt;168/2013 groza attiec\u299?b\u257? uz Euro&lt;LWCR:NBS&gt;5 posma piem\u275?ro\u353?anu divu rite\u326?u vai tr\u299?s rite\u326?u transportl\u299?dzek\u316?u un kvadriciklu tipa apstiprin\u257?\u353?anai"/>
    <w:docVar w:name="LW_OBJETACTEPRINCIPAL.CP" w:val="ar ko Regulu (ES) Nr. 168/2013 groza attiec\u299?b\u257? uz Euro 5 posma piem\u275?ro\u353?anu divu rite\u326?u vai tr\u299?s rite\u326?u transportl\u299?dzek\u316?u un kvadriciklu tipa apstiprin\u257?\u353?anai"/>
    <w:docVar w:name="LW_PART_NBR" w:val="1"/>
    <w:docVar w:name="LW_PART_NBR_TOTAL" w:val="1"/>
    <w:docVar w:name="LW_REF.INST.NEW" w:val="COM"/>
    <w:docVar w:name="LW_REF.INST.NEW_ADOPTED" w:val="final"/>
    <w:docVar w:name="LW_REF.INST.NEW_TEXT" w:val="(2018) 13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IELIKUMS"/>
    <w:docVar w:name="LW_TYPE.DOC.CP" w:val="PIELIKUMS"/>
    <w:docVar w:name="LW_TYPEACTEPRINCIPAL" w:val="EIROPAS PARLAMENTA UN PADOMES REGULA,"/>
    <w:docVar w:name="LW_TYPEACTEPRINCIPAL.CP" w:val="EIROPAS PARLAMENTA UN PADOMES REGULA,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lv-LV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lv-LV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lv-LV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lv-LV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3</Pages>
  <Words>369</Words>
  <Characters>2096</Characters>
  <Application>Microsoft Office Word</Application>
  <DocSecurity>0</DocSecurity>
  <Lines>209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WOLTHERS Maiken (DGT)</dc:creator>
  <cp:lastModifiedBy>DIGIT/A3</cp:lastModifiedBy>
  <cp:revision>7</cp:revision>
  <cp:lastPrinted>2018-02-12T14:27:00Z</cp:lastPrinted>
  <dcterms:created xsi:type="dcterms:W3CDTF">2018-02-12T14:42:00Z</dcterms:created>
  <dcterms:modified xsi:type="dcterms:W3CDTF">2018-03-09T08:26:00Z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0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