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F6" w:rsidRPr="00E67516" w:rsidRDefault="001B0B66" w:rsidP="001B0B66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FBF5BBCB-AC76-489B-8335-31B4973AD41B" style="width:450.75pt;height:410.25pt">
            <v:imagedata r:id="rId8" o:title=""/>
          </v:shape>
        </w:pict>
      </w:r>
    </w:p>
    <w:p w:rsidR="002E5AF6" w:rsidRPr="00E67516" w:rsidRDefault="002E5AF6" w:rsidP="002E5AF6">
      <w:pPr>
        <w:sectPr w:rsidR="002E5AF6" w:rsidRPr="00E67516" w:rsidSect="001B0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2E5AF6" w:rsidRPr="00725C3F" w:rsidRDefault="002E5AF6" w:rsidP="002E5AF6">
      <w:pPr>
        <w:pStyle w:val="Annexetitre"/>
      </w:pPr>
      <w:r w:rsidRPr="00E67516">
        <w:lastRenderedPageBreak/>
        <w:t>BILAG I</w:t>
      </w:r>
    </w:p>
    <w:p w:rsidR="002E5AF6" w:rsidRPr="00E67516" w:rsidRDefault="002E5AF6" w:rsidP="002E5AF6">
      <w:pPr>
        <w:jc w:val="center"/>
        <w:rPr>
          <w:b/>
          <w:u w:val="single"/>
        </w:rPr>
      </w:pPr>
      <w:r w:rsidRPr="00E67516">
        <w:rPr>
          <w:b/>
          <w:u w:val="single"/>
        </w:rPr>
        <w:t>Organer, som kan få tildelt tilskud uden en indkaldelse af forslag</w:t>
      </w:r>
    </w:p>
    <w:p w:rsidR="002E5AF6" w:rsidRPr="00E67516" w:rsidRDefault="002E5AF6" w:rsidP="00261CDA">
      <w:pPr>
        <w:pStyle w:val="NumPar1"/>
        <w:numPr>
          <w:ilvl w:val="0"/>
          <w:numId w:val="11"/>
        </w:numPr>
      </w:pPr>
      <w:r w:rsidRPr="00E67516">
        <w:t>Den Europæiske Unions Netværk for Gennemførelse og Håndhævelse af Miljølovgivning (IMPEL)</w:t>
      </w:r>
    </w:p>
    <w:p w:rsidR="002E5AF6" w:rsidRPr="00E67516" w:rsidRDefault="002E5AF6" w:rsidP="00A35558">
      <w:pPr>
        <w:pStyle w:val="NumPar1"/>
      </w:pPr>
      <w:r w:rsidRPr="00E67516">
        <w:t xml:space="preserve">Det Europæiske Netværk af Miljøanklagere (ENPE) </w:t>
      </w:r>
    </w:p>
    <w:p w:rsidR="00A35558" w:rsidRPr="00E67516" w:rsidRDefault="002E5AF6" w:rsidP="002E5AF6">
      <w:pPr>
        <w:pStyle w:val="NumPar1"/>
      </w:pPr>
      <w:r w:rsidRPr="00E67516">
        <w:t>Den Europæiske Unions Forum for Miljødommere (EUFJE)</w:t>
      </w:r>
    </w:p>
    <w:p w:rsidR="002E5AF6" w:rsidRPr="00E67516" w:rsidRDefault="002E5AF6" w:rsidP="002E5AF6">
      <w:pPr>
        <w:sectPr w:rsidR="002E5AF6" w:rsidRPr="00E67516" w:rsidSect="001B0B66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2E5AF6" w:rsidRPr="00725C3F" w:rsidRDefault="002E5AF6" w:rsidP="002E5AF6">
      <w:pPr>
        <w:pStyle w:val="Annexetitre"/>
      </w:pPr>
      <w:r w:rsidRPr="00E67516">
        <w:lastRenderedPageBreak/>
        <w:t>BILAG II</w:t>
      </w:r>
    </w:p>
    <w:p w:rsidR="002E5AF6" w:rsidRPr="00E67516" w:rsidRDefault="002E5AF6" w:rsidP="002E5AF6">
      <w:pPr>
        <w:jc w:val="center"/>
        <w:rPr>
          <w:b/>
          <w:u w:val="single"/>
        </w:rPr>
      </w:pPr>
      <w:r w:rsidRPr="00E67516">
        <w:rPr>
          <w:b/>
          <w:u w:val="single"/>
        </w:rPr>
        <w:t>Indikatorer</w:t>
      </w:r>
    </w:p>
    <w:p w:rsidR="002E5AF6" w:rsidRPr="00E67516" w:rsidRDefault="002E5AF6" w:rsidP="00D51FFF">
      <w:pPr>
        <w:pStyle w:val="NumPar1"/>
        <w:numPr>
          <w:ilvl w:val="0"/>
          <w:numId w:val="6"/>
        </w:numPr>
        <w:rPr>
          <w:b/>
        </w:rPr>
      </w:pPr>
      <w:r w:rsidRPr="00E67516">
        <w:rPr>
          <w:b/>
        </w:rPr>
        <w:t>Outputindikatorer</w:t>
      </w:r>
    </w:p>
    <w:p w:rsidR="002E5AF6" w:rsidRPr="00E67516" w:rsidRDefault="002E5AF6" w:rsidP="002E5AF6">
      <w:pPr>
        <w:pStyle w:val="NumPar2"/>
      </w:pPr>
      <w:r w:rsidRPr="00E67516">
        <w:t>Antal projekter, der udvikler, tester, demonstrerer og fremmer innovative teknikker og tilgange.</w:t>
      </w:r>
    </w:p>
    <w:p w:rsidR="002E5AF6" w:rsidRPr="00E67516" w:rsidRDefault="002E5AF6" w:rsidP="002E5AF6">
      <w:pPr>
        <w:pStyle w:val="NumPar2"/>
      </w:pPr>
      <w:r w:rsidRPr="00E67516">
        <w:t>Antal projekter, der anvender bedste praksis i relation til natur og biodiversitet.</w:t>
      </w:r>
    </w:p>
    <w:p w:rsidR="002E5AF6" w:rsidRPr="00E67516" w:rsidRDefault="002E5AF6" w:rsidP="002E5AF6">
      <w:pPr>
        <w:pStyle w:val="NumPar2"/>
      </w:pPr>
      <w:r w:rsidRPr="00E67516">
        <w:t>Antal projekter, der omhandler udviklingen, gennemførelsen, overvågningen eller håndhævelsen af relevant EU-lovgivning og -politik.</w:t>
      </w:r>
    </w:p>
    <w:p w:rsidR="002E5AF6" w:rsidRPr="00E67516" w:rsidRDefault="002E5AF6" w:rsidP="000A217B">
      <w:pPr>
        <w:pStyle w:val="NumPar2"/>
      </w:pPr>
      <w:r w:rsidRPr="00E67516">
        <w:t>Antal projekter, der forbedrer forvaltningen ved at opbygger offentlige og private aktørers kapacitet og civilsamfundets engagement.</w:t>
      </w:r>
    </w:p>
    <w:p w:rsidR="00893553" w:rsidRPr="00E67516" w:rsidRDefault="002E5AF6" w:rsidP="002E5AF6">
      <w:pPr>
        <w:pStyle w:val="NumPar2"/>
      </w:pPr>
      <w:r w:rsidRPr="00E67516">
        <w:t>Antal projekter, som gennemfører:</w:t>
      </w:r>
    </w:p>
    <w:p w:rsidR="00893553" w:rsidRPr="00E67516" w:rsidRDefault="00893553" w:rsidP="00261CDA">
      <w:pPr>
        <w:pStyle w:val="Tiret1"/>
        <w:numPr>
          <w:ilvl w:val="0"/>
          <w:numId w:val="12"/>
        </w:numPr>
      </w:pPr>
      <w:r w:rsidRPr="00E67516">
        <w:t>centrale planer eller strategier</w:t>
      </w:r>
    </w:p>
    <w:p w:rsidR="002E5AF6" w:rsidRPr="00E67516" w:rsidRDefault="00893553" w:rsidP="00893553">
      <w:pPr>
        <w:pStyle w:val="Tiret1"/>
      </w:pPr>
      <w:r w:rsidRPr="00E67516">
        <w:t>handlingsprogrammer for at mainstreame natur- og biodiversitet.</w:t>
      </w:r>
    </w:p>
    <w:p w:rsidR="002E5AF6" w:rsidRPr="00E67516" w:rsidRDefault="000A217B" w:rsidP="000A217B">
      <w:pPr>
        <w:pStyle w:val="NumPar1"/>
        <w:rPr>
          <w:b/>
        </w:rPr>
      </w:pPr>
      <w:r w:rsidRPr="00E67516">
        <w:rPr>
          <w:b/>
        </w:rPr>
        <w:t>Resultatindikatorer</w:t>
      </w:r>
    </w:p>
    <w:p w:rsidR="001B4F83" w:rsidRPr="00E67516" w:rsidRDefault="00182B3C" w:rsidP="00182B3C">
      <w:pPr>
        <w:pStyle w:val="NumPar2"/>
        <w:numPr>
          <w:ilvl w:val="1"/>
          <w:numId w:val="1"/>
        </w:numPr>
      </w:pPr>
      <w:r w:rsidRPr="00E67516">
        <w:t>Nettoændring for miljø og klima baseret på sammenlægning af indikatorer på projektniveau, som vil skulle specificeres i forslagsindkaldelser under delprogrammer for:</w:t>
      </w:r>
    </w:p>
    <w:p w:rsidR="001B4F83" w:rsidRPr="00E67516" w:rsidRDefault="001B4F83" w:rsidP="001B4F83">
      <w:pPr>
        <w:pStyle w:val="Tiret1"/>
      </w:pPr>
      <w:r w:rsidRPr="00E67516">
        <w:t xml:space="preserve">natur og biodiversitet </w:t>
      </w:r>
    </w:p>
    <w:p w:rsidR="007B2900" w:rsidRPr="00E67516" w:rsidRDefault="001B4F83" w:rsidP="001B4F83">
      <w:pPr>
        <w:pStyle w:val="Tiret1"/>
      </w:pPr>
      <w:r w:rsidRPr="00E67516">
        <w:t>cirkulær økonomi og livskvalitet, der mindst omfatter</w:t>
      </w:r>
    </w:p>
    <w:p w:rsidR="00DA10EE" w:rsidRPr="00E67516" w:rsidRDefault="00DA10EE" w:rsidP="001B4F83">
      <w:pPr>
        <w:pStyle w:val="Tiret1"/>
      </w:pPr>
      <w:r w:rsidRPr="00E67516">
        <w:rPr>
          <w:color w:val="1F497D"/>
        </w:rPr>
        <w:t>Luftkvalitet</w:t>
      </w:r>
    </w:p>
    <w:p w:rsidR="00DA10EE" w:rsidRPr="00E67516" w:rsidRDefault="00DA10EE" w:rsidP="001B4F83">
      <w:pPr>
        <w:pStyle w:val="Tiret1"/>
      </w:pPr>
      <w:r w:rsidRPr="00E67516">
        <w:rPr>
          <w:color w:val="1F497D"/>
        </w:rPr>
        <w:t>Jord</w:t>
      </w:r>
    </w:p>
    <w:p w:rsidR="00DA10EE" w:rsidRPr="00E67516" w:rsidRDefault="00DA10EE" w:rsidP="001B4F83">
      <w:pPr>
        <w:pStyle w:val="Tiret1"/>
      </w:pPr>
      <w:r w:rsidRPr="00E67516">
        <w:rPr>
          <w:color w:val="1F497D"/>
        </w:rPr>
        <w:t>Vand</w:t>
      </w:r>
    </w:p>
    <w:p w:rsidR="00DA10EE" w:rsidRPr="00E67516" w:rsidRDefault="00DA10EE" w:rsidP="001B4F83">
      <w:pPr>
        <w:pStyle w:val="Tiret1"/>
      </w:pPr>
      <w:r w:rsidRPr="00E67516">
        <w:rPr>
          <w:color w:val="1F497D"/>
        </w:rPr>
        <w:t>Affald</w:t>
      </w:r>
    </w:p>
    <w:p w:rsidR="001B4F83" w:rsidRPr="00E67516" w:rsidRDefault="001B4F83" w:rsidP="001B4F83">
      <w:pPr>
        <w:pStyle w:val="Tiret1"/>
      </w:pPr>
      <w:r w:rsidRPr="00E67516">
        <w:t xml:space="preserve">Modvirkning af og tilpasning til klimaforandringer </w:t>
      </w:r>
    </w:p>
    <w:p w:rsidR="001B4F83" w:rsidRPr="00E67516" w:rsidRDefault="001B4F83" w:rsidP="00C81911">
      <w:pPr>
        <w:pStyle w:val="Tiret1"/>
      </w:pPr>
      <w:r w:rsidRPr="00E67516">
        <w:t>Omstilling til ren energi.</w:t>
      </w:r>
    </w:p>
    <w:p w:rsidR="002E5AF6" w:rsidRPr="00E67516" w:rsidRDefault="002E5AF6" w:rsidP="00D51FFF">
      <w:pPr>
        <w:pStyle w:val="NumPar2"/>
        <w:numPr>
          <w:ilvl w:val="1"/>
          <w:numId w:val="1"/>
        </w:numPr>
      </w:pPr>
      <w:r w:rsidRPr="00E67516">
        <w:t>Kumulative investeringer, der udløses af projekterne eller adgangen til finansiering (mio. EUR).</w:t>
      </w:r>
    </w:p>
    <w:p w:rsidR="002E5AF6" w:rsidRPr="00E67516" w:rsidRDefault="002E5AF6" w:rsidP="002E5AF6">
      <w:pPr>
        <w:pStyle w:val="NumPar2"/>
      </w:pPr>
      <w:r w:rsidRPr="00E67516">
        <w:t>Antal organisationer, der er involveret i projekter eller modtager driftstilskud.</w:t>
      </w:r>
    </w:p>
    <w:p w:rsidR="001B4F83" w:rsidRPr="001B0B66" w:rsidRDefault="002E5AF6" w:rsidP="001B4F83">
      <w:pPr>
        <w:pStyle w:val="NumPar2"/>
      </w:pPr>
      <w:r w:rsidRPr="00E67516">
        <w:t>Andel af projekter, der har haft en katalysatoreffekt efter projektets slutdato.</w:t>
      </w:r>
    </w:p>
    <w:sectPr w:rsidR="001B4F83" w:rsidRPr="001B0B66" w:rsidSect="001B0B66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15" w:rsidRDefault="00043515" w:rsidP="002E5AF6">
      <w:pPr>
        <w:spacing w:before="0" w:after="0"/>
      </w:pPr>
      <w:r>
        <w:separator/>
      </w:r>
    </w:p>
  </w:endnote>
  <w:endnote w:type="continuationSeparator" w:id="0">
    <w:p w:rsidR="00043515" w:rsidRDefault="00043515" w:rsidP="002E5A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66" w:rsidRPr="001B0B66" w:rsidRDefault="001B0B66" w:rsidP="001B0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9C" w:rsidRPr="001B0B66" w:rsidRDefault="001B0B66" w:rsidP="001B0B66">
    <w:pPr>
      <w:pStyle w:val="Footer"/>
      <w:rPr>
        <w:rFonts w:ascii="Arial" w:hAnsi="Arial" w:cs="Arial"/>
        <w:b/>
        <w:sz w:val="48"/>
      </w:rPr>
    </w:pPr>
    <w:r w:rsidRPr="001B0B66">
      <w:rPr>
        <w:rFonts w:ascii="Arial" w:hAnsi="Arial" w:cs="Arial"/>
        <w:b/>
        <w:sz w:val="48"/>
      </w:rPr>
      <w:t>DA</w:t>
    </w:r>
    <w:r w:rsidRPr="001B0B66">
      <w:rPr>
        <w:rFonts w:ascii="Arial" w:hAnsi="Arial" w:cs="Arial"/>
        <w:b/>
        <w:sz w:val="48"/>
      </w:rPr>
      <w:tab/>
    </w:r>
    <w:r w:rsidRPr="001B0B66">
      <w:rPr>
        <w:rFonts w:ascii="Arial" w:hAnsi="Arial" w:cs="Arial"/>
        <w:b/>
        <w:sz w:val="48"/>
      </w:rPr>
      <w:tab/>
    </w:r>
    <w:r w:rsidRPr="001B0B66">
      <w:tab/>
    </w:r>
    <w:proofErr w:type="spellStart"/>
    <w:r w:rsidRPr="001B0B66">
      <w:rPr>
        <w:rFonts w:ascii="Arial" w:hAnsi="Arial" w:cs="Arial"/>
        <w:b/>
        <w:sz w:val="48"/>
      </w:rPr>
      <w:t>DA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66" w:rsidRPr="001B0B66" w:rsidRDefault="001B0B66" w:rsidP="001B0B6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66" w:rsidRPr="001B0B66" w:rsidRDefault="001B0B66" w:rsidP="001B0B66">
    <w:pPr>
      <w:pStyle w:val="Footer"/>
      <w:rPr>
        <w:rFonts w:ascii="Arial" w:hAnsi="Arial" w:cs="Arial"/>
        <w:b/>
        <w:sz w:val="48"/>
      </w:rPr>
    </w:pPr>
    <w:r w:rsidRPr="001B0B66">
      <w:rPr>
        <w:rFonts w:ascii="Arial" w:hAnsi="Arial" w:cs="Arial"/>
        <w:b/>
        <w:sz w:val="48"/>
      </w:rPr>
      <w:t>DA</w:t>
    </w:r>
    <w:r w:rsidRPr="001B0B6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 w:rsidRPr="001B0B66">
      <w:tab/>
    </w:r>
    <w:r w:rsidRPr="001B0B66"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66" w:rsidRPr="001B0B66" w:rsidRDefault="001B0B66" w:rsidP="001B0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15" w:rsidRDefault="00043515" w:rsidP="002E5AF6">
      <w:pPr>
        <w:spacing w:before="0" w:after="0"/>
      </w:pPr>
      <w:r>
        <w:separator/>
      </w:r>
    </w:p>
  </w:footnote>
  <w:footnote w:type="continuationSeparator" w:id="0">
    <w:p w:rsidR="00043515" w:rsidRDefault="00043515" w:rsidP="002E5A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66" w:rsidRPr="001B0B66" w:rsidRDefault="001B0B66" w:rsidP="001B0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66" w:rsidRPr="001B0B66" w:rsidRDefault="001B0B66" w:rsidP="001B0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66" w:rsidRPr="001B0B66" w:rsidRDefault="001B0B66" w:rsidP="001B0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7123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C662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B622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4EE29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59823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A488F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600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73CB0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6 10:11:0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il"/>
    <w:docVar w:name="LW_ACCOMPAGNANT.CP" w:val="til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FBF5BBCB-AC76-489B-8335-31B4973AD41B"/>
    <w:docVar w:name="LW_COVERPAGE_TYPE" w:val="1"/>
    <w:docVar w:name="LW_CROSSREFERENCE" w:val="{SEC(2018) 275 final}_x000a_{SWD(2018) 292 final}_x000a_{SWD(2018) 293 final}"/>
    <w:docVar w:name="LW_DocType" w:val="ANNEX"/>
    <w:docVar w:name="LW_EMISSION" w:val="2018.6.1."/>
    <w:docVar w:name="LW_EMISSION_ISODATE" w:val="2018-06-01"/>
    <w:docVar w:name="LW_EMISSION_LOCATION" w:val="BRX"/>
    <w:docVar w:name="LW_EMISSION_PREFIX" w:val="Bruxelles, den "/>
    <w:docVar w:name="LW_EMISSION_SUFFIX" w:val=" 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om oprettelse af et program for miljø- og klimaindsatsen (LIFE) og om ophævelse af forordning (EU) nr. 1293/2013_x000b_"/>
    <w:docVar w:name="LW_OBJETACTEPRINCIPAL.CP" w:val="om oprettelse af et program for miljø- og klimaindsatsen (LIFE) og om ophævelse af forordning (EU) nr. 1293/2013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8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forslag til forordning"/>
    <w:docVar w:name="LW_TYPEACTEPRINCIPAL.CP" w:val="forslag til forordning"/>
  </w:docVars>
  <w:rsids>
    <w:rsidRoot w:val="002E5AF6"/>
    <w:rsid w:val="00043515"/>
    <w:rsid w:val="000763C5"/>
    <w:rsid w:val="00087B19"/>
    <w:rsid w:val="00096A17"/>
    <w:rsid w:val="00097BDC"/>
    <w:rsid w:val="000A217B"/>
    <w:rsid w:val="000D1795"/>
    <w:rsid w:val="000F5BA2"/>
    <w:rsid w:val="000F782E"/>
    <w:rsid w:val="00121F13"/>
    <w:rsid w:val="00125B79"/>
    <w:rsid w:val="00182B3C"/>
    <w:rsid w:val="001B0B66"/>
    <w:rsid w:val="001B4F83"/>
    <w:rsid w:val="0021676A"/>
    <w:rsid w:val="00235AB2"/>
    <w:rsid w:val="00236BC7"/>
    <w:rsid w:val="00246413"/>
    <w:rsid w:val="00261CDA"/>
    <w:rsid w:val="002E5AF6"/>
    <w:rsid w:val="002F1BEC"/>
    <w:rsid w:val="003436CE"/>
    <w:rsid w:val="003505DC"/>
    <w:rsid w:val="00387636"/>
    <w:rsid w:val="003B2C39"/>
    <w:rsid w:val="003C7856"/>
    <w:rsid w:val="004400B7"/>
    <w:rsid w:val="004669D6"/>
    <w:rsid w:val="00471AF5"/>
    <w:rsid w:val="005B7FFC"/>
    <w:rsid w:val="005F1600"/>
    <w:rsid w:val="0068558F"/>
    <w:rsid w:val="00697F6F"/>
    <w:rsid w:val="00725C3F"/>
    <w:rsid w:val="00733C79"/>
    <w:rsid w:val="007540C3"/>
    <w:rsid w:val="007B2900"/>
    <w:rsid w:val="00854A99"/>
    <w:rsid w:val="00872557"/>
    <w:rsid w:val="00893553"/>
    <w:rsid w:val="00894751"/>
    <w:rsid w:val="0092447B"/>
    <w:rsid w:val="00935C85"/>
    <w:rsid w:val="00990680"/>
    <w:rsid w:val="00992871"/>
    <w:rsid w:val="009B3FE0"/>
    <w:rsid w:val="00A35558"/>
    <w:rsid w:val="00A70F15"/>
    <w:rsid w:val="00A71643"/>
    <w:rsid w:val="00AB1CBE"/>
    <w:rsid w:val="00AC1C9C"/>
    <w:rsid w:val="00AC2FB5"/>
    <w:rsid w:val="00AC5C07"/>
    <w:rsid w:val="00AD3A5C"/>
    <w:rsid w:val="00B35382"/>
    <w:rsid w:val="00B65B91"/>
    <w:rsid w:val="00B85BFE"/>
    <w:rsid w:val="00B93349"/>
    <w:rsid w:val="00C170A9"/>
    <w:rsid w:val="00C36E0D"/>
    <w:rsid w:val="00C81142"/>
    <w:rsid w:val="00C81911"/>
    <w:rsid w:val="00C86888"/>
    <w:rsid w:val="00D30944"/>
    <w:rsid w:val="00D51FFF"/>
    <w:rsid w:val="00D8451F"/>
    <w:rsid w:val="00DA10EE"/>
    <w:rsid w:val="00DB26DC"/>
    <w:rsid w:val="00DE3511"/>
    <w:rsid w:val="00E67516"/>
    <w:rsid w:val="00E72501"/>
    <w:rsid w:val="00E92952"/>
    <w:rsid w:val="00EB770F"/>
    <w:rsid w:val="00EC24C3"/>
    <w:rsid w:val="00F767AB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E5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AF6"/>
    <w:rPr>
      <w:rFonts w:ascii="Times New Roman" w:hAnsi="Times New Roman" w:cs="Times New Roman"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sid w:val="002E5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F6"/>
    <w:rPr>
      <w:rFonts w:ascii="Tahoma" w:hAnsi="Tahoma" w:cs="Tahoma"/>
      <w:sz w:val="16"/>
      <w:szCs w:val="16"/>
      <w:lang w:val="da-DK"/>
    </w:rPr>
  </w:style>
  <w:style w:type="paragraph" w:styleId="ListBullet">
    <w:name w:val="List Bullet"/>
    <w:basedOn w:val="Normal"/>
    <w:uiPriority w:val="99"/>
    <w:semiHidden/>
    <w:unhideWhenUsed/>
    <w:rsid w:val="00096A1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6A1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6A1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6A17"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F160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F160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5F160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160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160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1600"/>
    <w:pPr>
      <w:numPr>
        <w:numId w:val="10"/>
      </w:numPr>
      <w:contextualSpacing/>
    </w:p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locked/>
    <w:rsid w:val="007B2900"/>
    <w:rPr>
      <w:rFonts w:ascii="Times New Roman" w:hAnsi="Times New Roman" w:cs="Times New Roman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Numbered Para 1"/>
    <w:basedOn w:val="Normal"/>
    <w:link w:val="ListParagraphChar"/>
    <w:uiPriority w:val="34"/>
    <w:qFormat/>
    <w:rsid w:val="007B2900"/>
    <w:pPr>
      <w:spacing w:before="0" w:after="0"/>
      <w:ind w:left="720"/>
      <w:jc w:val="left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82E"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1B0B66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0B6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0B6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1B0B66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B0B66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1B0B6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B0B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1B0B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7"/>
      </w:numPr>
    </w:pPr>
  </w:style>
  <w:style w:type="paragraph" w:customStyle="1" w:styleId="Tiret1">
    <w:name w:val="Tiret 1"/>
    <w:basedOn w:val="Point1"/>
    <w:rsid w:val="00471AF5"/>
    <w:pPr>
      <w:numPr>
        <w:numId w:val="28"/>
      </w:numPr>
    </w:pPr>
  </w:style>
  <w:style w:type="paragraph" w:customStyle="1" w:styleId="Tiret2">
    <w:name w:val="Tiret 2"/>
    <w:basedOn w:val="Point2"/>
    <w:rsid w:val="00471AF5"/>
    <w:pPr>
      <w:numPr>
        <w:numId w:val="29"/>
      </w:numPr>
    </w:pPr>
  </w:style>
  <w:style w:type="paragraph" w:customStyle="1" w:styleId="Tiret3">
    <w:name w:val="Tiret 3"/>
    <w:basedOn w:val="Point3"/>
    <w:rsid w:val="00471AF5"/>
    <w:pPr>
      <w:numPr>
        <w:numId w:val="30"/>
      </w:numPr>
    </w:pPr>
  </w:style>
  <w:style w:type="paragraph" w:customStyle="1" w:styleId="Tiret4">
    <w:name w:val="Tiret 4"/>
    <w:basedOn w:val="Point4"/>
    <w:rsid w:val="00471AF5"/>
    <w:pPr>
      <w:numPr>
        <w:numId w:val="31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32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4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4"/>
      </w:numPr>
    </w:pPr>
  </w:style>
  <w:style w:type="paragraph" w:customStyle="1" w:styleId="Bullet0">
    <w:name w:val="Bullet 0"/>
    <w:basedOn w:val="Normal"/>
    <w:rsid w:val="00471AF5"/>
    <w:pPr>
      <w:numPr>
        <w:numId w:val="35"/>
      </w:numPr>
    </w:pPr>
  </w:style>
  <w:style w:type="paragraph" w:customStyle="1" w:styleId="Bullet1">
    <w:name w:val="Bullet 1"/>
    <w:basedOn w:val="Normal"/>
    <w:rsid w:val="00471AF5"/>
    <w:pPr>
      <w:numPr>
        <w:numId w:val="36"/>
      </w:numPr>
    </w:pPr>
  </w:style>
  <w:style w:type="paragraph" w:customStyle="1" w:styleId="Bullet2">
    <w:name w:val="Bullet 2"/>
    <w:basedOn w:val="Normal"/>
    <w:rsid w:val="00471AF5"/>
    <w:pPr>
      <w:numPr>
        <w:numId w:val="37"/>
      </w:numPr>
    </w:pPr>
  </w:style>
  <w:style w:type="paragraph" w:customStyle="1" w:styleId="Bullet3">
    <w:name w:val="Bullet 3"/>
    <w:basedOn w:val="Normal"/>
    <w:rsid w:val="00471AF5"/>
    <w:pPr>
      <w:numPr>
        <w:numId w:val="38"/>
      </w:numPr>
    </w:pPr>
  </w:style>
  <w:style w:type="paragraph" w:customStyle="1" w:styleId="Bullet4">
    <w:name w:val="Bullet 4"/>
    <w:basedOn w:val="Normal"/>
    <w:rsid w:val="00471AF5"/>
    <w:pPr>
      <w:numPr>
        <w:numId w:val="39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E5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AF6"/>
    <w:rPr>
      <w:rFonts w:ascii="Times New Roman" w:hAnsi="Times New Roman" w:cs="Times New Roman"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sid w:val="002E5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F6"/>
    <w:rPr>
      <w:rFonts w:ascii="Tahoma" w:hAnsi="Tahoma" w:cs="Tahoma"/>
      <w:sz w:val="16"/>
      <w:szCs w:val="16"/>
      <w:lang w:val="da-DK"/>
    </w:rPr>
  </w:style>
  <w:style w:type="paragraph" w:styleId="ListBullet">
    <w:name w:val="List Bullet"/>
    <w:basedOn w:val="Normal"/>
    <w:uiPriority w:val="99"/>
    <w:semiHidden/>
    <w:unhideWhenUsed/>
    <w:rsid w:val="00096A1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6A1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6A1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6A17"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F160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F160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5F160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160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160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1600"/>
    <w:pPr>
      <w:numPr>
        <w:numId w:val="10"/>
      </w:numPr>
      <w:contextualSpacing/>
    </w:p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locked/>
    <w:rsid w:val="007B2900"/>
    <w:rPr>
      <w:rFonts w:ascii="Times New Roman" w:hAnsi="Times New Roman" w:cs="Times New Roman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Numbered Para 1"/>
    <w:basedOn w:val="Normal"/>
    <w:link w:val="ListParagraphChar"/>
    <w:uiPriority w:val="34"/>
    <w:qFormat/>
    <w:rsid w:val="007B2900"/>
    <w:pPr>
      <w:spacing w:before="0" w:after="0"/>
      <w:ind w:left="720"/>
      <w:jc w:val="left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82E"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1B0B66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0B6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0B6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1B0B66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B0B66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1B0B6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B0B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1B0B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7"/>
      </w:numPr>
    </w:pPr>
  </w:style>
  <w:style w:type="paragraph" w:customStyle="1" w:styleId="Tiret1">
    <w:name w:val="Tiret 1"/>
    <w:basedOn w:val="Point1"/>
    <w:rsid w:val="00471AF5"/>
    <w:pPr>
      <w:numPr>
        <w:numId w:val="28"/>
      </w:numPr>
    </w:pPr>
  </w:style>
  <w:style w:type="paragraph" w:customStyle="1" w:styleId="Tiret2">
    <w:name w:val="Tiret 2"/>
    <w:basedOn w:val="Point2"/>
    <w:rsid w:val="00471AF5"/>
    <w:pPr>
      <w:numPr>
        <w:numId w:val="29"/>
      </w:numPr>
    </w:pPr>
  </w:style>
  <w:style w:type="paragraph" w:customStyle="1" w:styleId="Tiret3">
    <w:name w:val="Tiret 3"/>
    <w:basedOn w:val="Point3"/>
    <w:rsid w:val="00471AF5"/>
    <w:pPr>
      <w:numPr>
        <w:numId w:val="30"/>
      </w:numPr>
    </w:pPr>
  </w:style>
  <w:style w:type="paragraph" w:customStyle="1" w:styleId="Tiret4">
    <w:name w:val="Tiret 4"/>
    <w:basedOn w:val="Point4"/>
    <w:rsid w:val="00471AF5"/>
    <w:pPr>
      <w:numPr>
        <w:numId w:val="31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32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4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4"/>
      </w:numPr>
    </w:pPr>
  </w:style>
  <w:style w:type="paragraph" w:customStyle="1" w:styleId="Bullet0">
    <w:name w:val="Bullet 0"/>
    <w:basedOn w:val="Normal"/>
    <w:rsid w:val="00471AF5"/>
    <w:pPr>
      <w:numPr>
        <w:numId w:val="35"/>
      </w:numPr>
    </w:pPr>
  </w:style>
  <w:style w:type="paragraph" w:customStyle="1" w:styleId="Bullet1">
    <w:name w:val="Bullet 1"/>
    <w:basedOn w:val="Normal"/>
    <w:rsid w:val="00471AF5"/>
    <w:pPr>
      <w:numPr>
        <w:numId w:val="36"/>
      </w:numPr>
    </w:pPr>
  </w:style>
  <w:style w:type="paragraph" w:customStyle="1" w:styleId="Bullet2">
    <w:name w:val="Bullet 2"/>
    <w:basedOn w:val="Normal"/>
    <w:rsid w:val="00471AF5"/>
    <w:pPr>
      <w:numPr>
        <w:numId w:val="37"/>
      </w:numPr>
    </w:pPr>
  </w:style>
  <w:style w:type="paragraph" w:customStyle="1" w:styleId="Bullet3">
    <w:name w:val="Bullet 3"/>
    <w:basedOn w:val="Normal"/>
    <w:rsid w:val="00471AF5"/>
    <w:pPr>
      <w:numPr>
        <w:numId w:val="38"/>
      </w:numPr>
    </w:pPr>
  </w:style>
  <w:style w:type="paragraph" w:customStyle="1" w:styleId="Bullet4">
    <w:name w:val="Bullet 4"/>
    <w:basedOn w:val="Normal"/>
    <w:rsid w:val="00471AF5"/>
    <w:pPr>
      <w:numPr>
        <w:numId w:val="39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8</TotalTime>
  <Pages>3</Pages>
  <Words>224</Words>
  <Characters>1296</Characters>
  <Application>Microsoft Office Word</Application>
  <DocSecurity>0</DocSecurity>
  <Lines>35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CAMUR Stelio (SG)</cp:lastModifiedBy>
  <cp:revision>6</cp:revision>
  <dcterms:created xsi:type="dcterms:W3CDTF">2018-06-06T08:10:00Z</dcterms:created>
  <dcterms:modified xsi:type="dcterms:W3CDTF">2018-06-09T06:42:00Z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