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F6" w:rsidRPr="007261D7" w:rsidRDefault="003C40A5" w:rsidP="003C40A5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C50644DB-E00D-4575-92C6-75E3E982A28A" style="width:450.75pt;height:410.25pt">
            <v:imagedata r:id="rId8" o:title=""/>
          </v:shape>
        </w:pict>
      </w:r>
    </w:p>
    <w:p w:rsidR="002E5AF6" w:rsidRPr="007261D7" w:rsidRDefault="002E5AF6" w:rsidP="002E5AF6">
      <w:pPr>
        <w:sectPr w:rsidR="002E5AF6" w:rsidRPr="007261D7" w:rsidSect="003C40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E5AF6" w:rsidRPr="00D01184" w:rsidRDefault="002E5AF6" w:rsidP="002E5AF6">
      <w:pPr>
        <w:pStyle w:val="Annexetitre"/>
      </w:pPr>
      <w:r w:rsidRPr="007261D7">
        <w:lastRenderedPageBreak/>
        <w:t>LIITE I</w:t>
      </w:r>
    </w:p>
    <w:p w:rsidR="002E5AF6" w:rsidRPr="007261D7" w:rsidRDefault="002E5AF6" w:rsidP="002E5AF6">
      <w:pPr>
        <w:jc w:val="center"/>
        <w:rPr>
          <w:b/>
          <w:u w:val="single"/>
        </w:rPr>
      </w:pPr>
      <w:r w:rsidRPr="007261D7">
        <w:rPr>
          <w:b/>
          <w:u w:val="single"/>
        </w:rPr>
        <w:t>Elimet, joille avustuksia voidaan myöntää ilman ehdotuspyyntöä</w:t>
      </w:r>
    </w:p>
    <w:p w:rsidR="002E5AF6" w:rsidRPr="007261D7" w:rsidRDefault="002E5AF6" w:rsidP="00261CDA">
      <w:pPr>
        <w:pStyle w:val="NumPar1"/>
        <w:numPr>
          <w:ilvl w:val="0"/>
          <w:numId w:val="11"/>
        </w:numPr>
      </w:pPr>
      <w:r w:rsidRPr="007261D7">
        <w:t>Euroopan unionin verkosto ympäristölainsäädännön voimaansaattamiseksi ja täytäntöönpanemiseksi (IMPEL)</w:t>
      </w:r>
    </w:p>
    <w:p w:rsidR="002E5AF6" w:rsidRPr="007261D7" w:rsidRDefault="002E5AF6" w:rsidP="00A35558">
      <w:pPr>
        <w:pStyle w:val="NumPar1"/>
      </w:pPr>
      <w:r w:rsidRPr="007261D7">
        <w:t xml:space="preserve">Ympäristöoikeuteen erikoistuneiden syyttäjien eurooppalainen verkosto (ENPE) </w:t>
      </w:r>
    </w:p>
    <w:p w:rsidR="00A35558" w:rsidRPr="007261D7" w:rsidRDefault="002E5AF6" w:rsidP="002E5AF6">
      <w:pPr>
        <w:pStyle w:val="NumPar1"/>
      </w:pPr>
      <w:r w:rsidRPr="007261D7">
        <w:t xml:space="preserve">Ympäristöoikeuteen erikoistuneiden tuomareiden eurooppalainen foorumi (EUFJE). </w:t>
      </w:r>
    </w:p>
    <w:p w:rsidR="002E5AF6" w:rsidRPr="007261D7" w:rsidRDefault="002E5AF6" w:rsidP="002E5AF6">
      <w:pPr>
        <w:sectPr w:rsidR="002E5AF6" w:rsidRPr="007261D7" w:rsidSect="003C40A5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2E5AF6" w:rsidRPr="00D01184" w:rsidRDefault="002E5AF6" w:rsidP="002E5AF6">
      <w:pPr>
        <w:pStyle w:val="Annexetitre"/>
      </w:pPr>
      <w:r w:rsidRPr="007261D7">
        <w:lastRenderedPageBreak/>
        <w:t>LIITE II</w:t>
      </w:r>
    </w:p>
    <w:p w:rsidR="002E5AF6" w:rsidRPr="007261D7" w:rsidRDefault="002E5AF6" w:rsidP="002E5AF6">
      <w:pPr>
        <w:jc w:val="center"/>
        <w:rPr>
          <w:b/>
          <w:u w:val="single"/>
        </w:rPr>
      </w:pPr>
      <w:r w:rsidRPr="007261D7">
        <w:rPr>
          <w:b/>
          <w:u w:val="single"/>
        </w:rPr>
        <w:t>Indikaattorit</w:t>
      </w:r>
    </w:p>
    <w:p w:rsidR="002E5AF6" w:rsidRPr="007261D7" w:rsidRDefault="002E5AF6" w:rsidP="00D51FFF">
      <w:pPr>
        <w:pStyle w:val="NumPar1"/>
        <w:numPr>
          <w:ilvl w:val="0"/>
          <w:numId w:val="6"/>
        </w:numPr>
        <w:rPr>
          <w:b/>
        </w:rPr>
      </w:pPr>
      <w:r w:rsidRPr="007261D7">
        <w:rPr>
          <w:b/>
        </w:rPr>
        <w:t>Tuotosindikaattorit</w:t>
      </w:r>
    </w:p>
    <w:p w:rsidR="002E5AF6" w:rsidRPr="007261D7" w:rsidRDefault="002E5AF6" w:rsidP="002E5AF6">
      <w:pPr>
        <w:pStyle w:val="NumPar2"/>
      </w:pPr>
      <w:r w:rsidRPr="007261D7">
        <w:t>Niiden hankkeiden määrä, joissa kehitetään, demonstroidaan ja edistetään innovatiivisia tekniikoita ja lähestymistapoja</w:t>
      </w:r>
    </w:p>
    <w:p w:rsidR="002E5AF6" w:rsidRPr="007261D7" w:rsidRDefault="002E5AF6" w:rsidP="002E5AF6">
      <w:pPr>
        <w:pStyle w:val="NumPar2"/>
      </w:pPr>
      <w:r w:rsidRPr="007261D7">
        <w:t>Niiden hankkeiden määrä, joissa sovelletaan luontoon ja luonnon monimuotoisuuteen liittyviä parhaita käytäntöjä</w:t>
      </w:r>
    </w:p>
    <w:p w:rsidR="002E5AF6" w:rsidRPr="007261D7" w:rsidRDefault="002E5AF6" w:rsidP="002E5AF6">
      <w:pPr>
        <w:pStyle w:val="NumPar2"/>
      </w:pPr>
      <w:r w:rsidRPr="007261D7">
        <w:t>Niiden hankkeiden määrä, joissa kehitetään, pannaan täytäntöön tai seurataan asiaa koskevaa unionin lainsäädäntöä ja politiikkaa tai valvotaan niiden noudattamista</w:t>
      </w:r>
    </w:p>
    <w:p w:rsidR="002E5AF6" w:rsidRPr="007261D7" w:rsidRDefault="002E5AF6" w:rsidP="000A217B">
      <w:pPr>
        <w:pStyle w:val="NumPar2"/>
      </w:pPr>
      <w:r w:rsidRPr="007261D7">
        <w:t>Niiden hankkeiden määrä, joilla parannetaan hallintoa vahvistamalla julkisten ja yksityisten toimijoiden valmiuksia ja kansalaisyhteiskunnan osallistumista</w:t>
      </w:r>
    </w:p>
    <w:p w:rsidR="00893553" w:rsidRPr="007261D7" w:rsidRDefault="002E5AF6" w:rsidP="002E5AF6">
      <w:pPr>
        <w:pStyle w:val="NumPar2"/>
      </w:pPr>
      <w:r w:rsidRPr="007261D7">
        <w:t>Niiden hankkeiden määrä, joissa pannaan täytäntöön</w:t>
      </w:r>
    </w:p>
    <w:p w:rsidR="00893553" w:rsidRPr="007261D7" w:rsidRDefault="00893553" w:rsidP="00261CDA">
      <w:pPr>
        <w:pStyle w:val="Tiret1"/>
        <w:numPr>
          <w:ilvl w:val="0"/>
          <w:numId w:val="12"/>
        </w:numPr>
      </w:pPr>
      <w:r w:rsidRPr="007261D7">
        <w:t>keskeisiä suunnitelmia tai strategioita</w:t>
      </w:r>
    </w:p>
    <w:p w:rsidR="002E5AF6" w:rsidRPr="007261D7" w:rsidRDefault="00893553" w:rsidP="00893553">
      <w:pPr>
        <w:pStyle w:val="Tiret1"/>
      </w:pPr>
      <w:r w:rsidRPr="007261D7">
        <w:t>toimintaohjelmia luontoa ja luonnon moninaisuutta koskevien toimien valtavirtaistamiseksi.</w:t>
      </w:r>
    </w:p>
    <w:p w:rsidR="002E5AF6" w:rsidRPr="007261D7" w:rsidRDefault="000A217B" w:rsidP="000A217B">
      <w:pPr>
        <w:pStyle w:val="NumPar1"/>
        <w:rPr>
          <w:b/>
        </w:rPr>
      </w:pPr>
      <w:r w:rsidRPr="007261D7">
        <w:rPr>
          <w:b/>
        </w:rPr>
        <w:t>Tulosindikaattorit</w:t>
      </w:r>
    </w:p>
    <w:p w:rsidR="001B4F83" w:rsidRPr="007261D7" w:rsidRDefault="00182B3C" w:rsidP="00182B3C">
      <w:pPr>
        <w:pStyle w:val="NumPar2"/>
        <w:numPr>
          <w:ilvl w:val="1"/>
          <w:numId w:val="1"/>
        </w:numPr>
      </w:pPr>
      <w:r w:rsidRPr="007261D7">
        <w:t>Ympäristöä ja ilmastoa koskeva nettomuutos, joka perustuu hanketason indikaattorien yhdistämiseen. Indikaattorit määritellään ehdotuspyynnöissä, jotka liittyvät seuraaviin alaohjelmiin:</w:t>
      </w:r>
    </w:p>
    <w:p w:rsidR="001B4F83" w:rsidRPr="007261D7" w:rsidRDefault="001B4F83" w:rsidP="001B4F83">
      <w:pPr>
        <w:pStyle w:val="Tiret1"/>
      </w:pPr>
      <w:r w:rsidRPr="007261D7">
        <w:t xml:space="preserve">Luonto ja luonnon monimuotoisuus sekä </w:t>
      </w:r>
    </w:p>
    <w:p w:rsidR="007B2900" w:rsidRPr="007261D7" w:rsidRDefault="001B4F83" w:rsidP="001B4F83">
      <w:pPr>
        <w:pStyle w:val="Tiret1"/>
      </w:pPr>
      <w:r w:rsidRPr="007261D7">
        <w:t>Kiertotalous ja elämänlaatu; ja ne kattavat ainakin seuraavat:</w:t>
      </w:r>
    </w:p>
    <w:p w:rsidR="00DA10EE" w:rsidRPr="007261D7" w:rsidRDefault="00DA10EE" w:rsidP="001B4F83">
      <w:pPr>
        <w:pStyle w:val="Tiret1"/>
      </w:pPr>
      <w:r w:rsidRPr="007261D7">
        <w:rPr>
          <w:color w:val="1F497D"/>
        </w:rPr>
        <w:t>Ilmanlaatu</w:t>
      </w:r>
    </w:p>
    <w:p w:rsidR="00DA10EE" w:rsidRPr="007261D7" w:rsidRDefault="00DA10EE" w:rsidP="001B4F83">
      <w:pPr>
        <w:pStyle w:val="Tiret1"/>
      </w:pPr>
      <w:r w:rsidRPr="007261D7">
        <w:rPr>
          <w:color w:val="1F497D"/>
        </w:rPr>
        <w:t>Maaperä</w:t>
      </w:r>
    </w:p>
    <w:p w:rsidR="00DA10EE" w:rsidRPr="007261D7" w:rsidRDefault="00DA10EE" w:rsidP="001B4F83">
      <w:pPr>
        <w:pStyle w:val="Tiret1"/>
      </w:pPr>
      <w:r w:rsidRPr="007261D7">
        <w:rPr>
          <w:color w:val="1F497D"/>
        </w:rPr>
        <w:t>Vesi</w:t>
      </w:r>
    </w:p>
    <w:p w:rsidR="00DA10EE" w:rsidRPr="007261D7" w:rsidRDefault="00DA10EE" w:rsidP="001B4F83">
      <w:pPr>
        <w:pStyle w:val="Tiret1"/>
      </w:pPr>
      <w:r w:rsidRPr="007261D7">
        <w:rPr>
          <w:color w:val="1F497D"/>
        </w:rPr>
        <w:t>Jätteet</w:t>
      </w:r>
    </w:p>
    <w:p w:rsidR="001B4F83" w:rsidRPr="007261D7" w:rsidRDefault="001B4F83" w:rsidP="001B4F83">
      <w:pPr>
        <w:pStyle w:val="Tiret1"/>
      </w:pPr>
      <w:r w:rsidRPr="007261D7">
        <w:t xml:space="preserve">Ilmastonmuutoksen hillitseminen ja siihen sopeutuminen sekä </w:t>
      </w:r>
    </w:p>
    <w:p w:rsidR="001B4F83" w:rsidRPr="007261D7" w:rsidRDefault="001B4F83" w:rsidP="00C81911">
      <w:pPr>
        <w:pStyle w:val="Tiret1"/>
      </w:pPr>
      <w:r w:rsidRPr="007261D7">
        <w:t>Siirtyminen puhtaaseen energiaan.</w:t>
      </w:r>
    </w:p>
    <w:p w:rsidR="002E5AF6" w:rsidRPr="007261D7" w:rsidRDefault="002E5AF6" w:rsidP="00D51FFF">
      <w:pPr>
        <w:pStyle w:val="NumPar2"/>
        <w:numPr>
          <w:ilvl w:val="1"/>
          <w:numId w:val="1"/>
        </w:numPr>
      </w:pPr>
      <w:r w:rsidRPr="007261D7">
        <w:t>Hankkeiden aikaansaamat kokonaisinvestoinnit tai saatu rahoitus (miljoonaa euroa)</w:t>
      </w:r>
    </w:p>
    <w:p w:rsidR="002E5AF6" w:rsidRPr="007261D7" w:rsidRDefault="002E5AF6" w:rsidP="002E5AF6">
      <w:pPr>
        <w:pStyle w:val="NumPar2"/>
      </w:pPr>
      <w:r w:rsidRPr="007261D7">
        <w:t>Niiden organisaatioiden määrä, jotka ovat mukana hankkeissa tai saavat toiminta-avustuksia</w:t>
      </w:r>
    </w:p>
    <w:p w:rsidR="001B4F83" w:rsidRPr="007261D7" w:rsidRDefault="002E5AF6" w:rsidP="001B4F83">
      <w:pPr>
        <w:pStyle w:val="NumPar2"/>
      </w:pPr>
      <w:r w:rsidRPr="007261D7">
        <w:t>Niiden hankkeiden osuus, joilla on katalyyttinen vaikutus hankkeen päättymisen jälkeen.</w:t>
      </w:r>
    </w:p>
    <w:p w:rsidR="001B4F83" w:rsidRPr="003C40A5" w:rsidRDefault="001B4F83" w:rsidP="001B4F83">
      <w:pPr>
        <w:pStyle w:val="Text1"/>
      </w:pPr>
    </w:p>
    <w:sectPr w:rsidR="001B4F83" w:rsidRPr="003C40A5" w:rsidSect="003C40A5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A1" w:rsidRDefault="000F25A1" w:rsidP="002E5AF6">
      <w:pPr>
        <w:spacing w:before="0" w:after="0"/>
      </w:pPr>
      <w:r>
        <w:separator/>
      </w:r>
    </w:p>
  </w:endnote>
  <w:endnote w:type="continuationSeparator" w:id="0">
    <w:p w:rsidR="000F25A1" w:rsidRDefault="000F25A1" w:rsidP="002E5A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A5" w:rsidRPr="003C40A5" w:rsidRDefault="003C40A5" w:rsidP="003C4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5B" w:rsidRPr="003C40A5" w:rsidRDefault="003C40A5" w:rsidP="003C40A5">
    <w:pPr>
      <w:pStyle w:val="Footer"/>
      <w:rPr>
        <w:rFonts w:ascii="Arial" w:hAnsi="Arial" w:cs="Arial"/>
        <w:b/>
        <w:sz w:val="48"/>
      </w:rPr>
    </w:pPr>
    <w:r w:rsidRPr="003C40A5">
      <w:rPr>
        <w:rFonts w:ascii="Arial" w:hAnsi="Arial" w:cs="Arial"/>
        <w:b/>
        <w:sz w:val="48"/>
      </w:rPr>
      <w:t>FI</w:t>
    </w:r>
    <w:r w:rsidRPr="003C40A5">
      <w:rPr>
        <w:rFonts w:ascii="Arial" w:hAnsi="Arial" w:cs="Arial"/>
        <w:b/>
        <w:sz w:val="48"/>
      </w:rPr>
      <w:tab/>
    </w:r>
    <w:r w:rsidRPr="003C40A5">
      <w:rPr>
        <w:rFonts w:ascii="Arial" w:hAnsi="Arial" w:cs="Arial"/>
        <w:b/>
        <w:sz w:val="48"/>
      </w:rPr>
      <w:tab/>
    </w:r>
    <w:r w:rsidRPr="003C40A5">
      <w:tab/>
    </w:r>
    <w:proofErr w:type="spellStart"/>
    <w:r w:rsidRPr="003C40A5">
      <w:rPr>
        <w:rFonts w:ascii="Arial" w:hAnsi="Arial" w:cs="Arial"/>
        <w:b/>
        <w:sz w:val="48"/>
      </w:rPr>
      <w:t>FI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A5" w:rsidRPr="003C40A5" w:rsidRDefault="003C40A5" w:rsidP="003C40A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A5" w:rsidRPr="003C40A5" w:rsidRDefault="003C40A5" w:rsidP="003C40A5">
    <w:pPr>
      <w:pStyle w:val="Footer"/>
      <w:rPr>
        <w:rFonts w:ascii="Arial" w:hAnsi="Arial" w:cs="Arial"/>
        <w:b/>
        <w:sz w:val="48"/>
      </w:rPr>
    </w:pPr>
    <w:r w:rsidRPr="003C40A5">
      <w:rPr>
        <w:rFonts w:ascii="Arial" w:hAnsi="Arial" w:cs="Arial"/>
        <w:b/>
        <w:sz w:val="48"/>
      </w:rPr>
      <w:t>FI</w:t>
    </w:r>
    <w:r w:rsidRPr="003C40A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Pr="003C40A5">
      <w:tab/>
    </w:r>
    <w:r w:rsidRPr="003C40A5"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A5" w:rsidRPr="003C40A5" w:rsidRDefault="003C40A5" w:rsidP="003C4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A1" w:rsidRDefault="000F25A1" w:rsidP="002E5AF6">
      <w:pPr>
        <w:spacing w:before="0" w:after="0"/>
      </w:pPr>
      <w:r>
        <w:separator/>
      </w:r>
    </w:p>
  </w:footnote>
  <w:footnote w:type="continuationSeparator" w:id="0">
    <w:p w:rsidR="000F25A1" w:rsidRDefault="000F25A1" w:rsidP="002E5A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A5" w:rsidRPr="003C40A5" w:rsidRDefault="003C40A5" w:rsidP="003C4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A5" w:rsidRPr="003C40A5" w:rsidRDefault="003C40A5" w:rsidP="003C4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A5" w:rsidRPr="003C40A5" w:rsidRDefault="003C40A5" w:rsidP="003C4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7123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C662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B622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4EE2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59823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488F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600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73CB0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6 08:21:0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C50644DB-E00D-4575-92C6-75E3E982A28A"/>
    <w:docVar w:name="LW_COVERPAGE_TYPE" w:val="1"/>
    <w:docVar w:name="LW_CROSSREFERENCE" w:val="{SEC(2018) 275 final}_x000a_{SWD(2018) 292 final}_x000a_{SWD(2018) 293 final}"/>
    <w:docVar w:name="LW_DocType" w:val="ANNEX"/>
    <w:docVar w:name="LW_EMISSION" w:val="2018.6.1."/>
    <w:docVar w:name="LW_EMISSION_ISODATE" w:val="2018-06-01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ympäristön ja ilmastotoimien ohjelman (Life) perustamisesta ja asetuksen (EU) N:o 1293/2013 kumoamisesta_x000b_"/>
    <w:docVar w:name="LW_OBJETACTEPRINCIPAL.CP" w:val="ympäristön ja ilmastotoimien ohjelman (Life) perustamisesta ja asetuksen (EU) N:o 1293/2013 kumoamisesta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TEET"/>
    <w:docVar w:name="LW_TYPE.DOC.CP" w:val="LIITTEET"/>
    <w:docVar w:name="LW_TYPEACTEPRINCIPAL" w:val="Ehdotus asetukseksi"/>
    <w:docVar w:name="LW_TYPEACTEPRINCIPAL.CP" w:val="Ehdotus asetukseksi"/>
  </w:docVars>
  <w:rsids>
    <w:rsidRoot w:val="002E5AF6"/>
    <w:rsid w:val="00087B19"/>
    <w:rsid w:val="00096A17"/>
    <w:rsid w:val="00097BDC"/>
    <w:rsid w:val="000A217B"/>
    <w:rsid w:val="000D1795"/>
    <w:rsid w:val="000F25A1"/>
    <w:rsid w:val="000F5BA2"/>
    <w:rsid w:val="000F782E"/>
    <w:rsid w:val="00121F13"/>
    <w:rsid w:val="00125B79"/>
    <w:rsid w:val="00182B3C"/>
    <w:rsid w:val="001B4F83"/>
    <w:rsid w:val="0021676A"/>
    <w:rsid w:val="00235AB2"/>
    <w:rsid w:val="00236BC7"/>
    <w:rsid w:val="00246413"/>
    <w:rsid w:val="00261CDA"/>
    <w:rsid w:val="002E5AF6"/>
    <w:rsid w:val="002F1BEC"/>
    <w:rsid w:val="003436CE"/>
    <w:rsid w:val="003505DC"/>
    <w:rsid w:val="00387636"/>
    <w:rsid w:val="003B2C39"/>
    <w:rsid w:val="003C40A5"/>
    <w:rsid w:val="003C7856"/>
    <w:rsid w:val="004400B7"/>
    <w:rsid w:val="004669D6"/>
    <w:rsid w:val="00471AF5"/>
    <w:rsid w:val="005302B3"/>
    <w:rsid w:val="00590BC7"/>
    <w:rsid w:val="005F1600"/>
    <w:rsid w:val="00697F6F"/>
    <w:rsid w:val="007261D7"/>
    <w:rsid w:val="00733C79"/>
    <w:rsid w:val="00737847"/>
    <w:rsid w:val="007540C3"/>
    <w:rsid w:val="0077488A"/>
    <w:rsid w:val="007B2900"/>
    <w:rsid w:val="007E4157"/>
    <w:rsid w:val="00854A99"/>
    <w:rsid w:val="00872557"/>
    <w:rsid w:val="00893553"/>
    <w:rsid w:val="00894751"/>
    <w:rsid w:val="0092447B"/>
    <w:rsid w:val="00935C85"/>
    <w:rsid w:val="00990680"/>
    <w:rsid w:val="00992871"/>
    <w:rsid w:val="009B3FE0"/>
    <w:rsid w:val="00A35558"/>
    <w:rsid w:val="00A70F15"/>
    <w:rsid w:val="00A71643"/>
    <w:rsid w:val="00AB1CBE"/>
    <w:rsid w:val="00AC1C9C"/>
    <w:rsid w:val="00AC2FB5"/>
    <w:rsid w:val="00AC5C07"/>
    <w:rsid w:val="00AD3A5C"/>
    <w:rsid w:val="00B35382"/>
    <w:rsid w:val="00B65B91"/>
    <w:rsid w:val="00B93349"/>
    <w:rsid w:val="00C170A9"/>
    <w:rsid w:val="00C36E0D"/>
    <w:rsid w:val="00C81142"/>
    <w:rsid w:val="00C81911"/>
    <w:rsid w:val="00C86888"/>
    <w:rsid w:val="00D01184"/>
    <w:rsid w:val="00D30944"/>
    <w:rsid w:val="00D51FFF"/>
    <w:rsid w:val="00DA10EE"/>
    <w:rsid w:val="00DB26DC"/>
    <w:rsid w:val="00DC045B"/>
    <w:rsid w:val="00DE3511"/>
    <w:rsid w:val="00E315C2"/>
    <w:rsid w:val="00E72501"/>
    <w:rsid w:val="00E92952"/>
    <w:rsid w:val="00EB770F"/>
    <w:rsid w:val="00EC24C3"/>
    <w:rsid w:val="00F767AB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F6"/>
    <w:rPr>
      <w:rFonts w:ascii="Times New Roman" w:hAnsi="Times New Roman" w:cs="Times New Roman"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sid w:val="002E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6"/>
    <w:rPr>
      <w:rFonts w:ascii="Tahoma" w:hAnsi="Tahoma" w:cs="Tahoma"/>
      <w:sz w:val="16"/>
      <w:szCs w:val="16"/>
      <w:lang w:val="fi-FI"/>
    </w:rPr>
  </w:style>
  <w:style w:type="paragraph" w:styleId="ListBullet">
    <w:name w:val="List Bullet"/>
    <w:basedOn w:val="Normal"/>
    <w:uiPriority w:val="99"/>
    <w:semiHidden/>
    <w:unhideWhenUsed/>
    <w:rsid w:val="00096A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6A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6A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6A17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160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F160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F16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16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16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1600"/>
    <w:pPr>
      <w:numPr>
        <w:numId w:val="10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locked/>
    <w:rsid w:val="007B2900"/>
    <w:rPr>
      <w:rFonts w:ascii="Times New Roman" w:hAnsi="Times New Roman" w:cs="Times New Roman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"/>
    <w:basedOn w:val="Normal"/>
    <w:link w:val="ListParagraphChar"/>
    <w:uiPriority w:val="34"/>
    <w:qFormat/>
    <w:rsid w:val="007B2900"/>
    <w:pPr>
      <w:spacing w:before="0" w:after="0"/>
      <w:ind w:left="720"/>
      <w:jc w:val="left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2E"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C40A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C40A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C40A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C40A5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C40A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3C40A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3C40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3C40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7"/>
      </w:numPr>
    </w:pPr>
  </w:style>
  <w:style w:type="paragraph" w:customStyle="1" w:styleId="Tiret1">
    <w:name w:val="Tiret 1"/>
    <w:basedOn w:val="Point1"/>
    <w:rsid w:val="00471AF5"/>
    <w:pPr>
      <w:numPr>
        <w:numId w:val="28"/>
      </w:numPr>
    </w:pPr>
  </w:style>
  <w:style w:type="paragraph" w:customStyle="1" w:styleId="Tiret2">
    <w:name w:val="Tiret 2"/>
    <w:basedOn w:val="Point2"/>
    <w:rsid w:val="00471AF5"/>
    <w:pPr>
      <w:numPr>
        <w:numId w:val="29"/>
      </w:numPr>
    </w:pPr>
  </w:style>
  <w:style w:type="paragraph" w:customStyle="1" w:styleId="Tiret3">
    <w:name w:val="Tiret 3"/>
    <w:basedOn w:val="Point3"/>
    <w:rsid w:val="00471AF5"/>
    <w:pPr>
      <w:numPr>
        <w:numId w:val="30"/>
      </w:numPr>
    </w:pPr>
  </w:style>
  <w:style w:type="paragraph" w:customStyle="1" w:styleId="Tiret4">
    <w:name w:val="Tiret 4"/>
    <w:basedOn w:val="Point4"/>
    <w:rsid w:val="00471AF5"/>
    <w:pPr>
      <w:numPr>
        <w:numId w:val="31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2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4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4"/>
      </w:numPr>
    </w:pPr>
  </w:style>
  <w:style w:type="paragraph" w:customStyle="1" w:styleId="Bullet0">
    <w:name w:val="Bullet 0"/>
    <w:basedOn w:val="Normal"/>
    <w:rsid w:val="00471AF5"/>
    <w:pPr>
      <w:numPr>
        <w:numId w:val="35"/>
      </w:numPr>
    </w:pPr>
  </w:style>
  <w:style w:type="paragraph" w:customStyle="1" w:styleId="Bullet1">
    <w:name w:val="Bullet 1"/>
    <w:basedOn w:val="Normal"/>
    <w:rsid w:val="00471AF5"/>
    <w:pPr>
      <w:numPr>
        <w:numId w:val="36"/>
      </w:numPr>
    </w:pPr>
  </w:style>
  <w:style w:type="paragraph" w:customStyle="1" w:styleId="Bullet2">
    <w:name w:val="Bullet 2"/>
    <w:basedOn w:val="Normal"/>
    <w:rsid w:val="00471AF5"/>
    <w:pPr>
      <w:numPr>
        <w:numId w:val="37"/>
      </w:numPr>
    </w:pPr>
  </w:style>
  <w:style w:type="paragraph" w:customStyle="1" w:styleId="Bullet3">
    <w:name w:val="Bullet 3"/>
    <w:basedOn w:val="Normal"/>
    <w:rsid w:val="00471AF5"/>
    <w:pPr>
      <w:numPr>
        <w:numId w:val="38"/>
      </w:numPr>
    </w:pPr>
  </w:style>
  <w:style w:type="paragraph" w:customStyle="1" w:styleId="Bullet4">
    <w:name w:val="Bullet 4"/>
    <w:basedOn w:val="Normal"/>
    <w:rsid w:val="00471AF5"/>
    <w:pPr>
      <w:numPr>
        <w:numId w:val="39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F6"/>
    <w:rPr>
      <w:rFonts w:ascii="Times New Roman" w:hAnsi="Times New Roman" w:cs="Times New Roman"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sid w:val="002E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6"/>
    <w:rPr>
      <w:rFonts w:ascii="Tahoma" w:hAnsi="Tahoma" w:cs="Tahoma"/>
      <w:sz w:val="16"/>
      <w:szCs w:val="16"/>
      <w:lang w:val="fi-FI"/>
    </w:rPr>
  </w:style>
  <w:style w:type="paragraph" w:styleId="ListBullet">
    <w:name w:val="List Bullet"/>
    <w:basedOn w:val="Normal"/>
    <w:uiPriority w:val="99"/>
    <w:semiHidden/>
    <w:unhideWhenUsed/>
    <w:rsid w:val="00096A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6A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6A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6A17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160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F160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F16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16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16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1600"/>
    <w:pPr>
      <w:numPr>
        <w:numId w:val="10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locked/>
    <w:rsid w:val="007B2900"/>
    <w:rPr>
      <w:rFonts w:ascii="Times New Roman" w:hAnsi="Times New Roman" w:cs="Times New Roman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"/>
    <w:basedOn w:val="Normal"/>
    <w:link w:val="ListParagraphChar"/>
    <w:uiPriority w:val="34"/>
    <w:qFormat/>
    <w:rsid w:val="007B2900"/>
    <w:pPr>
      <w:spacing w:before="0" w:after="0"/>
      <w:ind w:left="720"/>
      <w:jc w:val="left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2E"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C40A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C40A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C40A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C40A5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C40A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3C40A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3C40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3C40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7"/>
      </w:numPr>
    </w:pPr>
  </w:style>
  <w:style w:type="paragraph" w:customStyle="1" w:styleId="Tiret1">
    <w:name w:val="Tiret 1"/>
    <w:basedOn w:val="Point1"/>
    <w:rsid w:val="00471AF5"/>
    <w:pPr>
      <w:numPr>
        <w:numId w:val="28"/>
      </w:numPr>
    </w:pPr>
  </w:style>
  <w:style w:type="paragraph" w:customStyle="1" w:styleId="Tiret2">
    <w:name w:val="Tiret 2"/>
    <w:basedOn w:val="Point2"/>
    <w:rsid w:val="00471AF5"/>
    <w:pPr>
      <w:numPr>
        <w:numId w:val="29"/>
      </w:numPr>
    </w:pPr>
  </w:style>
  <w:style w:type="paragraph" w:customStyle="1" w:styleId="Tiret3">
    <w:name w:val="Tiret 3"/>
    <w:basedOn w:val="Point3"/>
    <w:rsid w:val="00471AF5"/>
    <w:pPr>
      <w:numPr>
        <w:numId w:val="30"/>
      </w:numPr>
    </w:pPr>
  </w:style>
  <w:style w:type="paragraph" w:customStyle="1" w:styleId="Tiret4">
    <w:name w:val="Tiret 4"/>
    <w:basedOn w:val="Point4"/>
    <w:rsid w:val="00471AF5"/>
    <w:pPr>
      <w:numPr>
        <w:numId w:val="31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2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4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4"/>
      </w:numPr>
    </w:pPr>
  </w:style>
  <w:style w:type="paragraph" w:customStyle="1" w:styleId="Bullet0">
    <w:name w:val="Bullet 0"/>
    <w:basedOn w:val="Normal"/>
    <w:rsid w:val="00471AF5"/>
    <w:pPr>
      <w:numPr>
        <w:numId w:val="35"/>
      </w:numPr>
    </w:pPr>
  </w:style>
  <w:style w:type="paragraph" w:customStyle="1" w:styleId="Bullet1">
    <w:name w:val="Bullet 1"/>
    <w:basedOn w:val="Normal"/>
    <w:rsid w:val="00471AF5"/>
    <w:pPr>
      <w:numPr>
        <w:numId w:val="36"/>
      </w:numPr>
    </w:pPr>
  </w:style>
  <w:style w:type="paragraph" w:customStyle="1" w:styleId="Bullet2">
    <w:name w:val="Bullet 2"/>
    <w:basedOn w:val="Normal"/>
    <w:rsid w:val="00471AF5"/>
    <w:pPr>
      <w:numPr>
        <w:numId w:val="37"/>
      </w:numPr>
    </w:pPr>
  </w:style>
  <w:style w:type="paragraph" w:customStyle="1" w:styleId="Bullet3">
    <w:name w:val="Bullet 3"/>
    <w:basedOn w:val="Normal"/>
    <w:rsid w:val="00471AF5"/>
    <w:pPr>
      <w:numPr>
        <w:numId w:val="38"/>
      </w:numPr>
    </w:pPr>
  </w:style>
  <w:style w:type="paragraph" w:customStyle="1" w:styleId="Bullet4">
    <w:name w:val="Bullet 4"/>
    <w:basedOn w:val="Normal"/>
    <w:rsid w:val="00471AF5"/>
    <w:pPr>
      <w:numPr>
        <w:numId w:val="39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266</Words>
  <Characters>1543</Characters>
  <Application>Microsoft Office Word</Application>
  <DocSecurity>0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CAMUR Stelio (SG)</cp:lastModifiedBy>
  <cp:revision>6</cp:revision>
  <dcterms:created xsi:type="dcterms:W3CDTF">2018-06-06T06:21:00Z</dcterms:created>
  <dcterms:modified xsi:type="dcterms:W3CDTF">2018-06-09T06:42:00Z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