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F2E22656-2063-4728-AC7E-F03DE5790C48" style="width:450.35pt;height:397.3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ANEXO </w:t>
      </w:r>
    </w:p>
    <w:p>
      <w:pPr>
        <w:pStyle w:val="Institutionquisigne"/>
        <w:rPr>
          <w:i w:val="0"/>
          <w:noProof/>
        </w:rPr>
      </w:pPr>
      <w:r>
        <w:rPr>
          <w:i w:val="0"/>
          <w:noProof/>
        </w:rPr>
        <w:t>No anexo I, parte I, ponto 2) («Corredores da rede principal»), na secção «Mar do Norte – Mediterrâneo», após a linha «Belfast – Baile Átha Cliath/Dublin – Corcaigh/Cork», é aditada a seguinte linha:</w:t>
      </w:r>
    </w:p>
    <w:p>
      <w:pPr>
        <w:pStyle w:val="Institutionquisigne"/>
        <w:rPr>
          <w:i w:val="0"/>
          <w:noProof/>
        </w:rPr>
      </w:pPr>
      <w:r>
        <w:rPr>
          <w:i w:val="0"/>
          <w:noProof/>
        </w:rPr>
        <w:t xml:space="preserve"> «Baile Átha Cliath/Dublin/Corcaigh/Cork – Zeebrugge/Antwerpen/Rotterdam».</w:t>
      </w:r>
    </w:p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A0C2B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0429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75CA5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810C9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8FC98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BAABD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2183E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9447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7-26 07:20:5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a"/>
    <w:docVar w:name="LW_ACCOMPAGNANT.CP" w:val="d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F2E22656-2063-4728-AC7E-F03DE5790C48"/>
    <w:docVar w:name="LW_COVERPAGE_TYPE" w:val="1"/>
    <w:docVar w:name="LW_CROSSREFERENCE" w:val="&lt;UNUSED&gt;"/>
    <w:docVar w:name="LW_DocType" w:val="ANNEX"/>
    <w:docVar w:name="LW_EMISSION" w:val="1.8.2018"/>
    <w:docVar w:name="LW_EMISSION_ISODATE" w:val="2018-08-01"/>
    <w:docVar w:name="LW_EMISSION_LOCATION" w:val="BRX"/>
    <w:docVar w:name="LW_EMISSION_PREFIX" w:val="Bruxelas,"/>
    <w:docVar w:name="LW_EMISSION_SUFFIX" w:val="&lt;EMPTY&gt;"/>
    <w:docVar w:name="LW_ID_DOCSTRUCTURE" w:val="COM/ANNEX"/>
    <w:docVar w:name="LW_ID_DOCTYPE" w:val="SG-017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" w:val="que altera o Regulamento (UE) n.º&lt;LWCR:NBS&gt;1316/2013 no que respeita à saída do Reino Unido da União Europeia_x000b_"/>
    <w:docVar w:name="LW_OBJETACTEPRINCIPAL.CP" w:val="que altera o Regulamento (UE) n.º 1316/2013 no que respeita à saída do Reino Unido da União Europeia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8) 56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O"/>
    <w:docVar w:name="LW_TYPE.DOC.CP" w:val="ANEXO"/>
    <w:docVar w:name="LW_TYPEACTEPRINCIPAL" w:val="Proposta de Regulamento do Parlamento e do Conselho"/>
    <w:docVar w:name="LW_TYPEACTEPRINCIPAL.CP" w:val="Proposta de Regulamento do Parlamento e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</Pages>
  <Words>36</Words>
  <Characters>250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LUKAC Ivan (MOVE)</dc:creator>
  <cp:lastModifiedBy>DIGIT/A3</cp:lastModifiedBy>
  <cp:revision>7</cp:revision>
  <cp:lastPrinted>2018-07-13T12:53:00Z</cp:lastPrinted>
  <dcterms:created xsi:type="dcterms:W3CDTF">2018-07-25T13:29:00Z</dcterms:created>
  <dcterms:modified xsi:type="dcterms:W3CDTF">2018-07-26T05:20:00Z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