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474" w:rsidRDefault="00336168" w:rsidP="00336168">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3099357-7A34-4266-AFDE-67F9F7E4FF39" style="width:451pt;height:449.65pt">
            <v:imagedata r:id="rId7" o:title=""/>
          </v:shape>
        </w:pict>
      </w:r>
    </w:p>
    <w:bookmarkEnd w:id="0"/>
    <w:p w:rsidR="00FB3474" w:rsidRDefault="00FB3474">
      <w:pPr>
        <w:rPr>
          <w:noProof/>
        </w:rPr>
        <w:sectPr w:rsidR="00FB3474" w:rsidSect="00336168">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FB3474" w:rsidRDefault="00EC4E34">
      <w:pPr>
        <w:jc w:val="center"/>
        <w:rPr>
          <w:rFonts w:ascii="Times New Roman" w:hAnsi="Times New Roman" w:cs="Times New Roman"/>
          <w:b/>
          <w:noProof/>
          <w:u w:val="single"/>
        </w:rPr>
      </w:pPr>
      <w:bookmarkStart w:id="1" w:name="_GoBack"/>
      <w:bookmarkEnd w:id="1"/>
      <w:r>
        <w:rPr>
          <w:rFonts w:ascii="Times New Roman" w:hAnsi="Times New Roman"/>
          <w:b/>
          <w:noProof/>
          <w:u w:val="single"/>
        </w:rPr>
        <w:lastRenderedPageBreak/>
        <w:t>ZAŁĄCZNIK</w:t>
      </w:r>
    </w:p>
    <w:p w:rsidR="00FB3474" w:rsidRDefault="00EC4E34">
      <w:pPr>
        <w:pStyle w:val="Pa35"/>
        <w:rPr>
          <w:rFonts w:ascii="Times New Roman" w:hAnsi="Times New Roman" w:cs="Times New Roman"/>
          <w:noProof/>
          <w:color w:val="000000"/>
          <w:sz w:val="23"/>
          <w:szCs w:val="23"/>
        </w:rPr>
      </w:pPr>
      <w:r>
        <w:rPr>
          <w:rStyle w:val="A13"/>
          <w:rFonts w:ascii="Times New Roman" w:hAnsi="Times New Roman"/>
          <w:noProof/>
          <w:sz w:val="23"/>
        </w:rPr>
        <w:t>REALIZACJA PRIORYTETÓW USTAWODAWCZYCH</w:t>
      </w:r>
      <w:r>
        <w:rPr>
          <w:rStyle w:val="A13"/>
          <w:rFonts w:ascii="Times New Roman" w:hAnsi="Times New Roman" w:cs="Times New Roman"/>
          <w:noProof/>
          <w:sz w:val="23"/>
          <w:szCs w:val="23"/>
        </w:rPr>
        <w:br/>
      </w:r>
    </w:p>
    <w:tbl>
      <w:tblPr>
        <w:tblStyle w:val="TableGrid"/>
        <w:tblW w:w="11326" w:type="dxa"/>
        <w:tblInd w:w="250" w:type="dxa"/>
        <w:tblLook w:val="04A0" w:firstRow="1" w:lastRow="0" w:firstColumn="1" w:lastColumn="0" w:noHBand="0" w:noVBand="1"/>
      </w:tblPr>
      <w:tblGrid>
        <w:gridCol w:w="392"/>
        <w:gridCol w:w="10934"/>
      </w:tblGrid>
      <w:tr w:rsidR="00FB3474">
        <w:tc>
          <w:tcPr>
            <w:tcW w:w="392" w:type="dxa"/>
            <w:tcBorders>
              <w:right w:val="single" w:sz="4" w:space="0" w:color="auto"/>
            </w:tcBorders>
            <w:shd w:val="clear" w:color="auto" w:fill="00B050"/>
          </w:tcPr>
          <w:p w:rsidR="00FB3474" w:rsidRDefault="00FB3474">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rsidR="00FB3474" w:rsidRDefault="00EC4E34">
            <w:pPr>
              <w:rPr>
                <w:rFonts w:ascii="Times New Roman" w:hAnsi="Times New Roman" w:cs="Times New Roman"/>
                <w:noProof/>
                <w:color w:val="000000"/>
                <w:szCs w:val="20"/>
              </w:rPr>
            </w:pPr>
            <w:r>
              <w:rPr>
                <w:rFonts w:ascii="Times New Roman" w:hAnsi="Times New Roman"/>
                <w:noProof/>
                <w:color w:val="000000"/>
              </w:rPr>
              <w:t>Przedstawiono i uzgodniono</w:t>
            </w:r>
          </w:p>
        </w:tc>
      </w:tr>
      <w:tr w:rsidR="00FB3474">
        <w:tc>
          <w:tcPr>
            <w:tcW w:w="392" w:type="dxa"/>
            <w:tcBorders>
              <w:right w:val="single" w:sz="4" w:space="0" w:color="auto"/>
            </w:tcBorders>
            <w:shd w:val="clear" w:color="auto" w:fill="FFFF00"/>
          </w:tcPr>
          <w:p w:rsidR="00FB3474" w:rsidRDefault="00FB3474">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rsidR="00FB3474" w:rsidRDefault="00EC4E34">
            <w:pPr>
              <w:rPr>
                <w:rFonts w:ascii="Times New Roman" w:hAnsi="Times New Roman" w:cs="Times New Roman"/>
                <w:noProof/>
                <w:color w:val="000000"/>
                <w:szCs w:val="20"/>
              </w:rPr>
            </w:pPr>
            <w:r>
              <w:rPr>
                <w:rFonts w:ascii="Times New Roman" w:hAnsi="Times New Roman"/>
                <w:noProof/>
                <w:color w:val="000000"/>
              </w:rPr>
              <w:t>Szybkie porozumienie możliwe przy zastosowaniu zwykłych procedur</w:t>
            </w:r>
          </w:p>
        </w:tc>
      </w:tr>
      <w:tr w:rsidR="00FB3474">
        <w:tc>
          <w:tcPr>
            <w:tcW w:w="392" w:type="dxa"/>
            <w:tcBorders>
              <w:right w:val="single" w:sz="4" w:space="0" w:color="auto"/>
            </w:tcBorders>
            <w:shd w:val="clear" w:color="auto" w:fill="F79646" w:themeFill="accent6"/>
          </w:tcPr>
          <w:p w:rsidR="00FB3474" w:rsidRDefault="00FB3474">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rsidR="00FB3474" w:rsidRDefault="00EC4E34">
            <w:pPr>
              <w:rPr>
                <w:rFonts w:ascii="Times New Roman" w:hAnsi="Times New Roman" w:cs="Times New Roman"/>
                <w:noProof/>
                <w:color w:val="000000"/>
                <w:szCs w:val="20"/>
              </w:rPr>
            </w:pPr>
            <w:r>
              <w:rPr>
                <w:rFonts w:ascii="Times New Roman" w:hAnsi="Times New Roman"/>
                <w:noProof/>
                <w:color w:val="000000"/>
              </w:rPr>
              <w:t>Zawarcie porozumienia jest możliwe, pod warunkiem że wszystkie instytucje UE wykażą zdecydowane zaangażowanie polityczne</w:t>
            </w:r>
          </w:p>
        </w:tc>
      </w:tr>
    </w:tbl>
    <w:p w:rsidR="00FB3474" w:rsidRDefault="00FB3474">
      <w:pPr>
        <w:pStyle w:val="Pa35"/>
        <w:rPr>
          <w:rStyle w:val="A13"/>
          <w:rFonts w:ascii="Times New Roman" w:hAnsi="Times New Roman" w:cs="Times New Roman"/>
          <w:noProof/>
          <w:sz w:val="23"/>
          <w:szCs w:val="23"/>
        </w:rPr>
      </w:pPr>
    </w:p>
    <w:p w:rsidR="00FB3474" w:rsidRDefault="00EC4E34">
      <w:pPr>
        <w:pStyle w:val="Pa35"/>
        <w:rPr>
          <w:rStyle w:val="A13"/>
          <w:rFonts w:ascii="Times New Roman" w:hAnsi="Times New Roman" w:cs="Times New Roman"/>
          <w:noProof/>
          <w:sz w:val="23"/>
          <w:szCs w:val="23"/>
        </w:rPr>
      </w:pPr>
      <w:r>
        <w:rPr>
          <w:rStyle w:val="A13"/>
          <w:rFonts w:ascii="Times New Roman" w:hAnsi="Times New Roman"/>
          <w:noProof/>
          <w:sz w:val="23"/>
        </w:rPr>
        <w:t>I. Inicjatywy przedstawione w orędziu o stanie Unii w 2018 r.</w:t>
      </w:r>
      <w:r>
        <w:rPr>
          <w:rStyle w:val="FootnoteReference"/>
          <w:rFonts w:ascii="Times New Roman" w:hAnsi="Times New Roman"/>
          <w:b/>
          <w:noProof/>
          <w:color w:val="000000"/>
          <w:sz w:val="23"/>
        </w:rPr>
        <w:footnoteReference w:id="1"/>
      </w:r>
    </w:p>
    <w:p w:rsidR="00FB3474" w:rsidRDefault="00FB3474">
      <w:pPr>
        <w:rPr>
          <w:rFonts w:ascii="Times New Roman" w:hAnsi="Times New Roman" w:cs="Times New Roman"/>
          <w:noProof/>
        </w:rPr>
      </w:pPr>
    </w:p>
    <w:tbl>
      <w:tblPr>
        <w:tblStyle w:val="TableGrid"/>
        <w:tblW w:w="0" w:type="auto"/>
        <w:jc w:val="center"/>
        <w:tblLook w:val="04A0" w:firstRow="1" w:lastRow="0" w:firstColumn="1" w:lastColumn="0" w:noHBand="0" w:noVBand="1"/>
      </w:tblPr>
      <w:tblGrid>
        <w:gridCol w:w="3085"/>
        <w:gridCol w:w="2521"/>
        <w:gridCol w:w="1378"/>
        <w:gridCol w:w="1276"/>
        <w:gridCol w:w="1426"/>
      </w:tblGrid>
      <w:tr w:rsidR="00FB3474">
        <w:trPr>
          <w:jc w:val="center"/>
        </w:trPr>
        <w:tc>
          <w:tcPr>
            <w:tcW w:w="3085" w:type="dxa"/>
            <w:vAlign w:val="center"/>
          </w:tcPr>
          <w:p w:rsidR="00FB3474" w:rsidRDefault="00EC4E34">
            <w:pPr>
              <w:jc w:val="center"/>
              <w:rPr>
                <w:rFonts w:ascii="Times New Roman" w:hAnsi="Times New Roman" w:cs="Times New Roman"/>
                <w:b/>
                <w:noProof/>
              </w:rPr>
            </w:pPr>
            <w:r>
              <w:rPr>
                <w:rFonts w:ascii="Times New Roman" w:hAnsi="Times New Roman"/>
                <w:b/>
                <w:noProof/>
              </w:rPr>
              <w:t>Obszar polityki</w:t>
            </w:r>
          </w:p>
        </w:tc>
        <w:tc>
          <w:tcPr>
            <w:tcW w:w="2521" w:type="dxa"/>
            <w:vAlign w:val="center"/>
          </w:tcPr>
          <w:p w:rsidR="00FB3474" w:rsidRDefault="00EC4E34">
            <w:pPr>
              <w:jc w:val="center"/>
              <w:rPr>
                <w:rFonts w:ascii="Times New Roman" w:hAnsi="Times New Roman" w:cs="Times New Roman"/>
                <w:b/>
                <w:noProof/>
              </w:rPr>
            </w:pPr>
            <w:r>
              <w:rPr>
                <w:rFonts w:ascii="Times New Roman" w:hAnsi="Times New Roman"/>
                <w:b/>
                <w:noProof/>
              </w:rPr>
              <w:t>Opis</w:t>
            </w:r>
          </w:p>
        </w:tc>
        <w:tc>
          <w:tcPr>
            <w:tcW w:w="1378" w:type="dxa"/>
            <w:vAlign w:val="center"/>
          </w:tcPr>
          <w:p w:rsidR="00FB3474" w:rsidRDefault="00EC4E34">
            <w:pPr>
              <w:jc w:val="center"/>
              <w:rPr>
                <w:rFonts w:ascii="Times New Roman" w:hAnsi="Times New Roman" w:cs="Times New Roman"/>
                <w:b/>
                <w:noProof/>
              </w:rPr>
            </w:pPr>
            <w:r>
              <w:rPr>
                <w:rFonts w:ascii="Times New Roman" w:hAnsi="Times New Roman"/>
                <w:b/>
                <w:noProof/>
              </w:rPr>
              <w:t>Komisja Europejska</w:t>
            </w:r>
          </w:p>
        </w:tc>
        <w:tc>
          <w:tcPr>
            <w:tcW w:w="1276" w:type="dxa"/>
            <w:vAlign w:val="center"/>
          </w:tcPr>
          <w:p w:rsidR="00FB3474" w:rsidRDefault="00EC4E34">
            <w:pPr>
              <w:jc w:val="center"/>
              <w:rPr>
                <w:rFonts w:ascii="Times New Roman" w:hAnsi="Times New Roman" w:cs="Times New Roman"/>
                <w:b/>
                <w:noProof/>
              </w:rPr>
            </w:pPr>
            <w:r>
              <w:rPr>
                <w:rFonts w:ascii="Times New Roman" w:hAnsi="Times New Roman"/>
                <w:b/>
                <w:noProof/>
              </w:rPr>
              <w:t>Parlament Europejski</w:t>
            </w:r>
          </w:p>
        </w:tc>
        <w:tc>
          <w:tcPr>
            <w:tcW w:w="1146" w:type="dxa"/>
            <w:vAlign w:val="center"/>
          </w:tcPr>
          <w:p w:rsidR="00FB3474" w:rsidRDefault="00EC4E34">
            <w:pPr>
              <w:jc w:val="center"/>
              <w:rPr>
                <w:rFonts w:ascii="Times New Roman" w:hAnsi="Times New Roman" w:cs="Times New Roman"/>
                <w:b/>
                <w:noProof/>
              </w:rPr>
            </w:pPr>
            <w:r>
              <w:rPr>
                <w:rFonts w:ascii="Times New Roman" w:hAnsi="Times New Roman"/>
                <w:b/>
                <w:noProof/>
              </w:rPr>
              <w:t>Rada Unii Europejskiej</w:t>
            </w:r>
          </w:p>
        </w:tc>
      </w:tr>
      <w:tr w:rsidR="00FB3474">
        <w:trPr>
          <w:jc w:val="center"/>
        </w:trPr>
        <w:tc>
          <w:tcPr>
            <w:tcW w:w="3085" w:type="dxa"/>
            <w:shd w:val="clear" w:color="auto" w:fill="DBE5F1" w:themeFill="accent1" w:themeFillTint="33"/>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Zapobieganie rozpowszechnianiu w internecie treści o charakterze terrorystycznym</w:t>
            </w:r>
            <w:r>
              <w:rPr>
                <w:rStyle w:val="FootnoteReference"/>
                <w:rFonts w:ascii="Times New Roman" w:hAnsi="Times New Roman"/>
                <w:noProof/>
                <w:sz w:val="20"/>
              </w:rPr>
              <w:footnoteReference w:id="2"/>
            </w:r>
          </w:p>
        </w:tc>
        <w:tc>
          <w:tcPr>
            <w:tcW w:w="2521" w:type="dxa"/>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 września 2018 r.; Rada przyjęła swój mandat w dniu 6 grudnia 2018 r.</w:t>
            </w:r>
          </w:p>
        </w:tc>
        <w:tc>
          <w:tcPr>
            <w:tcW w:w="1378" w:type="dxa"/>
            <w:shd w:val="clear" w:color="auto" w:fill="00B050"/>
            <w:vAlign w:val="center"/>
          </w:tcPr>
          <w:p w:rsidR="00FB3474" w:rsidRDefault="00FB3474">
            <w:pPr>
              <w:spacing w:before="180" w:after="180"/>
              <w:rPr>
                <w:rFonts w:ascii="Times New Roman" w:hAnsi="Times New Roman" w:cs="Times New Roman"/>
                <w:noProof/>
                <w:sz w:val="20"/>
                <w:szCs w:val="20"/>
              </w:rPr>
            </w:pPr>
          </w:p>
        </w:tc>
        <w:tc>
          <w:tcPr>
            <w:tcW w:w="1276" w:type="dxa"/>
            <w:shd w:val="clear" w:color="auto" w:fill="F79646" w:themeFill="accent6"/>
            <w:vAlign w:val="center"/>
          </w:tcPr>
          <w:p w:rsidR="00FB3474" w:rsidRDefault="00FB3474">
            <w:pPr>
              <w:spacing w:before="180" w:after="180"/>
              <w:rPr>
                <w:rFonts w:ascii="Times New Roman" w:hAnsi="Times New Roman" w:cs="Times New Roman"/>
                <w:noProof/>
                <w:sz w:val="20"/>
                <w:szCs w:val="20"/>
              </w:rPr>
            </w:pPr>
          </w:p>
        </w:tc>
        <w:tc>
          <w:tcPr>
            <w:tcW w:w="1146" w:type="dxa"/>
            <w:shd w:val="clear" w:color="auto" w:fill="FFFF00"/>
            <w:vAlign w:val="center"/>
          </w:tcPr>
          <w:p w:rsidR="00FB3474" w:rsidRDefault="00FB3474">
            <w:pPr>
              <w:spacing w:before="180" w:after="180"/>
              <w:jc w:val="center"/>
              <w:rPr>
                <w:rFonts w:ascii="Times New Roman" w:hAnsi="Times New Roman" w:cs="Times New Roman"/>
                <w:noProof/>
                <w:sz w:val="20"/>
                <w:szCs w:val="20"/>
              </w:rPr>
            </w:pPr>
          </w:p>
        </w:tc>
      </w:tr>
      <w:tr w:rsidR="00FB3474">
        <w:trPr>
          <w:jc w:val="center"/>
        </w:trPr>
        <w:tc>
          <w:tcPr>
            <w:tcW w:w="3085" w:type="dxa"/>
            <w:shd w:val="clear" w:color="auto" w:fill="DBE5F1" w:themeFill="accent1" w:themeFillTint="33"/>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Rozszerzenie właściwości Prokuratury Europejskiej o transgraniczne przestępstwa terrorystyczne</w:t>
            </w:r>
            <w:r>
              <w:rPr>
                <w:rStyle w:val="FootnoteReference"/>
                <w:rFonts w:ascii="Times New Roman" w:hAnsi="Times New Roman"/>
                <w:noProof/>
                <w:sz w:val="20"/>
              </w:rPr>
              <w:footnoteReference w:id="3"/>
            </w:r>
          </w:p>
        </w:tc>
        <w:tc>
          <w:tcPr>
            <w:tcW w:w="2521" w:type="dxa"/>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 września 2018 r.</w:t>
            </w:r>
          </w:p>
        </w:tc>
        <w:tc>
          <w:tcPr>
            <w:tcW w:w="1378" w:type="dxa"/>
            <w:shd w:val="clear" w:color="auto" w:fill="00B050"/>
            <w:vAlign w:val="center"/>
          </w:tcPr>
          <w:p w:rsidR="00FB3474" w:rsidRDefault="00FB3474">
            <w:pPr>
              <w:spacing w:before="180" w:after="180"/>
              <w:rPr>
                <w:rFonts w:ascii="Times New Roman" w:hAnsi="Times New Roman" w:cs="Times New Roman"/>
                <w:noProof/>
                <w:sz w:val="20"/>
                <w:szCs w:val="20"/>
              </w:rPr>
            </w:pPr>
          </w:p>
        </w:tc>
        <w:tc>
          <w:tcPr>
            <w:tcW w:w="1276" w:type="dxa"/>
            <w:shd w:val="clear" w:color="auto" w:fill="F79646" w:themeFill="accent6"/>
            <w:vAlign w:val="center"/>
          </w:tcPr>
          <w:p w:rsidR="00FB3474" w:rsidRDefault="00FB3474">
            <w:pPr>
              <w:spacing w:before="180" w:after="180"/>
              <w:rPr>
                <w:rFonts w:ascii="Times New Roman" w:hAnsi="Times New Roman" w:cs="Times New Roman"/>
                <w:noProof/>
                <w:sz w:val="20"/>
                <w:szCs w:val="20"/>
              </w:rPr>
            </w:pPr>
          </w:p>
        </w:tc>
        <w:tc>
          <w:tcPr>
            <w:tcW w:w="1146" w:type="dxa"/>
            <w:shd w:val="clear" w:color="auto" w:fill="F79646" w:themeFill="accent6"/>
            <w:vAlign w:val="center"/>
          </w:tcPr>
          <w:p w:rsidR="00FB3474" w:rsidRDefault="00FB3474">
            <w:pPr>
              <w:spacing w:before="180" w:after="180"/>
              <w:rPr>
                <w:rFonts w:ascii="Times New Roman" w:hAnsi="Times New Roman" w:cs="Times New Roman"/>
                <w:noProof/>
                <w:sz w:val="20"/>
                <w:szCs w:val="20"/>
              </w:rPr>
            </w:pPr>
          </w:p>
        </w:tc>
      </w:tr>
      <w:tr w:rsidR="00FB3474">
        <w:trPr>
          <w:jc w:val="center"/>
        </w:trPr>
        <w:tc>
          <w:tcPr>
            <w:tcW w:w="3085" w:type="dxa"/>
            <w:shd w:val="clear" w:color="auto" w:fill="DBE5F1" w:themeFill="accent1" w:themeFillTint="33"/>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Ukierunkowana zmiana rozporządzenia w sprawie finansowania partii politycznych w odniesieniu do procedury weryfikacji dotyczącej naruszeń przepisów o ochronie danych osobowych w kontekście wyborów do Parlamentu Europejskiego</w:t>
            </w:r>
            <w:r>
              <w:rPr>
                <w:rStyle w:val="FootnoteReference"/>
                <w:rFonts w:ascii="Times New Roman" w:hAnsi="Times New Roman"/>
                <w:noProof/>
                <w:sz w:val="20"/>
              </w:rPr>
              <w:footnoteReference w:id="4"/>
            </w:r>
          </w:p>
        </w:tc>
        <w:tc>
          <w:tcPr>
            <w:tcW w:w="2521" w:type="dxa"/>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 września 2018 r.</w:t>
            </w:r>
          </w:p>
        </w:tc>
        <w:tc>
          <w:tcPr>
            <w:tcW w:w="1378" w:type="dxa"/>
            <w:shd w:val="clear" w:color="auto" w:fill="00B050"/>
            <w:vAlign w:val="center"/>
          </w:tcPr>
          <w:p w:rsidR="00FB3474" w:rsidRDefault="00FB3474">
            <w:pPr>
              <w:spacing w:before="180" w:after="180"/>
              <w:rPr>
                <w:rFonts w:ascii="Times New Roman" w:hAnsi="Times New Roman" w:cs="Times New Roman"/>
                <w:noProof/>
                <w:sz w:val="20"/>
                <w:szCs w:val="20"/>
              </w:rPr>
            </w:pPr>
          </w:p>
        </w:tc>
        <w:tc>
          <w:tcPr>
            <w:tcW w:w="1276" w:type="dxa"/>
            <w:shd w:val="clear" w:color="auto" w:fill="F79646" w:themeFill="accent6"/>
            <w:vAlign w:val="center"/>
          </w:tcPr>
          <w:p w:rsidR="00FB3474" w:rsidRDefault="00FB3474">
            <w:pPr>
              <w:spacing w:before="180" w:after="180"/>
              <w:rPr>
                <w:rFonts w:ascii="Times New Roman" w:hAnsi="Times New Roman" w:cs="Times New Roman"/>
                <w:noProof/>
                <w:sz w:val="20"/>
                <w:szCs w:val="20"/>
              </w:rPr>
            </w:pPr>
          </w:p>
        </w:tc>
        <w:tc>
          <w:tcPr>
            <w:tcW w:w="1146" w:type="dxa"/>
            <w:shd w:val="clear" w:color="auto" w:fill="F79646" w:themeFill="accent6"/>
            <w:vAlign w:val="center"/>
          </w:tcPr>
          <w:p w:rsidR="00FB3474" w:rsidRDefault="00FB3474">
            <w:pPr>
              <w:spacing w:before="180" w:after="180"/>
              <w:rPr>
                <w:rFonts w:ascii="Times New Roman" w:hAnsi="Times New Roman" w:cs="Times New Roman"/>
                <w:noProof/>
                <w:sz w:val="20"/>
                <w:szCs w:val="20"/>
              </w:rPr>
            </w:pPr>
          </w:p>
        </w:tc>
      </w:tr>
      <w:tr w:rsidR="00FB3474">
        <w:trPr>
          <w:jc w:val="center"/>
        </w:trPr>
        <w:tc>
          <w:tcPr>
            <w:tcW w:w="3085" w:type="dxa"/>
            <w:shd w:val="clear" w:color="auto" w:fill="DBE5F1" w:themeFill="accent1" w:themeFillTint="33"/>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Wzmocnienie zdolności Europejskiej Agencji Straży Granicznej i Przybrzeżnej</w:t>
            </w:r>
            <w:r>
              <w:rPr>
                <w:rStyle w:val="FootnoteReference"/>
                <w:rFonts w:ascii="Times New Roman" w:hAnsi="Times New Roman"/>
                <w:noProof/>
                <w:sz w:val="20"/>
              </w:rPr>
              <w:footnoteReference w:id="5"/>
            </w:r>
          </w:p>
        </w:tc>
        <w:tc>
          <w:tcPr>
            <w:tcW w:w="2521" w:type="dxa"/>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 września 2018 r.</w:t>
            </w:r>
          </w:p>
        </w:tc>
        <w:tc>
          <w:tcPr>
            <w:tcW w:w="1378" w:type="dxa"/>
            <w:shd w:val="clear" w:color="auto" w:fill="00B050"/>
            <w:vAlign w:val="center"/>
          </w:tcPr>
          <w:p w:rsidR="00FB3474" w:rsidRDefault="00FB3474">
            <w:pPr>
              <w:spacing w:before="180" w:after="180"/>
              <w:rPr>
                <w:rFonts w:ascii="Times New Roman" w:hAnsi="Times New Roman" w:cs="Times New Roman"/>
                <w:noProof/>
                <w:sz w:val="20"/>
                <w:szCs w:val="20"/>
              </w:rPr>
            </w:pPr>
          </w:p>
        </w:tc>
        <w:tc>
          <w:tcPr>
            <w:tcW w:w="1276" w:type="dxa"/>
            <w:shd w:val="clear" w:color="auto" w:fill="F79646" w:themeFill="accent6"/>
            <w:vAlign w:val="center"/>
          </w:tcPr>
          <w:p w:rsidR="00FB3474" w:rsidRDefault="00FB3474">
            <w:pPr>
              <w:spacing w:before="180" w:after="180"/>
              <w:rPr>
                <w:rFonts w:ascii="Times New Roman" w:hAnsi="Times New Roman" w:cs="Times New Roman"/>
                <w:noProof/>
                <w:sz w:val="20"/>
                <w:szCs w:val="20"/>
              </w:rPr>
            </w:pPr>
          </w:p>
        </w:tc>
        <w:tc>
          <w:tcPr>
            <w:tcW w:w="1146" w:type="dxa"/>
            <w:shd w:val="clear" w:color="auto" w:fill="F79646" w:themeFill="accent6"/>
            <w:vAlign w:val="center"/>
          </w:tcPr>
          <w:p w:rsidR="00FB3474" w:rsidRDefault="00FB3474">
            <w:pPr>
              <w:spacing w:before="180" w:after="180"/>
              <w:rPr>
                <w:rFonts w:ascii="Times New Roman" w:hAnsi="Times New Roman" w:cs="Times New Roman"/>
                <w:noProof/>
                <w:sz w:val="20"/>
                <w:szCs w:val="20"/>
              </w:rPr>
            </w:pPr>
          </w:p>
        </w:tc>
      </w:tr>
      <w:tr w:rsidR="00FB3474">
        <w:trPr>
          <w:jc w:val="center"/>
        </w:trPr>
        <w:tc>
          <w:tcPr>
            <w:tcW w:w="3085" w:type="dxa"/>
            <w:shd w:val="clear" w:color="auto" w:fill="DBE5F1" w:themeFill="accent1" w:themeFillTint="33"/>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Europejskie Centrum Kompetencji w dziedzinie Cyberbezpieczeństwa w kwestiach Przemysłu, Technologii i Badań Naukowych</w:t>
            </w:r>
            <w:r>
              <w:rPr>
                <w:rStyle w:val="FootnoteReference"/>
                <w:rFonts w:ascii="Times New Roman" w:hAnsi="Times New Roman"/>
                <w:noProof/>
                <w:sz w:val="20"/>
              </w:rPr>
              <w:footnoteReference w:id="6"/>
            </w:r>
          </w:p>
        </w:tc>
        <w:tc>
          <w:tcPr>
            <w:tcW w:w="2521" w:type="dxa"/>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 września 2018 r.</w:t>
            </w:r>
          </w:p>
        </w:tc>
        <w:tc>
          <w:tcPr>
            <w:tcW w:w="1378" w:type="dxa"/>
            <w:shd w:val="clear" w:color="auto" w:fill="00B050"/>
            <w:vAlign w:val="center"/>
          </w:tcPr>
          <w:p w:rsidR="00FB3474" w:rsidRDefault="00FB3474">
            <w:pPr>
              <w:spacing w:before="180" w:after="180"/>
              <w:rPr>
                <w:rFonts w:ascii="Times New Roman" w:hAnsi="Times New Roman" w:cs="Times New Roman"/>
                <w:noProof/>
                <w:sz w:val="20"/>
                <w:szCs w:val="20"/>
              </w:rPr>
            </w:pPr>
          </w:p>
        </w:tc>
        <w:tc>
          <w:tcPr>
            <w:tcW w:w="1276" w:type="dxa"/>
            <w:shd w:val="clear" w:color="auto" w:fill="F79646" w:themeFill="accent6"/>
            <w:vAlign w:val="center"/>
          </w:tcPr>
          <w:p w:rsidR="00FB3474" w:rsidRDefault="00FB3474">
            <w:pPr>
              <w:spacing w:before="180" w:after="180"/>
              <w:rPr>
                <w:rFonts w:ascii="Times New Roman" w:hAnsi="Times New Roman" w:cs="Times New Roman"/>
                <w:noProof/>
                <w:sz w:val="20"/>
                <w:szCs w:val="20"/>
              </w:rPr>
            </w:pPr>
          </w:p>
        </w:tc>
        <w:tc>
          <w:tcPr>
            <w:tcW w:w="1146" w:type="dxa"/>
            <w:shd w:val="clear" w:color="auto" w:fill="F79646" w:themeFill="accent6"/>
            <w:vAlign w:val="center"/>
          </w:tcPr>
          <w:p w:rsidR="00FB3474" w:rsidRDefault="00FB3474">
            <w:pPr>
              <w:spacing w:before="180" w:after="180"/>
              <w:rPr>
                <w:rFonts w:ascii="Times New Roman" w:hAnsi="Times New Roman" w:cs="Times New Roman"/>
                <w:noProof/>
                <w:sz w:val="20"/>
                <w:szCs w:val="20"/>
              </w:rPr>
            </w:pPr>
          </w:p>
        </w:tc>
      </w:tr>
    </w:tbl>
    <w:p w:rsidR="00FB3474" w:rsidRDefault="00EC4E34">
      <w:pPr>
        <w:rPr>
          <w:rStyle w:val="A13"/>
          <w:rFonts w:ascii="Times New Roman" w:hAnsi="Times New Roman" w:cs="Times New Roman"/>
          <w:noProof/>
          <w:color w:val="auto"/>
          <w:sz w:val="23"/>
          <w:szCs w:val="23"/>
        </w:rPr>
      </w:pPr>
      <w:r>
        <w:rPr>
          <w:noProof/>
        </w:rPr>
        <w:br w:type="page"/>
      </w:r>
    </w:p>
    <w:p w:rsidR="00FB3474" w:rsidRDefault="00FB3474">
      <w:pPr>
        <w:pStyle w:val="Pa35"/>
        <w:rPr>
          <w:rStyle w:val="A13"/>
          <w:rFonts w:ascii="Times New Roman" w:hAnsi="Times New Roman" w:cs="Times New Roman"/>
          <w:noProof/>
          <w:color w:val="auto"/>
          <w:sz w:val="23"/>
          <w:szCs w:val="23"/>
        </w:rPr>
      </w:pPr>
    </w:p>
    <w:p w:rsidR="00FB3474" w:rsidRDefault="00EC4E34">
      <w:pPr>
        <w:pStyle w:val="Pa35"/>
        <w:rPr>
          <w:rFonts w:ascii="Times New Roman" w:hAnsi="Times New Roman" w:cs="Times New Roman"/>
          <w:noProof/>
        </w:rPr>
      </w:pPr>
      <w:r>
        <w:rPr>
          <w:rStyle w:val="A13"/>
          <w:rFonts w:ascii="Times New Roman" w:hAnsi="Times New Roman"/>
          <w:noProof/>
          <w:color w:val="auto"/>
          <w:sz w:val="23"/>
        </w:rPr>
        <w:t>II. Priorytety uzgodnione we wspólnej deklaracji</w:t>
      </w:r>
      <w:r>
        <w:rPr>
          <w:rStyle w:val="FootnoteReference"/>
          <w:rFonts w:ascii="Times New Roman" w:hAnsi="Times New Roman"/>
          <w:b/>
          <w:noProof/>
          <w:sz w:val="23"/>
        </w:rPr>
        <w:footnoteReference w:id="7"/>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378"/>
        <w:gridCol w:w="1276"/>
        <w:gridCol w:w="1426"/>
      </w:tblGrid>
      <w:tr w:rsidR="00FB3474">
        <w:trPr>
          <w:tblHeader/>
          <w:jc w:val="center"/>
        </w:trPr>
        <w:tc>
          <w:tcPr>
            <w:tcW w:w="3085" w:type="dxa"/>
            <w:vAlign w:val="center"/>
          </w:tcPr>
          <w:p w:rsidR="00FB3474" w:rsidRDefault="00EC4E34">
            <w:pPr>
              <w:jc w:val="center"/>
              <w:rPr>
                <w:rFonts w:ascii="Times New Roman" w:hAnsi="Times New Roman" w:cs="Times New Roman"/>
                <w:b/>
                <w:noProof/>
              </w:rPr>
            </w:pPr>
            <w:r>
              <w:rPr>
                <w:rFonts w:ascii="Times New Roman" w:hAnsi="Times New Roman"/>
                <w:b/>
                <w:noProof/>
              </w:rPr>
              <w:t>Obszar polityki</w:t>
            </w:r>
          </w:p>
        </w:tc>
        <w:tc>
          <w:tcPr>
            <w:tcW w:w="2521" w:type="dxa"/>
            <w:vAlign w:val="center"/>
          </w:tcPr>
          <w:p w:rsidR="00FB3474" w:rsidRDefault="00EC4E34">
            <w:pPr>
              <w:jc w:val="center"/>
              <w:rPr>
                <w:rFonts w:ascii="Times New Roman" w:hAnsi="Times New Roman" w:cs="Times New Roman"/>
                <w:b/>
                <w:noProof/>
              </w:rPr>
            </w:pPr>
            <w:r>
              <w:rPr>
                <w:rFonts w:ascii="Times New Roman" w:hAnsi="Times New Roman"/>
                <w:b/>
                <w:noProof/>
              </w:rPr>
              <w:t>Opis</w:t>
            </w:r>
          </w:p>
        </w:tc>
        <w:tc>
          <w:tcPr>
            <w:tcW w:w="1378" w:type="dxa"/>
            <w:vAlign w:val="center"/>
          </w:tcPr>
          <w:p w:rsidR="00FB3474" w:rsidRDefault="00EC4E34">
            <w:pPr>
              <w:jc w:val="center"/>
              <w:rPr>
                <w:rFonts w:ascii="Times New Roman" w:hAnsi="Times New Roman" w:cs="Times New Roman"/>
                <w:b/>
                <w:noProof/>
              </w:rPr>
            </w:pPr>
            <w:r>
              <w:rPr>
                <w:rFonts w:ascii="Times New Roman" w:hAnsi="Times New Roman"/>
                <w:b/>
                <w:noProof/>
              </w:rPr>
              <w:t>Komisja Europejska</w:t>
            </w:r>
          </w:p>
        </w:tc>
        <w:tc>
          <w:tcPr>
            <w:tcW w:w="1276" w:type="dxa"/>
            <w:vAlign w:val="center"/>
          </w:tcPr>
          <w:p w:rsidR="00FB3474" w:rsidRDefault="00EC4E34">
            <w:pPr>
              <w:jc w:val="center"/>
              <w:rPr>
                <w:rFonts w:ascii="Times New Roman" w:hAnsi="Times New Roman" w:cs="Times New Roman"/>
                <w:b/>
                <w:noProof/>
              </w:rPr>
            </w:pPr>
            <w:r>
              <w:rPr>
                <w:rFonts w:ascii="Times New Roman" w:hAnsi="Times New Roman"/>
                <w:b/>
                <w:noProof/>
              </w:rPr>
              <w:t>Parlament Europejski</w:t>
            </w:r>
          </w:p>
        </w:tc>
        <w:tc>
          <w:tcPr>
            <w:tcW w:w="1146" w:type="dxa"/>
            <w:vAlign w:val="center"/>
          </w:tcPr>
          <w:p w:rsidR="00FB3474" w:rsidRDefault="00EC4E34">
            <w:pPr>
              <w:jc w:val="center"/>
              <w:rPr>
                <w:rFonts w:ascii="Times New Roman" w:hAnsi="Times New Roman" w:cs="Times New Roman"/>
                <w:b/>
                <w:noProof/>
              </w:rPr>
            </w:pPr>
            <w:r>
              <w:rPr>
                <w:rFonts w:ascii="Times New Roman" w:hAnsi="Times New Roman"/>
                <w:b/>
                <w:noProof/>
              </w:rPr>
              <w:t>Rada Unii Europejskiej</w:t>
            </w:r>
          </w:p>
        </w:tc>
      </w:tr>
      <w:tr w:rsidR="00FB3474">
        <w:trPr>
          <w:jc w:val="center"/>
        </w:trPr>
        <w:tc>
          <w:tcPr>
            <w:tcW w:w="3085" w:type="dxa"/>
            <w:shd w:val="clear" w:color="auto" w:fill="DBE5F1" w:themeFill="accent1" w:themeFillTint="33"/>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Europejski system informacji o podróży oraz zezwoleń na podróż</w:t>
            </w:r>
            <w:r>
              <w:rPr>
                <w:rStyle w:val="FootnoteReference"/>
                <w:rFonts w:ascii="Times New Roman" w:hAnsi="Times New Roman"/>
                <w:noProof/>
                <w:sz w:val="20"/>
              </w:rPr>
              <w:footnoteReference w:id="8"/>
            </w:r>
          </w:p>
        </w:tc>
        <w:tc>
          <w:tcPr>
            <w:tcW w:w="2521" w:type="dxa"/>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 listopada 2016 r.; zatwierdzony przez współprawodawców; formalne przyjęcie jesienią 2018 r.</w:t>
            </w:r>
          </w:p>
        </w:tc>
        <w:tc>
          <w:tcPr>
            <w:tcW w:w="1378"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r>
      <w:tr w:rsidR="00FB3474">
        <w:trPr>
          <w:jc w:val="center"/>
        </w:trPr>
        <w:tc>
          <w:tcPr>
            <w:tcW w:w="3085" w:type="dxa"/>
            <w:shd w:val="clear" w:color="auto" w:fill="DBE5F1" w:themeFill="accent1" w:themeFillTint="33"/>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Europejska Agencja ds. Zarządzania Operacyjnego Wielkoskalowymi Systemami Informatycznymi w Przestrzeni Wolności, Bezpieczeństwa i Sprawiedliwości</w:t>
            </w:r>
            <w:r>
              <w:rPr>
                <w:rStyle w:val="FootnoteReference"/>
                <w:rFonts w:ascii="Times New Roman" w:hAnsi="Times New Roman"/>
                <w:noProof/>
                <w:sz w:val="20"/>
              </w:rPr>
              <w:footnoteReference w:id="9"/>
            </w:r>
          </w:p>
        </w:tc>
        <w:tc>
          <w:tcPr>
            <w:tcW w:w="2521" w:type="dxa"/>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 czerwca 2017 r.; zatwierdzony przez współprawodawców; formalne przyjęcie jesienią 2018 r.</w:t>
            </w:r>
          </w:p>
        </w:tc>
        <w:tc>
          <w:tcPr>
            <w:tcW w:w="1378"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r>
      <w:tr w:rsidR="00FB3474">
        <w:trPr>
          <w:jc w:val="center"/>
        </w:trPr>
        <w:tc>
          <w:tcPr>
            <w:tcW w:w="3085" w:type="dxa"/>
            <w:shd w:val="clear" w:color="auto" w:fill="DBE5F1" w:themeFill="accent1" w:themeFillTint="33"/>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Wzmocnienie Systemu Informacyjnego Schengen</w:t>
            </w:r>
            <w:r>
              <w:rPr>
                <w:rStyle w:val="FootnoteReference"/>
                <w:rFonts w:ascii="Times New Roman" w:hAnsi="Times New Roman"/>
                <w:noProof/>
                <w:sz w:val="20"/>
              </w:rPr>
              <w:footnoteReference w:id="10"/>
            </w:r>
          </w:p>
        </w:tc>
        <w:tc>
          <w:tcPr>
            <w:tcW w:w="2521" w:type="dxa"/>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 grudnia 2016 r.; zatwierdzony przez współprawodawców; formalne przyjęcie jesienią 2018 r.</w:t>
            </w:r>
          </w:p>
        </w:tc>
        <w:tc>
          <w:tcPr>
            <w:tcW w:w="1378"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r>
      <w:tr w:rsidR="00FB3474">
        <w:trPr>
          <w:jc w:val="center"/>
        </w:trPr>
        <w:tc>
          <w:tcPr>
            <w:tcW w:w="3085" w:type="dxa"/>
            <w:shd w:val="clear" w:color="auto" w:fill="DBE5F1" w:themeFill="accent1" w:themeFillTint="33"/>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Pranie pieniędzy i finansowanie terroryzmu</w:t>
            </w:r>
            <w:r>
              <w:rPr>
                <w:rStyle w:val="FootnoteReference"/>
                <w:rFonts w:ascii="Times New Roman" w:hAnsi="Times New Roman"/>
                <w:noProof/>
                <w:sz w:val="20"/>
              </w:rPr>
              <w:footnoteReference w:id="11"/>
            </w:r>
          </w:p>
        </w:tc>
        <w:tc>
          <w:tcPr>
            <w:tcW w:w="2521" w:type="dxa"/>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 lipca 2016 r.; formalne przyjęcie w maju 2018 r.</w:t>
            </w:r>
          </w:p>
        </w:tc>
        <w:tc>
          <w:tcPr>
            <w:tcW w:w="1378"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r>
      <w:tr w:rsidR="00FB3474">
        <w:trPr>
          <w:jc w:val="center"/>
        </w:trPr>
        <w:tc>
          <w:tcPr>
            <w:tcW w:w="3085" w:type="dxa"/>
            <w:shd w:val="clear" w:color="auto" w:fill="DBE5F1" w:themeFill="accent1" w:themeFillTint="33"/>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System wjazdu/wyjazdu</w:t>
            </w:r>
            <w:r>
              <w:rPr>
                <w:rStyle w:val="FootnoteReference"/>
                <w:rFonts w:ascii="Times New Roman" w:hAnsi="Times New Roman"/>
                <w:noProof/>
                <w:sz w:val="20"/>
              </w:rPr>
              <w:footnoteReference w:id="12"/>
            </w:r>
          </w:p>
        </w:tc>
        <w:tc>
          <w:tcPr>
            <w:tcW w:w="2521" w:type="dxa"/>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 kwietnia 2016 r.; formalne przyjęcie w listopadzie 2017 r.</w:t>
            </w:r>
          </w:p>
        </w:tc>
        <w:tc>
          <w:tcPr>
            <w:tcW w:w="1378"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r>
      <w:tr w:rsidR="00FB3474">
        <w:trPr>
          <w:jc w:val="center"/>
        </w:trPr>
        <w:tc>
          <w:tcPr>
            <w:tcW w:w="3085" w:type="dxa"/>
            <w:shd w:val="clear" w:color="auto" w:fill="DBE5F1" w:themeFill="accent1" w:themeFillTint="33"/>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Kontrola nabywania i posiadania broni</w:t>
            </w:r>
            <w:r>
              <w:rPr>
                <w:rStyle w:val="FootnoteReference"/>
                <w:rFonts w:ascii="Times New Roman" w:hAnsi="Times New Roman"/>
                <w:noProof/>
                <w:sz w:val="20"/>
              </w:rPr>
              <w:footnoteReference w:id="13"/>
            </w:r>
          </w:p>
        </w:tc>
        <w:tc>
          <w:tcPr>
            <w:tcW w:w="2521" w:type="dxa"/>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 listopada 2015 r.; formalne przyjęcie w maju 2017 r.</w:t>
            </w:r>
          </w:p>
        </w:tc>
        <w:tc>
          <w:tcPr>
            <w:tcW w:w="1378"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r>
      <w:tr w:rsidR="00FB3474">
        <w:trPr>
          <w:jc w:val="center"/>
        </w:trPr>
        <w:tc>
          <w:tcPr>
            <w:tcW w:w="3085" w:type="dxa"/>
            <w:shd w:val="clear" w:color="auto" w:fill="DBE5F1" w:themeFill="accent1" w:themeFillTint="33"/>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Dyrektywa w sprawie terroryzmu</w:t>
            </w:r>
            <w:r>
              <w:rPr>
                <w:rStyle w:val="FootnoteReference"/>
                <w:rFonts w:ascii="Times New Roman" w:hAnsi="Times New Roman"/>
                <w:noProof/>
                <w:sz w:val="20"/>
              </w:rPr>
              <w:footnoteReference w:id="14"/>
            </w:r>
          </w:p>
        </w:tc>
        <w:tc>
          <w:tcPr>
            <w:tcW w:w="2521" w:type="dxa"/>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 grudnia 2015 r.; formalne przyjęcie w marcu 2017 r.</w:t>
            </w:r>
          </w:p>
        </w:tc>
        <w:tc>
          <w:tcPr>
            <w:tcW w:w="1378"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r>
      <w:tr w:rsidR="00FB3474">
        <w:trPr>
          <w:trHeight w:val="77"/>
          <w:jc w:val="center"/>
        </w:trPr>
        <w:tc>
          <w:tcPr>
            <w:tcW w:w="3085" w:type="dxa"/>
            <w:shd w:val="clear" w:color="auto" w:fill="DBE5F1" w:themeFill="accent1" w:themeFillTint="33"/>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Akt w sprawie cyberbezpieczeństwa</w:t>
            </w:r>
            <w:r>
              <w:rPr>
                <w:rStyle w:val="FootnoteReference"/>
                <w:rFonts w:ascii="Times New Roman" w:hAnsi="Times New Roman"/>
                <w:noProof/>
                <w:sz w:val="20"/>
              </w:rPr>
              <w:footnoteReference w:id="15"/>
            </w:r>
          </w:p>
        </w:tc>
        <w:tc>
          <w:tcPr>
            <w:tcW w:w="2521" w:type="dxa"/>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 września 2017 r.; zatwierdzony przez współprawodawców; formalne przyjęcie w 2019 r.</w:t>
            </w:r>
          </w:p>
          <w:p w:rsidR="00FB3474" w:rsidRDefault="00FB3474">
            <w:pPr>
              <w:spacing w:before="180" w:after="180"/>
              <w:rPr>
                <w:rFonts w:ascii="Times New Roman" w:hAnsi="Times New Roman" w:cs="Times New Roman"/>
                <w:noProof/>
                <w:sz w:val="20"/>
                <w:szCs w:val="20"/>
              </w:rPr>
            </w:pPr>
          </w:p>
        </w:tc>
        <w:tc>
          <w:tcPr>
            <w:tcW w:w="1378"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c>
          <w:tcPr>
            <w:tcW w:w="1276"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c>
          <w:tcPr>
            <w:tcW w:w="1146"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r>
      <w:tr w:rsidR="00FB3474">
        <w:trPr>
          <w:jc w:val="center"/>
        </w:trPr>
        <w:tc>
          <w:tcPr>
            <w:tcW w:w="3085" w:type="dxa"/>
            <w:tcBorders>
              <w:bottom w:val="single" w:sz="4" w:space="0" w:color="auto"/>
            </w:tcBorders>
            <w:shd w:val="clear" w:color="auto" w:fill="DBE5F1" w:themeFill="accent1" w:themeFillTint="33"/>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Europejski system przekazywania informacji z rejestrów karnych</w:t>
            </w:r>
            <w:r>
              <w:rPr>
                <w:rStyle w:val="FootnoteReference"/>
                <w:rFonts w:ascii="Times New Roman" w:hAnsi="Times New Roman"/>
                <w:noProof/>
                <w:sz w:val="20"/>
              </w:rPr>
              <w:footnoteReference w:id="16"/>
            </w:r>
          </w:p>
        </w:tc>
        <w:tc>
          <w:tcPr>
            <w:tcW w:w="2521" w:type="dxa"/>
            <w:tcBorders>
              <w:bottom w:val="single" w:sz="4" w:space="0" w:color="auto"/>
            </w:tcBorders>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ze stycznia 2016 r., uzupełniony w czerwcu 2017 r.; ostatni etap rozmów trójstronnych.</w:t>
            </w:r>
          </w:p>
        </w:tc>
        <w:tc>
          <w:tcPr>
            <w:tcW w:w="1378" w:type="dxa"/>
            <w:tcBorders>
              <w:bottom w:val="single" w:sz="4" w:space="0" w:color="auto"/>
            </w:tcBorders>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c>
          <w:tcPr>
            <w:tcW w:w="1276" w:type="dxa"/>
            <w:tcBorders>
              <w:bottom w:val="single" w:sz="4" w:space="0" w:color="auto"/>
            </w:tcBorders>
            <w:shd w:val="clear" w:color="auto" w:fill="FFFF00"/>
            <w:vAlign w:val="center"/>
          </w:tcPr>
          <w:p w:rsidR="00FB3474" w:rsidRDefault="00FB3474">
            <w:pPr>
              <w:spacing w:before="180" w:after="180"/>
              <w:jc w:val="center"/>
              <w:rPr>
                <w:rFonts w:ascii="Times New Roman" w:hAnsi="Times New Roman" w:cs="Times New Roman"/>
                <w:noProof/>
                <w:sz w:val="20"/>
                <w:szCs w:val="20"/>
              </w:rPr>
            </w:pPr>
          </w:p>
        </w:tc>
        <w:tc>
          <w:tcPr>
            <w:tcW w:w="1146" w:type="dxa"/>
            <w:tcBorders>
              <w:bottom w:val="single" w:sz="4" w:space="0" w:color="auto"/>
            </w:tcBorders>
            <w:shd w:val="clear" w:color="auto" w:fill="FFFF00"/>
            <w:vAlign w:val="center"/>
          </w:tcPr>
          <w:p w:rsidR="00FB3474" w:rsidRDefault="00FB3474">
            <w:pPr>
              <w:spacing w:before="180" w:after="180"/>
              <w:jc w:val="center"/>
              <w:rPr>
                <w:rFonts w:ascii="Times New Roman" w:hAnsi="Times New Roman" w:cs="Times New Roman"/>
                <w:noProof/>
                <w:sz w:val="20"/>
                <w:szCs w:val="20"/>
              </w:rPr>
            </w:pPr>
          </w:p>
        </w:tc>
      </w:tr>
      <w:tr w:rsidR="00FB3474">
        <w:trPr>
          <w:jc w:val="center"/>
        </w:trPr>
        <w:tc>
          <w:tcPr>
            <w:tcW w:w="3085" w:type="dxa"/>
            <w:tcBorders>
              <w:top w:val="single" w:sz="4" w:space="0" w:color="auto"/>
            </w:tcBorders>
            <w:shd w:val="clear" w:color="auto" w:fill="DBE5F1" w:themeFill="accent1" w:themeFillTint="33"/>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Interoperacyjność unijnych systemów informacyjnych dotyczących bezpieczeństwa, zarządzania granicami i zarządzania migracją</w:t>
            </w:r>
            <w:r>
              <w:rPr>
                <w:rStyle w:val="FootnoteReference"/>
                <w:rFonts w:ascii="Times New Roman" w:hAnsi="Times New Roman"/>
                <w:noProof/>
                <w:sz w:val="20"/>
              </w:rPr>
              <w:footnoteReference w:id="17"/>
            </w:r>
          </w:p>
        </w:tc>
        <w:tc>
          <w:tcPr>
            <w:tcW w:w="2521" w:type="dxa"/>
            <w:tcBorders>
              <w:top w:val="single" w:sz="4" w:space="0" w:color="auto"/>
            </w:tcBorders>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 grudnia 2017 r., zmieniony w czerwcu 2018 r.; ostatni etap rozmów trójstronnych.</w:t>
            </w:r>
          </w:p>
        </w:tc>
        <w:tc>
          <w:tcPr>
            <w:tcW w:w="1378" w:type="dxa"/>
            <w:tcBorders>
              <w:top w:val="single" w:sz="4" w:space="0" w:color="auto"/>
            </w:tcBorders>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c>
          <w:tcPr>
            <w:tcW w:w="1276" w:type="dxa"/>
            <w:tcBorders>
              <w:top w:val="single" w:sz="4" w:space="0" w:color="auto"/>
            </w:tcBorders>
            <w:shd w:val="clear" w:color="auto" w:fill="FFFF00"/>
            <w:vAlign w:val="center"/>
          </w:tcPr>
          <w:p w:rsidR="00FB3474" w:rsidRDefault="00FB3474">
            <w:pPr>
              <w:spacing w:before="180" w:after="180"/>
              <w:jc w:val="center"/>
              <w:rPr>
                <w:rFonts w:ascii="Times New Roman" w:hAnsi="Times New Roman" w:cs="Times New Roman"/>
                <w:noProof/>
                <w:sz w:val="20"/>
                <w:szCs w:val="20"/>
              </w:rPr>
            </w:pPr>
          </w:p>
        </w:tc>
        <w:tc>
          <w:tcPr>
            <w:tcW w:w="1146" w:type="dxa"/>
            <w:tcBorders>
              <w:top w:val="single" w:sz="4" w:space="0" w:color="auto"/>
            </w:tcBorders>
            <w:shd w:val="clear" w:color="auto" w:fill="FFFF00"/>
            <w:vAlign w:val="center"/>
          </w:tcPr>
          <w:p w:rsidR="00FB3474" w:rsidRDefault="00FB3474">
            <w:pPr>
              <w:spacing w:before="180" w:after="180"/>
              <w:jc w:val="center"/>
              <w:rPr>
                <w:rFonts w:ascii="Times New Roman" w:hAnsi="Times New Roman" w:cs="Times New Roman"/>
                <w:noProof/>
                <w:sz w:val="20"/>
                <w:szCs w:val="20"/>
              </w:rPr>
            </w:pPr>
          </w:p>
        </w:tc>
      </w:tr>
      <w:tr w:rsidR="00FB3474">
        <w:trPr>
          <w:jc w:val="center"/>
        </w:trPr>
        <w:tc>
          <w:tcPr>
            <w:tcW w:w="3085" w:type="dxa"/>
            <w:shd w:val="clear" w:color="auto" w:fill="DBE5F1" w:themeFill="accent1" w:themeFillTint="33"/>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Transgraniczny dostęp organów ścigania do elektronicznego materiału dowodowego</w:t>
            </w:r>
            <w:r>
              <w:rPr>
                <w:rStyle w:val="FootnoteReference"/>
                <w:rFonts w:ascii="Times New Roman" w:hAnsi="Times New Roman"/>
                <w:noProof/>
                <w:sz w:val="20"/>
              </w:rPr>
              <w:footnoteReference w:id="18"/>
            </w:r>
          </w:p>
        </w:tc>
        <w:tc>
          <w:tcPr>
            <w:tcW w:w="2521" w:type="dxa"/>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 kwietnia 2018 r.; Rada przyjęła swój mandat negocjacyjny; Parlament Europejski powinien przyjąć swój mandat negocjacyjny i przystąpić do rozmów trójstronnych.</w:t>
            </w:r>
          </w:p>
        </w:tc>
        <w:tc>
          <w:tcPr>
            <w:tcW w:w="1378"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rsidR="00FB3474" w:rsidRDefault="00FB3474">
            <w:pPr>
              <w:spacing w:before="180" w:after="180"/>
              <w:jc w:val="center"/>
              <w:rPr>
                <w:rFonts w:ascii="Times New Roman" w:hAnsi="Times New Roman" w:cs="Times New Roman"/>
                <w:noProof/>
                <w:sz w:val="20"/>
                <w:szCs w:val="20"/>
              </w:rPr>
            </w:pPr>
          </w:p>
        </w:tc>
        <w:tc>
          <w:tcPr>
            <w:tcW w:w="1146" w:type="dxa"/>
            <w:shd w:val="clear" w:color="auto" w:fill="FFFF00"/>
            <w:vAlign w:val="center"/>
          </w:tcPr>
          <w:p w:rsidR="00FB3474" w:rsidRDefault="00FB3474">
            <w:pPr>
              <w:spacing w:before="180" w:after="180"/>
              <w:jc w:val="center"/>
              <w:rPr>
                <w:rFonts w:ascii="Times New Roman" w:hAnsi="Times New Roman" w:cs="Times New Roman"/>
                <w:noProof/>
                <w:sz w:val="20"/>
                <w:szCs w:val="20"/>
              </w:rPr>
            </w:pPr>
          </w:p>
        </w:tc>
      </w:tr>
      <w:tr w:rsidR="00FB3474">
        <w:trPr>
          <w:jc w:val="center"/>
        </w:trPr>
        <w:tc>
          <w:tcPr>
            <w:tcW w:w="3085" w:type="dxa"/>
            <w:shd w:val="clear" w:color="auto" w:fill="DBE5F1" w:themeFill="accent1" w:themeFillTint="33"/>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Transgraniczny dostęp organów ścigania do danych finansowych i wykorzystywanie tych danych przez organy ścigania</w:t>
            </w:r>
            <w:r>
              <w:rPr>
                <w:rStyle w:val="FootnoteReference"/>
                <w:rFonts w:ascii="Times New Roman" w:hAnsi="Times New Roman"/>
                <w:noProof/>
                <w:sz w:val="20"/>
              </w:rPr>
              <w:footnoteReference w:id="19"/>
            </w:r>
          </w:p>
        </w:tc>
        <w:tc>
          <w:tcPr>
            <w:tcW w:w="2521" w:type="dxa"/>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 kwietnia 2018 r.; Rada przyjęła swój mandat negocjacyjny; współprawodawcy powinni przystąpić do rozmów trójstronnych.</w:t>
            </w:r>
          </w:p>
        </w:tc>
        <w:tc>
          <w:tcPr>
            <w:tcW w:w="1378"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c>
          <w:tcPr>
            <w:tcW w:w="1276" w:type="dxa"/>
            <w:shd w:val="clear" w:color="auto" w:fill="FFFF00"/>
            <w:vAlign w:val="center"/>
          </w:tcPr>
          <w:p w:rsidR="00FB3474" w:rsidRDefault="00FB3474">
            <w:pPr>
              <w:spacing w:before="180" w:after="180"/>
              <w:jc w:val="center"/>
              <w:rPr>
                <w:rFonts w:ascii="Times New Roman" w:hAnsi="Times New Roman" w:cs="Times New Roman"/>
                <w:noProof/>
                <w:sz w:val="20"/>
                <w:szCs w:val="20"/>
              </w:rPr>
            </w:pPr>
          </w:p>
        </w:tc>
        <w:tc>
          <w:tcPr>
            <w:tcW w:w="1146" w:type="dxa"/>
            <w:shd w:val="clear" w:color="auto" w:fill="FFFF00"/>
            <w:vAlign w:val="center"/>
          </w:tcPr>
          <w:p w:rsidR="00FB3474" w:rsidRDefault="00FB3474">
            <w:pPr>
              <w:spacing w:before="180" w:after="180"/>
              <w:jc w:val="center"/>
              <w:rPr>
                <w:rFonts w:ascii="Times New Roman" w:hAnsi="Times New Roman" w:cs="Times New Roman"/>
                <w:noProof/>
                <w:sz w:val="20"/>
                <w:szCs w:val="20"/>
              </w:rPr>
            </w:pPr>
          </w:p>
        </w:tc>
      </w:tr>
      <w:tr w:rsidR="00FB3474">
        <w:trPr>
          <w:jc w:val="center"/>
        </w:trPr>
        <w:tc>
          <w:tcPr>
            <w:tcW w:w="3085" w:type="dxa"/>
            <w:shd w:val="clear" w:color="auto" w:fill="DBE5F1" w:themeFill="accent1" w:themeFillTint="33"/>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Wzmocnienie systemu Eurodac</w:t>
            </w:r>
            <w:r>
              <w:rPr>
                <w:rStyle w:val="FootnoteReference"/>
                <w:rFonts w:ascii="Times New Roman" w:hAnsi="Times New Roman"/>
                <w:noProof/>
                <w:sz w:val="20"/>
              </w:rPr>
              <w:footnoteReference w:id="20"/>
            </w:r>
          </w:p>
        </w:tc>
        <w:tc>
          <w:tcPr>
            <w:tcW w:w="2521" w:type="dxa"/>
            <w:vAlign w:val="center"/>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 maja 2016 r.; Parlament Europejski i Rada powinny zakończyć rozmowy trójstronne.</w:t>
            </w:r>
          </w:p>
        </w:tc>
        <w:tc>
          <w:tcPr>
            <w:tcW w:w="1378" w:type="dxa"/>
            <w:shd w:val="clear" w:color="auto" w:fill="00B050"/>
            <w:vAlign w:val="center"/>
          </w:tcPr>
          <w:p w:rsidR="00FB3474" w:rsidRDefault="00FB3474">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rsidR="00FB3474" w:rsidRDefault="00FB3474">
            <w:pPr>
              <w:spacing w:before="180" w:after="180"/>
              <w:jc w:val="center"/>
              <w:rPr>
                <w:rFonts w:ascii="Times New Roman" w:hAnsi="Times New Roman" w:cs="Times New Roman"/>
                <w:noProof/>
                <w:sz w:val="20"/>
                <w:szCs w:val="20"/>
              </w:rPr>
            </w:pPr>
          </w:p>
        </w:tc>
        <w:tc>
          <w:tcPr>
            <w:tcW w:w="1146" w:type="dxa"/>
            <w:shd w:val="clear" w:color="auto" w:fill="F79646" w:themeFill="accent6"/>
            <w:vAlign w:val="center"/>
          </w:tcPr>
          <w:p w:rsidR="00FB3474" w:rsidRDefault="00FB3474">
            <w:pPr>
              <w:spacing w:before="180" w:after="180"/>
              <w:jc w:val="center"/>
              <w:rPr>
                <w:rFonts w:ascii="Times New Roman" w:hAnsi="Times New Roman" w:cs="Times New Roman"/>
                <w:noProof/>
                <w:sz w:val="20"/>
                <w:szCs w:val="20"/>
              </w:rPr>
            </w:pPr>
          </w:p>
        </w:tc>
      </w:tr>
    </w:tbl>
    <w:p w:rsidR="00FB3474" w:rsidRDefault="00FB3474">
      <w:pPr>
        <w:rPr>
          <w:rFonts w:ascii="Times New Roman" w:hAnsi="Times New Roman" w:cs="Times New Roman"/>
          <w:noProof/>
        </w:rPr>
      </w:pPr>
    </w:p>
    <w:p w:rsidR="00FB3474" w:rsidRDefault="00EC4E34">
      <w:pPr>
        <w:rPr>
          <w:rStyle w:val="A13"/>
          <w:rFonts w:ascii="Times New Roman" w:hAnsi="Times New Roman" w:cs="Times New Roman"/>
          <w:noProof/>
          <w:sz w:val="23"/>
          <w:szCs w:val="23"/>
        </w:rPr>
      </w:pPr>
      <w:r>
        <w:rPr>
          <w:noProof/>
        </w:rPr>
        <w:br w:type="page"/>
      </w:r>
    </w:p>
    <w:p w:rsidR="00FB3474" w:rsidRDefault="00EC4E34">
      <w:pPr>
        <w:pStyle w:val="Pa35"/>
        <w:rPr>
          <w:rFonts w:ascii="Times New Roman" w:hAnsi="Times New Roman" w:cs="Times New Roman"/>
          <w:noProof/>
        </w:rPr>
      </w:pPr>
      <w:r>
        <w:rPr>
          <w:rStyle w:val="A13"/>
          <w:rFonts w:ascii="Times New Roman" w:hAnsi="Times New Roman"/>
          <w:noProof/>
          <w:sz w:val="23"/>
        </w:rPr>
        <w:lastRenderedPageBreak/>
        <w:t xml:space="preserve">III. </w:t>
      </w:r>
      <w:r>
        <w:rPr>
          <w:rStyle w:val="A13"/>
          <w:rFonts w:ascii="Times New Roman" w:hAnsi="Times New Roman"/>
          <w:noProof/>
          <w:color w:val="auto"/>
          <w:sz w:val="23"/>
        </w:rPr>
        <w:t>Inne inicjatywy ustawodawcze będące przedmiotem dyskusji w ramach unii bezpieczeństwa</w:t>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378"/>
        <w:gridCol w:w="1276"/>
        <w:gridCol w:w="1426"/>
      </w:tblGrid>
      <w:tr w:rsidR="00FB3474">
        <w:trPr>
          <w:jc w:val="center"/>
        </w:trPr>
        <w:tc>
          <w:tcPr>
            <w:tcW w:w="3085" w:type="dxa"/>
            <w:vAlign w:val="center"/>
          </w:tcPr>
          <w:p w:rsidR="00FB3474" w:rsidRDefault="00EC4E34">
            <w:pPr>
              <w:jc w:val="center"/>
              <w:rPr>
                <w:rFonts w:ascii="Times New Roman" w:hAnsi="Times New Roman" w:cs="Times New Roman"/>
                <w:b/>
                <w:noProof/>
              </w:rPr>
            </w:pPr>
            <w:r>
              <w:rPr>
                <w:rFonts w:ascii="Times New Roman" w:hAnsi="Times New Roman"/>
                <w:b/>
                <w:noProof/>
              </w:rPr>
              <w:t>Obszar polityki</w:t>
            </w:r>
          </w:p>
        </w:tc>
        <w:tc>
          <w:tcPr>
            <w:tcW w:w="2521" w:type="dxa"/>
            <w:vAlign w:val="center"/>
          </w:tcPr>
          <w:p w:rsidR="00FB3474" w:rsidRDefault="00EC4E34">
            <w:pPr>
              <w:jc w:val="center"/>
              <w:rPr>
                <w:rFonts w:ascii="Times New Roman" w:hAnsi="Times New Roman" w:cs="Times New Roman"/>
                <w:b/>
                <w:noProof/>
              </w:rPr>
            </w:pPr>
            <w:r>
              <w:rPr>
                <w:rFonts w:ascii="Times New Roman" w:hAnsi="Times New Roman"/>
                <w:b/>
                <w:noProof/>
              </w:rPr>
              <w:t>Opis</w:t>
            </w:r>
          </w:p>
        </w:tc>
        <w:tc>
          <w:tcPr>
            <w:tcW w:w="1378" w:type="dxa"/>
            <w:vAlign w:val="center"/>
          </w:tcPr>
          <w:p w:rsidR="00FB3474" w:rsidRDefault="00EC4E34">
            <w:pPr>
              <w:jc w:val="center"/>
              <w:rPr>
                <w:rFonts w:ascii="Times New Roman" w:hAnsi="Times New Roman" w:cs="Times New Roman"/>
                <w:b/>
                <w:noProof/>
              </w:rPr>
            </w:pPr>
            <w:r>
              <w:rPr>
                <w:rFonts w:ascii="Times New Roman" w:hAnsi="Times New Roman"/>
                <w:b/>
                <w:noProof/>
              </w:rPr>
              <w:t>Komisja Europejska</w:t>
            </w:r>
          </w:p>
        </w:tc>
        <w:tc>
          <w:tcPr>
            <w:tcW w:w="1276" w:type="dxa"/>
            <w:vAlign w:val="center"/>
          </w:tcPr>
          <w:p w:rsidR="00FB3474" w:rsidRDefault="00EC4E34">
            <w:pPr>
              <w:jc w:val="center"/>
              <w:rPr>
                <w:rFonts w:ascii="Times New Roman" w:hAnsi="Times New Roman" w:cs="Times New Roman"/>
                <w:b/>
                <w:noProof/>
              </w:rPr>
            </w:pPr>
            <w:r>
              <w:rPr>
                <w:rFonts w:ascii="Times New Roman" w:hAnsi="Times New Roman"/>
                <w:b/>
                <w:noProof/>
              </w:rPr>
              <w:t>Parlament Europejski</w:t>
            </w:r>
          </w:p>
        </w:tc>
        <w:tc>
          <w:tcPr>
            <w:tcW w:w="1146" w:type="dxa"/>
            <w:vAlign w:val="center"/>
          </w:tcPr>
          <w:p w:rsidR="00FB3474" w:rsidRDefault="00EC4E34">
            <w:pPr>
              <w:jc w:val="center"/>
              <w:rPr>
                <w:rFonts w:ascii="Times New Roman" w:hAnsi="Times New Roman" w:cs="Times New Roman"/>
                <w:b/>
                <w:noProof/>
              </w:rPr>
            </w:pPr>
            <w:r>
              <w:rPr>
                <w:rFonts w:ascii="Times New Roman" w:hAnsi="Times New Roman"/>
                <w:b/>
                <w:noProof/>
              </w:rPr>
              <w:t>Rada Unii Europejskiej</w:t>
            </w:r>
          </w:p>
        </w:tc>
      </w:tr>
      <w:tr w:rsidR="00FB3474">
        <w:trPr>
          <w:jc w:val="center"/>
        </w:trPr>
        <w:tc>
          <w:tcPr>
            <w:tcW w:w="3085" w:type="dxa"/>
            <w:shd w:val="clear" w:color="auto" w:fill="DBE5F1" w:themeFill="accent1" w:themeFillTint="33"/>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Zwalczanie fałszowania i oszustw związanych z bezgotówkowymi środkami płatniczymi</w:t>
            </w:r>
            <w:r>
              <w:rPr>
                <w:rStyle w:val="FootnoteReference"/>
                <w:rFonts w:ascii="Times New Roman" w:hAnsi="Times New Roman"/>
                <w:noProof/>
                <w:sz w:val="20"/>
              </w:rPr>
              <w:footnoteReference w:id="21"/>
            </w:r>
          </w:p>
        </w:tc>
        <w:tc>
          <w:tcPr>
            <w:tcW w:w="2521" w:type="dxa"/>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 września 2017 r.; rozmowy trójstronne są w toku.</w:t>
            </w:r>
          </w:p>
        </w:tc>
        <w:tc>
          <w:tcPr>
            <w:tcW w:w="1378" w:type="dxa"/>
            <w:shd w:val="clear" w:color="auto" w:fill="00B050"/>
          </w:tcPr>
          <w:p w:rsidR="00FB3474" w:rsidRDefault="00FB3474">
            <w:pPr>
              <w:spacing w:before="180" w:after="180"/>
              <w:jc w:val="center"/>
              <w:rPr>
                <w:rFonts w:ascii="Times New Roman" w:hAnsi="Times New Roman" w:cs="Times New Roman"/>
                <w:noProof/>
                <w:sz w:val="20"/>
                <w:szCs w:val="20"/>
              </w:rPr>
            </w:pPr>
          </w:p>
        </w:tc>
        <w:tc>
          <w:tcPr>
            <w:tcW w:w="1276" w:type="dxa"/>
            <w:shd w:val="clear" w:color="auto" w:fill="FFFF00"/>
          </w:tcPr>
          <w:p w:rsidR="00FB3474" w:rsidRDefault="00FB3474">
            <w:pPr>
              <w:spacing w:before="180" w:after="180"/>
              <w:jc w:val="center"/>
              <w:rPr>
                <w:rFonts w:ascii="Times New Roman" w:hAnsi="Times New Roman" w:cs="Times New Roman"/>
                <w:noProof/>
                <w:sz w:val="20"/>
                <w:szCs w:val="20"/>
              </w:rPr>
            </w:pPr>
          </w:p>
        </w:tc>
        <w:tc>
          <w:tcPr>
            <w:tcW w:w="1146" w:type="dxa"/>
            <w:shd w:val="clear" w:color="auto" w:fill="FFFF00"/>
          </w:tcPr>
          <w:p w:rsidR="00FB3474" w:rsidRDefault="00FB3474">
            <w:pPr>
              <w:spacing w:before="180" w:after="180"/>
              <w:jc w:val="center"/>
              <w:rPr>
                <w:rFonts w:ascii="Times New Roman" w:hAnsi="Times New Roman" w:cs="Times New Roman"/>
                <w:noProof/>
                <w:sz w:val="20"/>
                <w:szCs w:val="20"/>
              </w:rPr>
            </w:pPr>
          </w:p>
        </w:tc>
      </w:tr>
      <w:tr w:rsidR="00FB3474">
        <w:trPr>
          <w:jc w:val="center"/>
        </w:trPr>
        <w:tc>
          <w:tcPr>
            <w:tcW w:w="3085" w:type="dxa"/>
            <w:shd w:val="clear" w:color="auto" w:fill="DBE5F1" w:themeFill="accent1" w:themeFillTint="33"/>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Ograniczenia w zakresie wprowadzania do obrotu i używania prekursorów materiałów wybuchowych</w:t>
            </w:r>
            <w:r>
              <w:rPr>
                <w:rStyle w:val="FootnoteReference"/>
                <w:rFonts w:ascii="Times New Roman" w:hAnsi="Times New Roman"/>
                <w:noProof/>
                <w:sz w:val="20"/>
              </w:rPr>
              <w:footnoteReference w:id="22"/>
            </w:r>
          </w:p>
        </w:tc>
        <w:tc>
          <w:tcPr>
            <w:tcW w:w="2521" w:type="dxa"/>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 kwietnia 2018 r.; Parlament Europejski i Rada powinny przyjąć swoje mandaty negocjacyjne i przystąpić do rozmów trójstronnych.</w:t>
            </w:r>
          </w:p>
        </w:tc>
        <w:tc>
          <w:tcPr>
            <w:tcW w:w="1378" w:type="dxa"/>
            <w:shd w:val="clear" w:color="auto" w:fill="00B050"/>
          </w:tcPr>
          <w:p w:rsidR="00FB3474" w:rsidRDefault="00FB3474">
            <w:pPr>
              <w:spacing w:before="180" w:after="180"/>
              <w:jc w:val="center"/>
              <w:rPr>
                <w:rFonts w:ascii="Times New Roman" w:hAnsi="Times New Roman" w:cs="Times New Roman"/>
                <w:noProof/>
                <w:sz w:val="20"/>
                <w:szCs w:val="20"/>
              </w:rPr>
            </w:pPr>
          </w:p>
        </w:tc>
        <w:tc>
          <w:tcPr>
            <w:tcW w:w="1276" w:type="dxa"/>
            <w:shd w:val="clear" w:color="auto" w:fill="F79646" w:themeFill="accent6"/>
          </w:tcPr>
          <w:p w:rsidR="00FB3474" w:rsidRDefault="00FB3474">
            <w:pPr>
              <w:spacing w:before="180" w:after="180"/>
              <w:jc w:val="center"/>
              <w:rPr>
                <w:rFonts w:ascii="Times New Roman" w:hAnsi="Times New Roman" w:cs="Times New Roman"/>
                <w:noProof/>
                <w:sz w:val="20"/>
                <w:szCs w:val="20"/>
              </w:rPr>
            </w:pPr>
          </w:p>
        </w:tc>
        <w:tc>
          <w:tcPr>
            <w:tcW w:w="1146" w:type="dxa"/>
            <w:shd w:val="clear" w:color="auto" w:fill="F79646" w:themeFill="accent6"/>
          </w:tcPr>
          <w:p w:rsidR="00FB3474" w:rsidRDefault="00FB3474">
            <w:pPr>
              <w:spacing w:before="180" w:after="180"/>
              <w:jc w:val="center"/>
              <w:rPr>
                <w:rFonts w:ascii="Times New Roman" w:hAnsi="Times New Roman" w:cs="Times New Roman"/>
                <w:noProof/>
                <w:sz w:val="20"/>
                <w:szCs w:val="20"/>
              </w:rPr>
            </w:pPr>
          </w:p>
        </w:tc>
      </w:tr>
      <w:tr w:rsidR="00FB3474">
        <w:trPr>
          <w:jc w:val="center"/>
        </w:trPr>
        <w:tc>
          <w:tcPr>
            <w:tcW w:w="3085" w:type="dxa"/>
            <w:shd w:val="clear" w:color="auto" w:fill="DBE5F1" w:themeFill="accent1" w:themeFillTint="33"/>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Udoskonalenie zabezpieczeń krajowych dokumentów tożsamości i dokumentów pobytowych</w:t>
            </w:r>
            <w:r>
              <w:rPr>
                <w:rStyle w:val="FootnoteReference"/>
                <w:rFonts w:ascii="Times New Roman" w:hAnsi="Times New Roman"/>
                <w:noProof/>
                <w:sz w:val="20"/>
              </w:rPr>
              <w:footnoteReference w:id="23"/>
            </w:r>
          </w:p>
        </w:tc>
        <w:tc>
          <w:tcPr>
            <w:tcW w:w="2521" w:type="dxa"/>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 kwietnia 2018 r.; Parlament Europejski i Rada przyjęły swoje mandaty negocjacyjne i powinny przystąpić do rozmów trójstronnych.</w:t>
            </w:r>
          </w:p>
        </w:tc>
        <w:tc>
          <w:tcPr>
            <w:tcW w:w="1378" w:type="dxa"/>
            <w:shd w:val="clear" w:color="auto" w:fill="00B050"/>
          </w:tcPr>
          <w:p w:rsidR="00FB3474" w:rsidRDefault="00FB3474">
            <w:pPr>
              <w:spacing w:before="180" w:after="180"/>
              <w:jc w:val="center"/>
              <w:rPr>
                <w:rFonts w:ascii="Times New Roman" w:hAnsi="Times New Roman" w:cs="Times New Roman"/>
                <w:noProof/>
                <w:sz w:val="20"/>
                <w:szCs w:val="20"/>
              </w:rPr>
            </w:pPr>
          </w:p>
        </w:tc>
        <w:tc>
          <w:tcPr>
            <w:tcW w:w="1276" w:type="dxa"/>
            <w:shd w:val="clear" w:color="auto" w:fill="FFFF00"/>
          </w:tcPr>
          <w:p w:rsidR="00FB3474" w:rsidRDefault="00FB3474">
            <w:pPr>
              <w:spacing w:before="180" w:after="180"/>
              <w:jc w:val="center"/>
              <w:rPr>
                <w:rFonts w:ascii="Times New Roman" w:hAnsi="Times New Roman" w:cs="Times New Roman"/>
                <w:noProof/>
                <w:sz w:val="20"/>
                <w:szCs w:val="20"/>
              </w:rPr>
            </w:pPr>
          </w:p>
        </w:tc>
        <w:tc>
          <w:tcPr>
            <w:tcW w:w="1146" w:type="dxa"/>
            <w:shd w:val="clear" w:color="auto" w:fill="FFFF00"/>
          </w:tcPr>
          <w:p w:rsidR="00FB3474" w:rsidRDefault="00FB3474">
            <w:pPr>
              <w:spacing w:before="180" w:after="180"/>
              <w:jc w:val="center"/>
              <w:rPr>
                <w:rFonts w:ascii="Times New Roman" w:hAnsi="Times New Roman" w:cs="Times New Roman"/>
                <w:noProof/>
                <w:sz w:val="20"/>
                <w:szCs w:val="20"/>
              </w:rPr>
            </w:pPr>
          </w:p>
        </w:tc>
      </w:tr>
      <w:tr w:rsidR="00FB3474">
        <w:trPr>
          <w:jc w:val="center"/>
        </w:trPr>
        <w:tc>
          <w:tcPr>
            <w:tcW w:w="3085" w:type="dxa"/>
            <w:shd w:val="clear" w:color="auto" w:fill="DBE5F1" w:themeFill="accent1" w:themeFillTint="33"/>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Wzmocnienie wizowego systemu informacyjnego</w:t>
            </w:r>
            <w:r>
              <w:rPr>
                <w:rStyle w:val="FootnoteReference"/>
                <w:rFonts w:ascii="Times New Roman" w:hAnsi="Times New Roman"/>
                <w:noProof/>
                <w:sz w:val="20"/>
              </w:rPr>
              <w:footnoteReference w:id="24"/>
            </w:r>
          </w:p>
        </w:tc>
        <w:tc>
          <w:tcPr>
            <w:tcW w:w="2521" w:type="dxa"/>
          </w:tcPr>
          <w:p w:rsidR="00FB3474" w:rsidRDefault="00EC4E34">
            <w:pPr>
              <w:spacing w:before="180" w:after="180"/>
              <w:rPr>
                <w:rFonts w:ascii="Times New Roman" w:hAnsi="Times New Roman" w:cs="Times New Roman"/>
                <w:noProof/>
                <w:sz w:val="20"/>
                <w:szCs w:val="20"/>
              </w:rPr>
            </w:pPr>
            <w:r>
              <w:rPr>
                <w:rFonts w:ascii="Times New Roman" w:hAnsi="Times New Roman"/>
                <w:noProof/>
                <w:sz w:val="20"/>
              </w:rPr>
              <w:t>Wniosek z maja 2018 r.; Parlament Europejski i Rada powinny przyjąć swoje mandaty negocjacyjne i przystąpić do rozmów trójstronnych.</w:t>
            </w:r>
          </w:p>
        </w:tc>
        <w:tc>
          <w:tcPr>
            <w:tcW w:w="1378" w:type="dxa"/>
            <w:shd w:val="clear" w:color="auto" w:fill="00B050"/>
          </w:tcPr>
          <w:p w:rsidR="00FB3474" w:rsidRDefault="00FB3474">
            <w:pPr>
              <w:spacing w:before="180" w:after="180"/>
              <w:jc w:val="center"/>
              <w:rPr>
                <w:rFonts w:ascii="Times New Roman" w:hAnsi="Times New Roman" w:cs="Times New Roman"/>
                <w:noProof/>
                <w:sz w:val="20"/>
                <w:szCs w:val="20"/>
              </w:rPr>
            </w:pPr>
          </w:p>
        </w:tc>
        <w:tc>
          <w:tcPr>
            <w:tcW w:w="1276" w:type="dxa"/>
            <w:shd w:val="clear" w:color="auto" w:fill="F79646" w:themeFill="accent6"/>
          </w:tcPr>
          <w:p w:rsidR="00FB3474" w:rsidRDefault="00FB3474">
            <w:pPr>
              <w:spacing w:before="180" w:after="180"/>
              <w:jc w:val="center"/>
              <w:rPr>
                <w:rFonts w:ascii="Times New Roman" w:hAnsi="Times New Roman" w:cs="Times New Roman"/>
                <w:noProof/>
                <w:sz w:val="20"/>
                <w:szCs w:val="20"/>
              </w:rPr>
            </w:pPr>
          </w:p>
        </w:tc>
        <w:tc>
          <w:tcPr>
            <w:tcW w:w="1146" w:type="dxa"/>
            <w:shd w:val="clear" w:color="auto" w:fill="F79646" w:themeFill="accent6"/>
          </w:tcPr>
          <w:p w:rsidR="00FB3474" w:rsidRDefault="00FB3474">
            <w:pPr>
              <w:spacing w:before="180" w:after="180"/>
              <w:jc w:val="center"/>
              <w:rPr>
                <w:rFonts w:ascii="Times New Roman" w:hAnsi="Times New Roman" w:cs="Times New Roman"/>
                <w:noProof/>
                <w:sz w:val="20"/>
                <w:szCs w:val="20"/>
              </w:rPr>
            </w:pPr>
          </w:p>
        </w:tc>
      </w:tr>
    </w:tbl>
    <w:p w:rsidR="00FB3474" w:rsidRDefault="00FB3474">
      <w:pPr>
        <w:tabs>
          <w:tab w:val="left" w:pos="6345"/>
        </w:tabs>
        <w:rPr>
          <w:rFonts w:ascii="Times New Roman" w:hAnsi="Times New Roman" w:cs="Times New Roman"/>
          <w:noProof/>
          <w:sz w:val="2"/>
          <w:szCs w:val="2"/>
        </w:rPr>
      </w:pPr>
    </w:p>
    <w:sectPr w:rsidR="00FB3474">
      <w:headerReference w:type="even" r:id="rId14"/>
      <w:headerReference w:type="default" r:id="rId15"/>
      <w:footerReference w:type="even" r:id="rId16"/>
      <w:footerReference w:type="default" r:id="rId17"/>
      <w:headerReference w:type="first" r:id="rId18"/>
      <w:footerReference w:type="first" r:id="rId19"/>
      <w:pgSz w:w="11910" w:h="16840"/>
      <w:pgMar w:top="1020" w:right="400" w:bottom="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474" w:rsidRDefault="00EC4E34">
      <w:pPr>
        <w:spacing w:after="0" w:line="240" w:lineRule="auto"/>
      </w:pPr>
      <w:r>
        <w:separator/>
      </w:r>
    </w:p>
  </w:endnote>
  <w:endnote w:type="continuationSeparator" w:id="0">
    <w:p w:rsidR="00FB3474" w:rsidRDefault="00EC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 Square Sans Pro">
    <w:altName w:val="Calibri"/>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68" w:rsidRPr="00336168" w:rsidRDefault="00336168" w:rsidP="00336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68" w:rsidRPr="00336168" w:rsidRDefault="00336168" w:rsidP="00336168">
    <w:pPr>
      <w:pStyle w:val="FooterCoverPage"/>
      <w:rPr>
        <w:rFonts w:ascii="Arial" w:hAnsi="Arial" w:cs="Arial"/>
        <w:b/>
        <w:sz w:val="48"/>
      </w:rPr>
    </w:pPr>
    <w:r w:rsidRPr="00336168">
      <w:rPr>
        <w:rFonts w:ascii="Arial" w:hAnsi="Arial" w:cs="Arial"/>
        <w:b/>
        <w:sz w:val="48"/>
      </w:rPr>
      <w:t>PL</w:t>
    </w:r>
    <w:r w:rsidRPr="00336168">
      <w:rPr>
        <w:rFonts w:ascii="Arial" w:hAnsi="Arial" w:cs="Arial"/>
        <w:b/>
        <w:sz w:val="48"/>
      </w:rPr>
      <w:tab/>
    </w:r>
    <w:r w:rsidRPr="00336168">
      <w:rPr>
        <w:rFonts w:ascii="Arial" w:hAnsi="Arial" w:cs="Arial"/>
        <w:b/>
        <w:sz w:val="48"/>
      </w:rPr>
      <w:tab/>
    </w:r>
    <w:r w:rsidRPr="00336168">
      <w:tab/>
    </w:r>
    <w:r w:rsidRPr="00336168">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68" w:rsidRPr="00336168" w:rsidRDefault="00336168" w:rsidP="00336168">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74" w:rsidRDefault="00FB34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17396"/>
      <w:docPartObj>
        <w:docPartGallery w:val="Page Numbers (Bottom of Page)"/>
        <w:docPartUnique/>
      </w:docPartObj>
    </w:sdtPr>
    <w:sdtEndPr>
      <w:rPr>
        <w:rFonts w:ascii="Times New Roman" w:hAnsi="Times New Roman" w:cs="Times New Roman"/>
        <w:noProof/>
      </w:rPr>
    </w:sdtEndPr>
    <w:sdtContent>
      <w:p w:rsidR="00FB3474" w:rsidRDefault="00EC4E34">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36168">
          <w:rPr>
            <w:rFonts w:ascii="Times New Roman" w:hAnsi="Times New Roman" w:cs="Times New Roman"/>
            <w:noProof/>
          </w:rPr>
          <w:t>1</w:t>
        </w:r>
        <w:r>
          <w:rPr>
            <w:rFonts w:ascii="Times New Roman" w:hAnsi="Times New Roman" w:cs="Times New Roman"/>
            <w:noProof/>
          </w:rPr>
          <w:fldChar w:fldCharType="end"/>
        </w:r>
      </w:p>
    </w:sdtContent>
  </w:sdt>
  <w:p w:rsidR="00FB3474" w:rsidRDefault="00FB34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74" w:rsidRDefault="00FB3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474" w:rsidRDefault="00EC4E34">
      <w:pPr>
        <w:spacing w:after="0" w:line="240" w:lineRule="auto"/>
      </w:pPr>
      <w:r>
        <w:separator/>
      </w:r>
    </w:p>
  </w:footnote>
  <w:footnote w:type="continuationSeparator" w:id="0">
    <w:p w:rsidR="00FB3474" w:rsidRDefault="00EC4E34">
      <w:pPr>
        <w:spacing w:after="0" w:line="240" w:lineRule="auto"/>
      </w:pPr>
      <w:r>
        <w:continuationSeparator/>
      </w:r>
    </w:p>
  </w:footnote>
  <w:footnote w:id="1">
    <w:p w:rsidR="00FB3474" w:rsidRDefault="00EC4E34">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https://ec.europa.eu/commission/sites/beta-political/files/soteu2018-speech_pl.pdf</w:t>
        </w:r>
      </w:hyperlink>
      <w:r>
        <w:rPr>
          <w:rFonts w:ascii="Times New Roman" w:hAnsi="Times New Roman"/>
        </w:rPr>
        <w:t xml:space="preserve"> Zob. również list intencyjny przewodniczącego Junckera: </w:t>
      </w:r>
      <w:hyperlink r:id="rId2">
        <w:r>
          <w:rPr>
            <w:rStyle w:val="Hyperlink"/>
            <w:rFonts w:ascii="Times New Roman" w:hAnsi="Times New Roman"/>
          </w:rPr>
          <w:t>https://ec.europa.eu/commission/sites/beta-political/files/soteu2018-letter-of-intent_pl.pdf</w:t>
        </w:r>
      </w:hyperlink>
    </w:p>
  </w:footnote>
  <w:footnote w:id="2">
    <w:p w:rsidR="00FB3474" w:rsidRDefault="00EC4E34">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640 final (12.9.2018).</w:t>
      </w:r>
    </w:p>
  </w:footnote>
  <w:footnote w:id="3">
    <w:p w:rsidR="00FB3474" w:rsidRDefault="00EC4E34">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641 final (12.9.2018).</w:t>
      </w:r>
    </w:p>
  </w:footnote>
  <w:footnote w:id="4">
    <w:p w:rsidR="00FB3474" w:rsidRDefault="00EC4E34">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636 final (12.9.2018).</w:t>
      </w:r>
    </w:p>
  </w:footnote>
  <w:footnote w:id="5">
    <w:p w:rsidR="00FB3474" w:rsidRDefault="00EC4E34">
      <w:pPr>
        <w:pStyle w:val="FootnoteText"/>
        <w:ind w:left="567" w:hanging="567"/>
        <w:jc w:val="both"/>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631 final (12.9.2018)</w:t>
      </w:r>
      <w:r>
        <w:rPr>
          <w:rFonts w:ascii="Times New Roman" w:hAnsi="Times New Roman"/>
        </w:rPr>
        <w:t>.</w:t>
      </w:r>
      <w:r>
        <w:t xml:space="preserve"> </w:t>
      </w:r>
    </w:p>
  </w:footnote>
  <w:footnote w:id="6">
    <w:p w:rsidR="00FB3474" w:rsidRDefault="00EC4E34">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630 final (12.9.2018).</w:t>
      </w:r>
    </w:p>
  </w:footnote>
  <w:footnote w:id="7">
    <w:p w:rsidR="00FB3474" w:rsidRDefault="00EC4E34">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hyperlink r:id="rId3">
        <w:r>
          <w:rPr>
            <w:rStyle w:val="Hyperlink"/>
            <w:rFonts w:ascii="Times New Roman" w:hAnsi="Times New Roman"/>
            <w:lang w:val="pt-PT"/>
          </w:rPr>
          <w:t>https://eur-lex.europa.eu/legal-content/PL/TXT/PDF/?uri=CELEX:32017C1229(01)&amp;from=PT</w:t>
        </w:r>
      </w:hyperlink>
    </w:p>
  </w:footnote>
  <w:footnote w:id="8">
    <w:p w:rsidR="00FB3474" w:rsidRDefault="00EC4E34">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COM(2016) 731 final (16.11.2016).</w:t>
      </w:r>
    </w:p>
  </w:footnote>
  <w:footnote w:id="9">
    <w:p w:rsidR="00FB3474" w:rsidRDefault="00EC4E34">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COM(2017) 352 final (29.6.2017).</w:t>
      </w:r>
    </w:p>
  </w:footnote>
  <w:footnote w:id="10">
    <w:p w:rsidR="00FB3474" w:rsidRDefault="00EC4E34">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COM(2016) 881 final (21.12.2016), COM(2016) 882 final (21.12.2016) i COM(2016) 883 final (21.12.2016).</w:t>
      </w:r>
    </w:p>
  </w:footnote>
  <w:footnote w:id="11">
    <w:p w:rsidR="00FB3474" w:rsidRDefault="00EC4E34">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Dyrektywa (UE) 2018/841 (30.5.2018).</w:t>
      </w:r>
    </w:p>
  </w:footnote>
  <w:footnote w:id="12">
    <w:p w:rsidR="00FB3474" w:rsidRDefault="00EC4E34">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Rozporządzenie (UE) 2017/2226 (30.11.2017).</w:t>
      </w:r>
    </w:p>
  </w:footnote>
  <w:footnote w:id="13">
    <w:p w:rsidR="00FB3474" w:rsidRDefault="00EC4E34">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Dyrektywa (UE) 2017/853 (17.5.2017).</w:t>
      </w:r>
    </w:p>
  </w:footnote>
  <w:footnote w:id="14">
    <w:p w:rsidR="00FB3474" w:rsidRDefault="00EC4E34">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Dyrektywa (UE) 2017/541 (15.3.2017).</w:t>
      </w:r>
    </w:p>
  </w:footnote>
  <w:footnote w:id="15">
    <w:p w:rsidR="00FB3474" w:rsidRDefault="00EC4E34">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COM(2017) 477 final (13.9.2017).</w:t>
      </w:r>
    </w:p>
  </w:footnote>
  <w:footnote w:id="16">
    <w:p w:rsidR="00FB3474" w:rsidRDefault="00EC4E34">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COM(2016) 7 final (19.1.2016) i COM(2017) 344 final (29.6.2017).</w:t>
      </w:r>
    </w:p>
  </w:footnote>
  <w:footnote w:id="17">
    <w:p w:rsidR="00FB3474" w:rsidRDefault="00EC4E34">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COM(2017) 793 final (12.12.2017), COM(2017) 794 final (12.12.2017), COM(2018) 478 final (13.6.2018) i COM(2018) 480 final (13.6.2018).</w:t>
      </w:r>
    </w:p>
  </w:footnote>
  <w:footnote w:id="18">
    <w:p w:rsidR="00FB3474" w:rsidRDefault="00EC4E34">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225 final (17.4.2018) i COM(2018) 226 final (17.4.2018).</w:t>
      </w:r>
    </w:p>
  </w:footnote>
  <w:footnote w:id="19">
    <w:p w:rsidR="00FB3474" w:rsidRDefault="00EC4E34">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213 final (17.4.2018).</w:t>
      </w:r>
    </w:p>
  </w:footnote>
  <w:footnote w:id="20">
    <w:p w:rsidR="00FB3474" w:rsidRDefault="00EC4E34">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COM(2016) 272 final (4.5.2016).</w:t>
      </w:r>
    </w:p>
  </w:footnote>
  <w:footnote w:id="21">
    <w:p w:rsidR="00FB3474" w:rsidRDefault="00EC4E34">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COM(2017) 489 final (13.9.2017).</w:t>
      </w:r>
    </w:p>
  </w:footnote>
  <w:footnote w:id="22">
    <w:p w:rsidR="00FB3474" w:rsidRDefault="00EC4E34">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209 final (17.4.2018).</w:t>
      </w:r>
    </w:p>
  </w:footnote>
  <w:footnote w:id="23">
    <w:p w:rsidR="00FB3474" w:rsidRDefault="00EC4E34">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212 final (17.4.2018).</w:t>
      </w:r>
    </w:p>
  </w:footnote>
  <w:footnote w:id="24">
    <w:p w:rsidR="00FB3474" w:rsidRDefault="00EC4E34">
      <w:pPr>
        <w:tabs>
          <w:tab w:val="left" w:pos="567"/>
        </w:tabs>
        <w:rPr>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sz w:val="20"/>
          <w:lang w:val="pt-PT"/>
        </w:rPr>
        <w:t>COM(2018) 302 final (16.5.2018).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68" w:rsidRPr="00336168" w:rsidRDefault="00336168" w:rsidP="00336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68" w:rsidRPr="00336168" w:rsidRDefault="00336168" w:rsidP="00336168">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68" w:rsidRPr="00336168" w:rsidRDefault="00336168" w:rsidP="00336168">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74" w:rsidRDefault="00FB34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74" w:rsidRDefault="00FB34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474" w:rsidRDefault="00FB3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hideSpellingErrors/>
  <w:hideGrammaticalErrors/>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ANNEX_NBR_FIRST" w:val="1"/>
    <w:docVar w:name="LW_ANNEX_NBR_LAST" w:val="1"/>
    <w:docVar w:name="LW_ANNEX_UNIQUE" w:val="1"/>
    <w:docVar w:name="LW_CORRIGENDUM" w:val="&lt;UNUSED&gt;"/>
    <w:docVar w:name="LW_COVERPAGE_EXISTS" w:val="True"/>
    <w:docVar w:name="LW_COVERPAGE_GUID" w:val="13099357-7A34-4266-AFDE-67F9F7E4FF39"/>
    <w:docVar w:name="LW_COVERPAGE_TYPE" w:val="1"/>
    <w:docVar w:name="LW_CROSSREFERENCE" w:val="&lt;UNUSED&gt;"/>
    <w:docVar w:name="LW_DocType" w:val="NORMAL"/>
    <w:docVar w:name="LW_EMISSION" w:val="11.12.2018"/>
    <w:docVar w:name="LW_EMISSION_ISODATE" w:val="2018-12-11"/>
    <w:docVar w:name="LW_EMISSION_LOCATION" w:val="STR"/>
    <w:docVar w:name="LW_EMISSION_PREFIX" w:val="Strasburg, dnia "/>
    <w:docVar w:name="LW_EMISSION_SUFFIX" w:val=" r."/>
    <w:docVar w:name="LW_ID_DOCTYPE_NONLW" w:val="CP-039"/>
    <w:docVar w:name="LW_LANGUE" w:val="PL"/>
    <w:docVar w:name="LW_LEVEL_OF_SENSITIVITY" w:val="Standard treatment"/>
    <w:docVar w:name="LW_NOM.INST" w:val="KOMISJA EUROPEJSKA"/>
    <w:docVar w:name="LW_NOM.INST_JOINTDOC" w:val="&lt;EMPTY&gt;"/>
    <w:docVar w:name="LW_OBJETACTEPRINCIPAL.CP" w:val="Siedemnaste sprawozdanie z post\u281?pu prac nad stworzeniem rzeczywistej i skutecznej unii bezpiecze\u324?stwa_x000b__x000b_Wykaz inicjatyw ustawodawczych _x000b__x000b_"/>
    <w:docVar w:name="LW_PART_NBR" w:val="1"/>
    <w:docVar w:name="LW_PART_NBR_TOTAL" w:val="1"/>
    <w:docVar w:name="LW_REF.INST.NEW" w:val="COM"/>
    <w:docVar w:name="LW_REF.INST.NEW_ADOPTED" w:val="final"/>
    <w:docVar w:name="LW_REF.INST.NEW_TEXT" w:val="(2018) 8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ZA\u321?\u260?CZNIK_x000b_"/>
    <w:docVar w:name="LW_TYPEACTEPRINCIPAL.CP" w:val="KOMUNIKAT KOMISJI DO PARLAMENTU EUROPEJSKIEGO, RADY EUROPEJSKIEJ I RADY_x000b__x000b_"/>
  </w:docVars>
  <w:rsids>
    <w:rsidRoot w:val="00FB3474"/>
    <w:rsid w:val="00336168"/>
    <w:rsid w:val="00EC4E34"/>
    <w:rsid w:val="00FB34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4CF8B72-401F-41EE-BA15-D65EDD06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pl-PL" w:bidi="pl-PL"/>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PL/TXT/PDF/?uri=CELEX:32017C1229(01)&amp;from=PT" TargetMode="External"/><Relationship Id="rId2" Type="http://schemas.openxmlformats.org/officeDocument/2006/relationships/hyperlink" Target="https://ec.europa.eu/commission/sites/beta-political/files/soteu2018-letter-of-intent_pl.pdf" TargetMode="External"/><Relationship Id="rId1" Type="http://schemas.openxmlformats.org/officeDocument/2006/relationships/hyperlink" Target="https://ec.europa.eu/commission/sites/beta-political/files/soteu2018-speech_p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0B49B5-E0FB-4E8B-9C1D-E62974B1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562</Words>
  <Characters>3893</Characters>
  <Application>Microsoft Office Word</Application>
  <DocSecurity>0</DocSecurity>
  <Lines>278</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(HOME)</dc:creator>
  <cp:lastModifiedBy>HEILEMANN Stefanie (SG)</cp:lastModifiedBy>
  <cp:revision>18</cp:revision>
  <cp:lastPrinted>2018-10-03T13:10:00Z</cp:lastPrinted>
  <dcterms:created xsi:type="dcterms:W3CDTF">2018-12-11T07:59:00Z</dcterms:created>
  <dcterms:modified xsi:type="dcterms:W3CDTF">2019-01-11T16:42:00Z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