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bookmarkStart w:id="0" w:name="LW_BM_COVERPAGE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alt="C6314C46-4DF3-42C2-AC0C-3555C089A886" style="width:450.75pt;height:420.75pt">
            <v:imagedata r:id="rId7" o:title=""/>
          </v:shape>
        </w:pict>
      </w:r>
    </w:p>
    <w:bookmarkEnd w:id="0"/>
    <w:p>
      <w:pPr>
        <w:rPr>
          <w:noProof/>
        </w:rPr>
        <w:sectPr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>
      <w:pPr>
        <w:rPr>
          <w:noProof/>
        </w:rPr>
      </w:pPr>
      <w:bookmarkStart w:id="1" w:name="_GoBack"/>
      <w:bookmarkEnd w:id="1"/>
      <w:r>
        <w:rPr>
          <w:noProof/>
          <w:lang w:eastAsia="en-GB"/>
        </w:rPr>
        <w:lastRenderedPageBreak/>
        <w:drawing>
          <wp:inline distT="0" distB="0" distL="0" distR="0">
            <wp:extent cx="5760720" cy="809863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098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17" w:right="1417" w:bottom="1417" w:left="1417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CoverPage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EN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EN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CoverPag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48785830"/>
      <w:docPartObj>
        <w:docPartGallery w:val="Page Numbers (Bottom of Page)"/>
        <w:docPartUnique/>
      </w:docPartObj>
    </w:sdtPr>
    <w:sdtEndPr>
      <w:rPr>
        <w:noProof/>
      </w:rPr>
    </w:sdtEndPr>
    <w:sdtContent>
      <w:p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>
    <w:pPr>
      <w:pStyle w:val="Footer"/>
      <w:tabs>
        <w:tab w:val="clear" w:pos="4536"/>
        <w:tab w:val="clear" w:pos="9072"/>
        <w:tab w:val="left" w:pos="1230"/>
      </w:tabs>
      <w:rPr>
        <w:lang w:val="fr-BE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CoverPag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CoverPag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revisionView w:markup="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Status" w:val="Green"/>
    <w:docVar w:name="LW_ACCOMPAGNANT.CP" w:val="to the "/>
    <w:docVar w:name="LW_ANNEX_NBR_FIRST" w:val="1"/>
    <w:docVar w:name="LW_ANNEX_NBR_LAST" w:val="1"/>
    <w:docVar w:name="LW_ANNEX_UNIQUE" w:val="0"/>
    <w:docVar w:name="LW_CORRIGENDUM" w:val="&lt;UNUSED&gt;"/>
    <w:docVar w:name="LW_COVERPAGE_EXISTS" w:val="True"/>
    <w:docVar w:name="LW_COVERPAGE_GUID" w:val="C6314C46-4DF3-42C2-AC0C-3555C089A886"/>
    <w:docVar w:name="LW_COVERPAGE_TYPE" w:val="1"/>
    <w:docVar w:name="LW_CROSSREFERENCE" w:val="&lt;UNUSED&gt;"/>
    <w:docVar w:name="LW_DocType" w:val="NORMAL"/>
    <w:docVar w:name="LW_EMISSION" w:val="1.2.2019"/>
    <w:docVar w:name="LW_EMISSION_ISODATE" w:val="2019-02-01"/>
    <w:docVar w:name="LW_EMISSION_LOCATION" w:val="BRX"/>
    <w:docVar w:name="LW_EMISSION_PREFIX" w:val="Brussels, "/>
    <w:docVar w:name="LW_EMISSION_SUFFIX" w:val="&lt;EMPTY&gt;"/>
    <w:docVar w:name="LW_ID_DOCTYPE_NONLW" w:val="CP-039"/>
    <w:docVar w:name="LW_LANGUE" w:val="EN"/>
    <w:docVar w:name="LW_LEVEL_OF_SENSITIVITY" w:val="Standard treatment"/>
    <w:docVar w:name="LW_NOM.INST" w:val="EUROPEAN COMMISSION"/>
    <w:docVar w:name="LW_NOM.INST_JOINTDOC" w:val="&lt;EMPTY&gt;"/>
    <w:docVar w:name="LW_OBJETACTEPRINCIPAL.CP" w:val="on EAGF expenditure_x000b__x000b_Early Warning System No _x000b_11-12/2018"/>
    <w:docVar w:name="LW_PART_NBR" w:val="1"/>
    <w:docVar w:name="LW_PART_NBR_TOTAL" w:val="1"/>
    <w:docVar w:name="LW_REF.INST.NEW" w:val="COM"/>
    <w:docVar w:name="LW_REF.INST.NEW_ADOPTED" w:val="final"/>
    <w:docVar w:name="LW_REF.INST.NEW_TEXT" w:val="(2019) 73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 xsi:nil=&quot;true&quot; /&gt;_x000d__x000a_  &lt;limited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footnote xsi:nil=&quot;true&quot; /&gt;_x000d__x000a_  &lt;isRestricted&gt;false&lt;/isRestricted&gt;_x000d__x000a_&lt;/SensitivityLevel&gt;"/>
    <w:docVar w:name="LW_SUPERTITRE" w:val="&lt;UNUSED&gt;"/>
    <w:docVar w:name="LW_TYPE.DOC.CP" w:val="ANNEX_x000b_"/>
    <w:docVar w:name="LW_TYPEACTEPRINCIPAL.CP" w:val="REPORT FROM THE COMMISSION TO THE EUROPEAN PARLIAMENT AND THE COUNCIL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paragraph" w:customStyle="1" w:styleId="Pagedecouverture">
    <w:name w:val="Page de couverture"/>
    <w:basedOn w:val="Normal"/>
    <w:next w:val="Normal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FooterCoverPage">
    <w:name w:val="Footer Cover Page"/>
    <w:basedOn w:val="Normal"/>
    <w:link w:val="FooterCoverPageChar"/>
    <w:pPr>
      <w:tabs>
        <w:tab w:val="center" w:pos="4535"/>
        <w:tab w:val="right" w:pos="9071"/>
        <w:tab w:val="right" w:pos="9921"/>
      </w:tabs>
      <w:spacing w:before="360" w:after="0" w:line="240" w:lineRule="auto"/>
      <w:ind w:left="-850" w:right="-850"/>
    </w:pPr>
    <w:rPr>
      <w:rFonts w:ascii="Times New Roman" w:hAnsi="Times New Roman" w:cs="Times New Roman"/>
      <w:sz w:val="24"/>
    </w:rPr>
  </w:style>
  <w:style w:type="character" w:customStyle="1" w:styleId="FooterCoverPageChar">
    <w:name w:val="Footer Cover Page Char"/>
    <w:basedOn w:val="DefaultParagraphFont"/>
    <w:link w:val="FooterCoverPage"/>
    <w:rPr>
      <w:rFonts w:ascii="Times New Roman" w:hAnsi="Times New Roman" w:cs="Times New Roman"/>
      <w:sz w:val="24"/>
    </w:rPr>
  </w:style>
  <w:style w:type="paragraph" w:customStyle="1" w:styleId="FooterSensitivity">
    <w:name w:val="Footer Sensitivity"/>
    <w:basedOn w:val="Normal"/>
    <w:link w:val="Foot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 w:line="240" w:lineRule="auto"/>
      <w:ind w:left="113" w:right="113"/>
      <w:jc w:val="center"/>
    </w:pPr>
    <w:rPr>
      <w:rFonts w:ascii="Times New Roman" w:hAnsi="Times New Roman" w:cs="Times New Roman"/>
      <w:b/>
      <w:sz w:val="32"/>
    </w:rPr>
  </w:style>
  <w:style w:type="character" w:customStyle="1" w:styleId="FooterSensitivityChar">
    <w:name w:val="Footer Sensitivity Char"/>
    <w:basedOn w:val="DefaultParagraphFont"/>
    <w:link w:val="FooterSensitivity"/>
    <w:rPr>
      <w:rFonts w:ascii="Times New Roman" w:hAnsi="Times New Roman" w:cs="Times New Roman"/>
      <w:b/>
      <w:sz w:val="32"/>
    </w:rPr>
  </w:style>
  <w:style w:type="paragraph" w:customStyle="1" w:styleId="HeaderCoverPage">
    <w:name w:val="Header Cover Page"/>
    <w:basedOn w:val="Normal"/>
    <w:link w:val="HeaderCoverPageChar"/>
    <w:pPr>
      <w:tabs>
        <w:tab w:val="center" w:pos="4535"/>
        <w:tab w:val="right" w:pos="9071"/>
      </w:tabs>
      <w:spacing w:after="120" w:line="240" w:lineRule="auto"/>
      <w:jc w:val="both"/>
    </w:pPr>
    <w:rPr>
      <w:rFonts w:ascii="Times New Roman" w:hAnsi="Times New Roman" w:cs="Times New Roman"/>
      <w:sz w:val="24"/>
    </w:rPr>
  </w:style>
  <w:style w:type="character" w:customStyle="1" w:styleId="HeaderCoverPageChar">
    <w:name w:val="Header Cover Page Char"/>
    <w:basedOn w:val="DefaultParagraphFont"/>
    <w:link w:val="HeaderCoverPage"/>
    <w:rPr>
      <w:rFonts w:ascii="Times New Roman" w:hAnsi="Times New Roman" w:cs="Times New Roman"/>
      <w:sz w:val="24"/>
    </w:rPr>
  </w:style>
  <w:style w:type="paragraph" w:customStyle="1" w:styleId="HeaderSensitivity">
    <w:name w:val="Header Sensitivity"/>
    <w:basedOn w:val="Normal"/>
    <w:link w:val="Head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 w:line="240" w:lineRule="auto"/>
      <w:ind w:left="113" w:right="113"/>
      <w:jc w:val="center"/>
    </w:pPr>
    <w:rPr>
      <w:rFonts w:ascii="Times New Roman" w:hAnsi="Times New Roman" w:cs="Times New Roman"/>
      <w:b/>
      <w:sz w:val="32"/>
    </w:rPr>
  </w:style>
  <w:style w:type="character" w:customStyle="1" w:styleId="HeaderSensitivityChar">
    <w:name w:val="Header Sensitivity Char"/>
    <w:basedOn w:val="DefaultParagraphFont"/>
    <w:link w:val="HeaderSensitivity"/>
    <w:rPr>
      <w:rFonts w:ascii="Times New Roman" w:hAnsi="Times New Roman" w:cs="Times New Roman"/>
      <w:b/>
      <w:sz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paragraph" w:customStyle="1" w:styleId="Pagedecouverture">
    <w:name w:val="Page de couverture"/>
    <w:basedOn w:val="Normal"/>
    <w:next w:val="Normal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FooterCoverPage">
    <w:name w:val="Footer Cover Page"/>
    <w:basedOn w:val="Normal"/>
    <w:link w:val="FooterCoverPageChar"/>
    <w:pPr>
      <w:tabs>
        <w:tab w:val="center" w:pos="4535"/>
        <w:tab w:val="right" w:pos="9071"/>
        <w:tab w:val="right" w:pos="9921"/>
      </w:tabs>
      <w:spacing w:before="360" w:after="0" w:line="240" w:lineRule="auto"/>
      <w:ind w:left="-850" w:right="-850"/>
    </w:pPr>
    <w:rPr>
      <w:rFonts w:ascii="Times New Roman" w:hAnsi="Times New Roman" w:cs="Times New Roman"/>
      <w:sz w:val="24"/>
    </w:rPr>
  </w:style>
  <w:style w:type="character" w:customStyle="1" w:styleId="FooterCoverPageChar">
    <w:name w:val="Footer Cover Page Char"/>
    <w:basedOn w:val="DefaultParagraphFont"/>
    <w:link w:val="FooterCoverPage"/>
    <w:rPr>
      <w:rFonts w:ascii="Times New Roman" w:hAnsi="Times New Roman" w:cs="Times New Roman"/>
      <w:sz w:val="24"/>
    </w:rPr>
  </w:style>
  <w:style w:type="paragraph" w:customStyle="1" w:styleId="FooterSensitivity">
    <w:name w:val="Footer Sensitivity"/>
    <w:basedOn w:val="Normal"/>
    <w:link w:val="Foot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 w:line="240" w:lineRule="auto"/>
      <w:ind w:left="113" w:right="113"/>
      <w:jc w:val="center"/>
    </w:pPr>
    <w:rPr>
      <w:rFonts w:ascii="Times New Roman" w:hAnsi="Times New Roman" w:cs="Times New Roman"/>
      <w:b/>
      <w:sz w:val="32"/>
    </w:rPr>
  </w:style>
  <w:style w:type="character" w:customStyle="1" w:styleId="FooterSensitivityChar">
    <w:name w:val="Footer Sensitivity Char"/>
    <w:basedOn w:val="DefaultParagraphFont"/>
    <w:link w:val="FooterSensitivity"/>
    <w:rPr>
      <w:rFonts w:ascii="Times New Roman" w:hAnsi="Times New Roman" w:cs="Times New Roman"/>
      <w:b/>
      <w:sz w:val="32"/>
    </w:rPr>
  </w:style>
  <w:style w:type="paragraph" w:customStyle="1" w:styleId="HeaderCoverPage">
    <w:name w:val="Header Cover Page"/>
    <w:basedOn w:val="Normal"/>
    <w:link w:val="HeaderCoverPageChar"/>
    <w:pPr>
      <w:tabs>
        <w:tab w:val="center" w:pos="4535"/>
        <w:tab w:val="right" w:pos="9071"/>
      </w:tabs>
      <w:spacing w:after="120" w:line="240" w:lineRule="auto"/>
      <w:jc w:val="both"/>
    </w:pPr>
    <w:rPr>
      <w:rFonts w:ascii="Times New Roman" w:hAnsi="Times New Roman" w:cs="Times New Roman"/>
      <w:sz w:val="24"/>
    </w:rPr>
  </w:style>
  <w:style w:type="character" w:customStyle="1" w:styleId="HeaderCoverPageChar">
    <w:name w:val="Header Cover Page Char"/>
    <w:basedOn w:val="DefaultParagraphFont"/>
    <w:link w:val="HeaderCoverPage"/>
    <w:rPr>
      <w:rFonts w:ascii="Times New Roman" w:hAnsi="Times New Roman" w:cs="Times New Roman"/>
      <w:sz w:val="24"/>
    </w:rPr>
  </w:style>
  <w:style w:type="paragraph" w:customStyle="1" w:styleId="HeaderSensitivity">
    <w:name w:val="Header Sensitivity"/>
    <w:basedOn w:val="Normal"/>
    <w:link w:val="Head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 w:line="240" w:lineRule="auto"/>
      <w:ind w:left="113" w:right="113"/>
      <w:jc w:val="center"/>
    </w:pPr>
    <w:rPr>
      <w:rFonts w:ascii="Times New Roman" w:hAnsi="Times New Roman" w:cs="Times New Roman"/>
      <w:b/>
      <w:sz w:val="32"/>
    </w:rPr>
  </w:style>
  <w:style w:type="character" w:customStyle="1" w:styleId="HeaderSensitivityChar">
    <w:name w:val="Header Sensitivity Char"/>
    <w:basedOn w:val="DefaultParagraphFont"/>
    <w:link w:val="HeaderSensitivity"/>
    <w:rPr>
      <w:rFonts w:ascii="Times New Roman" w:hAnsi="Times New Roman" w:cs="Times New Roman"/>
      <w:b/>
      <w:sz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17" Type="http://schemas.openxmlformats.org/officeDocument/2006/relationships/footer" Target="footer4.xml"/><Relationship Id="rId2" Type="http://schemas.microsoft.com/office/2007/relationships/stylesWithEffects" Target="stylesWithEffect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19" Type="http://schemas.openxmlformats.org/officeDocument/2006/relationships/header" Target="header6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image" Target="media/image2.e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GUFFENS Yvette (AGRI)</dc:creator>
  <cp:lastModifiedBy>DIGIT/C6</cp:lastModifiedBy>
  <cp:revision>8</cp:revision>
  <cp:lastPrinted>2018-12-18T13:08:00Z</cp:lastPrinted>
  <dcterms:created xsi:type="dcterms:W3CDTF">2018-12-18T13:26:00Z</dcterms:created>
  <dcterms:modified xsi:type="dcterms:W3CDTF">2019-02-01T12:09:00Z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evel of sensitivity">
    <vt:lpwstr>Standard treatment</vt:lpwstr>
  </property>
  <property fmtid="{D5CDD505-2E9C-101B-9397-08002B2CF9AE}" pid="3" name="First annex">
    <vt:lpwstr>1</vt:lpwstr>
  </property>
  <property fmtid="{D5CDD505-2E9C-101B-9397-08002B2CF9AE}" pid="4" name="Last annex">
    <vt:lpwstr>1</vt:lpwstr>
  </property>
  <property fmtid="{D5CDD505-2E9C-101B-9397-08002B2CF9AE}" pid="5" name="Unique annex">
    <vt:lpwstr>0</vt:lpwstr>
  </property>
  <property fmtid="{D5CDD505-2E9C-101B-9397-08002B2CF9AE}" pid="6" name="Part">
    <vt:lpwstr>1</vt:lpwstr>
  </property>
  <property fmtid="{D5CDD505-2E9C-101B-9397-08002B2CF9AE}" pid="7" name="Total parts">
    <vt:lpwstr>1</vt:lpwstr>
  </property>
  <property fmtid="{D5CDD505-2E9C-101B-9397-08002B2CF9AE}" pid="8" name="DocStatus">
    <vt:lpwstr>Green</vt:lpwstr>
  </property>
  <property fmtid="{D5CDD505-2E9C-101B-9397-08002B2CF9AE}" pid="9" name="Last edited using">
    <vt:lpwstr>LW 6.0.1, Build 20180503</vt:lpwstr>
  </property>
  <property fmtid="{D5CDD505-2E9C-101B-9397-08002B2CF9AE}" pid="10" name="Created using">
    <vt:lpwstr>LW 6.0.1, Build 20180503</vt:lpwstr>
  </property>
</Properties>
</file>