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3" type="#_x0000_t75" alt="4C729113-0BAD-44AA-B6FE-DFF7D1EC72C0" style="width:450.75pt;height:379.5pt">
            <v:imagedata r:id="rId9" o:title=""/>
          </v:shape>
        </w:pict>
      </w:r>
    </w:p>
    <w:p>
      <w:pPr>
        <w:rPr>
          <w:noProof/>
        </w:rPr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39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>
      <w:pPr>
        <w:pStyle w:val="Exposdesmotifstitre"/>
        <w:rPr>
          <w:noProof/>
        </w:rPr>
      </w:pPr>
      <w:bookmarkStart w:id="0" w:name="_GoBack"/>
      <w:bookmarkEnd w:id="0"/>
      <w:r>
        <w:rPr>
          <w:noProof/>
        </w:rPr>
        <w:lastRenderedPageBreak/>
        <w:t>MEMORANDUM TA’ SPJEGAZZJONI</w:t>
      </w:r>
    </w:p>
    <w:p>
      <w:pPr>
        <w:pStyle w:val="ManualHeading1"/>
        <w:rPr>
          <w:noProof/>
        </w:rPr>
      </w:pPr>
      <w:r>
        <w:rPr>
          <w:noProof/>
        </w:rPr>
        <w:t>1.</w:t>
      </w:r>
      <w:r>
        <w:rPr>
          <w:noProof/>
        </w:rPr>
        <w:tab/>
        <w:t>KUNTEST TAL-PROPOSTA</w:t>
      </w:r>
    </w:p>
    <w:p>
      <w:pPr>
        <w:pStyle w:val="ManualHeading2"/>
        <w:rPr>
          <w:rFonts w:eastAsia="Arial Unicode MS"/>
          <w:noProof/>
        </w:rPr>
      </w:pPr>
      <w:r>
        <w:rPr>
          <w:noProof/>
          <w:color w:val="000000"/>
          <w:u w:color="000000"/>
          <w:bdr w:val="nil"/>
        </w:rPr>
        <w:t>•</w:t>
      </w:r>
      <w:r>
        <w:rPr>
          <w:noProof/>
        </w:rPr>
        <w:tab/>
      </w:r>
      <w:r>
        <w:rPr>
          <w:noProof/>
          <w:color w:val="000000"/>
          <w:u w:color="000000"/>
          <w:bdr w:val="nil"/>
        </w:rPr>
        <w:t>Raġunijiet u għanijiet tal-proposta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Abbażi tad-Direttivi tan-negozjati rilevanti</w:t>
      </w:r>
      <w:r>
        <w:rPr>
          <w:rStyle w:val="FootnoteReference"/>
          <w:noProof/>
        </w:rPr>
        <w:footnoteReference w:id="1"/>
      </w:r>
      <w:r>
        <w:rPr>
          <w:noProof/>
        </w:rPr>
        <w:t>, il-Kummissjoni nnegozjat mal-Gvern tar-Repubblika ta’ Cape Verde (minn hawn ’il quddiem imsejħa “Cape Verde”) bil-ħsieb li tikkonkludi Protokoll ġdid tal-Ftehim ta’ sħubija fis-settur tas-sajd bejn il-Komunità Ewropea u r-Repubblika ta’ Cape Verde</w:t>
      </w:r>
      <w:r>
        <w:rPr>
          <w:rStyle w:val="FootnoteReference"/>
          <w:noProof/>
        </w:rPr>
        <w:footnoteReference w:id="2"/>
      </w:r>
      <w:r>
        <w:rPr>
          <w:noProof/>
        </w:rPr>
        <w:t xml:space="preserve">. Wara dawn in-negozjati, fit-12 ta’ Ottubru 2018 ġie inizjalat Protokoll ġdid. Il-Protokoll ikopri perjodu ta’ ħames snin mid-data tal-applikazzjoni provviżorja tiegħu, jiġifieri mid-data tal-iffirmar tiegħu, kif imsemmi fl-Artikolu 15 tiegħu. 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L-għan ewlieni tal-Protokoll il-ġdid huwa li joffri opportunitajiet tas-sajd għall-bastimenti tal-Unjoni fl-ilmijiet ta’ Cape Verde skont l-aqwa parir xjentifiku disponibbli u filwaqt li jħares ir-rakkomandazzjonijiet tal-Kummissjoni Internazzjonali għall-Konservazzjoni tat-Tonn tal-Atlantiku (l-ICCAT). Dan il-Protokoll il-ġdid iqis ir-riżultati ta’ evalwazzjoni tal-aħħar Protokoll (tal-2014 sal-2018) u ta’ evalwazzjoni li tħares lejn il-ġejjieni dwar jekk għandux jiġi konkluż Protokoll ġdid. Dawn iż-żewġ evalwazzjonijiet saru minn esperti esterni. Il-Protokoll se jippermetti wkoll lill-Unjoni Ewropea u lir-Repubblika ta’ Cape Verde jaħdmu aktar mill-qrib bejniethom biex jippromwovu l-użu responsabbli tar-riżorsi tas-sajd fl-ilmijiet ta’ Cape Verde u se jappoġġa l-isforzi ta’ Cape Verde biex jiżviluppa l-ekonomija l-blu tiegħu, fl-interess taż-żewġ partijiet.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/>
        <w:rPr>
          <w:noProof/>
        </w:rPr>
      </w:pPr>
      <w:r>
        <w:rPr>
          <w:noProof/>
        </w:rPr>
        <w:t>Il-protokoll jipprevedi opportunitajiet tas-sajd fil-kategoriji li ġejjin:</w:t>
      </w:r>
    </w:p>
    <w:p>
      <w:pPr>
        <w:pStyle w:val="Point0letter"/>
        <w:numPr>
          <w:ilvl w:val="1"/>
          <w:numId w:val="6"/>
        </w:numPr>
        <w:rPr>
          <w:noProof/>
        </w:rPr>
      </w:pPr>
      <w:r>
        <w:rPr>
          <w:noProof/>
        </w:rPr>
        <w:t>28 bastiment tas-sajd għat-tonn bit-tartaruni mgħammra bi friża;</w:t>
      </w:r>
    </w:p>
    <w:p>
      <w:pPr>
        <w:pStyle w:val="Point0letter"/>
        <w:numPr>
          <w:ilvl w:val="1"/>
          <w:numId w:val="6"/>
        </w:numPr>
        <w:rPr>
          <w:noProof/>
        </w:rPr>
      </w:pPr>
      <w:r>
        <w:rPr>
          <w:noProof/>
        </w:rPr>
        <w:t>27 bastiment tas-sajd bil-konz tal-wiċċ;</w:t>
      </w:r>
    </w:p>
    <w:p>
      <w:pPr>
        <w:pStyle w:val="Point0letter"/>
        <w:numPr>
          <w:ilvl w:val="1"/>
          <w:numId w:val="6"/>
        </w:numPr>
        <w:rPr>
          <w:noProof/>
        </w:rPr>
      </w:pPr>
      <w:r>
        <w:rPr>
          <w:noProof/>
        </w:rPr>
        <w:t>14-il bastiment tas-sajd għat-tonn bil-qasba.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Għandu jiġi stabbilit il-metodu għall-allokazzjoni ta’ dawn l-opportunitajiet tas-sajd fost l-Istati Membri.</w:t>
      </w:r>
    </w:p>
    <w:p>
      <w:pPr>
        <w:pStyle w:val="ManualHeading1"/>
        <w:rPr>
          <w:noProof/>
        </w:rPr>
      </w:pPr>
      <w:r>
        <w:rPr>
          <w:noProof/>
        </w:rPr>
        <w:t>2.</w:t>
      </w:r>
      <w:r>
        <w:rPr>
          <w:noProof/>
        </w:rPr>
        <w:tab/>
        <w:t>BAŻI ĠURIDIKA, SUSSIDJARJETÀ U PROPORZJONALITÀ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</w:rPr>
        <w:t>•</w:t>
      </w:r>
      <w:r>
        <w:rPr>
          <w:noProof/>
        </w:rPr>
        <w:tab/>
        <w:t>Bażi ġuridika</w:t>
      </w:r>
    </w:p>
    <w:p>
      <w:pPr>
        <w:spacing w:before="0" w:after="240"/>
        <w:rPr>
          <w:noProof/>
        </w:rPr>
      </w:pPr>
      <w:r>
        <w:rPr>
          <w:noProof/>
        </w:rPr>
        <w:t xml:space="preserve">Il-bażi ġuridika magħżula hija t-Trattat dwar il-Funzjonament tal-Unjoni Ewropea, li l-Artikolu 43(3) tiegħu jistabbilixxi li l-Kunsill, fuq proposta tal-Kummissjoni, għandu jadotta l-miżuri dwar l-allokazzjoni tal-opportunitajiet tas-sajd. 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</w:rPr>
        <w:t>•</w:t>
      </w:r>
      <w:r>
        <w:rPr>
          <w:noProof/>
        </w:rPr>
        <w:tab/>
        <w:t>Sussidjarjetà (għall-kompetenza mhux esklużiva)</w:t>
      </w:r>
    </w:p>
    <w:p>
      <w:pPr>
        <w:spacing w:before="0" w:after="240"/>
        <w:rPr>
          <w:noProof/>
        </w:rPr>
      </w:pPr>
      <w:r>
        <w:rPr>
          <w:noProof/>
        </w:rPr>
        <w:t xml:space="preserve">Il-qasam ta’ politika jidħol fil-kompetenza esklużiva tal-Unjoni Ewropea. </w:t>
      </w:r>
    </w:p>
    <w:p>
      <w:pPr>
        <w:spacing w:before="0" w:after="240"/>
        <w:rPr>
          <w:noProof/>
        </w:rPr>
      </w:pPr>
    </w:p>
    <w:p>
      <w:pPr>
        <w:pStyle w:val="ManualHeading1"/>
        <w:rPr>
          <w:noProof/>
        </w:rPr>
      </w:pPr>
      <w:r>
        <w:rPr>
          <w:noProof/>
        </w:rPr>
        <w:lastRenderedPageBreak/>
        <w:t>3.</w:t>
      </w:r>
      <w:r>
        <w:rPr>
          <w:noProof/>
        </w:rPr>
        <w:tab/>
        <w:t xml:space="preserve">RIŻULTATI TAL-EVALWAZZJONIJIET </w:t>
      </w:r>
      <w:r>
        <w:rPr>
          <w:i/>
          <w:noProof/>
        </w:rPr>
        <w:t>EX POST</w:t>
      </w:r>
      <w:r>
        <w:rPr>
          <w:noProof/>
        </w:rPr>
        <w:t>, TAL-KONSULTAZZJONIJIET MAL-PARTIJIET IKKONĊERNATI U TAL-VALUTAZZJONIJIET TAL-IMPATT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</w:rPr>
        <w:t>•</w:t>
      </w:r>
      <w:r>
        <w:rPr>
          <w:noProof/>
        </w:rPr>
        <w:tab/>
        <w:t xml:space="preserve">Evalwazzjonijiet </w:t>
      </w:r>
      <w:r>
        <w:rPr>
          <w:i/>
          <w:noProof/>
        </w:rPr>
        <w:t>ex post</w:t>
      </w:r>
      <w:r>
        <w:rPr>
          <w:noProof/>
        </w:rPr>
        <w:t>/kontrolli tal-idoneità tal-leġiżlazzjoni eżistenti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 xml:space="preserve">Il-partijiet ikkonċernati ġew ikkonsultati waqt l-evalwazzjonijiet </w:t>
      </w:r>
      <w:r>
        <w:rPr>
          <w:i/>
          <w:noProof/>
        </w:rPr>
        <w:t>ex post</w:t>
      </w:r>
      <w:r>
        <w:rPr>
          <w:noProof/>
        </w:rPr>
        <w:t xml:space="preserve"> u </w:t>
      </w:r>
      <w:r>
        <w:rPr>
          <w:i/>
          <w:noProof/>
        </w:rPr>
        <w:t>ex ante</w:t>
      </w:r>
      <w:r>
        <w:rPr>
          <w:noProof/>
        </w:rPr>
        <w:t xml:space="preserve"> dwar Protokoll potenzjali ġdid bejn l-Unjoni Ewropea u r-Repubblika ta’ Cape Verde. Saru konsultazzjonijiet ukoll mal-esperti mill-Istati Membri u mis-settur waqt laqgħat tekniċi. Minn dawn il-konsultazzjonijiet ħareġ li huwa fl-interess tal-Unjoni Ewropea u tar-Repubblika ta’ Cape Verde li jikkonkludu Protokoll ġdid tal-Ftehim ta’ sħubija fis-settur tas-sajd.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</w:rPr>
        <w:t>•</w:t>
      </w:r>
      <w:r>
        <w:rPr>
          <w:noProof/>
        </w:rPr>
        <w:tab/>
        <w:t>Konsultazzjonijiet mal-partijiet ikkonċernati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L-Istati Membri, ir-rappreżentanti tas-settur, l-organizzazzjonijiet internazzjonali tas-soċjetà ċivili kif ukoll l-amministrazzjoni tas-sajd u r-rappreżentanti tas-soċjetà ċivili ta’ Cape Verde ġew ikkonsultati fil-kuntest tal-evalwazzjoni. Saru wkoll konsultazzjonijiet fil-qafas tal-Kunsill Konsultattiv għall-Flotta ta’ Distanzi Twal.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</w:rPr>
        <w:t>•</w:t>
      </w:r>
      <w:r>
        <w:rPr>
          <w:noProof/>
        </w:rPr>
        <w:tab/>
        <w:t>Ġbir u użu tal-għarfien espert</w:t>
      </w:r>
    </w:p>
    <w:p>
      <w:pPr>
        <w:spacing w:before="0" w:after="240"/>
        <w:rPr>
          <w:noProof/>
        </w:rPr>
      </w:pPr>
      <w:r>
        <w:rPr>
          <w:noProof/>
        </w:rPr>
        <w:t xml:space="preserve">Il-Kummissjoni użat konsulent indipendenti għall-evalwazzjonijiet </w:t>
      </w:r>
      <w:r>
        <w:rPr>
          <w:i/>
          <w:noProof/>
        </w:rPr>
        <w:t>ex post</w:t>
      </w:r>
      <w:r>
        <w:rPr>
          <w:noProof/>
        </w:rPr>
        <w:t xml:space="preserve"> u </w:t>
      </w:r>
      <w:r>
        <w:rPr>
          <w:i/>
          <w:noProof/>
        </w:rPr>
        <w:t>ex ante</w:t>
      </w:r>
      <w:r>
        <w:rPr>
          <w:noProof/>
        </w:rPr>
        <w:t xml:space="preserve">, f’konformità mad-dispożizzjonijiet tal-Artikolu 31(10) tar-Regolament li jistabbilixxi l-politika komuni tas-sajd. </w:t>
      </w:r>
    </w:p>
    <w:p>
      <w:pPr>
        <w:pStyle w:val="ManualHeading1"/>
        <w:rPr>
          <w:noProof/>
        </w:rPr>
      </w:pPr>
      <w:r>
        <w:rPr>
          <w:noProof/>
        </w:rPr>
        <w:t>4.</w:t>
      </w:r>
      <w:r>
        <w:rPr>
          <w:noProof/>
        </w:rPr>
        <w:tab/>
        <w:t>IMPLIKAZZJONI BAĠITARJA</w:t>
      </w:r>
    </w:p>
    <w:p>
      <w:pPr>
        <w:spacing w:before="0" w:after="240"/>
        <w:rPr>
          <w:noProof/>
        </w:rPr>
      </w:pPr>
      <w:r>
        <w:rPr>
          <w:noProof/>
        </w:rPr>
        <w:t>L-abbozz tar-Regolament ma għandu l-ebda impatt fuq il-baġit tal-Unjoni.</w:t>
      </w:r>
    </w:p>
    <w:p>
      <w:pPr>
        <w:pStyle w:val="ManualHeading1"/>
        <w:rPr>
          <w:noProof/>
        </w:rPr>
      </w:pPr>
      <w:r>
        <w:rPr>
          <w:noProof/>
        </w:rPr>
        <w:t>5.</w:t>
      </w:r>
      <w:r>
        <w:rPr>
          <w:noProof/>
        </w:rPr>
        <w:tab/>
        <w:t>ELEMENTI OĦRA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</w:rPr>
        <w:t>•</w:t>
      </w:r>
      <w:r>
        <w:rPr>
          <w:noProof/>
        </w:rPr>
        <w:tab/>
        <w:t>Pjanijiet ta’ implimentazzjoni u arranġamenti dwar il-monitoraġġ, l-evalwazzjoni u r-rappurtar</w:t>
      </w:r>
    </w:p>
    <w:p>
      <w:pPr>
        <w:spacing w:before="0" w:after="240"/>
        <w:rPr>
          <w:noProof/>
        </w:rPr>
      </w:pPr>
      <w:r>
        <w:rPr>
          <w:noProof/>
        </w:rPr>
        <w:t xml:space="preserve">Din il-proċedura qed tinbeda b’mod parallel mal-proċeduri marbutin mad-Deċiżjoni tal-Kunsill dwar l-iffirmar, f’isem l-Unjoni, tal-Protokoll tal-Ftehim ta’ sħubija fis-settur tas-sajd bejn il-Komunità Ewropea u r-Repubblika ta’ Cape Verde, kif ukoll ma’ dawk marbutin mad-Deċiżjoni tal-Kunsill dwar il-konklużjoni tiegħu. Dan ir-Regolament irid jibda japplika ladarba jkunu jistgħu jibdew isiru l-attivitajiet tas-sajd skont il-Ftehim, jiġifieri mid-data tal-applikazzjoni provviżorja tal-Protokoll. </w:t>
      </w:r>
    </w:p>
    <w:p>
      <w:pPr>
        <w:rPr>
          <w:noProof/>
        </w:rPr>
        <w:sectPr>
          <w:footerReference w:type="default" r:id="rId16"/>
          <w:footerReference w:type="first" r:id="rId17"/>
          <w:pgSz w:w="11907" w:h="16839"/>
          <w:pgMar w:top="1134" w:right="1417" w:bottom="1134" w:left="1417" w:header="709" w:footer="709" w:gutter="0"/>
          <w:cols w:space="708"/>
          <w:docGrid w:linePitch="360"/>
        </w:sectPr>
      </w:pPr>
    </w:p>
    <w:p>
      <w:pPr>
        <w:pStyle w:val="Rfrenceinterinstitutionnelle"/>
        <w:rPr>
          <w:noProof/>
        </w:rPr>
      </w:pPr>
      <w:r>
        <w:rPr>
          <w:noProof/>
        </w:rPr>
        <w:lastRenderedPageBreak/>
        <w:t>2019/0072 (NLE)</w:t>
      </w:r>
    </w:p>
    <w:p>
      <w:pPr>
        <w:pStyle w:val="Statut"/>
        <w:rPr>
          <w:noProof/>
        </w:rPr>
      </w:pPr>
      <w:r>
        <w:rPr>
          <w:noProof/>
        </w:rPr>
        <w:t>Proposta għal</w:t>
      </w:r>
    </w:p>
    <w:p>
      <w:pPr>
        <w:pStyle w:val="Typedudocument"/>
        <w:rPr>
          <w:noProof/>
        </w:rPr>
      </w:pPr>
      <w:r>
        <w:rPr>
          <w:noProof/>
        </w:rPr>
        <w:t>REGOLAMENT TAL-KUNSILL</w:t>
      </w:r>
    </w:p>
    <w:p>
      <w:pPr>
        <w:pStyle w:val="Titreobjet"/>
        <w:rPr>
          <w:noProof/>
        </w:rPr>
      </w:pPr>
      <w:r>
        <w:rPr>
          <w:noProof/>
        </w:rPr>
        <w:t>dwar l-allokazzjoni tal-opportunitajiet tas-sajd skont il-Protokoll dwar l-implimentazzjoni tal-Ftehim ta’ sħubija fis-settur tas-sajd bejn il-Komunità Ewropea u r-Repubblika ta’ Cape Verde (għall-2019 sal-2024)</w:t>
      </w:r>
      <w:r>
        <w:rPr>
          <w:noProof/>
        </w:rPr>
        <w:br/>
      </w:r>
    </w:p>
    <w:p>
      <w:pPr>
        <w:pStyle w:val="Institutionquiagit"/>
        <w:rPr>
          <w:noProof/>
        </w:rPr>
      </w:pPr>
      <w:r>
        <w:rPr>
          <w:noProof/>
        </w:rPr>
        <w:t>IL-KUNSILL TAL-UNJONI EWROPEA,</w:t>
      </w:r>
    </w:p>
    <w:p>
      <w:pPr>
        <w:rPr>
          <w:noProof/>
        </w:rPr>
      </w:pPr>
      <w:r>
        <w:rPr>
          <w:noProof/>
        </w:rPr>
        <w:t>Wara li kkunsidra t-Trattat dwar il-Funzjonament tal-Unjoni Ewropea, u b’mod partikulari l-Artikolu 43(3)</w:t>
      </w:r>
    </w:p>
    <w:p>
      <w:pPr>
        <w:rPr>
          <w:noProof/>
        </w:rPr>
      </w:pPr>
      <w:r>
        <w:rPr>
          <w:noProof/>
        </w:rPr>
        <w:t>tiegħu,</w:t>
      </w:r>
    </w:p>
    <w:p>
      <w:pPr>
        <w:rPr>
          <w:noProof/>
        </w:rPr>
      </w:pPr>
      <w:r>
        <w:rPr>
          <w:noProof/>
        </w:rPr>
        <w:t>Wara li kkunsidra l-proposta tal-Kummissjoni Ewropea,</w:t>
      </w:r>
    </w:p>
    <w:p>
      <w:pPr>
        <w:rPr>
          <w:noProof/>
        </w:rPr>
      </w:pPr>
      <w:r>
        <w:rPr>
          <w:noProof/>
        </w:rPr>
        <w:t>Billi:</w:t>
      </w:r>
    </w:p>
    <w:p>
      <w:pPr>
        <w:pStyle w:val="ManualConsidrant"/>
        <w:rPr>
          <w:noProof/>
        </w:rPr>
      </w:pPr>
      <w:r>
        <w:t>(1)</w:t>
      </w:r>
      <w:r>
        <w:tab/>
      </w:r>
      <w:r>
        <w:rPr>
          <w:noProof/>
        </w:rPr>
        <w:t>Fid-19 ta’ Diċembru 2006, il-Kunsill adotta r-Regolament (KE) Nru 2027/2006</w:t>
      </w:r>
      <w:r>
        <w:rPr>
          <w:rStyle w:val="FootnoteReference"/>
          <w:noProof/>
        </w:rPr>
        <w:footnoteReference w:id="3"/>
      </w:r>
      <w:r>
        <w:rPr>
          <w:noProof/>
        </w:rPr>
        <w:t xml:space="preserve"> dwar il-konklużjoni ta’ Ftehim ta’ sħubija fis-settur tas-sajd bejn il-Komunità Ewropea u r-Repubblika ta’ Cape Verde (minn hawn ’il quddiem imsejjaħ “il-Ftehim”), li daħal fis-seħħ fit-30 ta’ Marzu 2007 u li wara ġġedded b’mod taċitu u għadu fis-seħħ.</w:t>
      </w:r>
    </w:p>
    <w:p>
      <w:pPr>
        <w:pStyle w:val="ManualConsidrant"/>
        <w:rPr>
          <w:noProof/>
        </w:rPr>
      </w:pPr>
      <w:r>
        <w:t>(2)</w:t>
      </w:r>
      <w:r>
        <w:tab/>
      </w:r>
      <w:r>
        <w:rPr>
          <w:noProof/>
        </w:rPr>
        <w:t>L-aħħar Protokoll tal-Ftehim skada fit-22 ta’ Diċembru 2018.</w:t>
      </w:r>
    </w:p>
    <w:p>
      <w:pPr>
        <w:pStyle w:val="ManualConsidrant"/>
        <w:rPr>
          <w:noProof/>
        </w:rPr>
      </w:pPr>
      <w:r>
        <w:t>(3)</w:t>
      </w:r>
      <w:r>
        <w:tab/>
      </w:r>
      <w:r>
        <w:rPr>
          <w:noProof/>
        </w:rPr>
        <w:t xml:space="preserve">Il-Kummissjoni nnegozjat Protokoll ġdid dwar l-implimentazzjoni tal-Ftehim (minn hawn ’il quddiem imsejjaħ “il-Protokoll”) f’isem l-Unjoni Ewropea. Il-Protokoll ġie inizjalat fit-12 ta’ Ottubru 2018 wara li ntemmu dawn in-negozjati. </w:t>
      </w:r>
    </w:p>
    <w:p>
      <w:pPr>
        <w:pStyle w:val="ManualConsidrant"/>
        <w:rPr>
          <w:noProof/>
        </w:rPr>
      </w:pPr>
      <w:r>
        <w:t>(4)</w:t>
      </w:r>
      <w:r>
        <w:tab/>
      </w:r>
      <w:r>
        <w:rPr>
          <w:noProof/>
        </w:rPr>
        <w:t>Skont id-Deċiżjoni tal-Kunsill 2018/.../UE</w:t>
      </w:r>
      <w:r>
        <w:rPr>
          <w:rStyle w:val="FootnoteReference"/>
          <w:noProof/>
        </w:rPr>
        <w:footnoteReference w:id="4"/>
      </w:r>
      <w:r>
        <w:rPr>
          <w:noProof/>
        </w:rPr>
        <w:t>, il-Protokoll dwar l-implimentazzjoni tal-Ftehim fis-settur tas-sajd bejn il-Komunità Ewropea u r-Repubblika ta’ Cape Verde ġie ffirmat fil-[</w:t>
      </w:r>
      <w:r>
        <w:rPr>
          <w:i/>
          <w:noProof/>
        </w:rPr>
        <w:t>daħħal id-data tal-iffirmar</w:t>
      </w:r>
      <w:r>
        <w:rPr>
          <w:noProof/>
        </w:rPr>
        <w:t>].</w:t>
      </w:r>
    </w:p>
    <w:p>
      <w:pPr>
        <w:pStyle w:val="ManualConsidrant"/>
        <w:rPr>
          <w:noProof/>
        </w:rPr>
      </w:pPr>
      <w:r>
        <w:t>(5)</w:t>
      </w:r>
      <w:r>
        <w:tab/>
      </w:r>
      <w:r>
        <w:rPr>
          <w:noProof/>
        </w:rPr>
        <w:t>Jenħtieġ li l-opportunitajiet tas-sajd previsti fil-Protokoll jiġu allokati fost l-Istati Membri għall-perjodu kollu tal-applikazzjoni tal-Protokoll.</w:t>
      </w:r>
    </w:p>
    <w:p>
      <w:pPr>
        <w:pStyle w:val="ManualConsidrant"/>
        <w:rPr>
          <w:noProof/>
        </w:rPr>
      </w:pPr>
      <w:r>
        <w:t>(6)</w:t>
      </w:r>
      <w:r>
        <w:tab/>
      </w:r>
      <w:r>
        <w:rPr>
          <w:noProof/>
        </w:rPr>
        <w:t>Il-Protokoll se jibda japplika b’mod provviżorju mid-data tal-iffirmar tiegħu sabiex ikun żgurat li l-attivitajiet tas-sajd tal-bastimenti tal-Unjoni jinbdew malajr. Għalhekk jenħtieġ li dan ir-Regolament jibda japplika mill-istess data,</w:t>
      </w:r>
    </w:p>
    <w:p>
      <w:pPr>
        <w:rPr>
          <w:noProof/>
        </w:rPr>
      </w:pPr>
    </w:p>
    <w:p>
      <w:pPr>
        <w:pStyle w:val="Formuledadoption"/>
        <w:rPr>
          <w:noProof/>
        </w:rPr>
      </w:pPr>
      <w:r>
        <w:rPr>
          <w:noProof/>
        </w:rPr>
        <w:lastRenderedPageBreak/>
        <w:t>ADOTTA DAN IR-REGOLAMENT:</w:t>
      </w:r>
    </w:p>
    <w:p>
      <w:pPr>
        <w:pStyle w:val="Titrearticle"/>
        <w:rPr>
          <w:noProof/>
        </w:rPr>
      </w:pPr>
      <w:r>
        <w:rPr>
          <w:noProof/>
        </w:rPr>
        <w:t>Artikolu 1</w:t>
      </w:r>
    </w:p>
    <w:p>
      <w:pPr>
        <w:rPr>
          <w:noProof/>
        </w:rPr>
      </w:pPr>
      <w:r>
        <w:rPr>
          <w:noProof/>
        </w:rPr>
        <w:t>(1)</w:t>
      </w:r>
      <w:r>
        <w:rPr>
          <w:noProof/>
        </w:rPr>
        <w:tab/>
        <w:t>L-opportunitajiet tas-sajd stabbiliti skont il-Protokoll dwar l-implimentazzjoni tal-Ftehim ta’ sħubija fis-settur tas-sajd bejn il-Komunità Ewropea u r-Repubblika ta’ Cape Verde (għall-2019 sal-2024) (minn hawn ’il quddiem imsejjaħ “il-Protokoll”) għandhom jitqassmu fost l-Istati Membri kif ġej:</w:t>
      </w:r>
    </w:p>
    <w:p>
      <w:pPr>
        <w:rPr>
          <w:noProof/>
        </w:rPr>
      </w:pPr>
      <w:r>
        <w:rPr>
          <w:noProof/>
        </w:rPr>
        <w:t>(a)</w:t>
      </w:r>
      <w:r>
        <w:rPr>
          <w:noProof/>
        </w:rPr>
        <w:tab/>
        <w:t>il-bastimenti tas-sajd għat-tonn bit-tartaruni:</w:t>
      </w:r>
    </w:p>
    <w:p>
      <w:pPr>
        <w:rPr>
          <w:noProof/>
        </w:rPr>
      </w:pPr>
      <w:r>
        <w:rPr>
          <w:noProof/>
        </w:rPr>
        <w:t xml:space="preserve">Spanja: </w:t>
      </w:r>
      <w:r>
        <w:rPr>
          <w:noProof/>
        </w:rPr>
        <w:tab/>
      </w:r>
      <w:r>
        <w:rPr>
          <w:noProof/>
        </w:rPr>
        <w:tab/>
        <w:t>[16-il]</w:t>
      </w:r>
      <w:r>
        <w:rPr>
          <w:noProof/>
        </w:rPr>
        <w:tab/>
        <w:t>bastiment;</w:t>
      </w:r>
    </w:p>
    <w:p>
      <w:pPr>
        <w:rPr>
          <w:noProof/>
        </w:rPr>
      </w:pPr>
      <w:r>
        <w:rPr>
          <w:noProof/>
        </w:rPr>
        <w:t xml:space="preserve">Franza:   </w:t>
      </w:r>
      <w:r>
        <w:rPr>
          <w:noProof/>
        </w:rPr>
        <w:tab/>
      </w:r>
      <w:r>
        <w:rPr>
          <w:noProof/>
        </w:rPr>
        <w:tab/>
        <w:t>[12-il]</w:t>
      </w:r>
      <w:r>
        <w:rPr>
          <w:noProof/>
        </w:rPr>
        <w:tab/>
        <w:t>bastiment;</w:t>
      </w:r>
    </w:p>
    <w:p>
      <w:pPr>
        <w:rPr>
          <w:noProof/>
        </w:rPr>
      </w:pPr>
      <w:r>
        <w:rPr>
          <w:noProof/>
        </w:rPr>
        <w:t>(b)</w:t>
      </w:r>
      <w:r>
        <w:rPr>
          <w:noProof/>
        </w:rPr>
        <w:tab/>
        <w:t>il-bastimenti tas-sajd bil-konz tal-wiċċ:</w:t>
      </w:r>
    </w:p>
    <w:p>
      <w:pPr>
        <w:rPr>
          <w:noProof/>
        </w:rPr>
      </w:pPr>
      <w:r>
        <w:rPr>
          <w:noProof/>
        </w:rPr>
        <w:t xml:space="preserve">Spanja: </w:t>
      </w:r>
      <w:r>
        <w:rPr>
          <w:noProof/>
        </w:rPr>
        <w:tab/>
      </w:r>
      <w:r>
        <w:rPr>
          <w:noProof/>
        </w:rPr>
        <w:tab/>
        <w:t>[21]</w:t>
      </w:r>
      <w:r>
        <w:rPr>
          <w:noProof/>
        </w:rPr>
        <w:tab/>
        <w:t>bastiment;</w:t>
      </w:r>
    </w:p>
    <w:p>
      <w:pPr>
        <w:rPr>
          <w:noProof/>
        </w:rPr>
      </w:pPr>
      <w:r>
        <w:rPr>
          <w:noProof/>
        </w:rPr>
        <w:t>il-Portugall:</w:t>
      </w:r>
      <w:r>
        <w:rPr>
          <w:noProof/>
        </w:rPr>
        <w:tab/>
      </w:r>
      <w:r>
        <w:rPr>
          <w:noProof/>
        </w:rPr>
        <w:tab/>
        <w:t>[sitt]</w:t>
      </w:r>
      <w:r>
        <w:rPr>
          <w:noProof/>
        </w:rPr>
        <w:tab/>
        <w:t>bastimenti;</w:t>
      </w:r>
    </w:p>
    <w:p>
      <w:pPr>
        <w:rPr>
          <w:noProof/>
        </w:rPr>
      </w:pPr>
      <w:r>
        <w:rPr>
          <w:noProof/>
        </w:rPr>
        <w:t>(c)</w:t>
      </w:r>
      <w:r>
        <w:rPr>
          <w:noProof/>
        </w:rPr>
        <w:tab/>
        <w:t>il-bastimenti tas-sajd għat-tonn bil-qasba:</w:t>
      </w:r>
    </w:p>
    <w:p>
      <w:pPr>
        <w:rPr>
          <w:noProof/>
        </w:rPr>
      </w:pPr>
      <w:r>
        <w:rPr>
          <w:noProof/>
        </w:rPr>
        <w:t xml:space="preserve">Spanja: </w:t>
      </w:r>
      <w:r>
        <w:rPr>
          <w:noProof/>
        </w:rPr>
        <w:tab/>
      </w:r>
      <w:r>
        <w:rPr>
          <w:noProof/>
        </w:rPr>
        <w:tab/>
        <w:t>[tmien]</w:t>
      </w:r>
      <w:r>
        <w:rPr>
          <w:noProof/>
        </w:rPr>
        <w:tab/>
        <w:t>bastimenti;</w:t>
      </w:r>
    </w:p>
    <w:p>
      <w:pPr>
        <w:rPr>
          <w:noProof/>
        </w:rPr>
      </w:pPr>
      <w:r>
        <w:rPr>
          <w:noProof/>
        </w:rPr>
        <w:t xml:space="preserve">Franza: </w:t>
      </w:r>
      <w:r>
        <w:rPr>
          <w:noProof/>
        </w:rPr>
        <w:tab/>
      </w:r>
      <w:r>
        <w:rPr>
          <w:noProof/>
        </w:rPr>
        <w:tab/>
        <w:t>[erba’]</w:t>
      </w:r>
      <w:r>
        <w:rPr>
          <w:noProof/>
        </w:rPr>
        <w:tab/>
        <w:t>bastimenti;</w:t>
      </w:r>
    </w:p>
    <w:p>
      <w:pPr>
        <w:rPr>
          <w:noProof/>
        </w:rPr>
      </w:pPr>
      <w:r>
        <w:rPr>
          <w:noProof/>
        </w:rPr>
        <w:t>il-Portugall:</w:t>
      </w:r>
      <w:r>
        <w:rPr>
          <w:noProof/>
        </w:rPr>
        <w:tab/>
      </w:r>
      <w:r>
        <w:rPr>
          <w:noProof/>
        </w:rPr>
        <w:tab/>
        <w:t>[żewġ]</w:t>
      </w:r>
      <w:r>
        <w:rPr>
          <w:noProof/>
        </w:rPr>
        <w:tab/>
        <w:t>bastimenti.</w:t>
      </w:r>
    </w:p>
    <w:p>
      <w:pPr>
        <w:pStyle w:val="Titrearticle"/>
        <w:rPr>
          <w:noProof/>
        </w:rPr>
      </w:pPr>
      <w:r>
        <w:rPr>
          <w:noProof/>
        </w:rPr>
        <w:t>Artikolu 2</w:t>
      </w:r>
    </w:p>
    <w:p>
      <w:pPr>
        <w:rPr>
          <w:noProof/>
        </w:rPr>
      </w:pPr>
      <w:r>
        <w:rPr>
          <w:noProof/>
        </w:rPr>
        <w:t>Dan ir-Regolament għandu jidħol fis-seħħ l-għada tal-jum tal-pubblikazzjoni tiegħu f’</w:t>
      </w:r>
      <w:r>
        <w:rPr>
          <w:i/>
          <w:noProof/>
        </w:rPr>
        <w:t>Il-Ġurnal Uffiċjali tal-Unjoni Ewropea</w:t>
      </w:r>
      <w:r>
        <w:rPr>
          <w:noProof/>
        </w:rPr>
        <w:t>.</w:t>
      </w:r>
    </w:p>
    <w:p>
      <w:pPr>
        <w:rPr>
          <w:noProof/>
        </w:rPr>
      </w:pPr>
      <w:r>
        <w:rPr>
          <w:noProof/>
        </w:rPr>
        <w:t>Huwa għandu jibda japplika mid-data tal-applikazzjoni tal-Protokoll.</w:t>
      </w:r>
    </w:p>
    <w:p>
      <w:pPr>
        <w:rPr>
          <w:noProof/>
        </w:rPr>
      </w:pPr>
      <w:r>
        <w:rPr>
          <w:noProof/>
        </w:rPr>
        <w:t>Dan ir-Regolament għandu jorbot fl-intier tiegħu u japplika direttament fl-Istati Membri kollha.</w:t>
      </w:r>
    </w:p>
    <w:p>
      <w:pPr>
        <w:pStyle w:val="Fait"/>
        <w:rPr>
          <w:noProof/>
        </w:rPr>
      </w:pPr>
      <w:r>
        <w:t>Magħmul fi Brussell,</w:t>
      </w:r>
    </w:p>
    <w:p>
      <w:pPr>
        <w:pStyle w:val="Institutionquisigne"/>
        <w:rPr>
          <w:noProof/>
        </w:rPr>
      </w:pPr>
      <w:r>
        <w:rPr>
          <w:noProof/>
        </w:rPr>
        <w:tab/>
        <w:t>Għall-Kunsill</w:t>
      </w:r>
    </w:p>
    <w:p>
      <w:pPr>
        <w:pStyle w:val="Personnequisigne"/>
        <w:rPr>
          <w:noProof/>
        </w:rPr>
      </w:pPr>
      <w:r>
        <w:rPr>
          <w:noProof/>
        </w:rPr>
        <w:tab/>
        <w:t>Il-President</w:t>
      </w:r>
    </w:p>
    <w:sectPr>
      <w:footnotePr>
        <w:numRestart w:val="eachSect"/>
      </w:footnotePr>
      <w:pgSz w:w="11907" w:h="16839"/>
      <w:pgMar w:top="1134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before="0" w:after="0"/>
      </w:pPr>
      <w:r>
        <w:separator/>
      </w:r>
    </w:p>
  </w:endnote>
  <w:endnote w:type="continuationSeparator" w:id="0">
    <w:p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MT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MT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MT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4</w:t>
    </w:r>
    <w:r>
      <w:fldChar w:fldCharType="end"/>
    </w:r>
    <w:r>
      <w:tab/>
    </w:r>
    <w:r>
      <w:tab/>
    </w:r>
    <w:r>
      <w:rPr>
        <w:rFonts w:ascii="Arial" w:hAnsi="Arial" w:cs="Arial"/>
        <w:b/>
        <w:sz w:val="48"/>
      </w:rPr>
      <w:t>MT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before="0" w:after="0"/>
      </w:pPr>
      <w:r>
        <w:separator/>
      </w:r>
    </w:p>
  </w:footnote>
  <w:footnote w:type="continuationSeparator" w:id="0">
    <w:p>
      <w:pPr>
        <w:spacing w:before="0" w:after="0"/>
      </w:pPr>
      <w:r>
        <w:continuationSeparator/>
      </w:r>
    </w:p>
  </w:footnote>
  <w:footnote w:id="1">
    <w:p>
      <w:pPr>
        <w:pStyle w:val="FootnoteText"/>
        <w:rPr>
          <w:lang w:val="fr-BE"/>
        </w:rPr>
      </w:pPr>
      <w:r>
        <w:rPr>
          <w:rStyle w:val="FootnoteReference"/>
        </w:rPr>
        <w:footnoteRef/>
      </w:r>
      <w:r>
        <w:tab/>
        <w:t>Li ġew adottati waqt il-laqgħa tal-Kunsill tal-ġustizzja u tal-affarijiet interni li saret mill-4 sal-5 ta’ Ġunju 2018.</w:t>
      </w:r>
    </w:p>
  </w:footnote>
  <w:footnote w:id="2">
    <w:p>
      <w:pPr>
        <w:pStyle w:val="FootnoteText"/>
        <w:rPr>
          <w:lang w:val="fr-BE"/>
        </w:rPr>
      </w:pPr>
      <w:r>
        <w:rPr>
          <w:rStyle w:val="FootnoteReference"/>
        </w:rPr>
        <w:footnoteRef/>
      </w:r>
      <w:r>
        <w:tab/>
        <w:t>ĠU L 414, 30.12.2006, p. 3.</w:t>
      </w:r>
    </w:p>
  </w:footnote>
  <w:footnote w:id="3">
    <w:p>
      <w:pPr>
        <w:pStyle w:val="Footno"/>
      </w:pPr>
      <w:r>
        <w:rPr>
          <w:rStyle w:val="FootnoteReference"/>
        </w:rPr>
        <w:footnoteRef/>
      </w:r>
      <w:r>
        <w:tab/>
        <w:t>Ir-Regolament tal-Kunsill (KE) Nru 2027/2006 tad-19 ta’ Diċembru 2006 dwar il-konklużjoni tal-Ftehim ta’ Sħubija fis-settur tas-sajd bejn il-Komunità Ewropea u r-Repubblika ta’ Kap Verde (ĠU L 414, 30.12.2006, p. 1).</w:t>
      </w:r>
    </w:p>
  </w:footnote>
  <w:footnote w:id="4">
    <w:p>
      <w:pPr>
        <w:pStyle w:val="FootnoteText"/>
        <w:ind w:left="0" w:firstLine="0"/>
      </w:pPr>
      <w:r>
        <w:rPr>
          <w:rStyle w:val="FootnoteReference"/>
        </w:rPr>
        <w:footnoteRef/>
      </w:r>
      <w:r>
        <w:tab/>
        <w:t>Id-Deċiżjoni … (ĠU L ..., ..., p …).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47084BE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0A76AE6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BF1ADA7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2A6279D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828A5A4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64C433C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F79EFF5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851E615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6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7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1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21"/>
    <w:lvlOverride w:ilvl="0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12"/>
  </w:num>
  <w:num w:numId="13">
    <w:abstractNumId w:val="20"/>
  </w:num>
  <w:num w:numId="14">
    <w:abstractNumId w:val="11"/>
  </w:num>
  <w:num w:numId="15">
    <w:abstractNumId w:val="13"/>
  </w:num>
  <w:num w:numId="16">
    <w:abstractNumId w:val="9"/>
  </w:num>
  <w:num w:numId="17">
    <w:abstractNumId w:val="19"/>
  </w:num>
  <w:num w:numId="18">
    <w:abstractNumId w:val="8"/>
  </w:num>
  <w:num w:numId="19">
    <w:abstractNumId w:val="14"/>
  </w:num>
  <w:num w:numId="20">
    <w:abstractNumId w:val="16"/>
  </w:num>
  <w:num w:numId="21">
    <w:abstractNumId w:val="17"/>
  </w:num>
  <w:num w:numId="22">
    <w:abstractNumId w:val="10"/>
  </w:num>
  <w:num w:numId="23">
    <w:abstractNumId w:val="15"/>
  </w:num>
  <w:num w:numId="24">
    <w:abstractNumId w:val="21"/>
  </w:num>
  <w:num w:numId="25">
    <w:abstractNumId w:val="18"/>
  </w:num>
  <w:num w:numId="26">
    <w:abstractNumId w:val="12"/>
  </w:num>
  <w:num w:numId="27">
    <w:abstractNumId w:val="20"/>
  </w:num>
  <w:num w:numId="28">
    <w:abstractNumId w:val="11"/>
  </w:num>
  <w:num w:numId="29">
    <w:abstractNumId w:val="13"/>
  </w:num>
  <w:num w:numId="30">
    <w:abstractNumId w:val="9"/>
  </w:num>
  <w:num w:numId="31">
    <w:abstractNumId w:val="19"/>
  </w:num>
  <w:num w:numId="32">
    <w:abstractNumId w:val="8"/>
  </w:num>
  <w:num w:numId="33">
    <w:abstractNumId w:val="14"/>
  </w:num>
  <w:num w:numId="34">
    <w:abstractNumId w:val="16"/>
  </w:num>
  <w:num w:numId="35">
    <w:abstractNumId w:val="17"/>
  </w:num>
  <w:num w:numId="36">
    <w:abstractNumId w:val="10"/>
  </w:num>
  <w:num w:numId="37">
    <w:abstractNumId w:val="15"/>
  </w:num>
  <w:num w:numId="38">
    <w:abstractNumId w:val="21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40"/>
  <w:hideSpellingErrors/>
  <w:hideGrammaticalErrors/>
  <w:attachedTemplate r:id="rId1"/>
  <w:revisionView w:markup="0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QCDateTime" w:val="2019-03-13 14:35:16"/>
    <w:docVar w:name="DQCResult_Distribution" w:val="0;0"/>
    <w:docVar w:name="DQCResult_DocumentContent" w:val="0;0"/>
    <w:docVar w:name="DQCResult_DocumentSize" w:val="0;0"/>
    <w:docVar w:name="DQCResult_DocumentVersions" w:val="0;0"/>
    <w:docVar w:name="DQCResult_InvalidFootnotes" w:val="0;0"/>
    <w:docVar w:name="DQCResult_LinkedStyles" w:val="0;0"/>
    <w:docVar w:name="DQCResult_ModifiedMargins" w:val="0;1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9"/>
    <w:docVar w:name="DQCResult_UnknownFonts" w:val="0;0"/>
    <w:docVar w:name="DQCResult_UnknownStyles" w:val="0;1"/>
    <w:docVar w:name="DQCStatus" w:val="Green"/>
    <w:docVar w:name="DQCVersion" w:val="3"/>
    <w:docVar w:name="DQCWithWarnings" w:val="0"/>
    <w:docVar w:name="LW_CORRIGENDUM" w:val="&lt;UNUSED&gt;"/>
    <w:docVar w:name="LW_COVERPAGE_EXISTS" w:val="True"/>
    <w:docVar w:name="LW_COVERPAGE_GUID" w:val="4C729113-0BAD-44AA-B6FE-DFF7D1EC72C0"/>
    <w:docVar w:name="LW_COVERPAGE_TYPE" w:val="1"/>
    <w:docVar w:name="LW_CROSSREFERENCE" w:val="&lt;UNUSED&gt;"/>
    <w:docVar w:name="LW_DocType" w:val="COM"/>
    <w:docVar w:name="LW_EMISSION" w:val="14.3.2019"/>
    <w:docVar w:name="LW_EMISSION_ISODATE" w:val="2019-03-14"/>
    <w:docVar w:name="LW_EMISSION_LOCATION" w:val="BRX"/>
    <w:docVar w:name="LW_EMISSION_PREFIX" w:val="Brussell, "/>
    <w:docVar w:name="LW_EMISSION_SUFFIX" w:val=" "/>
    <w:docVar w:name="LW_ID_DOCMODEL" w:val="SJ-016"/>
    <w:docVar w:name="LW_ID_DOCSIGNATURE" w:val="SJ-016"/>
    <w:docVar w:name="LW_ID_DOCSTRUCTURE" w:val="COM/PL/ORG"/>
    <w:docVar w:name="LW_ID_DOCTYPE" w:val="SJ-016"/>
    <w:docVar w:name="LW_ID_EXP.MOTIFS.NEW" w:val="EM_PL_"/>
    <w:docVar w:name="LW_ID_STATUT" w:val="SJ-016"/>
    <w:docVar w:name="LW_INTERETEEE.CP" w:val="&lt;UNUSED&gt;"/>
    <w:docVar w:name="LW_LANGUE" w:val="MT"/>
    <w:docVar w:name="LW_LEVEL_OF_SENSITIVITY" w:val="Standard treatment"/>
    <w:docVar w:name="LW_NOM.INST" w:val="IL-KUMMISSJONI EWROPEA"/>
    <w:docVar w:name="LW_NOM.INST_JOINTDOC" w:val="&lt;EMPTY&gt;"/>
    <w:docVar w:name="LW_PART_NBR" w:val="1"/>
    <w:docVar w:name="LW_PART_NBR_TOTAL" w:val="1"/>
    <w:docVar w:name="LW_REF.II.NEW.CP" w:val="NLE"/>
    <w:docVar w:name="LW_REF.II.NEW.CP_NUMBER" w:val="0072"/>
    <w:docVar w:name="LW_REF.II.NEW.CP_YEAR" w:val="2019"/>
    <w:docVar w:name="LW_REF.INST.NEW" w:val="COM"/>
    <w:docVar w:name="LW_REF.INST.NEW_ADOPTED" w:val="final"/>
    <w:docVar w:name="LW_REF.INST.NEW_TEXT" w:val="(2019) 130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 xsi:nil=&quot;true&quot; /&gt;_x000d__x000a_  &lt;limited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footnote xsi:nil=&quot;true&quot; /&gt;_x000d__x000a_  &lt;isRestricted&gt;false&lt;/isRestricted&gt;_x000d__x000a_&lt;/SensitivityLevel&gt;"/>
    <w:docVar w:name="LW_STATUT.CP" w:val="Proposta g\u295?al"/>
    <w:docVar w:name="LW_SUPERTITRE" w:val="&lt;UNUSED&gt;"/>
    <w:docVar w:name="LW_TITRE.OBJ.CP" w:val="dwar l-allokazzjoni tal-opportunitajiet tas-sajd skont il-Protokoll dwar l-implimentazzjoni tal-Ftehim ta\u8217? s\u295?ubija fis-settur tas-sajd bejn il-Komunità Ewropea u r-Repubblika ta\u8217? Cape Verde (g\u295?all-2019 sal-2024)_x000b_"/>
    <w:docVar w:name="LW_TYPE.DOC.CP" w:val="REGOLAMENT TAL-KUNSILL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mt-MT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31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31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31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31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spacing w:before="0" w:after="200" w:line="276" w:lineRule="auto"/>
      <w:ind w:left="720"/>
      <w:contextualSpacing/>
      <w:jc w:val="left"/>
    </w:pPr>
    <w:rPr>
      <w:rFonts w:ascii="Calibri" w:eastAsia="Calibri" w:hAnsi="Calibri"/>
      <w:sz w:val="22"/>
    </w:r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  <w:lang w:val="mt-MT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Number">
    <w:name w:val="List Number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9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10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mt-M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mt-MT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customStyle="1" w:styleId="Footno">
    <w:name w:val="Footno"/>
    <w:basedOn w:val="FootnoteText"/>
    <w:pPr>
      <w:ind w:left="0" w:firstLine="0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mt-MT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mt-M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25"/>
      </w:numPr>
    </w:pPr>
  </w:style>
  <w:style w:type="paragraph" w:customStyle="1" w:styleId="Tiret1">
    <w:name w:val="Tiret 1"/>
    <w:basedOn w:val="Point1"/>
    <w:pPr>
      <w:numPr>
        <w:numId w:val="26"/>
      </w:numPr>
    </w:pPr>
  </w:style>
  <w:style w:type="paragraph" w:customStyle="1" w:styleId="Tiret2">
    <w:name w:val="Tiret 2"/>
    <w:basedOn w:val="Point2"/>
    <w:pPr>
      <w:numPr>
        <w:numId w:val="27"/>
      </w:numPr>
    </w:pPr>
  </w:style>
  <w:style w:type="paragraph" w:customStyle="1" w:styleId="Tiret3">
    <w:name w:val="Tiret 3"/>
    <w:basedOn w:val="Point3"/>
    <w:pPr>
      <w:numPr>
        <w:numId w:val="28"/>
      </w:numPr>
    </w:pPr>
  </w:style>
  <w:style w:type="paragraph" w:customStyle="1" w:styleId="Tiret4">
    <w:name w:val="Tiret 4"/>
    <w:basedOn w:val="Point4"/>
    <w:pPr>
      <w:numPr>
        <w:numId w:val="29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30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30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30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30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32"/>
      </w:numPr>
    </w:pPr>
  </w:style>
  <w:style w:type="paragraph" w:customStyle="1" w:styleId="Point1number">
    <w:name w:val="Point 1 (number)"/>
    <w:basedOn w:val="Normal"/>
    <w:pPr>
      <w:numPr>
        <w:ilvl w:val="2"/>
        <w:numId w:val="32"/>
      </w:numPr>
    </w:pPr>
  </w:style>
  <w:style w:type="paragraph" w:customStyle="1" w:styleId="Point2number">
    <w:name w:val="Point 2 (number)"/>
    <w:basedOn w:val="Normal"/>
    <w:pPr>
      <w:numPr>
        <w:ilvl w:val="4"/>
        <w:numId w:val="32"/>
      </w:numPr>
    </w:pPr>
  </w:style>
  <w:style w:type="paragraph" w:customStyle="1" w:styleId="Point3number">
    <w:name w:val="Point 3 (number)"/>
    <w:basedOn w:val="Normal"/>
    <w:pPr>
      <w:numPr>
        <w:ilvl w:val="6"/>
        <w:numId w:val="32"/>
      </w:numPr>
    </w:pPr>
  </w:style>
  <w:style w:type="paragraph" w:customStyle="1" w:styleId="Point0letter">
    <w:name w:val="Point 0 (letter)"/>
    <w:basedOn w:val="Normal"/>
    <w:pPr>
      <w:numPr>
        <w:ilvl w:val="1"/>
        <w:numId w:val="32"/>
      </w:numPr>
    </w:pPr>
  </w:style>
  <w:style w:type="paragraph" w:customStyle="1" w:styleId="Point1letter">
    <w:name w:val="Point 1 (letter)"/>
    <w:basedOn w:val="Normal"/>
    <w:pPr>
      <w:numPr>
        <w:ilvl w:val="3"/>
        <w:numId w:val="32"/>
      </w:numPr>
    </w:pPr>
  </w:style>
  <w:style w:type="paragraph" w:customStyle="1" w:styleId="Point2letter">
    <w:name w:val="Point 2 (letter)"/>
    <w:basedOn w:val="Normal"/>
    <w:pPr>
      <w:numPr>
        <w:ilvl w:val="5"/>
        <w:numId w:val="32"/>
      </w:numPr>
    </w:pPr>
  </w:style>
  <w:style w:type="paragraph" w:customStyle="1" w:styleId="Point3letter">
    <w:name w:val="Point 3 (letter)"/>
    <w:basedOn w:val="Normal"/>
    <w:pPr>
      <w:numPr>
        <w:ilvl w:val="7"/>
        <w:numId w:val="32"/>
      </w:numPr>
    </w:pPr>
  </w:style>
  <w:style w:type="paragraph" w:customStyle="1" w:styleId="Point4letter">
    <w:name w:val="Point 4 (letter)"/>
    <w:basedOn w:val="Normal"/>
    <w:pPr>
      <w:numPr>
        <w:ilvl w:val="8"/>
        <w:numId w:val="32"/>
      </w:numPr>
    </w:pPr>
  </w:style>
  <w:style w:type="paragraph" w:customStyle="1" w:styleId="Bullet0">
    <w:name w:val="Bullet 0"/>
    <w:basedOn w:val="Normal"/>
    <w:pPr>
      <w:numPr>
        <w:numId w:val="33"/>
      </w:numPr>
    </w:pPr>
  </w:style>
  <w:style w:type="paragraph" w:customStyle="1" w:styleId="Bullet1">
    <w:name w:val="Bullet 1"/>
    <w:basedOn w:val="Normal"/>
    <w:pPr>
      <w:numPr>
        <w:numId w:val="34"/>
      </w:numPr>
    </w:pPr>
  </w:style>
  <w:style w:type="paragraph" w:customStyle="1" w:styleId="Bullet2">
    <w:name w:val="Bullet 2"/>
    <w:basedOn w:val="Normal"/>
    <w:pPr>
      <w:numPr>
        <w:numId w:val="35"/>
      </w:numPr>
    </w:pPr>
  </w:style>
  <w:style w:type="paragraph" w:customStyle="1" w:styleId="Bullet3">
    <w:name w:val="Bullet 3"/>
    <w:basedOn w:val="Normal"/>
    <w:pPr>
      <w:numPr>
        <w:numId w:val="36"/>
      </w:numPr>
    </w:pPr>
  </w:style>
  <w:style w:type="paragraph" w:customStyle="1" w:styleId="Bullet4">
    <w:name w:val="Bullet 4"/>
    <w:basedOn w:val="Normal"/>
    <w:pPr>
      <w:numPr>
        <w:numId w:val="37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38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IntrtEEE"/>
    <w:pPr>
      <w:spacing w:before="360" w:after="36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IntrtEEE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0" w:after="240"/>
      <w:jc w:val="center"/>
    </w:pPr>
    <w:rPr>
      <w:b/>
      <w:i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mt-MT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31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31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31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31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spacing w:before="0" w:after="200" w:line="276" w:lineRule="auto"/>
      <w:ind w:left="720"/>
      <w:contextualSpacing/>
      <w:jc w:val="left"/>
    </w:pPr>
    <w:rPr>
      <w:rFonts w:ascii="Calibri" w:eastAsia="Calibri" w:hAnsi="Calibri"/>
      <w:sz w:val="22"/>
    </w:r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  <w:lang w:val="mt-MT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Number">
    <w:name w:val="List Number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9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10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mt-M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mt-MT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customStyle="1" w:styleId="Footno">
    <w:name w:val="Footno"/>
    <w:basedOn w:val="FootnoteText"/>
    <w:pPr>
      <w:ind w:left="0" w:firstLine="0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mt-MT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mt-M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25"/>
      </w:numPr>
    </w:pPr>
  </w:style>
  <w:style w:type="paragraph" w:customStyle="1" w:styleId="Tiret1">
    <w:name w:val="Tiret 1"/>
    <w:basedOn w:val="Point1"/>
    <w:pPr>
      <w:numPr>
        <w:numId w:val="26"/>
      </w:numPr>
    </w:pPr>
  </w:style>
  <w:style w:type="paragraph" w:customStyle="1" w:styleId="Tiret2">
    <w:name w:val="Tiret 2"/>
    <w:basedOn w:val="Point2"/>
    <w:pPr>
      <w:numPr>
        <w:numId w:val="27"/>
      </w:numPr>
    </w:pPr>
  </w:style>
  <w:style w:type="paragraph" w:customStyle="1" w:styleId="Tiret3">
    <w:name w:val="Tiret 3"/>
    <w:basedOn w:val="Point3"/>
    <w:pPr>
      <w:numPr>
        <w:numId w:val="28"/>
      </w:numPr>
    </w:pPr>
  </w:style>
  <w:style w:type="paragraph" w:customStyle="1" w:styleId="Tiret4">
    <w:name w:val="Tiret 4"/>
    <w:basedOn w:val="Point4"/>
    <w:pPr>
      <w:numPr>
        <w:numId w:val="29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30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30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30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30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32"/>
      </w:numPr>
    </w:pPr>
  </w:style>
  <w:style w:type="paragraph" w:customStyle="1" w:styleId="Point1number">
    <w:name w:val="Point 1 (number)"/>
    <w:basedOn w:val="Normal"/>
    <w:pPr>
      <w:numPr>
        <w:ilvl w:val="2"/>
        <w:numId w:val="32"/>
      </w:numPr>
    </w:pPr>
  </w:style>
  <w:style w:type="paragraph" w:customStyle="1" w:styleId="Point2number">
    <w:name w:val="Point 2 (number)"/>
    <w:basedOn w:val="Normal"/>
    <w:pPr>
      <w:numPr>
        <w:ilvl w:val="4"/>
        <w:numId w:val="32"/>
      </w:numPr>
    </w:pPr>
  </w:style>
  <w:style w:type="paragraph" w:customStyle="1" w:styleId="Point3number">
    <w:name w:val="Point 3 (number)"/>
    <w:basedOn w:val="Normal"/>
    <w:pPr>
      <w:numPr>
        <w:ilvl w:val="6"/>
        <w:numId w:val="32"/>
      </w:numPr>
    </w:pPr>
  </w:style>
  <w:style w:type="paragraph" w:customStyle="1" w:styleId="Point0letter">
    <w:name w:val="Point 0 (letter)"/>
    <w:basedOn w:val="Normal"/>
    <w:pPr>
      <w:numPr>
        <w:ilvl w:val="1"/>
        <w:numId w:val="32"/>
      </w:numPr>
    </w:pPr>
  </w:style>
  <w:style w:type="paragraph" w:customStyle="1" w:styleId="Point1letter">
    <w:name w:val="Point 1 (letter)"/>
    <w:basedOn w:val="Normal"/>
    <w:pPr>
      <w:numPr>
        <w:ilvl w:val="3"/>
        <w:numId w:val="32"/>
      </w:numPr>
    </w:pPr>
  </w:style>
  <w:style w:type="paragraph" w:customStyle="1" w:styleId="Point2letter">
    <w:name w:val="Point 2 (letter)"/>
    <w:basedOn w:val="Normal"/>
    <w:pPr>
      <w:numPr>
        <w:ilvl w:val="5"/>
        <w:numId w:val="32"/>
      </w:numPr>
    </w:pPr>
  </w:style>
  <w:style w:type="paragraph" w:customStyle="1" w:styleId="Point3letter">
    <w:name w:val="Point 3 (letter)"/>
    <w:basedOn w:val="Normal"/>
    <w:pPr>
      <w:numPr>
        <w:ilvl w:val="7"/>
        <w:numId w:val="32"/>
      </w:numPr>
    </w:pPr>
  </w:style>
  <w:style w:type="paragraph" w:customStyle="1" w:styleId="Point4letter">
    <w:name w:val="Point 4 (letter)"/>
    <w:basedOn w:val="Normal"/>
    <w:pPr>
      <w:numPr>
        <w:ilvl w:val="8"/>
        <w:numId w:val="32"/>
      </w:numPr>
    </w:pPr>
  </w:style>
  <w:style w:type="paragraph" w:customStyle="1" w:styleId="Bullet0">
    <w:name w:val="Bullet 0"/>
    <w:basedOn w:val="Normal"/>
    <w:pPr>
      <w:numPr>
        <w:numId w:val="33"/>
      </w:numPr>
    </w:pPr>
  </w:style>
  <w:style w:type="paragraph" w:customStyle="1" w:styleId="Bullet1">
    <w:name w:val="Bullet 1"/>
    <w:basedOn w:val="Normal"/>
    <w:pPr>
      <w:numPr>
        <w:numId w:val="34"/>
      </w:numPr>
    </w:pPr>
  </w:style>
  <w:style w:type="paragraph" w:customStyle="1" w:styleId="Bullet2">
    <w:name w:val="Bullet 2"/>
    <w:basedOn w:val="Normal"/>
    <w:pPr>
      <w:numPr>
        <w:numId w:val="35"/>
      </w:numPr>
    </w:pPr>
  </w:style>
  <w:style w:type="paragraph" w:customStyle="1" w:styleId="Bullet3">
    <w:name w:val="Bullet 3"/>
    <w:basedOn w:val="Normal"/>
    <w:pPr>
      <w:numPr>
        <w:numId w:val="36"/>
      </w:numPr>
    </w:pPr>
  </w:style>
  <w:style w:type="paragraph" w:customStyle="1" w:styleId="Bullet4">
    <w:name w:val="Bullet 4"/>
    <w:basedOn w:val="Normal"/>
    <w:pPr>
      <w:numPr>
        <w:numId w:val="37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38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IntrtEEE"/>
    <w:pPr>
      <w:spacing w:before="360" w:after="36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IntrtEEE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0" w:after="240"/>
      <w:jc w:val="center"/>
    </w:pPr>
    <w:rPr>
      <w:b/>
      <w:i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6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4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COM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C1C77AF7-905C-4E6A-AE79-7957B235B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COM.dotm</Template>
  <TotalTime>5</TotalTime>
  <Pages>5</Pages>
  <Words>813</Words>
  <Characters>6229</Characters>
  <Application>Microsoft Office Word</Application>
  <DocSecurity>0</DocSecurity>
  <Lines>122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WES PDFC Administrator</cp:lastModifiedBy>
  <cp:revision>18</cp:revision>
  <cp:lastPrinted>2018-12-14T14:47:00Z</cp:lastPrinted>
  <dcterms:created xsi:type="dcterms:W3CDTF">2019-02-14T15:33:00Z</dcterms:created>
  <dcterms:modified xsi:type="dcterms:W3CDTF">2019-03-13T13:35:00Z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COM/PL/ORG</vt:lpwstr>
  </property>
  <property fmtid="{D5CDD505-2E9C-101B-9397-08002B2CF9AE}" pid="3" name="Version">
    <vt:lpwstr>6.0.100.0</vt:lpwstr>
  </property>
  <property fmtid="{D5CDD505-2E9C-101B-9397-08002B2CF9AE}" pid="4" name="Last edited using">
    <vt:lpwstr>LW 6.0.1, Build 20180503</vt:lpwstr>
  </property>
  <property fmtid="{D5CDD505-2E9C-101B-9397-08002B2CF9AE}" pid="5" name="Created using">
    <vt:lpwstr>LW 6.0.1, Build 20180503</vt:lpwstr>
  </property>
  <property fmtid="{D5CDD505-2E9C-101B-9397-08002B2CF9AE}" pid="6" name="Part">
    <vt:lpwstr>1</vt:lpwstr>
  </property>
  <property fmtid="{D5CDD505-2E9C-101B-9397-08002B2CF9AE}" pid="7" name="Total parts">
    <vt:lpwstr>1</vt:lpwstr>
  </property>
  <property fmtid="{D5CDD505-2E9C-101B-9397-08002B2CF9AE}" pid="8" name="Level of sensitivity">
    <vt:lpwstr>Standard treatment</vt:lpwstr>
  </property>
  <property fmtid="{D5CDD505-2E9C-101B-9397-08002B2CF9AE}" pid="9" name="LWTemplateID">
    <vt:lpwstr>SJ-016</vt:lpwstr>
  </property>
  <property fmtid="{D5CDD505-2E9C-101B-9397-08002B2CF9AE}" pid="10" name="DQCStatus">
    <vt:lpwstr>Green (DQC version 03)</vt:lpwstr>
  </property>
</Properties>
</file>