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94E13" w14:textId="77D73759" w:rsidR="00583255" w:rsidRDefault="00F50300" w:rsidP="006C00CF">
      <w:pPr>
        <w:pStyle w:val="Pagedecouverture"/>
        <w:rPr>
          <w:lang w:val="en-GB"/>
        </w:rPr>
      </w:pPr>
      <w:bookmarkStart w:id="0" w:name="LW_BM_COVERPAGE"/>
      <w:bookmarkStart w:id="1" w:name="_GoBack"/>
      <w:r>
        <w:rPr>
          <w:lang w:val="en-GB"/>
        </w:rPr>
        <w:pict w14:anchorId="0B2A2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F409EB1-F10D-4442-8574-90DEE51DABE9" style="width:451.05pt;height:498.15pt">
            <v:imagedata r:id="rId8" o:title=""/>
          </v:shape>
        </w:pict>
      </w:r>
      <w:bookmarkEnd w:id="1"/>
    </w:p>
    <w:bookmarkEnd w:id="0"/>
    <w:p w14:paraId="3A04D99D" w14:textId="77777777" w:rsidR="00D572E6" w:rsidRDefault="00D572E6" w:rsidP="006E3BB5">
      <w:pPr>
        <w:spacing w:after="240" w:line="240" w:lineRule="auto"/>
        <w:jc w:val="both"/>
        <w:rPr>
          <w:lang w:val="en-GB"/>
        </w:rPr>
        <w:sectPr w:rsidR="00D572E6" w:rsidSect="006C00CF">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671D240B" w14:textId="77777777" w:rsidR="005B2DD3" w:rsidRDefault="005B2DD3" w:rsidP="006E3BB5">
      <w:pPr>
        <w:spacing w:after="240" w:line="240" w:lineRule="auto"/>
        <w:jc w:val="center"/>
        <w:rPr>
          <w:rFonts w:ascii="Times New Roman" w:eastAsia="Calibri" w:hAnsi="Times New Roman" w:cs="Times New Roman"/>
          <w:b/>
          <w:sz w:val="28"/>
          <w:szCs w:val="28"/>
          <w:lang w:val="en-GB"/>
        </w:rPr>
      </w:pPr>
    </w:p>
    <w:p w14:paraId="63FC99D4" w14:textId="77777777" w:rsidR="005B2DD3" w:rsidRDefault="00685983" w:rsidP="006E3BB5">
      <w:pPr>
        <w:spacing w:after="240" w:line="240" w:lineRule="auto"/>
        <w:jc w:val="center"/>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Foreword</w:t>
      </w:r>
    </w:p>
    <w:p w14:paraId="6CA64011" w14:textId="77777777" w:rsidR="00685983" w:rsidRPr="000218C3" w:rsidRDefault="00685983" w:rsidP="006E3BB5">
      <w:pPr>
        <w:spacing w:after="240" w:line="240" w:lineRule="auto"/>
        <w:jc w:val="center"/>
        <w:rPr>
          <w:rFonts w:ascii="Times New Roman" w:eastAsia="Calibri" w:hAnsi="Times New Roman" w:cs="Times New Roman"/>
          <w:b/>
          <w:i/>
          <w:sz w:val="24"/>
          <w:szCs w:val="24"/>
          <w:lang w:val="en-GB"/>
        </w:rPr>
      </w:pPr>
    </w:p>
    <w:p w14:paraId="40F4B527" w14:textId="3D432596" w:rsidR="00AB1DA1" w:rsidRPr="000218C3" w:rsidRDefault="00AB1DA1" w:rsidP="00AB1DA1">
      <w:pPr>
        <w:spacing w:after="240" w:line="240" w:lineRule="auto"/>
        <w:jc w:val="both"/>
        <w:rPr>
          <w:rFonts w:ascii="Times New Roman" w:eastAsia="Calibri" w:hAnsi="Times New Roman" w:cs="Times New Roman"/>
          <w:i/>
          <w:sz w:val="24"/>
          <w:szCs w:val="24"/>
          <w:lang w:val="en-GB"/>
        </w:rPr>
      </w:pPr>
      <w:r w:rsidRPr="000218C3">
        <w:rPr>
          <w:rFonts w:ascii="Times New Roman" w:eastAsia="Calibri" w:hAnsi="Times New Roman" w:cs="Times New Roman"/>
          <w:i/>
          <w:sz w:val="24"/>
          <w:szCs w:val="24"/>
          <w:lang w:val="en-GB"/>
        </w:rPr>
        <w:t xml:space="preserve">In my 2017 State of the Union address, I suggested, as part of our Roadmap for a more united, stronger and more democratic Union, that Europe’s leaders meet to prepare our future at 27 in Sibiu, Romania – a city with a unique story, representing Europe East and West, past and future. Our meeting there on 9 May will be the moment to show what a united Union can achieve in the future, and this right ahead of the European Parliament elections between 23 and 26 May.  </w:t>
      </w:r>
    </w:p>
    <w:p w14:paraId="06D65F14" w14:textId="77777777" w:rsidR="00AB1DA1" w:rsidRPr="000218C3" w:rsidRDefault="00AB1DA1" w:rsidP="00AB1DA1">
      <w:pPr>
        <w:spacing w:after="240" w:line="240" w:lineRule="auto"/>
        <w:jc w:val="both"/>
        <w:rPr>
          <w:rFonts w:ascii="Times New Roman" w:eastAsia="Calibri" w:hAnsi="Times New Roman" w:cs="Times New Roman"/>
          <w:i/>
          <w:sz w:val="24"/>
          <w:szCs w:val="24"/>
          <w:lang w:val="en-GB"/>
        </w:rPr>
      </w:pPr>
      <w:r w:rsidRPr="000218C3">
        <w:rPr>
          <w:rFonts w:ascii="Times New Roman" w:eastAsia="Calibri" w:hAnsi="Times New Roman" w:cs="Times New Roman"/>
          <w:i/>
          <w:sz w:val="24"/>
          <w:szCs w:val="24"/>
          <w:lang w:val="en-GB"/>
        </w:rPr>
        <w:t xml:space="preserve">Over the last five years, we have been tested as we have grappled with a myriad of crises. But we have emerged stronger every time. And through it all, we have kept our relentless focus on delivering on the promises we made five years ago, when leaders set out, in the light of the outcome of the European Parliament elections, a strategic agenda for 2014 to 2019, which I shaped in parallel into the 10 political priorities for my Commission. </w:t>
      </w:r>
    </w:p>
    <w:p w14:paraId="690A47CC" w14:textId="77777777" w:rsidR="00AB1DA1" w:rsidRPr="000218C3" w:rsidRDefault="00AB1DA1" w:rsidP="00AB1DA1">
      <w:pPr>
        <w:spacing w:after="240" w:line="240" w:lineRule="auto"/>
        <w:jc w:val="both"/>
        <w:rPr>
          <w:rFonts w:ascii="Times New Roman" w:eastAsia="Calibri" w:hAnsi="Times New Roman" w:cs="Times New Roman"/>
          <w:i/>
          <w:sz w:val="24"/>
          <w:szCs w:val="24"/>
          <w:lang w:val="en-GB"/>
        </w:rPr>
      </w:pPr>
      <w:r w:rsidRPr="000218C3">
        <w:rPr>
          <w:rFonts w:ascii="Times New Roman" w:eastAsia="Calibri" w:hAnsi="Times New Roman" w:cs="Times New Roman"/>
          <w:i/>
          <w:sz w:val="24"/>
          <w:szCs w:val="24"/>
          <w:lang w:val="en-GB"/>
        </w:rPr>
        <w:t xml:space="preserve">At the time, I said it was our last chance to show Europeans that their Union works for them. The Commission which I have the honour of presiding has lived and breathed this mission, listening to Europeans’ hopes, fears and expectations. From bringing back jobs, growth and investment after the crisis to strengthening both solidarity and responsibility in our Union, to securing the same pay for workers doing the same work in the same place, we have acted where it counts the most. </w:t>
      </w:r>
    </w:p>
    <w:p w14:paraId="4A714C87" w14:textId="77777777" w:rsidR="00AB1DA1" w:rsidRPr="000218C3" w:rsidRDefault="00AB1DA1" w:rsidP="00AB1DA1">
      <w:pPr>
        <w:spacing w:after="240" w:line="240" w:lineRule="auto"/>
        <w:jc w:val="both"/>
        <w:rPr>
          <w:rFonts w:ascii="Times New Roman" w:eastAsia="Calibri" w:hAnsi="Times New Roman" w:cs="Times New Roman"/>
          <w:i/>
          <w:sz w:val="24"/>
          <w:szCs w:val="24"/>
          <w:lang w:val="en-GB"/>
        </w:rPr>
      </w:pPr>
      <w:r w:rsidRPr="000218C3">
        <w:rPr>
          <w:rFonts w:ascii="Times New Roman" w:eastAsia="Calibri" w:hAnsi="Times New Roman" w:cs="Times New Roman"/>
          <w:i/>
          <w:sz w:val="24"/>
          <w:szCs w:val="24"/>
          <w:lang w:val="en-GB"/>
        </w:rPr>
        <w:t>We must now look forward, learning from our experiences and building on our successes. We must be even more ambitious and focused than ever before. Europe’s leaders will start this reflection in Sibiu before agreeing on the next strategic agenda at the June European Council. This paper is the Commission’s contribution to this process.</w:t>
      </w:r>
    </w:p>
    <w:p w14:paraId="7791B4B3" w14:textId="77777777" w:rsidR="00AB1DA1" w:rsidRDefault="00AB1DA1" w:rsidP="00AB1DA1">
      <w:pPr>
        <w:spacing w:after="240" w:line="240" w:lineRule="auto"/>
        <w:jc w:val="both"/>
        <w:rPr>
          <w:rFonts w:ascii="Times New Roman" w:eastAsia="Calibri" w:hAnsi="Times New Roman" w:cs="Times New Roman"/>
          <w:i/>
          <w:sz w:val="24"/>
          <w:szCs w:val="24"/>
          <w:lang w:val="en-GB"/>
        </w:rPr>
      </w:pPr>
      <w:r w:rsidRPr="000218C3">
        <w:rPr>
          <w:rFonts w:ascii="Times New Roman" w:eastAsia="Calibri" w:hAnsi="Times New Roman" w:cs="Times New Roman"/>
          <w:i/>
          <w:sz w:val="24"/>
          <w:szCs w:val="24"/>
          <w:lang w:val="en-GB"/>
        </w:rPr>
        <w:t xml:space="preserve">The duty of every generation is to change the destinies of Europeans for the better. To make good on our enduring promise of peace, progress and prosperity. This has been my vocation and my life’s work. And it must continue to drive us all forward. As I stand in Sibiu with 27 European leaders on Europe Day, the anniversary of the Schuman Declaration, I will do so proud of our past, but even more determined and hopeful for our future. </w:t>
      </w:r>
    </w:p>
    <w:p w14:paraId="2BCE392E" w14:textId="77777777" w:rsidR="001957E5" w:rsidRDefault="001957E5" w:rsidP="00AB1DA1">
      <w:pPr>
        <w:spacing w:after="240" w:line="240" w:lineRule="auto"/>
        <w:jc w:val="both"/>
        <w:rPr>
          <w:rFonts w:ascii="Times New Roman" w:eastAsia="Calibri" w:hAnsi="Times New Roman" w:cs="Times New Roman"/>
          <w:i/>
          <w:sz w:val="24"/>
          <w:szCs w:val="24"/>
          <w:lang w:val="en-GB"/>
        </w:rPr>
      </w:pPr>
    </w:p>
    <w:p w14:paraId="217460D2" w14:textId="77777777" w:rsidR="001957E5" w:rsidRPr="000218C3" w:rsidRDefault="001957E5" w:rsidP="000218C3">
      <w:pPr>
        <w:spacing w:after="240" w:line="240" w:lineRule="auto"/>
        <w:jc w:val="right"/>
        <w:rPr>
          <w:rFonts w:ascii="Times New Roman" w:eastAsia="Calibri" w:hAnsi="Times New Roman" w:cs="Times New Roman"/>
          <w:sz w:val="24"/>
          <w:szCs w:val="24"/>
          <w:lang w:val="en-GB"/>
        </w:rPr>
      </w:pPr>
      <w:r w:rsidRPr="000218C3">
        <w:rPr>
          <w:rFonts w:ascii="Times New Roman" w:eastAsia="Calibri" w:hAnsi="Times New Roman" w:cs="Times New Roman"/>
          <w:sz w:val="24"/>
          <w:szCs w:val="24"/>
          <w:lang w:val="en-GB"/>
        </w:rPr>
        <w:t>European Commission President Jean-Claude Juncker</w:t>
      </w:r>
    </w:p>
    <w:p w14:paraId="08B31A3B" w14:textId="77777777" w:rsidR="00AB1DA1" w:rsidRPr="00AB1DA1" w:rsidRDefault="00AB1DA1" w:rsidP="00AB1DA1">
      <w:pPr>
        <w:spacing w:after="240" w:line="240" w:lineRule="auto"/>
        <w:jc w:val="both"/>
        <w:rPr>
          <w:rFonts w:ascii="Times New Roman" w:eastAsia="Calibri" w:hAnsi="Times New Roman" w:cs="Times New Roman"/>
          <w:b/>
          <w:sz w:val="24"/>
          <w:szCs w:val="24"/>
          <w:lang w:val="en-GB"/>
        </w:rPr>
      </w:pPr>
    </w:p>
    <w:p w14:paraId="5A01F6EA" w14:textId="77777777" w:rsidR="00AB1DA1" w:rsidRPr="000218C3" w:rsidRDefault="00AB1DA1" w:rsidP="006E3BB5">
      <w:pPr>
        <w:spacing w:after="240" w:line="240" w:lineRule="auto"/>
        <w:jc w:val="both"/>
        <w:rPr>
          <w:rFonts w:ascii="Times New Roman" w:eastAsia="Calibri" w:hAnsi="Times New Roman" w:cs="Times New Roman"/>
          <w:b/>
          <w:sz w:val="24"/>
          <w:szCs w:val="24"/>
          <w:lang w:val="en-GB"/>
        </w:rPr>
      </w:pPr>
    </w:p>
    <w:p w14:paraId="186A52AA" w14:textId="77777777" w:rsidR="00AB1DA1" w:rsidRDefault="00AB1DA1">
      <w:pPr>
        <w:rPr>
          <w:rFonts w:ascii="Times New Roman" w:eastAsia="Calibri" w:hAnsi="Times New Roman" w:cs="Times New Roman"/>
          <w:b/>
          <w:sz w:val="32"/>
          <w:szCs w:val="28"/>
          <w:lang w:val="en-GB"/>
        </w:rPr>
      </w:pPr>
      <w:r>
        <w:rPr>
          <w:rFonts w:ascii="Times New Roman" w:eastAsia="Calibri" w:hAnsi="Times New Roman" w:cs="Times New Roman"/>
          <w:b/>
          <w:sz w:val="32"/>
          <w:szCs w:val="28"/>
          <w:lang w:val="en-GB"/>
        </w:rPr>
        <w:br w:type="page"/>
      </w:r>
    </w:p>
    <w:p w14:paraId="41F20D90" w14:textId="77777777" w:rsidR="005B2DD3" w:rsidRPr="002951AA" w:rsidRDefault="005B2DD3" w:rsidP="006E3BB5">
      <w:pPr>
        <w:spacing w:after="240" w:line="240" w:lineRule="auto"/>
        <w:jc w:val="both"/>
        <w:rPr>
          <w:rFonts w:ascii="Times New Roman" w:eastAsia="Calibri" w:hAnsi="Times New Roman" w:cs="Times New Roman"/>
          <w:b/>
          <w:sz w:val="32"/>
          <w:szCs w:val="28"/>
          <w:lang w:val="en-GB"/>
        </w:rPr>
      </w:pPr>
      <w:r w:rsidRPr="002951AA">
        <w:rPr>
          <w:rFonts w:ascii="Times New Roman" w:eastAsia="Calibri" w:hAnsi="Times New Roman" w:cs="Times New Roman"/>
          <w:b/>
          <w:sz w:val="32"/>
          <w:szCs w:val="28"/>
          <w:lang w:val="en-GB"/>
        </w:rPr>
        <w:lastRenderedPageBreak/>
        <w:t>Introduction</w:t>
      </w:r>
    </w:p>
    <w:p w14:paraId="7DFF23ED" w14:textId="77777777" w:rsidR="00791D7C" w:rsidRDefault="00425E8F" w:rsidP="00791D7C">
      <w:pPr>
        <w:spacing w:after="240" w:line="240" w:lineRule="auto"/>
        <w:jc w:val="both"/>
        <w:rPr>
          <w:rFonts w:ascii="Times New Roman" w:eastAsia="SimSun" w:hAnsi="Times New Roman" w:cs="Times New Roman"/>
          <w:kern w:val="3"/>
          <w:sz w:val="24"/>
          <w:szCs w:val="24"/>
          <w:lang w:val="en-IE"/>
        </w:rPr>
      </w:pPr>
      <w:r>
        <w:rPr>
          <w:rFonts w:ascii="Times New Roman" w:eastAsia="Calibri" w:hAnsi="Times New Roman" w:cs="Times New Roman"/>
          <w:sz w:val="24"/>
          <w:szCs w:val="24"/>
          <w:lang w:val="en-GB"/>
        </w:rPr>
        <w:t>On 9 May</w:t>
      </w:r>
      <w:r w:rsidR="005B2DD3">
        <w:rPr>
          <w:rFonts w:ascii="Times New Roman" w:eastAsia="Calibri" w:hAnsi="Times New Roman" w:cs="Times New Roman"/>
          <w:sz w:val="24"/>
          <w:szCs w:val="24"/>
          <w:lang w:val="en-GB"/>
        </w:rPr>
        <w:t xml:space="preserve"> 2019</w:t>
      </w:r>
      <w:r>
        <w:rPr>
          <w:rFonts w:ascii="Times New Roman" w:eastAsia="Calibri" w:hAnsi="Times New Roman" w:cs="Times New Roman"/>
          <w:sz w:val="24"/>
          <w:szCs w:val="24"/>
          <w:lang w:val="en-GB"/>
        </w:rPr>
        <w:t xml:space="preserve">, </w:t>
      </w:r>
      <w:r w:rsidR="000319F1">
        <w:rPr>
          <w:rFonts w:ascii="Times New Roman" w:eastAsia="Calibri" w:hAnsi="Times New Roman" w:cs="Times New Roman"/>
          <w:sz w:val="24"/>
          <w:szCs w:val="24"/>
          <w:lang w:val="en-GB"/>
        </w:rPr>
        <w:t xml:space="preserve">EU </w:t>
      </w:r>
      <w:r w:rsidR="00024659">
        <w:rPr>
          <w:rFonts w:ascii="Times New Roman" w:eastAsia="Calibri" w:hAnsi="Times New Roman" w:cs="Times New Roman"/>
          <w:sz w:val="24"/>
          <w:szCs w:val="24"/>
          <w:lang w:val="en-GB"/>
        </w:rPr>
        <w:t>l</w:t>
      </w:r>
      <w:r w:rsidR="00A13BB4" w:rsidRPr="00A13BB4">
        <w:rPr>
          <w:rFonts w:ascii="Times New Roman" w:eastAsia="Calibri" w:hAnsi="Times New Roman" w:cs="Times New Roman"/>
          <w:sz w:val="24"/>
          <w:szCs w:val="24"/>
          <w:lang w:val="en-GB"/>
        </w:rPr>
        <w:t>eaders will meet in Sibiu</w:t>
      </w:r>
      <w:r w:rsidR="005B2DD3">
        <w:rPr>
          <w:rFonts w:ascii="Times New Roman" w:eastAsia="Calibri" w:hAnsi="Times New Roman" w:cs="Times New Roman"/>
          <w:sz w:val="24"/>
          <w:szCs w:val="24"/>
          <w:lang w:val="en-GB"/>
        </w:rPr>
        <w:t>, Romania,</w:t>
      </w:r>
      <w:r w:rsidR="002F69DA">
        <w:rPr>
          <w:rFonts w:ascii="Times New Roman" w:eastAsia="Calibri" w:hAnsi="Times New Roman" w:cs="Times New Roman"/>
          <w:sz w:val="24"/>
          <w:szCs w:val="24"/>
          <w:lang w:val="en-GB"/>
        </w:rPr>
        <w:t xml:space="preserve"> </w:t>
      </w:r>
      <w:r w:rsidR="005B2DD3">
        <w:rPr>
          <w:rFonts w:ascii="Times New Roman" w:eastAsia="Calibri" w:hAnsi="Times New Roman" w:cs="Times New Roman"/>
          <w:sz w:val="24"/>
          <w:szCs w:val="24"/>
          <w:lang w:val="en-GB"/>
        </w:rPr>
        <w:t xml:space="preserve">to </w:t>
      </w:r>
      <w:r w:rsidR="005B2DD3" w:rsidRPr="0086287E">
        <w:rPr>
          <w:rFonts w:ascii="Times New Roman" w:eastAsia="SimSun" w:hAnsi="Times New Roman" w:cs="Times New Roman"/>
          <w:kern w:val="3"/>
          <w:sz w:val="24"/>
          <w:szCs w:val="24"/>
          <w:lang w:val="en-IE"/>
        </w:rPr>
        <w:t xml:space="preserve">reflect on </w:t>
      </w:r>
      <w:r w:rsidR="005B2DD3">
        <w:rPr>
          <w:rFonts w:ascii="Times New Roman" w:eastAsia="SimSun" w:hAnsi="Times New Roman" w:cs="Times New Roman"/>
          <w:kern w:val="3"/>
          <w:sz w:val="24"/>
          <w:szCs w:val="24"/>
          <w:lang w:val="en-IE"/>
        </w:rPr>
        <w:t>our</w:t>
      </w:r>
      <w:r w:rsidR="005B2DD3" w:rsidRPr="0086287E">
        <w:rPr>
          <w:rFonts w:ascii="Times New Roman" w:eastAsia="SimSun" w:hAnsi="Times New Roman" w:cs="Times New Roman"/>
          <w:kern w:val="3"/>
          <w:sz w:val="24"/>
          <w:szCs w:val="24"/>
          <w:lang w:val="en-IE"/>
        </w:rPr>
        <w:t xml:space="preserve"> Union</w:t>
      </w:r>
      <w:r w:rsidR="00730B50">
        <w:rPr>
          <w:rFonts w:ascii="Times New Roman" w:eastAsia="SimSun" w:hAnsi="Times New Roman" w:cs="Times New Roman"/>
          <w:kern w:val="3"/>
          <w:sz w:val="24"/>
          <w:szCs w:val="24"/>
          <w:lang w:val="en-IE"/>
        </w:rPr>
        <w:t>’</w:t>
      </w:r>
      <w:r w:rsidR="005B2DD3">
        <w:rPr>
          <w:rFonts w:ascii="Times New Roman" w:eastAsia="SimSun" w:hAnsi="Times New Roman" w:cs="Times New Roman"/>
          <w:kern w:val="3"/>
          <w:sz w:val="24"/>
          <w:szCs w:val="24"/>
          <w:lang w:val="en-IE"/>
        </w:rPr>
        <w:t>s</w:t>
      </w:r>
      <w:r w:rsidR="005B2DD3" w:rsidRPr="0086287E">
        <w:rPr>
          <w:rFonts w:ascii="Times New Roman" w:eastAsia="SimSun" w:hAnsi="Times New Roman" w:cs="Times New Roman"/>
          <w:kern w:val="3"/>
          <w:sz w:val="24"/>
          <w:szCs w:val="24"/>
          <w:lang w:val="en-IE"/>
        </w:rPr>
        <w:t xml:space="preserve"> </w:t>
      </w:r>
      <w:r w:rsidR="005B2DD3">
        <w:rPr>
          <w:rFonts w:ascii="Times New Roman" w:eastAsia="SimSun" w:hAnsi="Times New Roman" w:cs="Times New Roman"/>
          <w:kern w:val="3"/>
          <w:sz w:val="24"/>
          <w:szCs w:val="24"/>
          <w:lang w:val="en-IE"/>
        </w:rPr>
        <w:t xml:space="preserve">political aspirations and </w:t>
      </w:r>
      <w:r w:rsidR="001F5698">
        <w:rPr>
          <w:rFonts w:ascii="Times New Roman" w:eastAsia="SimSun" w:hAnsi="Times New Roman" w:cs="Times New Roman"/>
          <w:kern w:val="3"/>
          <w:sz w:val="24"/>
          <w:szCs w:val="24"/>
          <w:lang w:val="en-IE"/>
        </w:rPr>
        <w:t xml:space="preserve">prepare </w:t>
      </w:r>
      <w:r w:rsidR="005B2DD3" w:rsidRPr="00D44D5B">
        <w:rPr>
          <w:rFonts w:ascii="Times New Roman" w:eastAsia="SimSun" w:hAnsi="Times New Roman" w:cs="Times New Roman"/>
          <w:kern w:val="3"/>
          <w:sz w:val="24"/>
          <w:szCs w:val="24"/>
          <w:lang w:val="en-IE"/>
        </w:rPr>
        <w:t xml:space="preserve">the </w:t>
      </w:r>
      <w:r w:rsidR="005B2DD3">
        <w:rPr>
          <w:rFonts w:ascii="Times New Roman" w:eastAsia="SimSun" w:hAnsi="Times New Roman" w:cs="Times New Roman"/>
          <w:kern w:val="3"/>
          <w:sz w:val="24"/>
          <w:szCs w:val="24"/>
          <w:lang w:val="en-IE"/>
        </w:rPr>
        <w:t>‘</w:t>
      </w:r>
      <w:r w:rsidR="00B36466">
        <w:rPr>
          <w:rFonts w:ascii="Times New Roman" w:eastAsia="SimSun" w:hAnsi="Times New Roman" w:cs="Times New Roman"/>
          <w:kern w:val="3"/>
          <w:sz w:val="24"/>
          <w:szCs w:val="24"/>
          <w:lang w:val="en-IE"/>
        </w:rPr>
        <w:t>s</w:t>
      </w:r>
      <w:r w:rsidR="005B2DD3" w:rsidRPr="00D44D5B">
        <w:rPr>
          <w:rFonts w:ascii="Times New Roman" w:eastAsia="SimSun" w:hAnsi="Times New Roman" w:cs="Times New Roman"/>
          <w:kern w:val="3"/>
          <w:sz w:val="24"/>
          <w:szCs w:val="24"/>
          <w:lang w:val="en-IE"/>
        </w:rPr>
        <w:t xml:space="preserve">trategic </w:t>
      </w:r>
      <w:r w:rsidR="00B36466">
        <w:rPr>
          <w:rFonts w:ascii="Times New Roman" w:eastAsia="SimSun" w:hAnsi="Times New Roman" w:cs="Times New Roman"/>
          <w:kern w:val="3"/>
          <w:sz w:val="24"/>
          <w:szCs w:val="24"/>
          <w:lang w:val="en-IE"/>
        </w:rPr>
        <w:t>a</w:t>
      </w:r>
      <w:r w:rsidR="005B2DD3" w:rsidRPr="00D44D5B">
        <w:rPr>
          <w:rFonts w:ascii="Times New Roman" w:eastAsia="SimSun" w:hAnsi="Times New Roman" w:cs="Times New Roman"/>
          <w:kern w:val="3"/>
          <w:sz w:val="24"/>
          <w:szCs w:val="24"/>
          <w:lang w:val="en-IE"/>
        </w:rPr>
        <w:t>genda</w:t>
      </w:r>
      <w:r w:rsidR="005B2DD3">
        <w:rPr>
          <w:rFonts w:ascii="Times New Roman" w:eastAsia="SimSun" w:hAnsi="Times New Roman" w:cs="Times New Roman"/>
          <w:kern w:val="3"/>
          <w:sz w:val="24"/>
          <w:szCs w:val="24"/>
          <w:lang w:val="en-IE"/>
        </w:rPr>
        <w:t>’</w:t>
      </w:r>
      <w:r w:rsidR="005B2DD3" w:rsidRPr="00D44D5B">
        <w:rPr>
          <w:rFonts w:ascii="Times New Roman" w:eastAsia="SimSun" w:hAnsi="Times New Roman" w:cs="Times New Roman"/>
          <w:kern w:val="3"/>
          <w:sz w:val="24"/>
          <w:szCs w:val="24"/>
          <w:lang w:val="en-IE"/>
        </w:rPr>
        <w:t xml:space="preserve"> </w:t>
      </w:r>
      <w:r w:rsidR="000319F1">
        <w:rPr>
          <w:rFonts w:ascii="Times New Roman" w:eastAsia="SimSun" w:hAnsi="Times New Roman" w:cs="Times New Roman"/>
          <w:kern w:val="3"/>
          <w:sz w:val="24"/>
          <w:szCs w:val="24"/>
          <w:lang w:val="en-IE"/>
        </w:rPr>
        <w:t>for the next five years</w:t>
      </w:r>
      <w:r w:rsidR="00A13BB4" w:rsidRPr="00A13BB4">
        <w:rPr>
          <w:rFonts w:ascii="Times New Roman" w:eastAsia="Calibri" w:hAnsi="Times New Roman" w:cs="Times New Roman"/>
          <w:sz w:val="24"/>
          <w:szCs w:val="24"/>
          <w:lang w:val="en-GB"/>
        </w:rPr>
        <w:t>. They will do so on the eve of the European Parliament</w:t>
      </w:r>
      <w:r w:rsidR="00A85EF8">
        <w:rPr>
          <w:rFonts w:ascii="Times New Roman" w:eastAsia="Calibri" w:hAnsi="Times New Roman" w:cs="Times New Roman"/>
          <w:sz w:val="24"/>
          <w:szCs w:val="24"/>
          <w:lang w:val="en-GB"/>
        </w:rPr>
        <w:t xml:space="preserve"> elections</w:t>
      </w:r>
      <w:r w:rsidR="005B2DD3">
        <w:rPr>
          <w:rFonts w:ascii="Times New Roman" w:eastAsia="Calibri" w:hAnsi="Times New Roman" w:cs="Times New Roman"/>
          <w:sz w:val="24"/>
          <w:szCs w:val="24"/>
          <w:lang w:val="en-GB"/>
        </w:rPr>
        <w:t xml:space="preserve"> </w:t>
      </w:r>
      <w:r w:rsidR="00E0267D">
        <w:rPr>
          <w:rFonts w:ascii="Times New Roman" w:eastAsia="Calibri" w:hAnsi="Times New Roman" w:cs="Times New Roman"/>
          <w:sz w:val="24"/>
          <w:szCs w:val="24"/>
          <w:lang w:val="en-GB"/>
        </w:rPr>
        <w:t xml:space="preserve">where </w:t>
      </w:r>
      <w:r w:rsidR="000319F1">
        <w:rPr>
          <w:rFonts w:ascii="Times New Roman" w:eastAsia="Calibri" w:hAnsi="Times New Roman" w:cs="Times New Roman"/>
          <w:sz w:val="24"/>
          <w:szCs w:val="24"/>
          <w:lang w:val="en-GB"/>
        </w:rPr>
        <w:t xml:space="preserve">more than </w:t>
      </w:r>
      <w:r w:rsidR="00E0267D">
        <w:rPr>
          <w:rFonts w:ascii="Times New Roman" w:eastAsia="Calibri" w:hAnsi="Times New Roman" w:cs="Times New Roman"/>
          <w:sz w:val="24"/>
          <w:szCs w:val="24"/>
          <w:lang w:val="en-GB"/>
        </w:rPr>
        <w:t>400</w:t>
      </w:r>
      <w:r w:rsidR="00927355">
        <w:rPr>
          <w:rFonts w:ascii="Times New Roman" w:eastAsia="Calibri" w:hAnsi="Times New Roman" w:cs="Times New Roman"/>
          <w:sz w:val="24"/>
          <w:szCs w:val="24"/>
          <w:lang w:val="en-GB"/>
        </w:rPr>
        <w:t xml:space="preserve"> million European</w:t>
      </w:r>
      <w:r w:rsidR="005B2DD3">
        <w:rPr>
          <w:rFonts w:ascii="Times New Roman" w:eastAsia="Calibri" w:hAnsi="Times New Roman" w:cs="Times New Roman"/>
          <w:sz w:val="24"/>
          <w:szCs w:val="24"/>
          <w:lang w:val="en-GB"/>
        </w:rPr>
        <w:t xml:space="preserve">s will take to the polls </w:t>
      </w:r>
      <w:r w:rsidR="005B2DD3">
        <w:rPr>
          <w:rFonts w:ascii="Times New Roman" w:eastAsia="SimSun" w:hAnsi="Times New Roman" w:cs="Times New Roman"/>
          <w:kern w:val="3"/>
          <w:sz w:val="24"/>
          <w:szCs w:val="24"/>
          <w:lang w:val="en-IE"/>
        </w:rPr>
        <w:t xml:space="preserve">in the </w:t>
      </w:r>
      <w:r w:rsidR="00DC6B95">
        <w:rPr>
          <w:rFonts w:ascii="Times New Roman" w:eastAsia="SimSun" w:hAnsi="Times New Roman" w:cs="Times New Roman"/>
          <w:kern w:val="3"/>
          <w:sz w:val="24"/>
          <w:szCs w:val="24"/>
          <w:lang w:val="en-IE"/>
        </w:rPr>
        <w:t xml:space="preserve">world’s </w:t>
      </w:r>
      <w:r w:rsidR="005B2DD3">
        <w:rPr>
          <w:rFonts w:ascii="Times New Roman" w:eastAsia="SimSun" w:hAnsi="Times New Roman" w:cs="Times New Roman"/>
          <w:kern w:val="3"/>
          <w:sz w:val="24"/>
          <w:szCs w:val="24"/>
          <w:lang w:val="en-IE"/>
        </w:rPr>
        <w:t xml:space="preserve">largest </w:t>
      </w:r>
      <w:r w:rsidR="00A85EF8">
        <w:rPr>
          <w:rFonts w:ascii="Times New Roman" w:eastAsia="SimSun" w:hAnsi="Times New Roman" w:cs="Times New Roman"/>
          <w:kern w:val="3"/>
          <w:sz w:val="24"/>
          <w:szCs w:val="24"/>
          <w:lang w:val="en-IE"/>
        </w:rPr>
        <w:t xml:space="preserve">transnational </w:t>
      </w:r>
      <w:r w:rsidR="00DC6B95">
        <w:rPr>
          <w:rFonts w:ascii="Times New Roman" w:eastAsia="SimSun" w:hAnsi="Times New Roman" w:cs="Times New Roman"/>
          <w:kern w:val="3"/>
          <w:sz w:val="24"/>
          <w:szCs w:val="24"/>
          <w:lang w:val="en-IE"/>
        </w:rPr>
        <w:t xml:space="preserve">democratic </w:t>
      </w:r>
      <w:r w:rsidR="00A85EF8">
        <w:rPr>
          <w:rFonts w:ascii="Times New Roman" w:eastAsia="SimSun" w:hAnsi="Times New Roman" w:cs="Times New Roman"/>
          <w:kern w:val="3"/>
          <w:sz w:val="24"/>
          <w:szCs w:val="24"/>
          <w:lang w:val="en-IE"/>
        </w:rPr>
        <w:t>exercise</w:t>
      </w:r>
      <w:r w:rsidR="005B2DD3">
        <w:rPr>
          <w:rFonts w:ascii="Times New Roman" w:eastAsia="SimSun" w:hAnsi="Times New Roman" w:cs="Times New Roman"/>
          <w:kern w:val="3"/>
          <w:sz w:val="24"/>
          <w:szCs w:val="24"/>
          <w:lang w:val="en-IE"/>
        </w:rPr>
        <w:t>.</w:t>
      </w:r>
      <w:r w:rsidR="00972CCC">
        <w:rPr>
          <w:rFonts w:ascii="Times New Roman" w:eastAsia="SimSun" w:hAnsi="Times New Roman" w:cs="Times New Roman"/>
          <w:kern w:val="3"/>
          <w:sz w:val="24"/>
          <w:szCs w:val="24"/>
          <w:lang w:val="en-IE"/>
        </w:rPr>
        <w:t xml:space="preserve"> </w:t>
      </w:r>
      <w:r w:rsidR="000319F1">
        <w:rPr>
          <w:rFonts w:ascii="Times New Roman" w:eastAsia="SimSun" w:hAnsi="Times New Roman" w:cs="Times New Roman"/>
          <w:kern w:val="3"/>
          <w:sz w:val="24"/>
          <w:szCs w:val="24"/>
          <w:lang w:val="en-IE"/>
        </w:rPr>
        <w:t xml:space="preserve">They will do so thirty years after </w:t>
      </w:r>
      <w:r w:rsidR="00791D7C" w:rsidRPr="00137E28">
        <w:rPr>
          <w:rFonts w:ascii="Times New Roman" w:eastAsia="SimSun" w:hAnsi="Times New Roman" w:cs="Times New Roman"/>
          <w:kern w:val="3"/>
          <w:sz w:val="24"/>
          <w:szCs w:val="24"/>
          <w:lang w:val="en-IE"/>
        </w:rPr>
        <w:t xml:space="preserve">the </w:t>
      </w:r>
      <w:r w:rsidR="000319F1">
        <w:rPr>
          <w:rFonts w:ascii="Times New Roman" w:eastAsia="SimSun" w:hAnsi="Times New Roman" w:cs="Times New Roman"/>
          <w:kern w:val="3"/>
          <w:sz w:val="24"/>
          <w:szCs w:val="24"/>
          <w:lang w:val="en-IE"/>
        </w:rPr>
        <w:t xml:space="preserve">end </w:t>
      </w:r>
      <w:r w:rsidR="00791D7C" w:rsidRPr="00137E28">
        <w:rPr>
          <w:rFonts w:ascii="Times New Roman" w:eastAsia="SimSun" w:hAnsi="Times New Roman" w:cs="Times New Roman"/>
          <w:kern w:val="3"/>
          <w:sz w:val="24"/>
          <w:szCs w:val="24"/>
          <w:lang w:val="en-IE"/>
        </w:rPr>
        <w:t xml:space="preserve">of communism and the </w:t>
      </w:r>
      <w:r w:rsidR="00DC6B95">
        <w:rPr>
          <w:rFonts w:ascii="Times New Roman" w:eastAsia="SimSun" w:hAnsi="Times New Roman" w:cs="Times New Roman"/>
          <w:kern w:val="3"/>
          <w:sz w:val="24"/>
          <w:szCs w:val="24"/>
          <w:lang w:val="en-IE"/>
        </w:rPr>
        <w:t xml:space="preserve">fall of the </w:t>
      </w:r>
      <w:r w:rsidR="00791D7C" w:rsidRPr="00137E28">
        <w:rPr>
          <w:rFonts w:ascii="Times New Roman" w:eastAsia="SimSun" w:hAnsi="Times New Roman" w:cs="Times New Roman"/>
          <w:kern w:val="3"/>
          <w:sz w:val="24"/>
          <w:szCs w:val="24"/>
          <w:lang w:val="en-IE"/>
        </w:rPr>
        <w:t xml:space="preserve">Berlin Wall </w:t>
      </w:r>
      <w:r w:rsidR="000319F1">
        <w:rPr>
          <w:rFonts w:ascii="Times New Roman" w:eastAsia="SimSun" w:hAnsi="Times New Roman" w:cs="Times New Roman"/>
          <w:kern w:val="3"/>
          <w:sz w:val="24"/>
          <w:szCs w:val="24"/>
          <w:lang w:val="en-IE"/>
        </w:rPr>
        <w:t xml:space="preserve">and fifteen years after </w:t>
      </w:r>
      <w:r w:rsidR="00791D7C" w:rsidRPr="00137E28">
        <w:rPr>
          <w:rFonts w:ascii="Times New Roman" w:eastAsia="SimSun" w:hAnsi="Times New Roman" w:cs="Times New Roman"/>
          <w:kern w:val="3"/>
          <w:sz w:val="24"/>
          <w:szCs w:val="24"/>
          <w:lang w:val="en-IE"/>
        </w:rPr>
        <w:t xml:space="preserve">the unprecedented enlargement </w:t>
      </w:r>
      <w:r w:rsidR="000319F1">
        <w:rPr>
          <w:rFonts w:ascii="Times New Roman" w:eastAsia="SimSun" w:hAnsi="Times New Roman" w:cs="Times New Roman"/>
          <w:kern w:val="3"/>
          <w:sz w:val="24"/>
          <w:szCs w:val="24"/>
          <w:lang w:val="en-IE"/>
        </w:rPr>
        <w:t>of our Union</w:t>
      </w:r>
      <w:r w:rsidR="00C326C2">
        <w:rPr>
          <w:rFonts w:ascii="Times New Roman" w:eastAsia="SimSun" w:hAnsi="Times New Roman" w:cs="Times New Roman"/>
          <w:kern w:val="3"/>
          <w:sz w:val="24"/>
          <w:szCs w:val="24"/>
          <w:lang w:val="en-IE"/>
        </w:rPr>
        <w:t>,</w:t>
      </w:r>
      <w:r w:rsidR="000319F1">
        <w:rPr>
          <w:rFonts w:ascii="Times New Roman" w:eastAsia="SimSun" w:hAnsi="Times New Roman" w:cs="Times New Roman"/>
          <w:kern w:val="3"/>
          <w:sz w:val="24"/>
          <w:szCs w:val="24"/>
          <w:lang w:val="en-IE"/>
        </w:rPr>
        <w:t xml:space="preserve"> which </w:t>
      </w:r>
      <w:r w:rsidR="00F8313D">
        <w:rPr>
          <w:rFonts w:ascii="Times New Roman" w:eastAsia="SimSun" w:hAnsi="Times New Roman" w:cs="Times New Roman"/>
          <w:kern w:val="3"/>
          <w:sz w:val="24"/>
          <w:szCs w:val="24"/>
          <w:lang w:val="en-IE"/>
        </w:rPr>
        <w:t xml:space="preserve">overcame </w:t>
      </w:r>
      <w:r w:rsidR="00DC6B95">
        <w:rPr>
          <w:rFonts w:ascii="Times New Roman" w:eastAsia="SimSun" w:hAnsi="Times New Roman" w:cs="Times New Roman"/>
          <w:kern w:val="3"/>
          <w:sz w:val="24"/>
          <w:szCs w:val="24"/>
          <w:lang w:val="en-IE"/>
        </w:rPr>
        <w:t>our continent’s</w:t>
      </w:r>
      <w:r w:rsidR="000319F1">
        <w:rPr>
          <w:rFonts w:ascii="Times New Roman" w:eastAsia="SimSun" w:hAnsi="Times New Roman" w:cs="Times New Roman"/>
          <w:kern w:val="3"/>
          <w:sz w:val="24"/>
          <w:szCs w:val="24"/>
          <w:lang w:val="en-IE"/>
        </w:rPr>
        <w:t xml:space="preserve"> painful division</w:t>
      </w:r>
      <w:r w:rsidR="00DC6B95">
        <w:rPr>
          <w:rFonts w:ascii="Times New Roman" w:eastAsia="SimSun" w:hAnsi="Times New Roman" w:cs="Times New Roman"/>
          <w:kern w:val="3"/>
          <w:sz w:val="24"/>
          <w:szCs w:val="24"/>
          <w:lang w:val="en-IE"/>
        </w:rPr>
        <w:t>.</w:t>
      </w:r>
    </w:p>
    <w:p w14:paraId="40123A67" w14:textId="77777777" w:rsidR="00415970" w:rsidRDefault="000319F1" w:rsidP="006E3BB5">
      <w:pPr>
        <w:spacing w:after="240" w:line="240" w:lineRule="auto"/>
        <w:jc w:val="both"/>
        <w:rPr>
          <w:rFonts w:ascii="Times New Roman" w:eastAsia="SimSun" w:hAnsi="Times New Roman" w:cs="Times New Roman"/>
          <w:kern w:val="3"/>
          <w:sz w:val="24"/>
          <w:szCs w:val="24"/>
          <w:lang w:val="en-IE"/>
        </w:rPr>
      </w:pPr>
      <w:r w:rsidRPr="000319F1">
        <w:rPr>
          <w:rFonts w:ascii="Times New Roman" w:eastAsia="SimSun" w:hAnsi="Times New Roman" w:cs="Times New Roman"/>
          <w:kern w:val="3"/>
          <w:sz w:val="24"/>
          <w:szCs w:val="24"/>
          <w:lang w:val="en-IE"/>
        </w:rPr>
        <w:t xml:space="preserve">Today, </w:t>
      </w:r>
      <w:r>
        <w:rPr>
          <w:rFonts w:ascii="Times New Roman" w:eastAsia="SimSun" w:hAnsi="Times New Roman" w:cs="Times New Roman"/>
          <w:b/>
          <w:kern w:val="3"/>
          <w:sz w:val="24"/>
          <w:szCs w:val="24"/>
          <w:lang w:val="en-IE"/>
        </w:rPr>
        <w:t>o</w:t>
      </w:r>
      <w:r w:rsidR="00972CCC" w:rsidRPr="002951AA">
        <w:rPr>
          <w:rFonts w:ascii="Times New Roman" w:eastAsia="SimSun" w:hAnsi="Times New Roman" w:cs="Times New Roman"/>
          <w:b/>
          <w:kern w:val="3"/>
          <w:sz w:val="24"/>
          <w:szCs w:val="24"/>
          <w:lang w:val="en-IE"/>
        </w:rPr>
        <w:t>ur Union</w:t>
      </w:r>
      <w:r w:rsidR="004533BD">
        <w:rPr>
          <w:rFonts w:ascii="Times New Roman" w:eastAsia="SimSun" w:hAnsi="Times New Roman" w:cs="Times New Roman"/>
          <w:b/>
          <w:kern w:val="3"/>
          <w:sz w:val="24"/>
          <w:szCs w:val="24"/>
          <w:lang w:val="en-IE"/>
        </w:rPr>
        <w:t xml:space="preserve"> </w:t>
      </w:r>
      <w:r w:rsidR="00972CCC" w:rsidRPr="002951AA">
        <w:rPr>
          <w:rFonts w:ascii="Times New Roman" w:eastAsia="SimSun" w:hAnsi="Times New Roman" w:cs="Times New Roman"/>
          <w:b/>
          <w:kern w:val="3"/>
          <w:sz w:val="24"/>
          <w:szCs w:val="24"/>
          <w:lang w:val="en-IE"/>
        </w:rPr>
        <w:t>provid</w:t>
      </w:r>
      <w:r w:rsidR="00BA0C9D">
        <w:rPr>
          <w:rFonts w:ascii="Times New Roman" w:eastAsia="SimSun" w:hAnsi="Times New Roman" w:cs="Times New Roman"/>
          <w:b/>
          <w:kern w:val="3"/>
          <w:sz w:val="24"/>
          <w:szCs w:val="24"/>
          <w:lang w:val="en-IE"/>
        </w:rPr>
        <w:t>es</w:t>
      </w:r>
      <w:r w:rsidR="00972CCC" w:rsidRPr="002951AA">
        <w:rPr>
          <w:rFonts w:ascii="Times New Roman" w:eastAsia="SimSun" w:hAnsi="Times New Roman" w:cs="Times New Roman"/>
          <w:b/>
          <w:kern w:val="3"/>
          <w:sz w:val="24"/>
          <w:szCs w:val="24"/>
          <w:lang w:val="en-IE"/>
        </w:rPr>
        <w:t xml:space="preserve"> </w:t>
      </w:r>
      <w:r>
        <w:rPr>
          <w:rFonts w:ascii="Times New Roman" w:eastAsia="SimSun" w:hAnsi="Times New Roman" w:cs="Times New Roman"/>
          <w:b/>
          <w:kern w:val="3"/>
          <w:sz w:val="24"/>
          <w:szCs w:val="24"/>
          <w:lang w:val="en-IE"/>
        </w:rPr>
        <w:t xml:space="preserve">peace, </w:t>
      </w:r>
      <w:r w:rsidR="00972CCC" w:rsidRPr="002951AA">
        <w:rPr>
          <w:rFonts w:ascii="Times New Roman" w:eastAsia="SimSun" w:hAnsi="Times New Roman" w:cs="Times New Roman"/>
          <w:b/>
          <w:kern w:val="3"/>
          <w:sz w:val="24"/>
          <w:szCs w:val="24"/>
          <w:lang w:val="en-IE"/>
        </w:rPr>
        <w:t>stability and prosperity across Europe</w:t>
      </w:r>
      <w:r w:rsidR="00A85EF8">
        <w:rPr>
          <w:rFonts w:ascii="Times New Roman" w:eastAsia="SimSun" w:hAnsi="Times New Roman" w:cs="Times New Roman"/>
          <w:b/>
          <w:kern w:val="3"/>
          <w:sz w:val="24"/>
          <w:szCs w:val="24"/>
          <w:lang w:val="en-IE"/>
        </w:rPr>
        <w:t xml:space="preserve"> and beyond</w:t>
      </w:r>
      <w:r w:rsidR="00DC6B95">
        <w:rPr>
          <w:rFonts w:ascii="Times New Roman" w:eastAsia="SimSun" w:hAnsi="Times New Roman" w:cs="Times New Roman"/>
          <w:b/>
          <w:kern w:val="3"/>
          <w:sz w:val="24"/>
          <w:szCs w:val="24"/>
          <w:lang w:val="en-IE"/>
        </w:rPr>
        <w:t xml:space="preserve">, </w:t>
      </w:r>
      <w:r w:rsidR="00DC6B95" w:rsidRPr="00D72676">
        <w:rPr>
          <w:rFonts w:ascii="Times New Roman" w:eastAsia="SimSun" w:hAnsi="Times New Roman" w:cs="Times New Roman"/>
          <w:kern w:val="3"/>
          <w:sz w:val="24"/>
          <w:szCs w:val="24"/>
          <w:lang w:val="en-IE"/>
        </w:rPr>
        <w:t xml:space="preserve">in spite of </w:t>
      </w:r>
      <w:r w:rsidR="00DC6B95">
        <w:rPr>
          <w:rFonts w:ascii="Times New Roman" w:eastAsia="SimSun" w:hAnsi="Times New Roman" w:cs="Times New Roman"/>
          <w:kern w:val="3"/>
          <w:sz w:val="24"/>
          <w:szCs w:val="24"/>
          <w:lang w:val="en-IE"/>
        </w:rPr>
        <w:t xml:space="preserve">our </w:t>
      </w:r>
      <w:r w:rsidR="00DC6B95" w:rsidRPr="00DC6B95">
        <w:rPr>
          <w:rFonts w:ascii="Times New Roman" w:eastAsia="SimSun" w:hAnsi="Times New Roman" w:cs="Times New Roman"/>
          <w:kern w:val="3"/>
          <w:sz w:val="24"/>
          <w:szCs w:val="24"/>
          <w:lang w:val="en-IE"/>
        </w:rPr>
        <w:t xml:space="preserve">many </w:t>
      </w:r>
      <w:r w:rsidR="00DC6B95" w:rsidRPr="00D72676">
        <w:rPr>
          <w:rFonts w:ascii="Times New Roman" w:eastAsia="SimSun" w:hAnsi="Times New Roman" w:cs="Times New Roman"/>
          <w:kern w:val="3"/>
          <w:sz w:val="24"/>
          <w:szCs w:val="24"/>
          <w:lang w:val="en-IE"/>
        </w:rPr>
        <w:t>in</w:t>
      </w:r>
      <w:r w:rsidR="00DC6B95">
        <w:rPr>
          <w:rFonts w:ascii="Times New Roman" w:eastAsia="SimSun" w:hAnsi="Times New Roman" w:cs="Times New Roman"/>
          <w:kern w:val="3"/>
          <w:sz w:val="24"/>
          <w:szCs w:val="24"/>
          <w:lang w:val="en-IE"/>
        </w:rPr>
        <w:t>ternal and external challenges</w:t>
      </w:r>
      <w:r w:rsidR="00972CCC">
        <w:rPr>
          <w:rFonts w:ascii="Times New Roman" w:eastAsia="SimSun" w:hAnsi="Times New Roman" w:cs="Times New Roman"/>
          <w:kern w:val="3"/>
          <w:sz w:val="24"/>
          <w:szCs w:val="24"/>
          <w:lang w:val="en-IE"/>
        </w:rPr>
        <w:t xml:space="preserve">. </w:t>
      </w:r>
      <w:r w:rsidR="00BA0C9D">
        <w:rPr>
          <w:rFonts w:ascii="Times New Roman" w:eastAsia="SimSun" w:hAnsi="Times New Roman" w:cs="Times New Roman"/>
          <w:kern w:val="3"/>
          <w:sz w:val="24"/>
          <w:szCs w:val="24"/>
          <w:lang w:val="en-IE"/>
        </w:rPr>
        <w:t xml:space="preserve">Our Union </w:t>
      </w:r>
      <w:r w:rsidR="00DC6B95">
        <w:rPr>
          <w:rFonts w:ascii="Times New Roman" w:eastAsia="SimSun" w:hAnsi="Times New Roman" w:cs="Times New Roman"/>
          <w:kern w:val="3"/>
          <w:sz w:val="24"/>
          <w:szCs w:val="24"/>
          <w:lang w:val="en-IE"/>
        </w:rPr>
        <w:t xml:space="preserve">stands </w:t>
      </w:r>
      <w:r w:rsidR="00DD6C88">
        <w:rPr>
          <w:rFonts w:ascii="Times New Roman" w:eastAsia="SimSun" w:hAnsi="Times New Roman" w:cs="Times New Roman"/>
          <w:kern w:val="3"/>
          <w:sz w:val="24"/>
          <w:szCs w:val="24"/>
          <w:lang w:val="en-IE"/>
        </w:rPr>
        <w:t xml:space="preserve">resolutely for its principles of </w:t>
      </w:r>
      <w:r w:rsidR="004533BD" w:rsidRPr="004533BD">
        <w:rPr>
          <w:rFonts w:ascii="Times New Roman" w:eastAsia="SimSun" w:hAnsi="Times New Roman" w:cs="Times New Roman"/>
          <w:kern w:val="3"/>
          <w:sz w:val="24"/>
          <w:szCs w:val="24"/>
          <w:lang w:val="en-IE"/>
        </w:rPr>
        <w:t xml:space="preserve">democracy, </w:t>
      </w:r>
      <w:r w:rsidR="00C326C2">
        <w:rPr>
          <w:rFonts w:ascii="Times New Roman" w:eastAsia="SimSun" w:hAnsi="Times New Roman" w:cs="Times New Roman"/>
          <w:kern w:val="3"/>
          <w:sz w:val="24"/>
          <w:szCs w:val="24"/>
          <w:lang w:val="en-IE"/>
        </w:rPr>
        <w:t xml:space="preserve">the </w:t>
      </w:r>
      <w:r w:rsidR="004533BD" w:rsidRPr="004533BD">
        <w:rPr>
          <w:rFonts w:ascii="Times New Roman" w:eastAsia="SimSun" w:hAnsi="Times New Roman" w:cs="Times New Roman"/>
          <w:kern w:val="3"/>
          <w:sz w:val="24"/>
          <w:szCs w:val="24"/>
          <w:lang w:val="en-IE"/>
        </w:rPr>
        <w:t>rule of law and fundamental rights,</w:t>
      </w:r>
      <w:r>
        <w:rPr>
          <w:rFonts w:ascii="Times New Roman" w:eastAsia="SimSun" w:hAnsi="Times New Roman" w:cs="Times New Roman"/>
          <w:kern w:val="3"/>
          <w:sz w:val="24"/>
          <w:szCs w:val="24"/>
          <w:lang w:val="en-IE"/>
        </w:rPr>
        <w:t xml:space="preserve"> </w:t>
      </w:r>
      <w:r w:rsidR="001B7E38">
        <w:rPr>
          <w:rFonts w:ascii="Times New Roman" w:eastAsia="SimSun" w:hAnsi="Times New Roman" w:cs="Times New Roman"/>
          <w:kern w:val="3"/>
          <w:sz w:val="24"/>
          <w:szCs w:val="24"/>
          <w:lang w:val="en-IE"/>
        </w:rPr>
        <w:t xml:space="preserve">even </w:t>
      </w:r>
      <w:r w:rsidR="00C326C2">
        <w:rPr>
          <w:rFonts w:ascii="Times New Roman" w:eastAsia="SimSun" w:hAnsi="Times New Roman" w:cs="Times New Roman"/>
          <w:kern w:val="3"/>
          <w:sz w:val="24"/>
          <w:szCs w:val="24"/>
          <w:lang w:val="en-IE"/>
        </w:rPr>
        <w:t xml:space="preserve">as </w:t>
      </w:r>
      <w:r w:rsidR="001B7E38">
        <w:rPr>
          <w:rFonts w:ascii="Times New Roman" w:eastAsia="SimSun" w:hAnsi="Times New Roman" w:cs="Times New Roman"/>
          <w:kern w:val="3"/>
          <w:sz w:val="24"/>
          <w:szCs w:val="24"/>
          <w:lang w:val="en-IE"/>
        </w:rPr>
        <w:t>calls for</w:t>
      </w:r>
      <w:r>
        <w:rPr>
          <w:rFonts w:ascii="Times New Roman" w:eastAsia="SimSun" w:hAnsi="Times New Roman" w:cs="Times New Roman"/>
          <w:kern w:val="3"/>
          <w:sz w:val="24"/>
          <w:szCs w:val="24"/>
          <w:lang w:val="en-IE"/>
        </w:rPr>
        <w:t xml:space="preserve"> strongmen and in</w:t>
      </w:r>
      <w:r w:rsidR="00DC6B95">
        <w:rPr>
          <w:rFonts w:ascii="Times New Roman" w:eastAsia="SimSun" w:hAnsi="Times New Roman" w:cs="Times New Roman"/>
          <w:kern w:val="3"/>
          <w:sz w:val="24"/>
          <w:szCs w:val="24"/>
          <w:lang w:val="en-IE"/>
        </w:rPr>
        <w:t>ward</w:t>
      </w:r>
      <w:r>
        <w:rPr>
          <w:rFonts w:ascii="Times New Roman" w:eastAsia="SimSun" w:hAnsi="Times New Roman" w:cs="Times New Roman"/>
          <w:kern w:val="3"/>
          <w:sz w:val="24"/>
          <w:szCs w:val="24"/>
          <w:lang w:val="en-IE"/>
        </w:rPr>
        <w:t xml:space="preserve"> nationalism</w:t>
      </w:r>
      <w:r w:rsidR="001B7E38">
        <w:rPr>
          <w:rFonts w:ascii="Times New Roman" w:eastAsia="SimSun" w:hAnsi="Times New Roman" w:cs="Times New Roman"/>
          <w:kern w:val="3"/>
          <w:sz w:val="24"/>
          <w:szCs w:val="24"/>
          <w:lang w:val="en-IE"/>
        </w:rPr>
        <w:t xml:space="preserve"> becom</w:t>
      </w:r>
      <w:r w:rsidR="00627678">
        <w:rPr>
          <w:rFonts w:ascii="Times New Roman" w:eastAsia="SimSun" w:hAnsi="Times New Roman" w:cs="Times New Roman"/>
          <w:kern w:val="3"/>
          <w:sz w:val="24"/>
          <w:szCs w:val="24"/>
          <w:lang w:val="en-IE"/>
        </w:rPr>
        <w:t>e</w:t>
      </w:r>
      <w:r w:rsidR="001B7E38">
        <w:rPr>
          <w:rFonts w:ascii="Times New Roman" w:eastAsia="SimSun" w:hAnsi="Times New Roman" w:cs="Times New Roman"/>
          <w:kern w:val="3"/>
          <w:sz w:val="24"/>
          <w:szCs w:val="24"/>
          <w:lang w:val="en-IE"/>
        </w:rPr>
        <w:t xml:space="preserve"> louder</w:t>
      </w:r>
      <w:r w:rsidR="00DC6B95">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w:t>
      </w:r>
      <w:r w:rsidR="00DC6B95">
        <w:rPr>
          <w:rFonts w:ascii="Times New Roman" w:eastAsia="SimSun" w:hAnsi="Times New Roman" w:cs="Times New Roman"/>
          <w:kern w:val="3"/>
          <w:sz w:val="24"/>
          <w:szCs w:val="24"/>
          <w:lang w:val="en-IE"/>
        </w:rPr>
        <w:t xml:space="preserve">Our common history </w:t>
      </w:r>
      <w:r w:rsidR="00F8313D">
        <w:rPr>
          <w:rFonts w:ascii="Times New Roman" w:eastAsia="SimSun" w:hAnsi="Times New Roman" w:cs="Times New Roman"/>
          <w:kern w:val="3"/>
          <w:sz w:val="24"/>
          <w:szCs w:val="24"/>
          <w:lang w:val="en-IE"/>
        </w:rPr>
        <w:t>enable</w:t>
      </w:r>
      <w:r w:rsidR="00D7292A">
        <w:rPr>
          <w:rFonts w:ascii="Times New Roman" w:eastAsia="SimSun" w:hAnsi="Times New Roman" w:cs="Times New Roman"/>
          <w:kern w:val="3"/>
          <w:sz w:val="24"/>
          <w:szCs w:val="24"/>
          <w:lang w:val="en-IE"/>
        </w:rPr>
        <w:t>s</w:t>
      </w:r>
      <w:r w:rsidR="00F8313D">
        <w:rPr>
          <w:rFonts w:ascii="Times New Roman" w:eastAsia="SimSun" w:hAnsi="Times New Roman" w:cs="Times New Roman"/>
          <w:kern w:val="3"/>
          <w:sz w:val="24"/>
          <w:szCs w:val="24"/>
          <w:lang w:val="en-IE"/>
        </w:rPr>
        <w:t xml:space="preserve"> </w:t>
      </w:r>
      <w:r w:rsidR="00DC6B95">
        <w:rPr>
          <w:rFonts w:ascii="Times New Roman" w:eastAsia="SimSun" w:hAnsi="Times New Roman" w:cs="Times New Roman"/>
          <w:kern w:val="3"/>
          <w:sz w:val="24"/>
          <w:szCs w:val="24"/>
          <w:lang w:val="en-IE"/>
        </w:rPr>
        <w:t>us</w:t>
      </w:r>
      <w:r>
        <w:rPr>
          <w:rFonts w:ascii="Times New Roman" w:eastAsia="SimSun" w:hAnsi="Times New Roman" w:cs="Times New Roman"/>
          <w:kern w:val="3"/>
          <w:sz w:val="24"/>
          <w:szCs w:val="24"/>
          <w:lang w:val="en-IE"/>
        </w:rPr>
        <w:t xml:space="preserve"> </w:t>
      </w:r>
      <w:r w:rsidR="00DD6C88">
        <w:rPr>
          <w:rFonts w:ascii="Times New Roman" w:eastAsia="SimSun" w:hAnsi="Times New Roman" w:cs="Times New Roman"/>
          <w:kern w:val="3"/>
          <w:sz w:val="24"/>
          <w:szCs w:val="24"/>
          <w:lang w:val="en-IE"/>
        </w:rPr>
        <w:t>to stand strong against</w:t>
      </w:r>
      <w:r w:rsidR="001F5698">
        <w:rPr>
          <w:rFonts w:ascii="Times New Roman" w:eastAsia="SimSun" w:hAnsi="Times New Roman" w:cs="Times New Roman"/>
          <w:kern w:val="3"/>
          <w:sz w:val="24"/>
          <w:szCs w:val="24"/>
          <w:lang w:val="en-IE"/>
        </w:rPr>
        <w:t xml:space="preserve"> such calls</w:t>
      </w:r>
      <w:r w:rsidR="00DD6C88">
        <w:rPr>
          <w:rFonts w:ascii="Times New Roman" w:eastAsia="SimSun" w:hAnsi="Times New Roman" w:cs="Times New Roman"/>
          <w:kern w:val="3"/>
          <w:sz w:val="24"/>
          <w:szCs w:val="24"/>
          <w:lang w:val="en-IE"/>
        </w:rPr>
        <w:t>. This is</w:t>
      </w:r>
      <w:r w:rsidR="001F5698">
        <w:rPr>
          <w:rFonts w:ascii="Times New Roman" w:eastAsia="SimSun" w:hAnsi="Times New Roman" w:cs="Times New Roman"/>
          <w:kern w:val="3"/>
          <w:sz w:val="24"/>
          <w:szCs w:val="24"/>
          <w:lang w:val="en-IE"/>
        </w:rPr>
        <w:t xml:space="preserve"> </w:t>
      </w:r>
      <w:r w:rsidR="00DD6C88">
        <w:rPr>
          <w:rFonts w:ascii="Times New Roman" w:eastAsia="SimSun" w:hAnsi="Times New Roman" w:cs="Times New Roman"/>
          <w:kern w:val="3"/>
          <w:sz w:val="24"/>
          <w:szCs w:val="24"/>
          <w:lang w:val="en-IE"/>
        </w:rPr>
        <w:t>the enduring quality of the European project and makes</w:t>
      </w:r>
      <w:r w:rsidR="004533BD" w:rsidRPr="004533BD">
        <w:rPr>
          <w:rFonts w:ascii="Times New Roman" w:eastAsia="SimSun" w:hAnsi="Times New Roman" w:cs="Times New Roman"/>
          <w:kern w:val="3"/>
          <w:sz w:val="24"/>
          <w:szCs w:val="24"/>
          <w:lang w:val="en-IE"/>
        </w:rPr>
        <w:t xml:space="preserve"> our model unique</w:t>
      </w:r>
      <w:r w:rsidR="001F5698">
        <w:rPr>
          <w:rFonts w:ascii="Times New Roman" w:eastAsia="SimSun" w:hAnsi="Times New Roman" w:cs="Times New Roman"/>
          <w:kern w:val="3"/>
          <w:sz w:val="24"/>
          <w:szCs w:val="24"/>
          <w:lang w:val="en-IE"/>
        </w:rPr>
        <w:t xml:space="preserve"> and worth defending</w:t>
      </w:r>
      <w:r w:rsidR="004533BD">
        <w:rPr>
          <w:rFonts w:ascii="Times New Roman" w:eastAsia="SimSun" w:hAnsi="Times New Roman" w:cs="Times New Roman"/>
          <w:kern w:val="3"/>
          <w:sz w:val="24"/>
          <w:szCs w:val="24"/>
          <w:lang w:val="en-IE"/>
        </w:rPr>
        <w:t xml:space="preserve">. </w:t>
      </w:r>
    </w:p>
    <w:p w14:paraId="16574C46" w14:textId="77777777" w:rsidR="00E779F2" w:rsidRPr="00E97677" w:rsidRDefault="00F15775" w:rsidP="006E3BB5">
      <w:pPr>
        <w:spacing w:after="240" w:line="240" w:lineRule="auto"/>
        <w:jc w:val="both"/>
        <w:rPr>
          <w:rFonts w:ascii="Times New Roman" w:eastAsia="Calibri" w:hAnsi="Times New Roman" w:cs="Times New Roman"/>
          <w:sz w:val="24"/>
          <w:szCs w:val="24"/>
          <w:lang w:val="en-GB"/>
        </w:rPr>
      </w:pPr>
      <w:r>
        <w:rPr>
          <w:rFonts w:ascii="Times New Roman" w:eastAsia="SimSun" w:hAnsi="Times New Roman" w:cs="Times New Roman"/>
          <w:kern w:val="3"/>
          <w:sz w:val="24"/>
          <w:szCs w:val="24"/>
          <w:lang w:val="en-IE"/>
        </w:rPr>
        <w:t xml:space="preserve">After years of </w:t>
      </w:r>
      <w:r w:rsidR="000319F1">
        <w:rPr>
          <w:rFonts w:ascii="Times New Roman" w:eastAsia="SimSun" w:hAnsi="Times New Roman" w:cs="Times New Roman"/>
          <w:kern w:val="3"/>
          <w:sz w:val="24"/>
          <w:szCs w:val="24"/>
          <w:lang w:val="en-IE"/>
        </w:rPr>
        <w:t>crisis</w:t>
      </w:r>
      <w:r>
        <w:rPr>
          <w:rFonts w:ascii="Times New Roman" w:eastAsia="SimSun" w:hAnsi="Times New Roman" w:cs="Times New Roman"/>
          <w:kern w:val="3"/>
          <w:sz w:val="24"/>
          <w:szCs w:val="24"/>
          <w:lang w:val="en-IE"/>
        </w:rPr>
        <w:t xml:space="preserve">, </w:t>
      </w:r>
      <w:r w:rsidRPr="00E97677">
        <w:rPr>
          <w:rFonts w:ascii="Times New Roman" w:eastAsia="SimSun" w:hAnsi="Times New Roman" w:cs="Times New Roman"/>
          <w:b/>
          <w:kern w:val="3"/>
          <w:sz w:val="24"/>
          <w:szCs w:val="24"/>
          <w:lang w:val="en-IE"/>
        </w:rPr>
        <w:t>Europe is bouncing back</w:t>
      </w:r>
      <w:r>
        <w:rPr>
          <w:rFonts w:ascii="Times New Roman" w:eastAsia="SimSun" w:hAnsi="Times New Roman" w:cs="Times New Roman"/>
          <w:kern w:val="3"/>
          <w:sz w:val="24"/>
          <w:szCs w:val="24"/>
          <w:lang w:val="en-IE"/>
        </w:rPr>
        <w:t xml:space="preserve">. </w:t>
      </w:r>
      <w:r w:rsidR="00972CCC" w:rsidRPr="00431E11">
        <w:rPr>
          <w:rFonts w:ascii="Times New Roman" w:eastAsia="Calibri" w:hAnsi="Times New Roman" w:cs="Times New Roman"/>
          <w:sz w:val="24"/>
          <w:szCs w:val="24"/>
          <w:lang w:val="en-GB"/>
        </w:rPr>
        <w:t>2</w:t>
      </w:r>
      <w:r w:rsidR="0086789B">
        <w:rPr>
          <w:rFonts w:ascii="Times New Roman" w:eastAsia="Calibri" w:hAnsi="Times New Roman" w:cs="Times New Roman"/>
          <w:sz w:val="24"/>
          <w:szCs w:val="24"/>
          <w:lang w:val="en-GB"/>
        </w:rPr>
        <w:t>40</w:t>
      </w:r>
      <w:r w:rsidR="00972CCC" w:rsidRPr="00431E11">
        <w:rPr>
          <w:rFonts w:ascii="Times New Roman" w:eastAsia="Calibri" w:hAnsi="Times New Roman" w:cs="Times New Roman"/>
          <w:sz w:val="24"/>
          <w:szCs w:val="24"/>
          <w:lang w:val="en-GB"/>
        </w:rPr>
        <w:t xml:space="preserve"> million</w:t>
      </w:r>
      <w:r w:rsidR="00972CCC">
        <w:rPr>
          <w:rFonts w:ascii="Times New Roman" w:eastAsia="Calibri" w:hAnsi="Times New Roman" w:cs="Times New Roman"/>
          <w:sz w:val="24"/>
          <w:szCs w:val="24"/>
          <w:lang w:val="en-GB"/>
        </w:rPr>
        <w:t xml:space="preserve"> </w:t>
      </w:r>
      <w:r w:rsidR="00972CCC" w:rsidRPr="00A13BB4">
        <w:rPr>
          <w:rFonts w:ascii="Times New Roman" w:eastAsia="Calibri" w:hAnsi="Times New Roman" w:cs="Times New Roman"/>
          <w:sz w:val="24"/>
          <w:szCs w:val="24"/>
          <w:lang w:val="en-GB"/>
        </w:rPr>
        <w:t xml:space="preserve">people are </w:t>
      </w:r>
      <w:r w:rsidR="00972CCC">
        <w:rPr>
          <w:rFonts w:ascii="Times New Roman" w:eastAsia="Calibri" w:hAnsi="Times New Roman" w:cs="Times New Roman"/>
          <w:sz w:val="24"/>
          <w:szCs w:val="24"/>
          <w:lang w:val="en-GB"/>
        </w:rPr>
        <w:t>at</w:t>
      </w:r>
      <w:r w:rsidR="00972CCC" w:rsidRPr="00A13BB4">
        <w:rPr>
          <w:rFonts w:ascii="Times New Roman" w:eastAsia="Calibri" w:hAnsi="Times New Roman" w:cs="Times New Roman"/>
          <w:sz w:val="24"/>
          <w:szCs w:val="24"/>
          <w:lang w:val="en-GB"/>
        </w:rPr>
        <w:t xml:space="preserve"> work in Europe </w:t>
      </w:r>
      <w:r w:rsidR="00972CCC">
        <w:rPr>
          <w:rFonts w:ascii="Times New Roman" w:eastAsia="Calibri" w:hAnsi="Times New Roman" w:cs="Times New Roman"/>
          <w:sz w:val="24"/>
          <w:szCs w:val="24"/>
          <w:lang w:val="en-GB"/>
        </w:rPr>
        <w:t xml:space="preserve">– more </w:t>
      </w:r>
      <w:r w:rsidR="00972CCC" w:rsidRPr="00A13BB4">
        <w:rPr>
          <w:rFonts w:ascii="Times New Roman" w:eastAsia="Calibri" w:hAnsi="Times New Roman" w:cs="Times New Roman"/>
          <w:sz w:val="24"/>
          <w:szCs w:val="24"/>
          <w:lang w:val="en-GB"/>
        </w:rPr>
        <w:t>than ever before.</w:t>
      </w:r>
      <w:r w:rsidR="000319F1">
        <w:rPr>
          <w:rFonts w:ascii="Times New Roman" w:eastAsia="Calibri" w:hAnsi="Times New Roman" w:cs="Times New Roman"/>
          <w:sz w:val="24"/>
          <w:szCs w:val="24"/>
          <w:lang w:val="en-GB"/>
        </w:rPr>
        <w:t xml:space="preserve"> </w:t>
      </w:r>
      <w:r w:rsidR="00972CCC">
        <w:rPr>
          <w:rFonts w:ascii="Times New Roman" w:eastAsia="Calibri" w:hAnsi="Times New Roman" w:cs="Times New Roman"/>
          <w:sz w:val="24"/>
          <w:szCs w:val="24"/>
          <w:lang w:val="en-GB"/>
        </w:rPr>
        <w:t>Consumers and b</w:t>
      </w:r>
      <w:r w:rsidR="00972CCC" w:rsidRPr="00A13BB4">
        <w:rPr>
          <w:rFonts w:ascii="Times New Roman" w:eastAsia="Calibri" w:hAnsi="Times New Roman" w:cs="Times New Roman"/>
          <w:sz w:val="24"/>
          <w:szCs w:val="24"/>
          <w:lang w:val="en-GB"/>
        </w:rPr>
        <w:t xml:space="preserve">usinesses can </w:t>
      </w:r>
      <w:r w:rsidR="00972CCC">
        <w:rPr>
          <w:rFonts w:ascii="Times New Roman" w:eastAsia="Calibri" w:hAnsi="Times New Roman" w:cs="Times New Roman"/>
          <w:sz w:val="24"/>
          <w:szCs w:val="24"/>
          <w:lang w:val="en-GB"/>
        </w:rPr>
        <w:t>benefit from a single m</w:t>
      </w:r>
      <w:r w:rsidR="00972CCC" w:rsidRPr="00A13BB4">
        <w:rPr>
          <w:rFonts w:ascii="Times New Roman" w:eastAsia="Calibri" w:hAnsi="Times New Roman" w:cs="Times New Roman"/>
          <w:sz w:val="24"/>
          <w:szCs w:val="24"/>
          <w:lang w:val="en-GB"/>
        </w:rPr>
        <w:t>arket</w:t>
      </w:r>
      <w:r w:rsidR="00BB5E66">
        <w:rPr>
          <w:rFonts w:ascii="Times New Roman" w:eastAsia="Calibri" w:hAnsi="Times New Roman" w:cs="Times New Roman"/>
          <w:sz w:val="24"/>
          <w:szCs w:val="24"/>
          <w:lang w:val="en-GB"/>
        </w:rPr>
        <w:t xml:space="preserve"> </w:t>
      </w:r>
      <w:r w:rsidR="00E97677">
        <w:rPr>
          <w:rFonts w:ascii="Times New Roman" w:eastAsia="Calibri" w:hAnsi="Times New Roman" w:cs="Times New Roman"/>
          <w:sz w:val="24"/>
          <w:szCs w:val="24"/>
          <w:lang w:val="en-GB"/>
        </w:rPr>
        <w:t>that gives</w:t>
      </w:r>
      <w:r w:rsidR="00972CCC">
        <w:rPr>
          <w:rFonts w:ascii="Times New Roman" w:eastAsia="Calibri" w:hAnsi="Times New Roman" w:cs="Times New Roman"/>
          <w:sz w:val="24"/>
          <w:szCs w:val="24"/>
          <w:lang w:val="en-GB"/>
        </w:rPr>
        <w:t xml:space="preserve"> them greater choice and lower prices</w:t>
      </w:r>
      <w:r w:rsidR="00972CCC" w:rsidRPr="00A13BB4">
        <w:rPr>
          <w:rFonts w:ascii="Times New Roman" w:eastAsia="Calibri" w:hAnsi="Times New Roman" w:cs="Times New Roman"/>
          <w:sz w:val="24"/>
          <w:szCs w:val="24"/>
          <w:lang w:val="en-GB"/>
        </w:rPr>
        <w:t xml:space="preserve">. </w:t>
      </w:r>
      <w:r w:rsidR="00E97677">
        <w:rPr>
          <w:rFonts w:ascii="Times New Roman" w:eastAsia="Calibri" w:hAnsi="Times New Roman" w:cs="Times New Roman"/>
          <w:sz w:val="24"/>
          <w:szCs w:val="24"/>
          <w:lang w:val="en-GB"/>
        </w:rPr>
        <w:t xml:space="preserve">Our reinforced single currency protects us from </w:t>
      </w:r>
      <w:r w:rsidR="001F5698">
        <w:rPr>
          <w:rFonts w:ascii="Times New Roman" w:eastAsia="Calibri" w:hAnsi="Times New Roman" w:cs="Times New Roman"/>
          <w:sz w:val="24"/>
          <w:szCs w:val="24"/>
          <w:lang w:val="en-GB"/>
        </w:rPr>
        <w:t xml:space="preserve">financial </w:t>
      </w:r>
      <w:r w:rsidR="00E97677">
        <w:rPr>
          <w:rFonts w:ascii="Times New Roman" w:eastAsia="Calibri" w:hAnsi="Times New Roman" w:cs="Times New Roman"/>
          <w:sz w:val="24"/>
          <w:szCs w:val="24"/>
          <w:lang w:val="en-GB"/>
        </w:rPr>
        <w:t xml:space="preserve">turbulence. </w:t>
      </w:r>
      <w:r w:rsidR="000319F1">
        <w:rPr>
          <w:rFonts w:ascii="Times New Roman" w:eastAsia="Calibri" w:hAnsi="Times New Roman" w:cs="Times New Roman"/>
          <w:sz w:val="24"/>
          <w:szCs w:val="24"/>
          <w:lang w:val="en-GB"/>
        </w:rPr>
        <w:t xml:space="preserve">Europe is </w:t>
      </w:r>
      <w:r w:rsidR="00DD6C88">
        <w:rPr>
          <w:rFonts w:ascii="Times New Roman" w:eastAsia="Calibri" w:hAnsi="Times New Roman" w:cs="Times New Roman"/>
          <w:sz w:val="24"/>
          <w:szCs w:val="24"/>
          <w:lang w:val="en-GB"/>
        </w:rPr>
        <w:t>unmatched anywhere in the</w:t>
      </w:r>
      <w:r w:rsidR="000319F1">
        <w:rPr>
          <w:rFonts w:ascii="Times New Roman" w:eastAsia="Calibri" w:hAnsi="Times New Roman" w:cs="Times New Roman"/>
          <w:sz w:val="24"/>
          <w:szCs w:val="24"/>
          <w:lang w:val="en-GB"/>
        </w:rPr>
        <w:t xml:space="preserve"> world in ensuring that the benefits of our </w:t>
      </w:r>
      <w:r w:rsidR="00A85EF8">
        <w:rPr>
          <w:rFonts w:ascii="Times New Roman" w:eastAsia="Calibri" w:hAnsi="Times New Roman" w:cs="Times New Roman"/>
          <w:sz w:val="24"/>
          <w:szCs w:val="24"/>
          <w:lang w:val="en-GB"/>
        </w:rPr>
        <w:t xml:space="preserve">social market economy </w:t>
      </w:r>
      <w:r w:rsidR="00E97677">
        <w:rPr>
          <w:rFonts w:ascii="Times New Roman" w:eastAsia="Calibri" w:hAnsi="Times New Roman" w:cs="Times New Roman"/>
          <w:sz w:val="24"/>
          <w:szCs w:val="24"/>
          <w:lang w:val="en-GB"/>
        </w:rPr>
        <w:t>reach</w:t>
      </w:r>
      <w:r w:rsidR="000319F1">
        <w:rPr>
          <w:rFonts w:ascii="Times New Roman" w:eastAsia="Calibri" w:hAnsi="Times New Roman" w:cs="Times New Roman"/>
          <w:sz w:val="24"/>
          <w:szCs w:val="24"/>
          <w:lang w:val="en-GB"/>
        </w:rPr>
        <w:t xml:space="preserve"> all parts of the population. </w:t>
      </w:r>
      <w:r>
        <w:rPr>
          <w:rFonts w:ascii="Times New Roman" w:eastAsia="Calibri" w:hAnsi="Times New Roman" w:cs="Times New Roman"/>
          <w:sz w:val="24"/>
          <w:szCs w:val="24"/>
          <w:lang w:val="en-GB"/>
        </w:rPr>
        <w:t>Europe is working to keep its citizens safe – with more progress made on migration</w:t>
      </w:r>
      <w:r w:rsidR="00603A00">
        <w:rPr>
          <w:rFonts w:ascii="Times New Roman" w:eastAsia="Calibri" w:hAnsi="Times New Roman" w:cs="Times New Roman"/>
          <w:sz w:val="24"/>
          <w:szCs w:val="24"/>
          <w:lang w:val="en-GB"/>
        </w:rPr>
        <w:t xml:space="preserve"> management</w:t>
      </w:r>
      <w:r w:rsidR="00AB0BE2">
        <w:rPr>
          <w:rFonts w:ascii="Times New Roman" w:eastAsia="Calibri" w:hAnsi="Times New Roman" w:cs="Times New Roman"/>
          <w:sz w:val="24"/>
          <w:szCs w:val="24"/>
          <w:lang w:val="en-GB"/>
        </w:rPr>
        <w:t>, border protection</w:t>
      </w:r>
      <w:r>
        <w:rPr>
          <w:rFonts w:ascii="Times New Roman" w:eastAsia="Calibri" w:hAnsi="Times New Roman" w:cs="Times New Roman"/>
          <w:sz w:val="24"/>
          <w:szCs w:val="24"/>
          <w:lang w:val="en-GB"/>
        </w:rPr>
        <w:t xml:space="preserve"> and security in the last four years than in the </w:t>
      </w:r>
      <w:r w:rsidR="00603A00">
        <w:rPr>
          <w:rFonts w:ascii="Times New Roman" w:eastAsia="Calibri" w:hAnsi="Times New Roman" w:cs="Times New Roman"/>
          <w:sz w:val="24"/>
          <w:szCs w:val="24"/>
          <w:lang w:val="en-GB"/>
        </w:rPr>
        <w:t>twenty</w:t>
      </w:r>
      <w:r>
        <w:rPr>
          <w:rFonts w:ascii="Times New Roman" w:eastAsia="Calibri" w:hAnsi="Times New Roman" w:cs="Times New Roman"/>
          <w:sz w:val="24"/>
          <w:szCs w:val="24"/>
          <w:lang w:val="en-GB"/>
        </w:rPr>
        <w:t xml:space="preserve"> before.</w:t>
      </w:r>
      <w:r w:rsidRPr="00F15775">
        <w:rPr>
          <w:rFonts w:ascii="Times New Roman" w:eastAsia="Calibri" w:hAnsi="Times New Roman" w:cs="Times New Roman"/>
          <w:sz w:val="24"/>
          <w:szCs w:val="24"/>
          <w:lang w:val="en-GB"/>
        </w:rPr>
        <w:t xml:space="preserve"> </w:t>
      </w:r>
      <w:r w:rsidR="00DD6C88">
        <w:rPr>
          <w:rFonts w:ascii="Times New Roman" w:eastAsia="Calibri" w:hAnsi="Times New Roman" w:cs="Times New Roman"/>
          <w:sz w:val="24"/>
          <w:szCs w:val="24"/>
          <w:lang w:val="en-GB"/>
        </w:rPr>
        <w:t xml:space="preserve">And </w:t>
      </w:r>
      <w:r w:rsidRPr="00E97677">
        <w:rPr>
          <w:rFonts w:ascii="Times New Roman" w:eastAsia="Calibri" w:hAnsi="Times New Roman" w:cs="Times New Roman"/>
          <w:sz w:val="24"/>
          <w:szCs w:val="24"/>
          <w:lang w:val="en-GB"/>
        </w:rPr>
        <w:t xml:space="preserve">Europe is a responsible global </w:t>
      </w:r>
      <w:r w:rsidR="00E97677">
        <w:rPr>
          <w:rFonts w:ascii="Times New Roman" w:eastAsia="Calibri" w:hAnsi="Times New Roman" w:cs="Times New Roman"/>
          <w:sz w:val="24"/>
          <w:szCs w:val="24"/>
          <w:lang w:val="en-GB"/>
        </w:rPr>
        <w:t>power</w:t>
      </w:r>
      <w:r w:rsidRPr="00E97677">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w:t>
      </w:r>
      <w:r w:rsidR="00E97677">
        <w:rPr>
          <w:rFonts w:ascii="Times New Roman" w:eastAsia="Calibri" w:hAnsi="Times New Roman" w:cs="Times New Roman"/>
          <w:sz w:val="24"/>
          <w:szCs w:val="24"/>
          <w:lang w:val="en-GB"/>
        </w:rPr>
        <w:t xml:space="preserve">taking the lead in addressing </w:t>
      </w:r>
      <w:r w:rsidR="00E97677" w:rsidRPr="00A13BB4">
        <w:rPr>
          <w:rFonts w:ascii="Times New Roman" w:eastAsia="Calibri" w:hAnsi="Times New Roman" w:cs="Times New Roman"/>
          <w:sz w:val="24"/>
          <w:szCs w:val="24"/>
          <w:lang w:val="en-GB"/>
        </w:rPr>
        <w:t xml:space="preserve">climate </w:t>
      </w:r>
      <w:r w:rsidR="00E97677">
        <w:rPr>
          <w:rFonts w:ascii="Times New Roman" w:eastAsia="Calibri" w:hAnsi="Times New Roman" w:cs="Times New Roman"/>
          <w:sz w:val="24"/>
          <w:szCs w:val="24"/>
          <w:lang w:val="en-GB"/>
        </w:rPr>
        <w:t xml:space="preserve">change, </w:t>
      </w:r>
      <w:r w:rsidR="001F5698">
        <w:rPr>
          <w:rFonts w:ascii="Times New Roman" w:eastAsia="Calibri" w:hAnsi="Times New Roman" w:cs="Times New Roman"/>
          <w:sz w:val="24"/>
          <w:szCs w:val="24"/>
          <w:lang w:val="en-GB"/>
        </w:rPr>
        <w:t xml:space="preserve">advocating </w:t>
      </w:r>
      <w:r w:rsidR="00E97677">
        <w:rPr>
          <w:rFonts w:ascii="Times New Roman" w:eastAsia="Calibri" w:hAnsi="Times New Roman" w:cs="Times New Roman"/>
          <w:sz w:val="24"/>
          <w:szCs w:val="24"/>
          <w:lang w:val="en-GB"/>
        </w:rPr>
        <w:t>peace and sustainable development</w:t>
      </w:r>
      <w:r w:rsidR="00A85EF8">
        <w:rPr>
          <w:rFonts w:ascii="Times New Roman" w:eastAsia="Calibri" w:hAnsi="Times New Roman" w:cs="Times New Roman"/>
          <w:sz w:val="24"/>
          <w:szCs w:val="24"/>
          <w:lang w:val="en-GB"/>
        </w:rPr>
        <w:t xml:space="preserve"> globally</w:t>
      </w:r>
      <w:r w:rsidR="00E97677">
        <w:rPr>
          <w:rFonts w:ascii="Times New Roman" w:eastAsia="Calibri" w:hAnsi="Times New Roman" w:cs="Times New Roman"/>
          <w:sz w:val="24"/>
          <w:szCs w:val="24"/>
          <w:lang w:val="en-GB"/>
        </w:rPr>
        <w:t>, promoting free and fair trade</w:t>
      </w:r>
      <w:r w:rsidR="001F5698">
        <w:rPr>
          <w:rFonts w:ascii="Times New Roman" w:eastAsia="Calibri" w:hAnsi="Times New Roman" w:cs="Times New Roman"/>
          <w:sz w:val="24"/>
          <w:szCs w:val="24"/>
          <w:lang w:val="en-GB"/>
        </w:rPr>
        <w:t>,</w:t>
      </w:r>
      <w:r w:rsidR="00E97677" w:rsidRPr="00A13BB4">
        <w:rPr>
          <w:rFonts w:ascii="Times New Roman" w:eastAsia="Calibri" w:hAnsi="Times New Roman" w:cs="Times New Roman"/>
          <w:sz w:val="24"/>
          <w:szCs w:val="24"/>
          <w:lang w:val="en-GB"/>
        </w:rPr>
        <w:t xml:space="preserve"> </w:t>
      </w:r>
      <w:r w:rsidR="00E97677">
        <w:rPr>
          <w:rFonts w:ascii="Times New Roman" w:eastAsia="Calibri" w:hAnsi="Times New Roman" w:cs="Times New Roman"/>
          <w:sz w:val="24"/>
          <w:szCs w:val="24"/>
          <w:lang w:val="en-GB"/>
        </w:rPr>
        <w:t xml:space="preserve">and </w:t>
      </w:r>
      <w:r>
        <w:rPr>
          <w:rFonts w:ascii="Times New Roman" w:eastAsia="Calibri" w:hAnsi="Times New Roman" w:cs="Times New Roman"/>
          <w:sz w:val="24"/>
          <w:szCs w:val="24"/>
          <w:lang w:val="en-GB"/>
        </w:rPr>
        <w:t xml:space="preserve">setting standards </w:t>
      </w:r>
      <w:r w:rsidR="00E97677">
        <w:rPr>
          <w:rFonts w:ascii="Times New Roman" w:eastAsia="Calibri" w:hAnsi="Times New Roman" w:cs="Times New Roman"/>
          <w:sz w:val="24"/>
          <w:szCs w:val="24"/>
          <w:lang w:val="en-GB"/>
        </w:rPr>
        <w:t xml:space="preserve">for human rights, </w:t>
      </w:r>
      <w:r w:rsidR="0086789B">
        <w:rPr>
          <w:rFonts w:ascii="Times New Roman" w:eastAsia="Calibri" w:hAnsi="Times New Roman" w:cs="Times New Roman"/>
          <w:sz w:val="24"/>
          <w:szCs w:val="24"/>
          <w:lang w:val="en-GB"/>
        </w:rPr>
        <w:t>working conditions,</w:t>
      </w:r>
      <w:r>
        <w:rPr>
          <w:rFonts w:ascii="Times New Roman" w:eastAsia="Calibri" w:hAnsi="Times New Roman" w:cs="Times New Roman"/>
          <w:sz w:val="24"/>
          <w:szCs w:val="24"/>
          <w:lang w:val="en-GB"/>
        </w:rPr>
        <w:t xml:space="preserve"> </w:t>
      </w:r>
      <w:r w:rsidR="00E97677">
        <w:rPr>
          <w:rFonts w:ascii="Times New Roman" w:eastAsia="Calibri" w:hAnsi="Times New Roman" w:cs="Times New Roman"/>
          <w:sz w:val="24"/>
          <w:szCs w:val="24"/>
          <w:lang w:val="en-GB"/>
        </w:rPr>
        <w:t>food safety and data protection</w:t>
      </w:r>
      <w:r w:rsidRPr="00EB2ED2">
        <w:rPr>
          <w:rFonts w:ascii="Times New Roman" w:eastAsia="Calibri" w:hAnsi="Times New Roman" w:cs="Times New Roman"/>
          <w:sz w:val="24"/>
          <w:szCs w:val="24"/>
          <w:lang w:val="en-GB"/>
        </w:rPr>
        <w:t>.</w:t>
      </w:r>
      <w:r w:rsidRPr="00EB2ED2">
        <w:rPr>
          <w:rFonts w:ascii="Times New Roman" w:hAnsi="Times New Roman" w:cs="Times New Roman"/>
          <w:sz w:val="24"/>
          <w:szCs w:val="24"/>
          <w:lang w:val="en-GB"/>
        </w:rPr>
        <w:t xml:space="preserve"> </w:t>
      </w:r>
    </w:p>
    <w:p w14:paraId="2E15DE84" w14:textId="77777777" w:rsidR="00805FF3" w:rsidRDefault="001F5698" w:rsidP="006E3BB5">
      <w:pPr>
        <w:spacing w:after="240" w:line="240" w:lineRule="auto"/>
        <w:jc w:val="both"/>
        <w:rPr>
          <w:rFonts w:ascii="Times New Roman" w:eastAsia="Calibri" w:hAnsi="Times New Roman" w:cs="Times New Roman"/>
          <w:sz w:val="24"/>
          <w:szCs w:val="24"/>
          <w:lang w:val="en-GB"/>
        </w:rPr>
      </w:pPr>
      <w:r>
        <w:rPr>
          <w:rFonts w:ascii="Times New Roman" w:hAnsi="Times New Roman" w:cs="Times New Roman"/>
          <w:sz w:val="24"/>
          <w:szCs w:val="24"/>
          <w:lang w:val="en-GB"/>
        </w:rPr>
        <w:t xml:space="preserve">As the world around us becomes </w:t>
      </w:r>
      <w:r w:rsidR="00DD6C88">
        <w:rPr>
          <w:rFonts w:ascii="Times New Roman" w:hAnsi="Times New Roman" w:cs="Times New Roman"/>
          <w:sz w:val="24"/>
          <w:szCs w:val="24"/>
          <w:lang w:val="en-GB"/>
        </w:rPr>
        <w:t xml:space="preserve">ever </w:t>
      </w:r>
      <w:r>
        <w:rPr>
          <w:rFonts w:ascii="Times New Roman" w:hAnsi="Times New Roman" w:cs="Times New Roman"/>
          <w:sz w:val="24"/>
          <w:szCs w:val="24"/>
          <w:lang w:val="en-GB"/>
        </w:rPr>
        <w:t xml:space="preserve">more fractured and unsettled, never has preserving and furthering </w:t>
      </w:r>
      <w:r w:rsidR="005C71FB">
        <w:rPr>
          <w:rFonts w:ascii="Times New Roman" w:hAnsi="Times New Roman" w:cs="Times New Roman"/>
          <w:sz w:val="24"/>
          <w:szCs w:val="24"/>
          <w:lang w:val="en-GB"/>
        </w:rPr>
        <w:t>this progress</w:t>
      </w:r>
      <w:r>
        <w:rPr>
          <w:rFonts w:ascii="Times New Roman" w:hAnsi="Times New Roman" w:cs="Times New Roman"/>
          <w:sz w:val="24"/>
          <w:szCs w:val="24"/>
          <w:lang w:val="en-GB"/>
        </w:rPr>
        <w:t xml:space="preserve"> been so important and yet so </w:t>
      </w:r>
      <w:r w:rsidR="00174EA3">
        <w:rPr>
          <w:rFonts w:ascii="Times New Roman" w:hAnsi="Times New Roman" w:cs="Times New Roman"/>
          <w:sz w:val="24"/>
          <w:szCs w:val="24"/>
          <w:lang w:val="en-GB"/>
        </w:rPr>
        <w:t>demanding</w:t>
      </w:r>
      <w:r>
        <w:rPr>
          <w:rFonts w:ascii="Times New Roman" w:hAnsi="Times New Roman" w:cs="Times New Roman"/>
          <w:sz w:val="24"/>
          <w:szCs w:val="24"/>
          <w:lang w:val="en-GB"/>
        </w:rPr>
        <w:t>.</w:t>
      </w:r>
      <w:r w:rsidRPr="00E779F2">
        <w:rPr>
          <w:rFonts w:ascii="Times New Roman" w:eastAsia="Calibri" w:hAnsi="Times New Roman" w:cs="Times New Roman"/>
          <w:sz w:val="24"/>
          <w:szCs w:val="24"/>
          <w:lang w:val="en-GB"/>
        </w:rPr>
        <w:t xml:space="preserve"> </w:t>
      </w:r>
      <w:r w:rsidR="00805FF3" w:rsidRPr="00805FF3">
        <w:rPr>
          <w:rFonts w:ascii="Times New Roman" w:eastAsia="Calibri" w:hAnsi="Times New Roman" w:cs="Times New Roman"/>
          <w:sz w:val="24"/>
          <w:szCs w:val="24"/>
          <w:lang w:val="en-GB"/>
        </w:rPr>
        <w:t xml:space="preserve">The </w:t>
      </w:r>
      <w:r w:rsidR="00805FF3">
        <w:rPr>
          <w:rFonts w:ascii="Times New Roman" w:eastAsia="Calibri" w:hAnsi="Times New Roman" w:cs="Times New Roman"/>
          <w:sz w:val="24"/>
          <w:szCs w:val="24"/>
          <w:lang w:val="en-GB"/>
        </w:rPr>
        <w:t>challenges</w:t>
      </w:r>
      <w:r w:rsidR="005C71FB">
        <w:rPr>
          <w:rFonts w:ascii="Times New Roman" w:eastAsia="Calibri" w:hAnsi="Times New Roman" w:cs="Times New Roman"/>
          <w:sz w:val="24"/>
          <w:szCs w:val="24"/>
          <w:lang w:val="en-GB"/>
        </w:rPr>
        <w:t xml:space="preserve"> </w:t>
      </w:r>
      <w:r w:rsidR="00A85EF8">
        <w:rPr>
          <w:rFonts w:ascii="Times New Roman" w:eastAsia="Calibri" w:hAnsi="Times New Roman" w:cs="Times New Roman"/>
          <w:sz w:val="24"/>
          <w:szCs w:val="24"/>
          <w:lang w:val="en-GB"/>
        </w:rPr>
        <w:t xml:space="preserve">we Europeans </w:t>
      </w:r>
      <w:r w:rsidR="00805FF3" w:rsidRPr="00805FF3">
        <w:rPr>
          <w:rFonts w:ascii="Times New Roman" w:eastAsia="Calibri" w:hAnsi="Times New Roman" w:cs="Times New Roman"/>
          <w:sz w:val="24"/>
          <w:szCs w:val="24"/>
          <w:lang w:val="en-GB"/>
        </w:rPr>
        <w:t xml:space="preserve">collectively face are multiplying by the day – from global </w:t>
      </w:r>
      <w:r w:rsidR="0031180C">
        <w:rPr>
          <w:rFonts w:ascii="Times New Roman" w:eastAsia="Calibri" w:hAnsi="Times New Roman" w:cs="Times New Roman"/>
          <w:sz w:val="24"/>
          <w:szCs w:val="24"/>
          <w:lang w:val="en-GB"/>
        </w:rPr>
        <w:t>migratory flows</w:t>
      </w:r>
      <w:r w:rsidR="00805FF3" w:rsidRPr="00805FF3">
        <w:rPr>
          <w:rFonts w:ascii="Times New Roman" w:eastAsia="Calibri" w:hAnsi="Times New Roman" w:cs="Times New Roman"/>
          <w:sz w:val="24"/>
          <w:szCs w:val="24"/>
          <w:lang w:val="en-GB"/>
        </w:rPr>
        <w:t xml:space="preserve">, to increased </w:t>
      </w:r>
      <w:r w:rsidR="00E97677">
        <w:rPr>
          <w:rFonts w:ascii="Times New Roman" w:eastAsia="Calibri" w:hAnsi="Times New Roman" w:cs="Times New Roman"/>
          <w:sz w:val="24"/>
          <w:szCs w:val="24"/>
          <w:lang w:val="en-GB"/>
        </w:rPr>
        <w:t xml:space="preserve">competitive pressures on key </w:t>
      </w:r>
      <w:r w:rsidR="00BB5E66">
        <w:rPr>
          <w:rFonts w:ascii="Times New Roman" w:eastAsia="Calibri" w:hAnsi="Times New Roman" w:cs="Times New Roman"/>
          <w:sz w:val="24"/>
          <w:szCs w:val="24"/>
          <w:lang w:val="en-GB"/>
        </w:rPr>
        <w:t xml:space="preserve">economic sectors, heightened </w:t>
      </w:r>
      <w:r w:rsidR="00805FF3" w:rsidRPr="00805FF3">
        <w:rPr>
          <w:rFonts w:ascii="Times New Roman" w:eastAsia="Calibri" w:hAnsi="Times New Roman" w:cs="Times New Roman"/>
          <w:sz w:val="24"/>
          <w:szCs w:val="24"/>
          <w:lang w:val="en-GB"/>
        </w:rPr>
        <w:t>threats</w:t>
      </w:r>
      <w:r w:rsidR="005114C7">
        <w:rPr>
          <w:rFonts w:ascii="Times New Roman" w:eastAsia="Calibri" w:hAnsi="Times New Roman" w:cs="Times New Roman"/>
          <w:sz w:val="24"/>
          <w:szCs w:val="24"/>
          <w:lang w:val="en-GB"/>
        </w:rPr>
        <w:t xml:space="preserve"> to </w:t>
      </w:r>
      <w:r w:rsidR="00E97677">
        <w:rPr>
          <w:rFonts w:ascii="Times New Roman" w:eastAsia="Calibri" w:hAnsi="Times New Roman" w:cs="Times New Roman"/>
          <w:sz w:val="24"/>
          <w:szCs w:val="24"/>
          <w:lang w:val="en-GB"/>
        </w:rPr>
        <w:t xml:space="preserve">our </w:t>
      </w:r>
      <w:r w:rsidR="005114C7">
        <w:rPr>
          <w:rFonts w:ascii="Times New Roman" w:eastAsia="Calibri" w:hAnsi="Times New Roman" w:cs="Times New Roman"/>
          <w:sz w:val="24"/>
          <w:szCs w:val="24"/>
          <w:lang w:val="en-GB"/>
        </w:rPr>
        <w:t>security</w:t>
      </w:r>
      <w:r>
        <w:rPr>
          <w:rFonts w:ascii="Times New Roman" w:eastAsia="Calibri" w:hAnsi="Times New Roman" w:cs="Times New Roman"/>
          <w:sz w:val="24"/>
          <w:szCs w:val="24"/>
          <w:lang w:val="en-GB"/>
        </w:rPr>
        <w:t xml:space="preserve"> and </w:t>
      </w:r>
      <w:r w:rsidR="00F42F91">
        <w:rPr>
          <w:rFonts w:ascii="Times New Roman" w:eastAsia="Calibri" w:hAnsi="Times New Roman" w:cs="Times New Roman"/>
          <w:sz w:val="24"/>
          <w:szCs w:val="24"/>
          <w:lang w:val="en-GB"/>
        </w:rPr>
        <w:t>the rule of law</w:t>
      </w:r>
      <w:r w:rsidR="00805FF3" w:rsidRPr="00805FF3">
        <w:rPr>
          <w:rFonts w:ascii="Times New Roman" w:eastAsia="Calibri" w:hAnsi="Times New Roman" w:cs="Times New Roman"/>
          <w:sz w:val="24"/>
          <w:szCs w:val="24"/>
          <w:lang w:val="en-GB"/>
        </w:rPr>
        <w:t xml:space="preserve">, the pace of </w:t>
      </w:r>
      <w:r w:rsidR="00805FF3">
        <w:rPr>
          <w:rFonts w:ascii="Times New Roman" w:eastAsia="Calibri" w:hAnsi="Times New Roman" w:cs="Times New Roman"/>
          <w:sz w:val="24"/>
          <w:szCs w:val="24"/>
          <w:lang w:val="en-GB"/>
        </w:rPr>
        <w:t xml:space="preserve">demographic and </w:t>
      </w:r>
      <w:r w:rsidR="00805FF3" w:rsidRPr="00805FF3">
        <w:rPr>
          <w:rFonts w:ascii="Times New Roman" w:eastAsia="Calibri" w:hAnsi="Times New Roman" w:cs="Times New Roman"/>
          <w:sz w:val="24"/>
          <w:szCs w:val="24"/>
          <w:lang w:val="en-GB"/>
        </w:rPr>
        <w:t xml:space="preserve">technological change, to ever more severe ecological </w:t>
      </w:r>
      <w:r w:rsidR="00174EA3">
        <w:rPr>
          <w:rFonts w:ascii="Times New Roman" w:eastAsia="Calibri" w:hAnsi="Times New Roman" w:cs="Times New Roman"/>
          <w:sz w:val="24"/>
          <w:szCs w:val="24"/>
          <w:lang w:val="en-GB"/>
        </w:rPr>
        <w:t>perils</w:t>
      </w:r>
      <w:r w:rsidR="00805FF3" w:rsidRPr="00805FF3">
        <w:rPr>
          <w:rFonts w:ascii="Times New Roman" w:eastAsia="Calibri" w:hAnsi="Times New Roman" w:cs="Times New Roman"/>
          <w:sz w:val="24"/>
          <w:szCs w:val="24"/>
          <w:lang w:val="en-GB"/>
        </w:rPr>
        <w:t xml:space="preserve">. </w:t>
      </w:r>
      <w:r w:rsidR="001F631D" w:rsidRPr="001F631D">
        <w:rPr>
          <w:rFonts w:ascii="Times New Roman" w:eastAsia="Calibri" w:hAnsi="Times New Roman" w:cs="Times New Roman"/>
          <w:sz w:val="24"/>
          <w:szCs w:val="24"/>
          <w:lang w:val="en-GB"/>
        </w:rPr>
        <w:t>At the same time, the rules-based international order</w:t>
      </w:r>
      <w:r w:rsidR="00174EA3">
        <w:rPr>
          <w:rFonts w:ascii="Times New Roman" w:eastAsia="Calibri" w:hAnsi="Times New Roman" w:cs="Times New Roman"/>
          <w:sz w:val="24"/>
          <w:szCs w:val="24"/>
          <w:lang w:val="en-GB"/>
        </w:rPr>
        <w:t xml:space="preserve">, for so long </w:t>
      </w:r>
      <w:r w:rsidR="00CE37C5">
        <w:rPr>
          <w:rFonts w:ascii="Times New Roman" w:eastAsia="Calibri" w:hAnsi="Times New Roman" w:cs="Times New Roman"/>
          <w:sz w:val="24"/>
          <w:szCs w:val="24"/>
          <w:lang w:val="en-GB"/>
        </w:rPr>
        <w:t xml:space="preserve">the </w:t>
      </w:r>
      <w:r w:rsidR="00A85EF8">
        <w:rPr>
          <w:rFonts w:ascii="Times New Roman" w:eastAsia="Calibri" w:hAnsi="Times New Roman" w:cs="Times New Roman"/>
          <w:sz w:val="24"/>
          <w:szCs w:val="24"/>
          <w:lang w:val="en-GB"/>
        </w:rPr>
        <w:t xml:space="preserve">indispensable framework </w:t>
      </w:r>
      <w:r w:rsidR="001F631D" w:rsidRPr="001F631D">
        <w:rPr>
          <w:rFonts w:ascii="Times New Roman" w:eastAsia="Calibri" w:hAnsi="Times New Roman" w:cs="Times New Roman"/>
          <w:sz w:val="24"/>
          <w:szCs w:val="24"/>
          <w:lang w:val="en-GB"/>
        </w:rPr>
        <w:t>for a prosperous</w:t>
      </w:r>
      <w:r w:rsidR="00A85EF8">
        <w:rPr>
          <w:rFonts w:ascii="Times New Roman" w:eastAsia="Calibri" w:hAnsi="Times New Roman" w:cs="Times New Roman"/>
          <w:sz w:val="24"/>
          <w:szCs w:val="24"/>
          <w:lang w:val="en-GB"/>
        </w:rPr>
        <w:t xml:space="preserve"> and</w:t>
      </w:r>
      <w:r w:rsidR="001F631D" w:rsidRPr="001F631D">
        <w:rPr>
          <w:rFonts w:ascii="Times New Roman" w:eastAsia="Calibri" w:hAnsi="Times New Roman" w:cs="Times New Roman"/>
          <w:sz w:val="24"/>
          <w:szCs w:val="24"/>
          <w:lang w:val="en-GB"/>
        </w:rPr>
        <w:t xml:space="preserve"> secure European Union</w:t>
      </w:r>
      <w:r w:rsidR="00174EA3">
        <w:rPr>
          <w:rFonts w:ascii="Times New Roman" w:eastAsia="Calibri" w:hAnsi="Times New Roman" w:cs="Times New Roman"/>
          <w:sz w:val="24"/>
          <w:szCs w:val="24"/>
          <w:lang w:val="en-GB"/>
        </w:rPr>
        <w:t xml:space="preserve">, </w:t>
      </w:r>
      <w:r w:rsidR="001F631D" w:rsidRPr="001F631D">
        <w:rPr>
          <w:rFonts w:ascii="Times New Roman" w:eastAsia="Calibri" w:hAnsi="Times New Roman" w:cs="Times New Roman"/>
          <w:sz w:val="24"/>
          <w:szCs w:val="24"/>
          <w:lang w:val="en-GB"/>
        </w:rPr>
        <w:t>is</w:t>
      </w:r>
      <w:r w:rsidR="00174EA3">
        <w:rPr>
          <w:rFonts w:ascii="Times New Roman" w:eastAsia="Calibri" w:hAnsi="Times New Roman" w:cs="Times New Roman"/>
          <w:sz w:val="24"/>
          <w:szCs w:val="24"/>
          <w:lang w:val="en-GB"/>
        </w:rPr>
        <w:t xml:space="preserve"> now</w:t>
      </w:r>
      <w:r w:rsidR="001F631D" w:rsidRPr="001F631D">
        <w:rPr>
          <w:rFonts w:ascii="Times New Roman" w:eastAsia="Calibri" w:hAnsi="Times New Roman" w:cs="Times New Roman"/>
          <w:sz w:val="24"/>
          <w:szCs w:val="24"/>
          <w:lang w:val="en-GB"/>
        </w:rPr>
        <w:t xml:space="preserve"> being </w:t>
      </w:r>
      <w:r w:rsidR="00E97677">
        <w:rPr>
          <w:rFonts w:ascii="Times New Roman" w:eastAsia="Calibri" w:hAnsi="Times New Roman" w:cs="Times New Roman"/>
          <w:sz w:val="24"/>
          <w:szCs w:val="24"/>
          <w:lang w:val="en-GB"/>
        </w:rPr>
        <w:t xml:space="preserve">called into question or even </w:t>
      </w:r>
      <w:r w:rsidR="00A85EF8">
        <w:rPr>
          <w:rFonts w:ascii="Times New Roman" w:eastAsia="Calibri" w:hAnsi="Times New Roman" w:cs="Times New Roman"/>
          <w:sz w:val="24"/>
          <w:szCs w:val="24"/>
          <w:lang w:val="en-GB"/>
        </w:rPr>
        <w:t xml:space="preserve">deliberately </w:t>
      </w:r>
      <w:r w:rsidR="00E97677">
        <w:rPr>
          <w:rFonts w:ascii="Times New Roman" w:eastAsia="Calibri" w:hAnsi="Times New Roman" w:cs="Times New Roman"/>
          <w:sz w:val="24"/>
          <w:szCs w:val="24"/>
          <w:lang w:val="en-GB"/>
        </w:rPr>
        <w:t>undermined by key actors</w:t>
      </w:r>
      <w:r w:rsidR="001F631D">
        <w:rPr>
          <w:rFonts w:ascii="Times New Roman" w:eastAsia="Calibri" w:hAnsi="Times New Roman" w:cs="Times New Roman"/>
          <w:sz w:val="24"/>
          <w:szCs w:val="24"/>
          <w:lang w:val="en-GB"/>
        </w:rPr>
        <w:t>.</w:t>
      </w:r>
      <w:r w:rsidR="00174EA3">
        <w:rPr>
          <w:rFonts w:ascii="Times New Roman" w:eastAsia="Calibri" w:hAnsi="Times New Roman" w:cs="Times New Roman"/>
          <w:sz w:val="24"/>
          <w:szCs w:val="24"/>
          <w:lang w:val="en-GB"/>
        </w:rPr>
        <w:t xml:space="preserve"> </w:t>
      </w:r>
    </w:p>
    <w:p w14:paraId="18063390" w14:textId="77777777" w:rsidR="005A3DB4" w:rsidRPr="001F5698" w:rsidRDefault="00805FF3" w:rsidP="006E3BB5">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These </w:t>
      </w:r>
      <w:r w:rsidR="00174EA3">
        <w:rPr>
          <w:rFonts w:ascii="Times New Roman" w:eastAsia="Calibri" w:hAnsi="Times New Roman" w:cs="Times New Roman"/>
          <w:sz w:val="24"/>
          <w:szCs w:val="24"/>
          <w:lang w:val="en-GB"/>
        </w:rPr>
        <w:t xml:space="preserve">trends </w:t>
      </w:r>
      <w:r>
        <w:rPr>
          <w:rFonts w:ascii="Times New Roman" w:eastAsia="Calibri" w:hAnsi="Times New Roman" w:cs="Times New Roman"/>
          <w:sz w:val="24"/>
          <w:szCs w:val="24"/>
          <w:lang w:val="en-GB"/>
        </w:rPr>
        <w:t>present as many opportunities as they do challenges</w:t>
      </w:r>
      <w:r w:rsidRPr="00A85EF8">
        <w:rPr>
          <w:rFonts w:ascii="Times New Roman" w:eastAsia="Calibri" w:hAnsi="Times New Roman" w:cs="Times New Roman"/>
          <w:sz w:val="24"/>
          <w:szCs w:val="24"/>
          <w:lang w:val="en-GB"/>
        </w:rPr>
        <w:t>.</w:t>
      </w:r>
      <w:r w:rsidRPr="002951AA">
        <w:rPr>
          <w:rFonts w:ascii="Times New Roman" w:eastAsia="Calibri" w:hAnsi="Times New Roman" w:cs="Times New Roman"/>
          <w:b/>
          <w:sz w:val="24"/>
          <w:szCs w:val="24"/>
          <w:lang w:val="en-GB"/>
        </w:rPr>
        <w:t xml:space="preserve"> </w:t>
      </w:r>
      <w:r w:rsidR="00E97677" w:rsidRPr="00E97677">
        <w:rPr>
          <w:rFonts w:ascii="Times New Roman" w:eastAsia="Calibri" w:hAnsi="Times New Roman" w:cs="Times New Roman"/>
          <w:sz w:val="24"/>
          <w:szCs w:val="24"/>
          <w:lang w:val="en-GB"/>
        </w:rPr>
        <w:t xml:space="preserve">They </w:t>
      </w:r>
      <w:r w:rsidR="00BA0C9D">
        <w:rPr>
          <w:rFonts w:ascii="Times New Roman" w:eastAsia="Calibri" w:hAnsi="Times New Roman" w:cs="Times New Roman"/>
          <w:sz w:val="24"/>
          <w:szCs w:val="24"/>
          <w:lang w:val="en-GB"/>
        </w:rPr>
        <w:t>serve as a stark warning</w:t>
      </w:r>
      <w:r w:rsidR="00E97677" w:rsidRPr="00E97677">
        <w:rPr>
          <w:rFonts w:ascii="Times New Roman" w:eastAsia="Calibri" w:hAnsi="Times New Roman" w:cs="Times New Roman"/>
          <w:sz w:val="24"/>
          <w:szCs w:val="24"/>
          <w:lang w:val="en-GB"/>
        </w:rPr>
        <w:t>:</w:t>
      </w:r>
      <w:r w:rsidR="00E97677">
        <w:rPr>
          <w:rFonts w:ascii="Times New Roman" w:eastAsia="Calibri" w:hAnsi="Times New Roman" w:cs="Times New Roman"/>
          <w:b/>
          <w:sz w:val="24"/>
          <w:szCs w:val="24"/>
          <w:lang w:val="en-GB"/>
        </w:rPr>
        <w:t xml:space="preserve"> f</w:t>
      </w:r>
      <w:r w:rsidRPr="002951AA">
        <w:rPr>
          <w:rFonts w:ascii="Times New Roman" w:eastAsia="Calibri" w:hAnsi="Times New Roman" w:cs="Times New Roman"/>
          <w:b/>
          <w:sz w:val="24"/>
          <w:szCs w:val="24"/>
          <w:lang w:val="en-GB"/>
        </w:rPr>
        <w:t xml:space="preserve">or Europe to thrive, </w:t>
      </w:r>
      <w:r w:rsidR="00A85EF8">
        <w:rPr>
          <w:rFonts w:ascii="Times New Roman" w:eastAsia="Calibri" w:hAnsi="Times New Roman" w:cs="Times New Roman"/>
          <w:b/>
          <w:sz w:val="24"/>
          <w:szCs w:val="24"/>
          <w:lang w:val="en-GB"/>
        </w:rPr>
        <w:t xml:space="preserve">the </w:t>
      </w:r>
      <w:r w:rsidRPr="002951AA">
        <w:rPr>
          <w:rFonts w:ascii="Times New Roman" w:eastAsia="Calibri" w:hAnsi="Times New Roman" w:cs="Times New Roman"/>
          <w:b/>
          <w:sz w:val="24"/>
          <w:szCs w:val="24"/>
          <w:lang w:val="en-GB"/>
        </w:rPr>
        <w:t>EU</w:t>
      </w:r>
      <w:r w:rsidR="00A85EF8">
        <w:rPr>
          <w:rFonts w:ascii="Times New Roman" w:eastAsia="Calibri" w:hAnsi="Times New Roman" w:cs="Times New Roman"/>
          <w:b/>
          <w:sz w:val="24"/>
          <w:szCs w:val="24"/>
          <w:lang w:val="en-GB"/>
        </w:rPr>
        <w:t>’s</w:t>
      </w:r>
      <w:r w:rsidRPr="002951AA">
        <w:rPr>
          <w:rFonts w:ascii="Times New Roman" w:eastAsia="Calibri" w:hAnsi="Times New Roman" w:cs="Times New Roman"/>
          <w:b/>
          <w:sz w:val="24"/>
          <w:szCs w:val="24"/>
          <w:lang w:val="en-GB"/>
        </w:rPr>
        <w:t xml:space="preserve"> Member States must act together</w:t>
      </w:r>
      <w:r w:rsidR="00174EA3">
        <w:rPr>
          <w:rFonts w:ascii="Times New Roman" w:eastAsia="Calibri" w:hAnsi="Times New Roman" w:cs="Times New Roman"/>
          <w:sz w:val="24"/>
          <w:szCs w:val="24"/>
          <w:lang w:val="en-GB"/>
        </w:rPr>
        <w:t xml:space="preserve">. They must act together if they want </w:t>
      </w:r>
      <w:r w:rsidR="00E97677">
        <w:rPr>
          <w:rFonts w:ascii="Times New Roman" w:eastAsia="Calibri" w:hAnsi="Times New Roman" w:cs="Times New Roman"/>
          <w:sz w:val="24"/>
          <w:szCs w:val="24"/>
          <w:lang w:val="en-GB"/>
        </w:rPr>
        <w:t>to preserve our European way of life</w:t>
      </w:r>
      <w:r>
        <w:rPr>
          <w:rFonts w:ascii="Times New Roman" w:eastAsia="Calibri" w:hAnsi="Times New Roman" w:cs="Times New Roman"/>
          <w:sz w:val="24"/>
          <w:szCs w:val="24"/>
          <w:lang w:val="en-GB"/>
        </w:rPr>
        <w:t xml:space="preserve">, sustain our planet, and reinforce our global influence. </w:t>
      </w:r>
      <w:r w:rsidR="00E97677" w:rsidRPr="00E97677">
        <w:rPr>
          <w:rFonts w:ascii="Times New Roman" w:eastAsia="Calibri" w:hAnsi="Times New Roman" w:cs="Times New Roman"/>
          <w:b/>
          <w:sz w:val="24"/>
          <w:szCs w:val="24"/>
          <w:lang w:val="en-GB"/>
        </w:rPr>
        <w:t>Only</w:t>
      </w:r>
      <w:r w:rsidR="00E97677">
        <w:rPr>
          <w:rFonts w:ascii="Times New Roman" w:eastAsia="Calibri" w:hAnsi="Times New Roman" w:cs="Times New Roman"/>
          <w:sz w:val="24"/>
          <w:szCs w:val="24"/>
          <w:lang w:val="en-GB"/>
        </w:rPr>
        <w:t xml:space="preserve"> </w:t>
      </w:r>
      <w:r w:rsidR="00E97677">
        <w:rPr>
          <w:rFonts w:ascii="Times New Roman" w:eastAsia="Calibri" w:hAnsi="Times New Roman" w:cs="Times New Roman"/>
          <w:b/>
          <w:sz w:val="24"/>
          <w:szCs w:val="24"/>
          <w:lang w:val="en-GB"/>
        </w:rPr>
        <w:t>b</w:t>
      </w:r>
      <w:r w:rsidRPr="002951AA">
        <w:rPr>
          <w:rFonts w:ascii="Times New Roman" w:eastAsia="Calibri" w:hAnsi="Times New Roman" w:cs="Times New Roman"/>
          <w:b/>
          <w:sz w:val="24"/>
          <w:szCs w:val="24"/>
          <w:lang w:val="en-GB"/>
        </w:rPr>
        <w:t xml:space="preserve">y finding strength in unity, </w:t>
      </w:r>
      <w:r w:rsidR="00174EA3">
        <w:rPr>
          <w:rFonts w:ascii="Times New Roman" w:eastAsia="Calibri" w:hAnsi="Times New Roman" w:cs="Times New Roman"/>
          <w:b/>
          <w:sz w:val="24"/>
          <w:szCs w:val="24"/>
          <w:lang w:val="en-GB"/>
        </w:rPr>
        <w:t xml:space="preserve">will </w:t>
      </w:r>
      <w:r w:rsidRPr="002951AA">
        <w:rPr>
          <w:rFonts w:ascii="Times New Roman" w:eastAsia="Calibri" w:hAnsi="Times New Roman" w:cs="Times New Roman"/>
          <w:b/>
          <w:sz w:val="24"/>
          <w:szCs w:val="24"/>
          <w:lang w:val="en-GB"/>
        </w:rPr>
        <w:t>Europe</w:t>
      </w:r>
      <w:r w:rsidR="00174EA3">
        <w:rPr>
          <w:rFonts w:ascii="Times New Roman" w:eastAsia="Calibri" w:hAnsi="Times New Roman" w:cs="Times New Roman"/>
          <w:b/>
          <w:sz w:val="24"/>
          <w:szCs w:val="24"/>
          <w:lang w:val="en-GB"/>
        </w:rPr>
        <w:t xml:space="preserve"> </w:t>
      </w:r>
      <w:r w:rsidR="00E97677">
        <w:rPr>
          <w:rFonts w:ascii="Times New Roman" w:eastAsia="Calibri" w:hAnsi="Times New Roman" w:cs="Times New Roman"/>
          <w:b/>
          <w:sz w:val="24"/>
          <w:szCs w:val="24"/>
          <w:lang w:val="en-GB"/>
        </w:rPr>
        <w:t xml:space="preserve">be able to </w:t>
      </w:r>
      <w:r w:rsidR="0086789B">
        <w:rPr>
          <w:rFonts w:ascii="Times New Roman" w:eastAsia="Calibri" w:hAnsi="Times New Roman" w:cs="Times New Roman"/>
          <w:b/>
          <w:sz w:val="24"/>
          <w:szCs w:val="24"/>
          <w:lang w:val="en-GB"/>
        </w:rPr>
        <w:t xml:space="preserve">influence </w:t>
      </w:r>
      <w:r w:rsidRPr="002951AA">
        <w:rPr>
          <w:rFonts w:ascii="Times New Roman" w:eastAsia="Calibri" w:hAnsi="Times New Roman" w:cs="Times New Roman"/>
          <w:b/>
          <w:sz w:val="24"/>
          <w:szCs w:val="24"/>
          <w:lang w:val="en-GB"/>
        </w:rPr>
        <w:t>the course of world events</w:t>
      </w:r>
      <w:r>
        <w:rPr>
          <w:rFonts w:ascii="Times New Roman" w:eastAsia="Calibri" w:hAnsi="Times New Roman" w:cs="Times New Roman"/>
          <w:sz w:val="24"/>
          <w:szCs w:val="24"/>
          <w:lang w:val="en-GB"/>
        </w:rPr>
        <w:t>.</w:t>
      </w:r>
      <w:r w:rsidR="001F5698">
        <w:rPr>
          <w:rFonts w:ascii="Times New Roman" w:eastAsia="Calibri" w:hAnsi="Times New Roman" w:cs="Times New Roman"/>
          <w:sz w:val="24"/>
          <w:szCs w:val="24"/>
          <w:lang w:val="en-GB"/>
        </w:rPr>
        <w:t xml:space="preserve"> </w:t>
      </w:r>
      <w:r w:rsidRPr="006E3BB5">
        <w:rPr>
          <w:rFonts w:ascii="Times New Roman" w:eastAsia="SimSun" w:hAnsi="Times New Roman" w:cs="Times New Roman"/>
          <w:kern w:val="3"/>
          <w:sz w:val="24"/>
          <w:szCs w:val="24"/>
          <w:lang w:val="en-IE"/>
        </w:rPr>
        <w:t xml:space="preserve">Sibiu is </w:t>
      </w:r>
      <w:r w:rsidR="001F5698">
        <w:rPr>
          <w:rFonts w:ascii="Times New Roman" w:eastAsia="SimSun" w:hAnsi="Times New Roman" w:cs="Times New Roman"/>
          <w:kern w:val="3"/>
          <w:sz w:val="24"/>
          <w:szCs w:val="24"/>
          <w:lang w:val="en-IE"/>
        </w:rPr>
        <w:t xml:space="preserve">therefore </w:t>
      </w:r>
      <w:r w:rsidRPr="006E3BB5">
        <w:rPr>
          <w:rFonts w:ascii="Times New Roman" w:eastAsia="SimSun" w:hAnsi="Times New Roman" w:cs="Times New Roman"/>
          <w:kern w:val="3"/>
          <w:sz w:val="24"/>
          <w:szCs w:val="24"/>
          <w:lang w:val="en-IE"/>
        </w:rPr>
        <w:t>an opportunity for</w:t>
      </w:r>
      <w:r w:rsidR="00603A00">
        <w:rPr>
          <w:rFonts w:ascii="Times New Roman" w:eastAsia="SimSun" w:hAnsi="Times New Roman" w:cs="Times New Roman"/>
          <w:kern w:val="3"/>
          <w:sz w:val="24"/>
          <w:szCs w:val="24"/>
          <w:lang w:val="en-IE"/>
        </w:rPr>
        <w:t xml:space="preserve"> </w:t>
      </w:r>
      <w:r w:rsidR="00E97677">
        <w:rPr>
          <w:rFonts w:ascii="Times New Roman" w:eastAsia="SimSun" w:hAnsi="Times New Roman" w:cs="Times New Roman"/>
          <w:kern w:val="3"/>
          <w:sz w:val="24"/>
          <w:szCs w:val="24"/>
          <w:lang w:val="en-IE"/>
        </w:rPr>
        <w:t xml:space="preserve">EU </w:t>
      </w:r>
      <w:r w:rsidR="00024659">
        <w:rPr>
          <w:rFonts w:ascii="Times New Roman" w:eastAsia="SimSun" w:hAnsi="Times New Roman" w:cs="Times New Roman"/>
          <w:kern w:val="3"/>
          <w:sz w:val="24"/>
          <w:szCs w:val="24"/>
          <w:lang w:val="en-IE"/>
        </w:rPr>
        <w:t>l</w:t>
      </w:r>
      <w:r w:rsidRPr="006E3BB5">
        <w:rPr>
          <w:rFonts w:ascii="Times New Roman" w:eastAsia="SimSun" w:hAnsi="Times New Roman" w:cs="Times New Roman"/>
          <w:kern w:val="3"/>
          <w:sz w:val="24"/>
          <w:szCs w:val="24"/>
          <w:lang w:val="en-IE"/>
        </w:rPr>
        <w:t xml:space="preserve">eaders </w:t>
      </w:r>
      <w:r w:rsidR="001F5698">
        <w:rPr>
          <w:rFonts w:ascii="Times New Roman" w:eastAsia="SimSun" w:hAnsi="Times New Roman" w:cs="Times New Roman"/>
          <w:kern w:val="3"/>
          <w:sz w:val="24"/>
          <w:szCs w:val="24"/>
          <w:lang w:val="en-IE"/>
        </w:rPr>
        <w:t xml:space="preserve">to demonstrate </w:t>
      </w:r>
      <w:r w:rsidR="00A85EF8">
        <w:rPr>
          <w:rFonts w:ascii="Times New Roman" w:eastAsia="SimSun" w:hAnsi="Times New Roman" w:cs="Times New Roman"/>
          <w:kern w:val="3"/>
          <w:sz w:val="24"/>
          <w:szCs w:val="24"/>
          <w:lang w:val="en-IE"/>
        </w:rPr>
        <w:t xml:space="preserve">their </w:t>
      </w:r>
      <w:r w:rsidR="001F5698">
        <w:rPr>
          <w:rFonts w:ascii="Times New Roman" w:eastAsia="SimSun" w:hAnsi="Times New Roman" w:cs="Times New Roman"/>
          <w:kern w:val="3"/>
          <w:sz w:val="24"/>
          <w:szCs w:val="24"/>
          <w:lang w:val="en-IE"/>
        </w:rPr>
        <w:t xml:space="preserve">unity and give a fresh </w:t>
      </w:r>
      <w:r w:rsidR="00BE2693">
        <w:rPr>
          <w:rFonts w:ascii="Times New Roman" w:eastAsia="SimSun" w:hAnsi="Times New Roman" w:cs="Times New Roman"/>
          <w:kern w:val="3"/>
          <w:sz w:val="24"/>
          <w:szCs w:val="24"/>
          <w:lang w:val="en-IE"/>
        </w:rPr>
        <w:t>outlook</w:t>
      </w:r>
      <w:r w:rsidR="001F5698">
        <w:rPr>
          <w:rFonts w:ascii="Times New Roman" w:eastAsia="SimSun" w:hAnsi="Times New Roman" w:cs="Times New Roman"/>
          <w:kern w:val="3"/>
          <w:sz w:val="24"/>
          <w:szCs w:val="24"/>
          <w:lang w:val="en-IE"/>
        </w:rPr>
        <w:t xml:space="preserve"> </w:t>
      </w:r>
      <w:r w:rsidR="00BE2693">
        <w:rPr>
          <w:rFonts w:ascii="Times New Roman" w:eastAsia="SimSun" w:hAnsi="Times New Roman" w:cs="Times New Roman"/>
          <w:kern w:val="3"/>
          <w:sz w:val="24"/>
          <w:szCs w:val="24"/>
          <w:lang w:val="en-IE"/>
        </w:rPr>
        <w:t xml:space="preserve">to </w:t>
      </w:r>
      <w:r w:rsidR="001F5698">
        <w:rPr>
          <w:rFonts w:ascii="Times New Roman" w:eastAsia="SimSun" w:hAnsi="Times New Roman" w:cs="Times New Roman"/>
          <w:kern w:val="3"/>
          <w:sz w:val="24"/>
          <w:szCs w:val="24"/>
          <w:lang w:val="en-IE"/>
        </w:rPr>
        <w:t xml:space="preserve">our continent. They should do so by showing </w:t>
      </w:r>
      <w:r w:rsidRPr="006E3BB5">
        <w:rPr>
          <w:rFonts w:ascii="Times New Roman" w:eastAsia="SimSun" w:hAnsi="Times New Roman" w:cs="Times New Roman"/>
          <w:kern w:val="3"/>
          <w:sz w:val="24"/>
          <w:szCs w:val="24"/>
          <w:lang w:val="en-IE"/>
        </w:rPr>
        <w:t>that they have listened</w:t>
      </w:r>
      <w:r w:rsidRPr="005A3DB4">
        <w:rPr>
          <w:rFonts w:ascii="Times New Roman" w:eastAsia="SimSun" w:hAnsi="Times New Roman" w:cs="Times New Roman"/>
          <w:kern w:val="3"/>
          <w:sz w:val="24"/>
          <w:szCs w:val="24"/>
          <w:lang w:val="en-IE"/>
        </w:rPr>
        <w:t xml:space="preserve"> to citizens’ hopes, concerns and expectations</w:t>
      </w:r>
      <w:r w:rsidR="00E97677">
        <w:rPr>
          <w:rFonts w:ascii="Times New Roman" w:eastAsia="SimSun" w:hAnsi="Times New Roman" w:cs="Times New Roman"/>
          <w:kern w:val="3"/>
          <w:sz w:val="24"/>
          <w:szCs w:val="24"/>
          <w:lang w:val="en-IE"/>
        </w:rPr>
        <w:t xml:space="preserve">; and that they are ready to act </w:t>
      </w:r>
      <w:r w:rsidR="001F5698">
        <w:rPr>
          <w:rFonts w:ascii="Times New Roman" w:eastAsia="SimSun" w:hAnsi="Times New Roman" w:cs="Times New Roman"/>
          <w:kern w:val="3"/>
          <w:sz w:val="24"/>
          <w:szCs w:val="24"/>
          <w:lang w:val="en-IE"/>
        </w:rPr>
        <w:t>decisively</w:t>
      </w:r>
      <w:r w:rsidR="00174EA3">
        <w:rPr>
          <w:rFonts w:ascii="Times New Roman" w:eastAsia="SimSun" w:hAnsi="Times New Roman" w:cs="Times New Roman"/>
          <w:kern w:val="3"/>
          <w:sz w:val="24"/>
          <w:szCs w:val="24"/>
          <w:lang w:val="en-IE"/>
        </w:rPr>
        <w:t xml:space="preserve"> and collectively</w:t>
      </w:r>
      <w:r w:rsidR="001F5698">
        <w:rPr>
          <w:rFonts w:ascii="Times New Roman" w:eastAsia="SimSun" w:hAnsi="Times New Roman" w:cs="Times New Roman"/>
          <w:kern w:val="3"/>
          <w:sz w:val="24"/>
          <w:szCs w:val="24"/>
          <w:lang w:val="en-IE"/>
        </w:rPr>
        <w:t xml:space="preserve"> </w:t>
      </w:r>
      <w:r w:rsidR="00E97677">
        <w:rPr>
          <w:rFonts w:ascii="Times New Roman" w:eastAsia="SimSun" w:hAnsi="Times New Roman" w:cs="Times New Roman"/>
          <w:kern w:val="3"/>
          <w:sz w:val="24"/>
          <w:szCs w:val="24"/>
          <w:lang w:val="en-IE"/>
        </w:rPr>
        <w:t>to address them</w:t>
      </w:r>
      <w:r w:rsidR="005A3DB4">
        <w:rPr>
          <w:rFonts w:ascii="Times New Roman" w:eastAsia="SimSun" w:hAnsi="Times New Roman" w:cs="Times New Roman"/>
          <w:kern w:val="3"/>
          <w:sz w:val="24"/>
          <w:szCs w:val="24"/>
          <w:lang w:val="en-IE"/>
        </w:rPr>
        <w:t xml:space="preserve">. </w:t>
      </w:r>
    </w:p>
    <w:p w14:paraId="40F4EB56" w14:textId="77777777" w:rsidR="00805FF3" w:rsidRDefault="001F5698" w:rsidP="006E3BB5">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IE"/>
        </w:rPr>
        <w:t>Today, t</w:t>
      </w:r>
      <w:r w:rsidR="005A3DB4" w:rsidRPr="005A3DB4">
        <w:rPr>
          <w:rFonts w:ascii="Times New Roman" w:eastAsia="Calibri" w:hAnsi="Times New Roman" w:cs="Times New Roman"/>
          <w:sz w:val="24"/>
          <w:szCs w:val="24"/>
          <w:lang w:val="en-GB"/>
        </w:rPr>
        <w:t xml:space="preserve">he </w:t>
      </w:r>
      <w:r>
        <w:rPr>
          <w:rFonts w:ascii="Times New Roman" w:eastAsia="Calibri" w:hAnsi="Times New Roman" w:cs="Times New Roman"/>
          <w:sz w:val="24"/>
          <w:szCs w:val="24"/>
          <w:lang w:val="en-GB"/>
        </w:rPr>
        <w:t xml:space="preserve">European </w:t>
      </w:r>
      <w:r w:rsidR="005A3DB4" w:rsidRPr="005A3DB4">
        <w:rPr>
          <w:rFonts w:ascii="Times New Roman" w:eastAsia="Calibri" w:hAnsi="Times New Roman" w:cs="Times New Roman"/>
          <w:sz w:val="24"/>
          <w:szCs w:val="24"/>
          <w:lang w:val="en-GB"/>
        </w:rPr>
        <w:t xml:space="preserve">Commission is making a number of </w:t>
      </w:r>
      <w:r w:rsidR="005A3DB4" w:rsidRPr="006E3BB5">
        <w:rPr>
          <w:rFonts w:ascii="Times New Roman" w:eastAsia="Calibri" w:hAnsi="Times New Roman" w:cs="Times New Roman"/>
          <w:sz w:val="24"/>
          <w:szCs w:val="24"/>
          <w:lang w:val="en-GB"/>
        </w:rPr>
        <w:t>recommendations</w:t>
      </w:r>
      <w:r w:rsidR="005A3DB4" w:rsidRPr="005A3DB4">
        <w:rPr>
          <w:rFonts w:ascii="Times New Roman" w:eastAsia="Calibri" w:hAnsi="Times New Roman" w:cs="Times New Roman"/>
          <w:sz w:val="24"/>
          <w:szCs w:val="24"/>
          <w:lang w:val="en-GB"/>
        </w:rPr>
        <w:t xml:space="preserve"> </w:t>
      </w:r>
      <w:r w:rsidR="005A3DB4" w:rsidRPr="006E3BB5">
        <w:rPr>
          <w:rFonts w:ascii="Times New Roman" w:eastAsia="Calibri" w:hAnsi="Times New Roman" w:cs="Times New Roman"/>
          <w:sz w:val="24"/>
          <w:szCs w:val="24"/>
          <w:lang w:val="en-GB"/>
        </w:rPr>
        <w:t xml:space="preserve">for the next </w:t>
      </w:r>
      <w:r w:rsidR="00A077CD">
        <w:rPr>
          <w:rFonts w:ascii="Times New Roman" w:eastAsia="Calibri" w:hAnsi="Times New Roman" w:cs="Times New Roman"/>
          <w:sz w:val="24"/>
          <w:szCs w:val="24"/>
          <w:lang w:val="en-GB"/>
        </w:rPr>
        <w:t>s</w:t>
      </w:r>
      <w:r w:rsidR="005A3DB4" w:rsidRPr="006E3BB5">
        <w:rPr>
          <w:rFonts w:ascii="Times New Roman" w:eastAsia="Calibri" w:hAnsi="Times New Roman" w:cs="Times New Roman"/>
          <w:sz w:val="24"/>
          <w:szCs w:val="24"/>
          <w:lang w:val="en-GB"/>
        </w:rPr>
        <w:t xml:space="preserve">trategic </w:t>
      </w:r>
      <w:r w:rsidR="00A077CD">
        <w:rPr>
          <w:rFonts w:ascii="Times New Roman" w:eastAsia="Calibri" w:hAnsi="Times New Roman" w:cs="Times New Roman"/>
          <w:sz w:val="24"/>
          <w:szCs w:val="24"/>
          <w:lang w:val="en-GB"/>
        </w:rPr>
        <w:t>a</w:t>
      </w:r>
      <w:r w:rsidR="005A3DB4">
        <w:rPr>
          <w:rFonts w:ascii="Times New Roman" w:eastAsia="Calibri" w:hAnsi="Times New Roman" w:cs="Times New Roman"/>
          <w:sz w:val="24"/>
          <w:szCs w:val="24"/>
          <w:lang w:val="en-GB"/>
        </w:rPr>
        <w:t xml:space="preserve">genda that will help </w:t>
      </w:r>
      <w:r>
        <w:rPr>
          <w:rFonts w:ascii="Times New Roman" w:eastAsia="Calibri" w:hAnsi="Times New Roman" w:cs="Times New Roman"/>
          <w:sz w:val="24"/>
          <w:szCs w:val="24"/>
          <w:lang w:val="en-GB"/>
        </w:rPr>
        <w:t xml:space="preserve">our Union to </w:t>
      </w:r>
      <w:r w:rsidR="00167B41">
        <w:rPr>
          <w:rFonts w:ascii="Times New Roman" w:eastAsia="Calibri" w:hAnsi="Times New Roman" w:cs="Times New Roman"/>
          <w:sz w:val="24"/>
          <w:szCs w:val="24"/>
          <w:lang w:val="en-GB"/>
        </w:rPr>
        <w:t>d</w:t>
      </w:r>
      <w:r w:rsidR="000309A5">
        <w:rPr>
          <w:rFonts w:ascii="Times New Roman" w:eastAsia="Calibri" w:hAnsi="Times New Roman" w:cs="Times New Roman"/>
          <w:sz w:val="24"/>
          <w:szCs w:val="24"/>
          <w:lang w:val="en-GB"/>
        </w:rPr>
        <w:t>o just that</w:t>
      </w:r>
      <w:r w:rsidR="005A3DB4">
        <w:rPr>
          <w:rFonts w:ascii="Times New Roman" w:eastAsia="Calibri" w:hAnsi="Times New Roman" w:cs="Times New Roman"/>
          <w:sz w:val="24"/>
          <w:szCs w:val="24"/>
          <w:lang w:val="en-GB"/>
        </w:rPr>
        <w:t xml:space="preserve">. </w:t>
      </w:r>
      <w:r w:rsidR="00A85EF8">
        <w:rPr>
          <w:rFonts w:ascii="Times New Roman" w:eastAsia="Calibri" w:hAnsi="Times New Roman" w:cs="Times New Roman"/>
          <w:sz w:val="24"/>
          <w:szCs w:val="24"/>
          <w:lang w:val="en-GB"/>
        </w:rPr>
        <w:t xml:space="preserve">As </w:t>
      </w:r>
      <w:r>
        <w:rPr>
          <w:rFonts w:ascii="Times New Roman" w:eastAsia="SimSun" w:hAnsi="Times New Roman" w:cs="Times New Roman"/>
          <w:b/>
          <w:kern w:val="3"/>
          <w:sz w:val="24"/>
          <w:szCs w:val="24"/>
          <w:lang w:val="en-IE"/>
        </w:rPr>
        <w:t>p</w:t>
      </w:r>
      <w:r w:rsidR="005A3DB4" w:rsidRPr="006303A5">
        <w:rPr>
          <w:rFonts w:ascii="Times New Roman" w:eastAsia="SimSun" w:hAnsi="Times New Roman" w:cs="Times New Roman"/>
          <w:b/>
          <w:kern w:val="3"/>
          <w:sz w:val="24"/>
          <w:szCs w:val="24"/>
          <w:lang w:val="en-IE"/>
        </w:rPr>
        <w:t>olicy and</w:t>
      </w:r>
      <w:r w:rsidR="005A3DB4" w:rsidRPr="00757B00">
        <w:rPr>
          <w:rFonts w:ascii="Times New Roman" w:eastAsia="SimSun" w:hAnsi="Times New Roman" w:cs="Times New Roman"/>
          <w:b/>
          <w:kern w:val="3"/>
          <w:sz w:val="24"/>
          <w:szCs w:val="24"/>
          <w:lang w:val="en-IE"/>
        </w:rPr>
        <w:t xml:space="preserve"> communication </w:t>
      </w:r>
      <w:r w:rsidR="000309A5">
        <w:rPr>
          <w:rFonts w:ascii="Times New Roman" w:eastAsia="SimSun" w:hAnsi="Times New Roman" w:cs="Times New Roman"/>
          <w:b/>
          <w:kern w:val="3"/>
          <w:sz w:val="24"/>
          <w:szCs w:val="24"/>
          <w:lang w:val="en-IE"/>
        </w:rPr>
        <w:t xml:space="preserve">are the </w:t>
      </w:r>
      <w:r w:rsidR="005A3DB4" w:rsidRPr="00757B00">
        <w:rPr>
          <w:rFonts w:ascii="Times New Roman" w:eastAsia="SimSun" w:hAnsi="Times New Roman" w:cs="Times New Roman"/>
          <w:b/>
          <w:kern w:val="3"/>
          <w:sz w:val="24"/>
          <w:szCs w:val="24"/>
          <w:lang w:val="en-IE"/>
        </w:rPr>
        <w:t>two sides of the same coin</w:t>
      </w:r>
      <w:r w:rsidR="005A3DB4">
        <w:rPr>
          <w:rFonts w:ascii="Times New Roman" w:eastAsia="SimSun" w:hAnsi="Times New Roman" w:cs="Times New Roman"/>
          <w:kern w:val="3"/>
          <w:sz w:val="24"/>
          <w:szCs w:val="24"/>
          <w:lang w:val="en-IE"/>
        </w:rPr>
        <w:t xml:space="preserve">, </w:t>
      </w:r>
      <w:r w:rsidR="00A85EF8">
        <w:rPr>
          <w:rFonts w:ascii="Times New Roman" w:eastAsia="Calibri" w:hAnsi="Times New Roman" w:cs="Times New Roman"/>
          <w:sz w:val="24"/>
          <w:szCs w:val="24"/>
          <w:lang w:val="en-GB"/>
        </w:rPr>
        <w:t xml:space="preserve">we are </w:t>
      </w:r>
      <w:r w:rsidR="005A3DB4">
        <w:rPr>
          <w:rFonts w:ascii="Times New Roman" w:eastAsia="Calibri" w:hAnsi="Times New Roman" w:cs="Times New Roman"/>
          <w:sz w:val="24"/>
          <w:szCs w:val="24"/>
          <w:lang w:val="en-GB"/>
        </w:rPr>
        <w:t xml:space="preserve">also setting out </w:t>
      </w:r>
      <w:r w:rsidR="00A85EF8">
        <w:rPr>
          <w:rFonts w:ascii="Times New Roman" w:eastAsia="Calibri" w:hAnsi="Times New Roman" w:cs="Times New Roman"/>
          <w:sz w:val="24"/>
          <w:szCs w:val="24"/>
          <w:lang w:val="en-GB"/>
        </w:rPr>
        <w:t xml:space="preserve">suggestions </w:t>
      </w:r>
      <w:r w:rsidR="005A3DB4">
        <w:rPr>
          <w:rFonts w:ascii="Times New Roman" w:eastAsia="Calibri" w:hAnsi="Times New Roman" w:cs="Times New Roman"/>
          <w:sz w:val="24"/>
          <w:szCs w:val="24"/>
          <w:lang w:val="en-GB"/>
        </w:rPr>
        <w:t xml:space="preserve">on how to </w:t>
      </w:r>
      <w:r w:rsidR="000309A5">
        <w:rPr>
          <w:rFonts w:ascii="Times New Roman" w:eastAsia="Calibri" w:hAnsi="Times New Roman" w:cs="Times New Roman"/>
          <w:sz w:val="24"/>
          <w:szCs w:val="24"/>
          <w:lang w:val="en-GB"/>
        </w:rPr>
        <w:t>better</w:t>
      </w:r>
      <w:r w:rsidR="00034445">
        <w:rPr>
          <w:rFonts w:ascii="Times New Roman" w:eastAsia="Calibri" w:hAnsi="Times New Roman" w:cs="Times New Roman"/>
          <w:sz w:val="24"/>
          <w:szCs w:val="24"/>
          <w:lang w:val="en-GB"/>
        </w:rPr>
        <w:t xml:space="preserve"> </w:t>
      </w:r>
      <w:r w:rsidR="005A3DB4">
        <w:rPr>
          <w:rFonts w:ascii="Times New Roman" w:eastAsia="Calibri" w:hAnsi="Times New Roman" w:cs="Times New Roman"/>
          <w:sz w:val="24"/>
          <w:szCs w:val="24"/>
          <w:lang w:val="en-GB"/>
        </w:rPr>
        <w:t xml:space="preserve">communicate our collective decisions </w:t>
      </w:r>
      <w:r w:rsidR="00577515">
        <w:rPr>
          <w:rFonts w:ascii="Times New Roman" w:eastAsia="Calibri" w:hAnsi="Times New Roman" w:cs="Times New Roman"/>
          <w:sz w:val="24"/>
          <w:szCs w:val="24"/>
          <w:lang w:val="en-GB"/>
        </w:rPr>
        <w:t xml:space="preserve">to serve </w:t>
      </w:r>
      <w:r w:rsidR="000309A5">
        <w:rPr>
          <w:rFonts w:ascii="Times New Roman" w:eastAsia="Calibri" w:hAnsi="Times New Roman" w:cs="Times New Roman"/>
          <w:sz w:val="24"/>
          <w:szCs w:val="24"/>
          <w:lang w:val="en-GB"/>
        </w:rPr>
        <w:t xml:space="preserve">Europe’s </w:t>
      </w:r>
      <w:r w:rsidR="00577515">
        <w:rPr>
          <w:rFonts w:ascii="Times New Roman" w:eastAsia="Calibri" w:hAnsi="Times New Roman" w:cs="Times New Roman"/>
          <w:sz w:val="24"/>
          <w:szCs w:val="24"/>
          <w:lang w:val="en-GB"/>
        </w:rPr>
        <w:t>citizens and democracy</w:t>
      </w:r>
      <w:r w:rsidR="005A3DB4">
        <w:rPr>
          <w:rFonts w:ascii="Times New Roman" w:eastAsia="Calibri" w:hAnsi="Times New Roman" w:cs="Times New Roman"/>
          <w:sz w:val="24"/>
          <w:szCs w:val="24"/>
          <w:lang w:val="en-GB"/>
        </w:rPr>
        <w:t xml:space="preserve">. </w:t>
      </w:r>
      <w:r w:rsidR="005E73AF">
        <w:rPr>
          <w:rFonts w:ascii="Times New Roman" w:eastAsia="Calibri" w:hAnsi="Times New Roman" w:cs="Times New Roman"/>
          <w:sz w:val="24"/>
          <w:szCs w:val="24"/>
          <w:lang w:val="en-GB"/>
        </w:rPr>
        <w:t xml:space="preserve">Both the priorities we set and the way we explain and engage with Europeans will be </w:t>
      </w:r>
      <w:r w:rsidR="005E73AF" w:rsidRPr="001F5698">
        <w:rPr>
          <w:rFonts w:ascii="Times New Roman" w:eastAsia="Calibri" w:hAnsi="Times New Roman" w:cs="Times New Roman"/>
          <w:sz w:val="24"/>
          <w:szCs w:val="24"/>
          <w:lang w:val="en-GB"/>
        </w:rPr>
        <w:t xml:space="preserve">decisive </w:t>
      </w:r>
      <w:r w:rsidR="000309A5">
        <w:rPr>
          <w:rFonts w:ascii="Times New Roman" w:eastAsia="Calibri" w:hAnsi="Times New Roman" w:cs="Times New Roman"/>
          <w:sz w:val="24"/>
          <w:szCs w:val="24"/>
          <w:lang w:val="en-GB"/>
        </w:rPr>
        <w:t>in</w:t>
      </w:r>
      <w:r w:rsidR="005E73AF" w:rsidRPr="001F5698">
        <w:rPr>
          <w:rFonts w:ascii="Times New Roman" w:eastAsia="Calibri" w:hAnsi="Times New Roman" w:cs="Times New Roman"/>
          <w:sz w:val="24"/>
          <w:szCs w:val="24"/>
          <w:lang w:val="en-GB"/>
        </w:rPr>
        <w:t xml:space="preserve"> making our Union </w:t>
      </w:r>
      <w:r w:rsidRPr="001F5698">
        <w:rPr>
          <w:rFonts w:ascii="Times New Roman" w:eastAsia="Calibri" w:hAnsi="Times New Roman" w:cs="Times New Roman"/>
          <w:sz w:val="24"/>
          <w:szCs w:val="24"/>
          <w:lang w:val="en-GB"/>
        </w:rPr>
        <w:t xml:space="preserve">more united, </w:t>
      </w:r>
      <w:r w:rsidR="005E73AF" w:rsidRPr="001F5698">
        <w:rPr>
          <w:rFonts w:ascii="Times New Roman" w:eastAsia="Calibri" w:hAnsi="Times New Roman" w:cs="Times New Roman"/>
          <w:sz w:val="24"/>
          <w:szCs w:val="24"/>
          <w:lang w:val="en-GB"/>
        </w:rPr>
        <w:t>stronger</w:t>
      </w:r>
      <w:r w:rsidRPr="001F5698">
        <w:rPr>
          <w:rFonts w:ascii="Times New Roman" w:eastAsia="Calibri" w:hAnsi="Times New Roman" w:cs="Times New Roman"/>
          <w:sz w:val="24"/>
          <w:szCs w:val="24"/>
          <w:lang w:val="en-GB"/>
        </w:rPr>
        <w:t xml:space="preserve"> and more democratic</w:t>
      </w:r>
      <w:r w:rsidR="005E73AF" w:rsidRPr="001F5698">
        <w:rPr>
          <w:rFonts w:ascii="Times New Roman" w:eastAsia="Calibri" w:hAnsi="Times New Roman" w:cs="Times New Roman"/>
          <w:sz w:val="24"/>
          <w:szCs w:val="24"/>
          <w:lang w:val="en-GB"/>
        </w:rPr>
        <w:t>.</w:t>
      </w:r>
      <w:r w:rsidR="005E73AF">
        <w:rPr>
          <w:rFonts w:ascii="Times New Roman" w:eastAsia="Calibri" w:hAnsi="Times New Roman" w:cs="Times New Roman"/>
          <w:sz w:val="24"/>
          <w:szCs w:val="24"/>
          <w:lang w:val="en-GB"/>
        </w:rPr>
        <w:t xml:space="preserve"> </w:t>
      </w:r>
    </w:p>
    <w:p w14:paraId="0EF51BC9" w14:textId="77777777" w:rsidR="005B2DD3" w:rsidRPr="006E3BB5" w:rsidRDefault="00A9386F" w:rsidP="00053C12">
      <w:pPr>
        <w:rPr>
          <w:rFonts w:ascii="Times New Roman" w:eastAsia="Calibri" w:hAnsi="Times New Roman" w:cs="Times New Roman"/>
          <w:b/>
          <w:sz w:val="32"/>
          <w:szCs w:val="32"/>
          <w:lang w:val="en-GB"/>
        </w:rPr>
      </w:pPr>
      <w:r>
        <w:rPr>
          <w:rFonts w:ascii="Times New Roman" w:eastAsia="Calibri" w:hAnsi="Times New Roman" w:cs="Times New Roman"/>
          <w:sz w:val="24"/>
          <w:szCs w:val="24"/>
          <w:lang w:val="en-GB"/>
        </w:rPr>
        <w:br w:type="page"/>
      </w:r>
      <w:r w:rsidR="00B302C3" w:rsidRPr="006E3BB5">
        <w:rPr>
          <w:rFonts w:ascii="Times New Roman" w:eastAsia="Calibri" w:hAnsi="Times New Roman" w:cs="Times New Roman"/>
          <w:b/>
          <w:sz w:val="32"/>
          <w:szCs w:val="32"/>
          <w:lang w:val="en-GB"/>
        </w:rPr>
        <w:lastRenderedPageBreak/>
        <w:t>Part I</w:t>
      </w:r>
      <w:r w:rsidR="005B2DD3" w:rsidRPr="006E3BB5">
        <w:rPr>
          <w:rFonts w:ascii="Times New Roman" w:eastAsia="Calibri" w:hAnsi="Times New Roman" w:cs="Times New Roman"/>
          <w:b/>
          <w:sz w:val="32"/>
          <w:szCs w:val="32"/>
          <w:lang w:val="en-GB"/>
        </w:rPr>
        <w:t xml:space="preserve">: The European Commission’s contribution to the EU’s </w:t>
      </w:r>
      <w:r w:rsidR="00A077CD">
        <w:rPr>
          <w:rFonts w:ascii="Times New Roman" w:eastAsia="Calibri" w:hAnsi="Times New Roman" w:cs="Times New Roman"/>
          <w:b/>
          <w:sz w:val="32"/>
          <w:szCs w:val="32"/>
          <w:lang w:val="en-GB"/>
        </w:rPr>
        <w:t>s</w:t>
      </w:r>
      <w:r w:rsidR="005B2DD3" w:rsidRPr="006E3BB5">
        <w:rPr>
          <w:rFonts w:ascii="Times New Roman" w:eastAsia="Calibri" w:hAnsi="Times New Roman" w:cs="Times New Roman"/>
          <w:b/>
          <w:sz w:val="32"/>
          <w:szCs w:val="32"/>
          <w:lang w:val="en-GB"/>
        </w:rPr>
        <w:t xml:space="preserve">trategic </w:t>
      </w:r>
      <w:r w:rsidR="00A077CD">
        <w:rPr>
          <w:rFonts w:ascii="Times New Roman" w:eastAsia="Calibri" w:hAnsi="Times New Roman" w:cs="Times New Roman"/>
          <w:b/>
          <w:sz w:val="32"/>
          <w:szCs w:val="32"/>
          <w:lang w:val="en-GB"/>
        </w:rPr>
        <w:t>a</w:t>
      </w:r>
      <w:r w:rsidR="005B2DD3" w:rsidRPr="006E3BB5">
        <w:rPr>
          <w:rFonts w:ascii="Times New Roman" w:eastAsia="Calibri" w:hAnsi="Times New Roman" w:cs="Times New Roman"/>
          <w:b/>
          <w:sz w:val="32"/>
          <w:szCs w:val="32"/>
          <w:lang w:val="en-GB"/>
        </w:rPr>
        <w:t>genda 2019-20</w:t>
      </w:r>
      <w:r w:rsidR="00F803F4">
        <w:rPr>
          <w:rFonts w:ascii="Times New Roman" w:eastAsia="Calibri" w:hAnsi="Times New Roman" w:cs="Times New Roman"/>
          <w:b/>
          <w:sz w:val="32"/>
          <w:szCs w:val="32"/>
          <w:lang w:val="en-GB"/>
        </w:rPr>
        <w:t>2</w:t>
      </w:r>
      <w:r w:rsidR="005B2DD3" w:rsidRPr="006E3BB5">
        <w:rPr>
          <w:rFonts w:ascii="Times New Roman" w:eastAsia="Calibri" w:hAnsi="Times New Roman" w:cs="Times New Roman"/>
          <w:b/>
          <w:sz w:val="32"/>
          <w:szCs w:val="32"/>
          <w:lang w:val="en-GB"/>
        </w:rPr>
        <w:t xml:space="preserve">4 </w:t>
      </w:r>
    </w:p>
    <w:p w14:paraId="6C37A3D1" w14:textId="77777777" w:rsidR="005F4C75" w:rsidRDefault="005F4C75" w:rsidP="005F4C75">
      <w:pPr>
        <w:spacing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In a decade of unabated change and challenge, Europe has shown that </w:t>
      </w:r>
      <w:r w:rsidR="000309A5">
        <w:rPr>
          <w:rFonts w:ascii="Times New Roman" w:eastAsia="Calibri" w:hAnsi="Times New Roman" w:cs="Times New Roman"/>
          <w:sz w:val="24"/>
          <w:szCs w:val="24"/>
          <w:lang w:val="en-GB"/>
        </w:rPr>
        <w:t xml:space="preserve">it </w:t>
      </w:r>
      <w:r>
        <w:rPr>
          <w:rFonts w:ascii="Times New Roman" w:eastAsia="Calibri" w:hAnsi="Times New Roman" w:cs="Times New Roman"/>
          <w:sz w:val="24"/>
          <w:szCs w:val="24"/>
          <w:lang w:val="en-GB"/>
        </w:rPr>
        <w:t>is able to deliver on its promise of peace, prosperity and progress for its citizens</w:t>
      </w:r>
      <w:r w:rsidR="000309A5">
        <w:rPr>
          <w:rFonts w:ascii="Times New Roman" w:eastAsia="Calibri" w:hAnsi="Times New Roman" w:cs="Times New Roman"/>
          <w:sz w:val="24"/>
          <w:szCs w:val="24"/>
          <w:lang w:val="en-GB"/>
        </w:rPr>
        <w:t xml:space="preserve">, </w:t>
      </w:r>
      <w:r w:rsidR="00BE2693">
        <w:rPr>
          <w:rFonts w:ascii="Times New Roman" w:eastAsia="Calibri" w:hAnsi="Times New Roman" w:cs="Times New Roman"/>
          <w:sz w:val="24"/>
          <w:szCs w:val="24"/>
          <w:lang w:val="en-GB"/>
        </w:rPr>
        <w:t>proving</w:t>
      </w:r>
      <w:r w:rsidR="000309A5">
        <w:rPr>
          <w:rFonts w:ascii="Times New Roman" w:eastAsia="Calibri" w:hAnsi="Times New Roman" w:cs="Times New Roman"/>
          <w:sz w:val="24"/>
          <w:szCs w:val="24"/>
          <w:lang w:val="en-GB"/>
        </w:rPr>
        <w:t xml:space="preserve"> the many prophets of doom</w:t>
      </w:r>
      <w:r w:rsidR="00BE2693">
        <w:rPr>
          <w:rFonts w:ascii="Times New Roman" w:eastAsia="Calibri" w:hAnsi="Times New Roman" w:cs="Times New Roman"/>
          <w:sz w:val="24"/>
          <w:szCs w:val="24"/>
          <w:lang w:val="en-GB"/>
        </w:rPr>
        <w:t xml:space="preserve"> wrong</w:t>
      </w:r>
      <w:r>
        <w:rPr>
          <w:rFonts w:ascii="Times New Roman" w:eastAsia="Calibri" w:hAnsi="Times New Roman" w:cs="Times New Roman"/>
          <w:sz w:val="24"/>
          <w:szCs w:val="24"/>
          <w:lang w:val="en-GB"/>
        </w:rPr>
        <w:t>. Europe’s economy and society have emerged stronger</w:t>
      </w:r>
      <w:r w:rsidR="00BB5AE3">
        <w:rPr>
          <w:rFonts w:ascii="Times New Roman" w:eastAsia="Calibri" w:hAnsi="Times New Roman" w:cs="Times New Roman"/>
          <w:sz w:val="24"/>
          <w:szCs w:val="24"/>
          <w:lang w:val="en-GB"/>
        </w:rPr>
        <w:t xml:space="preserve"> from testing times, t</w:t>
      </w:r>
      <w:r>
        <w:rPr>
          <w:rFonts w:ascii="Times New Roman" w:eastAsia="Calibri" w:hAnsi="Times New Roman" w:cs="Times New Roman"/>
          <w:sz w:val="24"/>
          <w:szCs w:val="24"/>
          <w:lang w:val="en-GB"/>
        </w:rPr>
        <w:t xml:space="preserve">hough much work is still needed to ensure </w:t>
      </w:r>
      <w:r w:rsidR="003E2D6F">
        <w:rPr>
          <w:rFonts w:ascii="Times New Roman" w:eastAsia="Calibri" w:hAnsi="Times New Roman" w:cs="Times New Roman"/>
          <w:sz w:val="24"/>
          <w:szCs w:val="24"/>
          <w:lang w:val="en-GB"/>
        </w:rPr>
        <w:t xml:space="preserve">that our citizens feel safe and protected and </w:t>
      </w:r>
      <w:r>
        <w:rPr>
          <w:rFonts w:ascii="Times New Roman" w:eastAsia="Calibri" w:hAnsi="Times New Roman" w:cs="Times New Roman"/>
          <w:sz w:val="24"/>
          <w:szCs w:val="24"/>
          <w:lang w:val="en-GB"/>
        </w:rPr>
        <w:t>the benefits</w:t>
      </w:r>
      <w:r w:rsidR="003E2D6F">
        <w:rPr>
          <w:rFonts w:ascii="Times New Roman" w:eastAsia="Calibri" w:hAnsi="Times New Roman" w:cs="Times New Roman"/>
          <w:sz w:val="24"/>
          <w:szCs w:val="24"/>
          <w:lang w:val="en-GB"/>
        </w:rPr>
        <w:t xml:space="preserve"> of our common policies reach all parts of our Union</w:t>
      </w:r>
      <w:r>
        <w:rPr>
          <w:rFonts w:ascii="Times New Roman" w:eastAsia="Calibri" w:hAnsi="Times New Roman" w:cs="Times New Roman"/>
          <w:sz w:val="24"/>
          <w:szCs w:val="24"/>
          <w:lang w:val="en-GB"/>
        </w:rPr>
        <w:t xml:space="preserve">. </w:t>
      </w:r>
    </w:p>
    <w:p w14:paraId="2D9472CD" w14:textId="77777777" w:rsidR="005F4C75" w:rsidRDefault="005F4C75" w:rsidP="005F4C75">
      <w:pPr>
        <w:spacing w:line="240" w:lineRule="auto"/>
        <w:contextualSpacing/>
        <w:jc w:val="both"/>
        <w:rPr>
          <w:rFonts w:ascii="Times New Roman" w:eastAsia="Calibri" w:hAnsi="Times New Roman" w:cs="Times New Roman"/>
          <w:sz w:val="24"/>
          <w:szCs w:val="24"/>
          <w:lang w:val="en-GB"/>
        </w:rPr>
      </w:pPr>
    </w:p>
    <w:p w14:paraId="3304EF46" w14:textId="77777777" w:rsidR="005F4C75" w:rsidRDefault="005F4C75" w:rsidP="005F4C75">
      <w:pPr>
        <w:spacing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This task is made more challenging by an increasingly uncertain and unsettled world around us. </w:t>
      </w:r>
      <w:r w:rsidR="00BB5AE3">
        <w:rPr>
          <w:rFonts w:ascii="Times New Roman" w:eastAsia="Calibri" w:hAnsi="Times New Roman" w:cs="Times New Roman"/>
          <w:sz w:val="24"/>
          <w:szCs w:val="24"/>
          <w:lang w:val="en-GB"/>
        </w:rPr>
        <w:t>As n</w:t>
      </w:r>
      <w:r w:rsidRPr="00264102">
        <w:rPr>
          <w:rFonts w:ascii="Times New Roman" w:eastAsia="Calibri" w:hAnsi="Times New Roman" w:cs="Times New Roman"/>
          <w:sz w:val="24"/>
          <w:szCs w:val="24"/>
          <w:lang w:val="en-GB"/>
        </w:rPr>
        <w:t xml:space="preserve">ew powers </w:t>
      </w:r>
      <w:r w:rsidR="00BB5AE3">
        <w:rPr>
          <w:rFonts w:ascii="Times New Roman" w:eastAsia="Calibri" w:hAnsi="Times New Roman" w:cs="Times New Roman"/>
          <w:sz w:val="24"/>
          <w:szCs w:val="24"/>
          <w:lang w:val="en-GB"/>
        </w:rPr>
        <w:t>rise and as</w:t>
      </w:r>
      <w:r>
        <w:rPr>
          <w:rFonts w:ascii="Times New Roman" w:eastAsia="Calibri" w:hAnsi="Times New Roman" w:cs="Times New Roman"/>
          <w:sz w:val="24"/>
          <w:szCs w:val="24"/>
          <w:lang w:val="en-GB"/>
        </w:rPr>
        <w:t xml:space="preserve"> old ones </w:t>
      </w:r>
      <w:r w:rsidR="00BB5AE3">
        <w:rPr>
          <w:rFonts w:ascii="Times New Roman" w:eastAsia="Calibri" w:hAnsi="Times New Roman" w:cs="Times New Roman"/>
          <w:sz w:val="24"/>
          <w:szCs w:val="24"/>
          <w:lang w:val="en-GB"/>
        </w:rPr>
        <w:t>tread new paths, t</w:t>
      </w:r>
      <w:r>
        <w:rPr>
          <w:rFonts w:ascii="Times New Roman" w:eastAsia="Calibri" w:hAnsi="Times New Roman" w:cs="Times New Roman"/>
          <w:sz w:val="24"/>
          <w:szCs w:val="24"/>
          <w:lang w:val="en-GB"/>
        </w:rPr>
        <w:t xml:space="preserve">he </w:t>
      </w:r>
      <w:r w:rsidRPr="00C16396">
        <w:rPr>
          <w:rFonts w:ascii="Times New Roman" w:eastAsia="Calibri" w:hAnsi="Times New Roman" w:cs="Times New Roman"/>
          <w:sz w:val="24"/>
          <w:szCs w:val="24"/>
          <w:lang w:val="en-GB"/>
        </w:rPr>
        <w:t xml:space="preserve">case for </w:t>
      </w:r>
      <w:r w:rsidR="003E2D6F">
        <w:rPr>
          <w:rFonts w:ascii="Times New Roman" w:eastAsia="Calibri" w:hAnsi="Times New Roman" w:cs="Times New Roman"/>
          <w:sz w:val="24"/>
          <w:szCs w:val="24"/>
          <w:lang w:val="en-GB"/>
        </w:rPr>
        <w:t xml:space="preserve">European </w:t>
      </w:r>
      <w:r w:rsidRPr="00C16396">
        <w:rPr>
          <w:rFonts w:ascii="Times New Roman" w:eastAsia="Calibri" w:hAnsi="Times New Roman" w:cs="Times New Roman"/>
          <w:sz w:val="24"/>
          <w:szCs w:val="24"/>
          <w:lang w:val="en-GB"/>
        </w:rPr>
        <w:t xml:space="preserve">cooperation </w:t>
      </w:r>
      <w:r w:rsidR="003E2D6F">
        <w:rPr>
          <w:rFonts w:ascii="Times New Roman" w:eastAsia="Calibri" w:hAnsi="Times New Roman" w:cs="Times New Roman"/>
          <w:sz w:val="24"/>
          <w:szCs w:val="24"/>
          <w:lang w:val="en-GB"/>
        </w:rPr>
        <w:t xml:space="preserve">and focused integration </w:t>
      </w:r>
      <w:r w:rsidRPr="00C16396">
        <w:rPr>
          <w:rFonts w:ascii="Times New Roman" w:eastAsia="Calibri" w:hAnsi="Times New Roman" w:cs="Times New Roman"/>
          <w:sz w:val="24"/>
          <w:szCs w:val="24"/>
          <w:lang w:val="en-GB"/>
        </w:rPr>
        <w:t xml:space="preserve">has </w:t>
      </w:r>
      <w:r w:rsidR="00BB5AE3">
        <w:rPr>
          <w:rFonts w:ascii="Times New Roman" w:eastAsia="Calibri" w:hAnsi="Times New Roman" w:cs="Times New Roman"/>
          <w:sz w:val="24"/>
          <w:szCs w:val="24"/>
          <w:lang w:val="en-GB"/>
        </w:rPr>
        <w:t>never been</w:t>
      </w:r>
      <w:r w:rsidRPr="00C16396">
        <w:rPr>
          <w:rFonts w:ascii="Times New Roman" w:eastAsia="Calibri" w:hAnsi="Times New Roman" w:cs="Times New Roman"/>
          <w:sz w:val="24"/>
          <w:szCs w:val="24"/>
          <w:lang w:val="en-GB"/>
        </w:rPr>
        <w:t xml:space="preserve"> more compelli</w:t>
      </w:r>
      <w:r w:rsidR="00BB5AE3">
        <w:rPr>
          <w:rFonts w:ascii="Times New Roman" w:eastAsia="Calibri" w:hAnsi="Times New Roman" w:cs="Times New Roman"/>
          <w:sz w:val="24"/>
          <w:szCs w:val="24"/>
          <w:lang w:val="en-GB"/>
        </w:rPr>
        <w:t>ng nor</w:t>
      </w:r>
      <w:r>
        <w:rPr>
          <w:rFonts w:ascii="Times New Roman" w:eastAsia="Calibri" w:hAnsi="Times New Roman" w:cs="Times New Roman"/>
          <w:sz w:val="24"/>
          <w:szCs w:val="24"/>
          <w:lang w:val="en-GB"/>
        </w:rPr>
        <w:t xml:space="preserve"> more urgent</w:t>
      </w:r>
      <w:r w:rsidR="006D77F0">
        <w:rPr>
          <w:rFonts w:ascii="Times New Roman" w:eastAsia="Calibri" w:hAnsi="Times New Roman" w:cs="Times New Roman"/>
          <w:sz w:val="24"/>
          <w:szCs w:val="24"/>
          <w:lang w:val="en-GB"/>
        </w:rPr>
        <w:t xml:space="preserve">. </w:t>
      </w:r>
    </w:p>
    <w:p w14:paraId="5F5C313C" w14:textId="77777777" w:rsidR="005F4C75" w:rsidRDefault="005F4C75" w:rsidP="005F4C75">
      <w:pPr>
        <w:spacing w:line="240" w:lineRule="auto"/>
        <w:contextualSpacing/>
        <w:jc w:val="both"/>
        <w:rPr>
          <w:rFonts w:ascii="Times New Roman" w:eastAsia="Calibri" w:hAnsi="Times New Roman" w:cs="Times New Roman"/>
          <w:sz w:val="24"/>
          <w:szCs w:val="24"/>
          <w:lang w:val="en-GB"/>
        </w:rPr>
      </w:pPr>
    </w:p>
    <w:p w14:paraId="6ED9BEB5" w14:textId="77777777" w:rsidR="00C04E2C" w:rsidRDefault="00C04E2C" w:rsidP="005F4C75">
      <w:pPr>
        <w:spacing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With the European Parliament elections on 23-26 May 2019 and </w:t>
      </w:r>
      <w:r w:rsidR="000309A5">
        <w:rPr>
          <w:rFonts w:ascii="Times New Roman" w:eastAsia="Calibri" w:hAnsi="Times New Roman" w:cs="Times New Roman"/>
          <w:sz w:val="24"/>
          <w:szCs w:val="24"/>
          <w:lang w:val="en-GB"/>
        </w:rPr>
        <w:t>the</w:t>
      </w:r>
      <w:r>
        <w:rPr>
          <w:rFonts w:ascii="Times New Roman" w:eastAsia="Calibri" w:hAnsi="Times New Roman" w:cs="Times New Roman"/>
          <w:sz w:val="24"/>
          <w:szCs w:val="24"/>
          <w:lang w:val="en-GB"/>
        </w:rPr>
        <w:t xml:space="preserve"> </w:t>
      </w:r>
      <w:r w:rsidR="000309A5">
        <w:rPr>
          <w:rFonts w:ascii="Times New Roman" w:eastAsia="Calibri" w:hAnsi="Times New Roman" w:cs="Times New Roman"/>
          <w:sz w:val="24"/>
          <w:szCs w:val="24"/>
          <w:lang w:val="en-GB"/>
        </w:rPr>
        <w:t>change of</w:t>
      </w:r>
      <w:r>
        <w:rPr>
          <w:rFonts w:ascii="Times New Roman" w:eastAsia="Calibri" w:hAnsi="Times New Roman" w:cs="Times New Roman"/>
          <w:sz w:val="24"/>
          <w:szCs w:val="24"/>
          <w:lang w:val="en-GB"/>
        </w:rPr>
        <w:t xml:space="preserve"> political leadership </w:t>
      </w:r>
      <w:r w:rsidR="00C052AB">
        <w:rPr>
          <w:rFonts w:ascii="Times New Roman" w:eastAsia="Calibri" w:hAnsi="Times New Roman" w:cs="Times New Roman"/>
          <w:sz w:val="24"/>
          <w:szCs w:val="24"/>
          <w:lang w:val="en-GB"/>
        </w:rPr>
        <w:t xml:space="preserve">of </w:t>
      </w:r>
      <w:r>
        <w:rPr>
          <w:rFonts w:ascii="Times New Roman" w:eastAsia="Calibri" w:hAnsi="Times New Roman" w:cs="Times New Roman"/>
          <w:sz w:val="24"/>
          <w:szCs w:val="24"/>
          <w:lang w:val="en-GB"/>
        </w:rPr>
        <w:t>the EU institutions</w:t>
      </w:r>
      <w:r w:rsidR="000309A5">
        <w:rPr>
          <w:rFonts w:ascii="Times New Roman" w:eastAsia="Calibri" w:hAnsi="Times New Roman" w:cs="Times New Roman"/>
          <w:sz w:val="24"/>
          <w:szCs w:val="24"/>
          <w:lang w:val="en-GB"/>
        </w:rPr>
        <w:t xml:space="preserve"> that will follow</w:t>
      </w:r>
      <w:r>
        <w:rPr>
          <w:rFonts w:ascii="Times New Roman" w:eastAsia="Calibri" w:hAnsi="Times New Roman" w:cs="Times New Roman"/>
          <w:sz w:val="24"/>
          <w:szCs w:val="24"/>
          <w:lang w:val="en-GB"/>
        </w:rPr>
        <w:t xml:space="preserve">, the time has come for new policy orientations, new priorities and a new reform momentum. Only if the European Union proves capable of delivering on </w:t>
      </w:r>
      <w:r w:rsidR="00C052AB">
        <w:rPr>
          <w:rFonts w:ascii="Times New Roman" w:eastAsia="Calibri" w:hAnsi="Times New Roman" w:cs="Times New Roman"/>
          <w:sz w:val="24"/>
          <w:szCs w:val="24"/>
          <w:lang w:val="en-GB"/>
        </w:rPr>
        <w:t xml:space="preserve">its </w:t>
      </w:r>
      <w:r>
        <w:rPr>
          <w:rFonts w:ascii="Times New Roman" w:eastAsia="Calibri" w:hAnsi="Times New Roman" w:cs="Times New Roman"/>
          <w:sz w:val="24"/>
          <w:szCs w:val="24"/>
          <w:lang w:val="en-GB"/>
        </w:rPr>
        <w:t xml:space="preserve">common challenges will our continent master the world of tomorrow. Only if we </w:t>
      </w:r>
      <w:r w:rsidR="00C052AB">
        <w:rPr>
          <w:rFonts w:ascii="Times New Roman" w:eastAsia="Calibri" w:hAnsi="Times New Roman" w:cs="Times New Roman"/>
          <w:sz w:val="24"/>
          <w:szCs w:val="24"/>
          <w:lang w:val="en-GB"/>
        </w:rPr>
        <w:t>are able to agree</w:t>
      </w:r>
      <w:r>
        <w:rPr>
          <w:rFonts w:ascii="Times New Roman" w:eastAsia="Calibri" w:hAnsi="Times New Roman" w:cs="Times New Roman"/>
          <w:sz w:val="24"/>
          <w:szCs w:val="24"/>
          <w:lang w:val="en-GB"/>
        </w:rPr>
        <w:t xml:space="preserve"> and implement common decisions </w:t>
      </w:r>
      <w:r w:rsidR="00C052AB">
        <w:rPr>
          <w:rFonts w:ascii="Times New Roman" w:eastAsia="Calibri" w:hAnsi="Times New Roman" w:cs="Times New Roman"/>
          <w:sz w:val="24"/>
          <w:szCs w:val="24"/>
          <w:lang w:val="en-GB"/>
        </w:rPr>
        <w:t>quickly and effectively</w:t>
      </w:r>
      <w:r>
        <w:rPr>
          <w:rFonts w:ascii="Times New Roman" w:eastAsia="Calibri" w:hAnsi="Times New Roman" w:cs="Times New Roman"/>
          <w:sz w:val="24"/>
          <w:szCs w:val="24"/>
          <w:lang w:val="en-GB"/>
        </w:rPr>
        <w:t xml:space="preserve"> will </w:t>
      </w:r>
      <w:r w:rsidR="00C052AB">
        <w:rPr>
          <w:rFonts w:ascii="Times New Roman" w:eastAsia="Calibri" w:hAnsi="Times New Roman" w:cs="Times New Roman"/>
          <w:sz w:val="24"/>
          <w:szCs w:val="24"/>
          <w:lang w:val="en-GB"/>
        </w:rPr>
        <w:t>we</w:t>
      </w:r>
      <w:r>
        <w:rPr>
          <w:rFonts w:ascii="Times New Roman" w:eastAsia="Calibri" w:hAnsi="Times New Roman" w:cs="Times New Roman"/>
          <w:sz w:val="24"/>
          <w:szCs w:val="24"/>
          <w:lang w:val="en-GB"/>
        </w:rPr>
        <w:t xml:space="preserve"> be able to meet </w:t>
      </w:r>
      <w:r w:rsidR="00BE2693">
        <w:rPr>
          <w:rFonts w:ascii="Times New Roman" w:eastAsia="Calibri" w:hAnsi="Times New Roman" w:cs="Times New Roman"/>
          <w:sz w:val="24"/>
          <w:szCs w:val="24"/>
          <w:lang w:val="en-GB"/>
        </w:rPr>
        <w:t>citizens’</w:t>
      </w:r>
      <w:r>
        <w:rPr>
          <w:rFonts w:ascii="Times New Roman" w:eastAsia="Calibri" w:hAnsi="Times New Roman" w:cs="Times New Roman"/>
          <w:sz w:val="24"/>
          <w:szCs w:val="24"/>
          <w:lang w:val="en-GB"/>
        </w:rPr>
        <w:t xml:space="preserve"> expecta</w:t>
      </w:r>
      <w:r w:rsidR="00BE2693">
        <w:rPr>
          <w:rFonts w:ascii="Times New Roman" w:eastAsia="Calibri" w:hAnsi="Times New Roman" w:cs="Times New Roman"/>
          <w:sz w:val="24"/>
          <w:szCs w:val="24"/>
          <w:lang w:val="en-GB"/>
        </w:rPr>
        <w:t>tions</w:t>
      </w:r>
      <w:r>
        <w:rPr>
          <w:rFonts w:ascii="Times New Roman" w:eastAsia="Calibri" w:hAnsi="Times New Roman" w:cs="Times New Roman"/>
          <w:sz w:val="24"/>
          <w:szCs w:val="24"/>
          <w:lang w:val="en-GB"/>
        </w:rPr>
        <w:t>. This will require the collective efforts of the EU institutions together with all EU Member States, acting at national, regional and local level.</w:t>
      </w:r>
    </w:p>
    <w:p w14:paraId="327625E2" w14:textId="77777777" w:rsidR="00C04E2C" w:rsidRDefault="00C04E2C" w:rsidP="005F4C75">
      <w:pPr>
        <w:spacing w:line="240" w:lineRule="auto"/>
        <w:contextualSpacing/>
        <w:jc w:val="both"/>
        <w:rPr>
          <w:rFonts w:ascii="Times New Roman" w:eastAsia="Calibri" w:hAnsi="Times New Roman" w:cs="Times New Roman"/>
          <w:sz w:val="24"/>
          <w:szCs w:val="24"/>
          <w:lang w:val="en-GB"/>
        </w:rPr>
      </w:pPr>
    </w:p>
    <w:p w14:paraId="799819F4" w14:textId="77777777" w:rsidR="005F4C75" w:rsidRDefault="006D77F0" w:rsidP="005F4C75">
      <w:pPr>
        <w:spacing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I</w:t>
      </w:r>
      <w:r w:rsidR="003E2D6F">
        <w:rPr>
          <w:rFonts w:ascii="Times New Roman" w:eastAsia="Calibri" w:hAnsi="Times New Roman" w:cs="Times New Roman"/>
          <w:sz w:val="24"/>
          <w:szCs w:val="24"/>
          <w:lang w:val="en-GB"/>
        </w:rPr>
        <w:t>n the following section</w:t>
      </w:r>
      <w:r>
        <w:rPr>
          <w:rFonts w:ascii="Times New Roman" w:eastAsia="Calibri" w:hAnsi="Times New Roman" w:cs="Times New Roman"/>
          <w:sz w:val="24"/>
          <w:szCs w:val="24"/>
          <w:lang w:val="en-GB"/>
        </w:rPr>
        <w:t>,</w:t>
      </w:r>
      <w:r w:rsidR="003E2D6F">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we map out </w:t>
      </w:r>
      <w:r w:rsidR="005F4C75">
        <w:rPr>
          <w:rFonts w:ascii="Times New Roman" w:eastAsia="Calibri" w:hAnsi="Times New Roman" w:cs="Times New Roman"/>
          <w:sz w:val="24"/>
          <w:szCs w:val="24"/>
          <w:lang w:val="en-GB"/>
        </w:rPr>
        <w:t xml:space="preserve">where Europe is today, how it can adapt to the changes underway and </w:t>
      </w:r>
      <w:r w:rsidR="00A501CF">
        <w:rPr>
          <w:rFonts w:ascii="Times New Roman" w:eastAsia="Calibri" w:hAnsi="Times New Roman" w:cs="Times New Roman"/>
          <w:sz w:val="24"/>
          <w:szCs w:val="24"/>
          <w:lang w:val="en-GB"/>
        </w:rPr>
        <w:t xml:space="preserve">how it can </w:t>
      </w:r>
      <w:r w:rsidR="005F4C75">
        <w:rPr>
          <w:rFonts w:ascii="Times New Roman" w:eastAsia="Calibri" w:hAnsi="Times New Roman" w:cs="Times New Roman"/>
          <w:sz w:val="24"/>
          <w:szCs w:val="24"/>
          <w:lang w:val="en-GB"/>
        </w:rPr>
        <w:t xml:space="preserve">shape those yet to come. </w:t>
      </w:r>
      <w:r>
        <w:rPr>
          <w:rFonts w:ascii="Times New Roman" w:eastAsia="Calibri" w:hAnsi="Times New Roman" w:cs="Times New Roman"/>
          <w:sz w:val="24"/>
          <w:szCs w:val="24"/>
          <w:lang w:val="en-GB"/>
        </w:rPr>
        <w:t xml:space="preserve">On the basis of the experience </w:t>
      </w:r>
      <w:r w:rsidR="00C052AB">
        <w:rPr>
          <w:rFonts w:ascii="Times New Roman" w:eastAsia="Calibri" w:hAnsi="Times New Roman" w:cs="Times New Roman"/>
          <w:sz w:val="24"/>
          <w:szCs w:val="24"/>
          <w:lang w:val="en-GB"/>
        </w:rPr>
        <w:t>of the</w:t>
      </w:r>
      <w:r>
        <w:rPr>
          <w:rFonts w:ascii="Times New Roman" w:eastAsia="Calibri" w:hAnsi="Times New Roman" w:cs="Times New Roman"/>
          <w:sz w:val="24"/>
          <w:szCs w:val="24"/>
          <w:lang w:val="en-GB"/>
        </w:rPr>
        <w:t xml:space="preserve"> past five years, w</w:t>
      </w:r>
      <w:r w:rsidR="003E2D6F">
        <w:rPr>
          <w:rFonts w:ascii="Times New Roman" w:eastAsia="Calibri" w:hAnsi="Times New Roman" w:cs="Times New Roman"/>
          <w:sz w:val="24"/>
          <w:szCs w:val="24"/>
          <w:lang w:val="en-GB"/>
        </w:rPr>
        <w:t xml:space="preserve">e </w:t>
      </w:r>
      <w:r>
        <w:rPr>
          <w:rFonts w:ascii="Times New Roman" w:eastAsia="Calibri" w:hAnsi="Times New Roman" w:cs="Times New Roman"/>
          <w:sz w:val="24"/>
          <w:szCs w:val="24"/>
          <w:lang w:val="en-GB"/>
        </w:rPr>
        <w:t xml:space="preserve">then </w:t>
      </w:r>
      <w:r w:rsidR="003E2D6F">
        <w:rPr>
          <w:rFonts w:ascii="Times New Roman" w:eastAsia="Calibri" w:hAnsi="Times New Roman" w:cs="Times New Roman"/>
          <w:sz w:val="24"/>
          <w:szCs w:val="24"/>
          <w:lang w:val="en-GB"/>
        </w:rPr>
        <w:t>set</w:t>
      </w:r>
      <w:r w:rsidR="005F4C75">
        <w:rPr>
          <w:rFonts w:ascii="Times New Roman" w:eastAsia="Calibri" w:hAnsi="Times New Roman" w:cs="Times New Roman"/>
          <w:sz w:val="24"/>
          <w:szCs w:val="24"/>
          <w:lang w:val="en-GB"/>
        </w:rPr>
        <w:t xml:space="preserve"> out a number of policy recommendations to help us achieve those goals. </w:t>
      </w:r>
    </w:p>
    <w:p w14:paraId="5B289116" w14:textId="77777777" w:rsidR="005F4C75" w:rsidRDefault="005F4C75" w:rsidP="005F4C75">
      <w:pPr>
        <w:spacing w:line="240" w:lineRule="auto"/>
        <w:contextualSpacing/>
        <w:jc w:val="both"/>
        <w:rPr>
          <w:rFonts w:ascii="Times New Roman" w:eastAsia="Calibri" w:hAnsi="Times New Roman" w:cs="Times New Roman"/>
          <w:sz w:val="24"/>
          <w:szCs w:val="24"/>
          <w:lang w:val="en-GB"/>
        </w:rPr>
      </w:pPr>
    </w:p>
    <w:p w14:paraId="3E52E51D" w14:textId="77777777" w:rsidR="005F4C75" w:rsidRDefault="005F4C75" w:rsidP="00D5065B">
      <w:pPr>
        <w:spacing w:after="240" w:line="240" w:lineRule="auto"/>
        <w:contextualSpacing/>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I.1 Where the EU stands today</w:t>
      </w:r>
    </w:p>
    <w:p w14:paraId="0D2C6780" w14:textId="77777777" w:rsidR="005F4C75" w:rsidRPr="00BC00ED" w:rsidRDefault="005F4C75" w:rsidP="00D5065B">
      <w:pPr>
        <w:spacing w:after="240" w:line="240" w:lineRule="auto"/>
        <w:contextualSpacing/>
        <w:jc w:val="both"/>
        <w:rPr>
          <w:rFonts w:ascii="Times New Roman" w:eastAsia="Calibri" w:hAnsi="Times New Roman" w:cs="Times New Roman"/>
          <w:b/>
          <w:sz w:val="28"/>
          <w:szCs w:val="28"/>
          <w:lang w:val="en-GB"/>
        </w:rPr>
      </w:pPr>
    </w:p>
    <w:p w14:paraId="7B8B446E" w14:textId="77777777" w:rsidR="005F4C75" w:rsidRDefault="005F4C75" w:rsidP="00D5065B">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Five years ago, </w:t>
      </w:r>
      <w:r w:rsidR="00E23496">
        <w:rPr>
          <w:rFonts w:ascii="Times New Roman" w:eastAsia="Calibri" w:hAnsi="Times New Roman" w:cs="Times New Roman"/>
          <w:sz w:val="24"/>
          <w:szCs w:val="24"/>
          <w:lang w:val="en-GB"/>
        </w:rPr>
        <w:t xml:space="preserve">the European Council </w:t>
      </w:r>
      <w:r>
        <w:rPr>
          <w:rFonts w:ascii="Times New Roman" w:eastAsia="Calibri" w:hAnsi="Times New Roman" w:cs="Times New Roman"/>
          <w:sz w:val="24"/>
          <w:szCs w:val="24"/>
          <w:lang w:val="en-GB"/>
        </w:rPr>
        <w:t xml:space="preserve">defined a broad </w:t>
      </w:r>
      <w:r w:rsidR="00A077CD">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trategic </w:t>
      </w:r>
      <w:r w:rsidR="00A077CD">
        <w:rPr>
          <w:rFonts w:ascii="Times New Roman" w:eastAsia="Calibri" w:hAnsi="Times New Roman" w:cs="Times New Roman"/>
          <w:sz w:val="24"/>
          <w:szCs w:val="24"/>
          <w:lang w:val="en-GB"/>
        </w:rPr>
        <w:t>a</w:t>
      </w:r>
      <w:r w:rsidRPr="00A13BB4">
        <w:rPr>
          <w:rFonts w:ascii="Times New Roman" w:eastAsia="Calibri" w:hAnsi="Times New Roman" w:cs="Times New Roman"/>
          <w:sz w:val="24"/>
          <w:szCs w:val="24"/>
          <w:lang w:val="en-GB"/>
        </w:rPr>
        <w:t>genda</w:t>
      </w:r>
      <w:r>
        <w:rPr>
          <w:rFonts w:ascii="Times New Roman" w:eastAsia="Calibri" w:hAnsi="Times New Roman" w:cs="Times New Roman"/>
          <w:sz w:val="24"/>
          <w:szCs w:val="24"/>
          <w:lang w:val="en-GB"/>
        </w:rPr>
        <w:t xml:space="preserve"> for the </w:t>
      </w:r>
      <w:r w:rsidR="00E23496">
        <w:rPr>
          <w:rFonts w:ascii="Times New Roman" w:eastAsia="Calibri" w:hAnsi="Times New Roman" w:cs="Times New Roman"/>
          <w:sz w:val="24"/>
          <w:szCs w:val="24"/>
          <w:lang w:val="en-GB"/>
        </w:rPr>
        <w:t>Union in times of change</w:t>
      </w:r>
      <w:r w:rsidR="00A501CF">
        <w:rPr>
          <w:rStyle w:val="FootnoteReference"/>
          <w:rFonts w:ascii="Times New Roman" w:eastAsia="Calibri" w:hAnsi="Times New Roman" w:cs="Times New Roman"/>
          <w:sz w:val="24"/>
          <w:szCs w:val="24"/>
          <w:lang w:val="en-GB"/>
        </w:rPr>
        <w:footnoteReference w:id="1"/>
      </w:r>
      <w:r>
        <w:rPr>
          <w:rFonts w:ascii="Times New Roman" w:eastAsia="Calibri" w:hAnsi="Times New Roman" w:cs="Times New Roman"/>
          <w:sz w:val="24"/>
          <w:szCs w:val="24"/>
          <w:lang w:val="en-GB"/>
        </w:rPr>
        <w:t xml:space="preserve">. </w:t>
      </w:r>
      <w:r w:rsidR="00C052AB">
        <w:rPr>
          <w:rFonts w:ascii="Times New Roman" w:eastAsia="Calibri" w:hAnsi="Times New Roman" w:cs="Times New Roman"/>
          <w:sz w:val="24"/>
          <w:szCs w:val="24"/>
          <w:lang w:val="en-GB"/>
        </w:rPr>
        <w:t>This</w:t>
      </w:r>
      <w:r w:rsidR="00A501CF">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took </w:t>
      </w:r>
      <w:r w:rsidR="00511FE9">
        <w:rPr>
          <w:rFonts w:ascii="Times New Roman" w:eastAsia="Calibri" w:hAnsi="Times New Roman" w:cs="Times New Roman"/>
          <w:sz w:val="24"/>
          <w:szCs w:val="24"/>
          <w:lang w:val="en-GB"/>
        </w:rPr>
        <w:t xml:space="preserve">further </w:t>
      </w:r>
      <w:r>
        <w:rPr>
          <w:rFonts w:ascii="Times New Roman" w:eastAsia="Calibri" w:hAnsi="Times New Roman" w:cs="Times New Roman"/>
          <w:sz w:val="24"/>
          <w:szCs w:val="24"/>
          <w:lang w:val="en-GB"/>
        </w:rPr>
        <w:t xml:space="preserve">shape in the form </w:t>
      </w:r>
      <w:r w:rsidR="00AD2D96">
        <w:rPr>
          <w:rFonts w:ascii="Times New Roman" w:eastAsia="Calibri" w:hAnsi="Times New Roman" w:cs="Times New Roman"/>
          <w:sz w:val="24"/>
          <w:szCs w:val="24"/>
          <w:lang w:val="en-GB"/>
        </w:rPr>
        <w:t xml:space="preserve">of </w:t>
      </w:r>
      <w:r w:rsidRPr="00A13BB4">
        <w:rPr>
          <w:rFonts w:ascii="Times New Roman" w:eastAsia="Calibri" w:hAnsi="Times New Roman" w:cs="Times New Roman"/>
          <w:sz w:val="24"/>
          <w:szCs w:val="24"/>
          <w:lang w:val="en-GB"/>
        </w:rPr>
        <w:t xml:space="preserve">President </w:t>
      </w:r>
      <w:r w:rsidR="00A501CF">
        <w:rPr>
          <w:rFonts w:ascii="Times New Roman" w:eastAsia="Calibri" w:hAnsi="Times New Roman" w:cs="Times New Roman"/>
          <w:sz w:val="24"/>
          <w:szCs w:val="24"/>
          <w:lang w:val="en-GB"/>
        </w:rPr>
        <w:t xml:space="preserve">Jean-Claude </w:t>
      </w:r>
      <w:r w:rsidRPr="00A13BB4">
        <w:rPr>
          <w:rFonts w:ascii="Times New Roman" w:eastAsia="Calibri" w:hAnsi="Times New Roman" w:cs="Times New Roman"/>
          <w:sz w:val="24"/>
          <w:szCs w:val="24"/>
          <w:lang w:val="en-GB"/>
        </w:rPr>
        <w:t>Juncker</w:t>
      </w:r>
      <w:r>
        <w:rPr>
          <w:rFonts w:ascii="Times New Roman" w:eastAsia="Calibri" w:hAnsi="Times New Roman" w:cs="Times New Roman"/>
          <w:sz w:val="24"/>
          <w:szCs w:val="24"/>
          <w:lang w:val="en-GB"/>
        </w:rPr>
        <w:t>’s</w:t>
      </w:r>
      <w:r w:rsidR="002900B6">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10 </w:t>
      </w:r>
      <w:r w:rsidR="00E65592">
        <w:rPr>
          <w:rFonts w:ascii="Times New Roman" w:eastAsia="Calibri" w:hAnsi="Times New Roman" w:cs="Times New Roman"/>
          <w:sz w:val="24"/>
          <w:szCs w:val="24"/>
          <w:lang w:val="en-GB"/>
        </w:rPr>
        <w:t>p</w:t>
      </w:r>
      <w:r w:rsidR="00A501CF">
        <w:rPr>
          <w:rFonts w:ascii="Times New Roman" w:eastAsia="Calibri" w:hAnsi="Times New Roman" w:cs="Times New Roman"/>
          <w:sz w:val="24"/>
          <w:szCs w:val="24"/>
          <w:lang w:val="en-GB"/>
        </w:rPr>
        <w:t xml:space="preserve">olitical </w:t>
      </w:r>
      <w:r w:rsidR="00E65592">
        <w:rPr>
          <w:rFonts w:ascii="Times New Roman" w:eastAsia="Calibri" w:hAnsi="Times New Roman" w:cs="Times New Roman"/>
          <w:sz w:val="24"/>
          <w:szCs w:val="24"/>
          <w:lang w:val="en-GB"/>
        </w:rPr>
        <w:t>p</w:t>
      </w:r>
      <w:r w:rsidRPr="00A13BB4">
        <w:rPr>
          <w:rFonts w:ascii="Times New Roman" w:eastAsia="Calibri" w:hAnsi="Times New Roman" w:cs="Times New Roman"/>
          <w:sz w:val="24"/>
          <w:szCs w:val="24"/>
          <w:lang w:val="en-GB"/>
        </w:rPr>
        <w:t>riorities</w:t>
      </w:r>
      <w:r w:rsidR="00A501CF">
        <w:rPr>
          <w:rStyle w:val="FootnoteReference"/>
          <w:rFonts w:ascii="Times New Roman" w:eastAsia="Calibri" w:hAnsi="Times New Roman" w:cs="Times New Roman"/>
          <w:sz w:val="24"/>
          <w:szCs w:val="24"/>
          <w:lang w:val="en-GB"/>
        </w:rPr>
        <w:footnoteReference w:id="2"/>
      </w:r>
      <w:r>
        <w:rPr>
          <w:rFonts w:ascii="Times New Roman" w:eastAsia="Calibri" w:hAnsi="Times New Roman" w:cs="Times New Roman"/>
          <w:sz w:val="24"/>
          <w:szCs w:val="24"/>
          <w:lang w:val="en-GB"/>
        </w:rPr>
        <w:t>,</w:t>
      </w:r>
      <w:r w:rsidRPr="00A13BB4">
        <w:rPr>
          <w:rFonts w:ascii="Times New Roman" w:eastAsia="Calibri" w:hAnsi="Times New Roman" w:cs="Times New Roman"/>
          <w:sz w:val="24"/>
          <w:szCs w:val="24"/>
          <w:lang w:val="en-GB"/>
        </w:rPr>
        <w:t xml:space="preserve"> </w:t>
      </w:r>
      <w:r w:rsidR="00A501CF">
        <w:rPr>
          <w:rFonts w:ascii="Times New Roman" w:eastAsia="Calibri" w:hAnsi="Times New Roman" w:cs="Times New Roman"/>
          <w:sz w:val="24"/>
          <w:szCs w:val="24"/>
          <w:lang w:val="en-GB"/>
        </w:rPr>
        <w:t>developed during his electoral campaign and in dialogue with Member States and the European Parliament</w:t>
      </w:r>
      <w:r w:rsidR="00C052AB">
        <w:rPr>
          <w:rFonts w:ascii="Times New Roman" w:eastAsia="Calibri" w:hAnsi="Times New Roman" w:cs="Times New Roman"/>
          <w:sz w:val="24"/>
          <w:szCs w:val="24"/>
          <w:lang w:val="en-GB"/>
        </w:rPr>
        <w:t xml:space="preserve">. The priorities </w:t>
      </w:r>
      <w:r>
        <w:rPr>
          <w:rFonts w:ascii="Times New Roman" w:eastAsia="Calibri" w:hAnsi="Times New Roman" w:cs="Times New Roman"/>
          <w:sz w:val="24"/>
          <w:szCs w:val="24"/>
          <w:lang w:val="en-GB"/>
        </w:rPr>
        <w:t>focused on</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the </w:t>
      </w:r>
      <w:r w:rsidR="00BE2693">
        <w:rPr>
          <w:rFonts w:ascii="Times New Roman" w:eastAsia="Calibri" w:hAnsi="Times New Roman" w:cs="Times New Roman"/>
          <w:sz w:val="24"/>
          <w:szCs w:val="24"/>
          <w:lang w:val="en-GB"/>
        </w:rPr>
        <w:t>things</w:t>
      </w:r>
      <w:r w:rsidR="00A501CF">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that matter most</w:t>
      </w:r>
      <w:r w:rsidR="00E51340">
        <w:rPr>
          <w:rFonts w:ascii="Times New Roman" w:eastAsia="Calibri" w:hAnsi="Times New Roman" w:cs="Times New Roman"/>
          <w:sz w:val="24"/>
          <w:szCs w:val="24"/>
          <w:lang w:val="en-GB"/>
        </w:rPr>
        <w:t xml:space="preserve"> to Europeans</w:t>
      </w:r>
      <w:r>
        <w:rPr>
          <w:rFonts w:ascii="Times New Roman" w:eastAsia="Calibri" w:hAnsi="Times New Roman" w:cs="Times New Roman"/>
          <w:sz w:val="24"/>
          <w:szCs w:val="24"/>
          <w:lang w:val="en-GB"/>
        </w:rPr>
        <w:t xml:space="preserve">: bringing back jobs, </w:t>
      </w:r>
      <w:r w:rsidRPr="0087009E">
        <w:rPr>
          <w:rFonts w:ascii="Times New Roman" w:eastAsia="Calibri" w:hAnsi="Times New Roman" w:cs="Times New Roman"/>
          <w:sz w:val="24"/>
          <w:szCs w:val="24"/>
          <w:lang w:val="en-GB"/>
        </w:rPr>
        <w:t>growth</w:t>
      </w:r>
      <w:r>
        <w:rPr>
          <w:rFonts w:ascii="Times New Roman" w:eastAsia="Calibri" w:hAnsi="Times New Roman" w:cs="Times New Roman"/>
          <w:sz w:val="24"/>
          <w:szCs w:val="24"/>
          <w:lang w:val="en-GB"/>
        </w:rPr>
        <w:t xml:space="preserve"> and investment, </w:t>
      </w:r>
      <w:r w:rsidR="00A501CF">
        <w:rPr>
          <w:rFonts w:ascii="Times New Roman" w:eastAsia="Calibri" w:hAnsi="Times New Roman" w:cs="Times New Roman"/>
          <w:sz w:val="24"/>
          <w:szCs w:val="24"/>
          <w:lang w:val="en-GB"/>
        </w:rPr>
        <w:t xml:space="preserve">strengthening social </w:t>
      </w:r>
      <w:r w:rsidRPr="0087009E">
        <w:rPr>
          <w:rFonts w:ascii="Times New Roman" w:eastAsia="Calibri" w:hAnsi="Times New Roman" w:cs="Times New Roman"/>
          <w:sz w:val="24"/>
          <w:szCs w:val="24"/>
          <w:lang w:val="en-GB"/>
        </w:rPr>
        <w:t>fairness</w:t>
      </w:r>
      <w:r>
        <w:rPr>
          <w:rFonts w:ascii="Times New Roman" w:eastAsia="Calibri" w:hAnsi="Times New Roman" w:cs="Times New Roman"/>
          <w:sz w:val="24"/>
          <w:szCs w:val="24"/>
          <w:lang w:val="en-GB"/>
        </w:rPr>
        <w:t xml:space="preserve">, </w:t>
      </w:r>
      <w:r w:rsidR="00AD2D96">
        <w:rPr>
          <w:rFonts w:ascii="Times New Roman" w:eastAsia="Calibri" w:hAnsi="Times New Roman" w:cs="Times New Roman"/>
          <w:sz w:val="24"/>
          <w:szCs w:val="24"/>
          <w:lang w:val="en-GB"/>
        </w:rPr>
        <w:t>managing migration, mitigating security threats</w:t>
      </w:r>
      <w:r w:rsidR="00A501CF">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unlocking the potential of the digital and energy transitions</w:t>
      </w:r>
      <w:r w:rsidR="00A501CF">
        <w:rPr>
          <w:rFonts w:ascii="Times New Roman" w:eastAsia="Calibri" w:hAnsi="Times New Roman" w:cs="Times New Roman"/>
          <w:sz w:val="24"/>
          <w:szCs w:val="24"/>
          <w:lang w:val="en-GB"/>
        </w:rPr>
        <w:t xml:space="preserve">, making the EU a stronger global actor, and reinforcing transparency and </w:t>
      </w:r>
      <w:r w:rsidR="00A501CF" w:rsidRPr="0087009E">
        <w:rPr>
          <w:rFonts w:ascii="Times New Roman" w:eastAsia="Calibri" w:hAnsi="Times New Roman" w:cs="Times New Roman"/>
          <w:sz w:val="24"/>
          <w:szCs w:val="24"/>
          <w:lang w:val="en-GB"/>
        </w:rPr>
        <w:t>democratic legitimacy</w:t>
      </w:r>
      <w:r>
        <w:rPr>
          <w:rFonts w:ascii="Times New Roman" w:eastAsia="Calibri" w:hAnsi="Times New Roman" w:cs="Times New Roman"/>
          <w:sz w:val="24"/>
          <w:szCs w:val="24"/>
          <w:lang w:val="en-GB"/>
        </w:rPr>
        <w:t xml:space="preserve">. </w:t>
      </w:r>
    </w:p>
    <w:p w14:paraId="28CD333D" w14:textId="77777777" w:rsidR="00C052AB" w:rsidRDefault="005F4C75">
      <w:pPr>
        <w:spacing w:after="240" w:line="240" w:lineRule="auto"/>
        <w:jc w:val="both"/>
        <w:rPr>
          <w:rFonts w:ascii="Times New Roman" w:eastAsia="Calibri" w:hAnsi="Times New Roman" w:cs="Times New Roman"/>
          <w:b/>
          <w:i/>
          <w:sz w:val="24"/>
          <w:szCs w:val="24"/>
          <w:lang w:val="en-GB"/>
        </w:rPr>
      </w:pPr>
      <w:r w:rsidRPr="00A13BB4">
        <w:rPr>
          <w:rFonts w:ascii="Times New Roman" w:eastAsia="Calibri" w:hAnsi="Times New Roman" w:cs="Times New Roman"/>
          <w:sz w:val="24"/>
          <w:szCs w:val="24"/>
          <w:lang w:val="en-GB"/>
        </w:rPr>
        <w:t>Th</w:t>
      </w:r>
      <w:r>
        <w:rPr>
          <w:rFonts w:ascii="Times New Roman" w:eastAsia="Calibri" w:hAnsi="Times New Roman" w:cs="Times New Roman"/>
          <w:sz w:val="24"/>
          <w:szCs w:val="24"/>
          <w:lang w:val="en-GB"/>
        </w:rPr>
        <w:t>e</w:t>
      </w:r>
      <w:r w:rsidRPr="00A13BB4">
        <w:rPr>
          <w:rFonts w:ascii="Times New Roman" w:eastAsia="Calibri" w:hAnsi="Times New Roman" w:cs="Times New Roman"/>
          <w:sz w:val="24"/>
          <w:szCs w:val="24"/>
          <w:lang w:val="en-GB"/>
        </w:rPr>
        <w:t xml:space="preserve">se </w:t>
      </w:r>
      <w:r w:rsidRPr="00A13BB4">
        <w:rPr>
          <w:rFonts w:ascii="Times New Roman" w:eastAsia="Calibri" w:hAnsi="Times New Roman" w:cs="Times New Roman"/>
          <w:b/>
          <w:sz w:val="24"/>
          <w:szCs w:val="24"/>
          <w:lang w:val="en-GB"/>
        </w:rPr>
        <w:t>efforts have delivered tangible results</w:t>
      </w:r>
      <w:r>
        <w:rPr>
          <w:rFonts w:ascii="Times New Roman" w:eastAsia="Calibri" w:hAnsi="Times New Roman" w:cs="Times New Roman"/>
          <w:b/>
          <w:sz w:val="24"/>
          <w:szCs w:val="24"/>
          <w:lang w:val="en-GB"/>
        </w:rPr>
        <w:t xml:space="preserve"> for citizens</w:t>
      </w:r>
      <w:r w:rsidRPr="000218C3">
        <w:rPr>
          <w:rFonts w:ascii="Times New Roman" w:eastAsia="Calibri" w:hAnsi="Times New Roman" w:cs="Times New Roman"/>
          <w:sz w:val="24"/>
          <w:szCs w:val="24"/>
          <w:lang w:val="en-GB"/>
        </w:rPr>
        <w:t>,</w:t>
      </w:r>
      <w:r w:rsidRPr="00A13BB4">
        <w:rPr>
          <w:rFonts w:ascii="Times New Roman" w:eastAsia="Calibri" w:hAnsi="Times New Roman" w:cs="Times New Roman"/>
          <w:sz w:val="24"/>
          <w:szCs w:val="24"/>
          <w:lang w:val="en-GB"/>
        </w:rPr>
        <w:t xml:space="preserve"> despite </w:t>
      </w:r>
      <w:r w:rsidR="003109DB">
        <w:rPr>
          <w:rFonts w:ascii="Times New Roman" w:eastAsia="Calibri" w:hAnsi="Times New Roman" w:cs="Times New Roman"/>
          <w:sz w:val="24"/>
          <w:szCs w:val="24"/>
          <w:lang w:val="en-GB"/>
        </w:rPr>
        <w:t>unpredicted</w:t>
      </w:r>
      <w:r w:rsidR="00C052AB"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difficulties</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along the way, which continue to pose serious challenges for our Union.</w:t>
      </w:r>
    </w:p>
    <w:p w14:paraId="633367A0" w14:textId="77777777" w:rsidR="00FC33B1" w:rsidRDefault="00FC33B1">
      <w:pPr>
        <w:rPr>
          <w:rFonts w:ascii="Times New Roman" w:eastAsia="Calibri" w:hAnsi="Times New Roman" w:cs="Times New Roman"/>
          <w:b/>
          <w:i/>
          <w:sz w:val="24"/>
          <w:szCs w:val="24"/>
          <w:lang w:val="en-GB"/>
        </w:rPr>
      </w:pPr>
      <w:r>
        <w:rPr>
          <w:rFonts w:ascii="Times New Roman" w:eastAsia="Calibri" w:hAnsi="Times New Roman" w:cs="Times New Roman"/>
          <w:b/>
          <w:i/>
          <w:sz w:val="24"/>
          <w:szCs w:val="24"/>
          <w:lang w:val="en-GB"/>
        </w:rPr>
        <w:br w:type="page"/>
      </w:r>
    </w:p>
    <w:p w14:paraId="461B555E" w14:textId="77777777" w:rsidR="005F4C75" w:rsidRPr="00AD7173" w:rsidRDefault="005F4C75">
      <w:pPr>
        <w:spacing w:after="240" w:line="240" w:lineRule="auto"/>
        <w:jc w:val="both"/>
        <w:rPr>
          <w:rFonts w:ascii="Times New Roman" w:eastAsia="Calibri" w:hAnsi="Times New Roman" w:cs="Times New Roman"/>
          <w:b/>
          <w:i/>
          <w:sz w:val="24"/>
          <w:szCs w:val="24"/>
          <w:lang w:val="en-GB"/>
        </w:rPr>
      </w:pPr>
      <w:r w:rsidRPr="00AD7173">
        <w:rPr>
          <w:rFonts w:ascii="Times New Roman" w:eastAsia="Calibri" w:hAnsi="Times New Roman" w:cs="Times New Roman"/>
          <w:b/>
          <w:i/>
          <w:sz w:val="24"/>
          <w:szCs w:val="24"/>
          <w:lang w:val="en-GB"/>
        </w:rPr>
        <w:lastRenderedPageBreak/>
        <w:t>Europe’s economy</w:t>
      </w:r>
    </w:p>
    <w:p w14:paraId="21A6D4BC" w14:textId="77777777" w:rsidR="001E0804" w:rsidRDefault="005F4C75" w:rsidP="002E68AA">
      <w:pPr>
        <w:spacing w:after="240" w:line="240" w:lineRule="auto"/>
        <w:jc w:val="both"/>
        <w:rPr>
          <w:rFonts w:ascii="Times New Roman" w:hAnsi="Times New Roman" w:cs="Times New Roman"/>
          <w:sz w:val="24"/>
          <w:szCs w:val="24"/>
          <w:lang w:val="en-GB"/>
        </w:rPr>
      </w:pPr>
      <w:r w:rsidRPr="00A13BB4">
        <w:rPr>
          <w:rFonts w:ascii="Times New Roman" w:eastAsia="Calibri" w:hAnsi="Times New Roman" w:cs="Times New Roman"/>
          <w:sz w:val="24"/>
          <w:szCs w:val="24"/>
          <w:lang w:val="en-GB"/>
        </w:rPr>
        <w:t xml:space="preserve">The </w:t>
      </w:r>
      <w:r>
        <w:rPr>
          <w:rFonts w:ascii="Times New Roman" w:eastAsia="Calibri" w:hAnsi="Times New Roman" w:cs="Times New Roman"/>
          <w:sz w:val="24"/>
          <w:szCs w:val="24"/>
          <w:lang w:val="en-GB"/>
        </w:rPr>
        <w:t>EU’s</w:t>
      </w:r>
      <w:r w:rsidRPr="00A13BB4">
        <w:rPr>
          <w:rFonts w:ascii="Times New Roman" w:eastAsia="Calibri" w:hAnsi="Times New Roman" w:cs="Times New Roman"/>
          <w:sz w:val="24"/>
          <w:szCs w:val="24"/>
          <w:lang w:val="en-GB"/>
        </w:rPr>
        <w:t xml:space="preserve"> ambitious agenda for jobs,</w:t>
      </w:r>
      <w:r>
        <w:rPr>
          <w:rFonts w:ascii="Times New Roman" w:eastAsia="Calibri" w:hAnsi="Times New Roman" w:cs="Times New Roman"/>
          <w:sz w:val="24"/>
          <w:szCs w:val="24"/>
          <w:lang w:val="en-GB"/>
        </w:rPr>
        <w:t xml:space="preserve"> growth and investment</w:t>
      </w:r>
      <w:r w:rsidR="00C052AB">
        <w:rPr>
          <w:rFonts w:ascii="Times New Roman" w:eastAsia="Calibri" w:hAnsi="Times New Roman" w:cs="Times New Roman"/>
          <w:sz w:val="24"/>
          <w:szCs w:val="24"/>
          <w:lang w:val="en-GB"/>
        </w:rPr>
        <w:t xml:space="preserve">, along with </w:t>
      </w:r>
      <w:r>
        <w:rPr>
          <w:rFonts w:ascii="Times New Roman" w:eastAsia="Calibri" w:hAnsi="Times New Roman" w:cs="Times New Roman"/>
          <w:sz w:val="24"/>
          <w:szCs w:val="24"/>
          <w:lang w:val="en-GB"/>
        </w:rPr>
        <w:t xml:space="preserve">efforts </w:t>
      </w:r>
      <w:r w:rsidR="00C052AB">
        <w:rPr>
          <w:rFonts w:ascii="Times New Roman" w:eastAsia="Calibri" w:hAnsi="Times New Roman" w:cs="Times New Roman"/>
          <w:sz w:val="24"/>
          <w:szCs w:val="24"/>
          <w:lang w:val="en-GB"/>
        </w:rPr>
        <w:t>to deepen</w:t>
      </w:r>
      <w:r>
        <w:rPr>
          <w:rFonts w:ascii="Times New Roman" w:eastAsia="Calibri" w:hAnsi="Times New Roman" w:cs="Times New Roman"/>
          <w:sz w:val="24"/>
          <w:szCs w:val="24"/>
          <w:lang w:val="en-GB"/>
        </w:rPr>
        <w:t xml:space="preserve"> the single m</w:t>
      </w:r>
      <w:r w:rsidRPr="00A13BB4">
        <w:rPr>
          <w:rFonts w:ascii="Times New Roman" w:eastAsia="Calibri" w:hAnsi="Times New Roman" w:cs="Times New Roman"/>
          <w:sz w:val="24"/>
          <w:szCs w:val="24"/>
          <w:lang w:val="en-GB"/>
        </w:rPr>
        <w:t>arket</w:t>
      </w:r>
      <w:r w:rsidR="00E86866">
        <w:rPr>
          <w:rFonts w:ascii="Times New Roman" w:eastAsia="Calibri" w:hAnsi="Times New Roman" w:cs="Times New Roman"/>
          <w:sz w:val="24"/>
          <w:szCs w:val="24"/>
          <w:lang w:val="en-GB"/>
        </w:rPr>
        <w:t xml:space="preserve"> and the European Central Bank’s accommodative monetary policy</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ha</w:t>
      </w:r>
      <w:r w:rsidR="00A52B4C">
        <w:rPr>
          <w:rFonts w:ascii="Times New Roman" w:eastAsia="Calibri" w:hAnsi="Times New Roman" w:cs="Times New Roman"/>
          <w:sz w:val="24"/>
          <w:szCs w:val="24"/>
          <w:lang w:val="en-GB"/>
        </w:rPr>
        <w:t>ve</w:t>
      </w:r>
      <w:r w:rsidRPr="00A13BB4">
        <w:rPr>
          <w:rFonts w:ascii="Times New Roman" w:eastAsia="Calibri" w:hAnsi="Times New Roman" w:cs="Times New Roman"/>
          <w:sz w:val="24"/>
          <w:szCs w:val="24"/>
          <w:lang w:val="en-GB"/>
        </w:rPr>
        <w:t xml:space="preserve"> </w:t>
      </w:r>
      <w:r w:rsidRPr="007D7C10">
        <w:rPr>
          <w:rFonts w:ascii="Times New Roman" w:eastAsia="Calibri" w:hAnsi="Times New Roman" w:cs="Times New Roman"/>
          <w:sz w:val="24"/>
          <w:szCs w:val="24"/>
          <w:lang w:val="en-GB"/>
        </w:rPr>
        <w:t>contributed to a robust economic recovery. Europe’s economy has grown for six consecutive years.</w:t>
      </w:r>
      <w:r>
        <w:rPr>
          <w:rFonts w:ascii="Times New Roman" w:eastAsia="Calibri" w:hAnsi="Times New Roman" w:cs="Times New Roman"/>
          <w:sz w:val="24"/>
          <w:szCs w:val="24"/>
          <w:lang w:val="en-GB"/>
        </w:rPr>
        <w:t xml:space="preserve"> T</w:t>
      </w:r>
      <w:r w:rsidRPr="007D7C10">
        <w:rPr>
          <w:rFonts w:ascii="Times New Roman" w:eastAsia="Calibri" w:hAnsi="Times New Roman" w:cs="Times New Roman"/>
          <w:sz w:val="24"/>
          <w:szCs w:val="24"/>
          <w:lang w:val="en-GB"/>
        </w:rPr>
        <w:t xml:space="preserve">here are </w:t>
      </w:r>
      <w:r>
        <w:rPr>
          <w:rFonts w:ascii="Times New Roman" w:eastAsia="Calibri" w:hAnsi="Times New Roman" w:cs="Times New Roman"/>
          <w:sz w:val="24"/>
          <w:szCs w:val="24"/>
          <w:lang w:val="en-GB"/>
        </w:rPr>
        <w:t>now 240</w:t>
      </w:r>
      <w:r w:rsidRPr="007D7C10">
        <w:rPr>
          <w:rFonts w:ascii="Times New Roman" w:eastAsia="Calibri" w:hAnsi="Times New Roman" w:cs="Times New Roman"/>
          <w:sz w:val="24"/>
          <w:szCs w:val="24"/>
          <w:lang w:val="en-GB"/>
        </w:rPr>
        <w:t xml:space="preserve"> million people </w:t>
      </w:r>
      <w:r w:rsidR="00A7670C">
        <w:rPr>
          <w:rFonts w:ascii="Times New Roman" w:eastAsia="Calibri" w:hAnsi="Times New Roman" w:cs="Times New Roman"/>
          <w:sz w:val="24"/>
          <w:szCs w:val="24"/>
          <w:lang w:val="en-GB"/>
        </w:rPr>
        <w:t>at work</w:t>
      </w:r>
      <w:r w:rsidR="00A7670C" w:rsidRPr="007D7C10">
        <w:rPr>
          <w:rFonts w:ascii="Times New Roman" w:eastAsia="Calibri" w:hAnsi="Times New Roman" w:cs="Times New Roman"/>
          <w:sz w:val="24"/>
          <w:szCs w:val="24"/>
          <w:lang w:val="en-GB"/>
        </w:rPr>
        <w:t xml:space="preserve"> </w:t>
      </w:r>
      <w:r w:rsidRPr="007D7C10">
        <w:rPr>
          <w:rFonts w:ascii="Times New Roman" w:eastAsia="Calibri" w:hAnsi="Times New Roman" w:cs="Times New Roman"/>
          <w:sz w:val="24"/>
          <w:szCs w:val="24"/>
          <w:lang w:val="en-GB"/>
        </w:rPr>
        <w:t>in Europe – more than ever before</w:t>
      </w:r>
      <w:r>
        <w:rPr>
          <w:rFonts w:ascii="Times New Roman" w:eastAsia="Calibri" w:hAnsi="Times New Roman" w:cs="Times New Roman"/>
          <w:sz w:val="24"/>
          <w:szCs w:val="24"/>
          <w:lang w:val="en-GB"/>
        </w:rPr>
        <w:t xml:space="preserve"> – and unemployment is at a record low</w:t>
      </w:r>
      <w:r w:rsidR="00E51340">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this century</w:t>
      </w:r>
      <w:r w:rsidR="00A7670C">
        <w:rPr>
          <w:rFonts w:ascii="Times New Roman" w:eastAsia="Calibri" w:hAnsi="Times New Roman" w:cs="Times New Roman"/>
          <w:sz w:val="24"/>
          <w:szCs w:val="24"/>
          <w:lang w:val="en-GB"/>
        </w:rPr>
        <w:t xml:space="preserve">, although it </w:t>
      </w:r>
      <w:r w:rsidR="00076992">
        <w:rPr>
          <w:rFonts w:ascii="Times New Roman" w:eastAsia="Calibri" w:hAnsi="Times New Roman" w:cs="Times New Roman"/>
          <w:sz w:val="24"/>
          <w:szCs w:val="24"/>
          <w:lang w:val="en-GB"/>
        </w:rPr>
        <w:t xml:space="preserve">still </w:t>
      </w:r>
      <w:r w:rsidR="00A7670C">
        <w:rPr>
          <w:rFonts w:ascii="Times New Roman" w:eastAsia="Calibri" w:hAnsi="Times New Roman" w:cs="Times New Roman"/>
          <w:sz w:val="24"/>
          <w:szCs w:val="24"/>
          <w:lang w:val="en-GB"/>
        </w:rPr>
        <w:t>remains high</w:t>
      </w:r>
      <w:r w:rsidR="00C04E2C">
        <w:rPr>
          <w:rFonts w:ascii="Times New Roman" w:eastAsia="Calibri" w:hAnsi="Times New Roman" w:cs="Times New Roman"/>
          <w:sz w:val="24"/>
          <w:szCs w:val="24"/>
          <w:lang w:val="en-GB"/>
        </w:rPr>
        <w:t xml:space="preserve"> </w:t>
      </w:r>
      <w:r w:rsidR="00076992">
        <w:rPr>
          <w:rFonts w:ascii="Times New Roman" w:eastAsia="Calibri" w:hAnsi="Times New Roman" w:cs="Times New Roman"/>
          <w:sz w:val="24"/>
          <w:szCs w:val="24"/>
          <w:lang w:val="en-GB"/>
        </w:rPr>
        <w:t xml:space="preserve">in some Member States, </w:t>
      </w:r>
      <w:r w:rsidR="00C04E2C">
        <w:rPr>
          <w:rFonts w:ascii="Times New Roman" w:eastAsia="Calibri" w:hAnsi="Times New Roman" w:cs="Times New Roman"/>
          <w:sz w:val="24"/>
          <w:szCs w:val="24"/>
          <w:lang w:val="en-GB"/>
        </w:rPr>
        <w:t xml:space="preserve">in particular </w:t>
      </w:r>
      <w:r w:rsidR="00076992">
        <w:rPr>
          <w:rFonts w:ascii="Times New Roman" w:eastAsia="Calibri" w:hAnsi="Times New Roman" w:cs="Times New Roman"/>
          <w:sz w:val="24"/>
          <w:szCs w:val="24"/>
          <w:lang w:val="en-GB"/>
        </w:rPr>
        <w:t xml:space="preserve">for young people. </w:t>
      </w:r>
      <w:r>
        <w:rPr>
          <w:rFonts w:ascii="Times New Roman" w:eastAsia="Calibri" w:hAnsi="Times New Roman" w:cs="Times New Roman"/>
          <w:sz w:val="24"/>
          <w:szCs w:val="24"/>
          <w:lang w:val="en-GB"/>
        </w:rPr>
        <w:t>Public</w:t>
      </w:r>
      <w:r w:rsidRPr="007D7C10">
        <w:rPr>
          <w:rFonts w:ascii="Times New Roman" w:eastAsia="Calibri" w:hAnsi="Times New Roman" w:cs="Times New Roman"/>
          <w:sz w:val="24"/>
          <w:szCs w:val="24"/>
          <w:lang w:val="en-GB"/>
        </w:rPr>
        <w:t xml:space="preserve"> finances ha</w:t>
      </w:r>
      <w:r>
        <w:rPr>
          <w:rFonts w:ascii="Times New Roman" w:eastAsia="Calibri" w:hAnsi="Times New Roman" w:cs="Times New Roman"/>
          <w:sz w:val="24"/>
          <w:szCs w:val="24"/>
          <w:lang w:val="en-GB"/>
        </w:rPr>
        <w:t>ve</w:t>
      </w:r>
      <w:r w:rsidRPr="007D7C10">
        <w:rPr>
          <w:rFonts w:ascii="Times New Roman" w:eastAsia="Calibri" w:hAnsi="Times New Roman" w:cs="Times New Roman"/>
          <w:sz w:val="24"/>
          <w:szCs w:val="24"/>
          <w:lang w:val="en-GB"/>
        </w:rPr>
        <w:t xml:space="preserve"> improved</w:t>
      </w:r>
      <w:r>
        <w:rPr>
          <w:rFonts w:ascii="Times New Roman" w:eastAsia="Calibri" w:hAnsi="Times New Roman" w:cs="Times New Roman"/>
          <w:sz w:val="24"/>
          <w:szCs w:val="24"/>
          <w:lang w:val="en-GB"/>
        </w:rPr>
        <w:t xml:space="preserve"> across the board</w:t>
      </w:r>
      <w:r w:rsidRPr="007D7C10">
        <w:rPr>
          <w:rFonts w:ascii="Times New Roman" w:eastAsia="Calibri" w:hAnsi="Times New Roman" w:cs="Times New Roman"/>
          <w:sz w:val="24"/>
          <w:szCs w:val="24"/>
          <w:lang w:val="en-GB"/>
        </w:rPr>
        <w:t xml:space="preserve">. </w:t>
      </w:r>
      <w:r w:rsidR="00ED1C1B" w:rsidRPr="00D11836">
        <w:rPr>
          <w:rFonts w:ascii="Times New Roman" w:hAnsi="Times New Roman" w:cs="Times New Roman"/>
          <w:sz w:val="24"/>
          <w:szCs w:val="24"/>
          <w:lang w:val="en-GB"/>
        </w:rPr>
        <w:t xml:space="preserve">Poverty and social exclusion are now decreasing and </w:t>
      </w:r>
      <w:r w:rsidR="00076992">
        <w:rPr>
          <w:rFonts w:ascii="Times New Roman" w:hAnsi="Times New Roman" w:cs="Times New Roman"/>
          <w:sz w:val="24"/>
          <w:szCs w:val="24"/>
          <w:lang w:val="en-GB"/>
        </w:rPr>
        <w:t xml:space="preserve">there is more convergence amongst </w:t>
      </w:r>
      <w:r w:rsidR="00ED1C1B" w:rsidRPr="00D11836">
        <w:rPr>
          <w:rFonts w:ascii="Times New Roman" w:hAnsi="Times New Roman" w:cs="Times New Roman"/>
          <w:sz w:val="24"/>
          <w:szCs w:val="24"/>
          <w:lang w:val="en-GB"/>
        </w:rPr>
        <w:t>Member States</w:t>
      </w:r>
      <w:r w:rsidR="00076992">
        <w:rPr>
          <w:rFonts w:ascii="Times New Roman" w:hAnsi="Times New Roman" w:cs="Times New Roman"/>
          <w:sz w:val="24"/>
          <w:szCs w:val="24"/>
          <w:lang w:val="en-GB"/>
        </w:rPr>
        <w:t>.</w:t>
      </w:r>
      <w:r w:rsidR="001508A0">
        <w:rPr>
          <w:rFonts w:ascii="Times New Roman" w:hAnsi="Times New Roman" w:cs="Times New Roman"/>
          <w:sz w:val="24"/>
          <w:szCs w:val="24"/>
          <w:lang w:val="en-GB"/>
        </w:rPr>
        <w:t xml:space="preserve"> This is </w:t>
      </w:r>
      <w:r w:rsidR="00076992">
        <w:rPr>
          <w:rFonts w:ascii="Times New Roman" w:hAnsi="Times New Roman" w:cs="Times New Roman"/>
          <w:sz w:val="24"/>
          <w:szCs w:val="24"/>
          <w:lang w:val="en-GB"/>
        </w:rPr>
        <w:t xml:space="preserve">notably </w:t>
      </w:r>
      <w:r w:rsidR="00ED1C1B" w:rsidRPr="00D11836">
        <w:rPr>
          <w:rFonts w:ascii="Times New Roman" w:hAnsi="Times New Roman" w:cs="Times New Roman"/>
          <w:sz w:val="24"/>
          <w:szCs w:val="24"/>
          <w:lang w:val="en-GB"/>
        </w:rPr>
        <w:t xml:space="preserve">due to the </w:t>
      </w:r>
      <w:r w:rsidR="00A501CF">
        <w:rPr>
          <w:rFonts w:ascii="Times New Roman" w:hAnsi="Times New Roman" w:cs="Times New Roman"/>
          <w:sz w:val="24"/>
          <w:szCs w:val="24"/>
          <w:lang w:val="en-GB"/>
        </w:rPr>
        <w:t xml:space="preserve">positive impact </w:t>
      </w:r>
      <w:r w:rsidR="00ED1C1B" w:rsidRPr="00D11836">
        <w:rPr>
          <w:rFonts w:ascii="Times New Roman" w:hAnsi="Times New Roman" w:cs="Times New Roman"/>
          <w:sz w:val="24"/>
          <w:szCs w:val="24"/>
          <w:lang w:val="en-GB"/>
        </w:rPr>
        <w:t>of the EU’s structural and investment policies</w:t>
      </w:r>
      <w:r w:rsidR="003E6E28">
        <w:rPr>
          <w:rFonts w:ascii="Times New Roman" w:hAnsi="Times New Roman" w:cs="Times New Roman"/>
          <w:sz w:val="24"/>
          <w:szCs w:val="24"/>
          <w:lang w:val="en-GB"/>
        </w:rPr>
        <w:t>.</w:t>
      </w:r>
      <w:r w:rsidR="00FE5372" w:rsidRPr="00FE5372">
        <w:rPr>
          <w:rFonts w:ascii="Times New Roman" w:eastAsia="Calibri" w:hAnsi="Times New Roman" w:cs="Times New Roman"/>
          <w:noProof/>
          <w:sz w:val="24"/>
          <w:szCs w:val="24"/>
          <w:lang w:val="en-GB" w:eastAsia="en-GB"/>
        </w:rPr>
        <w:t xml:space="preserve"> </w:t>
      </w:r>
      <w:r w:rsidR="00C04E2C">
        <w:rPr>
          <w:rFonts w:ascii="Times New Roman" w:eastAsia="Calibri" w:hAnsi="Times New Roman" w:cs="Times New Roman"/>
          <w:noProof/>
          <w:sz w:val="24"/>
          <w:szCs w:val="24"/>
          <w:lang w:val="en-GB" w:eastAsia="en-GB"/>
        </w:rPr>
        <w:t xml:space="preserve">A stronger </w:t>
      </w:r>
      <w:r w:rsidR="002E68AA" w:rsidRPr="003038E6">
        <w:rPr>
          <w:rFonts w:ascii="Times New Roman" w:hAnsi="Times New Roman" w:cs="Times New Roman"/>
          <w:sz w:val="24"/>
          <w:szCs w:val="24"/>
          <w:lang w:val="en-GB"/>
        </w:rPr>
        <w:t xml:space="preserve">European financial sector is </w:t>
      </w:r>
      <w:r w:rsidR="00C04E2C">
        <w:rPr>
          <w:rFonts w:ascii="Times New Roman" w:hAnsi="Times New Roman" w:cs="Times New Roman"/>
          <w:sz w:val="24"/>
          <w:szCs w:val="24"/>
          <w:lang w:val="en-GB"/>
        </w:rPr>
        <w:t>supporting credit and investment</w:t>
      </w:r>
      <w:r w:rsidR="002E68AA" w:rsidRPr="003038E6">
        <w:rPr>
          <w:rFonts w:ascii="Times New Roman" w:hAnsi="Times New Roman" w:cs="Times New Roman"/>
          <w:sz w:val="24"/>
          <w:szCs w:val="24"/>
          <w:lang w:val="en-GB"/>
        </w:rPr>
        <w:t>.</w:t>
      </w:r>
    </w:p>
    <w:p w14:paraId="183C051E" w14:textId="130D397A" w:rsidR="003E6E28" w:rsidRDefault="005030E2" w:rsidP="005030E2">
      <w:pPr>
        <w:spacing w:after="240" w:line="240" w:lineRule="auto"/>
        <w:ind w:left="-709"/>
        <w:jc w:val="both"/>
        <w:rPr>
          <w:rFonts w:ascii="Times New Roman" w:eastAsia="Calibri" w:hAnsi="Times New Roman" w:cs="Times New Roman"/>
          <w:noProof/>
          <w:sz w:val="24"/>
          <w:szCs w:val="24"/>
          <w:lang w:val="en-GB" w:eastAsia="en-GB"/>
        </w:rPr>
      </w:pPr>
      <w:r w:rsidRPr="005030E2">
        <w:rPr>
          <w:rFonts w:ascii="Times New Roman" w:eastAsia="Calibri" w:hAnsi="Times New Roman" w:cs="Times New Roman"/>
          <w:noProof/>
          <w:sz w:val="24"/>
          <w:szCs w:val="24"/>
          <w:lang w:eastAsia="fr-BE"/>
        </w:rPr>
        <mc:AlternateContent>
          <mc:Choice Requires="wpg">
            <w:drawing>
              <wp:inline distT="0" distB="0" distL="0" distR="0" wp14:anchorId="072616B0" wp14:editId="16573910">
                <wp:extent cx="7162800" cy="5803404"/>
                <wp:effectExtent l="0" t="0" r="0" b="6985"/>
                <wp:docPr id="3" name="Group 67"/>
                <wp:cNvGraphicFramePr/>
                <a:graphic xmlns:a="http://schemas.openxmlformats.org/drawingml/2006/main">
                  <a:graphicData uri="http://schemas.microsoft.com/office/word/2010/wordprocessingGroup">
                    <wpg:wgp>
                      <wpg:cNvGrpSpPr/>
                      <wpg:grpSpPr>
                        <a:xfrm>
                          <a:off x="0" y="0"/>
                          <a:ext cx="7162800" cy="5803404"/>
                          <a:chOff x="0" y="0"/>
                          <a:chExt cx="7162800" cy="5803404"/>
                        </a:xfrm>
                      </wpg:grpSpPr>
                      <pic:pic xmlns:pic="http://schemas.openxmlformats.org/drawingml/2006/picture">
                        <pic:nvPicPr>
                          <pic:cNvPr id="4" name="Picture 4"/>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6973838" cy="5803404"/>
                          </a:xfrm>
                          <a:prstGeom prst="rect">
                            <a:avLst/>
                          </a:prstGeom>
                        </pic:spPr>
                      </pic:pic>
                      <wps:wsp>
                        <wps:cNvPr id="5" name="object 20"/>
                        <wps:cNvSpPr txBox="1"/>
                        <wps:spPr>
                          <a:xfrm>
                            <a:off x="304800" y="152396"/>
                            <a:ext cx="2753360" cy="340360"/>
                          </a:xfrm>
                          <a:prstGeom prst="rect">
                            <a:avLst/>
                          </a:prstGeom>
                        </wps:spPr>
                        <wps:txbx>
                          <w:txbxContent>
                            <w:p w14:paraId="3FE779B4" w14:textId="77777777" w:rsidR="005030E2" w:rsidRDefault="005030E2" w:rsidP="005030E2">
                              <w:pPr>
                                <w:pStyle w:val="NormalWeb"/>
                                <w:spacing w:before="20" w:after="0" w:line="238" w:lineRule="exact"/>
                                <w:ind w:left="14"/>
                              </w:pPr>
                              <w:r>
                                <w:rPr>
                                  <w:rFonts w:ascii="EC Square Sans Pro Medium" w:hAnsi="EC Square Sans Pro Medium" w:cs="EC Square Sans Pro Medium"/>
                                  <w:b/>
                                  <w:bCs/>
                                  <w:color w:val="034EA2"/>
                                  <w:kern w:val="24"/>
                                  <w:sz w:val="20"/>
                                  <w:szCs w:val="20"/>
                                </w:rPr>
                                <w:t>Unemployment is declining</w:t>
                              </w:r>
                            </w:p>
                            <w:p w14:paraId="2E34C2C3" w14:textId="77777777" w:rsidR="005030E2" w:rsidRDefault="005030E2" w:rsidP="005030E2">
                              <w:pPr>
                                <w:pStyle w:val="NormalWeb"/>
                                <w:spacing w:before="20" w:after="0" w:line="238" w:lineRule="exact"/>
                                <w:ind w:left="14"/>
                              </w:pPr>
                              <w:r>
                                <w:rPr>
                                  <w:rFonts w:ascii="EC Square Sans Pro" w:hAnsi="EC Square Sans Pro" w:cs="EC Square Sans Pro"/>
                                  <w:color w:val="034EA2"/>
                                  <w:kern w:val="24"/>
                                  <w:sz w:val="18"/>
                                  <w:szCs w:val="18"/>
                                </w:rPr>
                                <w:t>% of active population</w:t>
                              </w:r>
                            </w:p>
                          </w:txbxContent>
                        </wps:txbx>
                        <wps:bodyPr vert="horz" wrap="square" lIns="0" tIns="12700" rIns="0" bIns="0" rtlCol="0">
                          <a:spAutoFit/>
                        </wps:bodyPr>
                      </wps:wsp>
                      <wps:wsp>
                        <wps:cNvPr id="6" name="object 67"/>
                        <wps:cNvSpPr txBox="1"/>
                        <wps:spPr>
                          <a:xfrm>
                            <a:off x="428950" y="649951"/>
                            <a:ext cx="387350" cy="149224"/>
                          </a:xfrm>
                          <a:prstGeom prst="rect">
                            <a:avLst/>
                          </a:prstGeom>
                        </wps:spPr>
                        <wps:txbx>
                          <w:txbxContent>
                            <w:p w14:paraId="2E0A202E"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7" name="object 67"/>
                        <wps:cNvSpPr txBox="1"/>
                        <wps:spPr>
                          <a:xfrm>
                            <a:off x="1094950" y="649951"/>
                            <a:ext cx="581660" cy="149224"/>
                          </a:xfrm>
                          <a:prstGeom prst="rect">
                            <a:avLst/>
                          </a:prstGeom>
                        </wps:spPr>
                        <wps:txbx>
                          <w:txbxContent>
                            <w:p w14:paraId="5EFE19ED"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Euro area</w:t>
                              </w:r>
                            </w:p>
                          </w:txbxContent>
                        </wps:txbx>
                        <wps:bodyPr vert="horz" wrap="square" lIns="0" tIns="14604" rIns="0" bIns="0" rtlCol="0">
                          <a:spAutoFit/>
                        </wps:bodyPr>
                      </wps:wsp>
                      <wps:wsp>
                        <wps:cNvPr id="9" name="object 67"/>
                        <wps:cNvSpPr txBox="1"/>
                        <wps:spPr>
                          <a:xfrm>
                            <a:off x="428950" y="5530740"/>
                            <a:ext cx="387350" cy="149224"/>
                          </a:xfrm>
                          <a:prstGeom prst="rect">
                            <a:avLst/>
                          </a:prstGeom>
                        </wps:spPr>
                        <wps:txbx>
                          <w:txbxContent>
                            <w:p w14:paraId="0366BABC"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14" name="object 67"/>
                        <wps:cNvSpPr txBox="1"/>
                        <wps:spPr>
                          <a:xfrm>
                            <a:off x="1058950" y="5530740"/>
                            <a:ext cx="581025" cy="149224"/>
                          </a:xfrm>
                          <a:prstGeom prst="rect">
                            <a:avLst/>
                          </a:prstGeom>
                        </wps:spPr>
                        <wps:txbx>
                          <w:txbxContent>
                            <w:p w14:paraId="5533F24A"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Euro area</w:t>
                              </w:r>
                            </w:p>
                          </w:txbxContent>
                        </wps:txbx>
                        <wps:bodyPr vert="horz" wrap="square" lIns="0" tIns="14604" rIns="0" bIns="0" rtlCol="0">
                          <a:spAutoFit/>
                        </wps:bodyPr>
                      </wps:wsp>
                      <wps:wsp>
                        <wps:cNvPr id="18" name="object 2"/>
                        <wps:cNvSpPr txBox="1"/>
                        <wps:spPr>
                          <a:xfrm>
                            <a:off x="2057400" y="1472865"/>
                            <a:ext cx="533400" cy="147955"/>
                          </a:xfrm>
                          <a:prstGeom prst="rect">
                            <a:avLst/>
                          </a:prstGeom>
                        </wps:spPr>
                        <wps:txbx>
                          <w:txbxContent>
                            <w:p w14:paraId="4CBD0A96"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11.5</w:t>
                              </w:r>
                            </w:p>
                          </w:txbxContent>
                        </wps:txbx>
                        <wps:bodyPr vert="horz" wrap="square" lIns="0" tIns="12700" rIns="0" bIns="0" rtlCol="0">
                          <a:spAutoFit/>
                        </wps:bodyPr>
                      </wps:wsp>
                      <wps:wsp>
                        <wps:cNvPr id="20" name="object 2"/>
                        <wps:cNvSpPr txBox="1"/>
                        <wps:spPr>
                          <a:xfrm>
                            <a:off x="2034749" y="4816950"/>
                            <a:ext cx="533400" cy="147955"/>
                          </a:xfrm>
                          <a:prstGeom prst="rect">
                            <a:avLst/>
                          </a:prstGeom>
                        </wps:spPr>
                        <wps:txbx>
                          <w:txbxContent>
                            <w:p w14:paraId="7E5DD3B7"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68.5</w:t>
                              </w:r>
                            </w:p>
                          </w:txbxContent>
                        </wps:txbx>
                        <wps:bodyPr vert="horz" wrap="square" lIns="0" tIns="12700" rIns="0" bIns="0" rtlCol="0">
                          <a:spAutoFit/>
                        </wps:bodyPr>
                      </wps:wsp>
                      <wps:wsp>
                        <wps:cNvPr id="21" name="object 2"/>
                        <wps:cNvSpPr txBox="1"/>
                        <wps:spPr>
                          <a:xfrm>
                            <a:off x="3124200" y="4190900"/>
                            <a:ext cx="533400" cy="147955"/>
                          </a:xfrm>
                          <a:prstGeom prst="rect">
                            <a:avLst/>
                          </a:prstGeom>
                        </wps:spPr>
                        <wps:txbx>
                          <w:txbxContent>
                            <w:p w14:paraId="64669A44"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72.0</w:t>
                              </w:r>
                            </w:p>
                          </w:txbxContent>
                        </wps:txbx>
                        <wps:bodyPr vert="horz" wrap="square" lIns="0" tIns="12700" rIns="0" bIns="0" rtlCol="0">
                          <a:spAutoFit/>
                        </wps:bodyPr>
                      </wps:wsp>
                      <wps:wsp>
                        <wps:cNvPr id="22" name="object 2"/>
                        <wps:cNvSpPr txBox="1"/>
                        <wps:spPr>
                          <a:xfrm>
                            <a:off x="282900" y="4495692"/>
                            <a:ext cx="533400" cy="147955"/>
                          </a:xfrm>
                          <a:prstGeom prst="rect">
                            <a:avLst/>
                          </a:prstGeom>
                        </wps:spPr>
                        <wps:txbx>
                          <w:txbxContent>
                            <w:p w14:paraId="5956E57E"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70.3</w:t>
                              </w:r>
                            </w:p>
                          </w:txbxContent>
                        </wps:txbx>
                        <wps:bodyPr vert="horz" wrap="square" lIns="0" tIns="12700" rIns="0" bIns="0" rtlCol="0">
                          <a:spAutoFit/>
                        </wps:bodyPr>
                      </wps:wsp>
                      <wps:wsp>
                        <wps:cNvPr id="142" name="object 2"/>
                        <wps:cNvSpPr txBox="1"/>
                        <wps:spPr>
                          <a:xfrm>
                            <a:off x="282900" y="4267098"/>
                            <a:ext cx="533400" cy="147955"/>
                          </a:xfrm>
                          <a:prstGeom prst="rect">
                            <a:avLst/>
                          </a:prstGeom>
                        </wps:spPr>
                        <wps:txbx>
                          <w:txbxContent>
                            <w:p w14:paraId="555E762F"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70.3</w:t>
                              </w:r>
                            </w:p>
                          </w:txbxContent>
                        </wps:txbx>
                        <wps:bodyPr vert="horz" wrap="square" lIns="0" tIns="12700" rIns="0" bIns="0" rtlCol="0">
                          <a:spAutoFit/>
                        </wps:bodyPr>
                      </wps:wsp>
                      <wps:wsp>
                        <wps:cNvPr id="143" name="object 2"/>
                        <wps:cNvSpPr txBox="1"/>
                        <wps:spPr>
                          <a:xfrm>
                            <a:off x="253134" y="1921419"/>
                            <a:ext cx="533400" cy="147955"/>
                          </a:xfrm>
                          <a:prstGeom prst="rect">
                            <a:avLst/>
                          </a:prstGeom>
                        </wps:spPr>
                        <wps:txbx>
                          <w:txbxContent>
                            <w:p w14:paraId="37393243"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7,4</w:t>
                              </w:r>
                            </w:p>
                          </w:txbxContent>
                        </wps:txbx>
                        <wps:bodyPr vert="horz" wrap="square" lIns="0" tIns="12700" rIns="0" bIns="0" rtlCol="0">
                          <a:spAutoFit/>
                        </wps:bodyPr>
                      </wps:wsp>
                      <wps:wsp>
                        <wps:cNvPr id="144" name="object 2"/>
                        <wps:cNvSpPr txBox="1"/>
                        <wps:spPr>
                          <a:xfrm>
                            <a:off x="253134" y="2209584"/>
                            <a:ext cx="533400" cy="147955"/>
                          </a:xfrm>
                          <a:prstGeom prst="rect">
                            <a:avLst/>
                          </a:prstGeom>
                        </wps:spPr>
                        <wps:txbx>
                          <w:txbxContent>
                            <w:p w14:paraId="3AA49CAE"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6,8</w:t>
                              </w:r>
                            </w:p>
                          </w:txbxContent>
                        </wps:txbx>
                        <wps:bodyPr vert="horz" wrap="square" lIns="0" tIns="12700" rIns="0" bIns="0" rtlCol="0">
                          <a:spAutoFit/>
                        </wps:bodyPr>
                      </wps:wsp>
                      <wps:wsp>
                        <wps:cNvPr id="145" name="object 2"/>
                        <wps:cNvSpPr txBox="1"/>
                        <wps:spPr>
                          <a:xfrm>
                            <a:off x="2061753" y="1921419"/>
                            <a:ext cx="533400" cy="147955"/>
                          </a:xfrm>
                          <a:prstGeom prst="rect">
                            <a:avLst/>
                          </a:prstGeom>
                        </wps:spPr>
                        <wps:txbx>
                          <w:txbxContent>
                            <w:p w14:paraId="330DF8F3"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10,0</w:t>
                              </w:r>
                            </w:p>
                          </w:txbxContent>
                        </wps:txbx>
                        <wps:bodyPr vert="horz" wrap="square" lIns="0" tIns="12700" rIns="0" bIns="0" rtlCol="0">
                          <a:spAutoFit/>
                        </wps:bodyPr>
                      </wps:wsp>
                      <wps:wsp>
                        <wps:cNvPr id="146" name="object 2"/>
                        <wps:cNvSpPr txBox="1"/>
                        <wps:spPr>
                          <a:xfrm>
                            <a:off x="1828800" y="1066774"/>
                            <a:ext cx="1066800" cy="240030"/>
                          </a:xfrm>
                          <a:prstGeom prst="rect">
                            <a:avLst/>
                          </a:prstGeom>
                        </wps:spPr>
                        <wps:txbx>
                          <w:txbxContent>
                            <w:p w14:paraId="3B43EF61"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147" name="object 2"/>
                        <wps:cNvSpPr txBox="1"/>
                        <wps:spPr>
                          <a:xfrm>
                            <a:off x="1524000" y="3428918"/>
                            <a:ext cx="1584960" cy="132715"/>
                          </a:xfrm>
                          <a:prstGeom prst="rect">
                            <a:avLst/>
                          </a:prstGeom>
                        </wps:spPr>
                        <wps:txbx>
                          <w:txbxContent>
                            <w:p w14:paraId="05AC6CDF"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s:wsp>
                        <wps:cNvPr id="148" name="object 2"/>
                        <wps:cNvSpPr txBox="1"/>
                        <wps:spPr>
                          <a:xfrm>
                            <a:off x="2057400" y="4359761"/>
                            <a:ext cx="533400" cy="147955"/>
                          </a:xfrm>
                          <a:prstGeom prst="rect">
                            <a:avLst/>
                          </a:prstGeom>
                        </wps:spPr>
                        <wps:txbx>
                          <w:txbxContent>
                            <w:p w14:paraId="28FDED3D"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69,4</w:t>
                              </w:r>
                            </w:p>
                          </w:txbxContent>
                        </wps:txbx>
                        <wps:bodyPr vert="horz" wrap="square" lIns="0" tIns="12700" rIns="0" bIns="0" rtlCol="0">
                          <a:spAutoFit/>
                        </wps:bodyPr>
                      </wps:wsp>
                      <wps:wsp>
                        <wps:cNvPr id="149" name="object 2"/>
                        <wps:cNvSpPr txBox="1"/>
                        <wps:spPr>
                          <a:xfrm>
                            <a:off x="3276600" y="3886107"/>
                            <a:ext cx="533400" cy="147955"/>
                          </a:xfrm>
                          <a:prstGeom prst="rect">
                            <a:avLst/>
                          </a:prstGeom>
                        </wps:spPr>
                        <wps:txbx>
                          <w:txbxContent>
                            <w:p w14:paraId="2B47E406"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73,2</w:t>
                              </w:r>
                            </w:p>
                          </w:txbxContent>
                        </wps:txbx>
                        <wps:bodyPr vert="horz" wrap="square" lIns="0" tIns="12700" rIns="0" bIns="0" rtlCol="0">
                          <a:spAutoFit/>
                        </wps:bodyPr>
                      </wps:wsp>
                      <wps:wsp>
                        <wps:cNvPr id="150" name="object 67"/>
                        <wps:cNvSpPr txBox="1"/>
                        <wps:spPr>
                          <a:xfrm>
                            <a:off x="2057400" y="5577009"/>
                            <a:ext cx="1600200" cy="149224"/>
                          </a:xfrm>
                          <a:prstGeom prst="rect">
                            <a:avLst/>
                          </a:prstGeom>
                        </wps:spPr>
                        <wps:txbx>
                          <w:txbxContent>
                            <w:p w14:paraId="241E97D1" w14:textId="77777777" w:rsidR="005030E2" w:rsidRDefault="005030E2" w:rsidP="005030E2">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wps:txbx>
                        <wps:bodyPr vert="horz" wrap="square" lIns="0" tIns="14604" rIns="0" bIns="0" rtlCol="0">
                          <a:spAutoFit/>
                        </wps:bodyPr>
                      </wps:wsp>
                      <wps:wsp>
                        <wps:cNvPr id="151" name="TextBox 21"/>
                        <wps:cNvSpPr txBox="1"/>
                        <wps:spPr>
                          <a:xfrm>
                            <a:off x="194950" y="2437164"/>
                            <a:ext cx="457200" cy="194310"/>
                          </a:xfrm>
                          <a:prstGeom prst="rect">
                            <a:avLst/>
                          </a:prstGeom>
                          <a:noFill/>
                        </wps:spPr>
                        <wps:txbx>
                          <w:txbxContent>
                            <w:p w14:paraId="22A471E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152" name="TextBox 22"/>
                        <wps:cNvSpPr txBox="1"/>
                        <wps:spPr>
                          <a:xfrm>
                            <a:off x="475750" y="2437164"/>
                            <a:ext cx="457200" cy="194310"/>
                          </a:xfrm>
                          <a:prstGeom prst="rect">
                            <a:avLst/>
                          </a:prstGeom>
                          <a:noFill/>
                        </wps:spPr>
                        <wps:txbx>
                          <w:txbxContent>
                            <w:p w14:paraId="4455B61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153" name="TextBox 23"/>
                        <wps:cNvSpPr txBox="1"/>
                        <wps:spPr>
                          <a:xfrm>
                            <a:off x="756550" y="2437164"/>
                            <a:ext cx="457200" cy="194310"/>
                          </a:xfrm>
                          <a:prstGeom prst="rect">
                            <a:avLst/>
                          </a:prstGeom>
                          <a:noFill/>
                        </wps:spPr>
                        <wps:txbx>
                          <w:txbxContent>
                            <w:p w14:paraId="05E013E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1056" name="TextBox 24"/>
                        <wps:cNvSpPr txBox="1"/>
                        <wps:spPr>
                          <a:xfrm>
                            <a:off x="1037350" y="2437164"/>
                            <a:ext cx="457200" cy="194310"/>
                          </a:xfrm>
                          <a:prstGeom prst="rect">
                            <a:avLst/>
                          </a:prstGeom>
                          <a:noFill/>
                        </wps:spPr>
                        <wps:txbx>
                          <w:txbxContent>
                            <w:p w14:paraId="1FEAD08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1078" name="TextBox 25"/>
                        <wps:cNvSpPr txBox="1"/>
                        <wps:spPr>
                          <a:xfrm>
                            <a:off x="1318150" y="2437164"/>
                            <a:ext cx="457200" cy="194310"/>
                          </a:xfrm>
                          <a:prstGeom prst="rect">
                            <a:avLst/>
                          </a:prstGeom>
                          <a:noFill/>
                        </wps:spPr>
                        <wps:txbx>
                          <w:txbxContent>
                            <w:p w14:paraId="611C91E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1079" name="TextBox 26"/>
                        <wps:cNvSpPr txBox="1"/>
                        <wps:spPr>
                          <a:xfrm>
                            <a:off x="1598950" y="2437164"/>
                            <a:ext cx="457200" cy="194310"/>
                          </a:xfrm>
                          <a:prstGeom prst="rect">
                            <a:avLst/>
                          </a:prstGeom>
                          <a:noFill/>
                        </wps:spPr>
                        <wps:txbx>
                          <w:txbxContent>
                            <w:p w14:paraId="17575BDE"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1080" name="TextBox 27"/>
                        <wps:cNvSpPr txBox="1"/>
                        <wps:spPr>
                          <a:xfrm>
                            <a:off x="1879750" y="2437164"/>
                            <a:ext cx="457200" cy="194310"/>
                          </a:xfrm>
                          <a:prstGeom prst="rect">
                            <a:avLst/>
                          </a:prstGeom>
                          <a:noFill/>
                        </wps:spPr>
                        <wps:txbx>
                          <w:txbxContent>
                            <w:p w14:paraId="08B2964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1081" name="TextBox 28"/>
                        <wps:cNvSpPr txBox="1"/>
                        <wps:spPr>
                          <a:xfrm>
                            <a:off x="2441350" y="2437164"/>
                            <a:ext cx="457200" cy="194310"/>
                          </a:xfrm>
                          <a:prstGeom prst="rect">
                            <a:avLst/>
                          </a:prstGeom>
                          <a:noFill/>
                        </wps:spPr>
                        <wps:txbx>
                          <w:txbxContent>
                            <w:p w14:paraId="5A979DB2"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1082" name="TextBox 29"/>
                        <wps:cNvSpPr txBox="1"/>
                        <wps:spPr>
                          <a:xfrm>
                            <a:off x="2160550" y="2437164"/>
                            <a:ext cx="457200" cy="194310"/>
                          </a:xfrm>
                          <a:prstGeom prst="rect">
                            <a:avLst/>
                          </a:prstGeom>
                          <a:noFill/>
                        </wps:spPr>
                        <wps:txbx>
                          <w:txbxContent>
                            <w:p w14:paraId="09F1326D"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1083" name="TextBox 30"/>
                        <wps:cNvSpPr txBox="1"/>
                        <wps:spPr>
                          <a:xfrm>
                            <a:off x="2722150" y="2437164"/>
                            <a:ext cx="457200" cy="194310"/>
                          </a:xfrm>
                          <a:prstGeom prst="rect">
                            <a:avLst/>
                          </a:prstGeom>
                          <a:noFill/>
                        </wps:spPr>
                        <wps:txbx>
                          <w:txbxContent>
                            <w:p w14:paraId="72B20C4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1084" name="TextBox 31"/>
                        <wps:cNvSpPr txBox="1"/>
                        <wps:spPr>
                          <a:xfrm>
                            <a:off x="3002950" y="2437164"/>
                            <a:ext cx="457200" cy="194310"/>
                          </a:xfrm>
                          <a:prstGeom prst="rect">
                            <a:avLst/>
                          </a:prstGeom>
                          <a:noFill/>
                        </wps:spPr>
                        <wps:txbx>
                          <w:txbxContent>
                            <w:p w14:paraId="5BBEEB6F"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1085" name="TextBox 32"/>
                        <wps:cNvSpPr txBox="1"/>
                        <wps:spPr>
                          <a:xfrm>
                            <a:off x="3572259" y="2436548"/>
                            <a:ext cx="457200" cy="194310"/>
                          </a:xfrm>
                          <a:prstGeom prst="rect">
                            <a:avLst/>
                          </a:prstGeom>
                          <a:noFill/>
                        </wps:spPr>
                        <wps:txbx>
                          <w:txbxContent>
                            <w:p w14:paraId="27ECBC8B"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1086" name="TextBox 33"/>
                        <wps:cNvSpPr txBox="1"/>
                        <wps:spPr>
                          <a:xfrm>
                            <a:off x="3853059" y="2436548"/>
                            <a:ext cx="457200" cy="194310"/>
                          </a:xfrm>
                          <a:prstGeom prst="rect">
                            <a:avLst/>
                          </a:prstGeom>
                          <a:noFill/>
                        </wps:spPr>
                        <wps:txbx>
                          <w:txbxContent>
                            <w:p w14:paraId="55439B8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1087" name="TextBox 34"/>
                        <wps:cNvSpPr txBox="1"/>
                        <wps:spPr>
                          <a:xfrm>
                            <a:off x="4133859" y="2436548"/>
                            <a:ext cx="457200" cy="194310"/>
                          </a:xfrm>
                          <a:prstGeom prst="rect">
                            <a:avLst/>
                          </a:prstGeom>
                          <a:noFill/>
                        </wps:spPr>
                        <wps:txbx>
                          <w:txbxContent>
                            <w:p w14:paraId="0080CCC2"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357" name="TextBox 35"/>
                        <wps:cNvSpPr txBox="1"/>
                        <wps:spPr>
                          <a:xfrm>
                            <a:off x="4414659" y="2436548"/>
                            <a:ext cx="457200" cy="194310"/>
                          </a:xfrm>
                          <a:prstGeom prst="rect">
                            <a:avLst/>
                          </a:prstGeom>
                          <a:noFill/>
                        </wps:spPr>
                        <wps:txbx>
                          <w:txbxContent>
                            <w:p w14:paraId="5C4F7FB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358" name="TextBox 36"/>
                        <wps:cNvSpPr txBox="1"/>
                        <wps:spPr>
                          <a:xfrm>
                            <a:off x="4695459" y="2436548"/>
                            <a:ext cx="457200" cy="194310"/>
                          </a:xfrm>
                          <a:prstGeom prst="rect">
                            <a:avLst/>
                          </a:prstGeom>
                          <a:noFill/>
                        </wps:spPr>
                        <wps:txbx>
                          <w:txbxContent>
                            <w:p w14:paraId="4BCE20F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359" name="TextBox 37"/>
                        <wps:cNvSpPr txBox="1"/>
                        <wps:spPr>
                          <a:xfrm>
                            <a:off x="4976259" y="2436548"/>
                            <a:ext cx="457200" cy="194310"/>
                          </a:xfrm>
                          <a:prstGeom prst="rect">
                            <a:avLst/>
                          </a:prstGeom>
                          <a:noFill/>
                        </wps:spPr>
                        <wps:txbx>
                          <w:txbxContent>
                            <w:p w14:paraId="7E0239F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360" name="TextBox 38"/>
                        <wps:cNvSpPr txBox="1"/>
                        <wps:spPr>
                          <a:xfrm>
                            <a:off x="5257059" y="2436548"/>
                            <a:ext cx="457200" cy="194310"/>
                          </a:xfrm>
                          <a:prstGeom prst="rect">
                            <a:avLst/>
                          </a:prstGeom>
                          <a:noFill/>
                        </wps:spPr>
                        <wps:txbx>
                          <w:txbxContent>
                            <w:p w14:paraId="5A1B98D1"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361" name="TextBox 39"/>
                        <wps:cNvSpPr txBox="1"/>
                        <wps:spPr>
                          <a:xfrm>
                            <a:off x="5818659" y="2436548"/>
                            <a:ext cx="457200" cy="194310"/>
                          </a:xfrm>
                          <a:prstGeom prst="rect">
                            <a:avLst/>
                          </a:prstGeom>
                          <a:noFill/>
                        </wps:spPr>
                        <wps:txbx>
                          <w:txbxContent>
                            <w:p w14:paraId="11DE6C5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362" name="TextBox 40"/>
                        <wps:cNvSpPr txBox="1"/>
                        <wps:spPr>
                          <a:xfrm>
                            <a:off x="5537859" y="2436548"/>
                            <a:ext cx="457200" cy="194310"/>
                          </a:xfrm>
                          <a:prstGeom prst="rect">
                            <a:avLst/>
                          </a:prstGeom>
                          <a:noFill/>
                        </wps:spPr>
                        <wps:txbx>
                          <w:txbxContent>
                            <w:p w14:paraId="0BF7E97E"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363" name="TextBox 41"/>
                        <wps:cNvSpPr txBox="1"/>
                        <wps:spPr>
                          <a:xfrm>
                            <a:off x="6099459" y="2436548"/>
                            <a:ext cx="457200" cy="194310"/>
                          </a:xfrm>
                          <a:prstGeom prst="rect">
                            <a:avLst/>
                          </a:prstGeom>
                          <a:noFill/>
                        </wps:spPr>
                        <wps:txbx>
                          <w:txbxContent>
                            <w:p w14:paraId="69303CBB"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364" name="TextBox 42"/>
                        <wps:cNvSpPr txBox="1"/>
                        <wps:spPr>
                          <a:xfrm>
                            <a:off x="6380259" y="2436548"/>
                            <a:ext cx="457200" cy="194310"/>
                          </a:xfrm>
                          <a:prstGeom prst="rect">
                            <a:avLst/>
                          </a:prstGeom>
                          <a:noFill/>
                        </wps:spPr>
                        <wps:txbx>
                          <w:txbxContent>
                            <w:p w14:paraId="041CFC04"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365" name="TextBox 43"/>
                        <wps:cNvSpPr txBox="1"/>
                        <wps:spPr>
                          <a:xfrm>
                            <a:off x="142749" y="5333872"/>
                            <a:ext cx="457200" cy="194310"/>
                          </a:xfrm>
                          <a:prstGeom prst="rect">
                            <a:avLst/>
                          </a:prstGeom>
                          <a:noFill/>
                        </wps:spPr>
                        <wps:txbx>
                          <w:txbxContent>
                            <w:p w14:paraId="0CA7F94F"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366" name="TextBox 44"/>
                        <wps:cNvSpPr txBox="1"/>
                        <wps:spPr>
                          <a:xfrm>
                            <a:off x="423549" y="5333872"/>
                            <a:ext cx="457200" cy="194310"/>
                          </a:xfrm>
                          <a:prstGeom prst="rect">
                            <a:avLst/>
                          </a:prstGeom>
                          <a:noFill/>
                        </wps:spPr>
                        <wps:txbx>
                          <w:txbxContent>
                            <w:p w14:paraId="52D4E02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367" name="TextBox 45"/>
                        <wps:cNvSpPr txBox="1"/>
                        <wps:spPr>
                          <a:xfrm>
                            <a:off x="704349" y="5333872"/>
                            <a:ext cx="457200" cy="194310"/>
                          </a:xfrm>
                          <a:prstGeom prst="rect">
                            <a:avLst/>
                          </a:prstGeom>
                          <a:noFill/>
                        </wps:spPr>
                        <wps:txbx>
                          <w:txbxContent>
                            <w:p w14:paraId="74891D14"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368" name="TextBox 46"/>
                        <wps:cNvSpPr txBox="1"/>
                        <wps:spPr>
                          <a:xfrm>
                            <a:off x="985149" y="5333872"/>
                            <a:ext cx="457200" cy="194310"/>
                          </a:xfrm>
                          <a:prstGeom prst="rect">
                            <a:avLst/>
                          </a:prstGeom>
                          <a:noFill/>
                        </wps:spPr>
                        <wps:txbx>
                          <w:txbxContent>
                            <w:p w14:paraId="2E2C661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369" name="TextBox 47"/>
                        <wps:cNvSpPr txBox="1"/>
                        <wps:spPr>
                          <a:xfrm>
                            <a:off x="1265949" y="5333872"/>
                            <a:ext cx="457200" cy="194310"/>
                          </a:xfrm>
                          <a:prstGeom prst="rect">
                            <a:avLst/>
                          </a:prstGeom>
                          <a:noFill/>
                        </wps:spPr>
                        <wps:txbx>
                          <w:txbxContent>
                            <w:p w14:paraId="6F0A07C2"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370" name="TextBox 48"/>
                        <wps:cNvSpPr txBox="1"/>
                        <wps:spPr>
                          <a:xfrm>
                            <a:off x="1546749" y="5333872"/>
                            <a:ext cx="457200" cy="194310"/>
                          </a:xfrm>
                          <a:prstGeom prst="rect">
                            <a:avLst/>
                          </a:prstGeom>
                          <a:noFill/>
                        </wps:spPr>
                        <wps:txbx>
                          <w:txbxContent>
                            <w:p w14:paraId="0611FA6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371" name="TextBox 49"/>
                        <wps:cNvSpPr txBox="1"/>
                        <wps:spPr>
                          <a:xfrm>
                            <a:off x="1827549" y="5333872"/>
                            <a:ext cx="457200" cy="194310"/>
                          </a:xfrm>
                          <a:prstGeom prst="rect">
                            <a:avLst/>
                          </a:prstGeom>
                          <a:noFill/>
                        </wps:spPr>
                        <wps:txbx>
                          <w:txbxContent>
                            <w:p w14:paraId="0BAD764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372" name="TextBox 50"/>
                        <wps:cNvSpPr txBox="1"/>
                        <wps:spPr>
                          <a:xfrm>
                            <a:off x="2389149" y="5333872"/>
                            <a:ext cx="457200" cy="194310"/>
                          </a:xfrm>
                          <a:prstGeom prst="rect">
                            <a:avLst/>
                          </a:prstGeom>
                          <a:noFill/>
                        </wps:spPr>
                        <wps:txbx>
                          <w:txbxContent>
                            <w:p w14:paraId="4D8F876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373" name="TextBox 51"/>
                        <wps:cNvSpPr txBox="1"/>
                        <wps:spPr>
                          <a:xfrm>
                            <a:off x="2108349" y="5333872"/>
                            <a:ext cx="457200" cy="194310"/>
                          </a:xfrm>
                          <a:prstGeom prst="rect">
                            <a:avLst/>
                          </a:prstGeom>
                          <a:noFill/>
                        </wps:spPr>
                        <wps:txbx>
                          <w:txbxContent>
                            <w:p w14:paraId="2390998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374" name="TextBox 52"/>
                        <wps:cNvSpPr txBox="1"/>
                        <wps:spPr>
                          <a:xfrm>
                            <a:off x="2669949" y="5333872"/>
                            <a:ext cx="457200" cy="194310"/>
                          </a:xfrm>
                          <a:prstGeom prst="rect">
                            <a:avLst/>
                          </a:prstGeom>
                          <a:noFill/>
                        </wps:spPr>
                        <wps:txbx>
                          <w:txbxContent>
                            <w:p w14:paraId="34490D8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375" name="TextBox 53"/>
                        <wps:cNvSpPr txBox="1"/>
                        <wps:spPr>
                          <a:xfrm>
                            <a:off x="2950749" y="5333872"/>
                            <a:ext cx="457200" cy="194310"/>
                          </a:xfrm>
                          <a:prstGeom prst="rect">
                            <a:avLst/>
                          </a:prstGeom>
                          <a:noFill/>
                        </wps:spPr>
                        <wps:txbx>
                          <w:txbxContent>
                            <w:p w14:paraId="13BC681D"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376" name="object 2"/>
                        <wps:cNvSpPr txBox="1"/>
                        <wps:spPr>
                          <a:xfrm>
                            <a:off x="3091554" y="2104881"/>
                            <a:ext cx="533400" cy="147955"/>
                          </a:xfrm>
                          <a:prstGeom prst="rect">
                            <a:avLst/>
                          </a:prstGeom>
                        </wps:spPr>
                        <wps:txbx>
                          <w:txbxContent>
                            <w:p w14:paraId="295A3624"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6,6</w:t>
                              </w:r>
                            </w:p>
                          </w:txbxContent>
                        </wps:txbx>
                        <wps:bodyPr vert="horz" wrap="square" lIns="0" tIns="12700" rIns="0" bIns="0" rtlCol="0">
                          <a:spAutoFit/>
                        </wps:bodyPr>
                      </wps:wsp>
                      <wps:wsp>
                        <wps:cNvPr id="377" name="object 2"/>
                        <wps:cNvSpPr txBox="1"/>
                        <wps:spPr>
                          <a:xfrm>
                            <a:off x="3091554" y="1934282"/>
                            <a:ext cx="533400" cy="147955"/>
                          </a:xfrm>
                          <a:prstGeom prst="rect">
                            <a:avLst/>
                          </a:prstGeom>
                        </wps:spPr>
                        <wps:txbx>
                          <w:txbxContent>
                            <w:p w14:paraId="7EF3D4DB"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7,9</w:t>
                              </w:r>
                            </w:p>
                          </w:txbxContent>
                        </wps:txbx>
                        <wps:bodyPr vert="horz" wrap="square" lIns="0" tIns="12700" rIns="0" bIns="0" rtlCol="0">
                          <a:spAutoFit/>
                        </wps:bodyPr>
                      </wps:wsp>
                      <wps:wsp>
                        <wps:cNvPr id="378" name="object 20"/>
                        <wps:cNvSpPr txBox="1"/>
                        <wps:spPr>
                          <a:xfrm>
                            <a:off x="3581400" y="152396"/>
                            <a:ext cx="2753360" cy="340360"/>
                          </a:xfrm>
                          <a:prstGeom prst="rect">
                            <a:avLst/>
                          </a:prstGeom>
                        </wps:spPr>
                        <wps:txbx>
                          <w:txbxContent>
                            <w:p w14:paraId="216C1263" w14:textId="77777777" w:rsidR="005030E2" w:rsidRDefault="005030E2" w:rsidP="005030E2">
                              <w:pPr>
                                <w:pStyle w:val="NormalWeb"/>
                                <w:spacing w:before="20" w:after="0" w:line="238" w:lineRule="exact"/>
                                <w:ind w:left="14"/>
                              </w:pPr>
                              <w:r>
                                <w:rPr>
                                  <w:rFonts w:ascii="EC Square Sans Pro Medium" w:hAnsi="EC Square Sans Pro Medium" w:cs="EC Square Sans Pro Medium"/>
                                  <w:b/>
                                  <w:bCs/>
                                  <w:color w:val="034EA2"/>
                                  <w:kern w:val="24"/>
                                  <w:sz w:val="20"/>
                                  <w:szCs w:val="20"/>
                                </w:rPr>
                                <w:t>Youth unemployment is declining</w:t>
                              </w:r>
                            </w:p>
                            <w:p w14:paraId="4A0A22BA" w14:textId="77777777" w:rsidR="005030E2" w:rsidRDefault="005030E2" w:rsidP="005030E2">
                              <w:pPr>
                                <w:pStyle w:val="NormalWeb"/>
                                <w:spacing w:before="20" w:after="0" w:line="238" w:lineRule="exact"/>
                                <w:ind w:left="14"/>
                              </w:pPr>
                              <w:r>
                                <w:rPr>
                                  <w:rFonts w:ascii="EC Square Sans Pro" w:hAnsi="EC Square Sans Pro" w:cs="EC Square Sans Pro"/>
                                  <w:color w:val="034EA2"/>
                                  <w:kern w:val="24"/>
                                  <w:sz w:val="18"/>
                                  <w:szCs w:val="18"/>
                                </w:rPr>
                                <w:t>% of active population</w:t>
                              </w:r>
                            </w:p>
                          </w:txbxContent>
                        </wps:txbx>
                        <wps:bodyPr vert="horz" wrap="square" lIns="0" tIns="12700" rIns="0" bIns="0" rtlCol="0">
                          <a:spAutoFit/>
                        </wps:bodyPr>
                      </wps:wsp>
                      <wps:wsp>
                        <wps:cNvPr id="379" name="object 20"/>
                        <wps:cNvSpPr txBox="1"/>
                        <wps:spPr>
                          <a:xfrm>
                            <a:off x="299720" y="3066328"/>
                            <a:ext cx="2753360" cy="340360"/>
                          </a:xfrm>
                          <a:prstGeom prst="rect">
                            <a:avLst/>
                          </a:prstGeom>
                        </wps:spPr>
                        <wps:txbx>
                          <w:txbxContent>
                            <w:p w14:paraId="7E839F4A" w14:textId="77777777" w:rsidR="005030E2" w:rsidRDefault="005030E2" w:rsidP="005030E2">
                              <w:pPr>
                                <w:pStyle w:val="NormalWeb"/>
                                <w:spacing w:before="20" w:after="0" w:line="238" w:lineRule="exact"/>
                                <w:ind w:left="14"/>
                              </w:pPr>
                              <w:r>
                                <w:rPr>
                                  <w:rFonts w:ascii="EC Square Sans Pro Medium" w:hAnsi="EC Square Sans Pro Medium" w:cs="EC Square Sans Pro Medium"/>
                                  <w:b/>
                                  <w:bCs/>
                                  <w:color w:val="034EA2"/>
                                  <w:kern w:val="24"/>
                                  <w:sz w:val="20"/>
                                  <w:szCs w:val="20"/>
                                </w:rPr>
                                <w:t>Employment rate is increasing</w:t>
                              </w:r>
                            </w:p>
                            <w:p w14:paraId="1A82CE2D" w14:textId="77777777" w:rsidR="005030E2" w:rsidRDefault="005030E2" w:rsidP="005030E2">
                              <w:pPr>
                                <w:pStyle w:val="NormalWeb"/>
                                <w:spacing w:before="20" w:after="0" w:line="238" w:lineRule="exact"/>
                                <w:ind w:left="14"/>
                              </w:pPr>
                              <w:r>
                                <w:rPr>
                                  <w:rFonts w:ascii="EC Square Sans Pro" w:hAnsi="EC Square Sans Pro" w:cs="EC Square Sans Pro"/>
                                  <w:color w:val="034EA2"/>
                                  <w:kern w:val="24"/>
                                  <w:sz w:val="18"/>
                                  <w:szCs w:val="18"/>
                                </w:rPr>
                                <w:t>% of working age population</w:t>
                              </w:r>
                            </w:p>
                          </w:txbxContent>
                        </wps:txbx>
                        <wps:bodyPr vert="horz" wrap="square" lIns="0" tIns="12700" rIns="0" bIns="0" rtlCol="0">
                          <a:spAutoFit/>
                        </wps:bodyPr>
                      </wps:wsp>
                      <wps:wsp>
                        <wps:cNvPr id="380" name="object 67"/>
                        <wps:cNvSpPr txBox="1"/>
                        <wps:spPr>
                          <a:xfrm>
                            <a:off x="5105400" y="2666936"/>
                            <a:ext cx="1600200" cy="149224"/>
                          </a:xfrm>
                          <a:prstGeom prst="rect">
                            <a:avLst/>
                          </a:prstGeom>
                        </wps:spPr>
                        <wps:txbx>
                          <w:txbxContent>
                            <w:p w14:paraId="6BB799B2" w14:textId="77777777" w:rsidR="005030E2" w:rsidRDefault="005030E2" w:rsidP="005030E2">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wps:txbx>
                        <wps:bodyPr vert="horz" wrap="square" lIns="0" tIns="14604" rIns="0" bIns="0" rtlCol="0">
                          <a:spAutoFit/>
                        </wps:bodyPr>
                      </wps:wsp>
                      <wps:wsp>
                        <wps:cNvPr id="381" name="object 2"/>
                        <wps:cNvSpPr txBox="1"/>
                        <wps:spPr>
                          <a:xfrm>
                            <a:off x="3600459" y="1299496"/>
                            <a:ext cx="533400" cy="147955"/>
                          </a:xfrm>
                          <a:prstGeom prst="rect">
                            <a:avLst/>
                          </a:prstGeom>
                        </wps:spPr>
                        <wps:txbx>
                          <w:txbxContent>
                            <w:p w14:paraId="2291EF84"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15,3</w:t>
                              </w:r>
                            </w:p>
                          </w:txbxContent>
                        </wps:txbx>
                        <wps:bodyPr vert="horz" wrap="square" lIns="0" tIns="12700" rIns="0" bIns="0" rtlCol="0">
                          <a:spAutoFit/>
                        </wps:bodyPr>
                      </wps:wsp>
                      <wps:wsp>
                        <wps:cNvPr id="382" name="object 2"/>
                        <wps:cNvSpPr txBox="1"/>
                        <wps:spPr>
                          <a:xfrm>
                            <a:off x="3604812" y="1600162"/>
                            <a:ext cx="533400" cy="147955"/>
                          </a:xfrm>
                          <a:prstGeom prst="rect">
                            <a:avLst/>
                          </a:prstGeom>
                        </wps:spPr>
                        <wps:txbx>
                          <w:txbxContent>
                            <w:p w14:paraId="00A8A4C9"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15,3</w:t>
                              </w:r>
                            </w:p>
                          </w:txbxContent>
                        </wps:txbx>
                        <wps:bodyPr vert="horz" wrap="square" lIns="0" tIns="12700" rIns="0" bIns="0" rtlCol="0">
                          <a:spAutoFit/>
                        </wps:bodyPr>
                      </wps:wsp>
                      <wps:wsp>
                        <wps:cNvPr id="383" name="object 2"/>
                        <wps:cNvSpPr txBox="1"/>
                        <wps:spPr>
                          <a:xfrm>
                            <a:off x="5392192" y="914378"/>
                            <a:ext cx="533400" cy="147955"/>
                          </a:xfrm>
                          <a:prstGeom prst="rect">
                            <a:avLst/>
                          </a:prstGeom>
                        </wps:spPr>
                        <wps:txbx>
                          <w:txbxContent>
                            <w:p w14:paraId="3514F64C"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23,6</w:t>
                              </w:r>
                            </w:p>
                          </w:txbxContent>
                        </wps:txbx>
                        <wps:bodyPr vert="horz" wrap="square" lIns="0" tIns="12700" rIns="0" bIns="0" rtlCol="0">
                          <a:spAutoFit/>
                        </wps:bodyPr>
                      </wps:wsp>
                      <wps:wsp>
                        <wps:cNvPr id="3181" name="object 2"/>
                        <wps:cNvSpPr txBox="1"/>
                        <wps:spPr>
                          <a:xfrm>
                            <a:off x="5396545" y="1311834"/>
                            <a:ext cx="533400" cy="147955"/>
                          </a:xfrm>
                          <a:prstGeom prst="rect">
                            <a:avLst/>
                          </a:prstGeom>
                        </wps:spPr>
                        <wps:txbx>
                          <w:txbxContent>
                            <w:p w14:paraId="39222996"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21,7</w:t>
                              </w:r>
                            </w:p>
                          </w:txbxContent>
                        </wps:txbx>
                        <wps:bodyPr vert="horz" wrap="square" lIns="0" tIns="12700" rIns="0" bIns="0" rtlCol="0">
                          <a:spAutoFit/>
                        </wps:bodyPr>
                      </wps:wsp>
                      <wps:wsp>
                        <wps:cNvPr id="3248" name="object 2"/>
                        <wps:cNvSpPr txBox="1"/>
                        <wps:spPr>
                          <a:xfrm>
                            <a:off x="6625047" y="1311834"/>
                            <a:ext cx="533400" cy="147955"/>
                          </a:xfrm>
                          <a:prstGeom prst="rect">
                            <a:avLst/>
                          </a:prstGeom>
                        </wps:spPr>
                        <wps:txbx>
                          <w:txbxContent>
                            <w:p w14:paraId="5D7ED477" w14:textId="77777777" w:rsidR="005030E2" w:rsidRDefault="005030E2" w:rsidP="005030E2">
                              <w:pPr>
                                <w:pStyle w:val="NormalWeb"/>
                                <w:spacing w:before="20" w:after="0"/>
                              </w:pPr>
                              <w:r>
                                <w:rPr>
                                  <w:rFonts w:ascii="EC Square Sans Pro Medium" w:hAnsi="EC Square Sans Pro Medium" w:cs="EC Square Sans Pro Medium"/>
                                  <w:color w:val="3DAF93"/>
                                  <w:kern w:val="24"/>
                                  <w:sz w:val="16"/>
                                  <w:szCs w:val="16"/>
                                  <w:lang w:val="en-US"/>
                                </w:rPr>
                                <w:t>15,4</w:t>
                              </w:r>
                            </w:p>
                          </w:txbxContent>
                        </wps:txbx>
                        <wps:bodyPr vert="horz" wrap="square" lIns="0" tIns="12700" rIns="0" bIns="0" rtlCol="0">
                          <a:spAutoFit/>
                        </wps:bodyPr>
                      </wps:wsp>
                      <wps:wsp>
                        <wps:cNvPr id="3250" name="object 2"/>
                        <wps:cNvSpPr txBox="1"/>
                        <wps:spPr>
                          <a:xfrm>
                            <a:off x="6629400" y="1523963"/>
                            <a:ext cx="533400" cy="147955"/>
                          </a:xfrm>
                          <a:prstGeom prst="rect">
                            <a:avLst/>
                          </a:prstGeom>
                        </wps:spPr>
                        <wps:txbx>
                          <w:txbxContent>
                            <w:p w14:paraId="3D6C6700" w14:textId="77777777" w:rsidR="005030E2" w:rsidRDefault="005030E2" w:rsidP="005030E2">
                              <w:pPr>
                                <w:pStyle w:val="NormalWeb"/>
                                <w:spacing w:before="20" w:after="0"/>
                              </w:pPr>
                              <w:r>
                                <w:rPr>
                                  <w:rFonts w:ascii="EC Square Sans Pro Medium" w:hAnsi="EC Square Sans Pro Medium" w:cs="EC Square Sans Pro Medium"/>
                                  <w:color w:val="034EA2"/>
                                  <w:kern w:val="24"/>
                                  <w:sz w:val="16"/>
                                  <w:szCs w:val="16"/>
                                  <w:lang w:val="en-US"/>
                                </w:rPr>
                                <w:t>14</w:t>
                              </w:r>
                            </w:p>
                          </w:txbxContent>
                        </wps:txbx>
                        <wps:bodyPr vert="horz" wrap="square" lIns="0" tIns="12700" rIns="0" bIns="0" rtlCol="0">
                          <a:spAutoFit/>
                        </wps:bodyPr>
                      </wps:wsp>
                      <wps:wsp>
                        <wps:cNvPr id="480" name="object 2"/>
                        <wps:cNvSpPr txBox="1"/>
                        <wps:spPr>
                          <a:xfrm>
                            <a:off x="4892249" y="485813"/>
                            <a:ext cx="1584960" cy="132715"/>
                          </a:xfrm>
                          <a:prstGeom prst="rect">
                            <a:avLst/>
                          </a:prstGeom>
                        </wps:spPr>
                        <wps:txbx>
                          <w:txbxContent>
                            <w:p w14:paraId="71B183B9"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4"/>
                                  <w:szCs w:val="14"/>
                                  <w:lang w:val="en-US"/>
                                </w:rPr>
                                <w:t>The Juncker Commission takes office</w:t>
                              </w:r>
                            </w:p>
                          </w:txbxContent>
                        </wps:txbx>
                        <wps:bodyPr vert="horz" wrap="square" lIns="0" tIns="12700" rIns="0" bIns="0" rtlCol="0">
                          <a:spAutoFit/>
                        </wps:bodyPr>
                      </wps:wsp>
                    </wpg:wgp>
                  </a:graphicData>
                </a:graphic>
              </wp:inline>
            </w:drawing>
          </mc:Choice>
          <mc:Fallback>
            <w:pict>
              <v:group w14:anchorId="072616B0" id="Group 67" o:spid="_x0000_s1026" style="width:564pt;height:456.95pt;mso-position-horizontal-relative:char;mso-position-vertical-relative:line" coordsize="71628,5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">
                <v:shape id="Picture 4" o:spid="_x0000_s1027" type="#_x0000_t75" style="position:absolute;width:69738;height:5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">
                  <v:imagedata r:id="rId16" o:title=""/>
                  <v:path arrowok="t"/>
                </v:shape>
                <v:shapetype id="_x0000_t202" coordsize="21600,21600" o:spt="202" path="m,l,21600r21600,l21600,xe">
                  <v:stroke joinstyle="miter"/>
                  <v:path gradientshapeok="t" o:connecttype="rect"/>
                </v:shapetype>
                <v:shape id="object 20" o:spid="_x0000_s1028" type="#_x0000_t202" style="position:absolute;left:3048;top:1523;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" filled="f" stroked="f">
                  <v:textbox style="mso-fit-shape-to-text:t" inset="0,1pt,0,0">
                    <w:txbxContent>
                      <w:p w14:paraId="3FE779B4" w14:textId="77777777" w:rsidR="005030E2" w:rsidRDefault="005030E2" w:rsidP="005030E2">
                        <w:pPr>
                          <w:pStyle w:val="NormalWeb"/>
                          <w:spacing w:before="20" w:after="0" w:line="238" w:lineRule="exact"/>
                          <w:ind w:left="14"/>
                        </w:pPr>
                        <w:r>
                          <w:rPr>
                            <w:rFonts w:ascii="EC Square Sans Pro Medium" w:hAnsi="EC Square Sans Pro Medium" w:cs="EC Square Sans Pro Medium"/>
                            <w:b/>
                            <w:bCs/>
                            <w:color w:val="034EA2"/>
                            <w:kern w:val="24"/>
                            <w:sz w:val="20"/>
                            <w:szCs w:val="20"/>
                          </w:rPr>
                          <w:t>Unemployment is declining</w:t>
                        </w:r>
                      </w:p>
                      <w:p w14:paraId="2E34C2C3" w14:textId="77777777" w:rsidR="005030E2" w:rsidRDefault="005030E2" w:rsidP="005030E2">
                        <w:pPr>
                          <w:pStyle w:val="NormalWeb"/>
                          <w:spacing w:before="20" w:after="0" w:line="238" w:lineRule="exact"/>
                          <w:ind w:left="14"/>
                        </w:pPr>
                        <w:r>
                          <w:rPr>
                            <w:rFonts w:ascii="EC Square Sans Pro" w:hAnsi="EC Square Sans Pro" w:cs="EC Square Sans Pro"/>
                            <w:color w:val="034EA2"/>
                            <w:kern w:val="24"/>
                            <w:sz w:val="18"/>
                            <w:szCs w:val="18"/>
                          </w:rPr>
                          <w:t>% of active population</w:t>
                        </w:r>
                      </w:p>
                    </w:txbxContent>
                  </v:textbox>
                </v:shape>
                <v:shape id="object 67" o:spid="_x0000_s1029" type="#_x0000_t202" style="position:absolute;left:4289;top:6499;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" filled="f" stroked="f">
                  <v:textbox style="mso-fit-shape-to-text:t" inset="0,.40567mm,0,0">
                    <w:txbxContent>
                      <w:p w14:paraId="2E0A202E"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030" type="#_x0000_t202" style="position:absolute;left:10949;top:6499;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" filled="f" stroked="f">
                  <v:textbox style="mso-fit-shape-to-text:t" inset="0,.40567mm,0,0">
                    <w:txbxContent>
                      <w:p w14:paraId="5EFE19ED"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Euro area</w:t>
                        </w:r>
                      </w:p>
                    </w:txbxContent>
                  </v:textbox>
                </v:shape>
                <v:shape id="object 67" o:spid="_x0000_s1031" type="#_x0000_t202" style="position:absolute;left:4289;top:55307;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" filled="f" stroked="f">
                  <v:textbox style="mso-fit-shape-to-text:t" inset="0,.40567mm,0,0">
                    <w:txbxContent>
                      <w:p w14:paraId="0366BABC"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032" type="#_x0000_t202" style="position:absolute;left:10589;top:55307;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" filled="f" stroked="f">
                  <v:textbox style="mso-fit-shape-to-text:t" inset="0,.40567mm,0,0">
                    <w:txbxContent>
                      <w:p w14:paraId="5533F24A" w14:textId="77777777" w:rsidR="005030E2" w:rsidRDefault="005030E2" w:rsidP="005030E2">
                        <w:pPr>
                          <w:pStyle w:val="NormalWeb"/>
                          <w:spacing w:before="23" w:after="0"/>
                        </w:pPr>
                        <w:r>
                          <w:rPr>
                            <w:rFonts w:ascii="EC Square Sans Pro" w:hAnsi="EC Square Sans Pro" w:cs="EC Square Sans Pro"/>
                            <w:color w:val="7F7F7F" w:themeColor="text1" w:themeTint="80"/>
                            <w:spacing w:val="-1"/>
                            <w:kern w:val="24"/>
                            <w:sz w:val="16"/>
                            <w:szCs w:val="16"/>
                            <w:lang w:val="en-US"/>
                          </w:rPr>
                          <w:t>Euro area</w:t>
                        </w:r>
                      </w:p>
                    </w:txbxContent>
                  </v:textbox>
                </v:shape>
                <v:shape id="object 2" o:spid="_x0000_s1033" type="#_x0000_t202" style="position:absolute;left:20574;top:14728;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" filled="f" stroked="f">
                  <v:textbox style="mso-fit-shape-to-text:t" inset="0,1pt,0,0">
                    <w:txbxContent>
                      <w:p w14:paraId="4CBD0A96"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11.5</w:t>
                        </w:r>
                      </w:p>
                    </w:txbxContent>
                  </v:textbox>
                </v:shape>
                <v:shape id="object 2" o:spid="_x0000_s1034" type="#_x0000_t202" style="position:absolute;left:20347;top:48169;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" filled="f" stroked="f">
                  <v:textbox style="mso-fit-shape-to-text:t" inset="0,1pt,0,0">
                    <w:txbxContent>
                      <w:p w14:paraId="7E5DD3B7"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68.5</w:t>
                        </w:r>
                      </w:p>
                    </w:txbxContent>
                  </v:textbox>
                </v:shape>
                <v:shape id="object 2" o:spid="_x0000_s1035" type="#_x0000_t202" style="position:absolute;left:31242;top:41909;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" filled="f" stroked="f">
                  <v:textbox style="mso-fit-shape-to-text:t" inset="0,1pt,0,0">
                    <w:txbxContent>
                      <w:p w14:paraId="64669A44"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72.0</w:t>
                        </w:r>
                      </w:p>
                    </w:txbxContent>
                  </v:textbox>
                </v:shape>
                <v:shape id="object 2" o:spid="_x0000_s1036" type="#_x0000_t202" style="position:absolute;left:2829;top:4495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" filled="f" stroked="f">
                  <v:textbox style="mso-fit-shape-to-text:t" inset="0,1pt,0,0">
                    <w:txbxContent>
                      <w:p w14:paraId="5956E57E"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70.3</w:t>
                        </w:r>
                      </w:p>
                    </w:txbxContent>
                  </v:textbox>
                </v:shape>
                <v:shape id="object 2" o:spid="_x0000_s1037" type="#_x0000_t202" style="position:absolute;left:2829;top:42670;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" filled="f" stroked="f">
                  <v:textbox style="mso-fit-shape-to-text:t" inset="0,1pt,0,0">
                    <w:txbxContent>
                      <w:p w14:paraId="555E762F"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70.3</w:t>
                        </w:r>
                      </w:p>
                    </w:txbxContent>
                  </v:textbox>
                </v:shape>
                <v:shape id="object 2" o:spid="_x0000_s1038" type="#_x0000_t202" style="position:absolute;left:2531;top:19214;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" filled="f" stroked="f">
                  <v:textbox style="mso-fit-shape-to-text:t" inset="0,1pt,0,0">
                    <w:txbxContent>
                      <w:p w14:paraId="37393243"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7,4</w:t>
                        </w:r>
                      </w:p>
                    </w:txbxContent>
                  </v:textbox>
                </v:shape>
                <v:shape id="object 2" o:spid="_x0000_s1039" type="#_x0000_t202" style="position:absolute;left:2531;top:22095;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" filled="f" stroked="f">
                  <v:textbox style="mso-fit-shape-to-text:t" inset="0,1pt,0,0">
                    <w:txbxContent>
                      <w:p w14:paraId="3AA49CAE"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6,8</w:t>
                        </w:r>
                      </w:p>
                    </w:txbxContent>
                  </v:textbox>
                </v:shape>
                <v:shape id="object 2" o:spid="_x0000_s1040" type="#_x0000_t202" style="position:absolute;left:20617;top:19214;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" filled="f" stroked="f">
                  <v:textbox style="mso-fit-shape-to-text:t" inset="0,1pt,0,0">
                    <w:txbxContent>
                      <w:p w14:paraId="330DF8F3"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10,0</w:t>
                        </w:r>
                      </w:p>
                    </w:txbxContent>
                  </v:textbox>
                </v:shape>
                <v:shape id="object 2" o:spid="_x0000_s1041" type="#_x0000_t202" style="position:absolute;left:18288;top:10667;width:10668;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" filled="f" stroked="f">
                  <v:textbox style="mso-fit-shape-to-text:t" inset="0,1pt,0,0">
                    <w:txbxContent>
                      <w:p w14:paraId="3B43EF61"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object 2" o:spid="_x0000_s1042" type="#_x0000_t202" style="position:absolute;left:15240;top:34289;width:1584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" filled="f" stroked="f">
                  <v:textbox style="mso-fit-shape-to-text:t" inset="0,1pt,0,0">
                    <w:txbxContent>
                      <w:p w14:paraId="05AC6CDF"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v:shape id="object 2" o:spid="_x0000_s1043" type="#_x0000_t202" style="position:absolute;left:20574;top:43597;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" filled="f" stroked="f">
                  <v:textbox style="mso-fit-shape-to-text:t" inset="0,1pt,0,0">
                    <w:txbxContent>
                      <w:p w14:paraId="28FDED3D"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69,4</w:t>
                        </w:r>
                      </w:p>
                    </w:txbxContent>
                  </v:textbox>
                </v:shape>
                <v:shape id="object 2" o:spid="_x0000_s1044" type="#_x0000_t202" style="position:absolute;left:32766;top:38861;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" filled="f" stroked="f">
                  <v:textbox style="mso-fit-shape-to-text:t" inset="0,1pt,0,0">
                    <w:txbxContent>
                      <w:p w14:paraId="2B47E406"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73,2</w:t>
                        </w:r>
                      </w:p>
                    </w:txbxContent>
                  </v:textbox>
                </v:shape>
                <v:shape id="object 67" o:spid="_x0000_s1045" type="#_x0000_t202" style="position:absolute;left:20574;top:55770;width:1600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" filled="f" stroked="f">
                  <v:textbox style="mso-fit-shape-to-text:t" inset="0,.40567mm,0,0">
                    <w:txbxContent>
                      <w:p w14:paraId="241E97D1" w14:textId="77777777" w:rsidR="005030E2" w:rsidRDefault="005030E2" w:rsidP="005030E2">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v:textbox>
                </v:shape>
                <v:shape id="TextBox 21" o:spid="_x0000_s1046" type="#_x0000_t202" style="position:absolute;left:1949;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22A471E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22" o:spid="_x0000_s1047" type="#_x0000_t202" style="position:absolute;left:4757;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4455B61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23" o:spid="_x0000_s1048" type="#_x0000_t202" style="position:absolute;left:7565;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14:paraId="05E013E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24" o:spid="_x0000_s1049" type="#_x0000_t202" style="position:absolute;left:10373;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" filled="f" stroked="f">
                  <v:textbox style="mso-fit-shape-to-text:t">
                    <w:txbxContent>
                      <w:p w14:paraId="1FEAD08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25" o:spid="_x0000_s1050" type="#_x0000_t202" style="position:absolute;left:13181;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" filled="f" stroked="f">
                  <v:textbox style="mso-fit-shape-to-text:t">
                    <w:txbxContent>
                      <w:p w14:paraId="611C91E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26" o:spid="_x0000_s1051" type="#_x0000_t202" style="position:absolute;left:15989;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" filled="f" stroked="f">
                  <v:textbox style="mso-fit-shape-to-text:t">
                    <w:txbxContent>
                      <w:p w14:paraId="17575BDE"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27" o:spid="_x0000_s1052" type="#_x0000_t202" style="position:absolute;left:18797;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" filled="f" stroked="f">
                  <v:textbox style="mso-fit-shape-to-text:t">
                    <w:txbxContent>
                      <w:p w14:paraId="08B2964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28" o:spid="_x0000_s1053" type="#_x0000_t202" style="position:absolute;left:24413;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" filled="f" stroked="f">
                  <v:textbox style="mso-fit-shape-to-text:t">
                    <w:txbxContent>
                      <w:p w14:paraId="5A979DB2"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29" o:spid="_x0000_s1054" type="#_x0000_t202" style="position:absolute;left:21605;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" filled="f" stroked="f">
                  <v:textbox style="mso-fit-shape-to-text:t">
                    <w:txbxContent>
                      <w:p w14:paraId="09F1326D"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30" o:spid="_x0000_s1055" type="#_x0000_t202" style="position:absolute;left:27221;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4wQAAAN0AAAAPAAAAZHJzL2Rvd25yZXYueG1sRE9LawIx&#10;EL4X+h/CFLzVRKU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LmV6LjBAAAA3QAAAA8AAAAA&#10;AAAAAAAAAAAABwIAAGRycy9kb3ducmV2LnhtbFBLBQYAAAAAAwADALcAAAD1AgAAAAA=&#10;" filled="f" stroked="f">
                  <v:textbox style="mso-fit-shape-to-text:t">
                    <w:txbxContent>
                      <w:p w14:paraId="72B20C4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31" o:spid="_x0000_s1056" type="#_x0000_t202" style="position:absolute;left:30029;top:24371;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DMwQAAAN0AAAAPAAAAZHJzL2Rvd25yZXYueG1sRE9LawIx&#10;EL4X+h/CFLzVRLE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DZ8cMzBAAAA3QAAAA8AAAAA&#10;AAAAAAAAAAAABwIAAGRycy9kb3ducmV2LnhtbFBLBQYAAAAAAwADALcAAAD1AgAAAAA=&#10;" filled="f" stroked="f">
                  <v:textbox style="mso-fit-shape-to-text:t">
                    <w:txbxContent>
                      <w:p w14:paraId="5BBEEB6F"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32" o:spid="_x0000_s1057" type="#_x0000_t202" style="position:absolute;left:35722;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" filled="f" stroked="f">
                  <v:textbox style="mso-fit-shape-to-text:t">
                    <w:txbxContent>
                      <w:p w14:paraId="27ECBC8B"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33" o:spid="_x0000_s1058" type="#_x0000_t202" style="position:absolute;left:38530;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" filled="f" stroked="f">
                  <v:textbox style="mso-fit-shape-to-text:t">
                    <w:txbxContent>
                      <w:p w14:paraId="55439B8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34" o:spid="_x0000_s1059" type="#_x0000_t202" style="position:absolute;left:41338;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" filled="f" stroked="f">
                  <v:textbox style="mso-fit-shape-to-text:t">
                    <w:txbxContent>
                      <w:p w14:paraId="0080CCC2"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35" o:spid="_x0000_s1060" type="#_x0000_t202" style="position:absolute;left:44146;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5C4F7FB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36" o:spid="_x0000_s1061" type="#_x0000_t202" style="position:absolute;left:46954;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BCE20F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37" o:spid="_x0000_s1062" type="#_x0000_t202" style="position:absolute;left:49762;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7E0239F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38" o:spid="_x0000_s1063" type="#_x0000_t202" style="position:absolute;left:52570;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5A1B98D1"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39" o:spid="_x0000_s1064" type="#_x0000_t202" style="position:absolute;left:58186;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14:paraId="11DE6C5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40" o:spid="_x0000_s1065" type="#_x0000_t202" style="position:absolute;left:55378;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0BF7E97E"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41" o:spid="_x0000_s1066" type="#_x0000_t202" style="position:absolute;left:60994;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fPwwAAANwAAAAPAAAAZHJzL2Rvd25yZXYueG1sRI9Pa8JA&#10;FMTvBb/D8gRvdWOl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Hh2nz8MAAADcAAAADwAA&#10;AAAAAAAAAAAAAAAHAgAAZHJzL2Rvd25yZXYueG1sUEsFBgAAAAADAAMAtwAAAPcCAAAAAA==&#10;" filled="f" stroked="f">
                  <v:textbox style="mso-fit-shape-to-text:t">
                    <w:txbxContent>
                      <w:p w14:paraId="69303CBB"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42" o:spid="_x0000_s1067" type="#_x0000_t202" style="position:absolute;left:63802;top:2436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" filled="f" stroked="f">
                  <v:textbox style="mso-fit-shape-to-text:t">
                    <w:txbxContent>
                      <w:p w14:paraId="041CFC04"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43" o:spid="_x0000_s1068" type="#_x0000_t202" style="position:absolute;left:1427;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0CA7F94F"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44" o:spid="_x0000_s1069" type="#_x0000_t202" style="position:absolute;left:4235;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XwgAAANwAAAAPAAAAZHJzL2Rvd25yZXYueG1sRI9Ba8JA&#10;FITvhf6H5Qm91Y1K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AOagRXwgAAANwAAAAPAAAA&#10;AAAAAAAAAAAAAAcCAABkcnMvZG93bnJldi54bWxQSwUGAAAAAAMAAwC3AAAA9gIAAAAA&#10;" filled="f" stroked="f">
                  <v:textbox style="mso-fit-shape-to-text:t">
                    <w:txbxContent>
                      <w:p w14:paraId="52D4E02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45" o:spid="_x0000_s1070" type="#_x0000_t202" style="position:absolute;left:7043;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" filled="f" stroked="f">
                  <v:textbox style="mso-fit-shape-to-text:t">
                    <w:txbxContent>
                      <w:p w14:paraId="74891D14"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46" o:spid="_x0000_s1071" type="#_x0000_t202" style="position:absolute;left:9851;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2E2C6615"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47" o:spid="_x0000_s1072" type="#_x0000_t202" style="position:absolute;left:12659;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6F0A07C2"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48" o:spid="_x0000_s1073" type="#_x0000_t202" style="position:absolute;left:15467;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9lwAAAANwAAAAPAAAAZHJzL2Rvd25yZXYueG1sRE9Na8JA&#10;EL0X/A/LFHrTjS3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axavZcAAAADcAAAADwAAAAAA&#10;AAAAAAAAAAAHAgAAZHJzL2Rvd25yZXYueG1sUEsFBgAAAAADAAMAtwAAAPQCAAAAAA==&#10;" filled="f" stroked="f">
                  <v:textbox style="mso-fit-shape-to-text:t">
                    <w:txbxContent>
                      <w:p w14:paraId="0611FA6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49" o:spid="_x0000_s1074" type="#_x0000_t202" style="position:absolute;left:18275;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0BAD764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50" o:spid="_x0000_s1075" type="#_x0000_t202" style="position:absolute;left:23891;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SJwwAAANwAAAAPAAAAZHJzL2Rvd25yZXYueG1sRI9Ba8JA&#10;FITvBf/D8gRvdaPS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9IiUicMAAADcAAAADwAA&#10;AAAAAAAAAAAAAAAHAgAAZHJzL2Rvd25yZXYueG1sUEsFBgAAAAADAAMAtwAAAPcCAAAAAA==&#10;" filled="f" stroked="f">
                  <v:textbox style="mso-fit-shape-to-text:t">
                    <w:txbxContent>
                      <w:p w14:paraId="4D8F876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51" o:spid="_x0000_s1076" type="#_x0000_t202" style="position:absolute;left:21083;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ESwwAAANwAAAAPAAAAZHJzL2Rvd25yZXYueG1sRI9Ba8JA&#10;FITvBf/D8oTe6saK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m8QxEsMAAADcAAAADwAA&#10;AAAAAAAAAAAAAAAHAgAAZHJzL2Rvd25yZXYueG1sUEsFBgAAAAADAAMAtwAAAPcCAAAAAA==&#10;" filled="f" stroked="f">
                  <v:textbox style="mso-fit-shape-to-text:t">
                    <w:txbxContent>
                      <w:p w14:paraId="2390998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52" o:spid="_x0000_s1077" type="#_x0000_t202" style="position:absolute;left:26699;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" filled="f" stroked="f">
                  <v:textbox style="mso-fit-shape-to-text:t">
                    <w:txbxContent>
                      <w:p w14:paraId="34490D88"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53" o:spid="_x0000_s1078" type="#_x0000_t202" style="position:absolute;left:29507;top:5333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" filled="f" stroked="f">
                  <v:textbox style="mso-fit-shape-to-text:t">
                    <w:txbxContent>
                      <w:p w14:paraId="13BC681D"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079" type="#_x0000_t202" style="position:absolute;left:30915;top:21048;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" filled="f" stroked="f">
                  <v:textbox style="mso-fit-shape-to-text:t" inset="0,1pt,0,0">
                    <w:txbxContent>
                      <w:p w14:paraId="295A3624"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6,6</w:t>
                        </w:r>
                      </w:p>
                    </w:txbxContent>
                  </v:textbox>
                </v:shape>
                <v:shape id="object 2" o:spid="_x0000_s1080" type="#_x0000_t202" style="position:absolute;left:30915;top:19342;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" filled="f" stroked="f">
                  <v:textbox style="mso-fit-shape-to-text:t" inset="0,1pt,0,0">
                    <w:txbxContent>
                      <w:p w14:paraId="7EF3D4DB"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7,9</w:t>
                        </w:r>
                      </w:p>
                    </w:txbxContent>
                  </v:textbox>
                </v:shape>
                <v:shape id="object 20" o:spid="_x0000_s1081" type="#_x0000_t202" style="position:absolute;left:35814;top:1523;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" filled="f" stroked="f">
                  <v:textbox style="mso-fit-shape-to-text:t" inset="0,1pt,0,0">
                    <w:txbxContent>
                      <w:p w14:paraId="216C1263" w14:textId="77777777" w:rsidR="005030E2" w:rsidRDefault="005030E2" w:rsidP="005030E2">
                        <w:pPr>
                          <w:pStyle w:val="NormalWeb"/>
                          <w:spacing w:before="20" w:after="0" w:line="238" w:lineRule="exact"/>
                          <w:ind w:left="14"/>
                        </w:pPr>
                        <w:r>
                          <w:rPr>
                            <w:rFonts w:ascii="EC Square Sans Pro Medium" w:hAnsi="EC Square Sans Pro Medium" w:cs="EC Square Sans Pro Medium"/>
                            <w:b/>
                            <w:bCs/>
                            <w:color w:val="034EA2"/>
                            <w:kern w:val="24"/>
                            <w:sz w:val="20"/>
                            <w:szCs w:val="20"/>
                          </w:rPr>
                          <w:t>Youth unemployment is declining</w:t>
                        </w:r>
                      </w:p>
                      <w:p w14:paraId="4A0A22BA" w14:textId="77777777" w:rsidR="005030E2" w:rsidRDefault="005030E2" w:rsidP="005030E2">
                        <w:pPr>
                          <w:pStyle w:val="NormalWeb"/>
                          <w:spacing w:before="20" w:after="0" w:line="238" w:lineRule="exact"/>
                          <w:ind w:left="14"/>
                        </w:pPr>
                        <w:r>
                          <w:rPr>
                            <w:rFonts w:ascii="EC Square Sans Pro" w:hAnsi="EC Square Sans Pro" w:cs="EC Square Sans Pro"/>
                            <w:color w:val="034EA2"/>
                            <w:kern w:val="24"/>
                            <w:sz w:val="18"/>
                            <w:szCs w:val="18"/>
                          </w:rPr>
                          <w:t>% of active population</w:t>
                        </w:r>
                      </w:p>
                    </w:txbxContent>
                  </v:textbox>
                </v:shape>
                <v:shape id="object 20" o:spid="_x0000_s1082" type="#_x0000_t202" style="position:absolute;left:2997;top:30663;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" filled="f" stroked="f">
                  <v:textbox style="mso-fit-shape-to-text:t" inset="0,1pt,0,0">
                    <w:txbxContent>
                      <w:p w14:paraId="7E839F4A" w14:textId="77777777" w:rsidR="005030E2" w:rsidRDefault="005030E2" w:rsidP="005030E2">
                        <w:pPr>
                          <w:pStyle w:val="NormalWeb"/>
                          <w:spacing w:before="20" w:after="0" w:line="238" w:lineRule="exact"/>
                          <w:ind w:left="14"/>
                        </w:pPr>
                        <w:r>
                          <w:rPr>
                            <w:rFonts w:ascii="EC Square Sans Pro Medium" w:hAnsi="EC Square Sans Pro Medium" w:cs="EC Square Sans Pro Medium"/>
                            <w:b/>
                            <w:bCs/>
                            <w:color w:val="034EA2"/>
                            <w:kern w:val="24"/>
                            <w:sz w:val="20"/>
                            <w:szCs w:val="20"/>
                          </w:rPr>
                          <w:t>Employment rate is increasing</w:t>
                        </w:r>
                      </w:p>
                      <w:p w14:paraId="1A82CE2D" w14:textId="77777777" w:rsidR="005030E2" w:rsidRDefault="005030E2" w:rsidP="005030E2">
                        <w:pPr>
                          <w:pStyle w:val="NormalWeb"/>
                          <w:spacing w:before="20" w:after="0" w:line="238" w:lineRule="exact"/>
                          <w:ind w:left="14"/>
                        </w:pPr>
                        <w:r>
                          <w:rPr>
                            <w:rFonts w:ascii="EC Square Sans Pro" w:hAnsi="EC Square Sans Pro" w:cs="EC Square Sans Pro"/>
                            <w:color w:val="034EA2"/>
                            <w:kern w:val="24"/>
                            <w:sz w:val="18"/>
                            <w:szCs w:val="18"/>
                          </w:rPr>
                          <w:t>% of working age population</w:t>
                        </w:r>
                      </w:p>
                    </w:txbxContent>
                  </v:textbox>
                </v:shape>
                <v:shape id="object 67" o:spid="_x0000_s1083" type="#_x0000_t202" style="position:absolute;left:51054;top:26669;width:1600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" filled="f" stroked="f">
                  <v:textbox style="mso-fit-shape-to-text:t" inset="0,.40567mm,0,0">
                    <w:txbxContent>
                      <w:p w14:paraId="6BB799B2" w14:textId="77777777" w:rsidR="005030E2" w:rsidRDefault="005030E2" w:rsidP="005030E2">
                        <w:pPr>
                          <w:pStyle w:val="NormalWeb"/>
                          <w:spacing w:before="23" w:after="0"/>
                          <w:jc w:val="right"/>
                        </w:pPr>
                        <w:r>
                          <w:rPr>
                            <w:rFonts w:ascii="EC Square Sans Pro" w:hAnsi="EC Square Sans Pro" w:cs="EC Square Sans Pro"/>
                            <w:i/>
                            <w:iCs/>
                            <w:color w:val="7F7F7F" w:themeColor="text1" w:themeTint="80"/>
                            <w:spacing w:val="-1"/>
                            <w:kern w:val="24"/>
                            <w:sz w:val="16"/>
                            <w:szCs w:val="16"/>
                            <w:lang w:val="en-US"/>
                          </w:rPr>
                          <w:t>Source:</w:t>
                        </w:r>
                        <w:r>
                          <w:rPr>
                            <w:rFonts w:ascii="EC Square Sans Pro" w:hAnsi="EC Square Sans Pro" w:cs="EC Square Sans Pro"/>
                            <w:color w:val="7F7F7F" w:themeColor="text1" w:themeTint="80"/>
                            <w:spacing w:val="-1"/>
                            <w:kern w:val="24"/>
                            <w:sz w:val="16"/>
                            <w:szCs w:val="16"/>
                            <w:lang w:val="en-US"/>
                          </w:rPr>
                          <w:t xml:space="preserve"> European Commission.</w:t>
                        </w:r>
                      </w:p>
                    </w:txbxContent>
                  </v:textbox>
                </v:shape>
                <v:shape id="object 2" o:spid="_x0000_s1084" type="#_x0000_t202" style="position:absolute;left:36004;top:12994;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" filled="f" stroked="f">
                  <v:textbox style="mso-fit-shape-to-text:t" inset="0,1pt,0,0">
                    <w:txbxContent>
                      <w:p w14:paraId="2291EF84"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15,3</w:t>
                        </w:r>
                      </w:p>
                    </w:txbxContent>
                  </v:textbox>
                </v:shape>
                <v:shape id="object 2" o:spid="_x0000_s1085" type="#_x0000_t202" style="position:absolute;left:36048;top:1600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" filled="f" stroked="f">
                  <v:textbox style="mso-fit-shape-to-text:t" inset="0,1pt,0,0">
                    <w:txbxContent>
                      <w:p w14:paraId="00A8A4C9"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15,3</w:t>
                        </w:r>
                      </w:p>
                    </w:txbxContent>
                  </v:textbox>
                </v:shape>
                <v:shape id="object 2" o:spid="_x0000_s1086" type="#_x0000_t202" style="position:absolute;left:53921;top:914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" filled="f" stroked="f">
                  <v:textbox style="mso-fit-shape-to-text:t" inset="0,1pt,0,0">
                    <w:txbxContent>
                      <w:p w14:paraId="3514F64C"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6"/>
                            <w:szCs w:val="16"/>
                            <w:lang w:val="en-US"/>
                          </w:rPr>
                          <w:t>23,6</w:t>
                        </w:r>
                      </w:p>
                    </w:txbxContent>
                  </v:textbox>
                </v:shape>
                <v:shape id="object 2" o:spid="_x0000_s1087" type="#_x0000_t202" style="position:absolute;left:53965;top:13118;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" filled="f" stroked="f">
                  <v:textbox style="mso-fit-shape-to-text:t" inset="0,1pt,0,0">
                    <w:txbxContent>
                      <w:p w14:paraId="39222996" w14:textId="77777777" w:rsidR="005030E2" w:rsidRDefault="005030E2" w:rsidP="005030E2">
                        <w:pPr>
                          <w:pStyle w:val="NormalWeb"/>
                          <w:spacing w:before="20" w:after="0"/>
                          <w:jc w:val="center"/>
                        </w:pPr>
                        <w:r>
                          <w:rPr>
                            <w:rFonts w:ascii="EC Square Sans Pro Medium" w:hAnsi="EC Square Sans Pro Medium" w:cs="EC Square Sans Pro Medium"/>
                            <w:color w:val="034EA2"/>
                            <w:kern w:val="24"/>
                            <w:sz w:val="16"/>
                            <w:szCs w:val="16"/>
                            <w:lang w:val="en-US"/>
                          </w:rPr>
                          <w:t>21,7</w:t>
                        </w:r>
                      </w:p>
                    </w:txbxContent>
                  </v:textbox>
                </v:shape>
                <v:shape id="object 2" o:spid="_x0000_s1088" type="#_x0000_t202" style="position:absolute;left:66250;top:13118;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" filled="f" stroked="f">
                  <v:textbox style="mso-fit-shape-to-text:t" inset="0,1pt,0,0">
                    <w:txbxContent>
                      <w:p w14:paraId="5D7ED477" w14:textId="77777777" w:rsidR="005030E2" w:rsidRDefault="005030E2" w:rsidP="005030E2">
                        <w:pPr>
                          <w:pStyle w:val="NormalWeb"/>
                          <w:spacing w:before="20" w:after="0"/>
                        </w:pPr>
                        <w:r>
                          <w:rPr>
                            <w:rFonts w:ascii="EC Square Sans Pro Medium" w:hAnsi="EC Square Sans Pro Medium" w:cs="EC Square Sans Pro Medium"/>
                            <w:color w:val="3DAF93"/>
                            <w:kern w:val="24"/>
                            <w:sz w:val="16"/>
                            <w:szCs w:val="16"/>
                            <w:lang w:val="en-US"/>
                          </w:rPr>
                          <w:t>15,4</w:t>
                        </w:r>
                      </w:p>
                    </w:txbxContent>
                  </v:textbox>
                </v:shape>
                <v:shape id="object 2" o:spid="_x0000_s1089" type="#_x0000_t202" style="position:absolute;left:66294;top:15239;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" filled="f" stroked="f">
                  <v:textbox style="mso-fit-shape-to-text:t" inset="0,1pt,0,0">
                    <w:txbxContent>
                      <w:p w14:paraId="3D6C6700" w14:textId="77777777" w:rsidR="005030E2" w:rsidRDefault="005030E2" w:rsidP="005030E2">
                        <w:pPr>
                          <w:pStyle w:val="NormalWeb"/>
                          <w:spacing w:before="20" w:after="0"/>
                        </w:pPr>
                        <w:r>
                          <w:rPr>
                            <w:rFonts w:ascii="EC Square Sans Pro Medium" w:hAnsi="EC Square Sans Pro Medium" w:cs="EC Square Sans Pro Medium"/>
                            <w:color w:val="034EA2"/>
                            <w:kern w:val="24"/>
                            <w:sz w:val="16"/>
                            <w:szCs w:val="16"/>
                            <w:lang w:val="en-US"/>
                          </w:rPr>
                          <w:t>14</w:t>
                        </w:r>
                      </w:p>
                    </w:txbxContent>
                  </v:textbox>
                </v:shape>
                <v:shape id="object 2" o:spid="_x0000_s1090" type="#_x0000_t202" style="position:absolute;left:48922;top:4858;width:1585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" filled="f" stroked="f">
                  <v:textbox style="mso-fit-shape-to-text:t" inset="0,1pt,0,0">
                    <w:txbxContent>
                      <w:p w14:paraId="71B183B9" w14:textId="77777777" w:rsidR="005030E2" w:rsidRDefault="005030E2" w:rsidP="005030E2">
                        <w:pPr>
                          <w:pStyle w:val="NormalWeb"/>
                          <w:spacing w:before="20" w:after="0"/>
                          <w:jc w:val="center"/>
                        </w:pPr>
                        <w:r>
                          <w:rPr>
                            <w:rFonts w:ascii="EC Square Sans Pro Medium" w:hAnsi="EC Square Sans Pro Medium" w:cs="EC Square Sans Pro Medium"/>
                            <w:color w:val="3DAF93"/>
                            <w:kern w:val="24"/>
                            <w:sz w:val="14"/>
                            <w:szCs w:val="14"/>
                            <w:lang w:val="en-US"/>
                          </w:rPr>
                          <w:t>The Juncker Commission takes office</w:t>
                        </w:r>
                      </w:p>
                    </w:txbxContent>
                  </v:textbox>
                </v:shape>
                <w10:anchorlock/>
              </v:group>
            </w:pict>
          </mc:Fallback>
        </mc:AlternateContent>
      </w:r>
    </w:p>
    <w:p w14:paraId="519D1B0D" w14:textId="77777777" w:rsidR="00127DFC" w:rsidRDefault="00076992">
      <w:pPr>
        <w:spacing w:after="24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w:t>
      </w:r>
      <w:r w:rsidR="00282DDF" w:rsidRPr="00282DDF">
        <w:rPr>
          <w:rFonts w:ascii="Times New Roman" w:hAnsi="Times New Roman" w:cs="Times New Roman"/>
          <w:sz w:val="24"/>
          <w:szCs w:val="24"/>
          <w:lang w:val="en-GB"/>
        </w:rPr>
        <w:t>ess developed Member States</w:t>
      </w:r>
      <w:r>
        <w:rPr>
          <w:rFonts w:ascii="Times New Roman" w:hAnsi="Times New Roman" w:cs="Times New Roman"/>
          <w:sz w:val="24"/>
          <w:szCs w:val="24"/>
          <w:lang w:val="en-GB"/>
        </w:rPr>
        <w:t xml:space="preserve"> are catching up </w:t>
      </w:r>
      <w:r w:rsidR="00282DDF" w:rsidRPr="00282DDF">
        <w:rPr>
          <w:rFonts w:ascii="Times New Roman" w:hAnsi="Times New Roman" w:cs="Times New Roman"/>
          <w:sz w:val="24"/>
          <w:szCs w:val="24"/>
          <w:lang w:val="en-GB"/>
        </w:rPr>
        <w:t xml:space="preserve">with the rest of the EU. Between 2006-2017, their </w:t>
      </w:r>
      <w:r w:rsidR="006F0FFF">
        <w:rPr>
          <w:rFonts w:ascii="Times New Roman" w:hAnsi="Times New Roman" w:cs="Times New Roman"/>
          <w:sz w:val="24"/>
          <w:szCs w:val="24"/>
          <w:lang w:val="en-GB"/>
        </w:rPr>
        <w:t xml:space="preserve">gross domestic product </w:t>
      </w:r>
      <w:r w:rsidR="003109DB">
        <w:rPr>
          <w:rFonts w:ascii="Times New Roman" w:hAnsi="Times New Roman" w:cs="Times New Roman"/>
          <w:sz w:val="24"/>
          <w:szCs w:val="24"/>
          <w:lang w:val="en-GB"/>
        </w:rPr>
        <w:t>(</w:t>
      </w:r>
      <w:r w:rsidR="00282DDF" w:rsidRPr="00282DDF">
        <w:rPr>
          <w:rFonts w:ascii="Times New Roman" w:hAnsi="Times New Roman" w:cs="Times New Roman"/>
          <w:sz w:val="24"/>
          <w:szCs w:val="24"/>
          <w:lang w:val="en-GB"/>
        </w:rPr>
        <w:t>GDP</w:t>
      </w:r>
      <w:r w:rsidR="003109DB">
        <w:rPr>
          <w:rFonts w:ascii="Times New Roman" w:hAnsi="Times New Roman" w:cs="Times New Roman"/>
          <w:sz w:val="24"/>
          <w:szCs w:val="24"/>
          <w:lang w:val="en-GB"/>
        </w:rPr>
        <w:t xml:space="preserve">) </w:t>
      </w:r>
      <w:r w:rsidR="00282DDF" w:rsidRPr="00282DDF">
        <w:rPr>
          <w:rFonts w:ascii="Times New Roman" w:hAnsi="Times New Roman" w:cs="Times New Roman"/>
          <w:sz w:val="24"/>
          <w:szCs w:val="24"/>
          <w:lang w:val="en-GB"/>
        </w:rPr>
        <w:t>per head grew at an annual rate of 4.5% compared to 1.4% in more developed Member States</w:t>
      </w:r>
      <w:r w:rsidR="00282DDF">
        <w:rPr>
          <w:rFonts w:ascii="Times New Roman" w:hAnsi="Times New Roman" w:cs="Times New Roman"/>
          <w:sz w:val="24"/>
          <w:szCs w:val="24"/>
          <w:lang w:val="en-GB"/>
        </w:rPr>
        <w:t>.</w:t>
      </w:r>
    </w:p>
    <w:p w14:paraId="1323A2AF" w14:textId="77777777" w:rsidR="00127DFC" w:rsidRDefault="00127DFC" w:rsidP="00127DFC">
      <w:pPr>
        <w:rPr>
          <w:lang w:val="en-GB"/>
        </w:rPr>
      </w:pPr>
      <w:r>
        <w:rPr>
          <w:lang w:val="en-GB"/>
        </w:rPr>
        <w:br w:type="page"/>
      </w:r>
    </w:p>
    <w:p w14:paraId="5924C8B2" w14:textId="77777777" w:rsidR="00282DDF" w:rsidRDefault="00282DDF">
      <w:pPr>
        <w:spacing w:after="240" w:line="240" w:lineRule="auto"/>
        <w:jc w:val="both"/>
        <w:rPr>
          <w:rFonts w:ascii="Times New Roman" w:hAnsi="Times New Roman" w:cs="Times New Roman"/>
          <w:sz w:val="24"/>
          <w:szCs w:val="24"/>
          <w:lang w:val="en-GB"/>
        </w:rPr>
      </w:pPr>
    </w:p>
    <w:p w14:paraId="73344C8C" w14:textId="77777777" w:rsidR="00150646" w:rsidRDefault="00DD6E4A">
      <w:pPr>
        <w:spacing w:after="240" w:line="240" w:lineRule="auto"/>
        <w:jc w:val="both"/>
        <w:rPr>
          <w:rFonts w:ascii="Times New Roman" w:eastAsia="Calibri" w:hAnsi="Times New Roman" w:cs="Times New Roman"/>
          <w:sz w:val="20"/>
          <w:szCs w:val="20"/>
          <w:highlight w:val="yellow"/>
          <w:lang w:val="en-GB"/>
        </w:rPr>
      </w:pPr>
      <w:r w:rsidRPr="00DD6E4A">
        <w:rPr>
          <w:rFonts w:ascii="Times New Roman" w:eastAsia="Calibri" w:hAnsi="Times New Roman" w:cs="Times New Roman"/>
          <w:noProof/>
          <w:sz w:val="20"/>
          <w:szCs w:val="20"/>
          <w:highlight w:val="yellow"/>
          <w:lang w:eastAsia="fr-BE"/>
        </w:rPr>
        <mc:AlternateContent>
          <mc:Choice Requires="wpg">
            <w:drawing>
              <wp:inline distT="0" distB="0" distL="0" distR="0" wp14:anchorId="7E877F3E" wp14:editId="2F297512">
                <wp:extent cx="5607050" cy="2709022"/>
                <wp:effectExtent l="0" t="0" r="0" b="0"/>
                <wp:docPr id="10" name="Group 2"/>
                <wp:cNvGraphicFramePr/>
                <a:graphic xmlns:a="http://schemas.openxmlformats.org/drawingml/2006/main">
                  <a:graphicData uri="http://schemas.microsoft.com/office/word/2010/wordprocessingGroup">
                    <wpg:wgp>
                      <wpg:cNvGrpSpPr/>
                      <wpg:grpSpPr>
                        <a:xfrm>
                          <a:off x="0" y="0"/>
                          <a:ext cx="5607050" cy="2709022"/>
                          <a:chOff x="0" y="0"/>
                          <a:chExt cx="6781800" cy="3276600"/>
                        </a:xfrm>
                      </wpg:grpSpPr>
                      <wps:wsp>
                        <wps:cNvPr id="11" name="Rectangle 11"/>
                        <wps:cNvSpPr/>
                        <wps:spPr>
                          <a:xfrm>
                            <a:off x="0" y="0"/>
                            <a:ext cx="6781800"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2"/>
                          <pic:cNvPicPr>
                            <a:picLocks noChangeAspect="1"/>
                          </pic:cNvPicPr>
                        </pic:nvPicPr>
                        <pic:blipFill rotWithShape="1">
                          <a:blip r:embed="rId17" cstate="print">
                            <a:extLst>
                              <a:ext uri="{28A0092B-C50C-407E-A947-70E740481C1C}">
                                <a14:useLocalDpi xmlns:a14="http://schemas.microsoft.com/office/drawing/2010/main" val="0"/>
                              </a:ext>
                            </a:extLst>
                          </a:blip>
                          <a:srcRect b="6072"/>
                          <a:stretch/>
                        </pic:blipFill>
                        <pic:spPr>
                          <a:xfrm>
                            <a:off x="423091" y="515779"/>
                            <a:ext cx="4432924" cy="2379821"/>
                          </a:xfrm>
                          <a:prstGeom prst="rect">
                            <a:avLst/>
                          </a:prstGeom>
                        </pic:spPr>
                      </pic:pic>
                      <wps:wsp>
                        <wps:cNvPr id="13" name="TextBox 66"/>
                        <wps:cNvSpPr txBox="1"/>
                        <wps:spPr>
                          <a:xfrm>
                            <a:off x="228600" y="134773"/>
                            <a:ext cx="5257239" cy="296464"/>
                          </a:xfrm>
                          <a:prstGeom prst="rect">
                            <a:avLst/>
                          </a:prstGeom>
                          <a:noFill/>
                        </wps:spPr>
                        <wps:txbx>
                          <w:txbxContent>
                            <w:p w14:paraId="07559812" w14:textId="77777777" w:rsidR="005030E2" w:rsidRDefault="005030E2" w:rsidP="00DD6E4A">
                              <w:pPr>
                                <w:pStyle w:val="NormalWeb"/>
                                <w:spacing w:before="0" w:after="0"/>
                              </w:pPr>
                              <w:r>
                                <w:rPr>
                                  <w:rFonts w:ascii="EC Square Sans Pro Medium" w:hAnsi="EC Square Sans Pro Medium" w:cstheme="minorBidi"/>
                                  <w:b/>
                                  <w:bCs/>
                                  <w:color w:val="034EA2"/>
                                  <w:kern w:val="24"/>
                                  <w:sz w:val="20"/>
                                  <w:szCs w:val="20"/>
                                  <w:lang w:val="en-US"/>
                                </w:rPr>
                                <w:t xml:space="preserve">GDP per head of EU-9* as % of EU average 2006-2017 </w:t>
                              </w:r>
                            </w:p>
                          </w:txbxContent>
                        </wps:txbx>
                        <wps:bodyPr wrap="square" rtlCol="0">
                          <a:spAutoFit/>
                        </wps:bodyPr>
                      </wps:wsp>
                      <wps:wsp>
                        <wps:cNvPr id="15" name="TextBox 67"/>
                        <wps:cNvSpPr txBox="1"/>
                        <wps:spPr>
                          <a:xfrm>
                            <a:off x="5126084" y="1669819"/>
                            <a:ext cx="1640535" cy="1001526"/>
                          </a:xfrm>
                          <a:prstGeom prst="rect">
                            <a:avLst/>
                          </a:prstGeom>
                          <a:noFill/>
                        </wps:spPr>
                        <wps:txbx>
                          <w:txbxContent>
                            <w:p w14:paraId="14C2AACA"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16"/>
                                  <w:szCs w:val="16"/>
                                  <w:lang w:val="en-US"/>
                                </w:rPr>
                                <w:t>* EU-9: Member States with GDP per head in 2006 less than 75% of the EU-28 average; BG, EE, HU, HR, LT, LV, PL, RO and SK.</w:t>
                              </w:r>
                            </w:p>
                          </w:txbxContent>
                        </wps:txbx>
                        <wps:bodyPr wrap="square" rtlCol="0">
                          <a:spAutoFit/>
                        </wps:bodyPr>
                      </wps:wsp>
                      <wps:wsp>
                        <wps:cNvPr id="17" name="TextBox 68"/>
                        <wps:cNvSpPr txBox="1"/>
                        <wps:spPr>
                          <a:xfrm>
                            <a:off x="5105400" y="2833873"/>
                            <a:ext cx="1600597" cy="255758"/>
                          </a:xfrm>
                          <a:prstGeom prst="rect">
                            <a:avLst/>
                          </a:prstGeom>
                          <a:noFill/>
                        </wps:spPr>
                        <wps:txbx>
                          <w:txbxContent>
                            <w:p w14:paraId="3920AB7C"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Eurostat.</w:t>
                              </w:r>
                            </w:p>
                          </w:txbxContent>
                        </wps:txbx>
                        <wps:bodyPr wrap="square" rtlCol="0">
                          <a:spAutoFit/>
                        </wps:bodyPr>
                      </wps:wsp>
                      <wps:wsp>
                        <wps:cNvPr id="27" name="TextBox 69"/>
                        <wps:cNvSpPr txBox="1"/>
                        <wps:spPr>
                          <a:xfrm>
                            <a:off x="4628269" y="2115892"/>
                            <a:ext cx="620577" cy="304144"/>
                          </a:xfrm>
                          <a:prstGeom prst="rect">
                            <a:avLst/>
                          </a:prstGeom>
                          <a:noFill/>
                        </wps:spPr>
                        <wps:txbx>
                          <w:txbxContent>
                            <w:p w14:paraId="2DFB4D54" w14:textId="77777777" w:rsidR="005030E2" w:rsidRDefault="005030E2" w:rsidP="00DD6E4A">
                              <w:pPr>
                                <w:pStyle w:val="NormalWeb"/>
                                <w:spacing w:before="0" w:after="0"/>
                              </w:pPr>
                              <w:r>
                                <w:rPr>
                                  <w:rFonts w:ascii="EC Square Sans Pro" w:hAnsi="EC Square Sans Pro" w:cstheme="minorBidi"/>
                                  <w:b/>
                                  <w:bCs/>
                                  <w:color w:val="3DAF93"/>
                                  <w:kern w:val="24"/>
                                  <w:sz w:val="20"/>
                                  <w:szCs w:val="20"/>
                                  <w:lang w:val="en-US"/>
                                </w:rPr>
                                <w:t>EU-9</w:t>
                              </w:r>
                            </w:p>
                          </w:txbxContent>
                        </wps:txbx>
                        <wps:bodyPr wrap="square" rtlCol="0">
                          <a:spAutoFit/>
                        </wps:bodyPr>
                      </wps:wsp>
                      <wps:wsp>
                        <wps:cNvPr id="3182" name="TextBox 70"/>
                        <wps:cNvSpPr txBox="1"/>
                        <wps:spPr>
                          <a:xfrm>
                            <a:off x="3691388" y="514268"/>
                            <a:ext cx="2026092" cy="473113"/>
                          </a:xfrm>
                          <a:prstGeom prst="rect">
                            <a:avLst/>
                          </a:prstGeom>
                          <a:noFill/>
                        </wps:spPr>
                        <wps:txbx>
                          <w:txbxContent>
                            <w:p w14:paraId="4C29BBDF"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20"/>
                                  <w:szCs w:val="20"/>
                                  <w:lang w:val="en-US"/>
                                </w:rPr>
                                <w:t>The Juncker Commission takes office</w:t>
                              </w:r>
                            </w:p>
                          </w:txbxContent>
                        </wps:txbx>
                        <wps:bodyPr wrap="square" rtlCol="0">
                          <a:spAutoFit/>
                        </wps:bodyPr>
                      </wps:wsp>
                      <wps:wsp>
                        <wps:cNvPr id="3186" name="TextBox 71"/>
                        <wps:cNvSpPr txBox="1"/>
                        <wps:spPr>
                          <a:xfrm>
                            <a:off x="4648200" y="1066756"/>
                            <a:ext cx="1069113" cy="498459"/>
                          </a:xfrm>
                          <a:prstGeom prst="rect">
                            <a:avLst/>
                          </a:prstGeom>
                          <a:noFill/>
                        </wps:spPr>
                        <wps:txbx>
                          <w:txbxContent>
                            <w:p w14:paraId="7BE6ACD8" w14:textId="77777777" w:rsidR="005030E2" w:rsidRDefault="005030E2" w:rsidP="00DD6E4A">
                              <w:pPr>
                                <w:pStyle w:val="NormalWeb"/>
                                <w:spacing w:before="0" w:after="0"/>
                              </w:pPr>
                              <w:r>
                                <w:rPr>
                                  <w:rFonts w:ascii="EC Square Sans Pro" w:hAnsi="EC Square Sans Pro" w:cstheme="minorBidi"/>
                                  <w:b/>
                                  <w:bCs/>
                                  <w:color w:val="808080" w:themeColor="background1" w:themeShade="80"/>
                                  <w:kern w:val="24"/>
                                  <w:sz w:val="20"/>
                                  <w:szCs w:val="20"/>
                                  <w:lang w:val="en-US"/>
                                </w:rPr>
                                <w:t>EU-28 (=100)</w:t>
                              </w:r>
                            </w:p>
                          </w:txbxContent>
                        </wps:txbx>
                        <wps:bodyPr wrap="square" rtlCol="0">
                          <a:spAutoFit/>
                        </wps:bodyPr>
                      </wps:wsp>
                      <wps:wsp>
                        <wps:cNvPr id="3187" name="TextBox 73"/>
                        <wps:cNvSpPr txBox="1"/>
                        <wps:spPr>
                          <a:xfrm>
                            <a:off x="2238287" y="2895480"/>
                            <a:ext cx="722726" cy="270351"/>
                          </a:xfrm>
                          <a:prstGeom prst="rect">
                            <a:avLst/>
                          </a:prstGeom>
                          <a:noFill/>
                        </wps:spPr>
                        <wps:txbx>
                          <w:txbxContent>
                            <w:p w14:paraId="1EEB5307"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2011</w:t>
                              </w:r>
                            </w:p>
                          </w:txbxContent>
                        </wps:txbx>
                        <wps:bodyPr wrap="square" rtlCol="0">
                          <a:spAutoFit/>
                        </wps:bodyPr>
                      </wps:wsp>
                      <wps:wsp>
                        <wps:cNvPr id="3188" name="TextBox 74"/>
                        <wps:cNvSpPr txBox="1"/>
                        <wps:spPr>
                          <a:xfrm>
                            <a:off x="2583028" y="2895480"/>
                            <a:ext cx="722726" cy="270351"/>
                          </a:xfrm>
                          <a:prstGeom prst="rect">
                            <a:avLst/>
                          </a:prstGeom>
                          <a:noFill/>
                        </wps:spPr>
                        <wps:txbx>
                          <w:txbxContent>
                            <w:p w14:paraId="6C51FD0F"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2012</w:t>
                              </w:r>
                            </w:p>
                          </w:txbxContent>
                        </wps:txbx>
                        <wps:bodyPr wrap="square" rtlCol="0">
                          <a:spAutoFit/>
                        </wps:bodyPr>
                      </wps:wsp>
                      <wps:wsp>
                        <wps:cNvPr id="36" name="TextBox 75"/>
                        <wps:cNvSpPr txBox="1"/>
                        <wps:spPr>
                          <a:xfrm>
                            <a:off x="2927768" y="2895480"/>
                            <a:ext cx="722726" cy="270351"/>
                          </a:xfrm>
                          <a:prstGeom prst="rect">
                            <a:avLst/>
                          </a:prstGeom>
                          <a:noFill/>
                        </wps:spPr>
                        <wps:txbx>
                          <w:txbxContent>
                            <w:p w14:paraId="0988C7F9"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2013</w:t>
                              </w:r>
                            </w:p>
                          </w:txbxContent>
                        </wps:txbx>
                        <wps:bodyPr wrap="square" rtlCol="0">
                          <a:spAutoFit/>
                        </wps:bodyPr>
                      </wps:wsp>
                      <wps:wsp>
                        <wps:cNvPr id="37" name="TextBox 76"/>
                        <wps:cNvSpPr txBox="1"/>
                        <wps:spPr>
                          <a:xfrm>
                            <a:off x="3272507" y="2895480"/>
                            <a:ext cx="722726" cy="270351"/>
                          </a:xfrm>
                          <a:prstGeom prst="rect">
                            <a:avLst/>
                          </a:prstGeom>
                          <a:noFill/>
                        </wps:spPr>
                        <wps:txbx>
                          <w:txbxContent>
                            <w:p w14:paraId="5AFD02E6"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2014</w:t>
                              </w:r>
                            </w:p>
                          </w:txbxContent>
                        </wps:txbx>
                        <wps:bodyPr wrap="square" rtlCol="0">
                          <a:spAutoFit/>
                        </wps:bodyPr>
                      </wps:wsp>
                      <wps:wsp>
                        <wps:cNvPr id="38" name="TextBox 77"/>
                        <wps:cNvSpPr txBox="1"/>
                        <wps:spPr>
                          <a:xfrm>
                            <a:off x="3617247" y="2895480"/>
                            <a:ext cx="721958" cy="270351"/>
                          </a:xfrm>
                          <a:prstGeom prst="rect">
                            <a:avLst/>
                          </a:prstGeom>
                          <a:noFill/>
                        </wps:spPr>
                        <wps:txbx>
                          <w:txbxContent>
                            <w:p w14:paraId="3ABAD02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2015</w:t>
                              </w:r>
                            </w:p>
                          </w:txbxContent>
                        </wps:txbx>
                        <wps:bodyPr wrap="square" rtlCol="0">
                          <a:spAutoFit/>
                        </wps:bodyPr>
                      </wps:wsp>
                      <wps:wsp>
                        <wps:cNvPr id="39" name="TextBox 78"/>
                        <wps:cNvSpPr txBox="1"/>
                        <wps:spPr>
                          <a:xfrm>
                            <a:off x="3961987" y="2895480"/>
                            <a:ext cx="721958" cy="270351"/>
                          </a:xfrm>
                          <a:prstGeom prst="rect">
                            <a:avLst/>
                          </a:prstGeom>
                          <a:noFill/>
                        </wps:spPr>
                        <wps:txbx>
                          <w:txbxContent>
                            <w:p w14:paraId="4EC031A4"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2016</w:t>
                              </w:r>
                            </w:p>
                          </w:txbxContent>
                        </wps:txbx>
                        <wps:bodyPr wrap="square" rtlCol="0">
                          <a:spAutoFit/>
                        </wps:bodyPr>
                      </wps:wsp>
                      <wps:wsp>
                        <wps:cNvPr id="40" name="TextBox 80"/>
                        <wps:cNvSpPr txBox="1"/>
                        <wps:spPr>
                          <a:xfrm>
                            <a:off x="1893547" y="2895480"/>
                            <a:ext cx="722726" cy="270351"/>
                          </a:xfrm>
                          <a:prstGeom prst="rect">
                            <a:avLst/>
                          </a:prstGeom>
                          <a:noFill/>
                        </wps:spPr>
                        <wps:txbx>
                          <w:txbxContent>
                            <w:p w14:paraId="4FE8362B"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2010</w:t>
                              </w:r>
                            </w:p>
                          </w:txbxContent>
                        </wps:txbx>
                        <wps:bodyPr wrap="square" rtlCol="0">
                          <a:spAutoFit/>
                        </wps:bodyPr>
                      </wps:wsp>
                      <wps:wsp>
                        <wps:cNvPr id="41" name="TextBox 81"/>
                        <wps:cNvSpPr txBox="1"/>
                        <wps:spPr>
                          <a:xfrm>
                            <a:off x="4306725" y="2895480"/>
                            <a:ext cx="722726" cy="270351"/>
                          </a:xfrm>
                          <a:prstGeom prst="rect">
                            <a:avLst/>
                          </a:prstGeom>
                          <a:noFill/>
                        </wps:spPr>
                        <wps:txbx>
                          <w:txbxContent>
                            <w:p w14:paraId="47C62AC5"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2017</w:t>
                              </w:r>
                            </w:p>
                          </w:txbxContent>
                        </wps:txbx>
                        <wps:bodyPr wrap="square" rtlCol="0">
                          <a:spAutoFit/>
                        </wps:bodyPr>
                      </wps:wsp>
                      <wps:wsp>
                        <wps:cNvPr id="42" name="TextBox 82"/>
                        <wps:cNvSpPr txBox="1"/>
                        <wps:spPr>
                          <a:xfrm>
                            <a:off x="1548807" y="2895480"/>
                            <a:ext cx="721958" cy="270351"/>
                          </a:xfrm>
                          <a:prstGeom prst="rect">
                            <a:avLst/>
                          </a:prstGeom>
                          <a:noFill/>
                        </wps:spPr>
                        <wps:txbx>
                          <w:txbxContent>
                            <w:p w14:paraId="3FC6D4E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2009</w:t>
                              </w:r>
                            </w:p>
                          </w:txbxContent>
                        </wps:txbx>
                        <wps:bodyPr wrap="square" rtlCol="0">
                          <a:spAutoFit/>
                        </wps:bodyPr>
                      </wps:wsp>
                      <wps:wsp>
                        <wps:cNvPr id="43" name="TextBox 83"/>
                        <wps:cNvSpPr txBox="1"/>
                        <wps:spPr>
                          <a:xfrm>
                            <a:off x="1204068" y="2895480"/>
                            <a:ext cx="721958" cy="270351"/>
                          </a:xfrm>
                          <a:prstGeom prst="rect">
                            <a:avLst/>
                          </a:prstGeom>
                          <a:noFill/>
                        </wps:spPr>
                        <wps:txbx>
                          <w:txbxContent>
                            <w:p w14:paraId="6C14D8E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2008</w:t>
                              </w:r>
                            </w:p>
                          </w:txbxContent>
                        </wps:txbx>
                        <wps:bodyPr wrap="square" rtlCol="0">
                          <a:spAutoFit/>
                        </wps:bodyPr>
                      </wps:wsp>
                      <wps:wsp>
                        <wps:cNvPr id="44" name="TextBox 25"/>
                        <wps:cNvSpPr txBox="1"/>
                        <wps:spPr>
                          <a:xfrm>
                            <a:off x="514587" y="2895480"/>
                            <a:ext cx="722726" cy="270351"/>
                          </a:xfrm>
                          <a:prstGeom prst="rect">
                            <a:avLst/>
                          </a:prstGeom>
                          <a:noFill/>
                        </wps:spPr>
                        <wps:txbx>
                          <w:txbxContent>
                            <w:p w14:paraId="4E15912B"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2006</w:t>
                              </w:r>
                            </w:p>
                          </w:txbxContent>
                        </wps:txbx>
                        <wps:bodyPr wrap="square" rtlCol="0">
                          <a:spAutoFit/>
                        </wps:bodyPr>
                      </wps:wsp>
                      <wps:wsp>
                        <wps:cNvPr id="45" name="TextBox 26"/>
                        <wps:cNvSpPr txBox="1"/>
                        <wps:spPr>
                          <a:xfrm>
                            <a:off x="859328" y="2895480"/>
                            <a:ext cx="722726" cy="270351"/>
                          </a:xfrm>
                          <a:prstGeom prst="rect">
                            <a:avLst/>
                          </a:prstGeom>
                          <a:noFill/>
                        </wps:spPr>
                        <wps:txbx>
                          <w:txbxContent>
                            <w:p w14:paraId="38279993"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2007</w:t>
                              </w:r>
                            </w:p>
                          </w:txbxContent>
                        </wps:txbx>
                        <wps:bodyPr wrap="square" rtlCol="0">
                          <a:spAutoFit/>
                        </wps:bodyPr>
                      </wps:wsp>
                      <wps:wsp>
                        <wps:cNvPr id="46" name="TextBox 27"/>
                        <wps:cNvSpPr txBox="1"/>
                        <wps:spPr>
                          <a:xfrm rot="16200000">
                            <a:off x="-535167" y="1470960"/>
                            <a:ext cx="1536083" cy="291855"/>
                          </a:xfrm>
                          <a:prstGeom prst="rect">
                            <a:avLst/>
                          </a:prstGeom>
                          <a:noFill/>
                        </wps:spPr>
                        <wps:txbx>
                          <w:txbxContent>
                            <w:p w14:paraId="1D53C449" w14:textId="77777777" w:rsidR="005030E2" w:rsidRDefault="005030E2" w:rsidP="00DD6E4A">
                              <w:pPr>
                                <w:pStyle w:val="NormalWeb"/>
                                <w:spacing w:before="0" w:after="0"/>
                                <w:jc w:val="center"/>
                              </w:pPr>
                              <w:r>
                                <w:rPr>
                                  <w:rFonts w:ascii="EC Square Sans Pro" w:hAnsi="EC Square Sans Pro" w:cstheme="minorBidi"/>
                                  <w:color w:val="808080" w:themeColor="background1" w:themeShade="80"/>
                                  <w:kern w:val="24"/>
                                  <w:sz w:val="20"/>
                                  <w:szCs w:val="20"/>
                                  <w:lang w:val="en-US"/>
                                </w:rPr>
                                <w:t>Index, EU-28=100</w:t>
                              </w:r>
                            </w:p>
                          </w:txbxContent>
                        </wps:txbx>
                        <wps:bodyPr wrap="square" rtlCol="0">
                          <a:spAutoFit/>
                        </wps:bodyPr>
                      </wps:wsp>
                      <wps:wsp>
                        <wps:cNvPr id="47" name="TextBox 28"/>
                        <wps:cNvSpPr txBox="1"/>
                        <wps:spPr>
                          <a:xfrm>
                            <a:off x="4306725" y="1957941"/>
                            <a:ext cx="646690" cy="273423"/>
                          </a:xfrm>
                          <a:prstGeom prst="rect">
                            <a:avLst/>
                          </a:prstGeom>
                          <a:noFill/>
                        </wps:spPr>
                        <wps:txbx>
                          <w:txbxContent>
                            <w:p w14:paraId="11908B00" w14:textId="77777777" w:rsidR="005030E2" w:rsidRDefault="005030E2" w:rsidP="00DD6E4A">
                              <w:pPr>
                                <w:pStyle w:val="NormalWeb"/>
                                <w:spacing w:before="0" w:after="0"/>
                              </w:pPr>
                              <w:r>
                                <w:rPr>
                                  <w:rFonts w:ascii="EC Square Sans Pro" w:hAnsi="EC Square Sans Pro" w:cstheme="minorBidi"/>
                                  <w:color w:val="3DAF93"/>
                                  <w:kern w:val="24"/>
                                  <w:sz w:val="18"/>
                                  <w:szCs w:val="18"/>
                                  <w:lang w:val="en-US"/>
                                </w:rPr>
                                <w:t>66.5%</w:t>
                              </w:r>
                            </w:p>
                          </w:txbxContent>
                        </wps:txbx>
                        <wps:bodyPr wrap="square" rtlCol="0" anchor="ctr" anchorCtr="0">
                          <a:spAutoFit/>
                        </wps:bodyPr>
                      </wps:wsp>
                      <wps:wsp>
                        <wps:cNvPr id="48" name="TextBox 29"/>
                        <wps:cNvSpPr txBox="1"/>
                        <wps:spPr>
                          <a:xfrm>
                            <a:off x="3371699" y="1949325"/>
                            <a:ext cx="621725" cy="279195"/>
                          </a:xfrm>
                          <a:prstGeom prst="rect">
                            <a:avLst/>
                          </a:prstGeom>
                          <a:solidFill>
                            <a:schemeClr val="bg1">
                              <a:lumMod val="95000"/>
                            </a:schemeClr>
                          </a:solidFill>
                        </wps:spPr>
                        <wps:txbx>
                          <w:txbxContent>
                            <w:p w14:paraId="063991B4" w14:textId="77777777" w:rsidR="005030E2" w:rsidRDefault="005030E2" w:rsidP="00DD6E4A">
                              <w:pPr>
                                <w:pStyle w:val="NormalWeb"/>
                                <w:spacing w:before="0" w:after="0"/>
                              </w:pPr>
                              <w:r>
                                <w:rPr>
                                  <w:rFonts w:ascii="EC Square Sans Pro" w:hAnsi="EC Square Sans Pro" w:cstheme="minorBidi"/>
                                  <w:color w:val="3DAF93"/>
                                  <w:kern w:val="24"/>
                                  <w:sz w:val="18"/>
                                  <w:szCs w:val="18"/>
                                  <w:lang w:val="en-US"/>
                                </w:rPr>
                                <w:t>63.6%</w:t>
                              </w:r>
                            </w:p>
                          </w:txbxContent>
                        </wps:txbx>
                        <wps:bodyPr wrap="square" rtlCol="0" anchor="ctr" anchorCtr="0">
                          <a:spAutoFit/>
                        </wps:bodyPr>
                      </wps:wsp>
                      <wps:wsp>
                        <wps:cNvPr id="49" name="TextBox 30"/>
                        <wps:cNvSpPr txBox="1"/>
                        <wps:spPr>
                          <a:xfrm>
                            <a:off x="698917" y="2468383"/>
                            <a:ext cx="750436" cy="279195"/>
                          </a:xfrm>
                          <a:prstGeom prst="rect">
                            <a:avLst/>
                          </a:prstGeom>
                          <a:noFill/>
                        </wps:spPr>
                        <wps:txbx>
                          <w:txbxContent>
                            <w:p w14:paraId="7087527D" w14:textId="77777777" w:rsidR="005030E2" w:rsidRDefault="005030E2" w:rsidP="00DD6E4A">
                              <w:pPr>
                                <w:pStyle w:val="NormalWeb"/>
                                <w:spacing w:before="0" w:after="0"/>
                              </w:pPr>
                              <w:r>
                                <w:rPr>
                                  <w:rFonts w:ascii="EC Square Sans Pro" w:hAnsi="EC Square Sans Pro" w:cstheme="minorBidi"/>
                                  <w:color w:val="3DAF93"/>
                                  <w:kern w:val="24"/>
                                  <w:sz w:val="18"/>
                                  <w:szCs w:val="18"/>
                                  <w:lang w:val="en-US"/>
                                </w:rPr>
                                <w:t>49.6%</w:t>
                              </w:r>
                            </w:p>
                          </w:txbxContent>
                        </wps:txbx>
                        <wps:bodyPr wrap="square" rtlCol="0" anchor="ctr" anchorCtr="0">
                          <a:spAutoFit/>
                        </wps:bodyPr>
                      </wps:wsp>
                    </wpg:wgp>
                  </a:graphicData>
                </a:graphic>
              </wp:inline>
            </w:drawing>
          </mc:Choice>
          <mc:Fallback>
            <w:pict>
              <v:group w14:anchorId="7E877F3E" id="Group 2" o:spid="_x0000_s1091" style="width:441.5pt;height:213.3pt;mso-position-horizontal-relative:char;mso-position-vertical-relative:line" coordsize="67818,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">
                <v:rect id="Rectangle 11" o:spid="_x0000_s1092" style="position:absolute;width:67818;height:3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" fillcolor="#f2f2f2 [3052]" stroked="f" strokeweight="1pt"/>
                <v:shape id="Picture 12" o:spid="_x0000_s1093" type="#_x0000_t75" style="position:absolute;left:4230;top:5157;width:44330;height:2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">
                  <v:imagedata r:id="rId18" o:title="" cropbottom="3979f"/>
                  <v:path arrowok="t"/>
                </v:shape>
                <v:shape id="TextBox 66" o:spid="_x0000_s1094" type="#_x0000_t202" style="position:absolute;left:2286;top:1347;width:5257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07559812" w14:textId="77777777" w:rsidR="005030E2" w:rsidRDefault="005030E2" w:rsidP="00DD6E4A">
                        <w:pPr>
                          <w:pStyle w:val="NormalWeb"/>
                          <w:spacing w:before="0" w:after="0"/>
                        </w:pPr>
                        <w:r>
                          <w:rPr>
                            <w:rFonts w:ascii="EC Square Sans Pro Medium" w:hAnsi="EC Square Sans Pro Medium" w:cstheme="minorBidi"/>
                            <w:b/>
                            <w:bCs/>
                            <w:color w:val="034EA2"/>
                            <w:kern w:val="24"/>
                            <w:sz w:val="20"/>
                            <w:szCs w:val="20"/>
                            <w:lang w:val="en-US"/>
                          </w:rPr>
                          <w:t xml:space="preserve">GDP per head of EU-9* as % of EU average 2006-2017 </w:t>
                        </w:r>
                      </w:p>
                    </w:txbxContent>
                  </v:textbox>
                </v:shape>
                <v:shape id="TextBox 67" o:spid="_x0000_s1095" type="#_x0000_t202" style="position:absolute;left:51260;top:16698;width:16406;height:1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4C2AACA"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16"/>
                            <w:szCs w:val="16"/>
                            <w:lang w:val="en-US"/>
                          </w:rPr>
                          <w:t>* EU-9: Member States with GDP per head in 2006 less than 75% of the EU-28 average; BG, EE, HU, HR, LT, LV, PL, RO and SK.</w:t>
                        </w:r>
                      </w:p>
                    </w:txbxContent>
                  </v:textbox>
                </v:shape>
                <v:shape id="_x0000_s1096" type="#_x0000_t202" style="position:absolute;left:51054;top:28338;width:16005;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3920AB7C"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Eurostat.</w:t>
                        </w:r>
                      </w:p>
                    </w:txbxContent>
                  </v:textbox>
                </v:shape>
                <v:shape id="TextBox 69" o:spid="_x0000_s1097" type="#_x0000_t202" style="position:absolute;left:46282;top:21158;width:6206;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DFB4D54" w14:textId="77777777" w:rsidR="005030E2" w:rsidRDefault="005030E2" w:rsidP="00DD6E4A">
                        <w:pPr>
                          <w:pStyle w:val="NormalWeb"/>
                          <w:spacing w:before="0" w:after="0"/>
                        </w:pPr>
                        <w:r>
                          <w:rPr>
                            <w:rFonts w:ascii="EC Square Sans Pro" w:hAnsi="EC Square Sans Pro" w:cstheme="minorBidi"/>
                            <w:b/>
                            <w:bCs/>
                            <w:color w:val="3DAF93"/>
                            <w:kern w:val="24"/>
                            <w:sz w:val="20"/>
                            <w:szCs w:val="20"/>
                            <w:lang w:val="en-US"/>
                          </w:rPr>
                          <w:t>EU-9</w:t>
                        </w:r>
                      </w:p>
                    </w:txbxContent>
                  </v:textbox>
                </v:shape>
                <v:shape id="TextBox 70" o:spid="_x0000_s1098" type="#_x0000_t202" style="position:absolute;left:36913;top:5142;width:20261;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" filled="f" stroked="f">
                  <v:textbox style="mso-fit-shape-to-text:t">
                    <w:txbxContent>
                      <w:p w14:paraId="4C29BBDF"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20"/>
                            <w:szCs w:val="20"/>
                            <w:lang w:val="en-US"/>
                          </w:rPr>
                          <w:t>The Juncker Commission takes office</w:t>
                        </w:r>
                      </w:p>
                    </w:txbxContent>
                  </v:textbox>
                </v:shape>
                <v:shape id="TextBox 71" o:spid="_x0000_s1099" type="#_x0000_t202" style="position:absolute;left:46482;top:10667;width:1069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" filled="f" stroked="f">
                  <v:textbox style="mso-fit-shape-to-text:t">
                    <w:txbxContent>
                      <w:p w14:paraId="7BE6ACD8" w14:textId="77777777" w:rsidR="005030E2" w:rsidRDefault="005030E2" w:rsidP="00DD6E4A">
                        <w:pPr>
                          <w:pStyle w:val="NormalWeb"/>
                          <w:spacing w:before="0" w:after="0"/>
                        </w:pPr>
                        <w:r>
                          <w:rPr>
                            <w:rFonts w:ascii="EC Square Sans Pro" w:hAnsi="EC Square Sans Pro" w:cstheme="minorBidi"/>
                            <w:b/>
                            <w:bCs/>
                            <w:color w:val="808080" w:themeColor="background1" w:themeShade="80"/>
                            <w:kern w:val="24"/>
                            <w:sz w:val="20"/>
                            <w:szCs w:val="20"/>
                            <w:lang w:val="en-US"/>
                          </w:rPr>
                          <w:t>EU-28 (=100)</w:t>
                        </w:r>
                      </w:p>
                    </w:txbxContent>
                  </v:textbox>
                </v:shape>
                <v:shape id="TextBox 73" o:spid="_x0000_s1100" type="#_x0000_t202" style="position:absolute;left:22382;top:28954;width:7228;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" filled="f" stroked="f">
                  <v:textbox style="mso-fit-shape-to-text:t">
                    <w:txbxContent>
                      <w:p w14:paraId="1EEB5307"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2011</w:t>
                        </w:r>
                      </w:p>
                    </w:txbxContent>
                  </v:textbox>
                </v:shape>
                <v:shape id="TextBox 74" o:spid="_x0000_s1101" type="#_x0000_t202" style="position:absolute;left:25830;top:28954;width:722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" filled="f" stroked="f">
                  <v:textbox style="mso-fit-shape-to-text:t">
                    <w:txbxContent>
                      <w:p w14:paraId="6C51FD0F"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2012</w:t>
                        </w:r>
                      </w:p>
                    </w:txbxContent>
                  </v:textbox>
                </v:shape>
                <v:shape id="TextBox 75" o:spid="_x0000_s1102" type="#_x0000_t202" style="position:absolute;left:29277;top:28954;width:722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0988C7F9"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2013</w:t>
                        </w:r>
                      </w:p>
                    </w:txbxContent>
                  </v:textbox>
                </v:shape>
                <v:shape id="TextBox 76" o:spid="_x0000_s1103" type="#_x0000_t202" style="position:absolute;left:32725;top:28954;width:722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5AFD02E6"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2014</w:t>
                        </w:r>
                      </w:p>
                    </w:txbxContent>
                  </v:textbox>
                </v:shape>
                <v:shape id="TextBox 77" o:spid="_x0000_s1104" type="#_x0000_t202" style="position:absolute;left:36172;top:28954;width:7220;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3ABAD02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2015</w:t>
                        </w:r>
                      </w:p>
                    </w:txbxContent>
                  </v:textbox>
                </v:shape>
                <v:shape id="TextBox 78" o:spid="_x0000_s1105" type="#_x0000_t202" style="position:absolute;left:39619;top:28954;width:7220;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4EC031A4"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2016</w:t>
                        </w:r>
                      </w:p>
                    </w:txbxContent>
                  </v:textbox>
                </v:shape>
                <v:shape id="TextBox 80" o:spid="_x0000_s1106" type="#_x0000_t202" style="position:absolute;left:18935;top:28954;width:722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4FE8362B"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2010</w:t>
                        </w:r>
                      </w:p>
                    </w:txbxContent>
                  </v:textbox>
                </v:shape>
                <v:shape id="TextBox 81" o:spid="_x0000_s1107" type="#_x0000_t202" style="position:absolute;left:43067;top:28954;width:722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47C62AC5"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2017</w:t>
                        </w:r>
                      </w:p>
                    </w:txbxContent>
                  </v:textbox>
                </v:shape>
                <v:shape id="TextBox 82" o:spid="_x0000_s1108" type="#_x0000_t202" style="position:absolute;left:15488;top:28954;width:7219;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3FC6D4E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2009</w:t>
                        </w:r>
                      </w:p>
                    </w:txbxContent>
                  </v:textbox>
                </v:shape>
                <v:shape id="TextBox 83" o:spid="_x0000_s1109" type="#_x0000_t202" style="position:absolute;left:12040;top:28954;width:7220;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6C14D8E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2008</w:t>
                        </w:r>
                      </w:p>
                    </w:txbxContent>
                  </v:textbox>
                </v:shape>
                <v:shape id="TextBox 25" o:spid="_x0000_s1110" type="#_x0000_t202" style="position:absolute;left:5145;top:28954;width:7228;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4E15912B"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2006</w:t>
                        </w:r>
                      </w:p>
                    </w:txbxContent>
                  </v:textbox>
                </v:shape>
                <v:shape id="TextBox 26" o:spid="_x0000_s1111" type="#_x0000_t202" style="position:absolute;left:8593;top:28954;width:722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38279993"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8"/>
                            <w:szCs w:val="18"/>
                            <w:lang w:val="en-US"/>
                          </w:rPr>
                          <w:t>2007</w:t>
                        </w:r>
                      </w:p>
                    </w:txbxContent>
                  </v:textbox>
                </v:shape>
                <v:shape id="TextBox 27" o:spid="_x0000_s1112" type="#_x0000_t202" style="position:absolute;left:-5352;top:14709;width:15361;height:29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" filled="f" stroked="f">
                  <v:textbox style="mso-fit-shape-to-text:t">
                    <w:txbxContent>
                      <w:p w14:paraId="1D53C449" w14:textId="77777777" w:rsidR="005030E2" w:rsidRDefault="005030E2" w:rsidP="00DD6E4A">
                        <w:pPr>
                          <w:pStyle w:val="NormalWeb"/>
                          <w:spacing w:before="0" w:after="0"/>
                          <w:jc w:val="center"/>
                        </w:pPr>
                        <w:r>
                          <w:rPr>
                            <w:rFonts w:ascii="EC Square Sans Pro" w:hAnsi="EC Square Sans Pro" w:cstheme="minorBidi"/>
                            <w:color w:val="808080" w:themeColor="background1" w:themeShade="80"/>
                            <w:kern w:val="24"/>
                            <w:sz w:val="20"/>
                            <w:szCs w:val="20"/>
                            <w:lang w:val="en-US"/>
                          </w:rPr>
                          <w:t>Index, EU-28=100</w:t>
                        </w:r>
                      </w:p>
                    </w:txbxContent>
                  </v:textbox>
                </v:shape>
                <v:shape id="TextBox 28" o:spid="_x0000_s1113" type="#_x0000_t202" style="position:absolute;left:43067;top:19579;width:6467;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" filled="f" stroked="f">
                  <v:textbox style="mso-fit-shape-to-text:t">
                    <w:txbxContent>
                      <w:p w14:paraId="11908B00" w14:textId="77777777" w:rsidR="005030E2" w:rsidRDefault="005030E2" w:rsidP="00DD6E4A">
                        <w:pPr>
                          <w:pStyle w:val="NormalWeb"/>
                          <w:spacing w:before="0" w:after="0"/>
                        </w:pPr>
                        <w:r>
                          <w:rPr>
                            <w:rFonts w:ascii="EC Square Sans Pro" w:hAnsi="EC Square Sans Pro" w:cstheme="minorBidi"/>
                            <w:color w:val="3DAF93"/>
                            <w:kern w:val="24"/>
                            <w:sz w:val="18"/>
                            <w:szCs w:val="18"/>
                            <w:lang w:val="en-US"/>
                          </w:rPr>
                          <w:t>66.5%</w:t>
                        </w:r>
                      </w:p>
                    </w:txbxContent>
                  </v:textbox>
                </v:shape>
                <v:shape id="TextBox 29" o:spid="_x0000_s1114" type="#_x0000_t202" style="position:absolute;left:33716;top:19493;width:6218;height: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" fillcolor="#f2f2f2 [3052]" stroked="f">
                  <v:textbox style="mso-fit-shape-to-text:t">
                    <w:txbxContent>
                      <w:p w14:paraId="063991B4" w14:textId="77777777" w:rsidR="005030E2" w:rsidRDefault="005030E2" w:rsidP="00DD6E4A">
                        <w:pPr>
                          <w:pStyle w:val="NormalWeb"/>
                          <w:spacing w:before="0" w:after="0"/>
                        </w:pPr>
                        <w:r>
                          <w:rPr>
                            <w:rFonts w:ascii="EC Square Sans Pro" w:hAnsi="EC Square Sans Pro" w:cstheme="minorBidi"/>
                            <w:color w:val="3DAF93"/>
                            <w:kern w:val="24"/>
                            <w:sz w:val="18"/>
                            <w:szCs w:val="18"/>
                            <w:lang w:val="en-US"/>
                          </w:rPr>
                          <w:t>63.6%</w:t>
                        </w:r>
                      </w:p>
                    </w:txbxContent>
                  </v:textbox>
                </v:shape>
                <v:shape id="TextBox 30" o:spid="_x0000_s1115" type="#_x0000_t202" style="position:absolute;left:6989;top:24683;width:7504;height: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" filled="f" stroked="f">
                  <v:textbox style="mso-fit-shape-to-text:t">
                    <w:txbxContent>
                      <w:p w14:paraId="7087527D" w14:textId="77777777" w:rsidR="005030E2" w:rsidRDefault="005030E2" w:rsidP="00DD6E4A">
                        <w:pPr>
                          <w:pStyle w:val="NormalWeb"/>
                          <w:spacing w:before="0" w:after="0"/>
                        </w:pPr>
                        <w:r>
                          <w:rPr>
                            <w:rFonts w:ascii="EC Square Sans Pro" w:hAnsi="EC Square Sans Pro" w:cstheme="minorBidi"/>
                            <w:color w:val="3DAF93"/>
                            <w:kern w:val="24"/>
                            <w:sz w:val="18"/>
                            <w:szCs w:val="18"/>
                            <w:lang w:val="en-US"/>
                          </w:rPr>
                          <w:t>49.6%</w:t>
                        </w:r>
                      </w:p>
                    </w:txbxContent>
                  </v:textbox>
                </v:shape>
                <w10:anchorlock/>
              </v:group>
            </w:pict>
          </mc:Fallback>
        </mc:AlternateContent>
      </w:r>
    </w:p>
    <w:p w14:paraId="386988AD" w14:textId="77777777" w:rsidR="00E824C3" w:rsidRPr="00E824C3" w:rsidRDefault="00261740" w:rsidP="00E824C3">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After a decline in</w:t>
      </w:r>
      <w:r w:rsidRPr="00E824C3">
        <w:rPr>
          <w:rFonts w:ascii="Times New Roman" w:eastAsia="Calibri" w:hAnsi="Times New Roman" w:cs="Times New Roman"/>
          <w:sz w:val="24"/>
          <w:szCs w:val="24"/>
          <w:lang w:val="en-GB"/>
        </w:rPr>
        <w:t xml:space="preserve"> </w:t>
      </w:r>
      <w:r w:rsidR="00E824C3" w:rsidRPr="00E824C3">
        <w:rPr>
          <w:rFonts w:ascii="Times New Roman" w:eastAsia="Calibri" w:hAnsi="Times New Roman" w:cs="Times New Roman"/>
          <w:sz w:val="24"/>
          <w:szCs w:val="24"/>
          <w:lang w:val="en-GB"/>
        </w:rPr>
        <w:t xml:space="preserve">wages in the aftermath of the crisis, there is </w:t>
      </w:r>
      <w:r w:rsidR="00C04E2C">
        <w:rPr>
          <w:rFonts w:ascii="Times New Roman" w:eastAsia="Calibri" w:hAnsi="Times New Roman" w:cs="Times New Roman"/>
          <w:sz w:val="24"/>
          <w:szCs w:val="24"/>
          <w:lang w:val="en-GB"/>
        </w:rPr>
        <w:t xml:space="preserve">now a strong </w:t>
      </w:r>
      <w:r w:rsidR="00E824C3" w:rsidRPr="00E824C3">
        <w:rPr>
          <w:rFonts w:ascii="Times New Roman" w:eastAsia="Calibri" w:hAnsi="Times New Roman" w:cs="Times New Roman"/>
          <w:sz w:val="24"/>
          <w:szCs w:val="24"/>
          <w:lang w:val="en-GB"/>
        </w:rPr>
        <w:t>upward trend</w:t>
      </w:r>
      <w:r w:rsidRPr="00261740">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for both the EU and the e</w:t>
      </w:r>
      <w:r w:rsidRPr="00E824C3">
        <w:rPr>
          <w:rFonts w:ascii="Times New Roman" w:eastAsia="Calibri" w:hAnsi="Times New Roman" w:cs="Times New Roman"/>
          <w:sz w:val="24"/>
          <w:szCs w:val="24"/>
          <w:lang w:val="en-GB"/>
        </w:rPr>
        <w:t xml:space="preserve">uro </w:t>
      </w:r>
      <w:r>
        <w:rPr>
          <w:rFonts w:ascii="Times New Roman" w:eastAsia="Calibri" w:hAnsi="Times New Roman" w:cs="Times New Roman"/>
          <w:sz w:val="24"/>
          <w:szCs w:val="24"/>
          <w:lang w:val="en-GB"/>
        </w:rPr>
        <w:t>a</w:t>
      </w:r>
      <w:r w:rsidRPr="00E824C3">
        <w:rPr>
          <w:rFonts w:ascii="Times New Roman" w:eastAsia="Calibri" w:hAnsi="Times New Roman" w:cs="Times New Roman"/>
          <w:sz w:val="24"/>
          <w:szCs w:val="24"/>
          <w:lang w:val="en-GB"/>
        </w:rPr>
        <w:t>rea</w:t>
      </w:r>
      <w:r w:rsidR="00C04E2C">
        <w:rPr>
          <w:rFonts w:ascii="Times New Roman" w:eastAsia="Calibri" w:hAnsi="Times New Roman" w:cs="Times New Roman"/>
          <w:sz w:val="24"/>
          <w:szCs w:val="24"/>
          <w:lang w:val="en-GB"/>
        </w:rPr>
        <w:t>, in particular since 2017</w:t>
      </w:r>
      <w:r w:rsidR="00E824C3" w:rsidRPr="00E824C3">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w:t>
      </w:r>
      <w:r w:rsidR="00E824C3" w:rsidRPr="00E824C3">
        <w:rPr>
          <w:rFonts w:ascii="Times New Roman" w:eastAsia="Calibri" w:hAnsi="Times New Roman" w:cs="Times New Roman"/>
          <w:sz w:val="24"/>
          <w:szCs w:val="24"/>
          <w:lang w:val="en-GB"/>
        </w:rPr>
        <w:t xml:space="preserve">Wages are </w:t>
      </w:r>
      <w:r>
        <w:rPr>
          <w:rFonts w:ascii="Times New Roman" w:eastAsia="Calibri" w:hAnsi="Times New Roman" w:cs="Times New Roman"/>
          <w:sz w:val="24"/>
          <w:szCs w:val="24"/>
          <w:lang w:val="en-GB"/>
        </w:rPr>
        <w:t>expected</w:t>
      </w:r>
      <w:r w:rsidRPr="00E824C3">
        <w:rPr>
          <w:rFonts w:ascii="Times New Roman" w:eastAsia="Calibri" w:hAnsi="Times New Roman" w:cs="Times New Roman"/>
          <w:sz w:val="24"/>
          <w:szCs w:val="24"/>
          <w:lang w:val="en-GB"/>
        </w:rPr>
        <w:t xml:space="preserve"> </w:t>
      </w:r>
      <w:r w:rsidR="00E824C3" w:rsidRPr="00E824C3">
        <w:rPr>
          <w:rFonts w:ascii="Times New Roman" w:eastAsia="Calibri" w:hAnsi="Times New Roman" w:cs="Times New Roman"/>
          <w:sz w:val="24"/>
          <w:szCs w:val="24"/>
          <w:lang w:val="en-GB"/>
        </w:rPr>
        <w:t>to</w:t>
      </w:r>
      <w:r>
        <w:rPr>
          <w:rFonts w:ascii="Times New Roman" w:eastAsia="Calibri" w:hAnsi="Times New Roman" w:cs="Times New Roman"/>
          <w:sz w:val="24"/>
          <w:szCs w:val="24"/>
          <w:lang w:val="en-GB"/>
        </w:rPr>
        <w:t xml:space="preserve"> </w:t>
      </w:r>
      <w:r w:rsidR="00E824C3" w:rsidRPr="00E824C3">
        <w:rPr>
          <w:rFonts w:ascii="Times New Roman" w:eastAsia="Calibri" w:hAnsi="Times New Roman" w:cs="Times New Roman"/>
          <w:sz w:val="24"/>
          <w:szCs w:val="24"/>
          <w:lang w:val="en-GB"/>
        </w:rPr>
        <w:t>increase</w:t>
      </w:r>
      <w:r>
        <w:rPr>
          <w:rFonts w:ascii="Times New Roman" w:eastAsia="Calibri" w:hAnsi="Times New Roman" w:cs="Times New Roman"/>
          <w:sz w:val="24"/>
          <w:szCs w:val="24"/>
          <w:lang w:val="en-GB"/>
        </w:rPr>
        <w:t xml:space="preserve"> further</w:t>
      </w:r>
      <w:r w:rsidR="00E824C3" w:rsidRPr="00E824C3">
        <w:rPr>
          <w:rFonts w:ascii="Times New Roman" w:eastAsia="Calibri" w:hAnsi="Times New Roman" w:cs="Times New Roman"/>
          <w:sz w:val="24"/>
          <w:szCs w:val="24"/>
          <w:lang w:val="en-GB"/>
        </w:rPr>
        <w:t xml:space="preserve"> in 2019 </w:t>
      </w:r>
      <w:r w:rsidR="00C04E2C">
        <w:rPr>
          <w:rFonts w:ascii="Times New Roman" w:eastAsia="Calibri" w:hAnsi="Times New Roman" w:cs="Times New Roman"/>
          <w:sz w:val="24"/>
          <w:szCs w:val="24"/>
          <w:lang w:val="en-GB"/>
        </w:rPr>
        <w:t xml:space="preserve">in all </w:t>
      </w:r>
      <w:r w:rsidR="00E824C3" w:rsidRPr="00E824C3">
        <w:rPr>
          <w:rFonts w:ascii="Times New Roman" w:eastAsia="Calibri" w:hAnsi="Times New Roman" w:cs="Times New Roman"/>
          <w:sz w:val="24"/>
          <w:szCs w:val="24"/>
          <w:lang w:val="en-GB"/>
        </w:rPr>
        <w:t>EU</w:t>
      </w:r>
      <w:r w:rsidR="00C04E2C">
        <w:rPr>
          <w:rFonts w:ascii="Times New Roman" w:eastAsia="Calibri" w:hAnsi="Times New Roman" w:cs="Times New Roman"/>
          <w:sz w:val="24"/>
          <w:szCs w:val="24"/>
          <w:lang w:val="en-GB"/>
        </w:rPr>
        <w:t xml:space="preserve"> Member States</w:t>
      </w:r>
      <w:r w:rsidR="00E824C3" w:rsidRPr="00E824C3">
        <w:rPr>
          <w:rFonts w:ascii="Times New Roman" w:eastAsia="Calibri" w:hAnsi="Times New Roman" w:cs="Times New Roman"/>
          <w:sz w:val="24"/>
          <w:szCs w:val="24"/>
          <w:lang w:val="en-GB"/>
        </w:rPr>
        <w:t>.</w:t>
      </w:r>
      <w:r w:rsidR="00C04E2C">
        <w:rPr>
          <w:rFonts w:ascii="Times New Roman" w:eastAsia="Calibri" w:hAnsi="Times New Roman" w:cs="Times New Roman"/>
          <w:sz w:val="24"/>
          <w:szCs w:val="24"/>
          <w:lang w:val="en-GB"/>
        </w:rPr>
        <w:t xml:space="preserve"> This is a very </w:t>
      </w:r>
      <w:r>
        <w:rPr>
          <w:rFonts w:ascii="Times New Roman" w:eastAsia="Calibri" w:hAnsi="Times New Roman" w:cs="Times New Roman"/>
          <w:sz w:val="24"/>
          <w:szCs w:val="24"/>
          <w:lang w:val="en-GB"/>
        </w:rPr>
        <w:t xml:space="preserve">solid </w:t>
      </w:r>
      <w:r w:rsidR="00C04E2C">
        <w:rPr>
          <w:rFonts w:ascii="Times New Roman" w:eastAsia="Calibri" w:hAnsi="Times New Roman" w:cs="Times New Roman"/>
          <w:sz w:val="24"/>
          <w:szCs w:val="24"/>
          <w:lang w:val="en-GB"/>
        </w:rPr>
        <w:t>basis for stronger domestic consumption</w:t>
      </w:r>
      <w:r>
        <w:rPr>
          <w:rFonts w:ascii="Times New Roman" w:eastAsia="Calibri" w:hAnsi="Times New Roman" w:cs="Times New Roman"/>
          <w:sz w:val="24"/>
          <w:szCs w:val="24"/>
          <w:lang w:val="en-GB"/>
        </w:rPr>
        <w:t xml:space="preserve"> and, in turn, stronger</w:t>
      </w:r>
      <w:r w:rsidR="00C04E2C">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domestic</w:t>
      </w:r>
      <w:r w:rsidR="00C04E2C">
        <w:rPr>
          <w:rFonts w:ascii="Times New Roman" w:eastAsia="Calibri" w:hAnsi="Times New Roman" w:cs="Times New Roman"/>
          <w:sz w:val="24"/>
          <w:szCs w:val="24"/>
          <w:lang w:val="en-GB"/>
        </w:rPr>
        <w:t xml:space="preserve"> growt</w:t>
      </w:r>
      <w:r>
        <w:rPr>
          <w:rFonts w:ascii="Times New Roman" w:eastAsia="Calibri" w:hAnsi="Times New Roman" w:cs="Times New Roman"/>
          <w:sz w:val="24"/>
          <w:szCs w:val="24"/>
          <w:lang w:val="en-GB"/>
        </w:rPr>
        <w:t xml:space="preserve">h, which is </w:t>
      </w:r>
      <w:r w:rsidR="00C04E2C">
        <w:rPr>
          <w:rFonts w:ascii="Times New Roman" w:eastAsia="Calibri" w:hAnsi="Times New Roman" w:cs="Times New Roman"/>
          <w:sz w:val="24"/>
          <w:szCs w:val="24"/>
          <w:lang w:val="en-GB"/>
        </w:rPr>
        <w:t xml:space="preserve">less dependent on external developments. </w:t>
      </w:r>
    </w:p>
    <w:p w14:paraId="43AD2B64" w14:textId="77777777" w:rsidR="00E824C3" w:rsidRDefault="00DD6E4A" w:rsidP="00053C12">
      <w:pPr>
        <w:spacing w:after="240" w:line="240" w:lineRule="auto"/>
        <w:jc w:val="both"/>
        <w:rPr>
          <w:rFonts w:ascii="Times New Roman" w:eastAsia="Calibri" w:hAnsi="Times New Roman" w:cs="Times New Roman"/>
          <w:sz w:val="24"/>
          <w:szCs w:val="24"/>
          <w:lang w:val="en-GB"/>
        </w:rPr>
      </w:pPr>
      <w:r w:rsidRPr="00DD6E4A">
        <w:rPr>
          <w:rFonts w:ascii="Times New Roman" w:eastAsia="Calibri" w:hAnsi="Times New Roman" w:cs="Times New Roman"/>
          <w:noProof/>
          <w:sz w:val="24"/>
          <w:szCs w:val="24"/>
          <w:lang w:eastAsia="fr-BE"/>
        </w:rPr>
        <mc:AlternateContent>
          <mc:Choice Requires="wpg">
            <w:drawing>
              <wp:inline distT="0" distB="0" distL="0" distR="0" wp14:anchorId="647CFDA4" wp14:editId="2A1B6F12">
                <wp:extent cx="5629701" cy="2895600"/>
                <wp:effectExtent l="0" t="0" r="9525" b="0"/>
                <wp:docPr id="50" name="Group 1"/>
                <wp:cNvGraphicFramePr/>
                <a:graphic xmlns:a="http://schemas.openxmlformats.org/drawingml/2006/main">
                  <a:graphicData uri="http://schemas.microsoft.com/office/word/2010/wordprocessingGroup">
                    <wpg:wgp>
                      <wpg:cNvGrpSpPr/>
                      <wpg:grpSpPr>
                        <a:xfrm>
                          <a:off x="0" y="0"/>
                          <a:ext cx="5629701" cy="2895600"/>
                          <a:chOff x="0" y="0"/>
                          <a:chExt cx="6370451" cy="3276600"/>
                        </a:xfrm>
                      </wpg:grpSpPr>
                      <wps:wsp>
                        <wps:cNvPr id="51" name="Rectangle 51"/>
                        <wps:cNvSpPr/>
                        <wps:spPr>
                          <a:xfrm>
                            <a:off x="0" y="0"/>
                            <a:ext cx="6370451"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 name="Picture 52"/>
                          <pic:cNvPicPr>
                            <a:picLocks noChangeAspect="1"/>
                          </pic:cNvPicPr>
                        </pic:nvPicPr>
                        <pic:blipFill rotWithShape="1">
                          <a:blip r:embed="rId19" cstate="print">
                            <a:extLst>
                              <a:ext uri="{28A0092B-C50C-407E-A947-70E740481C1C}">
                                <a14:useLocalDpi xmlns:a14="http://schemas.microsoft.com/office/drawing/2010/main" val="0"/>
                              </a:ext>
                            </a:extLst>
                          </a:blip>
                          <a:srcRect b="4761"/>
                          <a:stretch/>
                        </pic:blipFill>
                        <pic:spPr>
                          <a:xfrm>
                            <a:off x="250577" y="685799"/>
                            <a:ext cx="4322920" cy="1981201"/>
                          </a:xfrm>
                          <a:prstGeom prst="rect">
                            <a:avLst/>
                          </a:prstGeom>
                        </pic:spPr>
                      </pic:pic>
                      <wps:wsp>
                        <wps:cNvPr id="53" name="TextBox 66"/>
                        <wps:cNvSpPr txBox="1"/>
                        <wps:spPr>
                          <a:xfrm>
                            <a:off x="152400" y="134779"/>
                            <a:ext cx="5257650" cy="277361"/>
                          </a:xfrm>
                          <a:prstGeom prst="rect">
                            <a:avLst/>
                          </a:prstGeom>
                          <a:noFill/>
                        </wps:spPr>
                        <wps:txbx>
                          <w:txbxContent>
                            <w:p w14:paraId="178D93F2" w14:textId="77777777" w:rsidR="005030E2" w:rsidRDefault="005030E2" w:rsidP="00DD6E4A">
                              <w:pPr>
                                <w:pStyle w:val="NormalWeb"/>
                                <w:spacing w:before="0" w:after="0"/>
                              </w:pPr>
                              <w:r>
                                <w:rPr>
                                  <w:rFonts w:ascii="EC Square Sans Pro Medium" w:hAnsi="EC Square Sans Pro Medium" w:cstheme="minorBidi"/>
                                  <w:b/>
                                  <w:bCs/>
                                  <w:color w:val="034EA2"/>
                                  <w:kern w:val="24"/>
                                  <w:sz w:val="20"/>
                                  <w:szCs w:val="20"/>
                                  <w:lang w:val="en-US"/>
                                </w:rPr>
                                <w:t>Real gross wages and salaries per employee (2010 = 100)</w:t>
                              </w:r>
                            </w:p>
                          </w:txbxContent>
                        </wps:txbx>
                        <wps:bodyPr wrap="square" rtlCol="0">
                          <a:spAutoFit/>
                        </wps:bodyPr>
                      </wps:wsp>
                      <wps:wsp>
                        <wps:cNvPr id="54" name="TextBox 67"/>
                        <wps:cNvSpPr txBox="1"/>
                        <wps:spPr>
                          <a:xfrm>
                            <a:off x="4729015" y="1441650"/>
                            <a:ext cx="1523332" cy="1552074"/>
                          </a:xfrm>
                          <a:prstGeom prst="rect">
                            <a:avLst/>
                          </a:prstGeom>
                          <a:noFill/>
                        </wps:spPr>
                        <wps:txbx>
                          <w:txbxContent>
                            <w:p w14:paraId="7255C774" w14:textId="77777777" w:rsidR="005030E2" w:rsidRDefault="005030E2" w:rsidP="00DD6E4A">
                              <w:pPr>
                                <w:pStyle w:val="NormalWeb"/>
                                <w:spacing w:before="0" w:after="0"/>
                                <w:rPr>
                                  <w:rFonts w:ascii="EC Square Sans Pro Medium" w:hAnsi="EC Square Sans Pro Medium" w:cstheme="minorBidi"/>
                                  <w:color w:val="808080" w:themeColor="background1" w:themeShade="80"/>
                                  <w:kern w:val="24"/>
                                  <w:sz w:val="18"/>
                                  <w:szCs w:val="18"/>
                                  <w:lang w:val="en-US"/>
                                </w:rPr>
                              </w:pPr>
                              <w:r>
                                <w:rPr>
                                  <w:rFonts w:ascii="EC Square Sans Pro Medium" w:hAnsi="EC Square Sans Pro Medium" w:cstheme="minorBidi"/>
                                  <w:color w:val="808080" w:themeColor="background1" w:themeShade="80"/>
                                  <w:kern w:val="24"/>
                                  <w:sz w:val="18"/>
                                  <w:szCs w:val="18"/>
                                  <w:lang w:val="en-US"/>
                                </w:rPr>
                                <w:t xml:space="preserve">Private consumption deflator. Aggregates weighted in common currency. </w:t>
                              </w:r>
                            </w:p>
                            <w:p w14:paraId="5FD19CC8" w14:textId="77777777" w:rsidR="005030E2" w:rsidRDefault="005030E2" w:rsidP="00DD6E4A">
                              <w:pPr>
                                <w:pStyle w:val="NormalWeb"/>
                                <w:spacing w:before="0" w:after="0"/>
                              </w:pPr>
                            </w:p>
                            <w:p w14:paraId="07789760"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18"/>
                                  <w:szCs w:val="18"/>
                                  <w:lang w:val="en-US"/>
                                </w:rPr>
                                <w:t xml:space="preserve">Gross wages and salaries include taxes and social contributions. </w:t>
                              </w:r>
                            </w:p>
                          </w:txbxContent>
                        </wps:txbx>
                        <wps:bodyPr wrap="square" rtlCol="0">
                          <a:spAutoFit/>
                        </wps:bodyPr>
                      </wps:wsp>
                      <wps:wsp>
                        <wps:cNvPr id="55" name="TextBox 68"/>
                        <wps:cNvSpPr txBox="1"/>
                        <wps:spPr>
                          <a:xfrm>
                            <a:off x="305969" y="2889834"/>
                            <a:ext cx="2514216" cy="239278"/>
                          </a:xfrm>
                          <a:prstGeom prst="rect">
                            <a:avLst/>
                          </a:prstGeom>
                          <a:noFill/>
                        </wps:spPr>
                        <wps:txbx>
                          <w:txbxContent>
                            <w:p w14:paraId="07E5F54B"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European Commission.</w:t>
                              </w:r>
                            </w:p>
                          </w:txbxContent>
                        </wps:txbx>
                        <wps:bodyPr wrap="square" rtlCol="0">
                          <a:spAutoFit/>
                        </wps:bodyPr>
                      </wps:wsp>
                      <wps:wsp>
                        <wps:cNvPr id="56" name="TextBox 69"/>
                        <wps:cNvSpPr txBox="1"/>
                        <wps:spPr>
                          <a:xfrm>
                            <a:off x="4343399" y="838200"/>
                            <a:ext cx="620829" cy="284547"/>
                          </a:xfrm>
                          <a:prstGeom prst="rect">
                            <a:avLst/>
                          </a:prstGeom>
                          <a:noFill/>
                        </wps:spPr>
                        <wps:txbx>
                          <w:txbxContent>
                            <w:p w14:paraId="448FFBE3" w14:textId="77777777" w:rsidR="005030E2" w:rsidRDefault="005030E2" w:rsidP="00DD6E4A">
                              <w:pPr>
                                <w:pStyle w:val="NormalWeb"/>
                                <w:spacing w:before="0" w:after="0"/>
                              </w:pPr>
                              <w:r>
                                <w:rPr>
                                  <w:rFonts w:ascii="EC Square Sans Pro" w:hAnsi="EC Square Sans Pro" w:cstheme="minorBidi"/>
                                  <w:b/>
                                  <w:bCs/>
                                  <w:color w:val="3DAF93"/>
                                  <w:kern w:val="24"/>
                                  <w:sz w:val="20"/>
                                  <w:szCs w:val="20"/>
                                  <w:lang w:val="en-US"/>
                                </w:rPr>
                                <w:t>EA-19</w:t>
                              </w:r>
                            </w:p>
                          </w:txbxContent>
                        </wps:txbx>
                        <wps:bodyPr wrap="square" rtlCol="0">
                          <a:spAutoFit/>
                        </wps:bodyPr>
                      </wps:wsp>
                      <wps:wsp>
                        <wps:cNvPr id="57" name="TextBox 70"/>
                        <wps:cNvSpPr txBox="1"/>
                        <wps:spPr>
                          <a:xfrm>
                            <a:off x="2209801" y="609600"/>
                            <a:ext cx="1566445" cy="611488"/>
                          </a:xfrm>
                          <a:prstGeom prst="rect">
                            <a:avLst/>
                          </a:prstGeom>
                          <a:noFill/>
                        </wps:spPr>
                        <wps:txbx>
                          <w:txbxContent>
                            <w:p w14:paraId="5842C5ED"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20"/>
                                  <w:szCs w:val="20"/>
                                  <w:lang w:val="en-US"/>
                                </w:rPr>
                                <w:t>The Juncker Commission takes office</w:t>
                              </w:r>
                            </w:p>
                          </w:txbxContent>
                        </wps:txbx>
                        <wps:bodyPr wrap="square" rtlCol="0">
                          <a:spAutoFit/>
                        </wps:bodyPr>
                      </wps:wsp>
                      <wps:wsp>
                        <wps:cNvPr id="58" name="TextBox 71"/>
                        <wps:cNvSpPr txBox="1"/>
                        <wps:spPr>
                          <a:xfrm>
                            <a:off x="4331574" y="650850"/>
                            <a:ext cx="620829" cy="284547"/>
                          </a:xfrm>
                          <a:prstGeom prst="rect">
                            <a:avLst/>
                          </a:prstGeom>
                          <a:noFill/>
                        </wps:spPr>
                        <wps:txbx>
                          <w:txbxContent>
                            <w:p w14:paraId="3F2E7F2D" w14:textId="44AB706B" w:rsidR="005030E2" w:rsidRDefault="00E93650" w:rsidP="00DD6E4A">
                              <w:pPr>
                                <w:pStyle w:val="NormalWeb"/>
                                <w:spacing w:before="0" w:after="0"/>
                              </w:pPr>
                              <w:r>
                                <w:rPr>
                                  <w:rFonts w:ascii="EC Square Sans Pro" w:hAnsi="EC Square Sans Pro" w:cstheme="minorBidi"/>
                                  <w:b/>
                                  <w:bCs/>
                                  <w:color w:val="034EA2"/>
                                  <w:kern w:val="24"/>
                                  <w:sz w:val="20"/>
                                  <w:szCs w:val="20"/>
                                  <w:lang w:val="en-US"/>
                                </w:rPr>
                                <w:t>EU</w:t>
                              </w:r>
                              <w:r w:rsidR="005030E2">
                                <w:rPr>
                                  <w:rFonts w:ascii="EC Square Sans Pro" w:hAnsi="EC Square Sans Pro" w:cstheme="minorBidi"/>
                                  <w:b/>
                                  <w:bCs/>
                                  <w:color w:val="034EA2"/>
                                  <w:kern w:val="24"/>
                                  <w:sz w:val="20"/>
                                  <w:szCs w:val="20"/>
                                  <w:lang w:val="en-US"/>
                                </w:rPr>
                                <w:t>-28</w:t>
                              </w:r>
                            </w:p>
                          </w:txbxContent>
                        </wps:txbx>
                        <wps:bodyPr wrap="square" rtlCol="0">
                          <a:spAutoFit/>
                        </wps:bodyPr>
                      </wps:wsp>
                      <wpg:grpSp>
                        <wpg:cNvPr id="59" name="Group 59"/>
                        <wpg:cNvGrpSpPr/>
                        <wpg:grpSpPr>
                          <a:xfrm>
                            <a:off x="457200" y="2588724"/>
                            <a:ext cx="4116097" cy="236404"/>
                            <a:chOff x="457200" y="2588724"/>
                            <a:chExt cx="4116097" cy="236404"/>
                          </a:xfrm>
                        </wpg:grpSpPr>
                        <wps:wsp>
                          <wps:cNvPr id="60" name="TextBox 72"/>
                          <wps:cNvSpPr txBox="1"/>
                          <wps:spPr>
                            <a:xfrm>
                              <a:off x="457200" y="2588724"/>
                              <a:ext cx="457718" cy="236404"/>
                            </a:xfrm>
                            <a:prstGeom prst="rect">
                              <a:avLst/>
                            </a:prstGeom>
                            <a:noFill/>
                          </wps:spPr>
                          <wps:txbx>
                            <w:txbxContent>
                              <w:p w14:paraId="082127F8"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61" name="TextBox 73"/>
                          <wps:cNvSpPr txBox="1"/>
                          <wps:spPr>
                            <a:xfrm>
                              <a:off x="838199" y="2588724"/>
                              <a:ext cx="456999" cy="236404"/>
                            </a:xfrm>
                            <a:prstGeom prst="rect">
                              <a:avLst/>
                            </a:prstGeom>
                            <a:noFill/>
                          </wps:spPr>
                          <wps:txbx>
                            <w:txbxContent>
                              <w:p w14:paraId="58B55124"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62" name="TextBox 74"/>
                          <wps:cNvSpPr txBox="1"/>
                          <wps:spPr>
                            <a:xfrm>
                              <a:off x="1200734" y="2588724"/>
                              <a:ext cx="456999" cy="236404"/>
                            </a:xfrm>
                            <a:prstGeom prst="rect">
                              <a:avLst/>
                            </a:prstGeom>
                            <a:noFill/>
                          </wps:spPr>
                          <wps:txbx>
                            <w:txbxContent>
                              <w:p w14:paraId="1867A576"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63" name="TextBox 75"/>
                          <wps:cNvSpPr txBox="1"/>
                          <wps:spPr>
                            <a:xfrm>
                              <a:off x="1563269" y="2588724"/>
                              <a:ext cx="456999" cy="236404"/>
                            </a:xfrm>
                            <a:prstGeom prst="rect">
                              <a:avLst/>
                            </a:prstGeom>
                            <a:noFill/>
                          </wps:spPr>
                          <wps:txbx>
                            <w:txbxContent>
                              <w:p w14:paraId="3FF5733F"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3215" name="TextBox 76"/>
                          <wps:cNvSpPr txBox="1"/>
                          <wps:spPr>
                            <a:xfrm>
                              <a:off x="1925804" y="2588724"/>
                              <a:ext cx="456999" cy="236404"/>
                            </a:xfrm>
                            <a:prstGeom prst="rect">
                              <a:avLst/>
                            </a:prstGeom>
                            <a:noFill/>
                          </wps:spPr>
                          <wps:txbx>
                            <w:txbxContent>
                              <w:p w14:paraId="7AB0EBB0"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3216" name="TextBox 77"/>
                          <wps:cNvSpPr txBox="1"/>
                          <wps:spPr>
                            <a:xfrm>
                              <a:off x="2306803" y="2588724"/>
                              <a:ext cx="457718" cy="236404"/>
                            </a:xfrm>
                            <a:prstGeom prst="rect">
                              <a:avLst/>
                            </a:prstGeom>
                            <a:noFill/>
                          </wps:spPr>
                          <wps:txbx>
                            <w:txbxContent>
                              <w:p w14:paraId="18F34F39"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3217" name="TextBox 78"/>
                          <wps:cNvSpPr txBox="1"/>
                          <wps:spPr>
                            <a:xfrm>
                              <a:off x="2677116" y="2588724"/>
                              <a:ext cx="456999" cy="236404"/>
                            </a:xfrm>
                            <a:prstGeom prst="rect">
                              <a:avLst/>
                            </a:prstGeom>
                            <a:noFill/>
                          </wps:spPr>
                          <wps:txbx>
                            <w:txbxContent>
                              <w:p w14:paraId="447211B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3218" name="TextBox 80"/>
                          <wps:cNvSpPr txBox="1"/>
                          <wps:spPr>
                            <a:xfrm>
                              <a:off x="3419841" y="2588724"/>
                              <a:ext cx="457718" cy="236404"/>
                            </a:xfrm>
                            <a:prstGeom prst="rect">
                              <a:avLst/>
                            </a:prstGeom>
                            <a:noFill/>
                          </wps:spPr>
                          <wps:txbx>
                            <w:txbxContent>
                              <w:p w14:paraId="73C7EF3B"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3219" name="TextBox 81"/>
                          <wps:cNvSpPr txBox="1"/>
                          <wps:spPr>
                            <a:xfrm>
                              <a:off x="3031275" y="2588724"/>
                              <a:ext cx="456999" cy="236404"/>
                            </a:xfrm>
                            <a:prstGeom prst="rect">
                              <a:avLst/>
                            </a:prstGeom>
                            <a:noFill/>
                          </wps:spPr>
                          <wps:txbx>
                            <w:txbxContent>
                              <w:p w14:paraId="01E25E32"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3220" name="TextBox 82"/>
                          <wps:cNvSpPr txBox="1"/>
                          <wps:spPr>
                            <a:xfrm>
                              <a:off x="3766095" y="2588724"/>
                              <a:ext cx="457718" cy="236404"/>
                            </a:xfrm>
                            <a:prstGeom prst="rect">
                              <a:avLst/>
                            </a:prstGeom>
                            <a:noFill/>
                          </wps:spPr>
                          <wps:txbx>
                            <w:txbxContent>
                              <w:p w14:paraId="29B584DA"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3221" name="TextBox 83"/>
                          <wps:cNvSpPr txBox="1"/>
                          <wps:spPr>
                            <a:xfrm>
                              <a:off x="4116298" y="2588724"/>
                              <a:ext cx="456999" cy="236404"/>
                            </a:xfrm>
                            <a:prstGeom prst="rect">
                              <a:avLst/>
                            </a:prstGeom>
                            <a:noFill/>
                          </wps:spPr>
                          <wps:txbx>
                            <w:txbxContent>
                              <w:p w14:paraId="7A3CE0B7"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g:grpSp>
                      <wps:wsp>
                        <wps:cNvPr id="3222" name="TextBox 21"/>
                        <wps:cNvSpPr txBox="1"/>
                        <wps:spPr>
                          <a:xfrm>
                            <a:off x="3646431" y="794265"/>
                            <a:ext cx="620829" cy="239278"/>
                          </a:xfrm>
                          <a:prstGeom prst="rect">
                            <a:avLst/>
                          </a:prstGeom>
                          <a:noFill/>
                        </wps:spPr>
                        <wps:txbx>
                          <w:txbxContent>
                            <w:p w14:paraId="01EDBFA3" w14:textId="77777777" w:rsidR="005030E2" w:rsidRDefault="005030E2" w:rsidP="00DD6E4A">
                              <w:pPr>
                                <w:pStyle w:val="NormalWeb"/>
                                <w:spacing w:before="0" w:after="0"/>
                              </w:pPr>
                              <w:r>
                                <w:rPr>
                                  <w:rFonts w:ascii="EC Square Sans Pro" w:hAnsi="EC Square Sans Pro" w:cstheme="minorBidi"/>
                                  <w:color w:val="034EA2"/>
                                  <w:kern w:val="24"/>
                                  <w:sz w:val="16"/>
                                  <w:szCs w:val="16"/>
                                  <w:lang w:val="en-US"/>
                                </w:rPr>
                                <w:t>105.8%</w:t>
                              </w:r>
                            </w:p>
                          </w:txbxContent>
                        </wps:txbx>
                        <wps:bodyPr wrap="square" rtlCol="0">
                          <a:spAutoFit/>
                        </wps:bodyPr>
                      </wps:wsp>
                      <wps:wsp>
                        <wps:cNvPr id="3223" name="TextBox 22"/>
                        <wps:cNvSpPr txBox="1"/>
                        <wps:spPr>
                          <a:xfrm>
                            <a:off x="3733800" y="1232356"/>
                            <a:ext cx="620829" cy="239278"/>
                          </a:xfrm>
                          <a:prstGeom prst="rect">
                            <a:avLst/>
                          </a:prstGeom>
                          <a:noFill/>
                        </wps:spPr>
                        <wps:txbx>
                          <w:txbxContent>
                            <w:p w14:paraId="072B76CB" w14:textId="77777777" w:rsidR="005030E2" w:rsidRDefault="005030E2" w:rsidP="00DD6E4A">
                              <w:pPr>
                                <w:pStyle w:val="NormalWeb"/>
                                <w:spacing w:before="0" w:after="0"/>
                              </w:pPr>
                              <w:r>
                                <w:rPr>
                                  <w:rFonts w:ascii="EC Square Sans Pro" w:hAnsi="EC Square Sans Pro" w:cstheme="minorBidi"/>
                                  <w:color w:val="3DAF93"/>
                                  <w:kern w:val="24"/>
                                  <w:sz w:val="16"/>
                                  <w:szCs w:val="16"/>
                                  <w:lang w:val="en-US"/>
                                </w:rPr>
                                <w:t>104.5%</w:t>
                              </w:r>
                            </w:p>
                          </w:txbxContent>
                        </wps:txbx>
                        <wps:bodyPr wrap="square" rtlCol="0">
                          <a:spAutoFit/>
                        </wps:bodyPr>
                      </wps:wsp>
                      <wps:wsp>
                        <wps:cNvPr id="3224" name="TextBox 23"/>
                        <wps:cNvSpPr txBox="1"/>
                        <wps:spPr>
                          <a:xfrm>
                            <a:off x="1915185" y="1314509"/>
                            <a:ext cx="653397" cy="243792"/>
                          </a:xfrm>
                          <a:prstGeom prst="rect">
                            <a:avLst/>
                          </a:prstGeom>
                          <a:solidFill>
                            <a:schemeClr val="bg1">
                              <a:lumMod val="95000"/>
                            </a:schemeClr>
                          </a:solidFill>
                        </wps:spPr>
                        <wps:txbx>
                          <w:txbxContent>
                            <w:p w14:paraId="24772446" w14:textId="77777777" w:rsidR="005030E2" w:rsidRDefault="005030E2" w:rsidP="00DD6E4A">
                              <w:pPr>
                                <w:pStyle w:val="NormalWeb"/>
                                <w:spacing w:before="0" w:after="0"/>
                              </w:pPr>
                              <w:r>
                                <w:rPr>
                                  <w:rFonts w:ascii="EC Square Sans Pro" w:hAnsi="EC Square Sans Pro" w:cstheme="minorBidi"/>
                                  <w:color w:val="3DAF93"/>
                                  <w:kern w:val="24"/>
                                  <w:sz w:val="16"/>
                                  <w:szCs w:val="16"/>
                                  <w:lang w:val="en-US"/>
                                </w:rPr>
                                <w:t>100.6%</w:t>
                              </w:r>
                            </w:p>
                          </w:txbxContent>
                        </wps:txbx>
                        <wps:bodyPr wrap="square" rtlCol="0" anchor="ctr" anchorCtr="0">
                          <a:spAutoFit/>
                        </wps:bodyPr>
                      </wps:wsp>
                    </wpg:wgp>
                  </a:graphicData>
                </a:graphic>
              </wp:inline>
            </w:drawing>
          </mc:Choice>
          <mc:Fallback>
            <w:pict>
              <v:group w14:anchorId="647CFDA4" id="Group 1" o:spid="_x0000_s1116" style="width:443.3pt;height:228pt;mso-position-horizontal-relative:char;mso-position-vertical-relative:line" coordsize="63704,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">
                <v:rect id="Rectangle 51" o:spid="_x0000_s1117" style="position:absolute;width:63704;height:3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" fillcolor="#f2f2f2 [3052]" stroked="f" strokeweight="1pt"/>
                <v:shape id="Picture 52" o:spid="_x0000_s1118" type="#_x0000_t75" style="position:absolute;left:2505;top:6857;width:43229;height:1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">
                  <v:imagedata r:id="rId20" o:title="" cropbottom="3120f"/>
                  <v:path arrowok="t"/>
                </v:shape>
                <v:shape id="TextBox 66" o:spid="_x0000_s1119" type="#_x0000_t202" style="position:absolute;left:1524;top:1347;width:5257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78D93F2" w14:textId="77777777" w:rsidR="005030E2" w:rsidRDefault="005030E2" w:rsidP="00DD6E4A">
                        <w:pPr>
                          <w:pStyle w:val="NormalWeb"/>
                          <w:spacing w:before="0" w:after="0"/>
                        </w:pPr>
                        <w:r>
                          <w:rPr>
                            <w:rFonts w:ascii="EC Square Sans Pro Medium" w:hAnsi="EC Square Sans Pro Medium" w:cstheme="minorBidi"/>
                            <w:b/>
                            <w:bCs/>
                            <w:color w:val="034EA2"/>
                            <w:kern w:val="24"/>
                            <w:sz w:val="20"/>
                            <w:szCs w:val="20"/>
                            <w:lang w:val="en-US"/>
                          </w:rPr>
                          <w:t>Real gross wages and salaries per employee (2010 = 100)</w:t>
                        </w:r>
                      </w:p>
                    </w:txbxContent>
                  </v:textbox>
                </v:shape>
                <v:shape id="TextBox 67" o:spid="_x0000_s1120" type="#_x0000_t202" style="position:absolute;left:47290;top:14416;width:15233;height:1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7255C774" w14:textId="77777777" w:rsidR="005030E2" w:rsidRDefault="005030E2" w:rsidP="00DD6E4A">
                        <w:pPr>
                          <w:pStyle w:val="NormalWeb"/>
                          <w:spacing w:before="0" w:after="0"/>
                          <w:rPr>
                            <w:rFonts w:ascii="EC Square Sans Pro Medium" w:hAnsi="EC Square Sans Pro Medium" w:cstheme="minorBidi"/>
                            <w:color w:val="808080" w:themeColor="background1" w:themeShade="80"/>
                            <w:kern w:val="24"/>
                            <w:sz w:val="18"/>
                            <w:szCs w:val="18"/>
                            <w:lang w:val="en-US"/>
                          </w:rPr>
                        </w:pPr>
                        <w:r>
                          <w:rPr>
                            <w:rFonts w:ascii="EC Square Sans Pro Medium" w:hAnsi="EC Square Sans Pro Medium" w:cstheme="minorBidi"/>
                            <w:color w:val="808080" w:themeColor="background1" w:themeShade="80"/>
                            <w:kern w:val="24"/>
                            <w:sz w:val="18"/>
                            <w:szCs w:val="18"/>
                            <w:lang w:val="en-US"/>
                          </w:rPr>
                          <w:t xml:space="preserve">Private consumption deflator. Aggregates weighted in common currency. </w:t>
                        </w:r>
                      </w:p>
                      <w:p w14:paraId="5FD19CC8" w14:textId="77777777" w:rsidR="005030E2" w:rsidRDefault="005030E2" w:rsidP="00DD6E4A">
                        <w:pPr>
                          <w:pStyle w:val="NormalWeb"/>
                          <w:spacing w:before="0" w:after="0"/>
                        </w:pPr>
                      </w:p>
                      <w:p w14:paraId="07789760"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18"/>
                            <w:szCs w:val="18"/>
                            <w:lang w:val="en-US"/>
                          </w:rPr>
                          <w:t xml:space="preserve">Gross wages and salaries include taxes and social contributions. </w:t>
                        </w:r>
                      </w:p>
                    </w:txbxContent>
                  </v:textbox>
                </v:shape>
                <v:shape id="_x0000_s1121" type="#_x0000_t202" style="position:absolute;left:3059;top:28898;width:2514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07E5F54B"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European Commission.</w:t>
                        </w:r>
                      </w:p>
                    </w:txbxContent>
                  </v:textbox>
                </v:shape>
                <v:shape id="TextBox 69" o:spid="_x0000_s1122" type="#_x0000_t202" style="position:absolute;left:43433;top:8382;width:620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448FFBE3" w14:textId="77777777" w:rsidR="005030E2" w:rsidRDefault="005030E2" w:rsidP="00DD6E4A">
                        <w:pPr>
                          <w:pStyle w:val="NormalWeb"/>
                          <w:spacing w:before="0" w:after="0"/>
                        </w:pPr>
                        <w:r>
                          <w:rPr>
                            <w:rFonts w:ascii="EC Square Sans Pro" w:hAnsi="EC Square Sans Pro" w:cstheme="minorBidi"/>
                            <w:b/>
                            <w:bCs/>
                            <w:color w:val="3DAF93"/>
                            <w:kern w:val="24"/>
                            <w:sz w:val="20"/>
                            <w:szCs w:val="20"/>
                            <w:lang w:val="en-US"/>
                          </w:rPr>
                          <w:t>EA-19</w:t>
                        </w:r>
                      </w:p>
                    </w:txbxContent>
                  </v:textbox>
                </v:shape>
                <v:shape id="TextBox 70" o:spid="_x0000_s1123" type="#_x0000_t202" style="position:absolute;left:22098;top:6096;width:15664;height: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5842C5ED"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20"/>
                            <w:szCs w:val="20"/>
                            <w:lang w:val="en-US"/>
                          </w:rPr>
                          <w:t>The Juncker Commission takes office</w:t>
                        </w:r>
                      </w:p>
                    </w:txbxContent>
                  </v:textbox>
                </v:shape>
                <v:shape id="TextBox 71" o:spid="_x0000_s1124" type="#_x0000_t202" style="position:absolute;left:43315;top:6508;width:620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3F2E7F2D" w14:textId="44AB706B" w:rsidR="005030E2" w:rsidRDefault="00E93650" w:rsidP="00DD6E4A">
                        <w:pPr>
                          <w:pStyle w:val="NormalWeb"/>
                          <w:spacing w:before="0" w:after="0"/>
                        </w:pPr>
                        <w:r>
                          <w:rPr>
                            <w:rFonts w:ascii="EC Square Sans Pro" w:hAnsi="EC Square Sans Pro" w:cstheme="minorBidi"/>
                            <w:b/>
                            <w:bCs/>
                            <w:color w:val="034EA2"/>
                            <w:kern w:val="24"/>
                            <w:sz w:val="20"/>
                            <w:szCs w:val="20"/>
                            <w:lang w:val="en-US"/>
                          </w:rPr>
                          <w:t>EU</w:t>
                        </w:r>
                        <w:r w:rsidR="005030E2">
                          <w:rPr>
                            <w:rFonts w:ascii="EC Square Sans Pro" w:hAnsi="EC Square Sans Pro" w:cstheme="minorBidi"/>
                            <w:b/>
                            <w:bCs/>
                            <w:color w:val="034EA2"/>
                            <w:kern w:val="24"/>
                            <w:sz w:val="20"/>
                            <w:szCs w:val="20"/>
                            <w:lang w:val="en-US"/>
                          </w:rPr>
                          <w:t>-28</w:t>
                        </w:r>
                      </w:p>
                    </w:txbxContent>
                  </v:textbox>
                </v:shape>
                <v:group id="Group 59" o:spid="_x0000_s1125" style="position:absolute;left:4572;top:25887;width:41160;height:2364" coordorigin="4572,25887" coordsize="41160,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Box 72" o:spid="_x0000_s1126" type="#_x0000_t202" style="position:absolute;left:4572;top:25887;width:4577;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082127F8"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73" o:spid="_x0000_s1127" type="#_x0000_t202" style="position:absolute;left:8381;top:25887;width:45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58B55124"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74" o:spid="_x0000_s1128" type="#_x0000_t202" style="position:absolute;left:12007;top:25887;width:45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1867A576"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75" o:spid="_x0000_s1129" type="#_x0000_t202" style="position:absolute;left:15632;top:25887;width:45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3FF5733F"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76" o:spid="_x0000_s1130" type="#_x0000_t202" style="position:absolute;left:19258;top:25887;width:45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" filled="f" stroked="f">
                    <v:textbox style="mso-fit-shape-to-text:t">
                      <w:txbxContent>
                        <w:p w14:paraId="7AB0EBB0"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77" o:spid="_x0000_s1131" type="#_x0000_t202" style="position:absolute;left:23068;top:25887;width:4577;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" filled="f" stroked="f">
                    <v:textbox style="mso-fit-shape-to-text:t">
                      <w:txbxContent>
                        <w:p w14:paraId="18F34F39"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78" o:spid="_x0000_s1132" type="#_x0000_t202" style="position:absolute;left:26771;top:25887;width:45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" filled="f" stroked="f">
                    <v:textbox style="mso-fit-shape-to-text:t">
                      <w:txbxContent>
                        <w:p w14:paraId="447211B1"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80" o:spid="_x0000_s1133" type="#_x0000_t202" style="position:absolute;left:34198;top:25887;width:4577;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" filled="f" stroked="f">
                    <v:textbox style="mso-fit-shape-to-text:t">
                      <w:txbxContent>
                        <w:p w14:paraId="73C7EF3B"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81" o:spid="_x0000_s1134" type="#_x0000_t202" style="position:absolute;left:30312;top:25887;width:45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" filled="f" stroked="f">
                    <v:textbox style="mso-fit-shape-to-text:t">
                      <w:txbxContent>
                        <w:p w14:paraId="01E25E32"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82" o:spid="_x0000_s1135" type="#_x0000_t202" style="position:absolute;left:37660;top:25887;width:4578;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" filled="f" stroked="f">
                    <v:textbox style="mso-fit-shape-to-text:t">
                      <w:txbxContent>
                        <w:p w14:paraId="29B584DA"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2019</w:t>
                          </w:r>
                        </w:p>
                      </w:txbxContent>
                    </v:textbox>
                  </v:shape>
                  <v:shape id="TextBox 83" o:spid="_x0000_s1136" type="#_x0000_t202" style="position:absolute;left:41162;top:25887;width:457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" filled="f" stroked="f">
                    <v:textbox style="mso-fit-shape-to-text:t">
                      <w:txbxContent>
                        <w:p w14:paraId="7A3CE0B7" w14:textId="77777777" w:rsidR="005030E2" w:rsidRDefault="005030E2" w:rsidP="00DD6E4A">
                          <w:pPr>
                            <w:pStyle w:val="NormalWeb"/>
                            <w:spacing w:before="0" w:after="0"/>
                            <w:jc w:val="center"/>
                          </w:pPr>
                          <w:r>
                            <w:rPr>
                              <w:rFonts w:ascii="EC Square Sans Cond Pro" w:hAnsi="EC Square Sans Cond Pro" w:cstheme="minorBidi"/>
                              <w:color w:val="7F7F7F" w:themeColor="text1" w:themeTint="80"/>
                              <w:kern w:val="24"/>
                              <w:sz w:val="16"/>
                              <w:szCs w:val="16"/>
                              <w:lang w:val="en-US"/>
                            </w:rPr>
                            <w:t>2020</w:t>
                          </w:r>
                        </w:p>
                      </w:txbxContent>
                    </v:textbox>
                  </v:shape>
                </v:group>
                <v:shape id="TextBox 21" o:spid="_x0000_s1137" type="#_x0000_t202" style="position:absolute;left:36464;top:7942;width:6208;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" filled="f" stroked="f">
                  <v:textbox style="mso-fit-shape-to-text:t">
                    <w:txbxContent>
                      <w:p w14:paraId="01EDBFA3" w14:textId="77777777" w:rsidR="005030E2" w:rsidRDefault="005030E2" w:rsidP="00DD6E4A">
                        <w:pPr>
                          <w:pStyle w:val="NormalWeb"/>
                          <w:spacing w:before="0" w:after="0"/>
                        </w:pPr>
                        <w:r>
                          <w:rPr>
                            <w:rFonts w:ascii="EC Square Sans Pro" w:hAnsi="EC Square Sans Pro" w:cstheme="minorBidi"/>
                            <w:color w:val="034EA2"/>
                            <w:kern w:val="24"/>
                            <w:sz w:val="16"/>
                            <w:szCs w:val="16"/>
                            <w:lang w:val="en-US"/>
                          </w:rPr>
                          <w:t>105.8%</w:t>
                        </w:r>
                      </w:p>
                    </w:txbxContent>
                  </v:textbox>
                </v:shape>
                <v:shape id="TextBox 22" o:spid="_x0000_s1138" type="#_x0000_t202" style="position:absolute;left:37338;top:12323;width:6208;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" filled="f" stroked="f">
                  <v:textbox style="mso-fit-shape-to-text:t">
                    <w:txbxContent>
                      <w:p w14:paraId="072B76CB" w14:textId="77777777" w:rsidR="005030E2" w:rsidRDefault="005030E2" w:rsidP="00DD6E4A">
                        <w:pPr>
                          <w:pStyle w:val="NormalWeb"/>
                          <w:spacing w:before="0" w:after="0"/>
                        </w:pPr>
                        <w:r>
                          <w:rPr>
                            <w:rFonts w:ascii="EC Square Sans Pro" w:hAnsi="EC Square Sans Pro" w:cstheme="minorBidi"/>
                            <w:color w:val="3DAF93"/>
                            <w:kern w:val="24"/>
                            <w:sz w:val="16"/>
                            <w:szCs w:val="16"/>
                            <w:lang w:val="en-US"/>
                          </w:rPr>
                          <w:t>104.5%</w:t>
                        </w:r>
                      </w:p>
                    </w:txbxContent>
                  </v:textbox>
                </v:shape>
                <v:shape id="TextBox 23" o:spid="_x0000_s1139" type="#_x0000_t202" style="position:absolute;left:19151;top:13145;width:6534;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" fillcolor="#f2f2f2 [3052]" stroked="f">
                  <v:textbox style="mso-fit-shape-to-text:t">
                    <w:txbxContent>
                      <w:p w14:paraId="24772446" w14:textId="77777777" w:rsidR="005030E2" w:rsidRDefault="005030E2" w:rsidP="00DD6E4A">
                        <w:pPr>
                          <w:pStyle w:val="NormalWeb"/>
                          <w:spacing w:before="0" w:after="0"/>
                        </w:pPr>
                        <w:r>
                          <w:rPr>
                            <w:rFonts w:ascii="EC Square Sans Pro" w:hAnsi="EC Square Sans Pro" w:cstheme="minorBidi"/>
                            <w:color w:val="3DAF93"/>
                            <w:kern w:val="24"/>
                            <w:sz w:val="16"/>
                            <w:szCs w:val="16"/>
                            <w:lang w:val="en-US"/>
                          </w:rPr>
                          <w:t>100.6%</w:t>
                        </w:r>
                      </w:p>
                    </w:txbxContent>
                  </v:textbox>
                </v:shape>
                <w10:anchorlock/>
              </v:group>
            </w:pict>
          </mc:Fallback>
        </mc:AlternateContent>
      </w:r>
    </w:p>
    <w:p w14:paraId="65666D4C" w14:textId="0679E2E8" w:rsidR="005E31BD" w:rsidRDefault="005F4C75" w:rsidP="00053C12">
      <w:pPr>
        <w:spacing w:after="240" w:line="240" w:lineRule="auto"/>
        <w:jc w:val="both"/>
        <w:rPr>
          <w:rFonts w:ascii="Times New Roman" w:eastAsia="Calibri" w:hAnsi="Times New Roman" w:cs="Times New Roman"/>
          <w:sz w:val="24"/>
          <w:szCs w:val="24"/>
          <w:lang w:val="en-GB"/>
        </w:rPr>
      </w:pPr>
      <w:r w:rsidRPr="00B15523">
        <w:rPr>
          <w:rFonts w:ascii="Times New Roman" w:eastAsia="Calibri" w:hAnsi="Times New Roman" w:cs="Times New Roman"/>
          <w:sz w:val="24"/>
          <w:szCs w:val="24"/>
          <w:lang w:val="en-GB"/>
        </w:rPr>
        <w:t xml:space="preserve">The </w:t>
      </w:r>
      <w:r w:rsidRPr="00B15523">
        <w:rPr>
          <w:rFonts w:ascii="Times New Roman" w:eastAsia="Calibri" w:hAnsi="Times New Roman" w:cs="Times New Roman"/>
          <w:b/>
          <w:sz w:val="24"/>
          <w:szCs w:val="24"/>
          <w:lang w:val="en-GB"/>
        </w:rPr>
        <w:t xml:space="preserve">European Fund for Strategic Investments, </w:t>
      </w:r>
      <w:r w:rsidR="00C04E2C" w:rsidRPr="00C04E2C">
        <w:rPr>
          <w:rFonts w:ascii="Times New Roman" w:eastAsia="Calibri" w:hAnsi="Times New Roman" w:cs="Times New Roman"/>
          <w:sz w:val="24"/>
          <w:szCs w:val="24"/>
          <w:lang w:val="en-GB"/>
        </w:rPr>
        <w:t xml:space="preserve">launched in 2014 and </w:t>
      </w:r>
      <w:r w:rsidRPr="00B15523">
        <w:rPr>
          <w:rFonts w:ascii="Times New Roman" w:eastAsia="Calibri" w:hAnsi="Times New Roman" w:cs="Times New Roman"/>
          <w:sz w:val="24"/>
          <w:szCs w:val="24"/>
          <w:lang w:val="en-GB"/>
        </w:rPr>
        <w:t xml:space="preserve">known as the Juncker </w:t>
      </w:r>
      <w:r w:rsidR="005E31BD">
        <w:rPr>
          <w:rFonts w:ascii="Times New Roman" w:eastAsia="Calibri" w:hAnsi="Times New Roman" w:cs="Times New Roman"/>
          <w:sz w:val="24"/>
          <w:szCs w:val="24"/>
          <w:lang w:val="en-GB"/>
        </w:rPr>
        <w:t>Fund</w:t>
      </w:r>
      <w:r w:rsidRPr="00B15523">
        <w:rPr>
          <w:rFonts w:ascii="Times New Roman" w:eastAsia="Calibri" w:hAnsi="Times New Roman" w:cs="Times New Roman"/>
          <w:sz w:val="24"/>
          <w:szCs w:val="24"/>
          <w:lang w:val="en-GB"/>
        </w:rPr>
        <w:t xml:space="preserve">, has triggered </w:t>
      </w:r>
      <w:r w:rsidR="00C04E2C">
        <w:rPr>
          <w:rFonts w:ascii="Times New Roman" w:eastAsia="Calibri" w:hAnsi="Times New Roman" w:cs="Times New Roman"/>
          <w:sz w:val="24"/>
          <w:szCs w:val="24"/>
          <w:lang w:val="en-GB"/>
        </w:rPr>
        <w:t>almost €400</w:t>
      </w:r>
      <w:r w:rsidRPr="00B15523">
        <w:rPr>
          <w:rFonts w:ascii="Times New Roman" w:eastAsia="Calibri" w:hAnsi="Times New Roman" w:cs="Times New Roman"/>
          <w:sz w:val="24"/>
          <w:szCs w:val="24"/>
          <w:lang w:val="en-GB"/>
        </w:rPr>
        <w:t xml:space="preserve"> billion in additional investments –</w:t>
      </w:r>
      <w:r w:rsidR="00C35D15">
        <w:rPr>
          <w:rFonts w:ascii="Times New Roman" w:eastAsia="Calibri" w:hAnsi="Times New Roman" w:cs="Times New Roman"/>
          <w:sz w:val="24"/>
          <w:szCs w:val="24"/>
          <w:lang w:val="en-GB"/>
        </w:rPr>
        <w:t xml:space="preserve"> </w:t>
      </w:r>
      <w:r w:rsidRPr="00B15523">
        <w:rPr>
          <w:rFonts w:ascii="Times New Roman" w:eastAsia="Calibri" w:hAnsi="Times New Roman" w:cs="Times New Roman"/>
          <w:sz w:val="24"/>
          <w:szCs w:val="24"/>
          <w:lang w:val="en-GB"/>
        </w:rPr>
        <w:t xml:space="preserve">exceeding its initial target by more than €70 billion. It has </w:t>
      </w:r>
      <w:r w:rsidR="0070258A" w:rsidRPr="005E31BD">
        <w:rPr>
          <w:rFonts w:ascii="Times New Roman" w:eastAsia="Calibri" w:hAnsi="Times New Roman" w:cs="Times New Roman"/>
          <w:b/>
          <w:sz w:val="24"/>
          <w:szCs w:val="24"/>
          <w:lang w:val="en-GB"/>
        </w:rPr>
        <w:t xml:space="preserve">supported </w:t>
      </w:r>
      <w:r w:rsidRPr="005E31BD">
        <w:rPr>
          <w:rFonts w:ascii="Times New Roman" w:eastAsia="Calibri" w:hAnsi="Times New Roman" w:cs="Times New Roman"/>
          <w:b/>
          <w:sz w:val="24"/>
          <w:szCs w:val="24"/>
          <w:lang w:val="en-GB"/>
        </w:rPr>
        <w:t>jobs for 750,000 people in Europe</w:t>
      </w:r>
      <w:r w:rsidR="005E31BD" w:rsidRPr="005E31BD">
        <w:rPr>
          <w:rFonts w:ascii="Times New Roman" w:eastAsia="Calibri" w:hAnsi="Times New Roman" w:cs="Times New Roman"/>
          <w:sz w:val="24"/>
          <w:szCs w:val="24"/>
          <w:lang w:val="en-GB"/>
        </w:rPr>
        <w:t>, im</w:t>
      </w:r>
      <w:r w:rsidR="008379B5">
        <w:rPr>
          <w:rFonts w:ascii="Times New Roman" w:eastAsia="Calibri" w:hAnsi="Times New Roman" w:cs="Times New Roman"/>
          <w:sz w:val="24"/>
          <w:szCs w:val="24"/>
          <w:lang w:val="en-GB"/>
        </w:rPr>
        <w:t>proved access to finance for 945</w:t>
      </w:r>
      <w:r w:rsidR="005E31BD" w:rsidRPr="005E31BD">
        <w:rPr>
          <w:rFonts w:ascii="Times New Roman" w:eastAsia="Calibri" w:hAnsi="Times New Roman" w:cs="Times New Roman"/>
          <w:sz w:val="24"/>
          <w:szCs w:val="24"/>
          <w:lang w:val="en-GB"/>
        </w:rPr>
        <w:t>,000 small and medium-sized companies</w:t>
      </w:r>
      <w:r w:rsidR="00150646" w:rsidRPr="00B15523">
        <w:rPr>
          <w:rFonts w:ascii="Times New Roman" w:eastAsia="Calibri" w:hAnsi="Times New Roman" w:cs="Times New Roman"/>
          <w:b/>
          <w:sz w:val="24"/>
          <w:szCs w:val="24"/>
          <w:lang w:val="en-GB"/>
        </w:rPr>
        <w:t xml:space="preserve"> </w:t>
      </w:r>
      <w:r w:rsidRPr="00B15523">
        <w:rPr>
          <w:rFonts w:ascii="Times New Roman" w:eastAsia="Calibri" w:hAnsi="Times New Roman" w:cs="Times New Roman"/>
          <w:sz w:val="24"/>
          <w:szCs w:val="24"/>
          <w:lang w:val="en-GB"/>
        </w:rPr>
        <w:t xml:space="preserve">and increased Europe’s GDP by 0.6%. </w:t>
      </w:r>
      <w:r w:rsidR="005E31BD">
        <w:rPr>
          <w:rFonts w:ascii="Times New Roman" w:eastAsia="Calibri" w:hAnsi="Times New Roman" w:cs="Times New Roman"/>
          <w:sz w:val="24"/>
          <w:szCs w:val="24"/>
          <w:lang w:val="en-GB"/>
        </w:rPr>
        <w:t xml:space="preserve">The Juncker Fund </w:t>
      </w:r>
      <w:r w:rsidR="003038E6" w:rsidRPr="003038E6">
        <w:rPr>
          <w:rFonts w:ascii="Times New Roman" w:eastAsia="Calibri" w:hAnsi="Times New Roman" w:cs="Times New Roman"/>
          <w:sz w:val="24"/>
          <w:szCs w:val="24"/>
          <w:lang w:val="en-GB"/>
        </w:rPr>
        <w:t>is also an example of an innovative and more efficient way of using the EU budget to delive</w:t>
      </w:r>
      <w:r w:rsidR="005E31BD">
        <w:rPr>
          <w:rFonts w:ascii="Times New Roman" w:eastAsia="Calibri" w:hAnsi="Times New Roman" w:cs="Times New Roman"/>
          <w:sz w:val="24"/>
          <w:szCs w:val="24"/>
          <w:lang w:val="en-GB"/>
        </w:rPr>
        <w:t xml:space="preserve">r on multiple policy objectives, such as </w:t>
      </w:r>
      <w:r w:rsidR="003038E6" w:rsidRPr="003038E6">
        <w:rPr>
          <w:rFonts w:ascii="Times New Roman" w:eastAsia="Calibri" w:hAnsi="Times New Roman" w:cs="Times New Roman"/>
          <w:sz w:val="24"/>
          <w:szCs w:val="24"/>
          <w:lang w:val="en-GB"/>
        </w:rPr>
        <w:t xml:space="preserve">innovation, </w:t>
      </w:r>
      <w:r w:rsidR="00653D2C">
        <w:rPr>
          <w:rFonts w:ascii="Times New Roman" w:eastAsia="Calibri" w:hAnsi="Times New Roman" w:cs="Times New Roman"/>
          <w:sz w:val="24"/>
          <w:szCs w:val="24"/>
          <w:lang w:val="en-GB"/>
        </w:rPr>
        <w:t xml:space="preserve">the </w:t>
      </w:r>
      <w:r w:rsidR="00145A4A">
        <w:rPr>
          <w:rFonts w:ascii="Times New Roman" w:eastAsia="Calibri" w:hAnsi="Times New Roman" w:cs="Times New Roman"/>
          <w:sz w:val="24"/>
          <w:szCs w:val="24"/>
          <w:lang w:val="en-GB"/>
        </w:rPr>
        <w:t xml:space="preserve">fight against </w:t>
      </w:r>
      <w:r w:rsidR="003038E6" w:rsidRPr="003038E6">
        <w:rPr>
          <w:rFonts w:ascii="Times New Roman" w:eastAsia="Calibri" w:hAnsi="Times New Roman" w:cs="Times New Roman"/>
          <w:sz w:val="24"/>
          <w:szCs w:val="24"/>
          <w:lang w:val="en-GB"/>
        </w:rPr>
        <w:t xml:space="preserve">climate change, </w:t>
      </w:r>
      <w:r w:rsidR="005E31BD">
        <w:rPr>
          <w:rFonts w:ascii="Times New Roman" w:eastAsia="Calibri" w:hAnsi="Times New Roman" w:cs="Times New Roman"/>
          <w:sz w:val="24"/>
          <w:szCs w:val="24"/>
          <w:lang w:val="en-GB"/>
        </w:rPr>
        <w:t xml:space="preserve">connectivity or </w:t>
      </w:r>
      <w:r w:rsidR="003038E6" w:rsidRPr="003038E6">
        <w:rPr>
          <w:rFonts w:ascii="Times New Roman" w:eastAsia="Calibri" w:hAnsi="Times New Roman" w:cs="Times New Roman"/>
          <w:sz w:val="24"/>
          <w:szCs w:val="24"/>
          <w:lang w:val="en-GB"/>
        </w:rPr>
        <w:t>quality jobs</w:t>
      </w:r>
      <w:r w:rsidR="003038E6">
        <w:rPr>
          <w:rFonts w:ascii="Times New Roman" w:eastAsia="Calibri" w:hAnsi="Times New Roman" w:cs="Times New Roman"/>
          <w:sz w:val="24"/>
          <w:szCs w:val="24"/>
          <w:lang w:val="en-GB"/>
        </w:rPr>
        <w:t>.</w:t>
      </w:r>
    </w:p>
    <w:p w14:paraId="257BF1E0" w14:textId="77777777" w:rsidR="00ED03F4" w:rsidRDefault="00DD6E4A" w:rsidP="00DC330B">
      <w:pPr>
        <w:spacing w:after="240" w:line="240" w:lineRule="auto"/>
        <w:jc w:val="center"/>
        <w:rPr>
          <w:rFonts w:ascii="Times New Roman" w:eastAsia="Calibri" w:hAnsi="Times New Roman" w:cs="Times New Roman"/>
          <w:sz w:val="24"/>
          <w:szCs w:val="24"/>
          <w:lang w:val="en-GB"/>
        </w:rPr>
      </w:pPr>
      <w:r w:rsidRPr="00DD6E4A">
        <w:rPr>
          <w:rFonts w:ascii="Times New Roman" w:eastAsia="Calibri" w:hAnsi="Times New Roman" w:cs="Times New Roman"/>
          <w:noProof/>
          <w:sz w:val="24"/>
          <w:szCs w:val="24"/>
          <w:lang w:eastAsia="fr-BE"/>
        </w:rPr>
        <w:lastRenderedPageBreak/>
        <mc:AlternateContent>
          <mc:Choice Requires="wpg">
            <w:drawing>
              <wp:inline distT="0" distB="0" distL="0" distR="0" wp14:anchorId="7980CDFE" wp14:editId="5D6B7BEA">
                <wp:extent cx="4271749" cy="3046519"/>
                <wp:effectExtent l="0" t="0" r="0" b="1905"/>
                <wp:docPr id="3225" name="Group 1"/>
                <wp:cNvGraphicFramePr/>
                <a:graphic xmlns:a="http://schemas.openxmlformats.org/drawingml/2006/main">
                  <a:graphicData uri="http://schemas.microsoft.com/office/word/2010/wordprocessingGroup">
                    <wpg:wgp>
                      <wpg:cNvGrpSpPr/>
                      <wpg:grpSpPr>
                        <a:xfrm>
                          <a:off x="0" y="0"/>
                          <a:ext cx="4271749" cy="3046519"/>
                          <a:chOff x="0" y="0"/>
                          <a:chExt cx="3931920" cy="2804160"/>
                        </a:xfrm>
                      </wpg:grpSpPr>
                      <wps:wsp>
                        <wps:cNvPr id="3226" name="object 8"/>
                        <wps:cNvSpPr/>
                        <wps:spPr>
                          <a:xfrm>
                            <a:off x="0" y="0"/>
                            <a:ext cx="3931920" cy="2804160"/>
                          </a:xfrm>
                          <a:custGeom>
                            <a:avLst/>
                            <a:gdLst/>
                            <a:ahLst/>
                            <a:cxnLst/>
                            <a:rect l="l" t="t" r="r" b="b"/>
                            <a:pathLst>
                              <a:path w="3931920" h="2804160">
                                <a:moveTo>
                                  <a:pt x="0" y="2804045"/>
                                </a:moveTo>
                                <a:lnTo>
                                  <a:pt x="3931500" y="2804045"/>
                                </a:lnTo>
                                <a:lnTo>
                                  <a:pt x="3931500" y="0"/>
                                </a:lnTo>
                                <a:lnTo>
                                  <a:pt x="0" y="0"/>
                                </a:lnTo>
                                <a:lnTo>
                                  <a:pt x="0" y="2804045"/>
                                </a:lnTo>
                                <a:close/>
                              </a:path>
                            </a:pathLst>
                          </a:custGeom>
                          <a:solidFill>
                            <a:srgbClr val="F5F6F6"/>
                          </a:solidFill>
                        </wps:spPr>
                        <wps:bodyPr wrap="square" lIns="0" tIns="0" rIns="0" bIns="0" rtlCol="0"/>
                      </wps:wsp>
                      <wps:wsp>
                        <wps:cNvPr id="3227" name="object 9"/>
                        <wps:cNvSpPr txBox="1"/>
                        <wps:spPr>
                          <a:xfrm>
                            <a:off x="106496" y="60639"/>
                            <a:ext cx="3803650" cy="179070"/>
                          </a:xfrm>
                          <a:prstGeom prst="rect">
                            <a:avLst/>
                          </a:prstGeom>
                        </wps:spPr>
                        <wps:txbx>
                          <w:txbxContent>
                            <w:p w14:paraId="59A9E99F" w14:textId="77777777" w:rsidR="005030E2" w:rsidRDefault="005030E2" w:rsidP="00DD6E4A">
                              <w:pPr>
                                <w:pStyle w:val="NormalWeb"/>
                                <w:spacing w:before="20" w:after="0"/>
                              </w:pPr>
                              <w:r>
                                <w:rPr>
                                  <w:rFonts w:ascii="EC Square Sans Pro Medium" w:eastAsia="Times New Roman" w:hAnsi="EC Square Sans Pro Medium" w:cs="EC Square Sans Pro Medium"/>
                                  <w:color w:val="034EA2"/>
                                  <w:kern w:val="24"/>
                                  <w:sz w:val="20"/>
                                  <w:szCs w:val="20"/>
                                </w:rPr>
                                <w:t xml:space="preserve">The </w:t>
                              </w:r>
                              <w:r>
                                <w:rPr>
                                  <w:rFonts w:ascii="EC Square Sans Pro Medium" w:eastAsia="Times New Roman" w:hAnsi="EC Square Sans Pro Medium" w:cs="EC Square Sans Pro Medium"/>
                                  <w:color w:val="034EA2"/>
                                  <w:spacing w:val="-1"/>
                                  <w:kern w:val="24"/>
                                  <w:sz w:val="20"/>
                                  <w:szCs w:val="20"/>
                                </w:rPr>
                                <w:t xml:space="preserve">Juncker </w:t>
                              </w:r>
                              <w:r>
                                <w:rPr>
                                  <w:rFonts w:ascii="EC Square Sans Pro Medium" w:eastAsia="Times New Roman" w:hAnsi="EC Square Sans Pro Medium" w:cs="EC Square Sans Pro Medium"/>
                                  <w:color w:val="034EA2"/>
                                  <w:kern w:val="24"/>
                                  <w:sz w:val="20"/>
                                  <w:szCs w:val="20"/>
                                </w:rPr>
                                <w:t>Fund is converting investments into jobs and</w:t>
                              </w:r>
                              <w:r>
                                <w:rPr>
                                  <w:rFonts w:ascii="EC Square Sans Pro Medium" w:eastAsia="Times New Roman" w:hAnsi="EC Square Sans Pro Medium" w:cs="EC Square Sans Pro Medium"/>
                                  <w:color w:val="034EA2"/>
                                  <w:spacing w:val="-14"/>
                                  <w:kern w:val="24"/>
                                  <w:sz w:val="20"/>
                                  <w:szCs w:val="20"/>
                                </w:rPr>
                                <w:t xml:space="preserve"> </w:t>
                              </w:r>
                              <w:r>
                                <w:rPr>
                                  <w:rFonts w:ascii="EC Square Sans Pro Medium" w:eastAsia="Times New Roman" w:hAnsi="EC Square Sans Pro Medium" w:cs="EC Square Sans Pro Medium"/>
                                  <w:color w:val="034EA2"/>
                                  <w:spacing w:val="-1"/>
                                  <w:kern w:val="24"/>
                                  <w:sz w:val="20"/>
                                  <w:szCs w:val="20"/>
                                </w:rPr>
                                <w:t>growth</w:t>
                              </w:r>
                            </w:p>
                          </w:txbxContent>
                        </wps:txbx>
                        <wps:bodyPr vert="horz" wrap="square" lIns="0" tIns="12700" rIns="0" bIns="0" rtlCol="0">
                          <a:noAutofit/>
                        </wps:bodyPr>
                      </wps:wsp>
                      <wps:wsp>
                        <wps:cNvPr id="3228" name="object 10"/>
                        <wps:cNvSpPr txBox="1"/>
                        <wps:spPr>
                          <a:xfrm>
                            <a:off x="2209800" y="423509"/>
                            <a:ext cx="913765" cy="325120"/>
                          </a:xfrm>
                          <a:prstGeom prst="rect">
                            <a:avLst/>
                          </a:prstGeom>
                        </wps:spPr>
                        <wps:txbx>
                          <w:txbxContent>
                            <w:p w14:paraId="185526D3" w14:textId="77777777" w:rsidR="005030E2" w:rsidRDefault="005030E2" w:rsidP="00DD6E4A">
                              <w:pPr>
                                <w:pStyle w:val="NormalWeb"/>
                                <w:spacing w:before="20" w:after="0" w:line="236" w:lineRule="exact"/>
                                <w:ind w:right="14"/>
                                <w:jc w:val="center"/>
                              </w:pPr>
                              <w:r>
                                <w:rPr>
                                  <w:rFonts w:ascii="EC Square Sans Pro" w:eastAsia="Times New Roman" w:hAnsi="EC Square Sans Pro" w:cs="EC Square Sans Pro"/>
                                  <w:b/>
                                  <w:bCs/>
                                  <w:color w:val="636466"/>
                                  <w:kern w:val="24"/>
                                  <w:sz w:val="20"/>
                                  <w:szCs w:val="20"/>
                                </w:rPr>
                                <w:t>€500</w:t>
                              </w:r>
                              <w:r>
                                <w:rPr>
                                  <w:rFonts w:ascii="EC Square Sans Pro" w:eastAsia="Times New Roman" w:hAnsi="EC Square Sans Pro" w:cs="EC Square Sans Pro"/>
                                  <w:b/>
                                  <w:bCs/>
                                  <w:color w:val="636466"/>
                                  <w:spacing w:val="-20"/>
                                  <w:kern w:val="24"/>
                                  <w:sz w:val="20"/>
                                  <w:szCs w:val="20"/>
                                </w:rPr>
                                <w:t xml:space="preserve"> </w:t>
                              </w:r>
                              <w:r>
                                <w:rPr>
                                  <w:rFonts w:ascii="EC Square Sans Pro" w:eastAsia="Times New Roman" w:hAnsi="EC Square Sans Pro" w:cs="EC Square Sans Pro"/>
                                  <w:b/>
                                  <w:bCs/>
                                  <w:color w:val="636466"/>
                                  <w:kern w:val="24"/>
                                  <w:sz w:val="20"/>
                                  <w:szCs w:val="20"/>
                                </w:rPr>
                                <w:t xml:space="preserve">billion </w:t>
                              </w:r>
                              <w:r>
                                <w:rPr>
                                  <w:rFonts w:ascii="EC Square Sans Pro" w:eastAsia="Times New Roman" w:hAnsi="EC Square Sans Pro" w:cs="EC Square Sans Pro"/>
                                  <w:color w:val="636466"/>
                                  <w:kern w:val="24"/>
                                  <w:sz w:val="16"/>
                                  <w:szCs w:val="16"/>
                                </w:rPr>
                                <w:t xml:space="preserve">target </w:t>
                              </w:r>
                              <w:r>
                                <w:rPr>
                                  <w:rFonts w:ascii="EC Square Sans Pro" w:eastAsia="Times New Roman" w:hAnsi="EC Square Sans Pro" w:cs="EC Square Sans Pro"/>
                                  <w:color w:val="636466"/>
                                  <w:spacing w:val="-2"/>
                                  <w:kern w:val="24"/>
                                  <w:sz w:val="16"/>
                                  <w:szCs w:val="16"/>
                                </w:rPr>
                                <w:t>by</w:t>
                              </w:r>
                              <w:r>
                                <w:rPr>
                                  <w:rFonts w:ascii="EC Square Sans Pro" w:eastAsia="Times New Roman" w:hAnsi="EC Square Sans Pro" w:cs="EC Square Sans Pro"/>
                                  <w:color w:val="636466"/>
                                  <w:spacing w:val="-20"/>
                                  <w:kern w:val="24"/>
                                  <w:sz w:val="16"/>
                                  <w:szCs w:val="16"/>
                                </w:rPr>
                                <w:t xml:space="preserve"> </w:t>
                              </w:r>
                              <w:r>
                                <w:rPr>
                                  <w:rFonts w:ascii="EC Square Sans Pro" w:eastAsia="Times New Roman" w:hAnsi="EC Square Sans Pro" w:cs="EC Square Sans Pro"/>
                                  <w:color w:val="636466"/>
                                  <w:kern w:val="24"/>
                                  <w:sz w:val="16"/>
                                  <w:szCs w:val="16"/>
                                </w:rPr>
                                <w:t>2020</w:t>
                              </w:r>
                            </w:p>
                          </w:txbxContent>
                        </wps:txbx>
                        <wps:bodyPr vert="horz" wrap="square" lIns="0" tIns="12700" rIns="0" bIns="0" rtlCol="0">
                          <a:noAutofit/>
                        </wps:bodyPr>
                      </wps:wsp>
                      <wps:wsp>
                        <wps:cNvPr id="3229" name="object 11"/>
                        <wps:cNvSpPr txBox="1"/>
                        <wps:spPr>
                          <a:xfrm>
                            <a:off x="723900" y="428540"/>
                            <a:ext cx="1072515" cy="325120"/>
                          </a:xfrm>
                          <a:prstGeom prst="rect">
                            <a:avLst/>
                          </a:prstGeom>
                        </wps:spPr>
                        <wps:txbx>
                          <w:txbxContent>
                            <w:p w14:paraId="642E7665" w14:textId="77777777" w:rsidR="005030E2" w:rsidRDefault="005030E2" w:rsidP="00DD6E4A">
                              <w:pPr>
                                <w:pStyle w:val="NormalWeb"/>
                                <w:spacing w:before="20" w:after="0" w:line="236" w:lineRule="exact"/>
                                <w:ind w:left="158"/>
                                <w:jc w:val="center"/>
                              </w:pPr>
                              <w:r>
                                <w:rPr>
                                  <w:rFonts w:ascii="EC Square Sans Pro" w:eastAsia="Times New Roman" w:hAnsi="EC Square Sans Pro" w:cs="EC Square Sans Pro"/>
                                  <w:b/>
                                  <w:bCs/>
                                  <w:color w:val="636466"/>
                                  <w:kern w:val="24"/>
                                  <w:sz w:val="20"/>
                                  <w:szCs w:val="20"/>
                                </w:rPr>
                                <w:t>€315</w:t>
                              </w:r>
                              <w:r>
                                <w:rPr>
                                  <w:rFonts w:ascii="EC Square Sans Pro" w:eastAsia="Times New Roman" w:hAnsi="EC Square Sans Pro" w:cs="EC Square Sans Pro"/>
                                  <w:b/>
                                  <w:bCs/>
                                  <w:color w:val="636466"/>
                                  <w:spacing w:val="-20"/>
                                  <w:kern w:val="24"/>
                                  <w:sz w:val="20"/>
                                  <w:szCs w:val="20"/>
                                </w:rPr>
                                <w:t xml:space="preserve"> </w:t>
                              </w:r>
                              <w:r>
                                <w:rPr>
                                  <w:rFonts w:ascii="EC Square Sans Pro" w:eastAsia="Times New Roman" w:hAnsi="EC Square Sans Pro" w:cs="EC Square Sans Pro"/>
                                  <w:b/>
                                  <w:bCs/>
                                  <w:color w:val="636466"/>
                                  <w:kern w:val="24"/>
                                  <w:sz w:val="20"/>
                                  <w:szCs w:val="20"/>
                                </w:rPr>
                                <w:t xml:space="preserve">billion </w:t>
                              </w:r>
                              <w:r>
                                <w:rPr>
                                  <w:rFonts w:ascii="EC Square Sans Pro" w:eastAsia="Times New Roman" w:hAnsi="EC Square Sans Pro" w:cs="EC Square Sans Pro"/>
                                  <w:color w:val="636466"/>
                                  <w:kern w:val="24"/>
                                  <w:sz w:val="16"/>
                                  <w:szCs w:val="16"/>
                                </w:rPr>
                                <w:t xml:space="preserve">target </w:t>
                              </w:r>
                              <w:r>
                                <w:rPr>
                                  <w:rFonts w:ascii="EC Square Sans Pro" w:eastAsia="Times New Roman" w:hAnsi="EC Square Sans Pro" w:cs="EC Square Sans Pro"/>
                                  <w:color w:val="636466"/>
                                  <w:spacing w:val="-2"/>
                                  <w:kern w:val="24"/>
                                  <w:sz w:val="16"/>
                                  <w:szCs w:val="16"/>
                                </w:rPr>
                                <w:t xml:space="preserve">by </w:t>
                              </w:r>
                              <w:r>
                                <w:rPr>
                                  <w:rFonts w:ascii="EC Square Sans Pro" w:eastAsia="Times New Roman" w:hAnsi="EC Square Sans Pro" w:cs="EC Square Sans Pro"/>
                                  <w:color w:val="636466"/>
                                  <w:kern w:val="24"/>
                                  <w:sz w:val="16"/>
                                  <w:szCs w:val="16"/>
                                </w:rPr>
                                <w:t>mid</w:t>
                              </w:r>
                              <w:r>
                                <w:rPr>
                                  <w:rFonts w:ascii="EC Square Sans Pro" w:eastAsia="Times New Roman" w:hAnsi="EC Square Sans Pro" w:cs="EC Square Sans Pro"/>
                                  <w:color w:val="636466"/>
                                  <w:spacing w:val="-18"/>
                                  <w:kern w:val="24"/>
                                  <w:sz w:val="16"/>
                                  <w:szCs w:val="16"/>
                                </w:rPr>
                                <w:t xml:space="preserve"> </w:t>
                              </w:r>
                              <w:r>
                                <w:rPr>
                                  <w:rFonts w:ascii="EC Square Sans Pro" w:eastAsia="Times New Roman" w:hAnsi="EC Square Sans Pro" w:cs="EC Square Sans Pro"/>
                                  <w:color w:val="636466"/>
                                  <w:kern w:val="24"/>
                                  <w:sz w:val="16"/>
                                  <w:szCs w:val="16"/>
                                </w:rPr>
                                <w:t>2018</w:t>
                              </w:r>
                            </w:p>
                          </w:txbxContent>
                        </wps:txbx>
                        <wps:bodyPr vert="horz" wrap="square" lIns="0" tIns="12700" rIns="0" bIns="0" rtlCol="0">
                          <a:noAutofit/>
                        </wps:bodyPr>
                      </wps:wsp>
                      <wps:wsp>
                        <wps:cNvPr id="3230" name="object 12"/>
                        <wps:cNvSpPr txBox="1"/>
                        <wps:spPr>
                          <a:xfrm>
                            <a:off x="180801" y="1419225"/>
                            <a:ext cx="1133649" cy="1180997"/>
                          </a:xfrm>
                          <a:prstGeom prst="rect">
                            <a:avLst/>
                          </a:prstGeom>
                        </wps:spPr>
                        <wps:txbx>
                          <w:txbxContent>
                            <w:p w14:paraId="1D8B4B37" w14:textId="6CA84933" w:rsidR="005030E2" w:rsidRDefault="005030E2" w:rsidP="00DD6E4A">
                              <w:pPr>
                                <w:pStyle w:val="NormalWeb"/>
                                <w:spacing w:before="120" w:after="0"/>
                              </w:pPr>
                              <w:r>
                                <w:rPr>
                                  <w:rFonts w:ascii="EC Square Sans Pro" w:eastAsia="Times New Roman" w:hAnsi="EC Square Sans Pro" w:cs="EC Square Sans Pro"/>
                                  <w:b/>
                                  <w:bCs/>
                                  <w:color w:val="3DAF93"/>
                                  <w:kern w:val="24"/>
                                  <w:sz w:val="28"/>
                                  <w:szCs w:val="28"/>
                                </w:rPr>
                                <w:t xml:space="preserve">945,000 </w:t>
                              </w:r>
                              <w:r>
                                <w:rPr>
                                  <w:rFonts w:ascii="EC Square Sans Pro" w:eastAsia="Times New Roman" w:hAnsi="EC Square Sans Pro" w:cs="EC Square Sans Pro"/>
                                  <w:b/>
                                  <w:bCs/>
                                  <w:color w:val="636466"/>
                                  <w:kern w:val="24"/>
                                  <w:sz w:val="20"/>
                                  <w:szCs w:val="20"/>
                                </w:rPr>
                                <w:t>small and</w:t>
                              </w:r>
                              <w:r>
                                <w:rPr>
                                  <w:rFonts w:ascii="EC Square Sans Pro" w:eastAsia="Times New Roman" w:hAnsi="EC Square Sans Pro" w:cs="EC Square Sans Pro"/>
                                  <w:b/>
                                  <w:bCs/>
                                  <w:color w:val="636466"/>
                                  <w:spacing w:val="-19"/>
                                  <w:kern w:val="24"/>
                                  <w:sz w:val="20"/>
                                  <w:szCs w:val="20"/>
                                </w:rPr>
                                <w:t xml:space="preserve"> </w:t>
                              </w:r>
                              <w:r>
                                <w:rPr>
                                  <w:rFonts w:ascii="EC Square Sans Pro" w:eastAsia="Times New Roman" w:hAnsi="EC Square Sans Pro" w:cs="EC Square Sans Pro"/>
                                  <w:b/>
                                  <w:bCs/>
                                  <w:color w:val="636466"/>
                                  <w:kern w:val="24"/>
                                  <w:sz w:val="20"/>
                                  <w:szCs w:val="20"/>
                                </w:rPr>
                                <w:t xml:space="preserve">medium- sized companies </w:t>
                              </w:r>
                              <w:r>
                                <w:rPr>
                                  <w:rFonts w:ascii="EC Square Sans Pro" w:eastAsia="Times New Roman" w:hAnsi="EC Square Sans Pro" w:cs="EC Square Sans Pro"/>
                                  <w:color w:val="636466"/>
                                  <w:kern w:val="24"/>
                                  <w:sz w:val="20"/>
                                  <w:szCs w:val="20"/>
                                </w:rPr>
                                <w:t xml:space="preserve">have </w:t>
                              </w:r>
                              <w:r>
                                <w:rPr>
                                  <w:rFonts w:ascii="EC Square Sans Pro" w:eastAsia="Times New Roman" w:hAnsi="EC Square Sans Pro" w:cs="EC Square Sans Pro"/>
                                  <w:color w:val="636466"/>
                                  <w:spacing w:val="-2"/>
                                  <w:kern w:val="24"/>
                                  <w:sz w:val="20"/>
                                  <w:szCs w:val="20"/>
                                </w:rPr>
                                <w:t xml:space="preserve">benefited </w:t>
                              </w:r>
                              <w:r>
                                <w:rPr>
                                  <w:rFonts w:ascii="EC Square Sans Pro" w:eastAsia="Times New Roman" w:hAnsi="EC Square Sans Pro" w:cs="EC Square Sans Pro"/>
                                  <w:color w:val="636466"/>
                                  <w:kern w:val="24"/>
                                  <w:sz w:val="20"/>
                                  <w:szCs w:val="20"/>
                                </w:rPr>
                                <w:t>from improved</w:t>
                              </w:r>
                              <w:r>
                                <w:rPr>
                                  <w:rFonts w:ascii="EC Square Sans Pro" w:eastAsia="Times New Roman" w:hAnsi="EC Square Sans Pro" w:cs="EC Square Sans Pro"/>
                                  <w:b/>
                                  <w:bCs/>
                                  <w:color w:val="636466"/>
                                  <w:spacing w:val="-8"/>
                                  <w:kern w:val="24"/>
                                  <w:sz w:val="20"/>
                                  <w:szCs w:val="20"/>
                                </w:rPr>
                                <w:t xml:space="preserve"> </w:t>
                              </w:r>
                              <w:r>
                                <w:rPr>
                                  <w:rFonts w:ascii="EC Square Sans Pro" w:eastAsia="Times New Roman" w:hAnsi="EC Square Sans Pro" w:cs="EC Square Sans Pro"/>
                                  <w:b/>
                                  <w:bCs/>
                                  <w:color w:val="636466"/>
                                  <w:kern w:val="24"/>
                                  <w:sz w:val="20"/>
                                  <w:szCs w:val="20"/>
                                </w:rPr>
                                <w:t>access</w:t>
                              </w:r>
                              <w:r>
                                <w:rPr>
                                  <w:rFonts w:ascii="EC Square Sans Pro" w:eastAsia="Times New Roman" w:hAnsi="EC Square Sans Pro" w:cs="EC Square Sans Pro"/>
                                  <w:b/>
                                  <w:bCs/>
                                  <w:color w:val="636466"/>
                                  <w:spacing w:val="-8"/>
                                  <w:kern w:val="24"/>
                                  <w:sz w:val="20"/>
                                  <w:szCs w:val="20"/>
                                </w:rPr>
                                <w:t xml:space="preserve"> </w:t>
                              </w:r>
                              <w:r>
                                <w:rPr>
                                  <w:rFonts w:ascii="EC Square Sans Pro" w:eastAsia="Times New Roman" w:hAnsi="EC Square Sans Pro" w:cs="EC Square Sans Pro"/>
                                  <w:b/>
                                  <w:bCs/>
                                  <w:color w:val="636466"/>
                                  <w:kern w:val="24"/>
                                  <w:sz w:val="20"/>
                                  <w:szCs w:val="20"/>
                                </w:rPr>
                                <w:t>to finance</w:t>
                              </w:r>
                            </w:p>
                          </w:txbxContent>
                        </wps:txbx>
                        <wps:bodyPr vert="horz" wrap="square" lIns="0" tIns="12700" rIns="0" bIns="0" rtlCol="0">
                          <a:noAutofit/>
                        </wps:bodyPr>
                      </wps:wsp>
                      <wps:wsp>
                        <wps:cNvPr id="3231" name="object 13"/>
                        <wps:cNvSpPr/>
                        <wps:spPr>
                          <a:xfrm>
                            <a:off x="119196" y="1553107"/>
                            <a:ext cx="0" cy="913130"/>
                          </a:xfrm>
                          <a:custGeom>
                            <a:avLst/>
                            <a:gdLst/>
                            <a:ahLst/>
                            <a:cxnLst/>
                            <a:rect l="l" t="t" r="r" b="b"/>
                            <a:pathLst>
                              <a:path h="913129">
                                <a:moveTo>
                                  <a:pt x="0" y="0"/>
                                </a:moveTo>
                                <a:lnTo>
                                  <a:pt x="0" y="912596"/>
                                </a:lnTo>
                              </a:path>
                            </a:pathLst>
                          </a:custGeom>
                          <a:ln w="25400">
                            <a:solidFill>
                              <a:srgbClr val="3DAF93"/>
                            </a:solidFill>
                          </a:ln>
                        </wps:spPr>
                        <wps:bodyPr wrap="square" lIns="0" tIns="0" rIns="0" bIns="0" rtlCol="0"/>
                      </wps:wsp>
                      <wps:wsp>
                        <wps:cNvPr id="64" name="object 14"/>
                        <wps:cNvSpPr txBox="1"/>
                        <wps:spPr>
                          <a:xfrm>
                            <a:off x="1487381" y="1495956"/>
                            <a:ext cx="898632" cy="513716"/>
                          </a:xfrm>
                          <a:prstGeom prst="rect">
                            <a:avLst/>
                          </a:prstGeom>
                        </wps:spPr>
                        <wps:txbx>
                          <w:txbxContent>
                            <w:p w14:paraId="0E2268D0" w14:textId="77777777" w:rsidR="005030E2" w:rsidRDefault="005030E2" w:rsidP="00DD6E4A">
                              <w:pPr>
                                <w:pStyle w:val="NormalWeb"/>
                                <w:spacing w:before="20" w:after="0" w:line="335" w:lineRule="exact"/>
                              </w:pPr>
                              <w:r>
                                <w:rPr>
                                  <w:rFonts w:ascii="EC Square Sans Pro" w:eastAsia="Times New Roman" w:hAnsi="EC Square Sans Pro" w:cs="EC Square Sans Pro"/>
                                  <w:b/>
                                  <w:bCs/>
                                  <w:color w:val="3DAF93"/>
                                  <w:kern w:val="24"/>
                                  <w:sz w:val="28"/>
                                  <w:szCs w:val="28"/>
                                </w:rPr>
                                <w:t xml:space="preserve">750,000 </w:t>
                              </w:r>
                              <w:r>
                                <w:rPr>
                                  <w:rFonts w:ascii="EC Square Sans Pro" w:eastAsia="Times New Roman" w:hAnsi="EC Square Sans Pro" w:cs="EC Square Sans Pro"/>
                                  <w:b/>
                                  <w:bCs/>
                                  <w:color w:val="636466"/>
                                  <w:kern w:val="24"/>
                                  <w:sz w:val="20"/>
                                  <w:szCs w:val="20"/>
                                </w:rPr>
                                <w:t>jobs</w:t>
                              </w:r>
                              <w:r>
                                <w:rPr>
                                  <w:rFonts w:ascii="EC Square Sans Pro" w:eastAsia="Times New Roman" w:hAnsi="EC Square Sans Pro" w:cs="EC Square Sans Pro"/>
                                  <w:b/>
                                  <w:bCs/>
                                  <w:color w:val="636466"/>
                                  <w:spacing w:val="-20"/>
                                  <w:kern w:val="24"/>
                                  <w:sz w:val="20"/>
                                  <w:szCs w:val="20"/>
                                </w:rPr>
                                <w:t xml:space="preserve"> </w:t>
                              </w:r>
                              <w:r>
                                <w:rPr>
                                  <w:rFonts w:ascii="EC Square Sans Pro" w:eastAsia="Times New Roman" w:hAnsi="EC Square Sans Pro" w:cs="EC Square Sans Pro"/>
                                  <w:color w:val="636466"/>
                                  <w:kern w:val="24"/>
                                  <w:sz w:val="20"/>
                                  <w:szCs w:val="20"/>
                                </w:rPr>
                                <w:t>supported</w:t>
                              </w:r>
                            </w:p>
                          </w:txbxContent>
                        </wps:txbx>
                        <wps:bodyPr vert="horz" wrap="square" lIns="0" tIns="12700" rIns="0" bIns="0" rtlCol="0">
                          <a:noAutofit/>
                        </wps:bodyPr>
                      </wps:wsp>
                      <wps:wsp>
                        <wps:cNvPr id="65" name="object 15"/>
                        <wps:cNvSpPr/>
                        <wps:spPr>
                          <a:xfrm>
                            <a:off x="1425777" y="1553107"/>
                            <a:ext cx="0" cy="456565"/>
                          </a:xfrm>
                          <a:custGeom>
                            <a:avLst/>
                            <a:gdLst/>
                            <a:ahLst/>
                            <a:cxnLst/>
                            <a:rect l="l" t="t" r="r" b="b"/>
                            <a:pathLst>
                              <a:path h="456564">
                                <a:moveTo>
                                  <a:pt x="0" y="0"/>
                                </a:moveTo>
                                <a:lnTo>
                                  <a:pt x="0" y="456298"/>
                                </a:lnTo>
                              </a:path>
                            </a:pathLst>
                          </a:custGeom>
                          <a:ln w="25400">
                            <a:solidFill>
                              <a:srgbClr val="3DAF93"/>
                            </a:solidFill>
                          </a:ln>
                        </wps:spPr>
                        <wps:bodyPr wrap="square" lIns="0" tIns="0" rIns="0" bIns="0" rtlCol="0"/>
                      </wps:wsp>
                      <wps:wsp>
                        <wps:cNvPr id="66" name="object 16"/>
                        <wps:cNvSpPr txBox="1"/>
                        <wps:spPr>
                          <a:xfrm>
                            <a:off x="1487381" y="2179656"/>
                            <a:ext cx="974090" cy="525444"/>
                          </a:xfrm>
                          <a:prstGeom prst="rect">
                            <a:avLst/>
                          </a:prstGeom>
                        </wps:spPr>
                        <wps:txbx>
                          <w:txbxContent>
                            <w:p w14:paraId="16766A34" w14:textId="77777777" w:rsidR="005030E2" w:rsidRDefault="005030E2" w:rsidP="00DD6E4A">
                              <w:pPr>
                                <w:pStyle w:val="NormalWeb"/>
                                <w:spacing w:before="20" w:after="0"/>
                              </w:pPr>
                              <w:r>
                                <w:rPr>
                                  <w:rFonts w:ascii="EC Square Sans Pro" w:eastAsia="Times New Roman" w:hAnsi="EC Square Sans Pro" w:cs="EC Square Sans Pro"/>
                                  <w:color w:val="636466"/>
                                  <w:kern w:val="24"/>
                                  <w:sz w:val="20"/>
                                  <w:szCs w:val="20"/>
                                </w:rPr>
                                <w:t xml:space="preserve">increased </w:t>
                              </w:r>
                              <w:r>
                                <w:rPr>
                                  <w:rFonts w:ascii="EC Square Sans Pro" w:eastAsia="Times New Roman" w:hAnsi="EC Square Sans Pro" w:cs="EC Square Sans Pro"/>
                                  <w:b/>
                                  <w:bCs/>
                                  <w:color w:val="636466"/>
                                  <w:kern w:val="24"/>
                                  <w:sz w:val="20"/>
                                  <w:szCs w:val="20"/>
                                </w:rPr>
                                <w:t>EU</w:t>
                              </w:r>
                              <w:r>
                                <w:rPr>
                                  <w:rFonts w:ascii="EC Square Sans Pro" w:eastAsia="Times New Roman" w:hAnsi="EC Square Sans Pro" w:cs="EC Square Sans Pro"/>
                                  <w:b/>
                                  <w:bCs/>
                                  <w:color w:val="636466"/>
                                  <w:spacing w:val="-18"/>
                                  <w:kern w:val="24"/>
                                  <w:sz w:val="20"/>
                                  <w:szCs w:val="20"/>
                                </w:rPr>
                                <w:t xml:space="preserve"> </w:t>
                              </w:r>
                              <w:r>
                                <w:rPr>
                                  <w:rFonts w:ascii="EC Square Sans Pro" w:eastAsia="Times New Roman" w:hAnsi="EC Square Sans Pro" w:cs="EC Square Sans Pro"/>
                                  <w:b/>
                                  <w:bCs/>
                                  <w:color w:val="636466"/>
                                  <w:kern w:val="24"/>
                                  <w:sz w:val="20"/>
                                  <w:szCs w:val="20"/>
                                </w:rPr>
                                <w:t xml:space="preserve">GDP </w:t>
                              </w:r>
                              <w:r>
                                <w:rPr>
                                  <w:rFonts w:ascii="EC Square Sans Pro" w:eastAsia="Times New Roman" w:hAnsi="EC Square Sans Pro" w:cs="EC Square Sans Pro"/>
                                  <w:color w:val="636466"/>
                                  <w:spacing w:val="-2"/>
                                  <w:kern w:val="24"/>
                                  <w:sz w:val="20"/>
                                  <w:szCs w:val="20"/>
                                </w:rPr>
                                <w:t>by</w:t>
                              </w:r>
                              <w:r>
                                <w:rPr>
                                  <w:rFonts w:ascii="EC Square Sans Pro" w:eastAsia="Times New Roman" w:hAnsi="EC Square Sans Pro" w:cs="EC Square Sans Pro"/>
                                  <w:color w:val="636466"/>
                                  <w:spacing w:val="-19"/>
                                  <w:kern w:val="24"/>
                                  <w:sz w:val="20"/>
                                  <w:szCs w:val="20"/>
                                </w:rPr>
                                <w:t xml:space="preserve"> </w:t>
                              </w:r>
                              <w:r>
                                <w:rPr>
                                  <w:rFonts w:ascii="EC Square Sans Pro" w:eastAsia="Times New Roman" w:hAnsi="EC Square Sans Pro" w:cs="EC Square Sans Pro"/>
                                  <w:b/>
                                  <w:bCs/>
                                  <w:color w:val="3DAF93"/>
                                  <w:kern w:val="24"/>
                                  <w:sz w:val="28"/>
                                  <w:szCs w:val="28"/>
                                </w:rPr>
                                <w:t>0.6%</w:t>
                              </w:r>
                            </w:p>
                          </w:txbxContent>
                        </wps:txbx>
                        <wps:bodyPr vert="horz" wrap="square" lIns="0" tIns="12700" rIns="0" bIns="0" rtlCol="0">
                          <a:noAutofit/>
                        </wps:bodyPr>
                      </wps:wsp>
                      <wps:wsp>
                        <wps:cNvPr id="67" name="object 17"/>
                        <wps:cNvSpPr/>
                        <wps:spPr>
                          <a:xfrm>
                            <a:off x="1425777" y="2224108"/>
                            <a:ext cx="0" cy="295275"/>
                          </a:xfrm>
                          <a:custGeom>
                            <a:avLst/>
                            <a:gdLst/>
                            <a:ahLst/>
                            <a:cxnLst/>
                            <a:rect l="l" t="t" r="r" b="b"/>
                            <a:pathLst>
                              <a:path h="295275">
                                <a:moveTo>
                                  <a:pt x="0" y="0"/>
                                </a:moveTo>
                                <a:lnTo>
                                  <a:pt x="0" y="294919"/>
                                </a:lnTo>
                              </a:path>
                            </a:pathLst>
                          </a:custGeom>
                          <a:ln w="25400">
                            <a:solidFill>
                              <a:srgbClr val="3DAF93"/>
                            </a:solidFill>
                          </a:ln>
                        </wps:spPr>
                        <wps:bodyPr wrap="square" lIns="0" tIns="0" rIns="0" bIns="0" rtlCol="0"/>
                      </wps:wsp>
                      <wps:wsp>
                        <wps:cNvPr id="68" name="object 18"/>
                        <wps:cNvSpPr txBox="1"/>
                        <wps:spPr>
                          <a:xfrm>
                            <a:off x="2665074" y="1495956"/>
                            <a:ext cx="870585" cy="450850"/>
                          </a:xfrm>
                          <a:prstGeom prst="rect">
                            <a:avLst/>
                          </a:prstGeom>
                        </wps:spPr>
                        <wps:txbx>
                          <w:txbxContent>
                            <w:p w14:paraId="21312B2F" w14:textId="77777777" w:rsidR="005030E2" w:rsidRDefault="005030E2" w:rsidP="00DD6E4A">
                              <w:pPr>
                                <w:pStyle w:val="NormalWeb"/>
                                <w:spacing w:before="20" w:after="0" w:line="335" w:lineRule="exact"/>
                              </w:pPr>
                              <w:r>
                                <w:rPr>
                                  <w:rFonts w:ascii="EC Square Sans Pro" w:eastAsia="Times New Roman" w:hAnsi="EC Square Sans Pro" w:cs="EC Square Sans Pro"/>
                                  <w:b/>
                                  <w:bCs/>
                                  <w:color w:val="ECBDC3"/>
                                  <w:kern w:val="24"/>
                                  <w:sz w:val="28"/>
                                  <w:szCs w:val="28"/>
                                </w:rPr>
                                <w:t>1.4</w:t>
                              </w:r>
                              <w:r>
                                <w:rPr>
                                  <w:rFonts w:ascii="EC Square Sans Pro" w:eastAsia="Times New Roman" w:hAnsi="EC Square Sans Pro" w:cs="EC Square Sans Pro"/>
                                  <w:b/>
                                  <w:bCs/>
                                  <w:color w:val="ECBDC3"/>
                                  <w:spacing w:val="-17"/>
                                  <w:kern w:val="24"/>
                                  <w:sz w:val="28"/>
                                  <w:szCs w:val="28"/>
                                </w:rPr>
                                <w:t xml:space="preserve"> </w:t>
                              </w:r>
                              <w:r>
                                <w:rPr>
                                  <w:rFonts w:ascii="EC Square Sans Pro" w:eastAsia="Times New Roman" w:hAnsi="EC Square Sans Pro" w:cs="EC Square Sans Pro"/>
                                  <w:b/>
                                  <w:bCs/>
                                  <w:color w:val="ECBDC3"/>
                                  <w:kern w:val="24"/>
                                  <w:sz w:val="28"/>
                                  <w:szCs w:val="28"/>
                                </w:rPr>
                                <w:t xml:space="preserve">million </w:t>
                              </w:r>
                              <w:r>
                                <w:rPr>
                                  <w:rFonts w:ascii="EC Square Sans Pro" w:eastAsia="Times New Roman" w:hAnsi="EC Square Sans Pro" w:cs="EC Square Sans Pro"/>
                                  <w:b/>
                                  <w:bCs/>
                                  <w:color w:val="636466"/>
                                  <w:kern w:val="24"/>
                                  <w:sz w:val="20"/>
                                  <w:szCs w:val="20"/>
                                </w:rPr>
                                <w:t xml:space="preserve">jobs </w:t>
                              </w:r>
                              <w:r>
                                <w:rPr>
                                  <w:rFonts w:ascii="EC Square Sans Pro" w:eastAsia="Times New Roman" w:hAnsi="EC Square Sans Pro" w:cs="EC Square Sans Pro"/>
                                  <w:color w:val="636466"/>
                                  <w:spacing w:val="-2"/>
                                  <w:kern w:val="24"/>
                                  <w:sz w:val="20"/>
                                  <w:szCs w:val="20"/>
                                </w:rPr>
                                <w:t>by</w:t>
                              </w:r>
                              <w:r>
                                <w:rPr>
                                  <w:rFonts w:ascii="EC Square Sans Pro" w:eastAsia="Times New Roman" w:hAnsi="EC Square Sans Pro" w:cs="EC Square Sans Pro"/>
                                  <w:color w:val="636466"/>
                                  <w:spacing w:val="-11"/>
                                  <w:kern w:val="24"/>
                                  <w:sz w:val="20"/>
                                  <w:szCs w:val="20"/>
                                </w:rPr>
                                <w:t xml:space="preserve"> </w:t>
                              </w:r>
                              <w:r>
                                <w:rPr>
                                  <w:rFonts w:ascii="EC Square Sans Pro" w:eastAsia="Times New Roman" w:hAnsi="EC Square Sans Pro" w:cs="EC Square Sans Pro"/>
                                  <w:color w:val="636466"/>
                                  <w:kern w:val="24"/>
                                  <w:sz w:val="20"/>
                                  <w:szCs w:val="20"/>
                                </w:rPr>
                                <w:t>2020</w:t>
                              </w:r>
                            </w:p>
                          </w:txbxContent>
                        </wps:txbx>
                        <wps:bodyPr vert="horz" wrap="square" lIns="0" tIns="12700" rIns="0" bIns="0" rtlCol="0">
                          <a:noAutofit/>
                        </wps:bodyPr>
                      </wps:wsp>
                      <wps:wsp>
                        <wps:cNvPr id="69" name="object 19"/>
                        <wps:cNvSpPr/>
                        <wps:spPr>
                          <a:xfrm>
                            <a:off x="2603469" y="1553107"/>
                            <a:ext cx="0" cy="332105"/>
                          </a:xfrm>
                          <a:custGeom>
                            <a:avLst/>
                            <a:gdLst/>
                            <a:ahLst/>
                            <a:cxnLst/>
                            <a:rect l="l" t="t" r="r" b="b"/>
                            <a:pathLst>
                              <a:path h="332105">
                                <a:moveTo>
                                  <a:pt x="0" y="0"/>
                                </a:moveTo>
                                <a:lnTo>
                                  <a:pt x="0" y="331609"/>
                                </a:lnTo>
                              </a:path>
                            </a:pathLst>
                          </a:custGeom>
                          <a:ln w="25400">
                            <a:solidFill>
                              <a:srgbClr val="ECBDC3"/>
                            </a:solidFill>
                          </a:ln>
                        </wps:spPr>
                        <wps:bodyPr wrap="square" lIns="0" tIns="0" rIns="0" bIns="0" rtlCol="0"/>
                      </wps:wsp>
                      <wps:wsp>
                        <wps:cNvPr id="70" name="object 20"/>
                        <wps:cNvSpPr txBox="1"/>
                        <wps:spPr>
                          <a:xfrm>
                            <a:off x="2665074" y="2179655"/>
                            <a:ext cx="1044914" cy="534969"/>
                          </a:xfrm>
                          <a:prstGeom prst="rect">
                            <a:avLst/>
                          </a:prstGeom>
                        </wps:spPr>
                        <wps:txbx>
                          <w:txbxContent>
                            <w:p w14:paraId="5559882A" w14:textId="77777777" w:rsidR="005030E2" w:rsidRDefault="005030E2" w:rsidP="00DD6E4A">
                              <w:pPr>
                                <w:pStyle w:val="NormalWeb"/>
                                <w:spacing w:before="20" w:after="0"/>
                              </w:pPr>
                              <w:r>
                                <w:rPr>
                                  <w:rFonts w:ascii="EC Square Sans Pro" w:eastAsia="Times New Roman" w:hAnsi="EC Square Sans Pro" w:cs="EC Square Sans Pro"/>
                                  <w:color w:val="636466"/>
                                  <w:kern w:val="24"/>
                                  <w:sz w:val="20"/>
                                  <w:szCs w:val="20"/>
                                </w:rPr>
                                <w:t xml:space="preserve">increase </w:t>
                              </w:r>
                              <w:r>
                                <w:rPr>
                                  <w:rFonts w:ascii="EC Square Sans Pro" w:eastAsia="Times New Roman" w:hAnsi="EC Square Sans Pro" w:cs="EC Square Sans Pro"/>
                                  <w:b/>
                                  <w:bCs/>
                                  <w:color w:val="636466"/>
                                  <w:kern w:val="24"/>
                                  <w:sz w:val="20"/>
                                  <w:szCs w:val="20"/>
                                </w:rPr>
                                <w:t>EU</w:t>
                              </w:r>
                              <w:r>
                                <w:rPr>
                                  <w:rFonts w:ascii="EC Square Sans Pro" w:eastAsia="Times New Roman" w:hAnsi="EC Square Sans Pro" w:cs="EC Square Sans Pro"/>
                                  <w:b/>
                                  <w:bCs/>
                                  <w:color w:val="636466"/>
                                  <w:spacing w:val="-7"/>
                                  <w:kern w:val="24"/>
                                  <w:sz w:val="20"/>
                                  <w:szCs w:val="20"/>
                                </w:rPr>
                                <w:t xml:space="preserve"> </w:t>
                              </w:r>
                              <w:r>
                                <w:rPr>
                                  <w:rFonts w:ascii="EC Square Sans Pro" w:eastAsia="Times New Roman" w:hAnsi="EC Square Sans Pro" w:cs="EC Square Sans Pro"/>
                                  <w:b/>
                                  <w:bCs/>
                                  <w:color w:val="636466"/>
                                  <w:kern w:val="24"/>
                                  <w:sz w:val="20"/>
                                  <w:szCs w:val="20"/>
                                </w:rPr>
                                <w:t xml:space="preserve">GDP </w:t>
                              </w:r>
                              <w:r>
                                <w:rPr>
                                  <w:rFonts w:ascii="EC Square Sans Pro" w:eastAsia="Times New Roman" w:hAnsi="EC Square Sans Pro" w:cs="EC Square Sans Pro"/>
                                  <w:color w:val="636466"/>
                                  <w:spacing w:val="-2"/>
                                  <w:kern w:val="24"/>
                                  <w:sz w:val="20"/>
                                  <w:szCs w:val="20"/>
                                </w:rPr>
                                <w:t xml:space="preserve">by </w:t>
                              </w:r>
                              <w:r>
                                <w:rPr>
                                  <w:rFonts w:ascii="EC Square Sans Pro" w:eastAsia="Times New Roman" w:hAnsi="EC Square Sans Pro" w:cs="EC Square Sans Pro"/>
                                  <w:b/>
                                  <w:bCs/>
                                  <w:color w:val="ECBDC3"/>
                                  <w:kern w:val="24"/>
                                  <w:sz w:val="28"/>
                                  <w:szCs w:val="28"/>
                                </w:rPr>
                                <w:t>1.3%</w:t>
                              </w:r>
                              <w:r>
                                <w:rPr>
                                  <w:rFonts w:ascii="EC Square Sans Pro" w:eastAsia="Times New Roman" w:hAnsi="EC Square Sans Pro" w:cs="EC Square Sans Pro"/>
                                  <w:b/>
                                  <w:bCs/>
                                  <w:color w:val="ECBDC3"/>
                                  <w:spacing w:val="-58"/>
                                  <w:kern w:val="24"/>
                                  <w:sz w:val="28"/>
                                  <w:szCs w:val="28"/>
                                </w:rPr>
                                <w:t xml:space="preserve"> </w:t>
                              </w:r>
                              <w:r>
                                <w:rPr>
                                  <w:rFonts w:ascii="EC Square Sans Pro" w:eastAsia="Times New Roman" w:hAnsi="EC Square Sans Pro" w:cs="EC Square Sans Pro"/>
                                  <w:color w:val="636466"/>
                                  <w:spacing w:val="-2"/>
                                  <w:kern w:val="24"/>
                                  <w:sz w:val="20"/>
                                  <w:szCs w:val="20"/>
                                </w:rPr>
                                <w:t xml:space="preserve">by </w:t>
                              </w:r>
                              <w:r>
                                <w:rPr>
                                  <w:rFonts w:ascii="EC Square Sans Pro" w:eastAsia="Times New Roman" w:hAnsi="EC Square Sans Pro" w:cs="EC Square Sans Pro"/>
                                  <w:color w:val="636466"/>
                                  <w:kern w:val="24"/>
                                  <w:sz w:val="20"/>
                                  <w:szCs w:val="20"/>
                                </w:rPr>
                                <w:t>2020</w:t>
                              </w:r>
                            </w:p>
                          </w:txbxContent>
                        </wps:txbx>
                        <wps:bodyPr vert="horz" wrap="square" lIns="0" tIns="12700" rIns="0" bIns="0" rtlCol="0">
                          <a:noAutofit/>
                        </wps:bodyPr>
                      </wps:wsp>
                      <wps:wsp>
                        <wps:cNvPr id="87" name="object 21"/>
                        <wps:cNvSpPr/>
                        <wps:spPr>
                          <a:xfrm>
                            <a:off x="2603469" y="2224106"/>
                            <a:ext cx="0" cy="342265"/>
                          </a:xfrm>
                          <a:custGeom>
                            <a:avLst/>
                            <a:gdLst/>
                            <a:ahLst/>
                            <a:cxnLst/>
                            <a:rect l="l" t="t" r="r" b="b"/>
                            <a:pathLst>
                              <a:path h="342264">
                                <a:moveTo>
                                  <a:pt x="0" y="0"/>
                                </a:moveTo>
                                <a:lnTo>
                                  <a:pt x="0" y="341795"/>
                                </a:lnTo>
                              </a:path>
                            </a:pathLst>
                          </a:custGeom>
                          <a:ln w="25400">
                            <a:solidFill>
                              <a:srgbClr val="ECBDC3"/>
                            </a:solidFill>
                          </a:ln>
                        </wps:spPr>
                        <wps:bodyPr wrap="square" lIns="0" tIns="0" rIns="0" bIns="0" rtlCol="0"/>
                      </wps:wsp>
                      <wps:wsp>
                        <wps:cNvPr id="88" name="object 22"/>
                        <wps:cNvSpPr/>
                        <wps:spPr>
                          <a:xfrm>
                            <a:off x="2039874" y="785610"/>
                            <a:ext cx="1132205" cy="484505"/>
                          </a:xfrm>
                          <a:custGeom>
                            <a:avLst/>
                            <a:gdLst/>
                            <a:ahLst/>
                            <a:cxnLst/>
                            <a:rect l="l" t="t" r="r" b="b"/>
                            <a:pathLst>
                              <a:path w="1132204" h="484505">
                                <a:moveTo>
                                  <a:pt x="0" y="484111"/>
                                </a:moveTo>
                                <a:lnTo>
                                  <a:pt x="1132192" y="484111"/>
                                </a:lnTo>
                                <a:lnTo>
                                  <a:pt x="1132192" y="0"/>
                                </a:lnTo>
                                <a:lnTo>
                                  <a:pt x="0" y="0"/>
                                </a:lnTo>
                                <a:lnTo>
                                  <a:pt x="0" y="484111"/>
                                </a:lnTo>
                                <a:close/>
                              </a:path>
                            </a:pathLst>
                          </a:custGeom>
                          <a:solidFill>
                            <a:srgbClr val="ECBDC3"/>
                          </a:solidFill>
                        </wps:spPr>
                        <wps:bodyPr wrap="square" lIns="0" tIns="0" rIns="0" bIns="0" rtlCol="0"/>
                      </wps:wsp>
                      <wps:wsp>
                        <wps:cNvPr id="89" name="object 23"/>
                        <wps:cNvSpPr/>
                        <wps:spPr>
                          <a:xfrm>
                            <a:off x="112078" y="785610"/>
                            <a:ext cx="2408872" cy="484505"/>
                          </a:xfrm>
                          <a:custGeom>
                            <a:avLst/>
                            <a:gdLst/>
                            <a:ahLst/>
                            <a:cxnLst/>
                            <a:rect l="l" t="t" r="r" b="b"/>
                            <a:pathLst>
                              <a:path w="1927860" h="484505">
                                <a:moveTo>
                                  <a:pt x="1927796" y="484111"/>
                                </a:moveTo>
                                <a:lnTo>
                                  <a:pt x="0" y="484111"/>
                                </a:lnTo>
                                <a:lnTo>
                                  <a:pt x="0" y="0"/>
                                </a:lnTo>
                                <a:lnTo>
                                  <a:pt x="1927796" y="0"/>
                                </a:lnTo>
                                <a:lnTo>
                                  <a:pt x="1927796" y="484111"/>
                                </a:lnTo>
                                <a:close/>
                              </a:path>
                            </a:pathLst>
                          </a:custGeom>
                          <a:solidFill>
                            <a:srgbClr val="3DAF93"/>
                          </a:solidFill>
                        </wps:spPr>
                        <wps:bodyPr wrap="square" lIns="0" tIns="0" rIns="0" bIns="0" rtlCol="0"/>
                      </wps:wsp>
                      <wps:wsp>
                        <wps:cNvPr id="90" name="object 24"/>
                        <wps:cNvSpPr txBox="1"/>
                        <wps:spPr>
                          <a:xfrm>
                            <a:off x="554777" y="834181"/>
                            <a:ext cx="1054735" cy="408940"/>
                          </a:xfrm>
                          <a:prstGeom prst="rect">
                            <a:avLst/>
                          </a:prstGeom>
                        </wps:spPr>
                        <wps:txbx>
                          <w:txbxContent>
                            <w:p w14:paraId="5D594833" w14:textId="77777777" w:rsidR="005030E2" w:rsidRDefault="005030E2" w:rsidP="00DD6E4A">
                              <w:pPr>
                                <w:pStyle w:val="NormalWeb"/>
                                <w:spacing w:before="20" w:after="0" w:line="302" w:lineRule="exact"/>
                                <w:ind w:right="14"/>
                                <w:jc w:val="center"/>
                              </w:pPr>
                              <w:r>
                                <w:rPr>
                                  <w:rFonts w:ascii="EC Square Sans Pro" w:eastAsia="Times New Roman" w:hAnsi="EC Square Sans Pro" w:cs="EC Square Sans Pro"/>
                                  <w:b/>
                                  <w:bCs/>
                                  <w:color w:val="FFFFFF"/>
                                  <w:spacing w:val="-1"/>
                                  <w:kern w:val="24"/>
                                  <w:sz w:val="26"/>
                                  <w:szCs w:val="26"/>
                                </w:rPr>
                                <w:t>€392.6</w:t>
                              </w:r>
                              <w:r>
                                <w:rPr>
                                  <w:rFonts w:ascii="EC Square Sans Pro" w:eastAsia="Times New Roman" w:hAnsi="EC Square Sans Pro" w:cs="EC Square Sans Pro"/>
                                  <w:b/>
                                  <w:bCs/>
                                  <w:color w:val="FFFFFF"/>
                                  <w:spacing w:val="-17"/>
                                  <w:kern w:val="24"/>
                                  <w:sz w:val="26"/>
                                  <w:szCs w:val="26"/>
                                </w:rPr>
                                <w:t xml:space="preserve"> </w:t>
                              </w:r>
                              <w:r>
                                <w:rPr>
                                  <w:rFonts w:ascii="EC Square Sans Pro" w:eastAsia="Times New Roman" w:hAnsi="EC Square Sans Pro" w:cs="EC Square Sans Pro"/>
                                  <w:b/>
                                  <w:bCs/>
                                  <w:color w:val="FFFFFF"/>
                                  <w:kern w:val="24"/>
                                  <w:sz w:val="26"/>
                                  <w:szCs w:val="26"/>
                                </w:rPr>
                                <w:t xml:space="preserve">billion </w:t>
                              </w:r>
                              <w:r>
                                <w:rPr>
                                  <w:rFonts w:ascii="EC Square Sans Pro" w:eastAsia="Times New Roman" w:hAnsi="EC Square Sans Pro" w:cs="EC Square Sans Pro"/>
                                  <w:color w:val="FFFFFF"/>
                                  <w:kern w:val="24"/>
                                  <w:sz w:val="16"/>
                                  <w:szCs w:val="16"/>
                                </w:rPr>
                                <w:t>as of April 2019</w:t>
                              </w:r>
                            </w:p>
                          </w:txbxContent>
                        </wps:txbx>
                        <wps:bodyPr vert="horz" wrap="square" lIns="0" tIns="12700" rIns="0" bIns="0" rtlCol="0">
                          <a:noAutofit/>
                        </wps:bodyPr>
                      </wps:wsp>
                      <wps:wsp>
                        <wps:cNvPr id="91" name="object 25"/>
                        <wps:cNvSpPr/>
                        <wps:spPr>
                          <a:xfrm>
                            <a:off x="1848052"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2" name="object 26"/>
                        <wps:cNvSpPr/>
                        <wps:spPr>
                          <a:xfrm>
                            <a:off x="3167045"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3" name="object 88"/>
                        <wps:cNvSpPr txBox="1"/>
                        <wps:spPr>
                          <a:xfrm>
                            <a:off x="126596" y="2617321"/>
                            <a:ext cx="1286510" cy="147320"/>
                          </a:xfrm>
                          <a:prstGeom prst="rect">
                            <a:avLst/>
                          </a:prstGeom>
                        </wps:spPr>
                        <wps:txbx>
                          <w:txbxContent>
                            <w:p w14:paraId="6D874785" w14:textId="77777777" w:rsidR="005030E2" w:rsidRDefault="005030E2" w:rsidP="00DD6E4A">
                              <w:pPr>
                                <w:pStyle w:val="NormalWeb"/>
                                <w:spacing w:before="20" w:after="0"/>
                              </w:pPr>
                              <w:r>
                                <w:rPr>
                                  <w:rFonts w:ascii="EC Square Sans Pro" w:eastAsia="Times New Roman" w:hAnsi="EC Square Sans Pro" w:cs="EC Square Sans Pro"/>
                                  <w:i/>
                                  <w:iCs/>
                                  <w:color w:val="4C4D4F"/>
                                  <w:kern w:val="24"/>
                                  <w:sz w:val="16"/>
                                  <w:szCs w:val="16"/>
                                </w:rPr>
                                <w:t xml:space="preserve">Source: </w:t>
                              </w:r>
                              <w:r>
                                <w:rPr>
                                  <w:rFonts w:ascii="EC Square Sans Pro" w:eastAsia="Times New Roman" w:hAnsi="EC Square Sans Pro" w:cs="EC Square Sans Pro"/>
                                  <w:color w:val="4C4D4F"/>
                                  <w:kern w:val="24"/>
                                  <w:sz w:val="16"/>
                                  <w:szCs w:val="16"/>
                                </w:rPr>
                                <w:t>European</w:t>
                              </w:r>
                              <w:r>
                                <w:rPr>
                                  <w:rFonts w:ascii="EC Square Sans Pro" w:eastAsia="Times New Roman" w:hAnsi="EC Square Sans Pro" w:cs="EC Square Sans Pro"/>
                                  <w:color w:val="4C4D4F"/>
                                  <w:spacing w:val="-17"/>
                                  <w:kern w:val="24"/>
                                  <w:sz w:val="16"/>
                                  <w:szCs w:val="16"/>
                                </w:rPr>
                                <w:t xml:space="preserve"> </w:t>
                              </w:r>
                              <w:r>
                                <w:rPr>
                                  <w:rFonts w:ascii="EC Square Sans Pro" w:eastAsia="Times New Roman" w:hAnsi="EC Square Sans Pro" w:cs="EC Square Sans Pro"/>
                                  <w:color w:val="4C4D4F"/>
                                  <w:kern w:val="24"/>
                                  <w:sz w:val="16"/>
                                  <w:szCs w:val="16"/>
                                </w:rPr>
                                <w:t>Commission.</w:t>
                              </w:r>
                            </w:p>
                          </w:txbxContent>
                        </wps:txbx>
                        <wps:bodyPr vert="horz" wrap="square" lIns="0" tIns="12700" rIns="0" bIns="0" rtlCol="0">
                          <a:noAutofit/>
                        </wps:bodyPr>
                      </wps:wsp>
                    </wpg:wgp>
                  </a:graphicData>
                </a:graphic>
              </wp:inline>
            </w:drawing>
          </mc:Choice>
          <mc:Fallback>
            <w:pict>
              <v:group w14:anchorId="7980CDFE" id="_x0000_s1140" style="width:336.35pt;height:239.9pt;mso-position-horizontal-relative:char;mso-position-vertical-relative:line" coordsize="39319,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">
                <v:shape id="object 8" o:spid="_x0000_s1141" style="position:absolute;width:39319;height:28041;visibility:visible;mso-wrap-style:square;v-text-anchor:top" coordsize="3931920,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" path="m,2804045r3931500,l3931500,,,,,2804045xe" fillcolor="#f5f6f6" stroked="f">
                  <v:path arrowok="t"/>
                </v:shape>
                <v:shape id="object 9" o:spid="_x0000_s1142" type="#_x0000_t202" style="position:absolute;left:1064;top:606;width:3803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" filled="f" stroked="f">
                  <v:textbox inset="0,1pt,0,0">
                    <w:txbxContent>
                      <w:p w14:paraId="59A9E99F" w14:textId="77777777" w:rsidR="005030E2" w:rsidRDefault="005030E2" w:rsidP="00DD6E4A">
                        <w:pPr>
                          <w:pStyle w:val="NormalWeb"/>
                          <w:spacing w:before="20" w:after="0"/>
                        </w:pPr>
                        <w:r>
                          <w:rPr>
                            <w:rFonts w:ascii="EC Square Sans Pro Medium" w:eastAsia="Times New Roman" w:hAnsi="EC Square Sans Pro Medium" w:cs="EC Square Sans Pro Medium"/>
                            <w:color w:val="034EA2"/>
                            <w:kern w:val="24"/>
                            <w:sz w:val="20"/>
                            <w:szCs w:val="20"/>
                          </w:rPr>
                          <w:t xml:space="preserve">The </w:t>
                        </w:r>
                        <w:r>
                          <w:rPr>
                            <w:rFonts w:ascii="EC Square Sans Pro Medium" w:eastAsia="Times New Roman" w:hAnsi="EC Square Sans Pro Medium" w:cs="EC Square Sans Pro Medium"/>
                            <w:color w:val="034EA2"/>
                            <w:spacing w:val="-1"/>
                            <w:kern w:val="24"/>
                            <w:sz w:val="20"/>
                            <w:szCs w:val="20"/>
                          </w:rPr>
                          <w:t xml:space="preserve">Juncker </w:t>
                        </w:r>
                        <w:r>
                          <w:rPr>
                            <w:rFonts w:ascii="EC Square Sans Pro Medium" w:eastAsia="Times New Roman" w:hAnsi="EC Square Sans Pro Medium" w:cs="EC Square Sans Pro Medium"/>
                            <w:color w:val="034EA2"/>
                            <w:kern w:val="24"/>
                            <w:sz w:val="20"/>
                            <w:szCs w:val="20"/>
                          </w:rPr>
                          <w:t>Fund is converting investments into jobs and</w:t>
                        </w:r>
                        <w:r>
                          <w:rPr>
                            <w:rFonts w:ascii="EC Square Sans Pro Medium" w:eastAsia="Times New Roman" w:hAnsi="EC Square Sans Pro Medium" w:cs="EC Square Sans Pro Medium"/>
                            <w:color w:val="034EA2"/>
                            <w:spacing w:val="-14"/>
                            <w:kern w:val="24"/>
                            <w:sz w:val="20"/>
                            <w:szCs w:val="20"/>
                          </w:rPr>
                          <w:t xml:space="preserve"> </w:t>
                        </w:r>
                        <w:r>
                          <w:rPr>
                            <w:rFonts w:ascii="EC Square Sans Pro Medium" w:eastAsia="Times New Roman" w:hAnsi="EC Square Sans Pro Medium" w:cs="EC Square Sans Pro Medium"/>
                            <w:color w:val="034EA2"/>
                            <w:spacing w:val="-1"/>
                            <w:kern w:val="24"/>
                            <w:sz w:val="20"/>
                            <w:szCs w:val="20"/>
                          </w:rPr>
                          <w:t>growth</w:t>
                        </w:r>
                      </w:p>
                    </w:txbxContent>
                  </v:textbox>
                </v:shape>
                <v:shape id="object 10" o:spid="_x0000_s1143" type="#_x0000_t202" style="position:absolute;left:22098;top:4235;width:913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" filled="f" stroked="f">
                  <v:textbox inset="0,1pt,0,0">
                    <w:txbxContent>
                      <w:p w14:paraId="185526D3" w14:textId="77777777" w:rsidR="005030E2" w:rsidRDefault="005030E2" w:rsidP="00DD6E4A">
                        <w:pPr>
                          <w:pStyle w:val="NormalWeb"/>
                          <w:spacing w:before="20" w:after="0" w:line="236" w:lineRule="exact"/>
                          <w:ind w:right="14"/>
                          <w:jc w:val="center"/>
                        </w:pPr>
                        <w:r>
                          <w:rPr>
                            <w:rFonts w:ascii="EC Square Sans Pro" w:eastAsia="Times New Roman" w:hAnsi="EC Square Sans Pro" w:cs="EC Square Sans Pro"/>
                            <w:b/>
                            <w:bCs/>
                            <w:color w:val="636466"/>
                            <w:kern w:val="24"/>
                            <w:sz w:val="20"/>
                            <w:szCs w:val="20"/>
                          </w:rPr>
                          <w:t>€500</w:t>
                        </w:r>
                        <w:r>
                          <w:rPr>
                            <w:rFonts w:ascii="EC Square Sans Pro" w:eastAsia="Times New Roman" w:hAnsi="EC Square Sans Pro" w:cs="EC Square Sans Pro"/>
                            <w:b/>
                            <w:bCs/>
                            <w:color w:val="636466"/>
                            <w:spacing w:val="-20"/>
                            <w:kern w:val="24"/>
                            <w:sz w:val="20"/>
                            <w:szCs w:val="20"/>
                          </w:rPr>
                          <w:t xml:space="preserve"> </w:t>
                        </w:r>
                        <w:r>
                          <w:rPr>
                            <w:rFonts w:ascii="EC Square Sans Pro" w:eastAsia="Times New Roman" w:hAnsi="EC Square Sans Pro" w:cs="EC Square Sans Pro"/>
                            <w:b/>
                            <w:bCs/>
                            <w:color w:val="636466"/>
                            <w:kern w:val="24"/>
                            <w:sz w:val="20"/>
                            <w:szCs w:val="20"/>
                          </w:rPr>
                          <w:t xml:space="preserve">billion </w:t>
                        </w:r>
                        <w:r>
                          <w:rPr>
                            <w:rFonts w:ascii="EC Square Sans Pro" w:eastAsia="Times New Roman" w:hAnsi="EC Square Sans Pro" w:cs="EC Square Sans Pro"/>
                            <w:color w:val="636466"/>
                            <w:kern w:val="24"/>
                            <w:sz w:val="16"/>
                            <w:szCs w:val="16"/>
                          </w:rPr>
                          <w:t xml:space="preserve">target </w:t>
                        </w:r>
                        <w:r>
                          <w:rPr>
                            <w:rFonts w:ascii="EC Square Sans Pro" w:eastAsia="Times New Roman" w:hAnsi="EC Square Sans Pro" w:cs="EC Square Sans Pro"/>
                            <w:color w:val="636466"/>
                            <w:spacing w:val="-2"/>
                            <w:kern w:val="24"/>
                            <w:sz w:val="16"/>
                            <w:szCs w:val="16"/>
                          </w:rPr>
                          <w:t>by</w:t>
                        </w:r>
                        <w:r>
                          <w:rPr>
                            <w:rFonts w:ascii="EC Square Sans Pro" w:eastAsia="Times New Roman" w:hAnsi="EC Square Sans Pro" w:cs="EC Square Sans Pro"/>
                            <w:color w:val="636466"/>
                            <w:spacing w:val="-20"/>
                            <w:kern w:val="24"/>
                            <w:sz w:val="16"/>
                            <w:szCs w:val="16"/>
                          </w:rPr>
                          <w:t xml:space="preserve"> </w:t>
                        </w:r>
                        <w:r>
                          <w:rPr>
                            <w:rFonts w:ascii="EC Square Sans Pro" w:eastAsia="Times New Roman" w:hAnsi="EC Square Sans Pro" w:cs="EC Square Sans Pro"/>
                            <w:color w:val="636466"/>
                            <w:kern w:val="24"/>
                            <w:sz w:val="16"/>
                            <w:szCs w:val="16"/>
                          </w:rPr>
                          <w:t>2020</w:t>
                        </w:r>
                      </w:p>
                    </w:txbxContent>
                  </v:textbox>
                </v:shape>
                <v:shape id="object 11" o:spid="_x0000_s1144" type="#_x0000_t202" style="position:absolute;left:7239;top:4285;width:1072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" filled="f" stroked="f">
                  <v:textbox inset="0,1pt,0,0">
                    <w:txbxContent>
                      <w:p w14:paraId="642E7665" w14:textId="77777777" w:rsidR="005030E2" w:rsidRDefault="005030E2" w:rsidP="00DD6E4A">
                        <w:pPr>
                          <w:pStyle w:val="NormalWeb"/>
                          <w:spacing w:before="20" w:after="0" w:line="236" w:lineRule="exact"/>
                          <w:ind w:left="158"/>
                          <w:jc w:val="center"/>
                        </w:pPr>
                        <w:r>
                          <w:rPr>
                            <w:rFonts w:ascii="EC Square Sans Pro" w:eastAsia="Times New Roman" w:hAnsi="EC Square Sans Pro" w:cs="EC Square Sans Pro"/>
                            <w:b/>
                            <w:bCs/>
                            <w:color w:val="636466"/>
                            <w:kern w:val="24"/>
                            <w:sz w:val="20"/>
                            <w:szCs w:val="20"/>
                          </w:rPr>
                          <w:t>€315</w:t>
                        </w:r>
                        <w:r>
                          <w:rPr>
                            <w:rFonts w:ascii="EC Square Sans Pro" w:eastAsia="Times New Roman" w:hAnsi="EC Square Sans Pro" w:cs="EC Square Sans Pro"/>
                            <w:b/>
                            <w:bCs/>
                            <w:color w:val="636466"/>
                            <w:spacing w:val="-20"/>
                            <w:kern w:val="24"/>
                            <w:sz w:val="20"/>
                            <w:szCs w:val="20"/>
                          </w:rPr>
                          <w:t xml:space="preserve"> </w:t>
                        </w:r>
                        <w:r>
                          <w:rPr>
                            <w:rFonts w:ascii="EC Square Sans Pro" w:eastAsia="Times New Roman" w:hAnsi="EC Square Sans Pro" w:cs="EC Square Sans Pro"/>
                            <w:b/>
                            <w:bCs/>
                            <w:color w:val="636466"/>
                            <w:kern w:val="24"/>
                            <w:sz w:val="20"/>
                            <w:szCs w:val="20"/>
                          </w:rPr>
                          <w:t xml:space="preserve">billion </w:t>
                        </w:r>
                        <w:r>
                          <w:rPr>
                            <w:rFonts w:ascii="EC Square Sans Pro" w:eastAsia="Times New Roman" w:hAnsi="EC Square Sans Pro" w:cs="EC Square Sans Pro"/>
                            <w:color w:val="636466"/>
                            <w:kern w:val="24"/>
                            <w:sz w:val="16"/>
                            <w:szCs w:val="16"/>
                          </w:rPr>
                          <w:t xml:space="preserve">target </w:t>
                        </w:r>
                        <w:r>
                          <w:rPr>
                            <w:rFonts w:ascii="EC Square Sans Pro" w:eastAsia="Times New Roman" w:hAnsi="EC Square Sans Pro" w:cs="EC Square Sans Pro"/>
                            <w:color w:val="636466"/>
                            <w:spacing w:val="-2"/>
                            <w:kern w:val="24"/>
                            <w:sz w:val="16"/>
                            <w:szCs w:val="16"/>
                          </w:rPr>
                          <w:t xml:space="preserve">by </w:t>
                        </w:r>
                        <w:r>
                          <w:rPr>
                            <w:rFonts w:ascii="EC Square Sans Pro" w:eastAsia="Times New Roman" w:hAnsi="EC Square Sans Pro" w:cs="EC Square Sans Pro"/>
                            <w:color w:val="636466"/>
                            <w:kern w:val="24"/>
                            <w:sz w:val="16"/>
                            <w:szCs w:val="16"/>
                          </w:rPr>
                          <w:t>mid</w:t>
                        </w:r>
                        <w:r>
                          <w:rPr>
                            <w:rFonts w:ascii="EC Square Sans Pro" w:eastAsia="Times New Roman" w:hAnsi="EC Square Sans Pro" w:cs="EC Square Sans Pro"/>
                            <w:color w:val="636466"/>
                            <w:spacing w:val="-18"/>
                            <w:kern w:val="24"/>
                            <w:sz w:val="16"/>
                            <w:szCs w:val="16"/>
                          </w:rPr>
                          <w:t xml:space="preserve"> </w:t>
                        </w:r>
                        <w:r>
                          <w:rPr>
                            <w:rFonts w:ascii="EC Square Sans Pro" w:eastAsia="Times New Roman" w:hAnsi="EC Square Sans Pro" w:cs="EC Square Sans Pro"/>
                            <w:color w:val="636466"/>
                            <w:kern w:val="24"/>
                            <w:sz w:val="16"/>
                            <w:szCs w:val="16"/>
                          </w:rPr>
                          <w:t>2018</w:t>
                        </w:r>
                      </w:p>
                    </w:txbxContent>
                  </v:textbox>
                </v:shape>
                <v:shape id="object 12" o:spid="_x0000_s1145" type="#_x0000_t202" style="position:absolute;left:1808;top:14192;width:11336;height:1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" filled="f" stroked="f">
                  <v:textbox inset="0,1pt,0,0">
                    <w:txbxContent>
                      <w:p w14:paraId="1D8B4B37" w14:textId="6CA84933" w:rsidR="005030E2" w:rsidRDefault="005030E2" w:rsidP="00DD6E4A">
                        <w:pPr>
                          <w:pStyle w:val="NormalWeb"/>
                          <w:spacing w:before="120" w:after="0"/>
                        </w:pPr>
                        <w:r>
                          <w:rPr>
                            <w:rFonts w:ascii="EC Square Sans Pro" w:eastAsia="Times New Roman" w:hAnsi="EC Square Sans Pro" w:cs="EC Square Sans Pro"/>
                            <w:b/>
                            <w:bCs/>
                            <w:color w:val="3DAF93"/>
                            <w:kern w:val="24"/>
                            <w:sz w:val="28"/>
                            <w:szCs w:val="28"/>
                          </w:rPr>
                          <w:t xml:space="preserve">945,000 </w:t>
                        </w:r>
                        <w:r>
                          <w:rPr>
                            <w:rFonts w:ascii="EC Square Sans Pro" w:eastAsia="Times New Roman" w:hAnsi="EC Square Sans Pro" w:cs="EC Square Sans Pro"/>
                            <w:b/>
                            <w:bCs/>
                            <w:color w:val="636466"/>
                            <w:kern w:val="24"/>
                            <w:sz w:val="20"/>
                            <w:szCs w:val="20"/>
                          </w:rPr>
                          <w:t>small and</w:t>
                        </w:r>
                        <w:r>
                          <w:rPr>
                            <w:rFonts w:ascii="EC Square Sans Pro" w:eastAsia="Times New Roman" w:hAnsi="EC Square Sans Pro" w:cs="EC Square Sans Pro"/>
                            <w:b/>
                            <w:bCs/>
                            <w:color w:val="636466"/>
                            <w:spacing w:val="-19"/>
                            <w:kern w:val="24"/>
                            <w:sz w:val="20"/>
                            <w:szCs w:val="20"/>
                          </w:rPr>
                          <w:t xml:space="preserve"> </w:t>
                        </w:r>
                        <w:r>
                          <w:rPr>
                            <w:rFonts w:ascii="EC Square Sans Pro" w:eastAsia="Times New Roman" w:hAnsi="EC Square Sans Pro" w:cs="EC Square Sans Pro"/>
                            <w:b/>
                            <w:bCs/>
                            <w:color w:val="636466"/>
                            <w:kern w:val="24"/>
                            <w:sz w:val="20"/>
                            <w:szCs w:val="20"/>
                          </w:rPr>
                          <w:t xml:space="preserve">medium- sized companies </w:t>
                        </w:r>
                        <w:r>
                          <w:rPr>
                            <w:rFonts w:ascii="EC Square Sans Pro" w:eastAsia="Times New Roman" w:hAnsi="EC Square Sans Pro" w:cs="EC Square Sans Pro"/>
                            <w:color w:val="636466"/>
                            <w:kern w:val="24"/>
                            <w:sz w:val="20"/>
                            <w:szCs w:val="20"/>
                          </w:rPr>
                          <w:t xml:space="preserve">have </w:t>
                        </w:r>
                        <w:r>
                          <w:rPr>
                            <w:rFonts w:ascii="EC Square Sans Pro" w:eastAsia="Times New Roman" w:hAnsi="EC Square Sans Pro" w:cs="EC Square Sans Pro"/>
                            <w:color w:val="636466"/>
                            <w:spacing w:val="-2"/>
                            <w:kern w:val="24"/>
                            <w:sz w:val="20"/>
                            <w:szCs w:val="20"/>
                          </w:rPr>
                          <w:t xml:space="preserve">benefited </w:t>
                        </w:r>
                        <w:r>
                          <w:rPr>
                            <w:rFonts w:ascii="EC Square Sans Pro" w:eastAsia="Times New Roman" w:hAnsi="EC Square Sans Pro" w:cs="EC Square Sans Pro"/>
                            <w:color w:val="636466"/>
                            <w:kern w:val="24"/>
                            <w:sz w:val="20"/>
                            <w:szCs w:val="20"/>
                          </w:rPr>
                          <w:t>from improved</w:t>
                        </w:r>
                        <w:r>
                          <w:rPr>
                            <w:rFonts w:ascii="EC Square Sans Pro" w:eastAsia="Times New Roman" w:hAnsi="EC Square Sans Pro" w:cs="EC Square Sans Pro"/>
                            <w:b/>
                            <w:bCs/>
                            <w:color w:val="636466"/>
                            <w:spacing w:val="-8"/>
                            <w:kern w:val="24"/>
                            <w:sz w:val="20"/>
                            <w:szCs w:val="20"/>
                          </w:rPr>
                          <w:t xml:space="preserve"> </w:t>
                        </w:r>
                        <w:r>
                          <w:rPr>
                            <w:rFonts w:ascii="EC Square Sans Pro" w:eastAsia="Times New Roman" w:hAnsi="EC Square Sans Pro" w:cs="EC Square Sans Pro"/>
                            <w:b/>
                            <w:bCs/>
                            <w:color w:val="636466"/>
                            <w:kern w:val="24"/>
                            <w:sz w:val="20"/>
                            <w:szCs w:val="20"/>
                          </w:rPr>
                          <w:t>access</w:t>
                        </w:r>
                        <w:r>
                          <w:rPr>
                            <w:rFonts w:ascii="EC Square Sans Pro" w:eastAsia="Times New Roman" w:hAnsi="EC Square Sans Pro" w:cs="EC Square Sans Pro"/>
                            <w:b/>
                            <w:bCs/>
                            <w:color w:val="636466"/>
                            <w:spacing w:val="-8"/>
                            <w:kern w:val="24"/>
                            <w:sz w:val="20"/>
                            <w:szCs w:val="20"/>
                          </w:rPr>
                          <w:t xml:space="preserve"> </w:t>
                        </w:r>
                        <w:r>
                          <w:rPr>
                            <w:rFonts w:ascii="EC Square Sans Pro" w:eastAsia="Times New Roman" w:hAnsi="EC Square Sans Pro" w:cs="EC Square Sans Pro"/>
                            <w:b/>
                            <w:bCs/>
                            <w:color w:val="636466"/>
                            <w:kern w:val="24"/>
                            <w:sz w:val="20"/>
                            <w:szCs w:val="20"/>
                          </w:rPr>
                          <w:t>to finance</w:t>
                        </w:r>
                      </w:p>
                    </w:txbxContent>
                  </v:textbox>
                </v:shape>
                <v:shape id="object 13" o:spid="_x0000_s1146" style="position:absolute;left:1191;top:15531;width:0;height:9131;visibility:visible;mso-wrap-style:square;v-text-anchor:top" coordsize="0,9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" path="m,l,912596e" filled="f" strokecolor="#3daf93" strokeweight="2pt">
                  <v:path arrowok="t"/>
                </v:shape>
                <v:shape id="object 14" o:spid="_x0000_s1147" type="#_x0000_t202" style="position:absolute;left:14873;top:14959;width:8987;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" filled="f" stroked="f">
                  <v:textbox inset="0,1pt,0,0">
                    <w:txbxContent>
                      <w:p w14:paraId="0E2268D0" w14:textId="77777777" w:rsidR="005030E2" w:rsidRDefault="005030E2" w:rsidP="00DD6E4A">
                        <w:pPr>
                          <w:pStyle w:val="NormalWeb"/>
                          <w:spacing w:before="20" w:after="0" w:line="335" w:lineRule="exact"/>
                        </w:pPr>
                        <w:r>
                          <w:rPr>
                            <w:rFonts w:ascii="EC Square Sans Pro" w:eastAsia="Times New Roman" w:hAnsi="EC Square Sans Pro" w:cs="EC Square Sans Pro"/>
                            <w:b/>
                            <w:bCs/>
                            <w:color w:val="3DAF93"/>
                            <w:kern w:val="24"/>
                            <w:sz w:val="28"/>
                            <w:szCs w:val="28"/>
                          </w:rPr>
                          <w:t xml:space="preserve">750,000 </w:t>
                        </w:r>
                        <w:r>
                          <w:rPr>
                            <w:rFonts w:ascii="EC Square Sans Pro" w:eastAsia="Times New Roman" w:hAnsi="EC Square Sans Pro" w:cs="EC Square Sans Pro"/>
                            <w:b/>
                            <w:bCs/>
                            <w:color w:val="636466"/>
                            <w:kern w:val="24"/>
                            <w:sz w:val="20"/>
                            <w:szCs w:val="20"/>
                          </w:rPr>
                          <w:t>jobs</w:t>
                        </w:r>
                        <w:r>
                          <w:rPr>
                            <w:rFonts w:ascii="EC Square Sans Pro" w:eastAsia="Times New Roman" w:hAnsi="EC Square Sans Pro" w:cs="EC Square Sans Pro"/>
                            <w:b/>
                            <w:bCs/>
                            <w:color w:val="636466"/>
                            <w:spacing w:val="-20"/>
                            <w:kern w:val="24"/>
                            <w:sz w:val="20"/>
                            <w:szCs w:val="20"/>
                          </w:rPr>
                          <w:t xml:space="preserve"> </w:t>
                        </w:r>
                        <w:r>
                          <w:rPr>
                            <w:rFonts w:ascii="EC Square Sans Pro" w:eastAsia="Times New Roman" w:hAnsi="EC Square Sans Pro" w:cs="EC Square Sans Pro"/>
                            <w:color w:val="636466"/>
                            <w:kern w:val="24"/>
                            <w:sz w:val="20"/>
                            <w:szCs w:val="20"/>
                          </w:rPr>
                          <w:t>supported</w:t>
                        </w:r>
                      </w:p>
                    </w:txbxContent>
                  </v:textbox>
                </v:shape>
                <v:shape id="object 15" o:spid="_x0000_s1148" style="position:absolute;left:14257;top:15531;width:0;height:4565;visibility:visible;mso-wrap-style:square;v-text-anchor:top" coordsize="0,45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" path="m,l,456298e" filled="f" strokecolor="#3daf93" strokeweight="2pt">
                  <v:path arrowok="t"/>
                </v:shape>
                <v:shape id="object 16" o:spid="_x0000_s1149" type="#_x0000_t202" style="position:absolute;left:14873;top:21796;width:9741;height: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" filled="f" stroked="f">
                  <v:textbox inset="0,1pt,0,0">
                    <w:txbxContent>
                      <w:p w14:paraId="16766A34" w14:textId="77777777" w:rsidR="005030E2" w:rsidRDefault="005030E2" w:rsidP="00DD6E4A">
                        <w:pPr>
                          <w:pStyle w:val="NormalWeb"/>
                          <w:spacing w:before="20" w:after="0"/>
                        </w:pPr>
                        <w:r>
                          <w:rPr>
                            <w:rFonts w:ascii="EC Square Sans Pro" w:eastAsia="Times New Roman" w:hAnsi="EC Square Sans Pro" w:cs="EC Square Sans Pro"/>
                            <w:color w:val="636466"/>
                            <w:kern w:val="24"/>
                            <w:sz w:val="20"/>
                            <w:szCs w:val="20"/>
                          </w:rPr>
                          <w:t xml:space="preserve">increased </w:t>
                        </w:r>
                        <w:r>
                          <w:rPr>
                            <w:rFonts w:ascii="EC Square Sans Pro" w:eastAsia="Times New Roman" w:hAnsi="EC Square Sans Pro" w:cs="EC Square Sans Pro"/>
                            <w:b/>
                            <w:bCs/>
                            <w:color w:val="636466"/>
                            <w:kern w:val="24"/>
                            <w:sz w:val="20"/>
                            <w:szCs w:val="20"/>
                          </w:rPr>
                          <w:t>EU</w:t>
                        </w:r>
                        <w:r>
                          <w:rPr>
                            <w:rFonts w:ascii="EC Square Sans Pro" w:eastAsia="Times New Roman" w:hAnsi="EC Square Sans Pro" w:cs="EC Square Sans Pro"/>
                            <w:b/>
                            <w:bCs/>
                            <w:color w:val="636466"/>
                            <w:spacing w:val="-18"/>
                            <w:kern w:val="24"/>
                            <w:sz w:val="20"/>
                            <w:szCs w:val="20"/>
                          </w:rPr>
                          <w:t xml:space="preserve"> </w:t>
                        </w:r>
                        <w:r>
                          <w:rPr>
                            <w:rFonts w:ascii="EC Square Sans Pro" w:eastAsia="Times New Roman" w:hAnsi="EC Square Sans Pro" w:cs="EC Square Sans Pro"/>
                            <w:b/>
                            <w:bCs/>
                            <w:color w:val="636466"/>
                            <w:kern w:val="24"/>
                            <w:sz w:val="20"/>
                            <w:szCs w:val="20"/>
                          </w:rPr>
                          <w:t xml:space="preserve">GDP </w:t>
                        </w:r>
                        <w:r>
                          <w:rPr>
                            <w:rFonts w:ascii="EC Square Sans Pro" w:eastAsia="Times New Roman" w:hAnsi="EC Square Sans Pro" w:cs="EC Square Sans Pro"/>
                            <w:color w:val="636466"/>
                            <w:spacing w:val="-2"/>
                            <w:kern w:val="24"/>
                            <w:sz w:val="20"/>
                            <w:szCs w:val="20"/>
                          </w:rPr>
                          <w:t>by</w:t>
                        </w:r>
                        <w:r>
                          <w:rPr>
                            <w:rFonts w:ascii="EC Square Sans Pro" w:eastAsia="Times New Roman" w:hAnsi="EC Square Sans Pro" w:cs="EC Square Sans Pro"/>
                            <w:color w:val="636466"/>
                            <w:spacing w:val="-19"/>
                            <w:kern w:val="24"/>
                            <w:sz w:val="20"/>
                            <w:szCs w:val="20"/>
                          </w:rPr>
                          <w:t xml:space="preserve"> </w:t>
                        </w:r>
                        <w:r>
                          <w:rPr>
                            <w:rFonts w:ascii="EC Square Sans Pro" w:eastAsia="Times New Roman" w:hAnsi="EC Square Sans Pro" w:cs="EC Square Sans Pro"/>
                            <w:b/>
                            <w:bCs/>
                            <w:color w:val="3DAF93"/>
                            <w:kern w:val="24"/>
                            <w:sz w:val="28"/>
                            <w:szCs w:val="28"/>
                          </w:rPr>
                          <w:t>0.6%</w:t>
                        </w:r>
                      </w:p>
                    </w:txbxContent>
                  </v:textbox>
                </v:shape>
                <v:shape id="object 17" o:spid="_x0000_s1150" style="position:absolute;left:14257;top:22241;width:0;height:2952;visibility:visible;mso-wrap-style:square;v-text-anchor:top" coordsize="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" path="m,l,294919e" filled="f" strokecolor="#3daf93" strokeweight="2pt">
                  <v:path arrowok="t"/>
                </v:shape>
                <v:shape id="object 18" o:spid="_x0000_s1151" type="#_x0000_t202" style="position:absolute;left:26650;top:14959;width:8706;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" filled="f" stroked="f">
                  <v:textbox inset="0,1pt,0,0">
                    <w:txbxContent>
                      <w:p w14:paraId="21312B2F" w14:textId="77777777" w:rsidR="005030E2" w:rsidRDefault="005030E2" w:rsidP="00DD6E4A">
                        <w:pPr>
                          <w:pStyle w:val="NormalWeb"/>
                          <w:spacing w:before="20" w:after="0" w:line="335" w:lineRule="exact"/>
                        </w:pPr>
                        <w:r>
                          <w:rPr>
                            <w:rFonts w:ascii="EC Square Sans Pro" w:eastAsia="Times New Roman" w:hAnsi="EC Square Sans Pro" w:cs="EC Square Sans Pro"/>
                            <w:b/>
                            <w:bCs/>
                            <w:color w:val="ECBDC3"/>
                            <w:kern w:val="24"/>
                            <w:sz w:val="28"/>
                            <w:szCs w:val="28"/>
                          </w:rPr>
                          <w:t>1.4</w:t>
                        </w:r>
                        <w:r>
                          <w:rPr>
                            <w:rFonts w:ascii="EC Square Sans Pro" w:eastAsia="Times New Roman" w:hAnsi="EC Square Sans Pro" w:cs="EC Square Sans Pro"/>
                            <w:b/>
                            <w:bCs/>
                            <w:color w:val="ECBDC3"/>
                            <w:spacing w:val="-17"/>
                            <w:kern w:val="24"/>
                            <w:sz w:val="28"/>
                            <w:szCs w:val="28"/>
                          </w:rPr>
                          <w:t xml:space="preserve"> </w:t>
                        </w:r>
                        <w:r>
                          <w:rPr>
                            <w:rFonts w:ascii="EC Square Sans Pro" w:eastAsia="Times New Roman" w:hAnsi="EC Square Sans Pro" w:cs="EC Square Sans Pro"/>
                            <w:b/>
                            <w:bCs/>
                            <w:color w:val="ECBDC3"/>
                            <w:kern w:val="24"/>
                            <w:sz w:val="28"/>
                            <w:szCs w:val="28"/>
                          </w:rPr>
                          <w:t xml:space="preserve">million </w:t>
                        </w:r>
                        <w:r>
                          <w:rPr>
                            <w:rFonts w:ascii="EC Square Sans Pro" w:eastAsia="Times New Roman" w:hAnsi="EC Square Sans Pro" w:cs="EC Square Sans Pro"/>
                            <w:b/>
                            <w:bCs/>
                            <w:color w:val="636466"/>
                            <w:kern w:val="24"/>
                            <w:sz w:val="20"/>
                            <w:szCs w:val="20"/>
                          </w:rPr>
                          <w:t xml:space="preserve">jobs </w:t>
                        </w:r>
                        <w:r>
                          <w:rPr>
                            <w:rFonts w:ascii="EC Square Sans Pro" w:eastAsia="Times New Roman" w:hAnsi="EC Square Sans Pro" w:cs="EC Square Sans Pro"/>
                            <w:color w:val="636466"/>
                            <w:spacing w:val="-2"/>
                            <w:kern w:val="24"/>
                            <w:sz w:val="20"/>
                            <w:szCs w:val="20"/>
                          </w:rPr>
                          <w:t>by</w:t>
                        </w:r>
                        <w:r>
                          <w:rPr>
                            <w:rFonts w:ascii="EC Square Sans Pro" w:eastAsia="Times New Roman" w:hAnsi="EC Square Sans Pro" w:cs="EC Square Sans Pro"/>
                            <w:color w:val="636466"/>
                            <w:spacing w:val="-11"/>
                            <w:kern w:val="24"/>
                            <w:sz w:val="20"/>
                            <w:szCs w:val="20"/>
                          </w:rPr>
                          <w:t xml:space="preserve"> </w:t>
                        </w:r>
                        <w:r>
                          <w:rPr>
                            <w:rFonts w:ascii="EC Square Sans Pro" w:eastAsia="Times New Roman" w:hAnsi="EC Square Sans Pro" w:cs="EC Square Sans Pro"/>
                            <w:color w:val="636466"/>
                            <w:kern w:val="24"/>
                            <w:sz w:val="20"/>
                            <w:szCs w:val="20"/>
                          </w:rPr>
                          <w:t>2020</w:t>
                        </w:r>
                      </w:p>
                    </w:txbxContent>
                  </v:textbox>
                </v:shape>
                <v:shape id="object 19" o:spid="_x0000_s1152" style="position:absolute;left:26034;top:15531;width:0;height:3321;visibility:visible;mso-wrap-style:square;v-text-anchor:top" coordsize="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" path="m,l,331609e" filled="f" strokecolor="#ecbdc3" strokeweight="2pt">
                  <v:path arrowok="t"/>
                </v:shape>
                <v:shape id="object 20" o:spid="_x0000_s1153" type="#_x0000_t202" style="position:absolute;left:26650;top:21796;width:10449;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" filled="f" stroked="f">
                  <v:textbox inset="0,1pt,0,0">
                    <w:txbxContent>
                      <w:p w14:paraId="5559882A" w14:textId="77777777" w:rsidR="005030E2" w:rsidRDefault="005030E2" w:rsidP="00DD6E4A">
                        <w:pPr>
                          <w:pStyle w:val="NormalWeb"/>
                          <w:spacing w:before="20" w:after="0"/>
                        </w:pPr>
                        <w:r>
                          <w:rPr>
                            <w:rFonts w:ascii="EC Square Sans Pro" w:eastAsia="Times New Roman" w:hAnsi="EC Square Sans Pro" w:cs="EC Square Sans Pro"/>
                            <w:color w:val="636466"/>
                            <w:kern w:val="24"/>
                            <w:sz w:val="20"/>
                            <w:szCs w:val="20"/>
                          </w:rPr>
                          <w:t xml:space="preserve">increase </w:t>
                        </w:r>
                        <w:r>
                          <w:rPr>
                            <w:rFonts w:ascii="EC Square Sans Pro" w:eastAsia="Times New Roman" w:hAnsi="EC Square Sans Pro" w:cs="EC Square Sans Pro"/>
                            <w:b/>
                            <w:bCs/>
                            <w:color w:val="636466"/>
                            <w:kern w:val="24"/>
                            <w:sz w:val="20"/>
                            <w:szCs w:val="20"/>
                          </w:rPr>
                          <w:t>EU</w:t>
                        </w:r>
                        <w:r>
                          <w:rPr>
                            <w:rFonts w:ascii="EC Square Sans Pro" w:eastAsia="Times New Roman" w:hAnsi="EC Square Sans Pro" w:cs="EC Square Sans Pro"/>
                            <w:b/>
                            <w:bCs/>
                            <w:color w:val="636466"/>
                            <w:spacing w:val="-7"/>
                            <w:kern w:val="24"/>
                            <w:sz w:val="20"/>
                            <w:szCs w:val="20"/>
                          </w:rPr>
                          <w:t xml:space="preserve"> </w:t>
                        </w:r>
                        <w:r>
                          <w:rPr>
                            <w:rFonts w:ascii="EC Square Sans Pro" w:eastAsia="Times New Roman" w:hAnsi="EC Square Sans Pro" w:cs="EC Square Sans Pro"/>
                            <w:b/>
                            <w:bCs/>
                            <w:color w:val="636466"/>
                            <w:kern w:val="24"/>
                            <w:sz w:val="20"/>
                            <w:szCs w:val="20"/>
                          </w:rPr>
                          <w:t xml:space="preserve">GDP </w:t>
                        </w:r>
                        <w:r>
                          <w:rPr>
                            <w:rFonts w:ascii="EC Square Sans Pro" w:eastAsia="Times New Roman" w:hAnsi="EC Square Sans Pro" w:cs="EC Square Sans Pro"/>
                            <w:color w:val="636466"/>
                            <w:spacing w:val="-2"/>
                            <w:kern w:val="24"/>
                            <w:sz w:val="20"/>
                            <w:szCs w:val="20"/>
                          </w:rPr>
                          <w:t xml:space="preserve">by </w:t>
                        </w:r>
                        <w:r>
                          <w:rPr>
                            <w:rFonts w:ascii="EC Square Sans Pro" w:eastAsia="Times New Roman" w:hAnsi="EC Square Sans Pro" w:cs="EC Square Sans Pro"/>
                            <w:b/>
                            <w:bCs/>
                            <w:color w:val="ECBDC3"/>
                            <w:kern w:val="24"/>
                            <w:sz w:val="28"/>
                            <w:szCs w:val="28"/>
                          </w:rPr>
                          <w:t>1.3%</w:t>
                        </w:r>
                        <w:r>
                          <w:rPr>
                            <w:rFonts w:ascii="EC Square Sans Pro" w:eastAsia="Times New Roman" w:hAnsi="EC Square Sans Pro" w:cs="EC Square Sans Pro"/>
                            <w:b/>
                            <w:bCs/>
                            <w:color w:val="ECBDC3"/>
                            <w:spacing w:val="-58"/>
                            <w:kern w:val="24"/>
                            <w:sz w:val="28"/>
                            <w:szCs w:val="28"/>
                          </w:rPr>
                          <w:t xml:space="preserve"> </w:t>
                        </w:r>
                        <w:r>
                          <w:rPr>
                            <w:rFonts w:ascii="EC Square Sans Pro" w:eastAsia="Times New Roman" w:hAnsi="EC Square Sans Pro" w:cs="EC Square Sans Pro"/>
                            <w:color w:val="636466"/>
                            <w:spacing w:val="-2"/>
                            <w:kern w:val="24"/>
                            <w:sz w:val="20"/>
                            <w:szCs w:val="20"/>
                          </w:rPr>
                          <w:t xml:space="preserve">by </w:t>
                        </w:r>
                        <w:r>
                          <w:rPr>
                            <w:rFonts w:ascii="EC Square Sans Pro" w:eastAsia="Times New Roman" w:hAnsi="EC Square Sans Pro" w:cs="EC Square Sans Pro"/>
                            <w:color w:val="636466"/>
                            <w:kern w:val="24"/>
                            <w:sz w:val="20"/>
                            <w:szCs w:val="20"/>
                          </w:rPr>
                          <w:t>2020</w:t>
                        </w:r>
                      </w:p>
                    </w:txbxContent>
                  </v:textbox>
                </v:shape>
                <v:shape id="object 21" o:spid="_x0000_s1154" style="position:absolute;left:26034;top:22241;width:0;height:3422;visibility:visible;mso-wrap-style:square;v-text-anchor:top" coordsize="0,34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" path="m,l,341795e" filled="f" strokecolor="#ecbdc3" strokeweight="2pt">
                  <v:path arrowok="t"/>
                </v:shape>
                <v:shape id="object 22" o:spid="_x0000_s1155" style="position:absolute;left:20398;top:7856;width:11322;height:4845;visibility:visible;mso-wrap-style:square;v-text-anchor:top" coordsize="1132204,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" path="m,484111r1132192,l1132192,,,,,484111xe" fillcolor="#ecbdc3" stroked="f">
                  <v:path arrowok="t"/>
                </v:shape>
                <v:shape id="object 23" o:spid="_x0000_s1156" style="position:absolute;left:1120;top:7856;width:24089;height:4845;visibility:visible;mso-wrap-style:square;v-text-anchor:top" coordsize="192786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" path="m1927796,484111l,484111,,,1927796,r,484111xe" fillcolor="#3daf93" stroked="f">
                  <v:path arrowok="t"/>
                </v:shape>
                <v:shape id="object 24" o:spid="_x0000_s1157" type="#_x0000_t202" style="position:absolute;left:5547;top:8341;width:10548;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" filled="f" stroked="f">
                  <v:textbox inset="0,1pt,0,0">
                    <w:txbxContent>
                      <w:p w14:paraId="5D594833" w14:textId="77777777" w:rsidR="005030E2" w:rsidRDefault="005030E2" w:rsidP="00DD6E4A">
                        <w:pPr>
                          <w:pStyle w:val="NormalWeb"/>
                          <w:spacing w:before="20" w:after="0" w:line="302" w:lineRule="exact"/>
                          <w:ind w:right="14"/>
                          <w:jc w:val="center"/>
                        </w:pPr>
                        <w:r>
                          <w:rPr>
                            <w:rFonts w:ascii="EC Square Sans Pro" w:eastAsia="Times New Roman" w:hAnsi="EC Square Sans Pro" w:cs="EC Square Sans Pro"/>
                            <w:b/>
                            <w:bCs/>
                            <w:color w:val="FFFFFF"/>
                            <w:spacing w:val="-1"/>
                            <w:kern w:val="24"/>
                            <w:sz w:val="26"/>
                            <w:szCs w:val="26"/>
                          </w:rPr>
                          <w:t>€392.6</w:t>
                        </w:r>
                        <w:r>
                          <w:rPr>
                            <w:rFonts w:ascii="EC Square Sans Pro" w:eastAsia="Times New Roman" w:hAnsi="EC Square Sans Pro" w:cs="EC Square Sans Pro"/>
                            <w:b/>
                            <w:bCs/>
                            <w:color w:val="FFFFFF"/>
                            <w:spacing w:val="-17"/>
                            <w:kern w:val="24"/>
                            <w:sz w:val="26"/>
                            <w:szCs w:val="26"/>
                          </w:rPr>
                          <w:t xml:space="preserve"> </w:t>
                        </w:r>
                        <w:r>
                          <w:rPr>
                            <w:rFonts w:ascii="EC Square Sans Pro" w:eastAsia="Times New Roman" w:hAnsi="EC Square Sans Pro" w:cs="EC Square Sans Pro"/>
                            <w:b/>
                            <w:bCs/>
                            <w:color w:val="FFFFFF"/>
                            <w:kern w:val="24"/>
                            <w:sz w:val="26"/>
                            <w:szCs w:val="26"/>
                          </w:rPr>
                          <w:t xml:space="preserve">billion </w:t>
                        </w:r>
                        <w:r>
                          <w:rPr>
                            <w:rFonts w:ascii="EC Square Sans Pro" w:eastAsia="Times New Roman" w:hAnsi="EC Square Sans Pro" w:cs="EC Square Sans Pro"/>
                            <w:color w:val="FFFFFF"/>
                            <w:kern w:val="24"/>
                            <w:sz w:val="16"/>
                            <w:szCs w:val="16"/>
                          </w:rPr>
                          <w:t>as of April 2019</w:t>
                        </w:r>
                      </w:p>
                    </w:txbxContent>
                  </v:textbox>
                </v:shape>
                <v:shape id="object 25" o:spid="_x0000_s1158" style="position:absolute;left:18480;top:4856;width:0;height:7728;visibility:visible;mso-wrap-style:square;v-text-anchor:top" coordsize="0,77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" path="m,l,772515e" filled="f" strokecolor="#d95345" strokeweight="2pt">
                  <v:stroke dashstyle="3 1"/>
                  <v:path arrowok="t"/>
                </v:shape>
                <v:shape id="object 26" o:spid="_x0000_s1159" style="position:absolute;left:31670;top:4856;width:0;height:7728;visibility:visible;mso-wrap-style:square;v-text-anchor:top" coordsize="0,77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" path="m,l,772515e" filled="f" strokecolor="#d95345" strokeweight="2pt">
                  <v:stroke dashstyle="3 1"/>
                  <v:path arrowok="t"/>
                </v:shape>
                <v:shape id="_x0000_s1160" type="#_x0000_t202" style="position:absolute;left:1265;top:26173;width:1286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" filled="f" stroked="f">
                  <v:textbox inset="0,1pt,0,0">
                    <w:txbxContent>
                      <w:p w14:paraId="6D874785" w14:textId="77777777" w:rsidR="005030E2" w:rsidRDefault="005030E2" w:rsidP="00DD6E4A">
                        <w:pPr>
                          <w:pStyle w:val="NormalWeb"/>
                          <w:spacing w:before="20" w:after="0"/>
                        </w:pPr>
                        <w:r>
                          <w:rPr>
                            <w:rFonts w:ascii="EC Square Sans Pro" w:eastAsia="Times New Roman" w:hAnsi="EC Square Sans Pro" w:cs="EC Square Sans Pro"/>
                            <w:i/>
                            <w:iCs/>
                            <w:color w:val="4C4D4F"/>
                            <w:kern w:val="24"/>
                            <w:sz w:val="16"/>
                            <w:szCs w:val="16"/>
                          </w:rPr>
                          <w:t xml:space="preserve">Source: </w:t>
                        </w:r>
                        <w:r>
                          <w:rPr>
                            <w:rFonts w:ascii="EC Square Sans Pro" w:eastAsia="Times New Roman" w:hAnsi="EC Square Sans Pro" w:cs="EC Square Sans Pro"/>
                            <w:color w:val="4C4D4F"/>
                            <w:kern w:val="24"/>
                            <w:sz w:val="16"/>
                            <w:szCs w:val="16"/>
                          </w:rPr>
                          <w:t>European</w:t>
                        </w:r>
                        <w:r>
                          <w:rPr>
                            <w:rFonts w:ascii="EC Square Sans Pro" w:eastAsia="Times New Roman" w:hAnsi="EC Square Sans Pro" w:cs="EC Square Sans Pro"/>
                            <w:color w:val="4C4D4F"/>
                            <w:spacing w:val="-17"/>
                            <w:kern w:val="24"/>
                            <w:sz w:val="16"/>
                            <w:szCs w:val="16"/>
                          </w:rPr>
                          <w:t xml:space="preserve"> </w:t>
                        </w:r>
                        <w:r>
                          <w:rPr>
                            <w:rFonts w:ascii="EC Square Sans Pro" w:eastAsia="Times New Roman" w:hAnsi="EC Square Sans Pro" w:cs="EC Square Sans Pro"/>
                            <w:color w:val="4C4D4F"/>
                            <w:kern w:val="24"/>
                            <w:sz w:val="16"/>
                            <w:szCs w:val="16"/>
                          </w:rPr>
                          <w:t>Commission.</w:t>
                        </w:r>
                      </w:p>
                    </w:txbxContent>
                  </v:textbox>
                </v:shape>
                <w10:anchorlock/>
              </v:group>
            </w:pict>
          </mc:Fallback>
        </mc:AlternateContent>
      </w:r>
    </w:p>
    <w:p w14:paraId="1EFADC1E" w14:textId="77777777" w:rsidR="005F4C75" w:rsidRDefault="005F4C75" w:rsidP="00B15523">
      <w:pPr>
        <w:spacing w:after="240" w:line="240" w:lineRule="auto"/>
        <w:ind w:right="-46"/>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w:t>
      </w:r>
      <w:r w:rsidRPr="00A13BB4">
        <w:rPr>
          <w:rFonts w:ascii="Times New Roman" w:eastAsia="Calibri" w:hAnsi="Times New Roman" w:cs="Times New Roman"/>
          <w:sz w:val="24"/>
          <w:szCs w:val="24"/>
          <w:lang w:val="en-GB"/>
        </w:rPr>
        <w:t xml:space="preserve">ublic support </w:t>
      </w:r>
      <w:r>
        <w:rPr>
          <w:rFonts w:ascii="Times New Roman" w:eastAsia="Calibri" w:hAnsi="Times New Roman" w:cs="Times New Roman"/>
          <w:sz w:val="24"/>
          <w:szCs w:val="24"/>
          <w:lang w:val="en-GB"/>
        </w:rPr>
        <w:t>for the euro has never been higher</w:t>
      </w:r>
      <w:r w:rsidRPr="00A13BB4">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Our </w:t>
      </w:r>
      <w:r w:rsidR="005E31BD">
        <w:rPr>
          <w:rFonts w:ascii="Times New Roman" w:eastAsia="Calibri" w:hAnsi="Times New Roman" w:cs="Times New Roman"/>
          <w:sz w:val="24"/>
          <w:szCs w:val="24"/>
          <w:lang w:val="en-GB"/>
        </w:rPr>
        <w:t xml:space="preserve">single </w:t>
      </w:r>
      <w:r>
        <w:rPr>
          <w:rFonts w:ascii="Times New Roman" w:eastAsia="Calibri" w:hAnsi="Times New Roman" w:cs="Times New Roman"/>
          <w:sz w:val="24"/>
          <w:szCs w:val="24"/>
          <w:lang w:val="en-GB"/>
        </w:rPr>
        <w:t>currency</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is</w:t>
      </w:r>
      <w:r w:rsidRPr="00A13BB4">
        <w:rPr>
          <w:rFonts w:ascii="Times New Roman" w:eastAsia="Calibri" w:hAnsi="Times New Roman" w:cs="Times New Roman"/>
          <w:sz w:val="24"/>
          <w:szCs w:val="24"/>
          <w:lang w:val="en-GB"/>
        </w:rPr>
        <w:t xml:space="preserve"> a source of economic protection and empowerment</w:t>
      </w:r>
      <w:r>
        <w:rPr>
          <w:rFonts w:ascii="Times New Roman" w:eastAsia="Calibri" w:hAnsi="Times New Roman" w:cs="Times New Roman"/>
          <w:sz w:val="24"/>
          <w:szCs w:val="24"/>
          <w:lang w:val="en-GB"/>
        </w:rPr>
        <w:t xml:space="preserve">, with strong global standing. </w:t>
      </w:r>
      <w:r w:rsidRPr="005E31BD">
        <w:rPr>
          <w:rFonts w:ascii="Times New Roman" w:eastAsia="Calibri" w:hAnsi="Times New Roman" w:cs="Times New Roman"/>
          <w:b/>
          <w:sz w:val="24"/>
          <w:szCs w:val="24"/>
          <w:lang w:val="en-GB"/>
        </w:rPr>
        <w:t>175 million people</w:t>
      </w:r>
      <w:r w:rsidRPr="005E31BD" w:rsidDel="00A645FA">
        <w:rPr>
          <w:rFonts w:ascii="Times New Roman" w:eastAsia="Calibri" w:hAnsi="Times New Roman" w:cs="Times New Roman"/>
          <w:b/>
          <w:sz w:val="24"/>
          <w:szCs w:val="24"/>
          <w:lang w:val="en-GB"/>
        </w:rPr>
        <w:t xml:space="preserve"> </w:t>
      </w:r>
      <w:r w:rsidRPr="005E31BD">
        <w:rPr>
          <w:rFonts w:ascii="Times New Roman" w:eastAsia="Calibri" w:hAnsi="Times New Roman" w:cs="Times New Roman"/>
          <w:b/>
          <w:sz w:val="24"/>
          <w:szCs w:val="24"/>
          <w:lang w:val="en-GB"/>
        </w:rPr>
        <w:t xml:space="preserve">in </w:t>
      </w:r>
      <w:r w:rsidR="00836962" w:rsidRPr="005E31BD">
        <w:rPr>
          <w:rFonts w:ascii="Times New Roman" w:eastAsia="Calibri" w:hAnsi="Times New Roman" w:cs="Times New Roman"/>
          <w:b/>
          <w:sz w:val="24"/>
          <w:szCs w:val="24"/>
          <w:lang w:val="en-GB"/>
        </w:rPr>
        <w:t xml:space="preserve">60 </w:t>
      </w:r>
      <w:r w:rsidRPr="005E31BD">
        <w:rPr>
          <w:rFonts w:ascii="Times New Roman" w:eastAsia="Calibri" w:hAnsi="Times New Roman" w:cs="Times New Roman"/>
          <w:b/>
          <w:sz w:val="24"/>
          <w:szCs w:val="24"/>
          <w:lang w:val="en-GB"/>
        </w:rPr>
        <w:t>countries outside the euro area use our currency</w:t>
      </w:r>
      <w:r w:rsidRPr="00A13BB4">
        <w:rPr>
          <w:rFonts w:ascii="Times New Roman" w:eastAsia="Calibri" w:hAnsi="Times New Roman" w:cs="Times New Roman"/>
          <w:sz w:val="24"/>
          <w:szCs w:val="24"/>
          <w:lang w:val="en-GB"/>
        </w:rPr>
        <w:t xml:space="preserve"> or </w:t>
      </w:r>
      <w:r>
        <w:rPr>
          <w:rFonts w:ascii="Times New Roman" w:eastAsia="Calibri" w:hAnsi="Times New Roman" w:cs="Times New Roman"/>
          <w:sz w:val="24"/>
          <w:szCs w:val="24"/>
          <w:lang w:val="en-GB"/>
        </w:rPr>
        <w:t xml:space="preserve">have </w:t>
      </w:r>
      <w:r w:rsidRPr="00A13BB4">
        <w:rPr>
          <w:rFonts w:ascii="Times New Roman" w:eastAsia="Calibri" w:hAnsi="Times New Roman" w:cs="Times New Roman"/>
          <w:sz w:val="24"/>
          <w:szCs w:val="24"/>
          <w:lang w:val="en-GB"/>
        </w:rPr>
        <w:t xml:space="preserve">local currencies </w:t>
      </w:r>
      <w:r>
        <w:rPr>
          <w:rFonts w:ascii="Times New Roman" w:eastAsia="Calibri" w:hAnsi="Times New Roman" w:cs="Times New Roman"/>
          <w:sz w:val="24"/>
          <w:szCs w:val="24"/>
          <w:lang w:val="en-GB"/>
        </w:rPr>
        <w:t xml:space="preserve">linked </w:t>
      </w:r>
      <w:r w:rsidRPr="00A13BB4">
        <w:rPr>
          <w:rFonts w:ascii="Times New Roman" w:eastAsia="Calibri" w:hAnsi="Times New Roman" w:cs="Times New Roman"/>
          <w:sz w:val="24"/>
          <w:szCs w:val="24"/>
          <w:lang w:val="en-GB"/>
        </w:rPr>
        <w:t>to it</w:t>
      </w:r>
      <w:r>
        <w:rPr>
          <w:rFonts w:ascii="Times New Roman" w:eastAsia="Calibri" w:hAnsi="Times New Roman" w:cs="Times New Roman"/>
          <w:sz w:val="24"/>
          <w:szCs w:val="24"/>
          <w:lang w:val="en-GB"/>
        </w:rPr>
        <w:t>.</w:t>
      </w:r>
      <w:r w:rsidR="003642BB">
        <w:rPr>
          <w:rFonts w:ascii="Times New Roman" w:eastAsia="Calibri" w:hAnsi="Times New Roman" w:cs="Times New Roman"/>
          <w:sz w:val="24"/>
          <w:szCs w:val="24"/>
          <w:lang w:val="en-GB"/>
        </w:rPr>
        <w:t xml:space="preserve"> This is also due to the fact that the euro is a very stable currency with an </w:t>
      </w:r>
      <w:r w:rsidR="003642BB" w:rsidRPr="00F8797B">
        <w:rPr>
          <w:rFonts w:ascii="Times New Roman" w:eastAsia="Calibri" w:hAnsi="Times New Roman" w:cs="Times New Roman"/>
          <w:b/>
          <w:sz w:val="24"/>
          <w:szCs w:val="24"/>
          <w:lang w:val="en-GB"/>
        </w:rPr>
        <w:t>inflation rate of only 1.7% on average in its first 20 years</w:t>
      </w:r>
      <w:r w:rsidR="003642BB">
        <w:rPr>
          <w:rFonts w:ascii="Times New Roman" w:eastAsia="Calibri" w:hAnsi="Times New Roman" w:cs="Times New Roman"/>
          <w:sz w:val="24"/>
          <w:szCs w:val="24"/>
          <w:lang w:val="en-GB"/>
        </w:rPr>
        <w:t>.</w:t>
      </w:r>
    </w:p>
    <w:p w14:paraId="18DB3827" w14:textId="77777777" w:rsidR="005F4C75" w:rsidRPr="00A13BB4" w:rsidRDefault="005F4C75" w:rsidP="00D5065B">
      <w:pPr>
        <w:spacing w:after="240" w:line="240" w:lineRule="auto"/>
        <w:jc w:val="both"/>
        <w:rPr>
          <w:rFonts w:ascii="Times New Roman" w:eastAsia="Calibri" w:hAnsi="Times New Roman" w:cs="Times New Roman"/>
          <w:sz w:val="24"/>
          <w:szCs w:val="24"/>
          <w:lang w:val="en-GB"/>
        </w:rPr>
      </w:pPr>
      <w:r w:rsidRPr="00A13BB4">
        <w:rPr>
          <w:rFonts w:ascii="Times New Roman" w:eastAsia="Calibri" w:hAnsi="Times New Roman" w:cs="Times New Roman"/>
          <w:sz w:val="24"/>
          <w:szCs w:val="24"/>
          <w:lang w:val="en-GB"/>
        </w:rPr>
        <w:t xml:space="preserve">A strong currency </w:t>
      </w:r>
      <w:r>
        <w:rPr>
          <w:rFonts w:ascii="Times New Roman" w:eastAsia="Calibri" w:hAnsi="Times New Roman" w:cs="Times New Roman"/>
          <w:sz w:val="24"/>
          <w:szCs w:val="24"/>
          <w:lang w:val="en-GB"/>
        </w:rPr>
        <w:t xml:space="preserve">requires </w:t>
      </w:r>
      <w:r w:rsidRPr="00A13BB4">
        <w:rPr>
          <w:rFonts w:ascii="Times New Roman" w:eastAsia="Calibri" w:hAnsi="Times New Roman" w:cs="Times New Roman"/>
          <w:sz w:val="24"/>
          <w:szCs w:val="24"/>
          <w:lang w:val="en-GB"/>
        </w:rPr>
        <w:t>sound economic policy</w:t>
      </w:r>
      <w:r w:rsidR="00F8313D">
        <w:rPr>
          <w:rFonts w:ascii="Times New Roman" w:eastAsia="Calibri" w:hAnsi="Times New Roman" w:cs="Times New Roman"/>
          <w:sz w:val="24"/>
          <w:szCs w:val="24"/>
          <w:lang w:val="en-GB"/>
        </w:rPr>
        <w:t xml:space="preserve"> and </w:t>
      </w:r>
      <w:r w:rsidR="00E442ED">
        <w:rPr>
          <w:rFonts w:ascii="Times New Roman" w:eastAsia="Calibri" w:hAnsi="Times New Roman" w:cs="Times New Roman"/>
          <w:sz w:val="24"/>
          <w:szCs w:val="24"/>
          <w:lang w:val="en-GB"/>
        </w:rPr>
        <w:t xml:space="preserve">continuous efforts to carry out </w:t>
      </w:r>
      <w:r w:rsidR="00F8313D">
        <w:rPr>
          <w:rFonts w:ascii="Times New Roman" w:eastAsia="Calibri" w:hAnsi="Times New Roman" w:cs="Times New Roman"/>
          <w:sz w:val="24"/>
          <w:szCs w:val="24"/>
          <w:lang w:val="en-GB"/>
        </w:rPr>
        <w:t>structural reforms</w:t>
      </w:r>
      <w:r w:rsidR="00E442ED">
        <w:rPr>
          <w:rFonts w:ascii="Times New Roman" w:eastAsia="Calibri" w:hAnsi="Times New Roman" w:cs="Times New Roman"/>
          <w:sz w:val="24"/>
          <w:szCs w:val="24"/>
          <w:lang w:val="en-GB"/>
        </w:rPr>
        <w:t xml:space="preserve"> in Member States</w:t>
      </w:r>
      <w:r w:rsidRPr="00A13BB4">
        <w:rPr>
          <w:rFonts w:ascii="Times New Roman" w:eastAsia="Calibri" w:hAnsi="Times New Roman" w:cs="Times New Roman"/>
          <w:sz w:val="24"/>
          <w:szCs w:val="24"/>
          <w:lang w:val="en-GB"/>
        </w:rPr>
        <w:t xml:space="preserve">. This is why the </w:t>
      </w:r>
      <w:r>
        <w:rPr>
          <w:rFonts w:ascii="Times New Roman" w:eastAsia="Calibri" w:hAnsi="Times New Roman" w:cs="Times New Roman"/>
          <w:sz w:val="24"/>
          <w:szCs w:val="24"/>
          <w:lang w:val="en-GB"/>
        </w:rPr>
        <w:t>EU’s</w:t>
      </w:r>
      <w:r w:rsidRPr="00A13BB4">
        <w:rPr>
          <w:rFonts w:ascii="Times New Roman" w:eastAsia="Calibri" w:hAnsi="Times New Roman" w:cs="Times New Roman"/>
          <w:sz w:val="24"/>
          <w:szCs w:val="24"/>
          <w:lang w:val="en-GB"/>
        </w:rPr>
        <w:t xml:space="preserve"> </w:t>
      </w:r>
      <w:r w:rsidR="005E31BD">
        <w:rPr>
          <w:rFonts w:ascii="Times New Roman" w:eastAsia="Calibri" w:hAnsi="Times New Roman" w:cs="Times New Roman"/>
          <w:sz w:val="24"/>
          <w:szCs w:val="24"/>
          <w:lang w:val="en-GB"/>
        </w:rPr>
        <w:t xml:space="preserve">mechanism of </w:t>
      </w:r>
      <w:r w:rsidRPr="00A13BB4">
        <w:rPr>
          <w:rFonts w:ascii="Times New Roman" w:eastAsia="Calibri" w:hAnsi="Times New Roman" w:cs="Times New Roman"/>
          <w:sz w:val="24"/>
          <w:szCs w:val="24"/>
          <w:lang w:val="en-GB"/>
        </w:rPr>
        <w:t>economic policy coordination</w:t>
      </w:r>
      <w:r>
        <w:rPr>
          <w:rFonts w:ascii="Times New Roman" w:eastAsia="Calibri" w:hAnsi="Times New Roman" w:cs="Times New Roman"/>
          <w:sz w:val="24"/>
          <w:szCs w:val="24"/>
          <w:lang w:val="en-GB"/>
        </w:rPr>
        <w:t xml:space="preserve"> </w:t>
      </w:r>
      <w:r w:rsidRPr="00A13BB4">
        <w:rPr>
          <w:rFonts w:ascii="Times New Roman" w:eastAsia="Calibri" w:hAnsi="Times New Roman" w:cs="Times New Roman"/>
          <w:sz w:val="24"/>
          <w:szCs w:val="24"/>
          <w:lang w:val="en-GB"/>
        </w:rPr>
        <w:t>–</w:t>
      </w:r>
      <w:r w:rsidR="00BE2693">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the </w:t>
      </w:r>
      <w:r w:rsidR="00BE2693">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European Semester</w:t>
      </w:r>
      <w:r w:rsidR="00BE2693">
        <w:rPr>
          <w:rFonts w:ascii="Times New Roman" w:eastAsia="Calibri" w:hAnsi="Times New Roman" w:cs="Times New Roman"/>
          <w:sz w:val="24"/>
          <w:szCs w:val="24"/>
          <w:lang w:val="en-GB"/>
        </w:rPr>
        <w:t>’</w:t>
      </w:r>
      <w:r w:rsidR="00BE2693" w:rsidRPr="00BE2693">
        <w:rPr>
          <w:rFonts w:ascii="Times New Roman" w:eastAsia="Calibri" w:hAnsi="Times New Roman" w:cs="Times New Roman"/>
          <w:sz w:val="24"/>
          <w:szCs w:val="24"/>
          <w:lang w:val="en-GB"/>
        </w:rPr>
        <w:t xml:space="preserve"> </w:t>
      </w:r>
      <w:r w:rsidR="00BE2693">
        <w:rPr>
          <w:rFonts w:ascii="Times New Roman" w:eastAsia="Calibri" w:hAnsi="Times New Roman" w:cs="Times New Roman"/>
          <w:sz w:val="24"/>
          <w:szCs w:val="24"/>
          <w:lang w:val="en-GB"/>
        </w:rPr>
        <w:t>created in 2011</w:t>
      </w:r>
      <w:r>
        <w:rPr>
          <w:rFonts w:ascii="Times New Roman" w:eastAsia="Calibri" w:hAnsi="Times New Roman" w:cs="Times New Roman"/>
          <w:sz w:val="24"/>
          <w:szCs w:val="24"/>
          <w:lang w:val="en-GB"/>
        </w:rPr>
        <w:t xml:space="preserve"> </w:t>
      </w:r>
      <w:r w:rsidRPr="00A13BB4">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has been </w:t>
      </w:r>
      <w:r w:rsidR="00F8313D">
        <w:rPr>
          <w:rFonts w:ascii="Times New Roman" w:eastAsia="Calibri" w:hAnsi="Times New Roman" w:cs="Times New Roman"/>
          <w:sz w:val="24"/>
          <w:szCs w:val="24"/>
          <w:lang w:val="en-GB"/>
        </w:rPr>
        <w:t xml:space="preserve">strengthened </w:t>
      </w:r>
      <w:r>
        <w:rPr>
          <w:rFonts w:ascii="Times New Roman" w:eastAsia="Calibri" w:hAnsi="Times New Roman" w:cs="Times New Roman"/>
          <w:sz w:val="24"/>
          <w:szCs w:val="24"/>
          <w:lang w:val="en-GB"/>
        </w:rPr>
        <w:t>over the years</w:t>
      </w:r>
      <w:r w:rsidR="00F8313D">
        <w:rPr>
          <w:rFonts w:ascii="Times New Roman" w:eastAsia="Calibri" w:hAnsi="Times New Roman" w:cs="Times New Roman"/>
          <w:sz w:val="24"/>
          <w:szCs w:val="24"/>
          <w:lang w:val="en-GB"/>
        </w:rPr>
        <w:t>. It now</w:t>
      </w:r>
      <w:r w:rsidRPr="00A13BB4">
        <w:rPr>
          <w:rFonts w:ascii="Times New Roman" w:eastAsia="Calibri" w:hAnsi="Times New Roman" w:cs="Times New Roman"/>
          <w:sz w:val="24"/>
          <w:szCs w:val="24"/>
          <w:lang w:val="en-GB"/>
        </w:rPr>
        <w:t xml:space="preserve"> </w:t>
      </w:r>
      <w:r w:rsidR="00234931">
        <w:rPr>
          <w:rFonts w:ascii="Times New Roman" w:eastAsia="Calibri" w:hAnsi="Times New Roman" w:cs="Times New Roman"/>
          <w:sz w:val="24"/>
          <w:szCs w:val="24"/>
          <w:lang w:val="en-GB"/>
        </w:rPr>
        <w:t xml:space="preserve">also </w:t>
      </w:r>
      <w:r w:rsidRPr="00A13BB4">
        <w:rPr>
          <w:rFonts w:ascii="Times New Roman" w:eastAsia="Calibri" w:hAnsi="Times New Roman" w:cs="Times New Roman"/>
          <w:sz w:val="24"/>
          <w:szCs w:val="24"/>
          <w:lang w:val="en-GB"/>
        </w:rPr>
        <w:t>include</w:t>
      </w:r>
      <w:r w:rsidR="00F8313D">
        <w:rPr>
          <w:rFonts w:ascii="Times New Roman" w:eastAsia="Calibri" w:hAnsi="Times New Roman" w:cs="Times New Roman"/>
          <w:sz w:val="24"/>
          <w:szCs w:val="24"/>
          <w:lang w:val="en-GB"/>
        </w:rPr>
        <w:t>s</w:t>
      </w:r>
      <w:r w:rsidRPr="00A13BB4">
        <w:rPr>
          <w:rFonts w:ascii="Times New Roman" w:eastAsia="Calibri" w:hAnsi="Times New Roman" w:cs="Times New Roman"/>
          <w:sz w:val="24"/>
          <w:szCs w:val="24"/>
          <w:lang w:val="en-GB"/>
        </w:rPr>
        <w:t xml:space="preserve"> dedicated recommendations for the euro area</w:t>
      </w:r>
      <w:r>
        <w:rPr>
          <w:rFonts w:ascii="Times New Roman" w:eastAsia="Calibri" w:hAnsi="Times New Roman" w:cs="Times New Roman"/>
          <w:sz w:val="24"/>
          <w:szCs w:val="24"/>
          <w:lang w:val="en-GB"/>
        </w:rPr>
        <w:t xml:space="preserve"> </w:t>
      </w:r>
      <w:r w:rsidR="003109DB">
        <w:rPr>
          <w:rFonts w:ascii="Times New Roman" w:eastAsia="Calibri" w:hAnsi="Times New Roman" w:cs="Times New Roman"/>
          <w:sz w:val="24"/>
          <w:szCs w:val="24"/>
          <w:lang w:val="en-GB"/>
        </w:rPr>
        <w:t>and a</w:t>
      </w:r>
      <w:r>
        <w:rPr>
          <w:rFonts w:ascii="Times New Roman" w:eastAsia="Calibri" w:hAnsi="Times New Roman" w:cs="Times New Roman"/>
          <w:sz w:val="24"/>
          <w:szCs w:val="24"/>
          <w:lang w:val="en-GB"/>
        </w:rPr>
        <w:t xml:space="preserve"> stronger focus on</w:t>
      </w:r>
      <w:r w:rsidRPr="00A13BB4">
        <w:rPr>
          <w:rFonts w:ascii="Times New Roman" w:eastAsia="Calibri" w:hAnsi="Times New Roman" w:cs="Times New Roman"/>
          <w:sz w:val="24"/>
          <w:szCs w:val="24"/>
          <w:lang w:val="en-GB"/>
        </w:rPr>
        <w:t xml:space="preserve"> social </w:t>
      </w:r>
      <w:r>
        <w:rPr>
          <w:rFonts w:ascii="Times New Roman" w:eastAsia="Calibri" w:hAnsi="Times New Roman" w:cs="Times New Roman"/>
          <w:sz w:val="24"/>
          <w:szCs w:val="24"/>
          <w:lang w:val="en-GB"/>
        </w:rPr>
        <w:t>priorities</w:t>
      </w:r>
      <w:r w:rsidRPr="00A13BB4">
        <w:rPr>
          <w:rFonts w:ascii="Times New Roman" w:eastAsia="Calibri" w:hAnsi="Times New Roman" w:cs="Times New Roman"/>
          <w:sz w:val="24"/>
          <w:szCs w:val="24"/>
          <w:lang w:val="en-GB"/>
        </w:rPr>
        <w:t xml:space="preserve"> and investment</w:t>
      </w:r>
      <w:r>
        <w:rPr>
          <w:rFonts w:ascii="Times New Roman" w:eastAsia="Calibri" w:hAnsi="Times New Roman" w:cs="Times New Roman"/>
          <w:sz w:val="24"/>
          <w:szCs w:val="24"/>
          <w:lang w:val="en-GB"/>
        </w:rPr>
        <w:t xml:space="preserve"> needs at Member States</w:t>
      </w:r>
      <w:r w:rsidR="003109DB">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level</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The Commission has also started</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providing</w:t>
      </w:r>
      <w:r w:rsidRPr="00A13BB4">
        <w:rPr>
          <w:rFonts w:ascii="Times New Roman" w:eastAsia="Calibri" w:hAnsi="Times New Roman" w:cs="Times New Roman"/>
          <w:sz w:val="24"/>
          <w:szCs w:val="24"/>
          <w:lang w:val="en-GB"/>
        </w:rPr>
        <w:t xml:space="preserve"> technical </w:t>
      </w:r>
      <w:r>
        <w:rPr>
          <w:rFonts w:ascii="Times New Roman" w:eastAsia="Calibri" w:hAnsi="Times New Roman" w:cs="Times New Roman"/>
          <w:sz w:val="24"/>
          <w:szCs w:val="24"/>
          <w:lang w:val="en-GB"/>
        </w:rPr>
        <w:t>support</w:t>
      </w:r>
      <w:r w:rsidR="000C090A">
        <w:rPr>
          <w:rFonts w:ascii="Times New Roman" w:eastAsia="Calibri" w:hAnsi="Times New Roman" w:cs="Times New Roman"/>
          <w:sz w:val="24"/>
          <w:szCs w:val="24"/>
          <w:lang w:val="en-GB"/>
        </w:rPr>
        <w:t xml:space="preserve"> for structural reforms</w:t>
      </w:r>
      <w:r w:rsidRPr="00A13BB4">
        <w:rPr>
          <w:rFonts w:ascii="Times New Roman" w:eastAsia="Calibri" w:hAnsi="Times New Roman" w:cs="Times New Roman"/>
          <w:sz w:val="24"/>
          <w:szCs w:val="24"/>
          <w:lang w:val="en-GB"/>
        </w:rPr>
        <w:t xml:space="preserve"> </w:t>
      </w:r>
      <w:r w:rsidR="005E31BD">
        <w:rPr>
          <w:rFonts w:ascii="Times New Roman" w:eastAsia="Calibri" w:hAnsi="Times New Roman" w:cs="Times New Roman"/>
          <w:sz w:val="24"/>
          <w:szCs w:val="24"/>
          <w:lang w:val="en-GB"/>
        </w:rPr>
        <w:t xml:space="preserve">in </w:t>
      </w:r>
      <w:r w:rsidRPr="00A13BB4">
        <w:rPr>
          <w:rFonts w:ascii="Times New Roman" w:eastAsia="Calibri" w:hAnsi="Times New Roman" w:cs="Times New Roman"/>
          <w:sz w:val="24"/>
          <w:szCs w:val="24"/>
          <w:lang w:val="en-GB"/>
        </w:rPr>
        <w:t>Member States</w:t>
      </w:r>
      <w:r>
        <w:rPr>
          <w:rFonts w:ascii="Times New Roman" w:eastAsia="Calibri" w:hAnsi="Times New Roman" w:cs="Times New Roman"/>
          <w:sz w:val="24"/>
          <w:szCs w:val="24"/>
          <w:lang w:val="en-GB"/>
        </w:rPr>
        <w:t xml:space="preserve">, </w:t>
      </w:r>
      <w:r w:rsidR="003109DB">
        <w:rPr>
          <w:rFonts w:ascii="Times New Roman" w:eastAsia="Calibri" w:hAnsi="Times New Roman" w:cs="Times New Roman"/>
          <w:sz w:val="24"/>
          <w:szCs w:val="24"/>
          <w:lang w:val="en-GB"/>
        </w:rPr>
        <w:t xml:space="preserve">spanning </w:t>
      </w:r>
      <w:r w:rsidRPr="007D7C10">
        <w:rPr>
          <w:rFonts w:ascii="Times New Roman" w:eastAsia="Calibri" w:hAnsi="Times New Roman" w:cs="Times New Roman"/>
          <w:sz w:val="24"/>
          <w:szCs w:val="24"/>
          <w:lang w:val="en-GB"/>
        </w:rPr>
        <w:t xml:space="preserve">more than </w:t>
      </w:r>
      <w:r>
        <w:rPr>
          <w:rFonts w:ascii="Times New Roman" w:eastAsia="Calibri" w:hAnsi="Times New Roman" w:cs="Times New Roman"/>
          <w:sz w:val="24"/>
          <w:szCs w:val="24"/>
          <w:lang w:val="en-GB"/>
        </w:rPr>
        <w:t>7</w:t>
      </w:r>
      <w:r w:rsidRPr="007D7C10">
        <w:rPr>
          <w:rFonts w:ascii="Times New Roman" w:eastAsia="Calibri" w:hAnsi="Times New Roman" w:cs="Times New Roman"/>
          <w:sz w:val="24"/>
          <w:szCs w:val="24"/>
          <w:lang w:val="en-GB"/>
        </w:rPr>
        <w:t>00 reform</w:t>
      </w:r>
      <w:r w:rsidRPr="00524216">
        <w:rPr>
          <w:rFonts w:ascii="Times New Roman" w:eastAsia="Calibri" w:hAnsi="Times New Roman" w:cs="Times New Roman"/>
          <w:sz w:val="24"/>
          <w:szCs w:val="24"/>
          <w:lang w:val="en-GB"/>
        </w:rPr>
        <w:t xml:space="preserve"> projects </w:t>
      </w:r>
      <w:r>
        <w:rPr>
          <w:rFonts w:ascii="Times New Roman" w:eastAsia="Calibri" w:hAnsi="Times New Roman" w:cs="Times New Roman"/>
          <w:sz w:val="24"/>
          <w:szCs w:val="24"/>
          <w:lang w:val="en-GB"/>
        </w:rPr>
        <w:t>in</w:t>
      </w:r>
      <w:r w:rsidRPr="00524216">
        <w:rPr>
          <w:rFonts w:ascii="Times New Roman" w:eastAsia="Calibri" w:hAnsi="Times New Roman" w:cs="Times New Roman"/>
          <w:sz w:val="24"/>
          <w:szCs w:val="24"/>
          <w:lang w:val="en-GB"/>
        </w:rPr>
        <w:t xml:space="preserve"> 2</w:t>
      </w:r>
      <w:r>
        <w:rPr>
          <w:rFonts w:ascii="Times New Roman" w:eastAsia="Calibri" w:hAnsi="Times New Roman" w:cs="Times New Roman"/>
          <w:sz w:val="24"/>
          <w:szCs w:val="24"/>
          <w:lang w:val="en-GB"/>
        </w:rPr>
        <w:t>6</w:t>
      </w:r>
      <w:r w:rsidRPr="00524216">
        <w:rPr>
          <w:rFonts w:ascii="Times New Roman" w:eastAsia="Calibri" w:hAnsi="Times New Roman" w:cs="Times New Roman"/>
          <w:sz w:val="24"/>
          <w:szCs w:val="24"/>
          <w:lang w:val="en-GB"/>
        </w:rPr>
        <w:t xml:space="preserve"> Member States</w:t>
      </w:r>
      <w:r w:rsidR="003109DB">
        <w:rPr>
          <w:rFonts w:ascii="Times New Roman" w:eastAsia="Calibri" w:hAnsi="Times New Roman" w:cs="Times New Roman"/>
          <w:sz w:val="24"/>
          <w:szCs w:val="24"/>
          <w:lang w:val="en-GB"/>
        </w:rPr>
        <w:t xml:space="preserve">. These </w:t>
      </w:r>
      <w:r w:rsidR="00DC4915">
        <w:rPr>
          <w:rFonts w:ascii="Times New Roman" w:eastAsia="Calibri" w:hAnsi="Times New Roman" w:cs="Times New Roman"/>
          <w:sz w:val="24"/>
          <w:szCs w:val="24"/>
          <w:lang w:val="en-GB"/>
        </w:rPr>
        <w:t>cover reform projects such as the digitalisation of public administration</w:t>
      </w:r>
      <w:r w:rsidR="00DE4219">
        <w:rPr>
          <w:rFonts w:ascii="Times New Roman" w:eastAsia="Calibri" w:hAnsi="Times New Roman" w:cs="Times New Roman"/>
          <w:sz w:val="24"/>
          <w:szCs w:val="24"/>
          <w:lang w:val="en-GB"/>
        </w:rPr>
        <w:t>s</w:t>
      </w:r>
      <w:r w:rsidR="00DC4915">
        <w:rPr>
          <w:rFonts w:ascii="Times New Roman" w:eastAsia="Calibri" w:hAnsi="Times New Roman" w:cs="Times New Roman"/>
          <w:sz w:val="24"/>
          <w:szCs w:val="24"/>
          <w:lang w:val="en-GB"/>
        </w:rPr>
        <w:t xml:space="preserve"> or modern insolvency proceedings</w:t>
      </w:r>
      <w:r w:rsidRPr="00524216">
        <w:rPr>
          <w:rFonts w:ascii="Times New Roman" w:eastAsia="Calibri" w:hAnsi="Times New Roman" w:cs="Times New Roman"/>
          <w:sz w:val="24"/>
          <w:szCs w:val="24"/>
          <w:lang w:val="en-GB"/>
        </w:rPr>
        <w:t>.</w:t>
      </w:r>
      <w:r w:rsidR="00277FB0" w:rsidRPr="00053C12">
        <w:rPr>
          <w:lang w:val="en-GB"/>
        </w:rPr>
        <w:t xml:space="preserve"> </w:t>
      </w:r>
      <w:r w:rsidR="00277FB0" w:rsidRPr="00277FB0">
        <w:rPr>
          <w:rFonts w:ascii="Times New Roman" w:eastAsia="Calibri" w:hAnsi="Times New Roman" w:cs="Times New Roman"/>
          <w:sz w:val="24"/>
          <w:szCs w:val="24"/>
          <w:lang w:val="en-GB"/>
        </w:rPr>
        <w:t xml:space="preserve">Investing in people is a key component of Europe’s resilience and future growth. </w:t>
      </w:r>
      <w:r w:rsidR="00DC4915">
        <w:rPr>
          <w:rFonts w:ascii="Times New Roman" w:eastAsia="Calibri" w:hAnsi="Times New Roman" w:cs="Times New Roman"/>
          <w:sz w:val="24"/>
          <w:szCs w:val="24"/>
          <w:lang w:val="en-GB"/>
        </w:rPr>
        <w:t xml:space="preserve">This is why the </w:t>
      </w:r>
      <w:r w:rsidR="00277FB0" w:rsidRPr="00277FB0">
        <w:rPr>
          <w:rFonts w:ascii="Times New Roman" w:eastAsia="Calibri" w:hAnsi="Times New Roman" w:cs="Times New Roman"/>
          <w:sz w:val="24"/>
          <w:szCs w:val="24"/>
          <w:lang w:val="en-GB"/>
        </w:rPr>
        <w:t xml:space="preserve">European Social Fund has supported more than 15 million people to develop the skills </w:t>
      </w:r>
      <w:r w:rsidR="003109DB">
        <w:rPr>
          <w:rFonts w:ascii="Times New Roman" w:eastAsia="Calibri" w:hAnsi="Times New Roman" w:cs="Times New Roman"/>
          <w:sz w:val="24"/>
          <w:szCs w:val="24"/>
          <w:lang w:val="en-GB"/>
        </w:rPr>
        <w:t>they need</w:t>
      </w:r>
      <w:r w:rsidR="003109DB" w:rsidRPr="00277FB0">
        <w:rPr>
          <w:rFonts w:ascii="Times New Roman" w:eastAsia="Calibri" w:hAnsi="Times New Roman" w:cs="Times New Roman"/>
          <w:sz w:val="24"/>
          <w:szCs w:val="24"/>
          <w:lang w:val="en-GB"/>
        </w:rPr>
        <w:t xml:space="preserve"> </w:t>
      </w:r>
      <w:r w:rsidR="00277FB0" w:rsidRPr="00277FB0">
        <w:rPr>
          <w:rFonts w:ascii="Times New Roman" w:eastAsia="Calibri" w:hAnsi="Times New Roman" w:cs="Times New Roman"/>
          <w:sz w:val="24"/>
          <w:szCs w:val="24"/>
          <w:lang w:val="en-GB"/>
        </w:rPr>
        <w:t xml:space="preserve">for </w:t>
      </w:r>
      <w:r w:rsidR="003109DB">
        <w:rPr>
          <w:rFonts w:ascii="Times New Roman" w:eastAsia="Calibri" w:hAnsi="Times New Roman" w:cs="Times New Roman"/>
          <w:sz w:val="24"/>
          <w:szCs w:val="24"/>
          <w:lang w:val="en-GB"/>
        </w:rPr>
        <w:t>today’s</w:t>
      </w:r>
      <w:r w:rsidR="00277FB0" w:rsidRPr="00277FB0">
        <w:rPr>
          <w:rFonts w:ascii="Times New Roman" w:eastAsia="Calibri" w:hAnsi="Times New Roman" w:cs="Times New Roman"/>
          <w:sz w:val="24"/>
          <w:szCs w:val="24"/>
          <w:lang w:val="en-GB"/>
        </w:rPr>
        <w:t xml:space="preserve"> labour market.</w:t>
      </w:r>
    </w:p>
    <w:p w14:paraId="2D05EE0F" w14:textId="77777777" w:rsidR="00762B36" w:rsidRDefault="005F4C75" w:rsidP="00D5065B">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Risks</w:t>
      </w:r>
      <w:r w:rsidRPr="00A13BB4">
        <w:rPr>
          <w:rFonts w:ascii="Times New Roman" w:eastAsia="Calibri" w:hAnsi="Times New Roman" w:cs="Times New Roman"/>
          <w:sz w:val="24"/>
          <w:szCs w:val="24"/>
          <w:lang w:val="en-GB"/>
        </w:rPr>
        <w:t xml:space="preserve"> in the banking sector have decreased </w:t>
      </w:r>
      <w:r>
        <w:rPr>
          <w:rFonts w:ascii="Times New Roman" w:eastAsia="Calibri" w:hAnsi="Times New Roman" w:cs="Times New Roman"/>
          <w:sz w:val="24"/>
          <w:szCs w:val="24"/>
          <w:lang w:val="en-GB"/>
        </w:rPr>
        <w:t>significantly</w:t>
      </w:r>
      <w:r w:rsidR="00697728">
        <w:rPr>
          <w:rFonts w:ascii="Times New Roman" w:eastAsia="Calibri" w:hAnsi="Times New Roman" w:cs="Times New Roman"/>
          <w:sz w:val="24"/>
          <w:szCs w:val="24"/>
          <w:lang w:val="en-GB"/>
        </w:rPr>
        <w:t>. This is</w:t>
      </w:r>
      <w:r>
        <w:rPr>
          <w:rFonts w:ascii="Times New Roman" w:eastAsia="Calibri" w:hAnsi="Times New Roman" w:cs="Times New Roman"/>
          <w:sz w:val="24"/>
          <w:szCs w:val="24"/>
          <w:lang w:val="en-GB"/>
        </w:rPr>
        <w:t xml:space="preserve"> </w:t>
      </w:r>
      <w:r w:rsidR="00697728">
        <w:rPr>
          <w:rFonts w:ascii="Times New Roman" w:eastAsia="Calibri" w:hAnsi="Times New Roman" w:cs="Times New Roman"/>
          <w:sz w:val="24"/>
          <w:szCs w:val="24"/>
          <w:lang w:val="en-GB"/>
        </w:rPr>
        <w:t xml:space="preserve">thanks </w:t>
      </w:r>
      <w:r>
        <w:rPr>
          <w:rFonts w:ascii="Times New Roman" w:eastAsia="Calibri" w:hAnsi="Times New Roman" w:cs="Times New Roman"/>
          <w:sz w:val="24"/>
          <w:szCs w:val="24"/>
          <w:lang w:val="en-GB"/>
        </w:rPr>
        <w:t xml:space="preserve">to more stringent supervision and </w:t>
      </w:r>
      <w:r w:rsidR="00697728">
        <w:rPr>
          <w:rFonts w:ascii="Times New Roman" w:eastAsia="Calibri" w:hAnsi="Times New Roman" w:cs="Times New Roman"/>
          <w:sz w:val="24"/>
          <w:szCs w:val="24"/>
          <w:lang w:val="en-GB"/>
        </w:rPr>
        <w:t>down to</w:t>
      </w:r>
      <w:r w:rsidR="00145A4A">
        <w:rPr>
          <w:rFonts w:ascii="Times New Roman" w:eastAsia="Calibri" w:hAnsi="Times New Roman" w:cs="Times New Roman"/>
          <w:sz w:val="24"/>
          <w:szCs w:val="24"/>
          <w:lang w:val="en-GB"/>
        </w:rPr>
        <w:t xml:space="preserve"> EU</w:t>
      </w:r>
      <w:r>
        <w:rPr>
          <w:rFonts w:ascii="Times New Roman" w:eastAsia="Calibri" w:hAnsi="Times New Roman" w:cs="Times New Roman"/>
          <w:sz w:val="24"/>
          <w:szCs w:val="24"/>
          <w:lang w:val="en-GB"/>
        </w:rPr>
        <w:t xml:space="preserve"> banks now hold</w:t>
      </w:r>
      <w:r w:rsidR="00697728">
        <w:rPr>
          <w:rFonts w:ascii="Times New Roman" w:eastAsia="Calibri" w:hAnsi="Times New Roman" w:cs="Times New Roman"/>
          <w:sz w:val="24"/>
          <w:szCs w:val="24"/>
          <w:lang w:val="en-GB"/>
        </w:rPr>
        <w:t>ing</w:t>
      </w:r>
      <w:r>
        <w:rPr>
          <w:rFonts w:ascii="Times New Roman" w:eastAsia="Calibri" w:hAnsi="Times New Roman" w:cs="Times New Roman"/>
          <w:sz w:val="24"/>
          <w:szCs w:val="24"/>
          <w:lang w:val="en-GB"/>
        </w:rPr>
        <w:t xml:space="preserve"> </w:t>
      </w:r>
      <w:r w:rsidR="00697728">
        <w:rPr>
          <w:rFonts w:ascii="Times New Roman" w:eastAsia="Calibri" w:hAnsi="Times New Roman" w:cs="Times New Roman"/>
          <w:sz w:val="24"/>
          <w:szCs w:val="24"/>
          <w:lang w:val="en-GB"/>
        </w:rPr>
        <w:t xml:space="preserve">many </w:t>
      </w:r>
      <w:r>
        <w:rPr>
          <w:rFonts w:ascii="Times New Roman" w:eastAsia="Calibri" w:hAnsi="Times New Roman" w:cs="Times New Roman"/>
          <w:sz w:val="24"/>
          <w:szCs w:val="24"/>
          <w:lang w:val="en-GB"/>
        </w:rPr>
        <w:t xml:space="preserve">more liquid assets and </w:t>
      </w:r>
      <w:r w:rsidR="00145A4A">
        <w:rPr>
          <w:rFonts w:ascii="Times New Roman" w:eastAsia="Calibri" w:hAnsi="Times New Roman" w:cs="Times New Roman"/>
          <w:sz w:val="24"/>
          <w:szCs w:val="24"/>
          <w:lang w:val="en-GB"/>
        </w:rPr>
        <w:t xml:space="preserve">euro area banks </w:t>
      </w:r>
      <w:r>
        <w:rPr>
          <w:rFonts w:ascii="Times New Roman" w:eastAsia="Calibri" w:hAnsi="Times New Roman" w:cs="Times New Roman"/>
          <w:sz w:val="24"/>
          <w:szCs w:val="24"/>
          <w:lang w:val="en-GB"/>
        </w:rPr>
        <w:t>hav</w:t>
      </w:r>
      <w:r w:rsidR="00697728">
        <w:rPr>
          <w:rFonts w:ascii="Times New Roman" w:eastAsia="Calibri" w:hAnsi="Times New Roman" w:cs="Times New Roman"/>
          <w:sz w:val="24"/>
          <w:szCs w:val="24"/>
          <w:lang w:val="en-GB"/>
        </w:rPr>
        <w:t>ing</w:t>
      </w:r>
      <w:r>
        <w:rPr>
          <w:rFonts w:ascii="Times New Roman" w:eastAsia="Calibri" w:hAnsi="Times New Roman" w:cs="Times New Roman"/>
          <w:sz w:val="24"/>
          <w:szCs w:val="24"/>
          <w:lang w:val="en-GB"/>
        </w:rPr>
        <w:t xml:space="preserve"> </w:t>
      </w:r>
      <w:r w:rsidR="00DC4915">
        <w:rPr>
          <w:rFonts w:ascii="Times New Roman" w:eastAsia="Calibri" w:hAnsi="Times New Roman" w:cs="Times New Roman"/>
          <w:sz w:val="24"/>
          <w:szCs w:val="24"/>
          <w:lang w:val="en-GB"/>
        </w:rPr>
        <w:t xml:space="preserve">reinforced </w:t>
      </w:r>
      <w:r>
        <w:rPr>
          <w:rFonts w:ascii="Times New Roman" w:eastAsia="Calibri" w:hAnsi="Times New Roman" w:cs="Times New Roman"/>
          <w:sz w:val="24"/>
          <w:szCs w:val="24"/>
          <w:lang w:val="en-GB"/>
        </w:rPr>
        <w:t xml:space="preserve">their capital buffers by €812 billion since 2014. The number of non-performing loans is now close to pre-crisis levels. </w:t>
      </w:r>
      <w:r w:rsidRPr="00A13BB4">
        <w:rPr>
          <w:rFonts w:ascii="Times New Roman" w:eastAsia="Calibri" w:hAnsi="Times New Roman" w:cs="Times New Roman"/>
          <w:sz w:val="24"/>
          <w:szCs w:val="24"/>
          <w:lang w:val="en-GB"/>
        </w:rPr>
        <w:t xml:space="preserve">This </w:t>
      </w:r>
      <w:r w:rsidR="00697728">
        <w:rPr>
          <w:rFonts w:ascii="Times New Roman" w:eastAsia="Calibri" w:hAnsi="Times New Roman" w:cs="Times New Roman"/>
          <w:sz w:val="24"/>
          <w:szCs w:val="24"/>
          <w:lang w:val="en-GB"/>
        </w:rPr>
        <w:t>enabled</w:t>
      </w:r>
      <w:r w:rsidR="00DC4915">
        <w:rPr>
          <w:rFonts w:ascii="Times New Roman" w:eastAsia="Calibri" w:hAnsi="Times New Roman" w:cs="Times New Roman"/>
          <w:sz w:val="24"/>
          <w:szCs w:val="24"/>
          <w:lang w:val="en-GB"/>
        </w:rPr>
        <w:t xml:space="preserve"> the Euro Summit in December 2018 to </w:t>
      </w:r>
      <w:r w:rsidRPr="00A13BB4">
        <w:rPr>
          <w:rFonts w:ascii="Times New Roman" w:eastAsia="Calibri" w:hAnsi="Times New Roman" w:cs="Times New Roman"/>
          <w:sz w:val="24"/>
          <w:szCs w:val="24"/>
          <w:lang w:val="en-GB"/>
        </w:rPr>
        <w:t xml:space="preserve">pave the way </w:t>
      </w:r>
      <w:r w:rsidR="00DC4915">
        <w:rPr>
          <w:rFonts w:ascii="Times New Roman" w:eastAsia="Calibri" w:hAnsi="Times New Roman" w:cs="Times New Roman"/>
          <w:sz w:val="24"/>
          <w:szCs w:val="24"/>
          <w:lang w:val="en-GB"/>
        </w:rPr>
        <w:t xml:space="preserve">for the next steps of </w:t>
      </w:r>
      <w:r w:rsidR="00697728">
        <w:rPr>
          <w:rFonts w:ascii="Times New Roman" w:eastAsia="Calibri" w:hAnsi="Times New Roman" w:cs="Times New Roman"/>
          <w:sz w:val="24"/>
          <w:szCs w:val="24"/>
          <w:lang w:val="en-GB"/>
        </w:rPr>
        <w:t xml:space="preserve">the </w:t>
      </w:r>
      <w:r>
        <w:rPr>
          <w:rFonts w:ascii="Times New Roman" w:eastAsia="Calibri" w:hAnsi="Times New Roman" w:cs="Times New Roman"/>
          <w:sz w:val="24"/>
          <w:szCs w:val="24"/>
          <w:lang w:val="en-GB"/>
        </w:rPr>
        <w:t>Banking Union.</w:t>
      </w:r>
      <w:r w:rsidR="00762B36" w:rsidRPr="00A13BB4">
        <w:rPr>
          <w:rFonts w:ascii="Times New Roman" w:eastAsia="Calibri" w:hAnsi="Times New Roman" w:cs="Times New Roman"/>
          <w:sz w:val="24"/>
          <w:szCs w:val="24"/>
          <w:lang w:val="en-GB"/>
        </w:rPr>
        <w:t xml:space="preserve"> </w:t>
      </w:r>
    </w:p>
    <w:p w14:paraId="578A90A3" w14:textId="18A995A2" w:rsidR="00483CEC" w:rsidRDefault="00A423AF" w:rsidP="0084157F">
      <w:pPr>
        <w:spacing w:after="240" w:line="240" w:lineRule="auto"/>
        <w:jc w:val="both"/>
        <w:rPr>
          <w:rFonts w:ascii="Times New Roman" w:eastAsia="Calibri" w:hAnsi="Times New Roman" w:cs="Times New Roman"/>
          <w:sz w:val="24"/>
          <w:szCs w:val="24"/>
          <w:lang w:val="en-GB"/>
        </w:rPr>
      </w:pPr>
      <w:r w:rsidRPr="009801EB">
        <w:rPr>
          <w:rFonts w:ascii="Times New Roman" w:eastAsia="Calibri" w:hAnsi="Times New Roman" w:cs="Times New Roman"/>
          <w:b/>
          <w:sz w:val="24"/>
          <w:szCs w:val="24"/>
          <w:lang w:val="en-GB"/>
        </w:rPr>
        <w:t xml:space="preserve">Robust enforcement of EU rules </w:t>
      </w:r>
      <w:r w:rsidR="00DC4915" w:rsidRPr="009801EB">
        <w:rPr>
          <w:rFonts w:ascii="Times New Roman" w:eastAsia="Calibri" w:hAnsi="Times New Roman" w:cs="Times New Roman"/>
          <w:b/>
          <w:sz w:val="24"/>
          <w:szCs w:val="24"/>
          <w:lang w:val="en-GB"/>
        </w:rPr>
        <w:t xml:space="preserve">through </w:t>
      </w:r>
      <w:r w:rsidRPr="009801EB">
        <w:rPr>
          <w:rFonts w:ascii="Times New Roman" w:eastAsia="Calibri" w:hAnsi="Times New Roman" w:cs="Times New Roman"/>
          <w:b/>
          <w:sz w:val="24"/>
          <w:szCs w:val="24"/>
          <w:lang w:val="en-GB"/>
        </w:rPr>
        <w:t xml:space="preserve">single market tools </w:t>
      </w:r>
      <w:r w:rsidR="0030048D">
        <w:rPr>
          <w:rFonts w:ascii="Times New Roman" w:eastAsia="Calibri" w:hAnsi="Times New Roman" w:cs="Times New Roman"/>
          <w:sz w:val="24"/>
          <w:szCs w:val="24"/>
          <w:lang w:val="en-GB"/>
        </w:rPr>
        <w:t xml:space="preserve">and competition policy </w:t>
      </w:r>
      <w:r w:rsidRPr="0084157F">
        <w:rPr>
          <w:rFonts w:ascii="Times New Roman" w:eastAsia="Calibri" w:hAnsi="Times New Roman" w:cs="Times New Roman"/>
          <w:sz w:val="24"/>
          <w:szCs w:val="24"/>
          <w:lang w:val="en-GB"/>
        </w:rPr>
        <w:t>has protected</w:t>
      </w:r>
      <w:r w:rsidR="00697728">
        <w:rPr>
          <w:rFonts w:ascii="Times New Roman" w:eastAsia="Calibri" w:hAnsi="Times New Roman" w:cs="Times New Roman"/>
          <w:sz w:val="24"/>
          <w:szCs w:val="24"/>
          <w:lang w:val="en-GB"/>
        </w:rPr>
        <w:t xml:space="preserve"> </w:t>
      </w:r>
      <w:r w:rsidRPr="0084157F">
        <w:rPr>
          <w:rFonts w:ascii="Times New Roman" w:eastAsia="Calibri" w:hAnsi="Times New Roman" w:cs="Times New Roman"/>
          <w:sz w:val="24"/>
          <w:szCs w:val="24"/>
          <w:lang w:val="en-GB"/>
        </w:rPr>
        <w:t>citizens and businesses and spurred growth and innovation.</w:t>
      </w:r>
      <w:r w:rsidR="00E86087">
        <w:rPr>
          <w:rFonts w:ascii="Times New Roman" w:eastAsia="Calibri" w:hAnsi="Times New Roman" w:cs="Times New Roman"/>
          <w:sz w:val="24"/>
          <w:szCs w:val="24"/>
          <w:lang w:val="en-GB"/>
        </w:rPr>
        <w:t xml:space="preserve"> </w:t>
      </w:r>
      <w:r w:rsidR="0084157F">
        <w:rPr>
          <w:rFonts w:ascii="Times New Roman" w:eastAsia="Calibri" w:hAnsi="Times New Roman" w:cs="Times New Roman"/>
          <w:sz w:val="24"/>
          <w:szCs w:val="24"/>
          <w:lang w:val="en-GB"/>
        </w:rPr>
        <w:t>T</w:t>
      </w:r>
      <w:r w:rsidR="0084157F" w:rsidRPr="0084157F">
        <w:rPr>
          <w:rFonts w:ascii="Times New Roman" w:eastAsia="Calibri" w:hAnsi="Times New Roman" w:cs="Times New Roman"/>
          <w:sz w:val="24"/>
          <w:szCs w:val="24"/>
          <w:lang w:val="en-GB"/>
        </w:rPr>
        <w:t xml:space="preserve">he Commission </w:t>
      </w:r>
      <w:r w:rsidR="00DC4915">
        <w:rPr>
          <w:rFonts w:ascii="Times New Roman" w:eastAsia="Calibri" w:hAnsi="Times New Roman" w:cs="Times New Roman"/>
          <w:sz w:val="24"/>
          <w:szCs w:val="24"/>
          <w:lang w:val="en-GB"/>
        </w:rPr>
        <w:t>has</w:t>
      </w:r>
      <w:r w:rsidR="00697728">
        <w:rPr>
          <w:rFonts w:ascii="Times New Roman" w:eastAsia="Calibri" w:hAnsi="Times New Roman" w:cs="Times New Roman"/>
          <w:sz w:val="24"/>
          <w:szCs w:val="24"/>
          <w:lang w:val="en-GB"/>
        </w:rPr>
        <w:t xml:space="preserve"> notably</w:t>
      </w:r>
      <w:r w:rsidR="00DC4915">
        <w:rPr>
          <w:rFonts w:ascii="Times New Roman" w:eastAsia="Calibri" w:hAnsi="Times New Roman" w:cs="Times New Roman"/>
          <w:sz w:val="24"/>
          <w:szCs w:val="24"/>
          <w:lang w:val="en-GB"/>
        </w:rPr>
        <w:t xml:space="preserve"> taken</w:t>
      </w:r>
      <w:r w:rsidR="0084157F" w:rsidRPr="0084157F">
        <w:rPr>
          <w:rFonts w:ascii="Times New Roman" w:eastAsia="Calibri" w:hAnsi="Times New Roman" w:cs="Times New Roman"/>
          <w:sz w:val="24"/>
          <w:szCs w:val="24"/>
          <w:lang w:val="en-GB"/>
        </w:rPr>
        <w:t xml:space="preserve"> strong </w:t>
      </w:r>
      <w:r w:rsidR="00697728">
        <w:rPr>
          <w:rFonts w:ascii="Times New Roman" w:eastAsia="Calibri" w:hAnsi="Times New Roman" w:cs="Times New Roman"/>
          <w:sz w:val="24"/>
          <w:szCs w:val="24"/>
          <w:lang w:val="en-GB"/>
        </w:rPr>
        <w:t xml:space="preserve">and effective </w:t>
      </w:r>
      <w:r w:rsidR="0084157F" w:rsidRPr="0084157F">
        <w:rPr>
          <w:rFonts w:ascii="Times New Roman" w:eastAsia="Calibri" w:hAnsi="Times New Roman" w:cs="Times New Roman"/>
          <w:sz w:val="24"/>
          <w:szCs w:val="24"/>
          <w:lang w:val="en-GB"/>
        </w:rPr>
        <w:t xml:space="preserve">action </w:t>
      </w:r>
      <w:r w:rsidR="00253823">
        <w:rPr>
          <w:rFonts w:ascii="Times New Roman" w:eastAsia="Calibri" w:hAnsi="Times New Roman" w:cs="Times New Roman"/>
          <w:sz w:val="24"/>
          <w:szCs w:val="24"/>
          <w:lang w:val="en-GB"/>
        </w:rPr>
        <w:t>in face of breaches of</w:t>
      </w:r>
      <w:r w:rsidR="0084157F" w:rsidRPr="0084157F">
        <w:rPr>
          <w:rFonts w:ascii="Times New Roman" w:eastAsia="Calibri" w:hAnsi="Times New Roman" w:cs="Times New Roman"/>
          <w:sz w:val="24"/>
          <w:szCs w:val="24"/>
          <w:lang w:val="en-GB"/>
        </w:rPr>
        <w:t xml:space="preserve"> EU law</w:t>
      </w:r>
      <w:r w:rsidR="00697728">
        <w:rPr>
          <w:rFonts w:ascii="Times New Roman" w:eastAsia="Calibri" w:hAnsi="Times New Roman" w:cs="Times New Roman"/>
          <w:sz w:val="24"/>
          <w:szCs w:val="24"/>
          <w:lang w:val="en-GB"/>
        </w:rPr>
        <w:t>, taking firm measures when these could not be solved through dialogue</w:t>
      </w:r>
      <w:r w:rsidR="005600DA">
        <w:rPr>
          <w:rStyle w:val="FootnoteReference"/>
          <w:rFonts w:ascii="Times New Roman" w:eastAsia="Calibri" w:hAnsi="Times New Roman" w:cs="Times New Roman"/>
          <w:sz w:val="24"/>
          <w:szCs w:val="24"/>
          <w:lang w:val="en-GB"/>
        </w:rPr>
        <w:footnoteReference w:id="3"/>
      </w:r>
      <w:r w:rsidR="00145A4A">
        <w:rPr>
          <w:rFonts w:ascii="Times New Roman" w:eastAsia="Calibri" w:hAnsi="Times New Roman" w:cs="Times New Roman"/>
          <w:sz w:val="24"/>
          <w:szCs w:val="24"/>
          <w:lang w:val="en-GB"/>
        </w:rPr>
        <w:t>.</w:t>
      </w:r>
      <w:r w:rsidR="00697728">
        <w:rPr>
          <w:rFonts w:ascii="Times New Roman" w:eastAsia="Calibri" w:hAnsi="Times New Roman" w:cs="Times New Roman"/>
          <w:sz w:val="24"/>
          <w:szCs w:val="24"/>
          <w:lang w:val="en-GB"/>
        </w:rPr>
        <w:t xml:space="preserve"> This more strategic approach has seen an increased</w:t>
      </w:r>
      <w:r w:rsidR="00145A4A">
        <w:rPr>
          <w:rFonts w:ascii="Times New Roman" w:eastAsia="Calibri" w:hAnsi="Times New Roman" w:cs="Times New Roman"/>
          <w:sz w:val="24"/>
          <w:szCs w:val="24"/>
          <w:lang w:val="en-GB"/>
        </w:rPr>
        <w:t xml:space="preserve"> </w:t>
      </w:r>
      <w:r w:rsidR="004378B5">
        <w:rPr>
          <w:rFonts w:ascii="Times New Roman" w:eastAsia="Calibri" w:hAnsi="Times New Roman" w:cs="Times New Roman"/>
          <w:sz w:val="24"/>
          <w:szCs w:val="24"/>
          <w:lang w:val="en-GB"/>
        </w:rPr>
        <w:t>focus on systemic problems where the Commission’s enforcement action can make a real difference</w:t>
      </w:r>
      <w:r w:rsidR="00697728">
        <w:rPr>
          <w:rFonts w:ascii="Times New Roman" w:eastAsia="Calibri" w:hAnsi="Times New Roman" w:cs="Times New Roman"/>
          <w:sz w:val="24"/>
          <w:szCs w:val="24"/>
          <w:lang w:val="en-GB"/>
        </w:rPr>
        <w:t>.</w:t>
      </w:r>
      <w:r w:rsidR="004378B5">
        <w:rPr>
          <w:rFonts w:ascii="Times New Roman" w:eastAsia="Calibri" w:hAnsi="Times New Roman" w:cs="Times New Roman"/>
          <w:sz w:val="24"/>
          <w:szCs w:val="24"/>
          <w:lang w:val="en-GB"/>
        </w:rPr>
        <w:t xml:space="preserve"> </w:t>
      </w:r>
      <w:r w:rsidR="00697728">
        <w:rPr>
          <w:rFonts w:ascii="Times New Roman" w:eastAsia="Calibri" w:hAnsi="Times New Roman" w:cs="Times New Roman"/>
          <w:sz w:val="24"/>
          <w:szCs w:val="24"/>
          <w:lang w:val="en-GB"/>
        </w:rPr>
        <w:t xml:space="preserve">There are currently </w:t>
      </w:r>
      <w:r w:rsidR="004378B5">
        <w:rPr>
          <w:rFonts w:ascii="Times New Roman" w:eastAsia="Calibri" w:hAnsi="Times New Roman" w:cs="Times New Roman"/>
          <w:sz w:val="24"/>
          <w:szCs w:val="24"/>
          <w:lang w:val="en-GB"/>
        </w:rPr>
        <w:t>more than 1,500 infringement cases open across all Member States</w:t>
      </w:r>
      <w:r w:rsidR="00697728">
        <w:rPr>
          <w:rFonts w:ascii="Times New Roman" w:eastAsia="Calibri" w:hAnsi="Times New Roman" w:cs="Times New Roman"/>
          <w:sz w:val="24"/>
          <w:szCs w:val="24"/>
          <w:lang w:val="en-GB"/>
        </w:rPr>
        <w:t xml:space="preserve">. The </w:t>
      </w:r>
      <w:r w:rsidR="004378B5">
        <w:rPr>
          <w:rFonts w:ascii="Times New Roman" w:eastAsia="Calibri" w:hAnsi="Times New Roman" w:cs="Times New Roman"/>
          <w:sz w:val="24"/>
          <w:szCs w:val="24"/>
          <w:lang w:val="en-GB"/>
        </w:rPr>
        <w:t>Commission is working hard with national authorities to resolve</w:t>
      </w:r>
      <w:r w:rsidR="00697728">
        <w:rPr>
          <w:rFonts w:ascii="Times New Roman" w:eastAsia="Calibri" w:hAnsi="Times New Roman" w:cs="Times New Roman"/>
          <w:sz w:val="24"/>
          <w:szCs w:val="24"/>
          <w:lang w:val="en-GB"/>
        </w:rPr>
        <w:t xml:space="preserve"> these</w:t>
      </w:r>
      <w:r w:rsidR="004378B5">
        <w:rPr>
          <w:rFonts w:ascii="Times New Roman" w:eastAsia="Calibri" w:hAnsi="Times New Roman" w:cs="Times New Roman"/>
          <w:sz w:val="24"/>
          <w:szCs w:val="24"/>
          <w:lang w:val="en-GB"/>
        </w:rPr>
        <w:t xml:space="preserve">, if </w:t>
      </w:r>
      <w:r w:rsidR="004378B5">
        <w:rPr>
          <w:rFonts w:ascii="Times New Roman" w:eastAsia="Calibri" w:hAnsi="Times New Roman" w:cs="Times New Roman"/>
          <w:sz w:val="24"/>
          <w:szCs w:val="24"/>
          <w:lang w:val="en-GB"/>
        </w:rPr>
        <w:lastRenderedPageBreak/>
        <w:t>possible before having to go to the Court of Justice of the European Union</w:t>
      </w:r>
      <w:r w:rsidR="00697728">
        <w:rPr>
          <w:rFonts w:ascii="Times New Roman" w:eastAsia="Calibri" w:hAnsi="Times New Roman" w:cs="Times New Roman"/>
          <w:sz w:val="24"/>
          <w:szCs w:val="24"/>
          <w:lang w:val="en-GB"/>
        </w:rPr>
        <w:t>. A</w:t>
      </w:r>
      <w:r w:rsidR="004378B5">
        <w:rPr>
          <w:rFonts w:ascii="Times New Roman" w:eastAsia="Calibri" w:hAnsi="Times New Roman" w:cs="Times New Roman"/>
          <w:sz w:val="24"/>
          <w:szCs w:val="24"/>
          <w:lang w:val="en-GB"/>
        </w:rPr>
        <w:t xml:space="preserve"> solution</w:t>
      </w:r>
      <w:r w:rsidR="009801EB">
        <w:rPr>
          <w:rFonts w:ascii="Times New Roman" w:eastAsia="Calibri" w:hAnsi="Times New Roman" w:cs="Times New Roman"/>
          <w:sz w:val="24"/>
          <w:szCs w:val="24"/>
          <w:lang w:val="en-GB"/>
        </w:rPr>
        <w:t xml:space="preserve"> </w:t>
      </w:r>
      <w:r w:rsidR="00383588">
        <w:rPr>
          <w:rFonts w:ascii="Times New Roman" w:eastAsia="Calibri" w:hAnsi="Times New Roman" w:cs="Times New Roman"/>
          <w:sz w:val="24"/>
          <w:szCs w:val="24"/>
          <w:lang w:val="en-GB"/>
        </w:rPr>
        <w:t xml:space="preserve">has been found for </w:t>
      </w:r>
      <w:r w:rsidR="009801EB">
        <w:rPr>
          <w:rFonts w:ascii="Times New Roman" w:eastAsia="Calibri" w:hAnsi="Times New Roman" w:cs="Times New Roman"/>
          <w:sz w:val="24"/>
          <w:szCs w:val="24"/>
          <w:lang w:val="en-GB"/>
        </w:rPr>
        <w:t xml:space="preserve">500 </w:t>
      </w:r>
      <w:r w:rsidR="00383588">
        <w:rPr>
          <w:rFonts w:ascii="Times New Roman" w:eastAsia="Calibri" w:hAnsi="Times New Roman" w:cs="Times New Roman"/>
          <w:sz w:val="24"/>
          <w:szCs w:val="24"/>
          <w:lang w:val="en-GB"/>
        </w:rPr>
        <w:t xml:space="preserve">infringement </w:t>
      </w:r>
      <w:r w:rsidR="009801EB">
        <w:rPr>
          <w:rFonts w:ascii="Times New Roman" w:eastAsia="Calibri" w:hAnsi="Times New Roman" w:cs="Times New Roman"/>
          <w:sz w:val="24"/>
          <w:szCs w:val="24"/>
          <w:lang w:val="en-GB"/>
        </w:rPr>
        <w:t>cases every year since 2014</w:t>
      </w:r>
      <w:r w:rsidR="00383588">
        <w:rPr>
          <w:rFonts w:ascii="Times New Roman" w:eastAsia="Calibri" w:hAnsi="Times New Roman" w:cs="Times New Roman"/>
          <w:sz w:val="24"/>
          <w:szCs w:val="24"/>
          <w:lang w:val="en-GB"/>
        </w:rPr>
        <w:t xml:space="preserve">, </w:t>
      </w:r>
      <w:r w:rsidR="00212ABF">
        <w:rPr>
          <w:rFonts w:ascii="Times New Roman" w:eastAsia="Calibri" w:hAnsi="Times New Roman" w:cs="Times New Roman"/>
          <w:sz w:val="24"/>
          <w:szCs w:val="24"/>
          <w:lang w:val="en-GB"/>
        </w:rPr>
        <w:t xml:space="preserve">90% of </w:t>
      </w:r>
      <w:r w:rsidR="00DC4C8A">
        <w:rPr>
          <w:rFonts w:ascii="Times New Roman" w:eastAsia="Calibri" w:hAnsi="Times New Roman" w:cs="Times New Roman"/>
          <w:sz w:val="24"/>
          <w:szCs w:val="24"/>
          <w:lang w:val="en-GB"/>
        </w:rPr>
        <w:t>the overall total</w:t>
      </w:r>
      <w:r w:rsidR="00383588">
        <w:rPr>
          <w:rFonts w:ascii="Times New Roman" w:eastAsia="Calibri" w:hAnsi="Times New Roman" w:cs="Times New Roman"/>
          <w:sz w:val="24"/>
          <w:szCs w:val="24"/>
          <w:lang w:val="en-GB"/>
        </w:rPr>
        <w:t xml:space="preserve">. This </w:t>
      </w:r>
      <w:r w:rsidR="009801EB">
        <w:rPr>
          <w:rFonts w:ascii="Times New Roman" w:eastAsia="Calibri" w:hAnsi="Times New Roman" w:cs="Times New Roman"/>
          <w:sz w:val="24"/>
          <w:szCs w:val="24"/>
          <w:lang w:val="en-GB"/>
        </w:rPr>
        <w:t xml:space="preserve">shows </w:t>
      </w:r>
      <w:r w:rsidR="00DC4C8A">
        <w:rPr>
          <w:rFonts w:ascii="Times New Roman" w:eastAsia="Calibri" w:hAnsi="Times New Roman" w:cs="Times New Roman"/>
          <w:sz w:val="24"/>
          <w:szCs w:val="24"/>
          <w:lang w:val="en-GB"/>
        </w:rPr>
        <w:t xml:space="preserve">the value </w:t>
      </w:r>
      <w:r w:rsidR="00FF6F84">
        <w:rPr>
          <w:rFonts w:ascii="Times New Roman" w:eastAsia="Calibri" w:hAnsi="Times New Roman" w:cs="Times New Roman"/>
          <w:sz w:val="24"/>
          <w:szCs w:val="24"/>
          <w:lang w:val="en-GB"/>
        </w:rPr>
        <w:t xml:space="preserve">of </w:t>
      </w:r>
      <w:r w:rsidR="00DC4C8A">
        <w:rPr>
          <w:rFonts w:ascii="Times New Roman" w:eastAsia="Calibri" w:hAnsi="Times New Roman" w:cs="Times New Roman"/>
          <w:sz w:val="24"/>
          <w:szCs w:val="24"/>
          <w:lang w:val="en-GB"/>
        </w:rPr>
        <w:t>more effective</w:t>
      </w:r>
      <w:r w:rsidR="009801EB">
        <w:rPr>
          <w:rFonts w:ascii="Times New Roman" w:eastAsia="Calibri" w:hAnsi="Times New Roman" w:cs="Times New Roman"/>
          <w:sz w:val="24"/>
          <w:szCs w:val="24"/>
          <w:lang w:val="en-GB"/>
        </w:rPr>
        <w:t xml:space="preserve"> interaction between the Commission and national authorities</w:t>
      </w:r>
      <w:r w:rsidR="00212ABF">
        <w:rPr>
          <w:rFonts w:ascii="Times New Roman" w:eastAsia="Calibri" w:hAnsi="Times New Roman" w:cs="Times New Roman"/>
          <w:sz w:val="24"/>
          <w:szCs w:val="24"/>
          <w:lang w:val="en-GB"/>
        </w:rPr>
        <w:t xml:space="preserve"> before the often time-consuming </w:t>
      </w:r>
      <w:r w:rsidR="000D63FE">
        <w:rPr>
          <w:rFonts w:ascii="Times New Roman" w:eastAsia="Calibri" w:hAnsi="Times New Roman" w:cs="Times New Roman"/>
          <w:sz w:val="24"/>
          <w:szCs w:val="24"/>
          <w:lang w:val="en-GB"/>
        </w:rPr>
        <w:t>C</w:t>
      </w:r>
      <w:r w:rsidR="00212ABF">
        <w:rPr>
          <w:rFonts w:ascii="Times New Roman" w:eastAsia="Calibri" w:hAnsi="Times New Roman" w:cs="Times New Roman"/>
          <w:sz w:val="24"/>
          <w:szCs w:val="24"/>
          <w:lang w:val="en-GB"/>
        </w:rPr>
        <w:t>ourt stage is reached</w:t>
      </w:r>
      <w:r w:rsidR="004378B5">
        <w:rPr>
          <w:rFonts w:ascii="Times New Roman" w:eastAsia="Calibri" w:hAnsi="Times New Roman" w:cs="Times New Roman"/>
          <w:sz w:val="24"/>
          <w:szCs w:val="24"/>
          <w:lang w:val="en-GB"/>
        </w:rPr>
        <w:t xml:space="preserve">. </w:t>
      </w:r>
    </w:p>
    <w:p w14:paraId="79DB9939" w14:textId="4D215281" w:rsidR="008D5F2A" w:rsidRDefault="005030E2" w:rsidP="0084157F">
      <w:pPr>
        <w:spacing w:after="240" w:line="240" w:lineRule="auto"/>
        <w:jc w:val="both"/>
        <w:rPr>
          <w:rFonts w:ascii="Times New Roman" w:eastAsia="Calibri" w:hAnsi="Times New Roman" w:cs="Times New Roman"/>
          <w:sz w:val="24"/>
          <w:szCs w:val="24"/>
          <w:lang w:val="en-GB"/>
        </w:rPr>
      </w:pPr>
      <w:r>
        <w:rPr>
          <w:noProof/>
          <w:lang w:eastAsia="fr-BE"/>
        </w:rPr>
        <mc:AlternateContent>
          <mc:Choice Requires="wps">
            <w:drawing>
              <wp:anchor distT="0" distB="0" distL="114300" distR="114300" simplePos="0" relativeHeight="251657216" behindDoc="0" locked="0" layoutInCell="1" allowOverlap="1" wp14:anchorId="7F7D968C" wp14:editId="40B45575">
                <wp:simplePos x="0" y="0"/>
                <wp:positionH relativeFrom="column">
                  <wp:posOffset>4742250</wp:posOffset>
                </wp:positionH>
                <wp:positionV relativeFrom="paragraph">
                  <wp:posOffset>2511163</wp:posOffset>
                </wp:positionV>
                <wp:extent cx="1397667" cy="160031"/>
                <wp:effectExtent l="0" t="0" r="0" b="0"/>
                <wp:wrapNone/>
                <wp:docPr id="1" name="object 88"/>
                <wp:cNvGraphicFramePr/>
                <a:graphic xmlns:a="http://schemas.openxmlformats.org/drawingml/2006/main">
                  <a:graphicData uri="http://schemas.microsoft.com/office/word/2010/wordprocessingShape">
                    <wps:wsp>
                      <wps:cNvSpPr txBox="1"/>
                      <wps:spPr>
                        <a:xfrm rot="16200000">
                          <a:off x="0" y="0"/>
                          <a:ext cx="1397667" cy="160031"/>
                        </a:xfrm>
                        <a:prstGeom prst="rect">
                          <a:avLst/>
                        </a:prstGeom>
                      </wps:spPr>
                      <wps:txbx>
                        <w:txbxContent>
                          <w:p w14:paraId="4C01E903" w14:textId="77777777" w:rsidR="005030E2" w:rsidRDefault="005030E2" w:rsidP="000D63FE">
                            <w:pPr>
                              <w:pStyle w:val="NormalWeb"/>
                              <w:spacing w:before="20" w:after="0"/>
                            </w:pPr>
                            <w:r>
                              <w:rPr>
                                <w:rFonts w:ascii="EC Square Sans Pro" w:eastAsia="Times New Roman" w:hAnsi="EC Square Sans Pro" w:cs="EC Square Sans Pro"/>
                                <w:i/>
                                <w:iCs/>
                                <w:color w:val="4C4D4F"/>
                                <w:kern w:val="24"/>
                                <w:sz w:val="16"/>
                                <w:szCs w:val="16"/>
                              </w:rPr>
                              <w:t xml:space="preserve">Source: </w:t>
                            </w:r>
                            <w:r>
                              <w:rPr>
                                <w:rFonts w:ascii="EC Square Sans Pro" w:eastAsia="Times New Roman" w:hAnsi="EC Square Sans Pro" w:cs="EC Square Sans Pro"/>
                                <w:color w:val="4C4D4F"/>
                                <w:kern w:val="24"/>
                                <w:sz w:val="16"/>
                                <w:szCs w:val="16"/>
                              </w:rPr>
                              <w:t>European</w:t>
                            </w:r>
                            <w:r>
                              <w:rPr>
                                <w:rFonts w:ascii="EC Square Sans Pro" w:eastAsia="Times New Roman" w:hAnsi="EC Square Sans Pro" w:cs="EC Square Sans Pro"/>
                                <w:color w:val="4C4D4F"/>
                                <w:spacing w:val="-17"/>
                                <w:kern w:val="24"/>
                                <w:sz w:val="16"/>
                                <w:szCs w:val="16"/>
                              </w:rPr>
                              <w:t xml:space="preserve"> </w:t>
                            </w:r>
                            <w:r>
                              <w:rPr>
                                <w:rFonts w:ascii="EC Square Sans Pro" w:eastAsia="Times New Roman" w:hAnsi="EC Square Sans Pro" w:cs="EC Square Sans Pro"/>
                                <w:color w:val="4C4D4F"/>
                                <w:kern w:val="24"/>
                                <w:sz w:val="16"/>
                                <w:szCs w:val="16"/>
                              </w:rPr>
                              <w:t>Commission.</w:t>
                            </w:r>
                          </w:p>
                        </w:txbxContent>
                      </wps:txbx>
                      <wps:bodyPr vert="horz" wrap="square" lIns="0" tIns="12700" rIns="0" bIns="0" rtlCol="0">
                        <a:noAutofit/>
                      </wps:bodyPr>
                    </wps:wsp>
                  </a:graphicData>
                </a:graphic>
              </wp:anchor>
            </w:drawing>
          </mc:Choice>
          <mc:Fallback>
            <w:pict>
              <v:shape w14:anchorId="7F7D968C" id="object 88" o:spid="_x0000_s1161" type="#_x0000_t202" style="position:absolute;left:0;text-align:left;margin-left:373.4pt;margin-top:197.75pt;width:110.05pt;height:12.6pt;rotation:-90;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" filled="f" stroked="f">
                <v:textbox inset="0,1pt,0,0">
                  <w:txbxContent>
                    <w:p w14:paraId="4C01E903" w14:textId="77777777" w:rsidR="005030E2" w:rsidRDefault="005030E2" w:rsidP="000D63FE">
                      <w:pPr>
                        <w:pStyle w:val="NormalWeb"/>
                        <w:spacing w:before="20" w:after="0"/>
                      </w:pPr>
                      <w:r>
                        <w:rPr>
                          <w:rFonts w:ascii="EC Square Sans Pro" w:eastAsia="Times New Roman" w:hAnsi="EC Square Sans Pro" w:cs="EC Square Sans Pro"/>
                          <w:i/>
                          <w:iCs/>
                          <w:color w:val="4C4D4F"/>
                          <w:kern w:val="24"/>
                          <w:sz w:val="16"/>
                          <w:szCs w:val="16"/>
                        </w:rPr>
                        <w:t xml:space="preserve">Source: </w:t>
                      </w:r>
                      <w:r>
                        <w:rPr>
                          <w:rFonts w:ascii="EC Square Sans Pro" w:eastAsia="Times New Roman" w:hAnsi="EC Square Sans Pro" w:cs="EC Square Sans Pro"/>
                          <w:color w:val="4C4D4F"/>
                          <w:kern w:val="24"/>
                          <w:sz w:val="16"/>
                          <w:szCs w:val="16"/>
                        </w:rPr>
                        <w:t>European</w:t>
                      </w:r>
                      <w:r>
                        <w:rPr>
                          <w:rFonts w:ascii="EC Square Sans Pro" w:eastAsia="Times New Roman" w:hAnsi="EC Square Sans Pro" w:cs="EC Square Sans Pro"/>
                          <w:color w:val="4C4D4F"/>
                          <w:spacing w:val="-17"/>
                          <w:kern w:val="24"/>
                          <w:sz w:val="16"/>
                          <w:szCs w:val="16"/>
                        </w:rPr>
                        <w:t xml:space="preserve"> </w:t>
                      </w:r>
                      <w:r>
                        <w:rPr>
                          <w:rFonts w:ascii="EC Square Sans Pro" w:eastAsia="Times New Roman" w:hAnsi="EC Square Sans Pro" w:cs="EC Square Sans Pro"/>
                          <w:color w:val="4C4D4F"/>
                          <w:kern w:val="24"/>
                          <w:sz w:val="16"/>
                          <w:szCs w:val="16"/>
                        </w:rPr>
                        <w:t>Commission.</w:t>
                      </w:r>
                    </w:p>
                  </w:txbxContent>
                </v:textbox>
              </v:shape>
            </w:pict>
          </mc:Fallback>
        </mc:AlternateContent>
      </w:r>
      <w:r w:rsidRPr="005030E2">
        <w:rPr>
          <w:rFonts w:ascii="Times New Roman" w:eastAsia="Calibri" w:hAnsi="Times New Roman" w:cs="Times New Roman"/>
          <w:noProof/>
          <w:sz w:val="24"/>
          <w:szCs w:val="24"/>
          <w:lang w:eastAsia="fr-BE"/>
        </w:rPr>
        <mc:AlternateContent>
          <mc:Choice Requires="wpg">
            <w:drawing>
              <wp:inline distT="0" distB="0" distL="0" distR="0" wp14:anchorId="61554C37" wp14:editId="010E6BB7">
                <wp:extent cx="5562600" cy="3357700"/>
                <wp:effectExtent l="0" t="0" r="0" b="0"/>
                <wp:docPr id="481" name="Group 42"/>
                <wp:cNvGraphicFramePr/>
                <a:graphic xmlns:a="http://schemas.openxmlformats.org/drawingml/2006/main">
                  <a:graphicData uri="http://schemas.microsoft.com/office/word/2010/wordprocessingGroup">
                    <wpg:wgp>
                      <wpg:cNvGrpSpPr/>
                      <wpg:grpSpPr>
                        <a:xfrm>
                          <a:off x="0" y="0"/>
                          <a:ext cx="5562600" cy="3357700"/>
                          <a:chOff x="0" y="0"/>
                          <a:chExt cx="5562600" cy="3357700"/>
                        </a:xfrm>
                      </wpg:grpSpPr>
                      <wps:wsp>
                        <wps:cNvPr id="482" name="Rectangle 482"/>
                        <wps:cNvSpPr/>
                        <wps:spPr>
                          <a:xfrm>
                            <a:off x="0" y="0"/>
                            <a:ext cx="5562600" cy="33528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3" name="Picture 483"/>
                          <pic:cNvPicPr>
                            <a:picLocks noChangeAspect="1"/>
                          </pic:cNvPicPr>
                        </pic:nvPicPr>
                        <pic:blipFill rotWithShape="1">
                          <a:blip r:embed="rId21" cstate="print">
                            <a:extLst>
                              <a:ext uri="{28A0092B-C50C-407E-A947-70E740481C1C}">
                                <a14:useLocalDpi xmlns:a14="http://schemas.microsoft.com/office/drawing/2010/main" val="0"/>
                              </a:ext>
                            </a:extLst>
                          </a:blip>
                          <a:srcRect l="23105" t="24291" r="18018" b="43134"/>
                          <a:stretch/>
                        </pic:blipFill>
                        <pic:spPr>
                          <a:xfrm>
                            <a:off x="2988596" y="785024"/>
                            <a:ext cx="2438400" cy="1906386"/>
                          </a:xfrm>
                          <a:prstGeom prst="rect">
                            <a:avLst/>
                          </a:prstGeom>
                        </pic:spPr>
                      </pic:pic>
                      <pic:pic xmlns:pic="http://schemas.openxmlformats.org/drawingml/2006/picture">
                        <pic:nvPicPr>
                          <pic:cNvPr id="495" name="Picture 495"/>
                          <pic:cNvPicPr>
                            <a:picLocks noChangeAspect="1"/>
                          </pic:cNvPicPr>
                        </pic:nvPicPr>
                        <pic:blipFill rotWithShape="1">
                          <a:blip r:embed="rId22">
                            <a:extLst>
                              <a:ext uri="{28A0092B-C50C-407E-A947-70E740481C1C}">
                                <a14:useLocalDpi xmlns:a14="http://schemas.microsoft.com/office/drawing/2010/main" val="0"/>
                              </a:ext>
                            </a:extLst>
                          </a:blip>
                          <a:srcRect l="36081" t="25740" r="31960" b="32680"/>
                          <a:stretch/>
                        </pic:blipFill>
                        <pic:spPr>
                          <a:xfrm>
                            <a:off x="369332" y="1171558"/>
                            <a:ext cx="2373868" cy="1510644"/>
                          </a:xfrm>
                          <a:prstGeom prst="rect">
                            <a:avLst/>
                          </a:prstGeom>
                        </pic:spPr>
                      </pic:pic>
                      <wps:wsp>
                        <wps:cNvPr id="496" name="Rectangle 496"/>
                        <wps:cNvSpPr/>
                        <wps:spPr>
                          <a:xfrm>
                            <a:off x="282882" y="294304"/>
                            <a:ext cx="2286000" cy="540385"/>
                          </a:xfrm>
                          <a:prstGeom prst="rect">
                            <a:avLst/>
                          </a:prstGeom>
                        </wps:spPr>
                        <wps:txbx>
                          <w:txbxContent>
                            <w:p w14:paraId="69C67A11" w14:textId="77777777" w:rsidR="005030E2" w:rsidRDefault="005030E2" w:rsidP="005030E2">
                              <w:pPr>
                                <w:pStyle w:val="NormalWeb"/>
                                <w:spacing w:before="0" w:after="0"/>
                              </w:pPr>
                              <w:r>
                                <w:rPr>
                                  <w:rFonts w:ascii="EC Square Sans Pro" w:hAnsi="EC Square Sans Pro" w:cstheme="minorBidi"/>
                                  <w:b/>
                                  <w:bCs/>
                                  <w:color w:val="034EA2"/>
                                  <w:kern w:val="24"/>
                                  <w:position w:val="8"/>
                                  <w:sz w:val="28"/>
                                  <w:szCs w:val="28"/>
                                  <w:vertAlign w:val="superscript"/>
                                  <w:lang w:val="en-US"/>
                                </w:rPr>
                                <w:t>Infringement cases open</w:t>
                              </w:r>
                              <w:r>
                                <w:rPr>
                                  <w:rFonts w:ascii="EC Square Sans Pro" w:hAnsi="EC Square Sans Pro" w:cstheme="minorBidi"/>
                                  <w:b/>
                                  <w:bCs/>
                                  <w:color w:val="034EA2"/>
                                  <w:kern w:val="24"/>
                                  <w:position w:val="8"/>
                                  <w:sz w:val="28"/>
                                  <w:szCs w:val="28"/>
                                  <w:vertAlign w:val="superscript"/>
                                  <w:lang w:val="en-US"/>
                                </w:rPr>
                                <w:br/>
                                <w:t>at year-end 2014 - 1 September 2018</w:t>
                              </w:r>
                            </w:p>
                          </w:txbxContent>
                        </wps:txbx>
                        <wps:bodyPr wrap="square">
                          <a:spAutoFit/>
                        </wps:bodyPr>
                      </wps:wsp>
                      <wps:wsp>
                        <wps:cNvPr id="497" name="Rectangle 497"/>
                        <wps:cNvSpPr/>
                        <wps:spPr>
                          <a:xfrm>
                            <a:off x="3027516" y="294304"/>
                            <a:ext cx="2286000" cy="540385"/>
                          </a:xfrm>
                          <a:prstGeom prst="rect">
                            <a:avLst/>
                          </a:prstGeom>
                        </wps:spPr>
                        <wps:txbx>
                          <w:txbxContent>
                            <w:p w14:paraId="7E45D7B5" w14:textId="77777777" w:rsidR="005030E2" w:rsidRDefault="005030E2" w:rsidP="005030E2">
                              <w:pPr>
                                <w:pStyle w:val="NormalWeb"/>
                                <w:spacing w:before="0" w:after="0"/>
                              </w:pPr>
                              <w:r>
                                <w:rPr>
                                  <w:rFonts w:ascii="EC Square Sans Pro" w:hAnsi="EC Square Sans Pro" w:cstheme="minorBidi"/>
                                  <w:b/>
                                  <w:bCs/>
                                  <w:color w:val="034EA2"/>
                                  <w:kern w:val="24"/>
                                  <w:position w:val="8"/>
                                  <w:sz w:val="28"/>
                                  <w:szCs w:val="28"/>
                                  <w:vertAlign w:val="superscript"/>
                                  <w:lang w:val="en-US"/>
                                </w:rPr>
                                <w:t xml:space="preserve">Infringement cases closed </w:t>
                              </w:r>
                            </w:p>
                            <w:p w14:paraId="58712C6B" w14:textId="77777777" w:rsidR="005030E2" w:rsidRDefault="005030E2" w:rsidP="005030E2">
                              <w:pPr>
                                <w:pStyle w:val="NormalWeb"/>
                                <w:spacing w:before="0" w:after="0"/>
                              </w:pPr>
                              <w:r>
                                <w:rPr>
                                  <w:rFonts w:ascii="EC Square Sans Pro" w:hAnsi="EC Square Sans Pro" w:cstheme="minorBidi"/>
                                  <w:b/>
                                  <w:bCs/>
                                  <w:color w:val="034EA2"/>
                                  <w:kern w:val="24"/>
                                  <w:position w:val="8"/>
                                  <w:sz w:val="28"/>
                                  <w:szCs w:val="28"/>
                                  <w:vertAlign w:val="superscript"/>
                                  <w:lang w:val="en-US"/>
                                </w:rPr>
                                <w:t>before going to the Court of Justice</w:t>
                              </w:r>
                            </w:p>
                          </w:txbxContent>
                        </wps:txbx>
                        <wps:bodyPr wrap="square">
                          <a:spAutoFit/>
                        </wps:bodyPr>
                      </wps:wsp>
                      <wps:wsp>
                        <wps:cNvPr id="498" name="Straight Connector 498"/>
                        <wps:cNvCnPr/>
                        <wps:spPr>
                          <a:xfrm>
                            <a:off x="826532" y="1219200"/>
                            <a:ext cx="30257" cy="1810678"/>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a:off x="3505200" y="1025282"/>
                            <a:ext cx="0" cy="2004596"/>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500" name="Rectangle 500"/>
                        <wps:cNvSpPr/>
                        <wps:spPr>
                          <a:xfrm>
                            <a:off x="484786" y="3052900"/>
                            <a:ext cx="1826260" cy="304800"/>
                          </a:xfrm>
                          <a:prstGeom prst="rect">
                            <a:avLst/>
                          </a:prstGeom>
                        </wps:spPr>
                        <wps:txbx>
                          <w:txbxContent>
                            <w:p w14:paraId="08C1F3D8" w14:textId="77777777" w:rsidR="005030E2" w:rsidRDefault="005030E2" w:rsidP="005030E2">
                              <w:pPr>
                                <w:pStyle w:val="NormalWeb"/>
                                <w:spacing w:before="0" w:after="0"/>
                              </w:pPr>
                              <w:r>
                                <w:rPr>
                                  <w:rFonts w:ascii="EC Square Sans Pro" w:hAnsi="EC Square Sans Pro" w:cstheme="minorBidi"/>
                                  <w:color w:val="3DAF93"/>
                                  <w:kern w:val="24"/>
                                  <w:position w:val="8"/>
                                  <w:sz w:val="28"/>
                                  <w:szCs w:val="28"/>
                                  <w:vertAlign w:val="superscript"/>
                                  <w:lang w:val="en-US"/>
                                </w:rPr>
                                <w:t>The Juncker Commission takes office</w:t>
                              </w:r>
                            </w:p>
                          </w:txbxContent>
                        </wps:txbx>
                        <wps:bodyPr wrap="none">
                          <a:spAutoFit/>
                        </wps:bodyPr>
                      </wps:wsp>
                      <wps:wsp>
                        <wps:cNvPr id="501" name="Rectangle 501"/>
                        <wps:cNvSpPr/>
                        <wps:spPr>
                          <a:xfrm>
                            <a:off x="3009149" y="3029878"/>
                            <a:ext cx="1826260" cy="304800"/>
                          </a:xfrm>
                          <a:prstGeom prst="rect">
                            <a:avLst/>
                          </a:prstGeom>
                        </wps:spPr>
                        <wps:txbx>
                          <w:txbxContent>
                            <w:p w14:paraId="13B45952" w14:textId="77777777" w:rsidR="005030E2" w:rsidRDefault="005030E2" w:rsidP="005030E2">
                              <w:pPr>
                                <w:pStyle w:val="NormalWeb"/>
                                <w:spacing w:before="0" w:after="0"/>
                              </w:pPr>
                              <w:r>
                                <w:rPr>
                                  <w:rFonts w:ascii="EC Square Sans Pro" w:hAnsi="EC Square Sans Pro" w:cstheme="minorBidi"/>
                                  <w:color w:val="3DAF93"/>
                                  <w:kern w:val="24"/>
                                  <w:position w:val="8"/>
                                  <w:sz w:val="28"/>
                                  <w:szCs w:val="28"/>
                                  <w:vertAlign w:val="superscript"/>
                                  <w:lang w:val="en-US"/>
                                </w:rPr>
                                <w:t>The Juncker Commission takes office</w:t>
                              </w:r>
                            </w:p>
                          </w:txbxContent>
                        </wps:txbx>
                        <wps:bodyPr wrap="none">
                          <a:spAutoFit/>
                        </wps:bodyPr>
                      </wps:wsp>
                      <wps:wsp>
                        <wps:cNvPr id="502" name="Rectangle 502"/>
                        <wps:cNvSpPr/>
                        <wps:spPr>
                          <a:xfrm>
                            <a:off x="2810584" y="867064"/>
                            <a:ext cx="352425" cy="1855470"/>
                          </a:xfrm>
                          <a:prstGeom prst="rect">
                            <a:avLst/>
                          </a:prstGeom>
                        </wps:spPr>
                        <wps:txbx>
                          <w:txbxContent>
                            <w:p w14:paraId="08D36CF1"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800</w:t>
                              </w:r>
                            </w:p>
                            <w:p w14:paraId="32071E56"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700</w:t>
                              </w:r>
                            </w:p>
                            <w:p w14:paraId="56239957"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600</w:t>
                              </w:r>
                            </w:p>
                            <w:p w14:paraId="2EBE7F1D"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500</w:t>
                              </w:r>
                            </w:p>
                            <w:p w14:paraId="5D1F5393"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400</w:t>
                              </w:r>
                            </w:p>
                            <w:p w14:paraId="15D618A7"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300</w:t>
                              </w:r>
                            </w:p>
                            <w:p w14:paraId="517C87DF"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200</w:t>
                              </w:r>
                            </w:p>
                            <w:p w14:paraId="3175619C"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100</w:t>
                              </w:r>
                            </w:p>
                            <w:p w14:paraId="7F2E7137"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0</w:t>
                              </w:r>
                            </w:p>
                          </w:txbxContent>
                        </wps:txbx>
                        <wps:bodyPr wrap="none">
                          <a:spAutoFit/>
                        </wps:bodyPr>
                      </wps:wsp>
                      <wps:wsp>
                        <wps:cNvPr id="503" name="Rectangle 503"/>
                        <wps:cNvSpPr/>
                        <wps:spPr>
                          <a:xfrm>
                            <a:off x="93823" y="1182371"/>
                            <a:ext cx="429260" cy="1572260"/>
                          </a:xfrm>
                          <a:prstGeom prst="rect">
                            <a:avLst/>
                          </a:prstGeom>
                        </wps:spPr>
                        <wps:txbx>
                          <w:txbxContent>
                            <w:p w14:paraId="33BA3920" w14:textId="77777777" w:rsidR="005030E2" w:rsidRDefault="005030E2" w:rsidP="005030E2">
                              <w:pPr>
                                <w:pStyle w:val="NormalWeb"/>
                                <w:spacing w:before="0" w:after="200"/>
                              </w:pPr>
                              <w:r>
                                <w:rPr>
                                  <w:rFonts w:ascii="EC Square Sans Pro" w:hAnsi="EC Square Sans Pro" w:cstheme="minorBidi"/>
                                  <w:color w:val="7F7F7F"/>
                                  <w:kern w:val="24"/>
                                  <w:sz w:val="16"/>
                                  <w:szCs w:val="16"/>
                                </w:rPr>
                                <w:t>2,000</w:t>
                              </w:r>
                            </w:p>
                            <w:p w14:paraId="0A2E5B11" w14:textId="77777777" w:rsidR="005030E2" w:rsidRDefault="005030E2" w:rsidP="005030E2">
                              <w:pPr>
                                <w:pStyle w:val="NormalWeb"/>
                                <w:spacing w:before="0" w:after="200"/>
                              </w:pPr>
                              <w:r>
                                <w:rPr>
                                  <w:rFonts w:ascii="EC Square Sans Pro" w:hAnsi="EC Square Sans Pro" w:cstheme="minorBidi"/>
                                  <w:color w:val="7F7F7F"/>
                                  <w:kern w:val="24"/>
                                  <w:sz w:val="16"/>
                                  <w:szCs w:val="16"/>
                                </w:rPr>
                                <w:t>1,800</w:t>
                              </w:r>
                            </w:p>
                            <w:p w14:paraId="2F6857DE" w14:textId="77777777" w:rsidR="005030E2" w:rsidRDefault="005030E2" w:rsidP="005030E2">
                              <w:pPr>
                                <w:pStyle w:val="NormalWeb"/>
                                <w:spacing w:before="0" w:after="200"/>
                              </w:pPr>
                              <w:r>
                                <w:rPr>
                                  <w:rFonts w:ascii="EC Square Sans Pro" w:hAnsi="EC Square Sans Pro" w:cstheme="minorBidi"/>
                                  <w:color w:val="7F7F7F"/>
                                  <w:kern w:val="24"/>
                                  <w:sz w:val="16"/>
                                  <w:szCs w:val="16"/>
                                </w:rPr>
                                <w:t>1,600</w:t>
                              </w:r>
                            </w:p>
                            <w:p w14:paraId="50FFBE6F" w14:textId="77777777" w:rsidR="005030E2" w:rsidRDefault="005030E2" w:rsidP="005030E2">
                              <w:pPr>
                                <w:pStyle w:val="NormalWeb"/>
                                <w:spacing w:before="0" w:after="200"/>
                              </w:pPr>
                              <w:r>
                                <w:rPr>
                                  <w:rFonts w:ascii="EC Square Sans Pro" w:hAnsi="EC Square Sans Pro" w:cstheme="minorBidi"/>
                                  <w:color w:val="7F7F7F"/>
                                  <w:kern w:val="24"/>
                                  <w:sz w:val="16"/>
                                  <w:szCs w:val="16"/>
                                </w:rPr>
                                <w:t>1,400</w:t>
                              </w:r>
                            </w:p>
                            <w:p w14:paraId="7E39798B" w14:textId="77777777" w:rsidR="005030E2" w:rsidRDefault="005030E2" w:rsidP="005030E2">
                              <w:pPr>
                                <w:pStyle w:val="NormalWeb"/>
                                <w:spacing w:before="0" w:after="200"/>
                              </w:pPr>
                              <w:r>
                                <w:rPr>
                                  <w:rFonts w:ascii="EC Square Sans Pro" w:hAnsi="EC Square Sans Pro" w:cstheme="minorBidi"/>
                                  <w:color w:val="7F7F7F"/>
                                  <w:kern w:val="24"/>
                                  <w:sz w:val="16"/>
                                  <w:szCs w:val="16"/>
                                </w:rPr>
                                <w:t>1,200</w:t>
                              </w:r>
                            </w:p>
                            <w:p w14:paraId="7DF8C5CC" w14:textId="77777777" w:rsidR="005030E2" w:rsidRDefault="005030E2" w:rsidP="005030E2">
                              <w:pPr>
                                <w:pStyle w:val="NormalWeb"/>
                                <w:spacing w:before="0" w:after="200"/>
                              </w:pPr>
                              <w:r>
                                <w:rPr>
                                  <w:rFonts w:ascii="EC Square Sans Pro" w:hAnsi="EC Square Sans Pro" w:cstheme="minorBidi"/>
                                  <w:color w:val="7F7F7F"/>
                                  <w:kern w:val="24"/>
                                  <w:sz w:val="16"/>
                                  <w:szCs w:val="16"/>
                                </w:rPr>
                                <w:t>1,000</w:t>
                              </w:r>
                            </w:p>
                          </w:txbxContent>
                        </wps:txbx>
                        <wps:bodyPr wrap="none">
                          <a:spAutoFit/>
                        </wps:bodyPr>
                      </wps:wsp>
                      <wps:wsp>
                        <wps:cNvPr id="504" name="TextBox 15"/>
                        <wps:cNvSpPr txBox="1"/>
                        <wps:spPr>
                          <a:xfrm>
                            <a:off x="492181" y="2590804"/>
                            <a:ext cx="364490" cy="194310"/>
                          </a:xfrm>
                          <a:prstGeom prst="rect">
                            <a:avLst/>
                          </a:prstGeom>
                          <a:noFill/>
                        </wps:spPr>
                        <wps:txbx>
                          <w:txbxContent>
                            <w:p w14:paraId="4BC9308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05" name="TextBox 16"/>
                        <wps:cNvSpPr txBox="1"/>
                        <wps:spPr>
                          <a:xfrm>
                            <a:off x="1251653" y="2590805"/>
                            <a:ext cx="364490" cy="194310"/>
                          </a:xfrm>
                          <a:prstGeom prst="rect">
                            <a:avLst/>
                          </a:prstGeom>
                          <a:noFill/>
                        </wps:spPr>
                        <wps:txbx>
                          <w:txbxContent>
                            <w:p w14:paraId="00566F0D"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06" name="TextBox 17"/>
                        <wps:cNvSpPr txBox="1"/>
                        <wps:spPr>
                          <a:xfrm>
                            <a:off x="1904957" y="2590805"/>
                            <a:ext cx="364490" cy="194310"/>
                          </a:xfrm>
                          <a:prstGeom prst="rect">
                            <a:avLst/>
                          </a:prstGeom>
                          <a:noFill/>
                        </wps:spPr>
                        <wps:txbx>
                          <w:txbxContent>
                            <w:p w14:paraId="0EEF0351"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507" name="TextBox 18"/>
                        <wps:cNvSpPr txBox="1"/>
                        <wps:spPr>
                          <a:xfrm>
                            <a:off x="1594316" y="2590805"/>
                            <a:ext cx="364490" cy="194310"/>
                          </a:xfrm>
                          <a:prstGeom prst="rect">
                            <a:avLst/>
                          </a:prstGeom>
                          <a:noFill/>
                        </wps:spPr>
                        <wps:txbx>
                          <w:txbxContent>
                            <w:p w14:paraId="025EF9BF"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08" name="TextBox 19"/>
                        <wps:cNvSpPr txBox="1"/>
                        <wps:spPr>
                          <a:xfrm>
                            <a:off x="895209" y="2582174"/>
                            <a:ext cx="364490" cy="194310"/>
                          </a:xfrm>
                          <a:prstGeom prst="rect">
                            <a:avLst/>
                          </a:prstGeom>
                          <a:noFill/>
                        </wps:spPr>
                        <wps:txbx>
                          <w:txbxContent>
                            <w:p w14:paraId="109FC287"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09" name="TextBox 20"/>
                        <wps:cNvSpPr txBox="1"/>
                        <wps:spPr>
                          <a:xfrm>
                            <a:off x="2255673" y="2588984"/>
                            <a:ext cx="383540" cy="297180"/>
                          </a:xfrm>
                          <a:prstGeom prst="rect">
                            <a:avLst/>
                          </a:prstGeom>
                          <a:noFill/>
                        </wps:spPr>
                        <wps:txbx>
                          <w:txbxContent>
                            <w:p w14:paraId="5BF66C2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1 May 2019</w:t>
                              </w:r>
                            </w:p>
                          </w:txbxContent>
                        </wps:txbx>
                        <wps:bodyPr wrap="square" rtlCol="0">
                          <a:spAutoFit/>
                        </wps:bodyPr>
                      </wps:wsp>
                      <wps:wsp>
                        <wps:cNvPr id="510" name="TextBox 24"/>
                        <wps:cNvSpPr txBox="1"/>
                        <wps:spPr>
                          <a:xfrm>
                            <a:off x="3158903" y="2617247"/>
                            <a:ext cx="364490" cy="194310"/>
                          </a:xfrm>
                          <a:prstGeom prst="rect">
                            <a:avLst/>
                          </a:prstGeom>
                          <a:noFill/>
                        </wps:spPr>
                        <wps:txbx>
                          <w:txbxContent>
                            <w:p w14:paraId="17A0C0B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11" name="TextBox 25"/>
                        <wps:cNvSpPr txBox="1"/>
                        <wps:spPr>
                          <a:xfrm>
                            <a:off x="3918375" y="2617248"/>
                            <a:ext cx="364490" cy="194310"/>
                          </a:xfrm>
                          <a:prstGeom prst="rect">
                            <a:avLst/>
                          </a:prstGeom>
                          <a:noFill/>
                        </wps:spPr>
                        <wps:txbx>
                          <w:txbxContent>
                            <w:p w14:paraId="0D0CF0CA"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76" name="TextBox 26"/>
                        <wps:cNvSpPr txBox="1"/>
                        <wps:spPr>
                          <a:xfrm>
                            <a:off x="4571679" y="2617248"/>
                            <a:ext cx="365125" cy="194310"/>
                          </a:xfrm>
                          <a:prstGeom prst="rect">
                            <a:avLst/>
                          </a:prstGeom>
                          <a:noFill/>
                        </wps:spPr>
                        <wps:txbx>
                          <w:txbxContent>
                            <w:p w14:paraId="447E287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577" name="TextBox 27"/>
                        <wps:cNvSpPr txBox="1"/>
                        <wps:spPr>
                          <a:xfrm>
                            <a:off x="4261038" y="2617248"/>
                            <a:ext cx="364490" cy="194310"/>
                          </a:xfrm>
                          <a:prstGeom prst="rect">
                            <a:avLst/>
                          </a:prstGeom>
                          <a:noFill/>
                        </wps:spPr>
                        <wps:txbx>
                          <w:txbxContent>
                            <w:p w14:paraId="36E3F23E"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78" name="TextBox 28"/>
                        <wps:cNvSpPr txBox="1"/>
                        <wps:spPr>
                          <a:xfrm>
                            <a:off x="3561931" y="2608617"/>
                            <a:ext cx="365125" cy="194310"/>
                          </a:xfrm>
                          <a:prstGeom prst="rect">
                            <a:avLst/>
                          </a:prstGeom>
                          <a:noFill/>
                        </wps:spPr>
                        <wps:txbx>
                          <w:txbxContent>
                            <w:p w14:paraId="61D0FC27"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79" name="TextBox 29"/>
                        <wps:cNvSpPr txBox="1"/>
                        <wps:spPr>
                          <a:xfrm>
                            <a:off x="4791256" y="2617247"/>
                            <a:ext cx="669290" cy="400050"/>
                          </a:xfrm>
                          <a:prstGeom prst="rect">
                            <a:avLst/>
                          </a:prstGeom>
                          <a:noFill/>
                        </wps:spPr>
                        <wps:txbx>
                          <w:txbxContent>
                            <w:p w14:paraId="296656E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2019</w:t>
                              </w:r>
                            </w:p>
                            <w:p w14:paraId="561FF976"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(as of 1 May 2019)</w:t>
                              </w:r>
                            </w:p>
                          </w:txbxContent>
                        </wps:txbx>
                        <wps:bodyPr wrap="square" rtlCol="0">
                          <a:spAutoFit/>
                        </wps:bodyPr>
                      </wps:wsp>
                      <wps:wsp>
                        <wps:cNvPr id="580" name="Rectangle 580"/>
                        <wps:cNvSpPr/>
                        <wps:spPr>
                          <a:xfrm>
                            <a:off x="457118" y="2096407"/>
                            <a:ext cx="398145" cy="274955"/>
                          </a:xfrm>
                          <a:prstGeom prst="rect">
                            <a:avLst/>
                          </a:prstGeom>
                        </wps:spPr>
                        <wps:txbx>
                          <w:txbxContent>
                            <w:p w14:paraId="23B20A25"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1,347</w:t>
                              </w:r>
                            </w:p>
                          </w:txbxContent>
                        </wps:txbx>
                        <wps:bodyPr wrap="none">
                          <a:spAutoFit/>
                        </wps:bodyPr>
                      </wps:wsp>
                      <wps:wsp>
                        <wps:cNvPr id="581" name="Rectangle 581"/>
                        <wps:cNvSpPr/>
                        <wps:spPr>
                          <a:xfrm>
                            <a:off x="882778" y="2082290"/>
                            <a:ext cx="398145" cy="274955"/>
                          </a:xfrm>
                          <a:prstGeom prst="rect">
                            <a:avLst/>
                          </a:prstGeom>
                        </wps:spPr>
                        <wps:txbx>
                          <w:txbxContent>
                            <w:p w14:paraId="003C04F6"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1,368</w:t>
                              </w:r>
                            </w:p>
                          </w:txbxContent>
                        </wps:txbx>
                        <wps:bodyPr wrap="none">
                          <a:spAutoFit/>
                        </wps:bodyPr>
                      </wps:wsp>
                      <wps:wsp>
                        <wps:cNvPr id="582" name="Rectangle 582"/>
                        <wps:cNvSpPr/>
                        <wps:spPr>
                          <a:xfrm>
                            <a:off x="1200661" y="1348499"/>
                            <a:ext cx="398145" cy="274955"/>
                          </a:xfrm>
                          <a:prstGeom prst="rect">
                            <a:avLst/>
                          </a:prstGeom>
                        </wps:spPr>
                        <wps:txbx>
                          <w:txbxContent>
                            <w:p w14:paraId="19970AD7"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1,657</w:t>
                              </w:r>
                            </w:p>
                          </w:txbxContent>
                        </wps:txbx>
                        <wps:bodyPr wrap="none">
                          <a:spAutoFit/>
                        </wps:bodyPr>
                      </wps:wsp>
                      <wps:wsp>
                        <wps:cNvPr id="583" name="Rectangle 583"/>
                        <wps:cNvSpPr/>
                        <wps:spPr>
                          <a:xfrm>
                            <a:off x="1526739" y="1789582"/>
                            <a:ext cx="398145" cy="274955"/>
                          </a:xfrm>
                          <a:prstGeom prst="rect">
                            <a:avLst/>
                          </a:prstGeom>
                        </wps:spPr>
                        <wps:txbx>
                          <w:txbxContent>
                            <w:p w14:paraId="528799CC"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1,559</w:t>
                              </w:r>
                            </w:p>
                          </w:txbxContent>
                        </wps:txbx>
                        <wps:bodyPr wrap="none">
                          <a:spAutoFit/>
                        </wps:bodyPr>
                      </wps:wsp>
                      <wps:wsp>
                        <wps:cNvPr id="584" name="Rectangle 584"/>
                        <wps:cNvSpPr/>
                        <wps:spPr>
                          <a:xfrm>
                            <a:off x="1880791" y="1454905"/>
                            <a:ext cx="398145" cy="274955"/>
                          </a:xfrm>
                          <a:prstGeom prst="rect">
                            <a:avLst/>
                          </a:prstGeom>
                        </wps:spPr>
                        <wps:txbx>
                          <w:txbxContent>
                            <w:p w14:paraId="3723F817"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1,571</w:t>
                              </w:r>
                            </w:p>
                          </w:txbxContent>
                        </wps:txbx>
                        <wps:bodyPr wrap="none">
                          <a:spAutoFit/>
                        </wps:bodyPr>
                      </wps:wsp>
                      <wps:wsp>
                        <wps:cNvPr id="585" name="Rectangle 585"/>
                        <wps:cNvSpPr/>
                        <wps:spPr>
                          <a:xfrm>
                            <a:off x="2278675" y="1514522"/>
                            <a:ext cx="398145" cy="274955"/>
                          </a:xfrm>
                          <a:prstGeom prst="rect">
                            <a:avLst/>
                          </a:prstGeom>
                        </wps:spPr>
                        <wps:txbx>
                          <w:txbxContent>
                            <w:p w14:paraId="79F15342"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1,543</w:t>
                              </w:r>
                            </w:p>
                          </w:txbxContent>
                        </wps:txbx>
                        <wps:bodyPr wrap="none">
                          <a:spAutoFit/>
                        </wps:bodyPr>
                      </wps:wsp>
                      <wps:wsp>
                        <wps:cNvPr id="586" name="Rectangle 586"/>
                        <wps:cNvSpPr/>
                        <wps:spPr>
                          <a:xfrm>
                            <a:off x="3162257" y="1222567"/>
                            <a:ext cx="336550" cy="275590"/>
                          </a:xfrm>
                          <a:prstGeom prst="rect">
                            <a:avLst/>
                          </a:prstGeom>
                        </wps:spPr>
                        <wps:txbx>
                          <w:txbxContent>
                            <w:p w14:paraId="3A14011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wps:txbx>
                        <wps:bodyPr wrap="none">
                          <a:spAutoFit/>
                        </wps:bodyPr>
                      </wps:wsp>
                      <wps:wsp>
                        <wps:cNvPr id="587" name="Rectangle 587"/>
                        <wps:cNvSpPr/>
                        <wps:spPr>
                          <a:xfrm>
                            <a:off x="3530488" y="1311900"/>
                            <a:ext cx="336550" cy="275590"/>
                          </a:xfrm>
                          <a:prstGeom prst="rect">
                            <a:avLst/>
                          </a:prstGeom>
                        </wps:spPr>
                        <wps:txbx>
                          <w:txbxContent>
                            <w:p w14:paraId="2C79A6D8" w14:textId="77777777" w:rsidR="005030E2" w:rsidRDefault="005030E2" w:rsidP="005030E2">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wps:txbx>
                        <wps:bodyPr wrap="none">
                          <a:spAutoFit/>
                        </wps:bodyPr>
                      </wps:wsp>
                      <wps:wsp>
                        <wps:cNvPr id="588" name="Rectangle 588"/>
                        <wps:cNvSpPr/>
                        <wps:spPr>
                          <a:xfrm>
                            <a:off x="3884033" y="1360849"/>
                            <a:ext cx="336550" cy="275590"/>
                          </a:xfrm>
                          <a:prstGeom prst="rect">
                            <a:avLst/>
                          </a:prstGeom>
                        </wps:spPr>
                        <wps:txbx>
                          <w:txbxContent>
                            <w:p w14:paraId="520272C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wps:txbx>
                        <wps:bodyPr wrap="none">
                          <a:spAutoFit/>
                        </wps:bodyPr>
                      </wps:wsp>
                      <wps:wsp>
                        <wps:cNvPr id="589" name="Rectangle 589"/>
                        <wps:cNvSpPr/>
                        <wps:spPr>
                          <a:xfrm>
                            <a:off x="4251076" y="1096456"/>
                            <a:ext cx="336550" cy="275590"/>
                          </a:xfrm>
                          <a:prstGeom prst="rect">
                            <a:avLst/>
                          </a:prstGeom>
                        </wps:spPr>
                        <wps:txbx>
                          <w:txbxContent>
                            <w:p w14:paraId="42F9182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wps:txbx>
                        <wps:bodyPr wrap="none">
                          <a:spAutoFit/>
                        </wps:bodyPr>
                      </wps:wsp>
                      <wps:wsp>
                        <wps:cNvPr id="590" name="Rectangle 590"/>
                        <wps:cNvSpPr/>
                        <wps:spPr>
                          <a:xfrm>
                            <a:off x="4596999" y="1501156"/>
                            <a:ext cx="336550" cy="275590"/>
                          </a:xfrm>
                          <a:prstGeom prst="rect">
                            <a:avLst/>
                          </a:prstGeom>
                        </wps:spPr>
                        <wps:txbx>
                          <w:txbxContent>
                            <w:p w14:paraId="691F5E7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wps:txbx>
                        <wps:bodyPr wrap="none">
                          <a:spAutoFit/>
                        </wps:bodyPr>
                      </wps:wsp>
                      <wps:wsp>
                        <wps:cNvPr id="591" name="Rectangle 591"/>
                        <wps:cNvSpPr/>
                        <wps:spPr>
                          <a:xfrm>
                            <a:off x="4952496" y="1975177"/>
                            <a:ext cx="336550" cy="275590"/>
                          </a:xfrm>
                          <a:prstGeom prst="rect">
                            <a:avLst/>
                          </a:prstGeom>
                        </wps:spPr>
                        <wps:txbx>
                          <w:txbxContent>
                            <w:p w14:paraId="7376CE38"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wps:txbx>
                        <wps:bodyPr wrap="none">
                          <a:spAutoFit/>
                        </wps:bodyPr>
                      </wps:wsp>
                    </wpg:wgp>
                  </a:graphicData>
                </a:graphic>
              </wp:inline>
            </w:drawing>
          </mc:Choice>
          <mc:Fallback>
            <w:pict>
              <v:group w14:anchorId="61554C37" id="Group 42" o:spid="_x0000_s1162" style="width:438pt;height:264.4pt;mso-position-horizontal-relative:char;mso-position-vertical-relative:line" coordsize="55626,33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gAAAAAgILQBAAAAQEBoAwAAAICA0AYAAAAAAaENAAAAAAJCGwAAAAAEhDYAAAAACAht&#10;AAAAABAQ2uDfduyYAAAAhmFQ/aueiOUEGQ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">
                <v:rect id="Rectangle 482" o:spid="_x0000_s1163" style="position:absolute;width:55626;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" fillcolor="#f2f2f2" stroked="f" strokeweight="1pt"/>
                <v:shape id="Picture 483" o:spid="_x0000_s1164" type="#_x0000_t75" style="position:absolute;left:29885;top:7850;width:24384;height:1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">
                  <v:imagedata r:id="rId23" o:title="" croptop="15919f" cropbottom="28268f" cropleft="15142f" cropright="11808f"/>
                  <v:path arrowok="t"/>
                </v:shape>
                <v:shape id="Picture 495" o:spid="_x0000_s1165" type="#_x0000_t75" style="position:absolute;left:3693;top:11715;width:23739;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">
                  <v:imagedata r:id="rId24" o:title="" croptop="16869f" cropbottom="21417f" cropleft="23646f" cropright="20945f"/>
                  <v:path arrowok="t"/>
                </v:shape>
                <v:rect id="Rectangle 496" o:spid="_x0000_s1166" style="position:absolute;left:2828;top:2943;width:22860;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" filled="f" stroked="f">
                  <v:textbox style="mso-fit-shape-to-text:t">
                    <w:txbxContent>
                      <w:p w14:paraId="69C67A11" w14:textId="77777777" w:rsidR="005030E2" w:rsidRDefault="005030E2" w:rsidP="005030E2">
                        <w:pPr>
                          <w:pStyle w:val="NormalWeb"/>
                          <w:spacing w:before="0" w:after="0"/>
                        </w:pPr>
                        <w:r>
                          <w:rPr>
                            <w:rFonts w:ascii="EC Square Sans Pro" w:hAnsi="EC Square Sans Pro" w:cstheme="minorBidi"/>
                            <w:b/>
                            <w:bCs/>
                            <w:color w:val="034EA2"/>
                            <w:kern w:val="24"/>
                            <w:position w:val="8"/>
                            <w:sz w:val="28"/>
                            <w:szCs w:val="28"/>
                            <w:vertAlign w:val="superscript"/>
                            <w:lang w:val="en-US"/>
                          </w:rPr>
                          <w:t>Infringement cases open</w:t>
                        </w:r>
                        <w:r>
                          <w:rPr>
                            <w:rFonts w:ascii="EC Square Sans Pro" w:hAnsi="EC Square Sans Pro" w:cstheme="minorBidi"/>
                            <w:b/>
                            <w:bCs/>
                            <w:color w:val="034EA2"/>
                            <w:kern w:val="24"/>
                            <w:position w:val="8"/>
                            <w:sz w:val="28"/>
                            <w:szCs w:val="28"/>
                            <w:vertAlign w:val="superscript"/>
                            <w:lang w:val="en-US"/>
                          </w:rPr>
                          <w:br/>
                          <w:t>at year-end 2014 - 1 September 2018</w:t>
                        </w:r>
                      </w:p>
                    </w:txbxContent>
                  </v:textbox>
                </v:rect>
                <v:rect id="Rectangle 497" o:spid="_x0000_s1167" style="position:absolute;left:30275;top:2943;width:22860;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" filled="f" stroked="f">
                  <v:textbox style="mso-fit-shape-to-text:t">
                    <w:txbxContent>
                      <w:p w14:paraId="7E45D7B5" w14:textId="77777777" w:rsidR="005030E2" w:rsidRDefault="005030E2" w:rsidP="005030E2">
                        <w:pPr>
                          <w:pStyle w:val="NormalWeb"/>
                          <w:spacing w:before="0" w:after="0"/>
                        </w:pPr>
                        <w:r>
                          <w:rPr>
                            <w:rFonts w:ascii="EC Square Sans Pro" w:hAnsi="EC Square Sans Pro" w:cstheme="minorBidi"/>
                            <w:b/>
                            <w:bCs/>
                            <w:color w:val="034EA2"/>
                            <w:kern w:val="24"/>
                            <w:position w:val="8"/>
                            <w:sz w:val="28"/>
                            <w:szCs w:val="28"/>
                            <w:vertAlign w:val="superscript"/>
                            <w:lang w:val="en-US"/>
                          </w:rPr>
                          <w:t xml:space="preserve">Infringement cases closed </w:t>
                        </w:r>
                      </w:p>
                      <w:p w14:paraId="58712C6B" w14:textId="77777777" w:rsidR="005030E2" w:rsidRDefault="005030E2" w:rsidP="005030E2">
                        <w:pPr>
                          <w:pStyle w:val="NormalWeb"/>
                          <w:spacing w:before="0" w:after="0"/>
                        </w:pPr>
                        <w:r>
                          <w:rPr>
                            <w:rFonts w:ascii="EC Square Sans Pro" w:hAnsi="EC Square Sans Pro" w:cstheme="minorBidi"/>
                            <w:b/>
                            <w:bCs/>
                            <w:color w:val="034EA2"/>
                            <w:kern w:val="24"/>
                            <w:position w:val="8"/>
                            <w:sz w:val="28"/>
                            <w:szCs w:val="28"/>
                            <w:vertAlign w:val="superscript"/>
                            <w:lang w:val="en-US"/>
                          </w:rPr>
                          <w:t>before going to the Court of Justice</w:t>
                        </w:r>
                      </w:p>
                    </w:txbxContent>
                  </v:textbox>
                </v:rect>
                <v:line id="Straight Connector 498" o:spid="_x0000_s1168" style="position:absolute;visibility:visible;mso-wrap-style:square" from="8265,12192" to="8567,3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" strokecolor="#3daf93" strokeweight="1pt">
                  <v:stroke dashstyle="dash" joinstyle="miter"/>
                </v:line>
                <v:line id="Straight Connector 499" o:spid="_x0000_s1169" style="position:absolute;visibility:visible;mso-wrap-style:square" from="35052,10252" to="35052,3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" strokecolor="#3daf93" strokeweight="1pt">
                  <v:stroke dashstyle="dash" joinstyle="miter"/>
                </v:line>
                <v:rect id="Rectangle 500" o:spid="_x0000_s1170" style="position:absolute;left:4847;top:30529;width:18263;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" filled="f" stroked="f">
                  <v:textbox style="mso-fit-shape-to-text:t">
                    <w:txbxContent>
                      <w:p w14:paraId="08C1F3D8" w14:textId="77777777" w:rsidR="005030E2" w:rsidRDefault="005030E2" w:rsidP="005030E2">
                        <w:pPr>
                          <w:pStyle w:val="NormalWeb"/>
                          <w:spacing w:before="0" w:after="0"/>
                        </w:pPr>
                        <w:r>
                          <w:rPr>
                            <w:rFonts w:ascii="EC Square Sans Pro" w:hAnsi="EC Square Sans Pro" w:cstheme="minorBidi"/>
                            <w:color w:val="3DAF93"/>
                            <w:kern w:val="24"/>
                            <w:position w:val="8"/>
                            <w:sz w:val="28"/>
                            <w:szCs w:val="28"/>
                            <w:vertAlign w:val="superscript"/>
                            <w:lang w:val="en-US"/>
                          </w:rPr>
                          <w:t>The Juncker Commission takes office</w:t>
                        </w:r>
                      </w:p>
                    </w:txbxContent>
                  </v:textbox>
                </v:rect>
                <v:rect id="Rectangle 501" o:spid="_x0000_s1171" style="position:absolute;left:30091;top:30298;width:18263;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" filled="f" stroked="f">
                  <v:textbox style="mso-fit-shape-to-text:t">
                    <w:txbxContent>
                      <w:p w14:paraId="13B45952" w14:textId="77777777" w:rsidR="005030E2" w:rsidRDefault="005030E2" w:rsidP="005030E2">
                        <w:pPr>
                          <w:pStyle w:val="NormalWeb"/>
                          <w:spacing w:before="0" w:after="0"/>
                        </w:pPr>
                        <w:r>
                          <w:rPr>
                            <w:rFonts w:ascii="EC Square Sans Pro" w:hAnsi="EC Square Sans Pro" w:cstheme="minorBidi"/>
                            <w:color w:val="3DAF93"/>
                            <w:kern w:val="24"/>
                            <w:position w:val="8"/>
                            <w:sz w:val="28"/>
                            <w:szCs w:val="28"/>
                            <w:vertAlign w:val="superscript"/>
                            <w:lang w:val="en-US"/>
                          </w:rPr>
                          <w:t>The Juncker Commission takes office</w:t>
                        </w:r>
                      </w:p>
                    </w:txbxContent>
                  </v:textbox>
                </v:rect>
                <v:rect id="Rectangle 502" o:spid="_x0000_s1172" style="position:absolute;left:28105;top:8670;width:3525;height:18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" filled="f" stroked="f">
                  <v:textbox style="mso-fit-shape-to-text:t">
                    <w:txbxContent>
                      <w:p w14:paraId="08D36CF1"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800</w:t>
                        </w:r>
                      </w:p>
                      <w:p w14:paraId="32071E56"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700</w:t>
                        </w:r>
                      </w:p>
                      <w:p w14:paraId="56239957"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600</w:t>
                        </w:r>
                      </w:p>
                      <w:p w14:paraId="2EBE7F1D"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500</w:t>
                        </w:r>
                      </w:p>
                      <w:p w14:paraId="5D1F5393"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400</w:t>
                        </w:r>
                      </w:p>
                      <w:p w14:paraId="15D618A7"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300</w:t>
                        </w:r>
                      </w:p>
                      <w:p w14:paraId="517C87DF"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200</w:t>
                        </w:r>
                      </w:p>
                      <w:p w14:paraId="3175619C"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100</w:t>
                        </w:r>
                      </w:p>
                      <w:p w14:paraId="7F2E7137" w14:textId="77777777" w:rsidR="005030E2" w:rsidRDefault="005030E2" w:rsidP="005030E2">
                        <w:pPr>
                          <w:pStyle w:val="NormalWeb"/>
                          <w:spacing w:before="0" w:after="120"/>
                          <w:jc w:val="right"/>
                        </w:pPr>
                        <w:r>
                          <w:rPr>
                            <w:rFonts w:ascii="EC Square Sans Pro" w:hAnsi="EC Square Sans Pro" w:cstheme="minorBidi"/>
                            <w:color w:val="7F7F7F"/>
                            <w:kern w:val="24"/>
                            <w:sz w:val="16"/>
                            <w:szCs w:val="16"/>
                          </w:rPr>
                          <w:t>0</w:t>
                        </w:r>
                      </w:p>
                    </w:txbxContent>
                  </v:textbox>
                </v:rect>
                <v:rect id="Rectangle 503" o:spid="_x0000_s1173" style="position:absolute;left:938;top:11823;width:4292;height:15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" filled="f" stroked="f">
                  <v:textbox style="mso-fit-shape-to-text:t">
                    <w:txbxContent>
                      <w:p w14:paraId="33BA3920" w14:textId="77777777" w:rsidR="005030E2" w:rsidRDefault="005030E2" w:rsidP="005030E2">
                        <w:pPr>
                          <w:pStyle w:val="NormalWeb"/>
                          <w:spacing w:before="0" w:after="200"/>
                        </w:pPr>
                        <w:r>
                          <w:rPr>
                            <w:rFonts w:ascii="EC Square Sans Pro" w:hAnsi="EC Square Sans Pro" w:cstheme="minorBidi"/>
                            <w:color w:val="7F7F7F"/>
                            <w:kern w:val="24"/>
                            <w:sz w:val="16"/>
                            <w:szCs w:val="16"/>
                          </w:rPr>
                          <w:t>2,000</w:t>
                        </w:r>
                      </w:p>
                      <w:p w14:paraId="0A2E5B11" w14:textId="77777777" w:rsidR="005030E2" w:rsidRDefault="005030E2" w:rsidP="005030E2">
                        <w:pPr>
                          <w:pStyle w:val="NormalWeb"/>
                          <w:spacing w:before="0" w:after="200"/>
                        </w:pPr>
                        <w:r>
                          <w:rPr>
                            <w:rFonts w:ascii="EC Square Sans Pro" w:hAnsi="EC Square Sans Pro" w:cstheme="minorBidi"/>
                            <w:color w:val="7F7F7F"/>
                            <w:kern w:val="24"/>
                            <w:sz w:val="16"/>
                            <w:szCs w:val="16"/>
                          </w:rPr>
                          <w:t>1,800</w:t>
                        </w:r>
                      </w:p>
                      <w:p w14:paraId="2F6857DE" w14:textId="77777777" w:rsidR="005030E2" w:rsidRDefault="005030E2" w:rsidP="005030E2">
                        <w:pPr>
                          <w:pStyle w:val="NormalWeb"/>
                          <w:spacing w:before="0" w:after="200"/>
                        </w:pPr>
                        <w:r>
                          <w:rPr>
                            <w:rFonts w:ascii="EC Square Sans Pro" w:hAnsi="EC Square Sans Pro" w:cstheme="minorBidi"/>
                            <w:color w:val="7F7F7F"/>
                            <w:kern w:val="24"/>
                            <w:sz w:val="16"/>
                            <w:szCs w:val="16"/>
                          </w:rPr>
                          <w:t>1,600</w:t>
                        </w:r>
                      </w:p>
                      <w:p w14:paraId="50FFBE6F" w14:textId="77777777" w:rsidR="005030E2" w:rsidRDefault="005030E2" w:rsidP="005030E2">
                        <w:pPr>
                          <w:pStyle w:val="NormalWeb"/>
                          <w:spacing w:before="0" w:after="200"/>
                        </w:pPr>
                        <w:r>
                          <w:rPr>
                            <w:rFonts w:ascii="EC Square Sans Pro" w:hAnsi="EC Square Sans Pro" w:cstheme="minorBidi"/>
                            <w:color w:val="7F7F7F"/>
                            <w:kern w:val="24"/>
                            <w:sz w:val="16"/>
                            <w:szCs w:val="16"/>
                          </w:rPr>
                          <w:t>1,400</w:t>
                        </w:r>
                      </w:p>
                      <w:p w14:paraId="7E39798B" w14:textId="77777777" w:rsidR="005030E2" w:rsidRDefault="005030E2" w:rsidP="005030E2">
                        <w:pPr>
                          <w:pStyle w:val="NormalWeb"/>
                          <w:spacing w:before="0" w:after="200"/>
                        </w:pPr>
                        <w:r>
                          <w:rPr>
                            <w:rFonts w:ascii="EC Square Sans Pro" w:hAnsi="EC Square Sans Pro" w:cstheme="minorBidi"/>
                            <w:color w:val="7F7F7F"/>
                            <w:kern w:val="24"/>
                            <w:sz w:val="16"/>
                            <w:szCs w:val="16"/>
                          </w:rPr>
                          <w:t>1,200</w:t>
                        </w:r>
                      </w:p>
                      <w:p w14:paraId="7DF8C5CC" w14:textId="77777777" w:rsidR="005030E2" w:rsidRDefault="005030E2" w:rsidP="005030E2">
                        <w:pPr>
                          <w:pStyle w:val="NormalWeb"/>
                          <w:spacing w:before="0" w:after="200"/>
                        </w:pPr>
                        <w:r>
                          <w:rPr>
                            <w:rFonts w:ascii="EC Square Sans Pro" w:hAnsi="EC Square Sans Pro" w:cstheme="minorBidi"/>
                            <w:color w:val="7F7F7F"/>
                            <w:kern w:val="24"/>
                            <w:sz w:val="16"/>
                            <w:szCs w:val="16"/>
                          </w:rPr>
                          <w:t>1,000</w:t>
                        </w:r>
                      </w:p>
                    </w:txbxContent>
                  </v:textbox>
                </v:rect>
                <v:shape id="TextBox 15" o:spid="_x0000_s1174" type="#_x0000_t202" style="position:absolute;left:4921;top:25908;width:364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14:paraId="4BC9308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6" o:spid="_x0000_s1175" type="#_x0000_t202" style="position:absolute;left:12516;top:25908;width:364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14:paraId="00566F0D"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7" o:spid="_x0000_s1176" type="#_x0000_t202" style="position:absolute;left:19049;top:25908;width:364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14:paraId="0EEF0351"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18" o:spid="_x0000_s1177" type="#_x0000_t202" style="position:absolute;left:15943;top:25908;width:364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14:paraId="025EF9BF"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9" o:spid="_x0000_s1178" type="#_x0000_t202" style="position:absolute;left:8952;top:25821;width:364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14:paraId="109FC287"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20" o:spid="_x0000_s1179" type="#_x0000_t202" style="position:absolute;left:22556;top:25889;width:383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14:paraId="5BF66C2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1 May 2019</w:t>
                        </w:r>
                      </w:p>
                    </w:txbxContent>
                  </v:textbox>
                </v:shape>
                <v:shape id="TextBox 24" o:spid="_x0000_s1180" type="#_x0000_t202" style="position:absolute;left:31589;top:26172;width:364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14:paraId="17A0C0B0"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25" o:spid="_x0000_s1181" type="#_x0000_t202" style="position:absolute;left:39183;top:26172;width:364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" filled="f" stroked="f">
                  <v:textbox style="mso-fit-shape-to-text:t">
                    <w:txbxContent>
                      <w:p w14:paraId="0D0CF0CA"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26" o:spid="_x0000_s1182" type="#_x0000_t202" style="position:absolute;left:45716;top:26172;width:365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" filled="f" stroked="f">
                  <v:textbox style="mso-fit-shape-to-text:t">
                    <w:txbxContent>
                      <w:p w14:paraId="447E287C"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27" o:spid="_x0000_s1183" type="#_x0000_t202" style="position:absolute;left:42610;top:26172;width:364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" filled="f" stroked="f">
                  <v:textbox style="mso-fit-shape-to-text:t">
                    <w:txbxContent>
                      <w:p w14:paraId="36E3F23E"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28" o:spid="_x0000_s1184" type="#_x0000_t202" style="position:absolute;left:35619;top:26086;width:365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" filled="f" stroked="f">
                  <v:textbox style="mso-fit-shape-to-text:t">
                    <w:txbxContent>
                      <w:p w14:paraId="61D0FC27"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29" o:spid="_x0000_s1185" type="#_x0000_t202" style="position:absolute;left:47912;top:26172;width:669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" filled="f" stroked="f">
                  <v:textbox style="mso-fit-shape-to-text:t">
                    <w:txbxContent>
                      <w:p w14:paraId="296656E3"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2019</w:t>
                        </w:r>
                      </w:p>
                      <w:p w14:paraId="561FF976" w14:textId="77777777" w:rsidR="005030E2" w:rsidRDefault="005030E2" w:rsidP="005030E2">
                        <w:pPr>
                          <w:pStyle w:val="NormalWeb"/>
                          <w:spacing w:before="0" w:after="0"/>
                          <w:jc w:val="center"/>
                        </w:pPr>
                        <w:r>
                          <w:rPr>
                            <w:rFonts w:ascii="EC Square Sans Cond Pro" w:hAnsi="EC Square Sans Cond Pro" w:cstheme="minorBidi"/>
                            <w:color w:val="7F7F7F" w:themeColor="text1" w:themeTint="80"/>
                            <w:kern w:val="24"/>
                            <w:sz w:val="14"/>
                            <w:szCs w:val="14"/>
                            <w:lang w:val="en-US"/>
                          </w:rPr>
                          <w:t>(as of 1 May 2019)</w:t>
                        </w:r>
                      </w:p>
                    </w:txbxContent>
                  </v:textbox>
                </v:shape>
                <v:rect id="Rectangle 580" o:spid="_x0000_s1186" style="position:absolute;left:4571;top:20964;width:3981;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" filled="f" stroked="f">
                  <v:textbox style="mso-fit-shape-to-text:t">
                    <w:txbxContent>
                      <w:p w14:paraId="23B20A25"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1,347</w:t>
                        </w:r>
                      </w:p>
                    </w:txbxContent>
                  </v:textbox>
                </v:rect>
                <v:rect id="Rectangle 581" o:spid="_x0000_s1187" style="position:absolute;left:8827;top:20822;width:3982;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" filled="f" stroked="f">
                  <v:textbox style="mso-fit-shape-to-text:t">
                    <w:txbxContent>
                      <w:p w14:paraId="003C04F6"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1,368</w:t>
                        </w:r>
                      </w:p>
                    </w:txbxContent>
                  </v:textbox>
                </v:rect>
                <v:rect id="Rectangle 582" o:spid="_x0000_s1188" style="position:absolute;left:12006;top:13484;width:3982;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" filled="f" stroked="f">
                  <v:textbox style="mso-fit-shape-to-text:t">
                    <w:txbxContent>
                      <w:p w14:paraId="19970AD7"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1,657</w:t>
                        </w:r>
                      </w:p>
                    </w:txbxContent>
                  </v:textbox>
                </v:rect>
                <v:rect id="Rectangle 583" o:spid="_x0000_s1189" style="position:absolute;left:15267;top:17895;width:3981;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" filled="f" stroked="f">
                  <v:textbox style="mso-fit-shape-to-text:t">
                    <w:txbxContent>
                      <w:p w14:paraId="528799CC"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1,559</w:t>
                        </w:r>
                      </w:p>
                    </w:txbxContent>
                  </v:textbox>
                </v:rect>
                <v:rect id="Rectangle 584" o:spid="_x0000_s1190" style="position:absolute;left:18807;top:14549;width:3982;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" filled="f" stroked="f">
                  <v:textbox style="mso-fit-shape-to-text:t">
                    <w:txbxContent>
                      <w:p w14:paraId="3723F817"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1,571</w:t>
                        </w:r>
                      </w:p>
                    </w:txbxContent>
                  </v:textbox>
                </v:rect>
                <v:rect id="Rectangle 585" o:spid="_x0000_s1191" style="position:absolute;left:22786;top:15145;width:3982;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" filled="f" stroked="f">
                  <v:textbox style="mso-fit-shape-to-text:t">
                    <w:txbxContent>
                      <w:p w14:paraId="79F15342" w14:textId="77777777" w:rsidR="005030E2" w:rsidRDefault="005030E2" w:rsidP="005030E2">
                        <w:pPr>
                          <w:pStyle w:val="NormalWeb"/>
                          <w:spacing w:before="0" w:after="0"/>
                        </w:pPr>
                        <w:r>
                          <w:rPr>
                            <w:rFonts w:ascii="EC Square Sans Pro" w:hAnsi="EC Square Sans Pro" w:cstheme="minorBidi"/>
                            <w:color w:val="000000"/>
                            <w:kern w:val="24"/>
                            <w:position w:val="7"/>
                            <w:vertAlign w:val="superscript"/>
                          </w:rPr>
                          <w:t>1,543</w:t>
                        </w:r>
                      </w:p>
                    </w:txbxContent>
                  </v:textbox>
                </v:rect>
                <v:rect id="Rectangle 586" o:spid="_x0000_s1192" style="position:absolute;left:31622;top:12225;width:3366;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" filled="f" stroked="f">
                  <v:textbox style="mso-fit-shape-to-text:t">
                    <w:txbxContent>
                      <w:p w14:paraId="3A14011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v:textbox>
                </v:rect>
                <v:rect id="Rectangle 587" o:spid="_x0000_s1193" style="position:absolute;left:35304;top:13119;width:3366;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" filled="f" stroked="f">
                  <v:textbox style="mso-fit-shape-to-text:t">
                    <w:txbxContent>
                      <w:p w14:paraId="2C79A6D8" w14:textId="77777777" w:rsidR="005030E2" w:rsidRDefault="005030E2" w:rsidP="005030E2">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v:textbox>
                </v:rect>
                <v:rect id="Rectangle 588" o:spid="_x0000_s1194" style="position:absolute;left:38840;top:13608;width:3365;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" filled="f" stroked="f">
                  <v:textbox style="mso-fit-shape-to-text:t">
                    <w:txbxContent>
                      <w:p w14:paraId="520272C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v:textbox>
                </v:rect>
                <v:rect id="Rectangle 589" o:spid="_x0000_s1195" style="position:absolute;left:42510;top:10964;width:3366;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" filled="f" stroked="f">
                  <v:textbox style="mso-fit-shape-to-text:t">
                    <w:txbxContent>
                      <w:p w14:paraId="42F9182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v:textbox>
                </v:rect>
                <v:rect id="Rectangle 590" o:spid="_x0000_s1196" style="position:absolute;left:45969;top:15011;width:3366;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" filled="f" stroked="f">
                  <v:textbox style="mso-fit-shape-to-text:t">
                    <w:txbxContent>
                      <w:p w14:paraId="691F5E70"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v:textbox>
                </v:rect>
                <v:rect id="Rectangle 591" o:spid="_x0000_s1197" style="position:absolute;left:49524;top:19751;width:3366;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" filled="f" stroked="f">
                  <v:textbox style="mso-fit-shape-to-text:t">
                    <w:txbxContent>
                      <w:p w14:paraId="7376CE38" w14:textId="77777777" w:rsidR="005030E2" w:rsidRDefault="005030E2" w:rsidP="005030E2">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v:textbox>
                </v:rect>
                <w10:anchorlock/>
              </v:group>
            </w:pict>
          </mc:Fallback>
        </mc:AlternateContent>
      </w:r>
    </w:p>
    <w:p w14:paraId="78922201" w14:textId="4D957851" w:rsidR="00C31A98" w:rsidRPr="00C31A98" w:rsidRDefault="00DC4915" w:rsidP="00C31A98">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The Commission has</w:t>
      </w:r>
      <w:r w:rsidR="00DC4C8A">
        <w:rPr>
          <w:rFonts w:ascii="Times New Roman" w:eastAsia="Calibri" w:hAnsi="Times New Roman" w:cs="Times New Roman"/>
          <w:sz w:val="24"/>
          <w:szCs w:val="24"/>
          <w:lang w:val="en-GB"/>
        </w:rPr>
        <w:t xml:space="preserve"> also</w:t>
      </w:r>
      <w:r>
        <w:rPr>
          <w:rFonts w:ascii="Times New Roman" w:eastAsia="Calibri" w:hAnsi="Times New Roman" w:cs="Times New Roman"/>
          <w:sz w:val="24"/>
          <w:szCs w:val="24"/>
          <w:lang w:val="en-GB"/>
        </w:rPr>
        <w:t xml:space="preserve"> closely monitored the</w:t>
      </w:r>
      <w:r w:rsidRPr="0084157F">
        <w:rPr>
          <w:rFonts w:ascii="Times New Roman" w:eastAsia="Calibri" w:hAnsi="Times New Roman" w:cs="Times New Roman"/>
          <w:sz w:val="24"/>
          <w:szCs w:val="24"/>
          <w:lang w:val="en-GB"/>
        </w:rPr>
        <w:t xml:space="preserve"> application of </w:t>
      </w:r>
      <w:r>
        <w:rPr>
          <w:rFonts w:ascii="Times New Roman" w:eastAsia="Calibri" w:hAnsi="Times New Roman" w:cs="Times New Roman"/>
          <w:sz w:val="24"/>
          <w:szCs w:val="24"/>
          <w:lang w:val="en-GB"/>
        </w:rPr>
        <w:t>the</w:t>
      </w:r>
      <w:r w:rsidR="00253823">
        <w:rPr>
          <w:rFonts w:ascii="Times New Roman" w:eastAsia="Calibri" w:hAnsi="Times New Roman" w:cs="Times New Roman"/>
          <w:sz w:val="24"/>
          <w:szCs w:val="24"/>
          <w:lang w:val="en-GB"/>
        </w:rPr>
        <w:t xml:space="preserve"> EU’s</w:t>
      </w:r>
      <w:r>
        <w:rPr>
          <w:rFonts w:ascii="Times New Roman" w:eastAsia="Calibri" w:hAnsi="Times New Roman" w:cs="Times New Roman"/>
          <w:sz w:val="24"/>
          <w:szCs w:val="24"/>
          <w:lang w:val="en-GB"/>
        </w:rPr>
        <w:t xml:space="preserve"> commonly agreed </w:t>
      </w:r>
      <w:r w:rsidRPr="004C7375">
        <w:rPr>
          <w:rFonts w:ascii="Times New Roman" w:eastAsia="Calibri" w:hAnsi="Times New Roman" w:cs="Times New Roman"/>
          <w:b/>
          <w:sz w:val="24"/>
          <w:szCs w:val="24"/>
          <w:lang w:val="en-GB"/>
        </w:rPr>
        <w:t>competition rules</w:t>
      </w:r>
      <w:r w:rsidR="00DC4C8A">
        <w:rPr>
          <w:rFonts w:ascii="Times New Roman" w:eastAsia="Calibri" w:hAnsi="Times New Roman" w:cs="Times New Roman"/>
          <w:sz w:val="24"/>
          <w:szCs w:val="24"/>
          <w:lang w:val="en-GB"/>
        </w:rPr>
        <w:t xml:space="preserve">. </w:t>
      </w:r>
      <w:r w:rsidR="00253823">
        <w:rPr>
          <w:rFonts w:ascii="Times New Roman" w:eastAsia="Calibri" w:hAnsi="Times New Roman" w:cs="Times New Roman"/>
          <w:sz w:val="24"/>
          <w:szCs w:val="24"/>
          <w:lang w:val="en-GB"/>
        </w:rPr>
        <w:t>Whenever necessary, i</w:t>
      </w:r>
      <w:r w:rsidR="00DC4C8A">
        <w:rPr>
          <w:rFonts w:ascii="Times New Roman" w:eastAsia="Calibri" w:hAnsi="Times New Roman" w:cs="Times New Roman"/>
          <w:sz w:val="24"/>
          <w:szCs w:val="24"/>
          <w:lang w:val="en-GB"/>
        </w:rPr>
        <w:t xml:space="preserve">t </w:t>
      </w:r>
      <w:r>
        <w:rPr>
          <w:rFonts w:ascii="Times New Roman" w:eastAsia="Calibri" w:hAnsi="Times New Roman" w:cs="Times New Roman"/>
          <w:sz w:val="24"/>
          <w:szCs w:val="24"/>
          <w:lang w:val="en-GB"/>
        </w:rPr>
        <w:t xml:space="preserve">took </w:t>
      </w:r>
      <w:r w:rsidR="00253823">
        <w:rPr>
          <w:rFonts w:ascii="Times New Roman" w:eastAsia="Calibri" w:hAnsi="Times New Roman" w:cs="Times New Roman"/>
          <w:sz w:val="24"/>
          <w:szCs w:val="24"/>
          <w:lang w:val="en-GB"/>
        </w:rPr>
        <w:t>resolute</w:t>
      </w:r>
      <w:r>
        <w:rPr>
          <w:rFonts w:ascii="Times New Roman" w:eastAsia="Calibri" w:hAnsi="Times New Roman" w:cs="Times New Roman"/>
          <w:sz w:val="24"/>
          <w:szCs w:val="24"/>
          <w:lang w:val="en-GB"/>
        </w:rPr>
        <w:t xml:space="preserve"> action against </w:t>
      </w:r>
      <w:r w:rsidR="00FD4CBA" w:rsidRPr="00FD4CBA">
        <w:rPr>
          <w:rFonts w:ascii="Times New Roman" w:eastAsia="Calibri" w:hAnsi="Times New Roman" w:cs="Times New Roman"/>
          <w:sz w:val="24"/>
          <w:szCs w:val="24"/>
          <w:lang w:val="en-GB"/>
        </w:rPr>
        <w:t xml:space="preserve">anti-competitive mergers, </w:t>
      </w:r>
      <w:r>
        <w:rPr>
          <w:rFonts w:ascii="Times New Roman" w:eastAsia="Calibri" w:hAnsi="Times New Roman" w:cs="Times New Roman"/>
          <w:sz w:val="24"/>
          <w:szCs w:val="24"/>
          <w:lang w:val="en-GB"/>
        </w:rPr>
        <w:t xml:space="preserve">cartels, the abuse of dominant positions or illegal </w:t>
      </w:r>
      <w:r w:rsidR="000D63FE">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tate aid</w:t>
      </w:r>
      <w:r w:rsidR="00253823">
        <w:rPr>
          <w:rFonts w:ascii="Times New Roman" w:eastAsia="Calibri" w:hAnsi="Times New Roman" w:cs="Times New Roman"/>
          <w:sz w:val="24"/>
          <w:szCs w:val="24"/>
          <w:lang w:val="en-GB"/>
        </w:rPr>
        <w:t xml:space="preserve"> decisions</w:t>
      </w:r>
      <w:r>
        <w:rPr>
          <w:rFonts w:ascii="Times New Roman" w:eastAsia="Calibri" w:hAnsi="Times New Roman" w:cs="Times New Roman"/>
          <w:sz w:val="24"/>
          <w:szCs w:val="24"/>
          <w:lang w:val="en-GB"/>
        </w:rPr>
        <w:t xml:space="preserve">. </w:t>
      </w:r>
      <w:r w:rsidR="00253823">
        <w:rPr>
          <w:rFonts w:ascii="Times New Roman" w:eastAsia="Calibri" w:hAnsi="Times New Roman" w:cs="Times New Roman"/>
          <w:sz w:val="24"/>
          <w:szCs w:val="24"/>
          <w:lang w:val="en-GB"/>
        </w:rPr>
        <w:t>From 2015-2018, t</w:t>
      </w:r>
      <w:r w:rsidR="00E86087">
        <w:rPr>
          <w:rFonts w:ascii="Times New Roman" w:eastAsia="Calibri" w:hAnsi="Times New Roman" w:cs="Times New Roman"/>
          <w:sz w:val="24"/>
          <w:szCs w:val="24"/>
          <w:lang w:val="en-GB"/>
        </w:rPr>
        <w:t xml:space="preserve">he total customer savings from </w:t>
      </w:r>
      <w:r w:rsidR="00FD4CBA">
        <w:rPr>
          <w:rFonts w:ascii="Times New Roman" w:eastAsia="Calibri" w:hAnsi="Times New Roman" w:cs="Times New Roman"/>
          <w:sz w:val="24"/>
          <w:szCs w:val="24"/>
          <w:lang w:val="en-GB"/>
        </w:rPr>
        <w:t xml:space="preserve">antitrust </w:t>
      </w:r>
      <w:r w:rsidR="00E86087">
        <w:rPr>
          <w:rFonts w:ascii="Times New Roman" w:eastAsia="Calibri" w:hAnsi="Times New Roman" w:cs="Times New Roman"/>
          <w:sz w:val="24"/>
          <w:szCs w:val="24"/>
          <w:lang w:val="en-GB"/>
        </w:rPr>
        <w:t xml:space="preserve">and merger interventions by the Commission </w:t>
      </w:r>
      <w:r w:rsidR="00253823">
        <w:rPr>
          <w:rFonts w:ascii="Times New Roman" w:eastAsia="Calibri" w:hAnsi="Times New Roman" w:cs="Times New Roman"/>
          <w:sz w:val="24"/>
          <w:szCs w:val="24"/>
          <w:lang w:val="en-GB"/>
        </w:rPr>
        <w:t>amounted to</w:t>
      </w:r>
      <w:r w:rsidR="00E86087">
        <w:rPr>
          <w:rFonts w:ascii="Times New Roman" w:eastAsia="Calibri" w:hAnsi="Times New Roman" w:cs="Times New Roman"/>
          <w:sz w:val="24"/>
          <w:szCs w:val="24"/>
          <w:lang w:val="en-GB"/>
        </w:rPr>
        <w:t xml:space="preserve"> </w:t>
      </w:r>
      <w:r w:rsidR="00483CEC">
        <w:rPr>
          <w:rFonts w:ascii="Times New Roman" w:eastAsia="Calibri" w:hAnsi="Times New Roman" w:cs="Times New Roman"/>
          <w:sz w:val="24"/>
          <w:szCs w:val="24"/>
          <w:lang w:val="en-GB"/>
        </w:rPr>
        <w:t>between</w:t>
      </w:r>
      <w:r w:rsidR="00E86087">
        <w:rPr>
          <w:rFonts w:ascii="Times New Roman" w:eastAsia="Calibri" w:hAnsi="Times New Roman" w:cs="Times New Roman"/>
          <w:sz w:val="24"/>
          <w:szCs w:val="24"/>
          <w:lang w:val="en-GB"/>
        </w:rPr>
        <w:t xml:space="preserve"> €48 billion </w:t>
      </w:r>
      <w:r w:rsidR="00253823">
        <w:rPr>
          <w:rFonts w:ascii="Times New Roman" w:eastAsia="Calibri" w:hAnsi="Times New Roman" w:cs="Times New Roman"/>
          <w:sz w:val="24"/>
          <w:szCs w:val="24"/>
          <w:lang w:val="en-GB"/>
        </w:rPr>
        <w:t>and</w:t>
      </w:r>
      <w:r w:rsidR="00E86087">
        <w:rPr>
          <w:rFonts w:ascii="Times New Roman" w:eastAsia="Calibri" w:hAnsi="Times New Roman" w:cs="Times New Roman"/>
          <w:sz w:val="24"/>
          <w:szCs w:val="24"/>
          <w:lang w:val="en-GB"/>
        </w:rPr>
        <w:t xml:space="preserve"> €78 billion. </w:t>
      </w:r>
      <w:r w:rsidR="00DD4772" w:rsidRPr="00DD4772">
        <w:rPr>
          <w:rFonts w:ascii="Times New Roman" w:eastAsia="Calibri" w:hAnsi="Times New Roman" w:cs="Times New Roman"/>
          <w:sz w:val="24"/>
          <w:szCs w:val="24"/>
          <w:lang w:val="en-GB"/>
        </w:rPr>
        <w:t xml:space="preserve">For example, in 2016 and 2017 the Commission imposed a fine of €3.8 billion on the trucks cartel and in 2018 binding commitments on Gazprom to enable the free flow of gas in Central and Eastern Europe at competitive prices. </w:t>
      </w:r>
      <w:r w:rsidR="00DC4C8A">
        <w:rPr>
          <w:rFonts w:ascii="Times New Roman" w:eastAsia="Calibri" w:hAnsi="Times New Roman" w:cs="Times New Roman"/>
          <w:sz w:val="24"/>
          <w:szCs w:val="24"/>
          <w:lang w:val="en-GB"/>
        </w:rPr>
        <w:t>C</w:t>
      </w:r>
      <w:r w:rsidR="00E86087">
        <w:rPr>
          <w:rFonts w:ascii="Times New Roman" w:eastAsia="Calibri" w:hAnsi="Times New Roman" w:cs="Times New Roman"/>
          <w:sz w:val="24"/>
          <w:szCs w:val="24"/>
          <w:lang w:val="en-GB"/>
        </w:rPr>
        <w:t>ompetition law enforcement has</w:t>
      </w:r>
      <w:r w:rsidR="00DC4C8A">
        <w:rPr>
          <w:rFonts w:ascii="Times New Roman" w:eastAsia="Calibri" w:hAnsi="Times New Roman" w:cs="Times New Roman"/>
          <w:sz w:val="24"/>
          <w:szCs w:val="24"/>
          <w:lang w:val="en-GB"/>
        </w:rPr>
        <w:t xml:space="preserve"> also</w:t>
      </w:r>
      <w:r w:rsidR="00E86087">
        <w:rPr>
          <w:rFonts w:ascii="Times New Roman" w:eastAsia="Calibri" w:hAnsi="Times New Roman" w:cs="Times New Roman"/>
          <w:sz w:val="24"/>
          <w:szCs w:val="24"/>
          <w:lang w:val="en-GB"/>
        </w:rPr>
        <w:t xml:space="preserve"> been central to ensuring a level playing field in the EU’s digital markets. </w:t>
      </w:r>
      <w:r w:rsidR="0084157F" w:rsidRPr="0084157F">
        <w:rPr>
          <w:rFonts w:ascii="Times New Roman" w:eastAsia="Calibri" w:hAnsi="Times New Roman" w:cs="Times New Roman"/>
          <w:sz w:val="24"/>
          <w:szCs w:val="24"/>
          <w:lang w:val="en-GB"/>
        </w:rPr>
        <w:t xml:space="preserve">The Commission fined Google </w:t>
      </w:r>
      <w:r w:rsidR="00E86087">
        <w:rPr>
          <w:rFonts w:ascii="Times New Roman" w:eastAsia="Calibri" w:hAnsi="Times New Roman" w:cs="Times New Roman"/>
          <w:sz w:val="24"/>
          <w:szCs w:val="24"/>
          <w:lang w:val="en-GB"/>
        </w:rPr>
        <w:t>three times between 2017 and 2019</w:t>
      </w:r>
      <w:r w:rsidR="00483CEC">
        <w:rPr>
          <w:rFonts w:ascii="Times New Roman" w:eastAsia="Calibri" w:hAnsi="Times New Roman" w:cs="Times New Roman"/>
          <w:sz w:val="24"/>
          <w:szCs w:val="24"/>
          <w:lang w:val="en-GB"/>
        </w:rPr>
        <w:t xml:space="preserve"> for breaching EU antitrust rules, for </w:t>
      </w:r>
      <w:r w:rsidR="00E86087">
        <w:rPr>
          <w:rFonts w:ascii="Times New Roman" w:eastAsia="Calibri" w:hAnsi="Times New Roman" w:cs="Times New Roman"/>
          <w:sz w:val="24"/>
          <w:szCs w:val="24"/>
          <w:lang w:val="en-GB"/>
        </w:rPr>
        <w:t>a total sum of €8</w:t>
      </w:r>
      <w:r w:rsidR="00253823">
        <w:rPr>
          <w:rFonts w:ascii="Times New Roman" w:eastAsia="Calibri" w:hAnsi="Times New Roman" w:cs="Times New Roman"/>
          <w:sz w:val="24"/>
          <w:szCs w:val="24"/>
          <w:lang w:val="en-GB"/>
        </w:rPr>
        <w:t>.</w:t>
      </w:r>
      <w:r w:rsidR="00E86087">
        <w:rPr>
          <w:rFonts w:ascii="Times New Roman" w:eastAsia="Calibri" w:hAnsi="Times New Roman" w:cs="Times New Roman"/>
          <w:sz w:val="24"/>
          <w:szCs w:val="24"/>
          <w:lang w:val="en-GB"/>
        </w:rPr>
        <w:t>25 billion</w:t>
      </w:r>
      <w:r w:rsidR="00483CEC">
        <w:rPr>
          <w:rFonts w:ascii="Times New Roman" w:eastAsia="Calibri" w:hAnsi="Times New Roman" w:cs="Times New Roman"/>
          <w:sz w:val="24"/>
          <w:szCs w:val="24"/>
          <w:lang w:val="en-GB"/>
        </w:rPr>
        <w:t>.</w:t>
      </w:r>
      <w:r w:rsidR="0084157F" w:rsidRPr="0084157F">
        <w:rPr>
          <w:rFonts w:ascii="Times New Roman" w:eastAsia="Calibri" w:hAnsi="Times New Roman" w:cs="Times New Roman"/>
          <w:sz w:val="24"/>
          <w:szCs w:val="24"/>
          <w:lang w:val="en-GB"/>
        </w:rPr>
        <w:t xml:space="preserve"> These breaches denied other companies the possibility </w:t>
      </w:r>
      <w:r w:rsidR="00253823">
        <w:rPr>
          <w:rFonts w:ascii="Times New Roman" w:eastAsia="Calibri" w:hAnsi="Times New Roman" w:cs="Times New Roman"/>
          <w:sz w:val="24"/>
          <w:szCs w:val="24"/>
          <w:lang w:val="en-GB"/>
        </w:rPr>
        <w:t>of</w:t>
      </w:r>
      <w:r w:rsidR="0084157F" w:rsidRPr="0084157F">
        <w:rPr>
          <w:rFonts w:ascii="Times New Roman" w:eastAsia="Calibri" w:hAnsi="Times New Roman" w:cs="Times New Roman"/>
          <w:sz w:val="24"/>
          <w:szCs w:val="24"/>
          <w:lang w:val="en-GB"/>
        </w:rPr>
        <w:t xml:space="preserve"> compet</w:t>
      </w:r>
      <w:r w:rsidR="00253823">
        <w:rPr>
          <w:rFonts w:ascii="Times New Roman" w:eastAsia="Calibri" w:hAnsi="Times New Roman" w:cs="Times New Roman"/>
          <w:sz w:val="24"/>
          <w:szCs w:val="24"/>
          <w:lang w:val="en-GB"/>
        </w:rPr>
        <w:t>ing</w:t>
      </w:r>
      <w:r w:rsidR="0084157F" w:rsidRPr="0084157F">
        <w:rPr>
          <w:rFonts w:ascii="Times New Roman" w:eastAsia="Calibri" w:hAnsi="Times New Roman" w:cs="Times New Roman"/>
          <w:sz w:val="24"/>
          <w:szCs w:val="24"/>
          <w:lang w:val="en-GB"/>
        </w:rPr>
        <w:t xml:space="preserve"> on merit and innovat</w:t>
      </w:r>
      <w:r w:rsidR="00253823">
        <w:rPr>
          <w:rFonts w:ascii="Times New Roman" w:eastAsia="Calibri" w:hAnsi="Times New Roman" w:cs="Times New Roman"/>
          <w:sz w:val="24"/>
          <w:szCs w:val="24"/>
          <w:lang w:val="en-GB"/>
        </w:rPr>
        <w:t>ing</w:t>
      </w:r>
      <w:r w:rsidR="00483CEC">
        <w:rPr>
          <w:rFonts w:ascii="Times New Roman" w:eastAsia="Calibri" w:hAnsi="Times New Roman" w:cs="Times New Roman"/>
          <w:sz w:val="24"/>
          <w:szCs w:val="24"/>
          <w:lang w:val="en-GB"/>
        </w:rPr>
        <w:t xml:space="preserve">, </w:t>
      </w:r>
      <w:r w:rsidR="00253823">
        <w:rPr>
          <w:rFonts w:ascii="Times New Roman" w:eastAsia="Calibri" w:hAnsi="Times New Roman" w:cs="Times New Roman"/>
          <w:sz w:val="24"/>
          <w:szCs w:val="24"/>
          <w:lang w:val="en-GB"/>
        </w:rPr>
        <w:t>and deprived European consumers of the</w:t>
      </w:r>
      <w:r w:rsidR="00483CEC">
        <w:rPr>
          <w:rFonts w:ascii="Times New Roman" w:eastAsia="Calibri" w:hAnsi="Times New Roman" w:cs="Times New Roman"/>
          <w:sz w:val="24"/>
          <w:szCs w:val="24"/>
          <w:lang w:val="en-GB"/>
        </w:rPr>
        <w:t xml:space="preserve"> </w:t>
      </w:r>
      <w:r w:rsidR="00E86087" w:rsidRPr="0084157F">
        <w:rPr>
          <w:rFonts w:ascii="Times New Roman" w:eastAsia="Calibri" w:hAnsi="Times New Roman" w:cs="Times New Roman"/>
          <w:sz w:val="24"/>
          <w:szCs w:val="24"/>
          <w:lang w:val="en-GB"/>
        </w:rPr>
        <w:t>benefits of competition</w:t>
      </w:r>
      <w:r w:rsidR="0084157F" w:rsidRPr="0084157F">
        <w:rPr>
          <w:rFonts w:ascii="Times New Roman" w:eastAsia="Calibri" w:hAnsi="Times New Roman" w:cs="Times New Roman"/>
          <w:sz w:val="24"/>
          <w:szCs w:val="24"/>
          <w:lang w:val="en-GB"/>
        </w:rPr>
        <w:t>.</w:t>
      </w:r>
      <w:r w:rsidR="00E86087">
        <w:rPr>
          <w:rFonts w:ascii="Times New Roman" w:eastAsia="Calibri" w:hAnsi="Times New Roman" w:cs="Times New Roman"/>
          <w:sz w:val="24"/>
          <w:szCs w:val="24"/>
          <w:lang w:val="en-GB"/>
        </w:rPr>
        <w:t xml:space="preserve"> </w:t>
      </w:r>
      <w:r w:rsidR="00DD4772">
        <w:rPr>
          <w:rFonts w:ascii="Times New Roman" w:eastAsia="Calibri" w:hAnsi="Times New Roman" w:cs="Times New Roman"/>
          <w:sz w:val="24"/>
          <w:szCs w:val="24"/>
          <w:lang w:val="en-GB"/>
        </w:rPr>
        <w:t>Finally, t</w:t>
      </w:r>
      <w:r w:rsidR="004378B5">
        <w:rPr>
          <w:rFonts w:ascii="Times New Roman" w:eastAsia="Calibri" w:hAnsi="Times New Roman" w:cs="Times New Roman"/>
          <w:sz w:val="24"/>
          <w:szCs w:val="24"/>
          <w:lang w:val="en-GB"/>
        </w:rPr>
        <w:t>he Commission’s intervention</w:t>
      </w:r>
      <w:r w:rsidR="00DD4772">
        <w:rPr>
          <w:rFonts w:ascii="Times New Roman" w:eastAsia="Calibri" w:hAnsi="Times New Roman" w:cs="Times New Roman"/>
          <w:sz w:val="24"/>
          <w:szCs w:val="24"/>
          <w:lang w:val="en-GB"/>
        </w:rPr>
        <w:t>s</w:t>
      </w:r>
      <w:r w:rsidR="004378B5">
        <w:rPr>
          <w:rFonts w:ascii="Times New Roman" w:eastAsia="Calibri" w:hAnsi="Times New Roman" w:cs="Times New Roman"/>
          <w:sz w:val="24"/>
          <w:szCs w:val="24"/>
          <w:lang w:val="en-GB"/>
        </w:rPr>
        <w:t xml:space="preserve"> </w:t>
      </w:r>
      <w:r w:rsidR="00DD4772">
        <w:rPr>
          <w:rFonts w:ascii="Times New Roman" w:eastAsia="Calibri" w:hAnsi="Times New Roman" w:cs="Times New Roman"/>
          <w:sz w:val="24"/>
          <w:szCs w:val="24"/>
          <w:lang w:val="en-GB"/>
        </w:rPr>
        <w:t xml:space="preserve">in the area of </w:t>
      </w:r>
      <w:r w:rsidR="000D63FE">
        <w:rPr>
          <w:rFonts w:ascii="Times New Roman" w:eastAsia="Calibri" w:hAnsi="Times New Roman" w:cs="Times New Roman"/>
          <w:sz w:val="24"/>
          <w:szCs w:val="24"/>
          <w:lang w:val="en-GB"/>
        </w:rPr>
        <w:t>S</w:t>
      </w:r>
      <w:r w:rsidR="00DD4772">
        <w:rPr>
          <w:rFonts w:ascii="Times New Roman" w:eastAsia="Calibri" w:hAnsi="Times New Roman" w:cs="Times New Roman"/>
          <w:sz w:val="24"/>
          <w:szCs w:val="24"/>
          <w:lang w:val="en-GB"/>
        </w:rPr>
        <w:t xml:space="preserve">tate </w:t>
      </w:r>
      <w:r w:rsidR="003F5BE4">
        <w:rPr>
          <w:rFonts w:ascii="Times New Roman" w:eastAsia="Calibri" w:hAnsi="Times New Roman" w:cs="Times New Roman"/>
          <w:sz w:val="24"/>
          <w:szCs w:val="24"/>
          <w:lang w:val="en-GB"/>
        </w:rPr>
        <w:t>a</w:t>
      </w:r>
      <w:r w:rsidR="00DD4772">
        <w:rPr>
          <w:rFonts w:ascii="Times New Roman" w:eastAsia="Calibri" w:hAnsi="Times New Roman" w:cs="Times New Roman"/>
          <w:sz w:val="24"/>
          <w:szCs w:val="24"/>
          <w:lang w:val="en-GB"/>
        </w:rPr>
        <w:t xml:space="preserve">id equally helped </w:t>
      </w:r>
      <w:r w:rsidR="004378B5">
        <w:rPr>
          <w:rFonts w:ascii="Times New Roman" w:eastAsia="Calibri" w:hAnsi="Times New Roman" w:cs="Times New Roman"/>
          <w:sz w:val="24"/>
          <w:szCs w:val="24"/>
          <w:lang w:val="en-GB"/>
        </w:rPr>
        <w:t>ensure a fair level</w:t>
      </w:r>
      <w:r w:rsidR="00FF357E">
        <w:rPr>
          <w:rFonts w:ascii="Times New Roman" w:eastAsia="Calibri" w:hAnsi="Times New Roman" w:cs="Times New Roman"/>
          <w:sz w:val="24"/>
          <w:szCs w:val="24"/>
          <w:lang w:val="en-GB"/>
        </w:rPr>
        <w:t xml:space="preserve"> </w:t>
      </w:r>
      <w:r w:rsidR="004378B5">
        <w:rPr>
          <w:rFonts w:ascii="Times New Roman" w:eastAsia="Calibri" w:hAnsi="Times New Roman" w:cs="Times New Roman"/>
          <w:sz w:val="24"/>
          <w:szCs w:val="24"/>
          <w:lang w:val="en-GB"/>
        </w:rPr>
        <w:t>playing field for all</w:t>
      </w:r>
      <w:r w:rsidR="00FF612A">
        <w:rPr>
          <w:rFonts w:ascii="Times New Roman" w:eastAsia="Calibri" w:hAnsi="Times New Roman" w:cs="Times New Roman"/>
          <w:sz w:val="24"/>
          <w:szCs w:val="24"/>
          <w:lang w:val="en-GB"/>
        </w:rPr>
        <w:t xml:space="preserve"> – also in the area of taxation</w:t>
      </w:r>
      <w:r w:rsidR="004378B5">
        <w:rPr>
          <w:rFonts w:ascii="Times New Roman" w:eastAsia="Calibri" w:hAnsi="Times New Roman" w:cs="Times New Roman"/>
          <w:sz w:val="24"/>
          <w:szCs w:val="24"/>
          <w:lang w:val="en-GB"/>
        </w:rPr>
        <w:t>.</w:t>
      </w:r>
      <w:r w:rsidR="00B97A70" w:rsidRPr="000218C3">
        <w:rPr>
          <w:lang w:val="en-GB"/>
        </w:rPr>
        <w:t xml:space="preserve"> </w:t>
      </w:r>
      <w:r w:rsidR="00C31A98">
        <w:rPr>
          <w:rFonts w:ascii="Times New Roman" w:eastAsia="Calibri" w:hAnsi="Times New Roman" w:cs="Times New Roman"/>
          <w:sz w:val="24"/>
          <w:szCs w:val="24"/>
          <w:lang w:val="en-GB"/>
        </w:rPr>
        <w:t>For example, i</w:t>
      </w:r>
      <w:r w:rsidR="00B97A70" w:rsidRPr="00B97A70">
        <w:rPr>
          <w:rFonts w:ascii="Times New Roman" w:eastAsia="Calibri" w:hAnsi="Times New Roman" w:cs="Times New Roman"/>
          <w:sz w:val="24"/>
          <w:szCs w:val="24"/>
          <w:lang w:val="en-GB"/>
        </w:rPr>
        <w:t xml:space="preserve">n August 2016, the Commission found that </w:t>
      </w:r>
      <w:r w:rsidR="00C31A98">
        <w:rPr>
          <w:rFonts w:ascii="Times New Roman" w:eastAsia="Calibri" w:hAnsi="Times New Roman" w:cs="Times New Roman"/>
          <w:sz w:val="24"/>
          <w:szCs w:val="24"/>
          <w:lang w:val="en-GB"/>
        </w:rPr>
        <w:t xml:space="preserve">Apple was </w:t>
      </w:r>
      <w:r w:rsidR="00B97A70" w:rsidRPr="00B97A70">
        <w:rPr>
          <w:rFonts w:ascii="Times New Roman" w:eastAsia="Calibri" w:hAnsi="Times New Roman" w:cs="Times New Roman"/>
          <w:sz w:val="24"/>
          <w:szCs w:val="24"/>
          <w:lang w:val="en-GB"/>
        </w:rPr>
        <w:t>granted illegal tax benefits, which led to a recovery of €14.3 billion by Ireland.</w:t>
      </w:r>
      <w:r w:rsidR="00C31A98" w:rsidRPr="004C7375">
        <w:rPr>
          <w:lang w:val="en-GB"/>
        </w:rPr>
        <w:t xml:space="preserve"> </w:t>
      </w:r>
      <w:r w:rsidR="00C31A98" w:rsidRPr="00C31A98">
        <w:rPr>
          <w:rFonts w:ascii="Times New Roman" w:eastAsia="Calibri" w:hAnsi="Times New Roman" w:cs="Times New Roman"/>
          <w:sz w:val="24"/>
          <w:szCs w:val="24"/>
          <w:lang w:val="en-GB"/>
        </w:rPr>
        <w:t xml:space="preserve">At the same time, the Commission approved €1.75 billion in </w:t>
      </w:r>
      <w:r w:rsidR="000D63FE">
        <w:rPr>
          <w:rFonts w:ascii="Times New Roman" w:eastAsia="Calibri" w:hAnsi="Times New Roman" w:cs="Times New Roman"/>
          <w:sz w:val="24"/>
          <w:szCs w:val="24"/>
          <w:lang w:val="en-GB"/>
        </w:rPr>
        <w:t>S</w:t>
      </w:r>
      <w:r w:rsidR="00C31A98" w:rsidRPr="00C31A98">
        <w:rPr>
          <w:rFonts w:ascii="Times New Roman" w:eastAsia="Calibri" w:hAnsi="Times New Roman" w:cs="Times New Roman"/>
          <w:sz w:val="24"/>
          <w:szCs w:val="24"/>
          <w:lang w:val="en-GB"/>
        </w:rPr>
        <w:t xml:space="preserve">tate aid from four Member States to an Important Project of Common European Interest to enable innovation in the microelectronics sector to the benefit of the whole European economy. </w:t>
      </w:r>
    </w:p>
    <w:p w14:paraId="192F7BC6" w14:textId="77777777" w:rsidR="0084157F" w:rsidRPr="00C31A98" w:rsidRDefault="0084157F" w:rsidP="00C31A98">
      <w:pPr>
        <w:spacing w:after="240" w:line="240" w:lineRule="auto"/>
        <w:jc w:val="both"/>
        <w:rPr>
          <w:rFonts w:ascii="Times New Roman" w:eastAsia="Calibri" w:hAnsi="Times New Roman" w:cs="Times New Roman"/>
          <w:sz w:val="24"/>
          <w:szCs w:val="24"/>
          <w:lang w:val="en-GB"/>
        </w:rPr>
      </w:pPr>
    </w:p>
    <w:p w14:paraId="4DAC14B3" w14:textId="77777777" w:rsidR="00315AEA" w:rsidRPr="00AD7173" w:rsidRDefault="00CE41BB">
      <w:pPr>
        <w:spacing w:after="240" w:line="240" w:lineRule="auto"/>
        <w:jc w:val="both"/>
        <w:rPr>
          <w:rFonts w:ascii="Times New Roman" w:eastAsia="Calibri" w:hAnsi="Times New Roman" w:cs="Times New Roman"/>
          <w:b/>
          <w:i/>
          <w:sz w:val="24"/>
          <w:szCs w:val="24"/>
          <w:lang w:val="en-GB"/>
        </w:rPr>
      </w:pPr>
      <w:r>
        <w:rPr>
          <w:rFonts w:ascii="Times New Roman" w:eastAsia="Calibri" w:hAnsi="Times New Roman" w:cs="Times New Roman"/>
          <w:b/>
          <w:i/>
          <w:sz w:val="24"/>
          <w:szCs w:val="24"/>
          <w:lang w:val="en-GB"/>
        </w:rPr>
        <w:t xml:space="preserve">Delivery on the </w:t>
      </w:r>
      <w:r w:rsidR="009801EB">
        <w:rPr>
          <w:rFonts w:ascii="Times New Roman" w:eastAsia="Calibri" w:hAnsi="Times New Roman" w:cs="Times New Roman"/>
          <w:b/>
          <w:i/>
          <w:sz w:val="24"/>
          <w:szCs w:val="24"/>
          <w:lang w:val="en-GB"/>
        </w:rPr>
        <w:t xml:space="preserve">EU’s </w:t>
      </w:r>
      <w:r w:rsidR="00A077CD">
        <w:rPr>
          <w:rFonts w:ascii="Times New Roman" w:eastAsia="Calibri" w:hAnsi="Times New Roman" w:cs="Times New Roman"/>
          <w:b/>
          <w:i/>
          <w:sz w:val="24"/>
          <w:szCs w:val="24"/>
          <w:lang w:val="en-GB"/>
        </w:rPr>
        <w:t>s</w:t>
      </w:r>
      <w:r>
        <w:rPr>
          <w:rFonts w:ascii="Times New Roman" w:eastAsia="Calibri" w:hAnsi="Times New Roman" w:cs="Times New Roman"/>
          <w:b/>
          <w:i/>
          <w:sz w:val="24"/>
          <w:szCs w:val="24"/>
          <w:lang w:val="en-GB"/>
        </w:rPr>
        <w:t xml:space="preserve">trategic </w:t>
      </w:r>
      <w:r w:rsidR="00A077CD">
        <w:rPr>
          <w:rFonts w:ascii="Times New Roman" w:eastAsia="Calibri" w:hAnsi="Times New Roman" w:cs="Times New Roman"/>
          <w:b/>
          <w:i/>
          <w:sz w:val="24"/>
          <w:szCs w:val="24"/>
          <w:lang w:val="en-GB"/>
        </w:rPr>
        <w:t>a</w:t>
      </w:r>
      <w:r>
        <w:rPr>
          <w:rFonts w:ascii="Times New Roman" w:eastAsia="Calibri" w:hAnsi="Times New Roman" w:cs="Times New Roman"/>
          <w:b/>
          <w:i/>
          <w:sz w:val="24"/>
          <w:szCs w:val="24"/>
          <w:lang w:val="en-GB"/>
        </w:rPr>
        <w:t xml:space="preserve">genda </w:t>
      </w:r>
      <w:r w:rsidR="009801EB">
        <w:rPr>
          <w:rFonts w:ascii="Times New Roman" w:eastAsia="Calibri" w:hAnsi="Times New Roman" w:cs="Times New Roman"/>
          <w:b/>
          <w:i/>
          <w:sz w:val="24"/>
          <w:szCs w:val="24"/>
          <w:lang w:val="en-GB"/>
        </w:rPr>
        <w:t>2014-20</w:t>
      </w:r>
      <w:r w:rsidR="00F8313D">
        <w:rPr>
          <w:rFonts w:ascii="Times New Roman" w:eastAsia="Calibri" w:hAnsi="Times New Roman" w:cs="Times New Roman"/>
          <w:b/>
          <w:i/>
          <w:sz w:val="24"/>
          <w:szCs w:val="24"/>
          <w:lang w:val="en-GB"/>
        </w:rPr>
        <w:t>1</w:t>
      </w:r>
      <w:r w:rsidR="009801EB">
        <w:rPr>
          <w:rFonts w:ascii="Times New Roman" w:eastAsia="Calibri" w:hAnsi="Times New Roman" w:cs="Times New Roman"/>
          <w:b/>
          <w:i/>
          <w:sz w:val="24"/>
          <w:szCs w:val="24"/>
          <w:lang w:val="en-GB"/>
        </w:rPr>
        <w:t xml:space="preserve">9 </w:t>
      </w:r>
    </w:p>
    <w:p w14:paraId="5DA2F297" w14:textId="77777777" w:rsidR="009801EB" w:rsidRDefault="009801EB" w:rsidP="00B15523">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It is often said that the Union is too divided or too slow in delivering effective policy outcomes. This criticism ignores </w:t>
      </w:r>
      <w:r w:rsidR="00483CEC">
        <w:rPr>
          <w:rFonts w:ascii="Times New Roman" w:eastAsia="Calibri" w:hAnsi="Times New Roman" w:cs="Times New Roman"/>
          <w:sz w:val="24"/>
          <w:szCs w:val="24"/>
          <w:lang w:val="en-GB"/>
        </w:rPr>
        <w:t xml:space="preserve">the fact </w:t>
      </w:r>
      <w:r>
        <w:rPr>
          <w:rFonts w:ascii="Times New Roman" w:eastAsia="Calibri" w:hAnsi="Times New Roman" w:cs="Times New Roman"/>
          <w:sz w:val="24"/>
          <w:szCs w:val="24"/>
          <w:lang w:val="en-GB"/>
        </w:rPr>
        <w:t>that the EU is not a federal state</w:t>
      </w:r>
      <w:r w:rsidR="00483CEC">
        <w:rPr>
          <w:rFonts w:ascii="Times New Roman" w:eastAsia="Calibri" w:hAnsi="Times New Roman" w:cs="Times New Roman"/>
          <w:sz w:val="24"/>
          <w:szCs w:val="24"/>
          <w:lang w:val="en-GB"/>
        </w:rPr>
        <w:t>. It is a</w:t>
      </w:r>
      <w:r>
        <w:rPr>
          <w:rFonts w:ascii="Times New Roman" w:eastAsia="Calibri" w:hAnsi="Times New Roman" w:cs="Times New Roman"/>
          <w:sz w:val="24"/>
          <w:szCs w:val="24"/>
          <w:lang w:val="en-GB"/>
        </w:rPr>
        <w:t xml:space="preserve"> system of multi</w:t>
      </w:r>
      <w:r w:rsidR="00483CEC">
        <w:rPr>
          <w:rFonts w:ascii="Times New Roman" w:eastAsia="Calibri" w:hAnsi="Times New Roman" w:cs="Times New Roman"/>
          <w:sz w:val="24"/>
          <w:szCs w:val="24"/>
          <w:lang w:val="en-GB"/>
        </w:rPr>
        <w:t>level</w:t>
      </w:r>
      <w:r>
        <w:rPr>
          <w:rFonts w:ascii="Times New Roman" w:eastAsia="Calibri" w:hAnsi="Times New Roman" w:cs="Times New Roman"/>
          <w:sz w:val="24"/>
          <w:szCs w:val="24"/>
          <w:lang w:val="en-GB"/>
        </w:rPr>
        <w:t xml:space="preserve"> governance that includes 28 democracies at national level</w:t>
      </w:r>
      <w:r w:rsidR="00483CEC">
        <w:rPr>
          <w:rFonts w:ascii="Times New Roman" w:eastAsia="Calibri" w:hAnsi="Times New Roman" w:cs="Times New Roman"/>
          <w:sz w:val="24"/>
          <w:szCs w:val="24"/>
          <w:lang w:val="en-GB"/>
        </w:rPr>
        <w:t xml:space="preserve">, often with </w:t>
      </w:r>
      <w:r>
        <w:rPr>
          <w:rFonts w:ascii="Times New Roman" w:eastAsia="Calibri" w:hAnsi="Times New Roman" w:cs="Times New Roman"/>
          <w:sz w:val="24"/>
          <w:szCs w:val="24"/>
          <w:lang w:val="en-GB"/>
        </w:rPr>
        <w:t xml:space="preserve">influential </w:t>
      </w:r>
      <w:r>
        <w:rPr>
          <w:rFonts w:ascii="Times New Roman" w:eastAsia="Calibri" w:hAnsi="Times New Roman" w:cs="Times New Roman"/>
          <w:sz w:val="24"/>
          <w:szCs w:val="24"/>
          <w:lang w:val="en-GB"/>
        </w:rPr>
        <w:lastRenderedPageBreak/>
        <w:t xml:space="preserve">democratic </w:t>
      </w:r>
      <w:r w:rsidR="00C11199">
        <w:rPr>
          <w:rFonts w:ascii="Times New Roman" w:eastAsia="Calibri" w:hAnsi="Times New Roman" w:cs="Times New Roman"/>
          <w:sz w:val="24"/>
          <w:szCs w:val="24"/>
          <w:lang w:val="en-GB"/>
        </w:rPr>
        <w:t xml:space="preserve">layers below that, </w:t>
      </w:r>
      <w:r>
        <w:rPr>
          <w:rFonts w:ascii="Times New Roman" w:eastAsia="Calibri" w:hAnsi="Times New Roman" w:cs="Times New Roman"/>
          <w:sz w:val="24"/>
          <w:szCs w:val="24"/>
          <w:lang w:val="en-GB"/>
        </w:rPr>
        <w:t xml:space="preserve">and democratic processes between the EU institutions. </w:t>
      </w:r>
      <w:r w:rsidR="00253823">
        <w:rPr>
          <w:rFonts w:ascii="Times New Roman" w:eastAsia="Calibri" w:hAnsi="Times New Roman" w:cs="Times New Roman"/>
          <w:sz w:val="24"/>
          <w:szCs w:val="24"/>
          <w:lang w:val="en-GB"/>
        </w:rPr>
        <w:t>Reaching</w:t>
      </w:r>
      <w:r>
        <w:rPr>
          <w:rFonts w:ascii="Times New Roman" w:eastAsia="Calibri" w:hAnsi="Times New Roman" w:cs="Times New Roman"/>
          <w:sz w:val="24"/>
          <w:szCs w:val="24"/>
          <w:lang w:val="en-GB"/>
        </w:rPr>
        <w:t xml:space="preserve"> </w:t>
      </w:r>
      <w:r w:rsidR="00253823">
        <w:rPr>
          <w:rFonts w:ascii="Times New Roman" w:eastAsia="Calibri" w:hAnsi="Times New Roman" w:cs="Times New Roman"/>
          <w:sz w:val="24"/>
          <w:szCs w:val="24"/>
          <w:lang w:val="en-GB"/>
        </w:rPr>
        <w:t xml:space="preserve">a </w:t>
      </w:r>
      <w:r w:rsidR="00C11199">
        <w:rPr>
          <w:rFonts w:ascii="Times New Roman" w:eastAsia="Calibri" w:hAnsi="Times New Roman" w:cs="Times New Roman"/>
          <w:sz w:val="24"/>
          <w:szCs w:val="24"/>
          <w:lang w:val="en-GB"/>
        </w:rPr>
        <w:t xml:space="preserve">fair, </w:t>
      </w:r>
      <w:r>
        <w:rPr>
          <w:rFonts w:ascii="Times New Roman" w:eastAsia="Calibri" w:hAnsi="Times New Roman" w:cs="Times New Roman"/>
          <w:sz w:val="24"/>
          <w:szCs w:val="24"/>
          <w:lang w:val="en-GB"/>
        </w:rPr>
        <w:t>balanced</w:t>
      </w:r>
      <w:r w:rsidR="00C11199">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compromise </w:t>
      </w:r>
      <w:r w:rsidR="00C11199">
        <w:rPr>
          <w:rFonts w:ascii="Times New Roman" w:eastAsia="Calibri" w:hAnsi="Times New Roman" w:cs="Times New Roman"/>
          <w:sz w:val="24"/>
          <w:szCs w:val="24"/>
          <w:lang w:val="en-GB"/>
        </w:rPr>
        <w:t xml:space="preserve">therefore </w:t>
      </w:r>
      <w:r>
        <w:rPr>
          <w:rFonts w:ascii="Times New Roman" w:eastAsia="Calibri" w:hAnsi="Times New Roman" w:cs="Times New Roman"/>
          <w:sz w:val="24"/>
          <w:szCs w:val="24"/>
          <w:lang w:val="en-GB"/>
        </w:rPr>
        <w:t xml:space="preserve">often requires time and </w:t>
      </w:r>
      <w:r w:rsidR="00C11199">
        <w:rPr>
          <w:rFonts w:ascii="Times New Roman" w:eastAsia="Calibri" w:hAnsi="Times New Roman" w:cs="Times New Roman"/>
          <w:sz w:val="24"/>
          <w:szCs w:val="24"/>
          <w:lang w:val="en-GB"/>
        </w:rPr>
        <w:t>for all to be willing</w:t>
      </w:r>
      <w:r>
        <w:rPr>
          <w:rFonts w:ascii="Times New Roman" w:eastAsia="Calibri" w:hAnsi="Times New Roman" w:cs="Times New Roman"/>
          <w:sz w:val="24"/>
          <w:szCs w:val="24"/>
          <w:lang w:val="en-GB"/>
        </w:rPr>
        <w:t xml:space="preserve"> </w:t>
      </w:r>
      <w:r w:rsidR="00C11199">
        <w:rPr>
          <w:rFonts w:ascii="Times New Roman" w:eastAsia="Calibri" w:hAnsi="Times New Roman" w:cs="Times New Roman"/>
          <w:sz w:val="24"/>
          <w:szCs w:val="24"/>
          <w:lang w:val="en-GB"/>
        </w:rPr>
        <w:t>to give and take</w:t>
      </w:r>
      <w:r>
        <w:rPr>
          <w:rFonts w:ascii="Times New Roman" w:eastAsia="Calibri" w:hAnsi="Times New Roman" w:cs="Times New Roman"/>
          <w:sz w:val="24"/>
          <w:szCs w:val="24"/>
          <w:lang w:val="en-GB"/>
        </w:rPr>
        <w:t xml:space="preserve">. EU decisions naturally often take longer than </w:t>
      </w:r>
      <w:r w:rsidR="00C11199">
        <w:rPr>
          <w:rFonts w:ascii="Times New Roman" w:eastAsia="Calibri" w:hAnsi="Times New Roman" w:cs="Times New Roman"/>
          <w:sz w:val="24"/>
          <w:szCs w:val="24"/>
          <w:lang w:val="en-GB"/>
        </w:rPr>
        <w:t>those taken nationally</w:t>
      </w:r>
      <w:r>
        <w:rPr>
          <w:rFonts w:ascii="Times New Roman" w:eastAsia="Calibri" w:hAnsi="Times New Roman" w:cs="Times New Roman"/>
          <w:sz w:val="24"/>
          <w:szCs w:val="24"/>
          <w:lang w:val="en-GB"/>
        </w:rPr>
        <w:t xml:space="preserve">. However, in spite of </w:t>
      </w:r>
      <w:r w:rsidR="00C11199">
        <w:rPr>
          <w:rFonts w:ascii="Times New Roman" w:eastAsia="Calibri" w:hAnsi="Times New Roman" w:cs="Times New Roman"/>
          <w:sz w:val="24"/>
          <w:szCs w:val="24"/>
          <w:lang w:val="en-GB"/>
        </w:rPr>
        <w:t>this unique</w:t>
      </w:r>
      <w:r>
        <w:rPr>
          <w:rFonts w:ascii="Times New Roman" w:eastAsia="Calibri" w:hAnsi="Times New Roman" w:cs="Times New Roman"/>
          <w:sz w:val="24"/>
          <w:szCs w:val="24"/>
          <w:lang w:val="en-GB"/>
        </w:rPr>
        <w:t xml:space="preserve"> political system and many additional challenges</w:t>
      </w:r>
      <w:r w:rsidR="00C11199">
        <w:rPr>
          <w:rFonts w:ascii="Times New Roman" w:eastAsia="Calibri" w:hAnsi="Times New Roman" w:cs="Times New Roman"/>
          <w:sz w:val="24"/>
          <w:szCs w:val="24"/>
          <w:lang w:val="en-GB"/>
        </w:rPr>
        <w:t xml:space="preserve"> along the way</w:t>
      </w:r>
      <w:r>
        <w:rPr>
          <w:rFonts w:ascii="Times New Roman" w:eastAsia="Calibri" w:hAnsi="Times New Roman" w:cs="Times New Roman"/>
          <w:sz w:val="24"/>
          <w:szCs w:val="24"/>
          <w:lang w:val="en-GB"/>
        </w:rPr>
        <w:t>, the EU managed to deliver on the commitments taken in 2014 in the</w:t>
      </w:r>
      <w:r w:rsidR="00253823">
        <w:rPr>
          <w:rFonts w:ascii="Times New Roman" w:eastAsia="Calibri" w:hAnsi="Times New Roman" w:cs="Times New Roman"/>
          <w:sz w:val="24"/>
          <w:szCs w:val="24"/>
          <w:lang w:val="en-GB"/>
        </w:rPr>
        <w:t xml:space="preserve"> European Council’s</w:t>
      </w:r>
      <w:r>
        <w:rPr>
          <w:rFonts w:ascii="Times New Roman" w:eastAsia="Calibri" w:hAnsi="Times New Roman" w:cs="Times New Roman"/>
          <w:sz w:val="24"/>
          <w:szCs w:val="24"/>
          <w:lang w:val="en-GB"/>
        </w:rPr>
        <w:t xml:space="preserve"> </w:t>
      </w:r>
      <w:r w:rsidR="00253823">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trategic </w:t>
      </w:r>
      <w:r w:rsidR="00253823">
        <w:rPr>
          <w:rFonts w:ascii="Times New Roman" w:eastAsia="Calibri" w:hAnsi="Times New Roman" w:cs="Times New Roman"/>
          <w:sz w:val="24"/>
          <w:szCs w:val="24"/>
          <w:lang w:val="en-GB"/>
        </w:rPr>
        <w:t>a</w:t>
      </w:r>
      <w:r>
        <w:rPr>
          <w:rFonts w:ascii="Times New Roman" w:eastAsia="Calibri" w:hAnsi="Times New Roman" w:cs="Times New Roman"/>
          <w:sz w:val="24"/>
          <w:szCs w:val="24"/>
          <w:lang w:val="en-GB"/>
        </w:rPr>
        <w:t xml:space="preserve">genda and in the </w:t>
      </w:r>
      <w:r w:rsidR="00253823">
        <w:rPr>
          <w:rFonts w:ascii="Times New Roman" w:eastAsia="Calibri" w:hAnsi="Times New Roman" w:cs="Times New Roman"/>
          <w:sz w:val="24"/>
          <w:szCs w:val="24"/>
          <w:lang w:val="en-GB"/>
        </w:rPr>
        <w:t xml:space="preserve">Juncker Commission’s </w:t>
      </w:r>
      <w:r>
        <w:rPr>
          <w:rFonts w:ascii="Times New Roman" w:eastAsia="Calibri" w:hAnsi="Times New Roman" w:cs="Times New Roman"/>
          <w:sz w:val="24"/>
          <w:szCs w:val="24"/>
          <w:lang w:val="en-GB"/>
        </w:rPr>
        <w:t xml:space="preserve">10 </w:t>
      </w:r>
      <w:r w:rsidR="00253823">
        <w:rPr>
          <w:rFonts w:ascii="Times New Roman" w:eastAsia="Calibri" w:hAnsi="Times New Roman" w:cs="Times New Roman"/>
          <w:sz w:val="24"/>
          <w:szCs w:val="24"/>
          <w:lang w:val="en-GB"/>
        </w:rPr>
        <w:t>p</w:t>
      </w:r>
      <w:r>
        <w:rPr>
          <w:rFonts w:ascii="Times New Roman" w:eastAsia="Calibri" w:hAnsi="Times New Roman" w:cs="Times New Roman"/>
          <w:sz w:val="24"/>
          <w:szCs w:val="24"/>
          <w:lang w:val="en-GB"/>
        </w:rPr>
        <w:t xml:space="preserve">olitical </w:t>
      </w:r>
      <w:r w:rsidR="00253823">
        <w:rPr>
          <w:rFonts w:ascii="Times New Roman" w:eastAsia="Calibri" w:hAnsi="Times New Roman" w:cs="Times New Roman"/>
          <w:sz w:val="24"/>
          <w:szCs w:val="24"/>
          <w:lang w:val="en-GB"/>
        </w:rPr>
        <w:t>p</w:t>
      </w:r>
      <w:r>
        <w:rPr>
          <w:rFonts w:ascii="Times New Roman" w:eastAsia="Calibri" w:hAnsi="Times New Roman" w:cs="Times New Roman"/>
          <w:sz w:val="24"/>
          <w:szCs w:val="24"/>
          <w:lang w:val="en-GB"/>
        </w:rPr>
        <w:t>riorities.</w:t>
      </w:r>
    </w:p>
    <w:p w14:paraId="4F416358" w14:textId="77777777" w:rsidR="00950C60" w:rsidRPr="00462837" w:rsidRDefault="009801EB" w:rsidP="00B15523">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By </w:t>
      </w:r>
      <w:r w:rsidR="00212ABF">
        <w:rPr>
          <w:rFonts w:ascii="Times New Roman" w:eastAsia="Calibri" w:hAnsi="Times New Roman" w:cs="Times New Roman"/>
          <w:sz w:val="24"/>
          <w:szCs w:val="24"/>
          <w:lang w:val="en-GB"/>
        </w:rPr>
        <w:t xml:space="preserve">summer </w:t>
      </w:r>
      <w:r w:rsidR="00950C60" w:rsidRPr="00462837">
        <w:rPr>
          <w:rFonts w:ascii="Times New Roman" w:eastAsia="Calibri" w:hAnsi="Times New Roman" w:cs="Times New Roman"/>
          <w:sz w:val="24"/>
          <w:szCs w:val="24"/>
          <w:lang w:val="en-GB"/>
        </w:rPr>
        <w:t xml:space="preserve">2018, the </w:t>
      </w:r>
      <w:r w:rsidR="00E03F21">
        <w:rPr>
          <w:rFonts w:ascii="Times New Roman" w:eastAsia="Calibri" w:hAnsi="Times New Roman" w:cs="Times New Roman"/>
          <w:sz w:val="24"/>
          <w:szCs w:val="24"/>
          <w:lang w:val="en-GB"/>
        </w:rPr>
        <w:t xml:space="preserve">Juncker </w:t>
      </w:r>
      <w:r w:rsidR="00950C60" w:rsidRPr="00462837">
        <w:rPr>
          <w:rFonts w:ascii="Times New Roman" w:eastAsia="Calibri" w:hAnsi="Times New Roman" w:cs="Times New Roman"/>
          <w:sz w:val="24"/>
          <w:szCs w:val="24"/>
          <w:lang w:val="en-GB"/>
        </w:rPr>
        <w:t xml:space="preserve">Commission had tabled all of the legislative proposals </w:t>
      </w:r>
      <w:r w:rsidR="00E03F21">
        <w:rPr>
          <w:rFonts w:ascii="Times New Roman" w:eastAsia="Calibri" w:hAnsi="Times New Roman" w:cs="Times New Roman"/>
          <w:sz w:val="24"/>
          <w:szCs w:val="24"/>
          <w:lang w:val="en-GB"/>
        </w:rPr>
        <w:t>it committed</w:t>
      </w:r>
      <w:r w:rsidR="00253823">
        <w:rPr>
          <w:rFonts w:ascii="Times New Roman" w:eastAsia="Calibri" w:hAnsi="Times New Roman" w:cs="Times New Roman"/>
          <w:sz w:val="24"/>
          <w:szCs w:val="24"/>
          <w:lang w:val="en-GB"/>
        </w:rPr>
        <w:t xml:space="preserve"> to</w:t>
      </w:r>
      <w:r w:rsidR="00E03F21">
        <w:rPr>
          <w:rFonts w:ascii="Times New Roman" w:eastAsia="Calibri" w:hAnsi="Times New Roman" w:cs="Times New Roman"/>
          <w:sz w:val="24"/>
          <w:szCs w:val="24"/>
          <w:lang w:val="en-GB"/>
        </w:rPr>
        <w:t xml:space="preserve"> at the start of its mandate</w:t>
      </w:r>
      <w:r w:rsidR="00950C60" w:rsidRPr="00462837">
        <w:rPr>
          <w:rFonts w:ascii="Times New Roman" w:eastAsia="Calibri" w:hAnsi="Times New Roman" w:cs="Times New Roman"/>
          <w:sz w:val="24"/>
          <w:szCs w:val="24"/>
          <w:lang w:val="en-GB"/>
        </w:rPr>
        <w:t xml:space="preserve">. In total, the Commission </w:t>
      </w:r>
      <w:r w:rsidR="00950C60" w:rsidRPr="00F90566">
        <w:rPr>
          <w:rFonts w:ascii="Times New Roman" w:eastAsia="Calibri" w:hAnsi="Times New Roman" w:cs="Times New Roman"/>
          <w:sz w:val="24"/>
          <w:szCs w:val="24"/>
          <w:lang w:val="en-GB"/>
        </w:rPr>
        <w:t xml:space="preserve">made </w:t>
      </w:r>
      <w:r w:rsidR="00950C60" w:rsidRPr="000218C3">
        <w:rPr>
          <w:rFonts w:ascii="Times New Roman" w:eastAsia="Calibri" w:hAnsi="Times New Roman" w:cs="Times New Roman"/>
          <w:sz w:val="24"/>
          <w:szCs w:val="24"/>
          <w:lang w:val="en-GB"/>
        </w:rPr>
        <w:t>47</w:t>
      </w:r>
      <w:r w:rsidR="00F224DB" w:rsidRPr="000218C3">
        <w:rPr>
          <w:rFonts w:ascii="Times New Roman" w:eastAsia="Calibri" w:hAnsi="Times New Roman" w:cs="Times New Roman"/>
          <w:sz w:val="24"/>
          <w:szCs w:val="24"/>
          <w:lang w:val="en-GB"/>
        </w:rPr>
        <w:t>1</w:t>
      </w:r>
      <w:r w:rsidR="00950C60" w:rsidRPr="000218C3">
        <w:rPr>
          <w:rFonts w:ascii="Times New Roman" w:eastAsia="Calibri" w:hAnsi="Times New Roman" w:cs="Times New Roman"/>
          <w:sz w:val="24"/>
          <w:szCs w:val="24"/>
          <w:lang w:val="en-GB"/>
        </w:rPr>
        <w:t xml:space="preserve"> </w:t>
      </w:r>
      <w:r w:rsidR="00F476B7" w:rsidRPr="000218C3">
        <w:rPr>
          <w:rFonts w:ascii="Times New Roman" w:eastAsia="Calibri" w:hAnsi="Times New Roman" w:cs="Times New Roman"/>
          <w:sz w:val="24"/>
          <w:szCs w:val="24"/>
          <w:lang w:val="en-GB"/>
        </w:rPr>
        <w:t xml:space="preserve">new </w:t>
      </w:r>
      <w:r w:rsidR="00950C60" w:rsidRPr="000218C3">
        <w:rPr>
          <w:rFonts w:ascii="Times New Roman" w:eastAsia="Calibri" w:hAnsi="Times New Roman" w:cs="Times New Roman"/>
          <w:sz w:val="24"/>
          <w:szCs w:val="24"/>
          <w:lang w:val="en-GB"/>
        </w:rPr>
        <w:t>legislative</w:t>
      </w:r>
      <w:r w:rsidR="00950C60" w:rsidRPr="00462837">
        <w:rPr>
          <w:rFonts w:ascii="Times New Roman" w:eastAsia="Calibri" w:hAnsi="Times New Roman" w:cs="Times New Roman"/>
          <w:sz w:val="24"/>
          <w:szCs w:val="24"/>
          <w:lang w:val="en-GB"/>
        </w:rPr>
        <w:t xml:space="preserve"> proposal</w:t>
      </w:r>
      <w:r w:rsidR="00C11199">
        <w:rPr>
          <w:rFonts w:ascii="Times New Roman" w:eastAsia="Calibri" w:hAnsi="Times New Roman" w:cs="Times New Roman"/>
          <w:sz w:val="24"/>
          <w:szCs w:val="24"/>
          <w:lang w:val="en-GB"/>
        </w:rPr>
        <w:t>s and carried over an additional</w:t>
      </w:r>
      <w:r w:rsidR="00950C60" w:rsidRPr="00462837">
        <w:rPr>
          <w:rFonts w:ascii="Times New Roman" w:eastAsia="Calibri" w:hAnsi="Times New Roman" w:cs="Times New Roman"/>
          <w:sz w:val="24"/>
          <w:szCs w:val="24"/>
          <w:lang w:val="en-GB"/>
        </w:rPr>
        <w:t xml:space="preserve"> 44 presented by previous Commissions</w:t>
      </w:r>
      <w:r w:rsidR="00950C60">
        <w:rPr>
          <w:rFonts w:ascii="Times New Roman" w:eastAsia="Calibri" w:hAnsi="Times New Roman" w:cs="Times New Roman"/>
          <w:sz w:val="24"/>
          <w:szCs w:val="24"/>
          <w:lang w:val="en-GB"/>
        </w:rPr>
        <w:t xml:space="preserve">. </w:t>
      </w:r>
      <w:r w:rsidR="00950C60" w:rsidRPr="00462837">
        <w:rPr>
          <w:rFonts w:ascii="Times New Roman" w:eastAsia="Calibri" w:hAnsi="Times New Roman" w:cs="Times New Roman"/>
          <w:sz w:val="24"/>
          <w:szCs w:val="24"/>
          <w:lang w:val="en-GB"/>
        </w:rPr>
        <w:t>Of these, 3</w:t>
      </w:r>
      <w:r w:rsidR="00950C60">
        <w:rPr>
          <w:rFonts w:ascii="Times New Roman" w:eastAsia="Calibri" w:hAnsi="Times New Roman" w:cs="Times New Roman"/>
          <w:sz w:val="24"/>
          <w:szCs w:val="24"/>
          <w:lang w:val="en-GB"/>
        </w:rPr>
        <w:t>48</w:t>
      </w:r>
      <w:r w:rsidR="00950C60" w:rsidRPr="00462837">
        <w:rPr>
          <w:rFonts w:ascii="Times New Roman" w:eastAsia="Calibri" w:hAnsi="Times New Roman" w:cs="Times New Roman"/>
          <w:sz w:val="24"/>
          <w:szCs w:val="24"/>
          <w:lang w:val="en-GB"/>
        </w:rPr>
        <w:t xml:space="preserve"> proposals have been adopted or agreed by the European Parliament and the Council during the current mandate. </w:t>
      </w:r>
      <w:r w:rsidR="00A43D00">
        <w:rPr>
          <w:rFonts w:ascii="Times New Roman" w:eastAsia="Calibri" w:hAnsi="Times New Roman" w:cs="Times New Roman"/>
          <w:sz w:val="24"/>
          <w:szCs w:val="24"/>
          <w:lang w:val="en-GB"/>
        </w:rPr>
        <w:t>T</w:t>
      </w:r>
      <w:r w:rsidR="00A43D00" w:rsidRPr="00A43D00">
        <w:rPr>
          <w:rFonts w:ascii="Times New Roman" w:eastAsia="Calibri" w:hAnsi="Times New Roman" w:cs="Times New Roman"/>
          <w:sz w:val="24"/>
          <w:szCs w:val="24"/>
          <w:lang w:val="en-GB"/>
        </w:rPr>
        <w:t xml:space="preserve">his shows that </w:t>
      </w:r>
      <w:r w:rsidR="00A43D00" w:rsidRPr="007811DF">
        <w:rPr>
          <w:rFonts w:ascii="Times New Roman" w:eastAsia="Calibri" w:hAnsi="Times New Roman" w:cs="Times New Roman"/>
          <w:b/>
          <w:sz w:val="24"/>
          <w:szCs w:val="24"/>
          <w:lang w:val="en-GB"/>
        </w:rPr>
        <w:t xml:space="preserve">in </w:t>
      </w:r>
      <w:r w:rsidR="00A43D00" w:rsidRPr="000218C3">
        <w:rPr>
          <w:rFonts w:ascii="Times New Roman" w:eastAsia="Calibri" w:hAnsi="Times New Roman" w:cs="Times New Roman"/>
          <w:b/>
          <w:sz w:val="24"/>
          <w:szCs w:val="24"/>
          <w:lang w:val="en-GB"/>
        </w:rPr>
        <w:t xml:space="preserve">348 cases the Union was able to agree on </w:t>
      </w:r>
      <w:r w:rsidR="00314739" w:rsidRPr="000218C3">
        <w:rPr>
          <w:rFonts w:ascii="Times New Roman" w:eastAsia="Calibri" w:hAnsi="Times New Roman" w:cs="Times New Roman"/>
          <w:b/>
          <w:sz w:val="24"/>
          <w:szCs w:val="24"/>
          <w:lang w:val="en-GB"/>
        </w:rPr>
        <w:t>moving Europe forward</w:t>
      </w:r>
      <w:r w:rsidR="00E03F21">
        <w:rPr>
          <w:rFonts w:ascii="Times New Roman" w:eastAsia="Calibri" w:hAnsi="Times New Roman" w:cs="Times New Roman"/>
          <w:sz w:val="24"/>
          <w:szCs w:val="24"/>
          <w:lang w:val="en-GB"/>
        </w:rPr>
        <w:t>. Remarkably,</w:t>
      </w:r>
      <w:r w:rsidR="00A43D00">
        <w:rPr>
          <w:rFonts w:ascii="Times New Roman" w:eastAsia="Calibri" w:hAnsi="Times New Roman" w:cs="Times New Roman"/>
          <w:sz w:val="24"/>
          <w:szCs w:val="24"/>
          <w:lang w:val="en-GB"/>
        </w:rPr>
        <w:t xml:space="preserve"> </w:t>
      </w:r>
      <w:r w:rsidR="00A43D00" w:rsidRPr="00A43D00">
        <w:rPr>
          <w:rFonts w:ascii="Times New Roman" w:eastAsia="Calibri" w:hAnsi="Times New Roman" w:cs="Times New Roman"/>
          <w:sz w:val="24"/>
          <w:szCs w:val="24"/>
          <w:lang w:val="en-GB"/>
        </w:rPr>
        <w:t xml:space="preserve">in </w:t>
      </w:r>
      <w:r w:rsidR="00E03F21">
        <w:rPr>
          <w:rFonts w:ascii="Times New Roman" w:eastAsia="Calibri" w:hAnsi="Times New Roman" w:cs="Times New Roman"/>
          <w:sz w:val="24"/>
          <w:szCs w:val="24"/>
          <w:lang w:val="en-GB"/>
        </w:rPr>
        <w:t xml:space="preserve">around </w:t>
      </w:r>
      <w:r w:rsidR="00A43D00" w:rsidRPr="00A43D00">
        <w:rPr>
          <w:rFonts w:ascii="Times New Roman" w:eastAsia="Calibri" w:hAnsi="Times New Roman" w:cs="Times New Roman"/>
          <w:sz w:val="24"/>
          <w:szCs w:val="24"/>
          <w:lang w:val="en-GB"/>
        </w:rPr>
        <w:t>90% of the cases</w:t>
      </w:r>
      <w:r w:rsidR="00E03F21">
        <w:rPr>
          <w:rFonts w:ascii="Times New Roman" w:eastAsia="Calibri" w:hAnsi="Times New Roman" w:cs="Times New Roman"/>
          <w:sz w:val="24"/>
          <w:szCs w:val="24"/>
          <w:lang w:val="en-GB"/>
        </w:rPr>
        <w:t xml:space="preserve">, the final compromise was approved </w:t>
      </w:r>
      <w:r w:rsidR="00A43D00" w:rsidRPr="00A43D00">
        <w:rPr>
          <w:rFonts w:ascii="Times New Roman" w:eastAsia="Calibri" w:hAnsi="Times New Roman" w:cs="Times New Roman"/>
          <w:sz w:val="24"/>
          <w:szCs w:val="24"/>
          <w:lang w:val="en-GB"/>
        </w:rPr>
        <w:t>by consensus</w:t>
      </w:r>
      <w:r w:rsidR="00E03F21">
        <w:rPr>
          <w:rFonts w:ascii="Times New Roman" w:eastAsia="Calibri" w:hAnsi="Times New Roman" w:cs="Times New Roman"/>
          <w:sz w:val="24"/>
          <w:szCs w:val="24"/>
          <w:lang w:val="en-GB"/>
        </w:rPr>
        <w:t xml:space="preserve"> in the Council of Ministers, and thus supported by all 28 Member States</w:t>
      </w:r>
      <w:r w:rsidR="00C11199">
        <w:rPr>
          <w:rFonts w:ascii="Times New Roman" w:eastAsia="Calibri" w:hAnsi="Times New Roman" w:cs="Times New Roman"/>
          <w:sz w:val="24"/>
          <w:szCs w:val="24"/>
          <w:lang w:val="en-GB"/>
        </w:rPr>
        <w:t>. This is part of a clear trend. T</w:t>
      </w:r>
      <w:r w:rsidR="00E03F21">
        <w:rPr>
          <w:rFonts w:ascii="Times New Roman" w:eastAsia="Calibri" w:hAnsi="Times New Roman" w:cs="Times New Roman"/>
          <w:sz w:val="24"/>
          <w:szCs w:val="24"/>
          <w:lang w:val="en-GB"/>
        </w:rPr>
        <w:t xml:space="preserve">he number of cases where consensus </w:t>
      </w:r>
      <w:r w:rsidR="00C11199">
        <w:rPr>
          <w:rFonts w:ascii="Times New Roman" w:eastAsia="Calibri" w:hAnsi="Times New Roman" w:cs="Times New Roman"/>
          <w:sz w:val="24"/>
          <w:szCs w:val="24"/>
          <w:lang w:val="en-GB"/>
        </w:rPr>
        <w:t xml:space="preserve">is reached </w:t>
      </w:r>
      <w:r w:rsidR="00E03F21">
        <w:rPr>
          <w:rFonts w:ascii="Times New Roman" w:eastAsia="Calibri" w:hAnsi="Times New Roman" w:cs="Times New Roman"/>
          <w:sz w:val="24"/>
          <w:szCs w:val="24"/>
          <w:lang w:val="en-GB"/>
        </w:rPr>
        <w:t>among 28 has g</w:t>
      </w:r>
      <w:r w:rsidR="00C11199">
        <w:rPr>
          <w:rFonts w:ascii="Times New Roman" w:eastAsia="Calibri" w:hAnsi="Times New Roman" w:cs="Times New Roman"/>
          <w:sz w:val="24"/>
          <w:szCs w:val="24"/>
          <w:lang w:val="en-GB"/>
        </w:rPr>
        <w:t>one up</w:t>
      </w:r>
      <w:r w:rsidR="00E03F21">
        <w:rPr>
          <w:rFonts w:ascii="Times New Roman" w:eastAsia="Calibri" w:hAnsi="Times New Roman" w:cs="Times New Roman"/>
          <w:sz w:val="24"/>
          <w:szCs w:val="24"/>
          <w:lang w:val="en-GB"/>
        </w:rPr>
        <w:t xml:space="preserve"> every year since the entry into force of the Treaty of Lisbon</w:t>
      </w:r>
      <w:r w:rsidR="00E03F21">
        <w:rPr>
          <w:rStyle w:val="FootnoteReference"/>
          <w:rFonts w:ascii="Times New Roman" w:eastAsia="Calibri" w:hAnsi="Times New Roman" w:cs="Times New Roman"/>
          <w:sz w:val="24"/>
          <w:szCs w:val="24"/>
          <w:lang w:val="en-GB"/>
        </w:rPr>
        <w:footnoteReference w:id="4"/>
      </w:r>
      <w:r w:rsidR="001B4436">
        <w:rPr>
          <w:rFonts w:ascii="Times New Roman" w:eastAsia="Calibri" w:hAnsi="Times New Roman" w:cs="Times New Roman"/>
          <w:sz w:val="24"/>
          <w:szCs w:val="24"/>
          <w:lang w:val="en-GB"/>
        </w:rPr>
        <w:t>.</w:t>
      </w:r>
    </w:p>
    <w:p w14:paraId="1A8D14AB" w14:textId="77777777" w:rsidR="00353048" w:rsidRDefault="00DD6E4A" w:rsidP="00B15523">
      <w:pPr>
        <w:spacing w:after="240" w:line="240" w:lineRule="auto"/>
        <w:jc w:val="both"/>
        <w:rPr>
          <w:rFonts w:ascii="Times New Roman" w:eastAsia="Calibri" w:hAnsi="Times New Roman" w:cs="Times New Roman"/>
          <w:sz w:val="24"/>
          <w:szCs w:val="24"/>
          <w:lang w:val="en-GB"/>
        </w:rPr>
      </w:pPr>
      <w:r w:rsidRPr="00DD6E4A">
        <w:rPr>
          <w:rFonts w:ascii="Times New Roman" w:eastAsia="Calibri" w:hAnsi="Times New Roman" w:cs="Times New Roman"/>
          <w:noProof/>
          <w:sz w:val="24"/>
          <w:szCs w:val="24"/>
          <w:lang w:eastAsia="fr-BE"/>
        </w:rPr>
        <mc:AlternateContent>
          <mc:Choice Requires="wpg">
            <w:drawing>
              <wp:inline distT="0" distB="0" distL="0" distR="0" wp14:anchorId="774D0767" wp14:editId="232E0ECA">
                <wp:extent cx="5706110" cy="4459604"/>
                <wp:effectExtent l="0" t="0" r="0" b="0"/>
                <wp:docPr id="3266" name="Group 1"/>
                <wp:cNvGraphicFramePr/>
                <a:graphic xmlns:a="http://schemas.openxmlformats.org/drawingml/2006/main">
                  <a:graphicData uri="http://schemas.microsoft.com/office/word/2010/wordprocessingGroup">
                    <wpg:wgp>
                      <wpg:cNvGrpSpPr/>
                      <wpg:grpSpPr>
                        <a:xfrm>
                          <a:off x="0" y="0"/>
                          <a:ext cx="5706110" cy="4459604"/>
                          <a:chOff x="0" y="0"/>
                          <a:chExt cx="5706333" cy="4459680"/>
                        </a:xfrm>
                      </wpg:grpSpPr>
                      <pic:pic xmlns:pic="http://schemas.openxmlformats.org/drawingml/2006/picture">
                        <pic:nvPicPr>
                          <pic:cNvPr id="3267" name="Picture 3267"/>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604733" cy="4459680"/>
                          </a:xfrm>
                          <a:prstGeom prst="rect">
                            <a:avLst/>
                          </a:prstGeom>
                        </pic:spPr>
                      </pic:pic>
                      <wps:wsp>
                        <wps:cNvPr id="3268" name="TextBox 3"/>
                        <wps:cNvSpPr txBox="1"/>
                        <wps:spPr>
                          <a:xfrm>
                            <a:off x="74994" y="110392"/>
                            <a:ext cx="5257147" cy="415498"/>
                          </a:xfrm>
                          <a:prstGeom prst="rect">
                            <a:avLst/>
                          </a:prstGeom>
                          <a:noFill/>
                        </wps:spPr>
                        <wps:txbx>
                          <w:txbxContent>
                            <w:p w14:paraId="76768011" w14:textId="77777777" w:rsidR="005030E2" w:rsidRDefault="005030E2" w:rsidP="00DD6E4A">
                              <w:pPr>
                                <w:pStyle w:val="NormalWeb"/>
                                <w:spacing w:before="0" w:after="0"/>
                              </w:pPr>
                              <w:r>
                                <w:rPr>
                                  <w:rFonts w:ascii="EC Square Sans Pro" w:eastAsia="Times New Roman" w:hAnsi="EC Square Sans Pro"/>
                                  <w:b/>
                                  <w:bCs/>
                                  <w:color w:val="193580"/>
                                  <w:kern w:val="24"/>
                                </w:rPr>
                                <w:t>Delivering the positive agenda</w:t>
                              </w:r>
                            </w:p>
                            <w:p w14:paraId="3B1BF3CD" w14:textId="77777777" w:rsidR="005030E2" w:rsidRDefault="005030E2" w:rsidP="00DD6E4A">
                              <w:pPr>
                                <w:pStyle w:val="NormalWeb"/>
                                <w:spacing w:before="0" w:after="0"/>
                              </w:pPr>
                              <w:r>
                                <w:rPr>
                                  <w:rFonts w:ascii="EC Square Sans Pro" w:eastAsia="Times New Roman" w:hAnsi="EC Square Sans Pro"/>
                                  <w:color w:val="7F7F7F"/>
                                  <w:kern w:val="24"/>
                                  <w:sz w:val="18"/>
                                  <w:szCs w:val="18"/>
                                  <w:lang w:val="en-US"/>
                                </w:rPr>
                                <w:t>Legislative proposals made by the Juncker Commission or carried over from previous Commissions.*</w:t>
                              </w:r>
                            </w:p>
                          </w:txbxContent>
                        </wps:txbx>
                        <wps:bodyPr wrap="square" rtlCol="0">
                          <a:spAutoFit/>
                        </wps:bodyPr>
                      </wps:wsp>
                      <wps:wsp>
                        <wps:cNvPr id="3269" name="TextBox 4"/>
                        <wps:cNvSpPr txBox="1"/>
                        <wps:spPr>
                          <a:xfrm>
                            <a:off x="343714" y="563543"/>
                            <a:ext cx="2703830" cy="226060"/>
                          </a:xfrm>
                          <a:prstGeom prst="rect">
                            <a:avLst/>
                          </a:prstGeom>
                          <a:noFill/>
                        </wps:spPr>
                        <wps:txbx>
                          <w:txbxContent>
                            <w:p w14:paraId="4B2815C4"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new boost for jobs, growth and investment</w:t>
                              </w:r>
                            </w:p>
                          </w:txbxContent>
                        </wps:txbx>
                        <wps:bodyPr wrap="square" rtlCol="0">
                          <a:spAutoFit/>
                        </wps:bodyPr>
                      </wps:wsp>
                      <wps:wsp>
                        <wps:cNvPr id="3270" name="TextBox 5"/>
                        <wps:cNvSpPr txBox="1"/>
                        <wps:spPr>
                          <a:xfrm>
                            <a:off x="343716" y="1187139"/>
                            <a:ext cx="2458720" cy="226060"/>
                          </a:xfrm>
                          <a:prstGeom prst="rect">
                            <a:avLst/>
                          </a:prstGeom>
                          <a:noFill/>
                        </wps:spPr>
                        <wps:txbx>
                          <w:txbxContent>
                            <w:p w14:paraId="050DD011"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connected digital single market</w:t>
                              </w:r>
                            </w:p>
                          </w:txbxContent>
                        </wps:txbx>
                        <wps:bodyPr wrap="square" rtlCol="0">
                          <a:spAutoFit/>
                        </wps:bodyPr>
                      </wps:wsp>
                      <wps:wsp>
                        <wps:cNvPr id="3271" name="TextBox 6"/>
                        <wps:cNvSpPr txBox="1"/>
                        <wps:spPr>
                          <a:xfrm>
                            <a:off x="343716" y="1704958"/>
                            <a:ext cx="2458720" cy="360680"/>
                          </a:xfrm>
                          <a:prstGeom prst="rect">
                            <a:avLst/>
                          </a:prstGeom>
                          <a:noFill/>
                        </wps:spPr>
                        <wps:txbx>
                          <w:txbxContent>
                            <w:p w14:paraId="0BD41DF7"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resilient energy union with a forward-looking climate change policy</w:t>
                              </w:r>
                            </w:p>
                          </w:txbxContent>
                        </wps:txbx>
                        <wps:bodyPr wrap="square" rtlCol="0">
                          <a:spAutoFit/>
                        </wps:bodyPr>
                      </wps:wsp>
                      <wps:wsp>
                        <wps:cNvPr id="3272" name="TextBox 7"/>
                        <wps:cNvSpPr txBox="1"/>
                        <wps:spPr>
                          <a:xfrm>
                            <a:off x="343716" y="2403526"/>
                            <a:ext cx="2458720" cy="360680"/>
                          </a:xfrm>
                          <a:prstGeom prst="rect">
                            <a:avLst/>
                          </a:prstGeom>
                          <a:noFill/>
                        </wps:spPr>
                        <wps:txbx>
                          <w:txbxContent>
                            <w:p w14:paraId="65E86467"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deeper and fairer internal market with a strengthened industrial base</w:t>
                              </w:r>
                            </w:p>
                          </w:txbxContent>
                        </wps:txbx>
                        <wps:bodyPr wrap="square" rtlCol="0">
                          <a:spAutoFit/>
                        </wps:bodyPr>
                      </wps:wsp>
                      <wps:wsp>
                        <wps:cNvPr id="3273" name="TextBox 8"/>
                        <wps:cNvSpPr txBox="1"/>
                        <wps:spPr>
                          <a:xfrm>
                            <a:off x="343714" y="3040159"/>
                            <a:ext cx="2931160" cy="226060"/>
                          </a:xfrm>
                          <a:prstGeom prst="rect">
                            <a:avLst/>
                          </a:prstGeom>
                          <a:noFill/>
                        </wps:spPr>
                        <wps:txbx>
                          <w:txbxContent>
                            <w:p w14:paraId="5C26D47D" w14:textId="4F987BE8"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deeper and fairer Economic and Monetary Union</w:t>
                              </w:r>
                            </w:p>
                          </w:txbxContent>
                        </wps:txbx>
                        <wps:bodyPr wrap="square" rtlCol="0">
                          <a:spAutoFit/>
                        </wps:bodyPr>
                      </wps:wsp>
                      <wps:wsp>
                        <wps:cNvPr id="3274" name="TextBox 9"/>
                        <wps:cNvSpPr txBox="1"/>
                        <wps:spPr>
                          <a:xfrm>
                            <a:off x="343714" y="3692572"/>
                            <a:ext cx="2849245" cy="226060"/>
                          </a:xfrm>
                          <a:prstGeom prst="rect">
                            <a:avLst/>
                          </a:prstGeom>
                          <a:noFill/>
                        </wps:spPr>
                        <wps:txbx>
                          <w:txbxContent>
                            <w:p w14:paraId="567FFFFD"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Open and fair trade in a rules-based global system</w:t>
                              </w:r>
                            </w:p>
                          </w:txbxContent>
                        </wps:txbx>
                        <wps:bodyPr wrap="square" rtlCol="0">
                          <a:spAutoFit/>
                        </wps:bodyPr>
                      </wps:wsp>
                      <wps:wsp>
                        <wps:cNvPr id="3275" name="TextBox 10"/>
                        <wps:cNvSpPr txBox="1"/>
                        <wps:spPr>
                          <a:xfrm>
                            <a:off x="3645874" y="508617"/>
                            <a:ext cx="1959610" cy="360680"/>
                          </a:xfrm>
                          <a:prstGeom prst="rect">
                            <a:avLst/>
                          </a:prstGeom>
                          <a:noFill/>
                        </wps:spPr>
                        <wps:txbx>
                          <w:txbxContent>
                            <w:p w14:paraId="345F369B"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An area of justice and fundamental rights based on mutual trust</w:t>
                              </w:r>
                            </w:p>
                          </w:txbxContent>
                        </wps:txbx>
                        <wps:bodyPr wrap="square" rtlCol="0">
                          <a:spAutoFit/>
                        </wps:bodyPr>
                      </wps:wsp>
                      <wps:wsp>
                        <wps:cNvPr id="3276" name="TextBox 11"/>
                        <wps:cNvSpPr txBox="1"/>
                        <wps:spPr>
                          <a:xfrm>
                            <a:off x="3645758" y="1145833"/>
                            <a:ext cx="2060575" cy="226060"/>
                          </a:xfrm>
                          <a:prstGeom prst="rect">
                            <a:avLst/>
                          </a:prstGeom>
                          <a:noFill/>
                        </wps:spPr>
                        <wps:txbx>
                          <w:txbxContent>
                            <w:p w14:paraId="065AA6C1"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Towards a new policy on migration</w:t>
                              </w:r>
                            </w:p>
                          </w:txbxContent>
                        </wps:txbx>
                        <wps:bodyPr wrap="square" rtlCol="0">
                          <a:spAutoFit/>
                        </wps:bodyPr>
                      </wps:wsp>
                      <wps:wsp>
                        <wps:cNvPr id="3277" name="TextBox 12"/>
                        <wps:cNvSpPr txBox="1"/>
                        <wps:spPr>
                          <a:xfrm>
                            <a:off x="3645759" y="1772936"/>
                            <a:ext cx="1892300" cy="226060"/>
                          </a:xfrm>
                          <a:prstGeom prst="rect">
                            <a:avLst/>
                          </a:prstGeom>
                          <a:noFill/>
                        </wps:spPr>
                        <wps:txbx>
                          <w:txbxContent>
                            <w:p w14:paraId="6CE6B0E2"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stronger global actor</w:t>
                              </w:r>
                            </w:p>
                          </w:txbxContent>
                        </wps:txbx>
                        <wps:bodyPr wrap="square" rtlCol="0">
                          <a:spAutoFit/>
                        </wps:bodyPr>
                      </wps:wsp>
                      <wps:wsp>
                        <wps:cNvPr id="3278" name="TextBox 13"/>
                        <wps:cNvSpPr txBox="1"/>
                        <wps:spPr>
                          <a:xfrm>
                            <a:off x="3645759" y="2323590"/>
                            <a:ext cx="1892300" cy="226060"/>
                          </a:xfrm>
                          <a:prstGeom prst="rect">
                            <a:avLst/>
                          </a:prstGeom>
                          <a:noFill/>
                        </wps:spPr>
                        <wps:txbx>
                          <w:txbxContent>
                            <w:p w14:paraId="10546166" w14:textId="5969502B"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Union of democratic change</w:t>
                              </w:r>
                            </w:p>
                          </w:txbxContent>
                        </wps:txbx>
                        <wps:bodyPr wrap="square" rtlCol="0">
                          <a:spAutoFit/>
                        </wps:bodyPr>
                      </wps:wsp>
                      <wps:wsp>
                        <wps:cNvPr id="3279" name="TextBox 14"/>
                        <wps:cNvSpPr txBox="1"/>
                        <wps:spPr>
                          <a:xfrm>
                            <a:off x="3645759" y="2971750"/>
                            <a:ext cx="1747520" cy="918845"/>
                          </a:xfrm>
                          <a:prstGeom prst="rect">
                            <a:avLst/>
                          </a:prstGeom>
                          <a:noFill/>
                        </wps:spPr>
                        <wps:txbx>
                          <w:txbxContent>
                            <w:p w14:paraId="18040E6B" w14:textId="77777777" w:rsidR="005030E2" w:rsidRDefault="005030E2" w:rsidP="00DD6E4A">
                              <w:pPr>
                                <w:pStyle w:val="NormalWeb"/>
                                <w:spacing w:before="0" w:after="120"/>
                              </w:pPr>
                              <w:r>
                                <w:rPr>
                                  <w:rFonts w:ascii="EC Square Sans Pro" w:eastAsia="Times New Roman" w:hAnsi="EC Square Sans Pro"/>
                                  <w:color w:val="193580"/>
                                  <w:kern w:val="24"/>
                                  <w:sz w:val="16"/>
                                  <w:szCs w:val="16"/>
                                  <w:lang w:val="en-US"/>
                                </w:rPr>
                                <w:t>Agreed by the European Parliament and the Council</w:t>
                              </w:r>
                            </w:p>
                            <w:p w14:paraId="6EA9DC03" w14:textId="77777777" w:rsidR="005030E2" w:rsidRDefault="005030E2" w:rsidP="00DD6E4A">
                              <w:pPr>
                                <w:pStyle w:val="NormalWeb"/>
                                <w:spacing w:before="0" w:after="120"/>
                              </w:pPr>
                              <w:r>
                                <w:rPr>
                                  <w:rFonts w:ascii="EC Square Sans Pro" w:eastAsia="Times New Roman" w:hAnsi="EC Square Sans Pro"/>
                                  <w:color w:val="193580"/>
                                  <w:kern w:val="24"/>
                                  <w:sz w:val="16"/>
                                  <w:szCs w:val="16"/>
                                  <w:lang w:val="en-US"/>
                                </w:rPr>
                                <w:t xml:space="preserve">Proposed by the European Commission </w:t>
                              </w:r>
                            </w:p>
                            <w:p w14:paraId="056A4153" w14:textId="77777777" w:rsidR="005030E2" w:rsidRDefault="005030E2" w:rsidP="00DD6E4A">
                              <w:pPr>
                                <w:pStyle w:val="NormalWeb"/>
                                <w:spacing w:before="0" w:after="120"/>
                              </w:pPr>
                              <w:r>
                                <w:rPr>
                                  <w:rFonts w:ascii="EC Square Sans Pro" w:eastAsia="Times New Roman" w:hAnsi="EC Square Sans Pro"/>
                                  <w:color w:val="193580"/>
                                  <w:kern w:val="24"/>
                                  <w:sz w:val="16"/>
                                  <w:szCs w:val="16"/>
                                  <w:lang w:val="en-US"/>
                                </w:rPr>
                                <w:t>Rejected by the European Parliament</w:t>
                              </w:r>
                            </w:p>
                          </w:txbxContent>
                        </wps:txbx>
                        <wps:bodyPr wrap="square" rtlCol="0">
                          <a:spAutoFit/>
                        </wps:bodyPr>
                      </wps:wsp>
                      <wps:wsp>
                        <wps:cNvPr id="3280" name="Rectangle 3280"/>
                        <wps:cNvSpPr/>
                        <wps:spPr>
                          <a:xfrm>
                            <a:off x="3544778" y="3068725"/>
                            <a:ext cx="101238" cy="101238"/>
                          </a:xfrm>
                          <a:prstGeom prst="rect">
                            <a:avLst/>
                          </a:prstGeom>
                          <a:solidFill>
                            <a:srgbClr val="34B09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1" name="Rectangle 3281"/>
                        <wps:cNvSpPr/>
                        <wps:spPr>
                          <a:xfrm>
                            <a:off x="3543572" y="3353846"/>
                            <a:ext cx="101238" cy="101238"/>
                          </a:xfrm>
                          <a:prstGeom prst="rect">
                            <a:avLst/>
                          </a:prstGeom>
                          <a:solidFill>
                            <a:srgbClr val="F4D00D"/>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2" name="Rectangle 3282"/>
                        <wps:cNvSpPr/>
                        <wps:spPr>
                          <a:xfrm>
                            <a:off x="3543572" y="3657600"/>
                            <a:ext cx="101238" cy="101238"/>
                          </a:xfrm>
                          <a:prstGeom prst="rect">
                            <a:avLst/>
                          </a:prstGeom>
                          <a:solidFill>
                            <a:srgbClr val="F2652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Rectangle 3283"/>
                        <wps:cNvSpPr/>
                        <wps:spPr>
                          <a:xfrm>
                            <a:off x="3404974" y="2895600"/>
                            <a:ext cx="1988604" cy="1023031"/>
                          </a:xfrm>
                          <a:prstGeom prst="rect">
                            <a:avLst/>
                          </a:prstGeom>
                          <a:noFill/>
                          <a:ln w="12700">
                            <a:solidFill>
                              <a:srgbClr val="1935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4" name="TextBox 19"/>
                        <wps:cNvSpPr txBox="1"/>
                        <wps:spPr>
                          <a:xfrm>
                            <a:off x="3404223" y="3924169"/>
                            <a:ext cx="1982547" cy="450858"/>
                          </a:xfrm>
                          <a:prstGeom prst="rect">
                            <a:avLst/>
                          </a:prstGeom>
                          <a:noFill/>
                        </wps:spPr>
                        <wps:txbx>
                          <w:txbxContent>
                            <w:p w14:paraId="60A6295D" w14:textId="77777777" w:rsidR="005030E2" w:rsidRDefault="005030E2" w:rsidP="00DD6E4A">
                              <w:pPr>
                                <w:pStyle w:val="NormalWeb"/>
                                <w:spacing w:before="0" w:after="0"/>
                              </w:pPr>
                              <w:r>
                                <w:rPr>
                                  <w:rFonts w:ascii="EC Square Sans Pro" w:eastAsia="Times New Roman" w:hAnsi="EC Square Sans Pro"/>
                                  <w:color w:val="7F7F7F"/>
                                  <w:kern w:val="24"/>
                                  <w:sz w:val="16"/>
                                  <w:szCs w:val="16"/>
                                  <w:lang w:val="en-US"/>
                                </w:rPr>
                                <w:t>* This refers to 515 proposals, 471 made under the Juncker Commission + 44 carried over from previous Commissions</w:t>
                              </w:r>
                            </w:p>
                          </w:txbxContent>
                        </wps:txbx>
                        <wps:bodyPr wrap="square" rtlCol="0">
                          <a:spAutoFit/>
                        </wps:bodyPr>
                      </wps:wsp>
                    </wpg:wgp>
                  </a:graphicData>
                </a:graphic>
              </wp:inline>
            </w:drawing>
          </mc:Choice>
          <mc:Fallback>
            <w:pict>
              <v:group w14:anchorId="774D0767" id="_x0000_s1198" style="width:449.3pt;height:351.15pt;mso-position-horizontal-relative:char;mso-position-vertical-relative:line" coordsize="57063,4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">
                <v:shape id="Picture 3267" o:spid="_x0000_s1199" type="#_x0000_t75" style="position:absolute;width:56047;height:4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">
                  <v:imagedata r:id="rId26" o:title=""/>
                  <v:path arrowok="t"/>
                </v:shape>
                <v:shape id="TextBox 3" o:spid="_x0000_s1200" type="#_x0000_t202" style="position:absolute;left:749;top:1103;width:52572;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" filled="f" stroked="f">
                  <v:textbox style="mso-fit-shape-to-text:t">
                    <w:txbxContent>
                      <w:p w14:paraId="76768011" w14:textId="77777777" w:rsidR="005030E2" w:rsidRDefault="005030E2" w:rsidP="00DD6E4A">
                        <w:pPr>
                          <w:pStyle w:val="NormalWeb"/>
                          <w:spacing w:before="0" w:after="0"/>
                        </w:pPr>
                        <w:r>
                          <w:rPr>
                            <w:rFonts w:ascii="EC Square Sans Pro" w:eastAsia="Times New Roman" w:hAnsi="EC Square Sans Pro"/>
                            <w:b/>
                            <w:bCs/>
                            <w:color w:val="193580"/>
                            <w:kern w:val="24"/>
                          </w:rPr>
                          <w:t>Delivering the positive agenda</w:t>
                        </w:r>
                      </w:p>
                      <w:p w14:paraId="3B1BF3CD" w14:textId="77777777" w:rsidR="005030E2" w:rsidRDefault="005030E2" w:rsidP="00DD6E4A">
                        <w:pPr>
                          <w:pStyle w:val="NormalWeb"/>
                          <w:spacing w:before="0" w:after="0"/>
                        </w:pPr>
                        <w:r>
                          <w:rPr>
                            <w:rFonts w:ascii="EC Square Sans Pro" w:eastAsia="Times New Roman" w:hAnsi="EC Square Sans Pro"/>
                            <w:color w:val="7F7F7F"/>
                            <w:kern w:val="24"/>
                            <w:sz w:val="18"/>
                            <w:szCs w:val="18"/>
                            <w:lang w:val="en-US"/>
                          </w:rPr>
                          <w:t>Legislative proposals made by the Juncker Commission or carried over from previous Commissions.*</w:t>
                        </w:r>
                      </w:p>
                    </w:txbxContent>
                  </v:textbox>
                </v:shape>
                <v:shape id="TextBox 4" o:spid="_x0000_s1201" type="#_x0000_t202" style="position:absolute;left:3437;top:5635;width:27038;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" filled="f" stroked="f">
                  <v:textbox style="mso-fit-shape-to-text:t">
                    <w:txbxContent>
                      <w:p w14:paraId="4B2815C4"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new boost for jobs, growth and investment</w:t>
                        </w:r>
                      </w:p>
                    </w:txbxContent>
                  </v:textbox>
                </v:shape>
                <v:shape id="TextBox 5" o:spid="_x0000_s1202" type="#_x0000_t202" style="position:absolute;left:3437;top:11871;width:2458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" filled="f" stroked="f">
                  <v:textbox style="mso-fit-shape-to-text:t">
                    <w:txbxContent>
                      <w:p w14:paraId="050DD011"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connected digital single market</w:t>
                        </w:r>
                      </w:p>
                    </w:txbxContent>
                  </v:textbox>
                </v:shape>
                <v:shape id="TextBox 6" o:spid="_x0000_s1203" type="#_x0000_t202" style="position:absolute;left:3437;top:17049;width:2458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" filled="f" stroked="f">
                  <v:textbox style="mso-fit-shape-to-text:t">
                    <w:txbxContent>
                      <w:p w14:paraId="0BD41DF7"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resilient energy union with a forward-looking climate change policy</w:t>
                        </w:r>
                      </w:p>
                    </w:txbxContent>
                  </v:textbox>
                </v:shape>
                <v:shape id="TextBox 7" o:spid="_x0000_s1204" type="#_x0000_t202" style="position:absolute;left:3437;top:24035;width:2458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" filled="f" stroked="f">
                  <v:textbox style="mso-fit-shape-to-text:t">
                    <w:txbxContent>
                      <w:p w14:paraId="65E86467"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deeper and fairer internal market with a strengthened industrial base</w:t>
                        </w:r>
                      </w:p>
                    </w:txbxContent>
                  </v:textbox>
                </v:shape>
                <v:shape id="TextBox 8" o:spid="_x0000_s1205" type="#_x0000_t202" style="position:absolute;left:3437;top:30401;width:2931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" filled="f" stroked="f">
                  <v:textbox style="mso-fit-shape-to-text:t">
                    <w:txbxContent>
                      <w:p w14:paraId="5C26D47D" w14:textId="4F987BE8"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deeper and fairer Economic and Monetary Union</w:t>
                        </w:r>
                      </w:p>
                    </w:txbxContent>
                  </v:textbox>
                </v:shape>
                <v:shape id="TextBox 9" o:spid="_x0000_s1206" type="#_x0000_t202" style="position:absolute;left:3437;top:36925;width:2849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" filled="f" stroked="f">
                  <v:textbox style="mso-fit-shape-to-text:t">
                    <w:txbxContent>
                      <w:p w14:paraId="567FFFFD"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Open and fair trade in a rules-based global system</w:t>
                        </w:r>
                      </w:p>
                    </w:txbxContent>
                  </v:textbox>
                </v:shape>
                <v:shape id="TextBox 10" o:spid="_x0000_s1207" type="#_x0000_t202" style="position:absolute;left:36458;top:5086;width:19596;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" filled="f" stroked="f">
                  <v:textbox style="mso-fit-shape-to-text:t">
                    <w:txbxContent>
                      <w:p w14:paraId="345F369B"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An area of justice and fundamental rights based on mutual trust</w:t>
                        </w:r>
                      </w:p>
                    </w:txbxContent>
                  </v:textbox>
                </v:shape>
                <v:shape id="TextBox 11" o:spid="_x0000_s1208" type="#_x0000_t202" style="position:absolute;left:36457;top:11458;width:206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" filled="f" stroked="f">
                  <v:textbox style="mso-fit-shape-to-text:t">
                    <w:txbxContent>
                      <w:p w14:paraId="065AA6C1"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Towards a new policy on migration</w:t>
                        </w:r>
                      </w:p>
                    </w:txbxContent>
                  </v:textbox>
                </v:shape>
                <v:shape id="TextBox 12" o:spid="_x0000_s1209" type="#_x0000_t202" style="position:absolute;left:36457;top:17729;width:1892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" filled="f" stroked="f">
                  <v:textbox style="mso-fit-shape-to-text:t">
                    <w:txbxContent>
                      <w:p w14:paraId="6CE6B0E2" w14:textId="77777777"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stronger global actor</w:t>
                        </w:r>
                      </w:p>
                    </w:txbxContent>
                  </v:textbox>
                </v:shape>
                <v:shape id="TextBox 13" o:spid="_x0000_s1210" type="#_x0000_t202" style="position:absolute;left:36457;top:23235;width:1892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" filled="f" stroked="f">
                  <v:textbox style="mso-fit-shape-to-text:t">
                    <w:txbxContent>
                      <w:p w14:paraId="10546166" w14:textId="5969502B" w:rsidR="005030E2" w:rsidRDefault="005030E2" w:rsidP="00DD6E4A">
                        <w:pPr>
                          <w:pStyle w:val="NormalWeb"/>
                          <w:spacing w:before="0" w:after="0"/>
                        </w:pPr>
                        <w:r>
                          <w:rPr>
                            <w:rFonts w:ascii="EC Square Sans Pro" w:eastAsia="Times New Roman" w:hAnsi="EC Square Sans Pro"/>
                            <w:color w:val="193580"/>
                            <w:kern w:val="24"/>
                            <w:sz w:val="18"/>
                            <w:szCs w:val="18"/>
                            <w:lang w:val="en-US"/>
                          </w:rPr>
                          <w:t>A Union of democratic change</w:t>
                        </w:r>
                      </w:p>
                    </w:txbxContent>
                  </v:textbox>
                </v:shape>
                <v:shape id="TextBox 14" o:spid="_x0000_s1211" type="#_x0000_t202" style="position:absolute;left:36457;top:29717;width:17475;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" filled="f" stroked="f">
                  <v:textbox style="mso-fit-shape-to-text:t">
                    <w:txbxContent>
                      <w:p w14:paraId="18040E6B" w14:textId="77777777" w:rsidR="005030E2" w:rsidRDefault="005030E2" w:rsidP="00DD6E4A">
                        <w:pPr>
                          <w:pStyle w:val="NormalWeb"/>
                          <w:spacing w:before="0" w:after="120"/>
                        </w:pPr>
                        <w:r>
                          <w:rPr>
                            <w:rFonts w:ascii="EC Square Sans Pro" w:eastAsia="Times New Roman" w:hAnsi="EC Square Sans Pro"/>
                            <w:color w:val="193580"/>
                            <w:kern w:val="24"/>
                            <w:sz w:val="16"/>
                            <w:szCs w:val="16"/>
                            <w:lang w:val="en-US"/>
                          </w:rPr>
                          <w:t>Agreed by the European Parliament and the Council</w:t>
                        </w:r>
                      </w:p>
                      <w:p w14:paraId="6EA9DC03" w14:textId="77777777" w:rsidR="005030E2" w:rsidRDefault="005030E2" w:rsidP="00DD6E4A">
                        <w:pPr>
                          <w:pStyle w:val="NormalWeb"/>
                          <w:spacing w:before="0" w:after="120"/>
                        </w:pPr>
                        <w:r>
                          <w:rPr>
                            <w:rFonts w:ascii="EC Square Sans Pro" w:eastAsia="Times New Roman" w:hAnsi="EC Square Sans Pro"/>
                            <w:color w:val="193580"/>
                            <w:kern w:val="24"/>
                            <w:sz w:val="16"/>
                            <w:szCs w:val="16"/>
                            <w:lang w:val="en-US"/>
                          </w:rPr>
                          <w:t xml:space="preserve">Proposed by the European Commission </w:t>
                        </w:r>
                      </w:p>
                      <w:p w14:paraId="056A4153" w14:textId="77777777" w:rsidR="005030E2" w:rsidRDefault="005030E2" w:rsidP="00DD6E4A">
                        <w:pPr>
                          <w:pStyle w:val="NormalWeb"/>
                          <w:spacing w:before="0" w:after="120"/>
                        </w:pPr>
                        <w:r>
                          <w:rPr>
                            <w:rFonts w:ascii="EC Square Sans Pro" w:eastAsia="Times New Roman" w:hAnsi="EC Square Sans Pro"/>
                            <w:color w:val="193580"/>
                            <w:kern w:val="24"/>
                            <w:sz w:val="16"/>
                            <w:szCs w:val="16"/>
                            <w:lang w:val="en-US"/>
                          </w:rPr>
                          <w:t>Rejected by the European Parliament</w:t>
                        </w:r>
                      </w:p>
                    </w:txbxContent>
                  </v:textbox>
                </v:shape>
                <v:rect id="Rectangle 3280" o:spid="_x0000_s1212" style="position:absolute;left:35447;top:30687;width:1013;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" fillcolor="#34b094" stroked="f" strokeweight="1pt"/>
                <v:rect id="Rectangle 3281" o:spid="_x0000_s1213" style="position:absolute;left:35435;top:33538;width:1013;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" fillcolor="#f4d00d" stroked="f" strokeweight="1pt"/>
                <v:rect id="Rectangle 3282" o:spid="_x0000_s1214" style="position:absolute;left:35435;top:36576;width:1013;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" fillcolor="#f26521" stroked="f" strokeweight="1pt"/>
                <v:rect id="Rectangle 3283" o:spid="_x0000_s1215" style="position:absolute;left:34049;top:28956;width:19886;height:10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" filled="f" strokecolor="#193580" strokeweight="1pt"/>
                <v:shape id="TextBox 19" o:spid="_x0000_s1216" type="#_x0000_t202" style="position:absolute;left:34042;top:39241;width:1982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" filled="f" stroked="f">
                  <v:textbox style="mso-fit-shape-to-text:t">
                    <w:txbxContent>
                      <w:p w14:paraId="60A6295D" w14:textId="77777777" w:rsidR="005030E2" w:rsidRDefault="005030E2" w:rsidP="00DD6E4A">
                        <w:pPr>
                          <w:pStyle w:val="NormalWeb"/>
                          <w:spacing w:before="0" w:after="0"/>
                        </w:pPr>
                        <w:r>
                          <w:rPr>
                            <w:rFonts w:ascii="EC Square Sans Pro" w:eastAsia="Times New Roman" w:hAnsi="EC Square Sans Pro"/>
                            <w:color w:val="7F7F7F"/>
                            <w:kern w:val="24"/>
                            <w:sz w:val="16"/>
                            <w:szCs w:val="16"/>
                            <w:lang w:val="en-US"/>
                          </w:rPr>
                          <w:t>* This refers to 515 proposals, 471 made under the Juncker Commission + 44 carried over from previous Commissions</w:t>
                        </w:r>
                      </w:p>
                    </w:txbxContent>
                  </v:textbox>
                </v:shape>
                <w10:anchorlock/>
              </v:group>
            </w:pict>
          </mc:Fallback>
        </mc:AlternateContent>
      </w:r>
    </w:p>
    <w:p w14:paraId="315E949A" w14:textId="77777777" w:rsidR="003F678C" w:rsidRPr="005319BA" w:rsidRDefault="00353048" w:rsidP="00B15523">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In all policy areas, significant progress ha</w:t>
      </w:r>
      <w:r w:rsidR="00F476B7">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 been made </w:t>
      </w:r>
      <w:r w:rsidR="00F344D1">
        <w:rPr>
          <w:rFonts w:ascii="Times New Roman" w:eastAsia="Calibri" w:hAnsi="Times New Roman" w:cs="Times New Roman"/>
          <w:sz w:val="24"/>
          <w:szCs w:val="24"/>
          <w:lang w:val="en-GB"/>
        </w:rPr>
        <w:t>over the five past years</w:t>
      </w:r>
      <w:r w:rsidR="00C11199">
        <w:rPr>
          <w:rFonts w:ascii="Times New Roman" w:eastAsia="Calibri" w:hAnsi="Times New Roman" w:cs="Times New Roman"/>
          <w:sz w:val="24"/>
          <w:szCs w:val="24"/>
          <w:lang w:val="en-GB"/>
        </w:rPr>
        <w:t>.</w:t>
      </w:r>
      <w:r w:rsidR="003F678C">
        <w:rPr>
          <w:rFonts w:ascii="Times New Roman" w:eastAsia="Calibri" w:hAnsi="Times New Roman" w:cs="Times New Roman"/>
          <w:sz w:val="24"/>
          <w:szCs w:val="24"/>
          <w:lang w:val="en-GB"/>
        </w:rPr>
        <w:t xml:space="preserve"> </w:t>
      </w:r>
      <w:r w:rsidR="003F678C" w:rsidRPr="003F678C">
        <w:rPr>
          <w:rFonts w:ascii="Times New Roman" w:eastAsia="Calibri" w:hAnsi="Times New Roman" w:cs="Times New Roman"/>
          <w:b/>
          <w:sz w:val="24"/>
          <w:szCs w:val="24"/>
          <w:lang w:val="en-GB"/>
        </w:rPr>
        <w:t>20 key achievements</w:t>
      </w:r>
      <w:r w:rsidR="003F678C">
        <w:rPr>
          <w:rFonts w:ascii="Times New Roman" w:eastAsia="Calibri" w:hAnsi="Times New Roman" w:cs="Times New Roman"/>
          <w:sz w:val="24"/>
          <w:szCs w:val="24"/>
          <w:lang w:val="en-GB"/>
        </w:rPr>
        <w:t xml:space="preserve"> are listed in Annex II</w:t>
      </w:r>
      <w:r w:rsidR="005B0A03">
        <w:rPr>
          <w:rFonts w:ascii="Times New Roman" w:eastAsia="Calibri" w:hAnsi="Times New Roman" w:cs="Times New Roman"/>
          <w:sz w:val="24"/>
          <w:szCs w:val="24"/>
          <w:lang w:val="en-GB"/>
        </w:rPr>
        <w:t>I</w:t>
      </w:r>
      <w:r w:rsidR="003F678C">
        <w:rPr>
          <w:rFonts w:ascii="Times New Roman" w:eastAsia="Calibri" w:hAnsi="Times New Roman" w:cs="Times New Roman"/>
          <w:sz w:val="24"/>
          <w:szCs w:val="24"/>
          <w:lang w:val="en-GB"/>
        </w:rPr>
        <w:t xml:space="preserve">, while </w:t>
      </w:r>
      <w:r w:rsidR="003F678C" w:rsidRPr="003F678C">
        <w:rPr>
          <w:rFonts w:ascii="Times New Roman" w:eastAsia="Calibri" w:hAnsi="Times New Roman" w:cs="Times New Roman"/>
          <w:b/>
          <w:sz w:val="24"/>
          <w:szCs w:val="24"/>
          <w:lang w:val="en-GB"/>
        </w:rPr>
        <w:t xml:space="preserve">10 key proposals </w:t>
      </w:r>
      <w:r w:rsidR="005F60B6">
        <w:rPr>
          <w:rFonts w:ascii="Times New Roman" w:eastAsia="Calibri" w:hAnsi="Times New Roman" w:cs="Times New Roman"/>
          <w:b/>
          <w:sz w:val="24"/>
          <w:szCs w:val="24"/>
          <w:lang w:val="en-GB"/>
        </w:rPr>
        <w:t>that</w:t>
      </w:r>
      <w:r w:rsidR="005F60B6" w:rsidRPr="003F678C">
        <w:rPr>
          <w:rFonts w:ascii="Times New Roman" w:eastAsia="Calibri" w:hAnsi="Times New Roman" w:cs="Times New Roman"/>
          <w:b/>
          <w:sz w:val="24"/>
          <w:szCs w:val="24"/>
          <w:lang w:val="en-GB"/>
        </w:rPr>
        <w:t xml:space="preserve"> </w:t>
      </w:r>
      <w:r w:rsidR="003F678C">
        <w:rPr>
          <w:rFonts w:ascii="Times New Roman" w:eastAsia="Calibri" w:hAnsi="Times New Roman" w:cs="Times New Roman"/>
          <w:b/>
          <w:sz w:val="24"/>
          <w:szCs w:val="24"/>
          <w:lang w:val="en-GB"/>
        </w:rPr>
        <w:t xml:space="preserve">are </w:t>
      </w:r>
      <w:r w:rsidR="00E674D4">
        <w:rPr>
          <w:rFonts w:ascii="Times New Roman" w:eastAsia="Calibri" w:hAnsi="Times New Roman" w:cs="Times New Roman"/>
          <w:b/>
          <w:sz w:val="24"/>
          <w:szCs w:val="24"/>
          <w:lang w:val="en-GB"/>
        </w:rPr>
        <w:t>‘</w:t>
      </w:r>
      <w:r w:rsidR="003F678C" w:rsidRPr="003F678C">
        <w:rPr>
          <w:rFonts w:ascii="Times New Roman" w:eastAsia="Calibri" w:hAnsi="Times New Roman" w:cs="Times New Roman"/>
          <w:b/>
          <w:sz w:val="24"/>
          <w:szCs w:val="24"/>
          <w:lang w:val="en-GB"/>
        </w:rPr>
        <w:t>unfinished business</w:t>
      </w:r>
      <w:r w:rsidR="00E674D4">
        <w:rPr>
          <w:rFonts w:ascii="Times New Roman" w:eastAsia="Calibri" w:hAnsi="Times New Roman" w:cs="Times New Roman"/>
          <w:b/>
          <w:sz w:val="24"/>
          <w:szCs w:val="24"/>
          <w:lang w:val="en-GB"/>
        </w:rPr>
        <w:t>’</w:t>
      </w:r>
      <w:r w:rsidR="003F678C">
        <w:rPr>
          <w:rFonts w:ascii="Times New Roman" w:eastAsia="Calibri" w:hAnsi="Times New Roman" w:cs="Times New Roman"/>
          <w:sz w:val="24"/>
          <w:szCs w:val="24"/>
          <w:lang w:val="en-GB"/>
        </w:rPr>
        <w:t xml:space="preserve"> as they are still pending in Parliament and Council</w:t>
      </w:r>
      <w:r w:rsidR="00AB07EF">
        <w:rPr>
          <w:rFonts w:ascii="Times New Roman" w:eastAsia="Calibri" w:hAnsi="Times New Roman" w:cs="Times New Roman"/>
          <w:sz w:val="24"/>
          <w:szCs w:val="24"/>
          <w:lang w:val="en-GB"/>
        </w:rPr>
        <w:t>,</w:t>
      </w:r>
      <w:r w:rsidR="003F678C">
        <w:rPr>
          <w:rFonts w:ascii="Times New Roman" w:eastAsia="Calibri" w:hAnsi="Times New Roman" w:cs="Times New Roman"/>
          <w:sz w:val="24"/>
          <w:szCs w:val="24"/>
          <w:lang w:val="en-GB"/>
        </w:rPr>
        <w:t xml:space="preserve"> are listed in Annex </w:t>
      </w:r>
      <w:r w:rsidR="005B0A03">
        <w:rPr>
          <w:rFonts w:ascii="Times New Roman" w:eastAsia="Calibri" w:hAnsi="Times New Roman" w:cs="Times New Roman"/>
          <w:sz w:val="24"/>
          <w:szCs w:val="24"/>
          <w:lang w:val="en-GB"/>
        </w:rPr>
        <w:t>IV</w:t>
      </w:r>
      <w:r w:rsidR="003F678C">
        <w:rPr>
          <w:rFonts w:ascii="Times New Roman" w:eastAsia="Calibri" w:hAnsi="Times New Roman" w:cs="Times New Roman"/>
          <w:sz w:val="24"/>
          <w:szCs w:val="24"/>
          <w:lang w:val="en-GB"/>
        </w:rPr>
        <w:t>. The following policy developments should be kept in mind when d</w:t>
      </w:r>
      <w:r w:rsidR="003F678C" w:rsidRPr="005319BA">
        <w:rPr>
          <w:rFonts w:ascii="Times New Roman" w:eastAsia="Calibri" w:hAnsi="Times New Roman" w:cs="Times New Roman"/>
          <w:sz w:val="24"/>
          <w:szCs w:val="24"/>
          <w:lang w:val="en-GB"/>
        </w:rPr>
        <w:t xml:space="preserve">esigning the next </w:t>
      </w:r>
      <w:r w:rsidR="00A077CD">
        <w:rPr>
          <w:rFonts w:ascii="Times New Roman" w:eastAsia="Calibri" w:hAnsi="Times New Roman" w:cs="Times New Roman"/>
          <w:sz w:val="24"/>
          <w:szCs w:val="24"/>
          <w:lang w:val="en-GB"/>
        </w:rPr>
        <w:t>s</w:t>
      </w:r>
      <w:r w:rsidR="003F678C" w:rsidRPr="005319BA">
        <w:rPr>
          <w:rFonts w:ascii="Times New Roman" w:eastAsia="Calibri" w:hAnsi="Times New Roman" w:cs="Times New Roman"/>
          <w:sz w:val="24"/>
          <w:szCs w:val="24"/>
          <w:lang w:val="en-GB"/>
        </w:rPr>
        <w:t xml:space="preserve">trategic </w:t>
      </w:r>
      <w:r w:rsidR="00A077CD">
        <w:rPr>
          <w:rFonts w:ascii="Times New Roman" w:eastAsia="Calibri" w:hAnsi="Times New Roman" w:cs="Times New Roman"/>
          <w:sz w:val="24"/>
          <w:szCs w:val="24"/>
          <w:lang w:val="en-GB"/>
        </w:rPr>
        <w:t>a</w:t>
      </w:r>
      <w:r w:rsidR="003F678C" w:rsidRPr="005319BA">
        <w:rPr>
          <w:rFonts w:ascii="Times New Roman" w:eastAsia="Calibri" w:hAnsi="Times New Roman" w:cs="Times New Roman"/>
          <w:sz w:val="24"/>
          <w:szCs w:val="24"/>
          <w:lang w:val="en-GB"/>
        </w:rPr>
        <w:t>genda:</w:t>
      </w:r>
    </w:p>
    <w:p w14:paraId="14779F6E" w14:textId="7A095190" w:rsidR="0053595F" w:rsidRPr="00600B6D" w:rsidRDefault="005319BA" w:rsidP="0053595F">
      <w:pPr>
        <w:pStyle w:val="ListParagraph"/>
        <w:numPr>
          <w:ilvl w:val="0"/>
          <w:numId w:val="63"/>
        </w:numPr>
        <w:spacing w:after="240" w:line="240" w:lineRule="auto"/>
        <w:jc w:val="both"/>
        <w:rPr>
          <w:sz w:val="24"/>
          <w:szCs w:val="24"/>
          <w:lang w:val="en-GB"/>
        </w:rPr>
      </w:pPr>
      <w:r w:rsidRPr="005319BA">
        <w:rPr>
          <w:rFonts w:ascii="Times New Roman" w:hAnsi="Times New Roman" w:cs="Times New Roman"/>
          <w:sz w:val="24"/>
          <w:szCs w:val="24"/>
          <w:lang w:val="en-GB"/>
        </w:rPr>
        <w:lastRenderedPageBreak/>
        <w:t xml:space="preserve">The EU was able to deliver faster and more efficiently on its </w:t>
      </w:r>
      <w:r w:rsidR="00A077CD">
        <w:rPr>
          <w:rFonts w:ascii="Times New Roman" w:hAnsi="Times New Roman" w:cs="Times New Roman"/>
          <w:sz w:val="24"/>
          <w:szCs w:val="24"/>
          <w:lang w:val="en-GB"/>
        </w:rPr>
        <w:t>s</w:t>
      </w:r>
      <w:r w:rsidR="0053595F">
        <w:rPr>
          <w:rFonts w:ascii="Times New Roman" w:hAnsi="Times New Roman" w:cs="Times New Roman"/>
          <w:sz w:val="24"/>
          <w:szCs w:val="24"/>
          <w:lang w:val="en-GB"/>
        </w:rPr>
        <w:t xml:space="preserve">trategic </w:t>
      </w:r>
      <w:r w:rsidR="00A077CD">
        <w:rPr>
          <w:rFonts w:ascii="Times New Roman" w:hAnsi="Times New Roman" w:cs="Times New Roman"/>
          <w:sz w:val="24"/>
          <w:szCs w:val="24"/>
          <w:lang w:val="en-GB"/>
        </w:rPr>
        <w:t>a</w:t>
      </w:r>
      <w:r w:rsidRPr="005319BA">
        <w:rPr>
          <w:rFonts w:ascii="Times New Roman" w:hAnsi="Times New Roman" w:cs="Times New Roman"/>
          <w:sz w:val="24"/>
          <w:szCs w:val="24"/>
          <w:lang w:val="en-GB"/>
        </w:rPr>
        <w:t>genda as the Juncker Commission</w:t>
      </w:r>
      <w:r w:rsidR="00212ABF">
        <w:rPr>
          <w:rFonts w:ascii="Times New Roman" w:hAnsi="Times New Roman" w:cs="Times New Roman"/>
          <w:sz w:val="24"/>
          <w:szCs w:val="24"/>
          <w:lang w:val="en-GB"/>
        </w:rPr>
        <w:t xml:space="preserve"> was committed</w:t>
      </w:r>
      <w:r w:rsidR="00C11199">
        <w:rPr>
          <w:rFonts w:ascii="Times New Roman" w:hAnsi="Times New Roman" w:cs="Times New Roman"/>
          <w:sz w:val="24"/>
          <w:szCs w:val="24"/>
          <w:lang w:val="en-GB"/>
        </w:rPr>
        <w:t xml:space="preserve"> </w:t>
      </w:r>
      <w:r w:rsidR="00212ABF">
        <w:rPr>
          <w:rFonts w:ascii="Times New Roman" w:hAnsi="Times New Roman" w:cs="Times New Roman"/>
          <w:sz w:val="24"/>
          <w:szCs w:val="24"/>
          <w:lang w:val="en-GB"/>
        </w:rPr>
        <w:t>to better regulation</w:t>
      </w:r>
      <w:r w:rsidR="00C11199">
        <w:rPr>
          <w:rFonts w:ascii="Times New Roman" w:hAnsi="Times New Roman" w:cs="Times New Roman"/>
          <w:sz w:val="24"/>
          <w:szCs w:val="24"/>
          <w:lang w:val="en-GB"/>
        </w:rPr>
        <w:t xml:space="preserve"> from the outset. This was underpinned by</w:t>
      </w:r>
      <w:r w:rsidR="00212ABF">
        <w:rPr>
          <w:rFonts w:ascii="Times New Roman" w:hAnsi="Times New Roman" w:cs="Times New Roman"/>
          <w:sz w:val="24"/>
          <w:szCs w:val="24"/>
          <w:lang w:val="en-GB"/>
        </w:rPr>
        <w:t xml:space="preserve"> </w:t>
      </w:r>
      <w:r w:rsidR="00212ABF" w:rsidRPr="00212ABF">
        <w:rPr>
          <w:rFonts w:ascii="Times New Roman" w:hAnsi="Times New Roman" w:cs="Times New Roman"/>
          <w:b/>
          <w:sz w:val="24"/>
          <w:szCs w:val="24"/>
          <w:lang w:val="en-GB"/>
        </w:rPr>
        <w:t xml:space="preserve">President Juncker’s </w:t>
      </w:r>
      <w:r w:rsidR="00E674D4">
        <w:rPr>
          <w:rFonts w:ascii="Times New Roman" w:hAnsi="Times New Roman" w:cs="Times New Roman"/>
          <w:b/>
          <w:sz w:val="24"/>
          <w:szCs w:val="24"/>
          <w:lang w:val="en-GB"/>
        </w:rPr>
        <w:t>commitment to being</w:t>
      </w:r>
      <w:r w:rsidR="00212ABF" w:rsidRPr="00212ABF">
        <w:rPr>
          <w:rFonts w:ascii="Times New Roman" w:hAnsi="Times New Roman" w:cs="Times New Roman"/>
          <w:b/>
          <w:sz w:val="24"/>
          <w:szCs w:val="24"/>
          <w:lang w:val="en-GB"/>
        </w:rPr>
        <w:t xml:space="preserve"> </w:t>
      </w:r>
      <w:r w:rsidR="00E674D4">
        <w:rPr>
          <w:rFonts w:ascii="Times New Roman" w:hAnsi="Times New Roman" w:cs="Times New Roman"/>
          <w:b/>
          <w:sz w:val="24"/>
          <w:szCs w:val="24"/>
          <w:lang w:val="en-GB"/>
        </w:rPr>
        <w:t>‘</w:t>
      </w:r>
      <w:r w:rsidR="00212ABF" w:rsidRPr="00212ABF">
        <w:rPr>
          <w:rFonts w:ascii="Times New Roman" w:hAnsi="Times New Roman" w:cs="Times New Roman"/>
          <w:b/>
          <w:sz w:val="24"/>
          <w:szCs w:val="24"/>
          <w:lang w:val="en-GB"/>
        </w:rPr>
        <w:t>big on big things and small on small things</w:t>
      </w:r>
      <w:r w:rsidR="00E674D4">
        <w:rPr>
          <w:rFonts w:ascii="Times New Roman" w:hAnsi="Times New Roman" w:cs="Times New Roman"/>
          <w:b/>
          <w:sz w:val="24"/>
          <w:szCs w:val="24"/>
          <w:lang w:val="en-GB"/>
        </w:rPr>
        <w:t>’</w:t>
      </w:r>
      <w:r w:rsidR="00212ABF">
        <w:rPr>
          <w:rFonts w:ascii="Times New Roman" w:hAnsi="Times New Roman" w:cs="Times New Roman"/>
          <w:sz w:val="24"/>
          <w:szCs w:val="24"/>
          <w:lang w:val="en-GB"/>
        </w:rPr>
        <w:t xml:space="preserve"> – a principle later endorsed by EU </w:t>
      </w:r>
      <w:r w:rsidR="00024659">
        <w:rPr>
          <w:rFonts w:ascii="Times New Roman" w:hAnsi="Times New Roman" w:cs="Times New Roman"/>
          <w:sz w:val="24"/>
          <w:szCs w:val="24"/>
          <w:lang w:val="en-GB"/>
        </w:rPr>
        <w:t>l</w:t>
      </w:r>
      <w:r w:rsidR="00212ABF">
        <w:rPr>
          <w:rFonts w:ascii="Times New Roman" w:hAnsi="Times New Roman" w:cs="Times New Roman"/>
          <w:sz w:val="24"/>
          <w:szCs w:val="24"/>
          <w:lang w:val="en-GB"/>
        </w:rPr>
        <w:t xml:space="preserve">eaders in the Rome </w:t>
      </w:r>
      <w:r w:rsidR="000D63FE">
        <w:rPr>
          <w:rFonts w:ascii="Times New Roman" w:hAnsi="Times New Roman" w:cs="Times New Roman"/>
          <w:sz w:val="24"/>
          <w:szCs w:val="24"/>
          <w:lang w:val="en-GB"/>
        </w:rPr>
        <w:t>D</w:t>
      </w:r>
      <w:r w:rsidR="00212ABF">
        <w:rPr>
          <w:rFonts w:ascii="Times New Roman" w:hAnsi="Times New Roman" w:cs="Times New Roman"/>
          <w:sz w:val="24"/>
          <w:szCs w:val="24"/>
          <w:lang w:val="en-GB"/>
        </w:rPr>
        <w:t>eclaration of 25 March 2017</w:t>
      </w:r>
      <w:r w:rsidR="00212ABF">
        <w:rPr>
          <w:rStyle w:val="FootnoteReference"/>
          <w:rFonts w:ascii="Times New Roman" w:hAnsi="Times New Roman" w:cs="Times New Roman"/>
          <w:sz w:val="24"/>
          <w:szCs w:val="24"/>
          <w:lang w:val="en-GB"/>
        </w:rPr>
        <w:footnoteReference w:id="5"/>
      </w:r>
      <w:r w:rsidR="001B4436">
        <w:rPr>
          <w:rFonts w:ascii="Times New Roman" w:hAnsi="Times New Roman" w:cs="Times New Roman"/>
          <w:sz w:val="24"/>
          <w:szCs w:val="24"/>
          <w:lang w:val="en-GB"/>
        </w:rPr>
        <w:t>.</w:t>
      </w:r>
      <w:r w:rsidR="00212ABF">
        <w:rPr>
          <w:rFonts w:ascii="Times New Roman" w:hAnsi="Times New Roman" w:cs="Times New Roman"/>
          <w:sz w:val="24"/>
          <w:szCs w:val="24"/>
          <w:lang w:val="en-GB"/>
        </w:rPr>
        <w:t xml:space="preserve"> This allowed for a </w:t>
      </w:r>
      <w:r w:rsidR="0053595F">
        <w:rPr>
          <w:rFonts w:ascii="Times New Roman" w:hAnsi="Times New Roman" w:cs="Times New Roman"/>
          <w:sz w:val="24"/>
          <w:szCs w:val="24"/>
          <w:lang w:val="en-GB"/>
        </w:rPr>
        <w:t>more focused legislative agenda. The Juncker Commissio</w:t>
      </w:r>
      <w:r w:rsidR="00C11199">
        <w:rPr>
          <w:rFonts w:ascii="Times New Roman" w:hAnsi="Times New Roman" w:cs="Times New Roman"/>
          <w:sz w:val="24"/>
          <w:szCs w:val="24"/>
          <w:lang w:val="en-GB"/>
        </w:rPr>
        <w:t>n</w:t>
      </w:r>
      <w:r w:rsidR="0053595F">
        <w:rPr>
          <w:rFonts w:ascii="Times New Roman" w:hAnsi="Times New Roman" w:cs="Times New Roman"/>
          <w:sz w:val="24"/>
          <w:szCs w:val="24"/>
          <w:lang w:val="en-GB"/>
        </w:rPr>
        <w:t xml:space="preserve"> </w:t>
      </w:r>
      <w:r w:rsidR="0053595F" w:rsidRPr="0053595F">
        <w:rPr>
          <w:rFonts w:ascii="Times New Roman" w:hAnsi="Times New Roman" w:cs="Times New Roman"/>
          <w:b/>
          <w:sz w:val="24"/>
          <w:szCs w:val="24"/>
          <w:lang w:val="en-GB"/>
        </w:rPr>
        <w:t>withdrew 100 legislative proposals</w:t>
      </w:r>
      <w:r w:rsidR="0053595F">
        <w:rPr>
          <w:rFonts w:ascii="Times New Roman" w:hAnsi="Times New Roman" w:cs="Times New Roman"/>
          <w:sz w:val="24"/>
          <w:szCs w:val="24"/>
          <w:lang w:val="en-GB"/>
        </w:rPr>
        <w:t xml:space="preserve"> pending</w:t>
      </w:r>
      <w:r w:rsidR="00212ABF">
        <w:rPr>
          <w:rFonts w:ascii="Times New Roman" w:hAnsi="Times New Roman" w:cs="Times New Roman"/>
          <w:sz w:val="24"/>
          <w:szCs w:val="24"/>
          <w:lang w:val="en-GB"/>
        </w:rPr>
        <w:t xml:space="preserve"> </w:t>
      </w:r>
      <w:r w:rsidR="0053595F">
        <w:rPr>
          <w:rFonts w:ascii="Times New Roman" w:hAnsi="Times New Roman" w:cs="Times New Roman"/>
          <w:sz w:val="24"/>
          <w:szCs w:val="24"/>
          <w:lang w:val="en-GB"/>
        </w:rPr>
        <w:t>from its predecessor at the start of its mandate in an exercise of political discontinuity</w:t>
      </w:r>
      <w:r w:rsidR="00C11199">
        <w:rPr>
          <w:rFonts w:ascii="Times New Roman" w:hAnsi="Times New Roman" w:cs="Times New Roman"/>
          <w:sz w:val="24"/>
          <w:szCs w:val="24"/>
          <w:lang w:val="en-GB"/>
        </w:rPr>
        <w:t xml:space="preserve">. Overall, it made </w:t>
      </w:r>
      <w:r w:rsidR="0053595F">
        <w:rPr>
          <w:rFonts w:ascii="Times New Roman" w:hAnsi="Times New Roman" w:cs="Times New Roman"/>
          <w:b/>
          <w:sz w:val="24"/>
          <w:szCs w:val="24"/>
          <w:lang w:val="en-GB"/>
        </w:rPr>
        <w:t>75</w:t>
      </w:r>
      <w:r w:rsidR="0053595F" w:rsidRPr="0053595F">
        <w:rPr>
          <w:rFonts w:ascii="Times New Roman" w:hAnsi="Times New Roman" w:cs="Times New Roman"/>
          <w:b/>
          <w:sz w:val="24"/>
          <w:szCs w:val="24"/>
          <w:lang w:val="en-GB"/>
        </w:rPr>
        <w:t>% legislative proposals less per year</w:t>
      </w:r>
      <w:r w:rsidR="0053595F">
        <w:rPr>
          <w:rFonts w:ascii="Times New Roman" w:hAnsi="Times New Roman" w:cs="Times New Roman"/>
          <w:b/>
          <w:sz w:val="24"/>
          <w:szCs w:val="24"/>
          <w:lang w:val="en-GB"/>
        </w:rPr>
        <w:t xml:space="preserve"> </w:t>
      </w:r>
      <w:r w:rsidR="0053595F" w:rsidRPr="000218C3">
        <w:rPr>
          <w:rFonts w:ascii="Times New Roman" w:hAnsi="Times New Roman" w:cs="Times New Roman"/>
          <w:sz w:val="24"/>
          <w:szCs w:val="24"/>
          <w:lang w:val="en-GB"/>
        </w:rPr>
        <w:t>than the previous Commission</w:t>
      </w:r>
      <w:r w:rsidR="0053595F" w:rsidRPr="009621FE">
        <w:rPr>
          <w:rFonts w:ascii="Times New Roman" w:hAnsi="Times New Roman" w:cs="Times New Roman"/>
          <w:sz w:val="24"/>
          <w:szCs w:val="24"/>
          <w:lang w:val="en-GB"/>
        </w:rPr>
        <w:t>.</w:t>
      </w:r>
      <w:r w:rsidR="0053595F">
        <w:rPr>
          <w:rFonts w:ascii="Times New Roman" w:hAnsi="Times New Roman" w:cs="Times New Roman"/>
          <w:sz w:val="24"/>
          <w:szCs w:val="24"/>
          <w:lang w:val="en-GB"/>
        </w:rPr>
        <w:t xml:space="preserve"> </w:t>
      </w:r>
      <w:r w:rsidR="00E328B2">
        <w:rPr>
          <w:rFonts w:ascii="Times New Roman" w:hAnsi="Times New Roman" w:cs="Times New Roman"/>
          <w:sz w:val="24"/>
          <w:szCs w:val="24"/>
          <w:lang w:val="en-GB"/>
        </w:rPr>
        <w:t>It also</w:t>
      </w:r>
      <w:r w:rsidR="0053595F">
        <w:rPr>
          <w:rFonts w:ascii="Times New Roman" w:hAnsi="Times New Roman" w:cs="Times New Roman"/>
          <w:sz w:val="24"/>
          <w:szCs w:val="24"/>
          <w:lang w:val="en-GB"/>
        </w:rPr>
        <w:t xml:space="preserve"> stopped making new legislative proposals as of summer 2018, which allowed Parliament, Council and Commission to </w:t>
      </w:r>
      <w:r w:rsidR="00E674D4">
        <w:rPr>
          <w:rFonts w:ascii="Times New Roman" w:hAnsi="Times New Roman" w:cs="Times New Roman"/>
          <w:sz w:val="24"/>
          <w:szCs w:val="24"/>
          <w:lang w:val="en-GB"/>
        </w:rPr>
        <w:t xml:space="preserve">devote </w:t>
      </w:r>
      <w:r w:rsidR="0053595F">
        <w:rPr>
          <w:rFonts w:ascii="Times New Roman" w:hAnsi="Times New Roman" w:cs="Times New Roman"/>
          <w:sz w:val="24"/>
          <w:szCs w:val="24"/>
          <w:lang w:val="en-GB"/>
        </w:rPr>
        <w:t xml:space="preserve">all their energy to </w:t>
      </w:r>
      <w:r w:rsidR="00E328B2">
        <w:rPr>
          <w:rFonts w:ascii="Times New Roman" w:hAnsi="Times New Roman" w:cs="Times New Roman"/>
          <w:sz w:val="24"/>
          <w:szCs w:val="24"/>
          <w:lang w:val="en-GB"/>
        </w:rPr>
        <w:t>completing</w:t>
      </w:r>
      <w:r w:rsidR="0053595F">
        <w:rPr>
          <w:rFonts w:ascii="Times New Roman" w:hAnsi="Times New Roman" w:cs="Times New Roman"/>
          <w:sz w:val="24"/>
          <w:szCs w:val="24"/>
          <w:lang w:val="en-GB"/>
        </w:rPr>
        <w:t xml:space="preserve"> ongoing legislative procedures.</w:t>
      </w:r>
      <w:r w:rsidR="007B1E75">
        <w:rPr>
          <w:rFonts w:ascii="Times New Roman" w:hAnsi="Times New Roman" w:cs="Times New Roman"/>
          <w:sz w:val="24"/>
          <w:szCs w:val="24"/>
          <w:lang w:val="en-GB"/>
        </w:rPr>
        <w:t xml:space="preserve"> The creation of the post of a First Vice-President in charge of better regulation</w:t>
      </w:r>
      <w:r w:rsidR="00AD29B9">
        <w:rPr>
          <w:rFonts w:ascii="Times New Roman" w:hAnsi="Times New Roman" w:cs="Times New Roman"/>
          <w:sz w:val="24"/>
          <w:szCs w:val="24"/>
          <w:lang w:val="en-GB"/>
        </w:rPr>
        <w:t xml:space="preserve"> – and the appointment of Frans Timmermans to this demanding position –</w:t>
      </w:r>
      <w:r w:rsidR="007B1E75">
        <w:rPr>
          <w:rFonts w:ascii="Times New Roman" w:hAnsi="Times New Roman" w:cs="Times New Roman"/>
          <w:sz w:val="24"/>
          <w:szCs w:val="24"/>
          <w:lang w:val="en-GB"/>
        </w:rPr>
        <w:t xml:space="preserve">, the </w:t>
      </w:r>
      <w:r w:rsidR="00970319">
        <w:rPr>
          <w:rFonts w:ascii="Times New Roman" w:hAnsi="Times New Roman" w:cs="Times New Roman"/>
          <w:sz w:val="24"/>
          <w:szCs w:val="24"/>
          <w:lang w:val="en-GB"/>
        </w:rPr>
        <w:t xml:space="preserve">stronger </w:t>
      </w:r>
      <w:r w:rsidR="00AD29B9">
        <w:rPr>
          <w:rFonts w:ascii="Times New Roman" w:hAnsi="Times New Roman" w:cs="Times New Roman"/>
          <w:sz w:val="24"/>
          <w:szCs w:val="24"/>
          <w:lang w:val="en-GB"/>
        </w:rPr>
        <w:t xml:space="preserve">coordinating role of </w:t>
      </w:r>
      <w:r w:rsidR="007B1E75">
        <w:rPr>
          <w:rFonts w:ascii="Times New Roman" w:hAnsi="Times New Roman" w:cs="Times New Roman"/>
          <w:sz w:val="24"/>
          <w:szCs w:val="24"/>
          <w:lang w:val="en-GB"/>
        </w:rPr>
        <w:t>the Commission’s Secretariat-General</w:t>
      </w:r>
      <w:r w:rsidR="007002C2">
        <w:rPr>
          <w:rFonts w:ascii="Times New Roman" w:hAnsi="Times New Roman" w:cs="Times New Roman"/>
          <w:sz w:val="24"/>
          <w:szCs w:val="24"/>
          <w:lang w:val="en-GB"/>
        </w:rPr>
        <w:t>,</w:t>
      </w:r>
      <w:r w:rsidR="007B1E75">
        <w:rPr>
          <w:rFonts w:ascii="Times New Roman" w:hAnsi="Times New Roman" w:cs="Times New Roman"/>
          <w:sz w:val="24"/>
          <w:szCs w:val="24"/>
          <w:lang w:val="en-GB"/>
        </w:rPr>
        <w:t xml:space="preserve"> the creation of the independent Regulatory Scrutiny Board </w:t>
      </w:r>
      <w:r w:rsidR="007002C2">
        <w:rPr>
          <w:rFonts w:ascii="Times New Roman" w:hAnsi="Times New Roman" w:cs="Times New Roman"/>
          <w:sz w:val="24"/>
          <w:szCs w:val="24"/>
          <w:lang w:val="en-GB"/>
        </w:rPr>
        <w:t>and the work of the Task Force on Subsidiarity, Proportionality and ‘Doing Less More Efficiently’</w:t>
      </w:r>
      <w:r w:rsidR="007002C2">
        <w:rPr>
          <w:rStyle w:val="FootnoteReference"/>
          <w:rFonts w:ascii="Times New Roman" w:hAnsi="Times New Roman" w:cs="Times New Roman"/>
          <w:sz w:val="24"/>
          <w:szCs w:val="24"/>
          <w:lang w:val="en-GB"/>
        </w:rPr>
        <w:footnoteReference w:id="6"/>
      </w:r>
      <w:r w:rsidR="007002C2">
        <w:rPr>
          <w:rFonts w:ascii="Times New Roman" w:hAnsi="Times New Roman" w:cs="Times New Roman"/>
          <w:sz w:val="24"/>
          <w:szCs w:val="24"/>
          <w:lang w:val="en-GB"/>
        </w:rPr>
        <w:t xml:space="preserve"> </w:t>
      </w:r>
      <w:r w:rsidR="007B1E75">
        <w:rPr>
          <w:rFonts w:ascii="Times New Roman" w:hAnsi="Times New Roman" w:cs="Times New Roman"/>
          <w:sz w:val="24"/>
          <w:szCs w:val="24"/>
          <w:lang w:val="en-GB"/>
        </w:rPr>
        <w:t>were key innovations that helped to implement and enforce</w:t>
      </w:r>
      <w:r w:rsidR="00970319">
        <w:rPr>
          <w:rFonts w:ascii="Times New Roman" w:hAnsi="Times New Roman" w:cs="Times New Roman"/>
          <w:sz w:val="24"/>
          <w:szCs w:val="24"/>
          <w:lang w:val="en-GB"/>
        </w:rPr>
        <w:t xml:space="preserve"> President Juncker’s </w:t>
      </w:r>
      <w:r w:rsidR="00E674D4">
        <w:rPr>
          <w:rFonts w:ascii="Times New Roman" w:hAnsi="Times New Roman" w:cs="Times New Roman"/>
          <w:sz w:val="24"/>
          <w:szCs w:val="24"/>
          <w:lang w:val="en-GB"/>
        </w:rPr>
        <w:t>‘</w:t>
      </w:r>
      <w:r w:rsidR="007B1E75">
        <w:rPr>
          <w:rFonts w:ascii="Times New Roman" w:hAnsi="Times New Roman" w:cs="Times New Roman"/>
          <w:sz w:val="24"/>
          <w:szCs w:val="24"/>
          <w:lang w:val="en-GB"/>
        </w:rPr>
        <w:t>big on big</w:t>
      </w:r>
      <w:r w:rsidR="00E674D4">
        <w:rPr>
          <w:rFonts w:ascii="Times New Roman" w:hAnsi="Times New Roman" w:cs="Times New Roman"/>
          <w:sz w:val="24"/>
          <w:szCs w:val="24"/>
          <w:lang w:val="en-GB"/>
        </w:rPr>
        <w:t>’ principle</w:t>
      </w:r>
      <w:r w:rsidR="00970319">
        <w:rPr>
          <w:rFonts w:ascii="Times New Roman" w:hAnsi="Times New Roman" w:cs="Times New Roman"/>
          <w:sz w:val="24"/>
          <w:szCs w:val="24"/>
          <w:lang w:val="en-GB"/>
        </w:rPr>
        <w:t>.</w:t>
      </w:r>
    </w:p>
    <w:p w14:paraId="4C2BFD60" w14:textId="77777777" w:rsidR="00600B6D" w:rsidRPr="00600B6D" w:rsidRDefault="00600B6D" w:rsidP="00600B6D">
      <w:pPr>
        <w:pStyle w:val="ListParagraph"/>
        <w:spacing w:after="240" w:line="240" w:lineRule="auto"/>
        <w:jc w:val="both"/>
        <w:rPr>
          <w:sz w:val="24"/>
          <w:szCs w:val="24"/>
          <w:lang w:val="en-GB"/>
        </w:rPr>
      </w:pPr>
    </w:p>
    <w:p w14:paraId="4EA4317A" w14:textId="77777777" w:rsidR="00600B6D" w:rsidRDefault="00600B6D" w:rsidP="00600B6D">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 xml:space="preserve">In the digital single market, the EU </w:t>
      </w:r>
      <w:r>
        <w:rPr>
          <w:rFonts w:ascii="Times New Roman" w:eastAsia="Calibri" w:hAnsi="Times New Roman" w:cs="Times New Roman"/>
          <w:sz w:val="24"/>
          <w:szCs w:val="24"/>
          <w:lang w:val="en-GB"/>
        </w:rPr>
        <w:t xml:space="preserve">has been particularly successful over the past five years. </w:t>
      </w:r>
      <w:r w:rsidRPr="003F678C">
        <w:rPr>
          <w:rFonts w:ascii="Times New Roman" w:eastAsia="Calibri" w:hAnsi="Times New Roman" w:cs="Times New Roman"/>
          <w:sz w:val="24"/>
          <w:szCs w:val="24"/>
          <w:lang w:val="en-GB"/>
        </w:rPr>
        <w:t xml:space="preserve">Freed from </w:t>
      </w:r>
      <w:r w:rsidRPr="003F678C">
        <w:rPr>
          <w:rFonts w:ascii="Times New Roman" w:eastAsia="Calibri" w:hAnsi="Times New Roman" w:cs="Times New Roman"/>
          <w:b/>
          <w:sz w:val="24"/>
          <w:szCs w:val="24"/>
          <w:lang w:val="en-GB"/>
        </w:rPr>
        <w:t>roaming charges</w:t>
      </w:r>
      <w:r w:rsidRPr="003F678C">
        <w:rPr>
          <w:rFonts w:ascii="Times New Roman" w:eastAsia="Calibri" w:hAnsi="Times New Roman" w:cs="Times New Roman"/>
          <w:sz w:val="24"/>
          <w:szCs w:val="24"/>
          <w:lang w:val="en-GB"/>
        </w:rPr>
        <w:t xml:space="preserve">, citizens travelling to another EU country now use </w:t>
      </w:r>
      <w:r w:rsidR="00E674D4">
        <w:rPr>
          <w:rFonts w:ascii="Times New Roman" w:eastAsia="Calibri" w:hAnsi="Times New Roman" w:cs="Times New Roman"/>
          <w:sz w:val="24"/>
          <w:szCs w:val="24"/>
          <w:lang w:val="en-GB"/>
        </w:rPr>
        <w:t>12</w:t>
      </w:r>
      <w:r w:rsidR="00E674D4" w:rsidRPr="003F678C">
        <w:rPr>
          <w:rFonts w:ascii="Times New Roman" w:eastAsia="Calibri" w:hAnsi="Times New Roman" w:cs="Times New Roman"/>
          <w:sz w:val="24"/>
          <w:szCs w:val="24"/>
          <w:lang w:val="en-GB"/>
        </w:rPr>
        <w:t xml:space="preserve"> </w:t>
      </w:r>
      <w:r w:rsidRPr="003F678C">
        <w:rPr>
          <w:rFonts w:ascii="Times New Roman" w:eastAsia="Calibri" w:hAnsi="Times New Roman" w:cs="Times New Roman"/>
          <w:sz w:val="24"/>
          <w:szCs w:val="24"/>
          <w:lang w:val="en-GB"/>
        </w:rPr>
        <w:t xml:space="preserve">times more mobile data than before. They are no longer subject to unjustified </w:t>
      </w:r>
      <w:r w:rsidRPr="003F678C">
        <w:rPr>
          <w:rFonts w:ascii="Times New Roman" w:eastAsia="Calibri" w:hAnsi="Times New Roman" w:cs="Times New Roman"/>
          <w:b/>
          <w:sz w:val="24"/>
          <w:szCs w:val="24"/>
          <w:lang w:val="en-GB"/>
        </w:rPr>
        <w:t>location-based blocking of online services</w:t>
      </w:r>
      <w:r w:rsidRPr="003F678C">
        <w:rPr>
          <w:rFonts w:ascii="Times New Roman" w:eastAsia="Calibri" w:hAnsi="Times New Roman" w:cs="Times New Roman"/>
          <w:sz w:val="24"/>
          <w:szCs w:val="24"/>
          <w:lang w:val="en-GB"/>
        </w:rPr>
        <w:t>.</w:t>
      </w:r>
      <w:r w:rsidRPr="003F678C">
        <w:rPr>
          <w:lang w:val="en-IE"/>
        </w:rPr>
        <w:t xml:space="preserve"> </w:t>
      </w:r>
      <w:r w:rsidRPr="003F678C">
        <w:rPr>
          <w:rFonts w:ascii="Times New Roman" w:hAnsi="Times New Roman" w:cs="Times New Roman"/>
          <w:sz w:val="24"/>
          <w:szCs w:val="24"/>
          <w:lang w:val="en-GB"/>
        </w:rPr>
        <w:t xml:space="preserve">In addition, new </w:t>
      </w:r>
      <w:r w:rsidRPr="003F678C">
        <w:rPr>
          <w:rFonts w:ascii="Times New Roman" w:hAnsi="Times New Roman" w:cs="Times New Roman"/>
          <w:b/>
          <w:iCs/>
          <w:sz w:val="24"/>
          <w:szCs w:val="24"/>
          <w:lang w:val="en-GB"/>
        </w:rPr>
        <w:t>copyright rules</w:t>
      </w:r>
      <w:r w:rsidRPr="003F678C">
        <w:rPr>
          <w:rFonts w:ascii="Times New Roman" w:hAnsi="Times New Roman" w:cs="Times New Roman"/>
          <w:iCs/>
          <w:sz w:val="24"/>
          <w:szCs w:val="24"/>
          <w:lang w:val="en-GB"/>
        </w:rPr>
        <w:t xml:space="preserve"> fit for the digital age </w:t>
      </w:r>
      <w:r w:rsidR="004C7375">
        <w:rPr>
          <w:rFonts w:ascii="Times New Roman" w:hAnsi="Times New Roman" w:cs="Times New Roman"/>
          <w:iCs/>
          <w:sz w:val="24"/>
          <w:szCs w:val="24"/>
          <w:lang w:val="en-GB"/>
        </w:rPr>
        <w:t>were</w:t>
      </w:r>
      <w:r w:rsidRPr="003F678C">
        <w:rPr>
          <w:rFonts w:ascii="Times New Roman" w:hAnsi="Times New Roman" w:cs="Times New Roman"/>
          <w:iCs/>
          <w:sz w:val="24"/>
          <w:szCs w:val="24"/>
          <w:lang w:val="en-GB"/>
        </w:rPr>
        <w:t xml:space="preserve"> adopted to guarantee fair remuneration for creators, strong rights for users and responsibility for platforms. </w:t>
      </w:r>
      <w:r w:rsidR="00970319">
        <w:rPr>
          <w:rFonts w:ascii="Times New Roman" w:hAnsi="Times New Roman" w:cs="Times New Roman"/>
          <w:iCs/>
          <w:sz w:val="24"/>
          <w:szCs w:val="24"/>
          <w:lang w:val="en-GB"/>
        </w:rPr>
        <w:t>New</w:t>
      </w:r>
      <w:r w:rsidR="004B0675">
        <w:rPr>
          <w:rFonts w:ascii="Times New Roman" w:hAnsi="Times New Roman" w:cs="Times New Roman"/>
          <w:iCs/>
          <w:sz w:val="24"/>
          <w:szCs w:val="24"/>
          <w:lang w:val="en-GB"/>
        </w:rPr>
        <w:t xml:space="preserve"> portability</w:t>
      </w:r>
      <w:r w:rsidR="00970319">
        <w:rPr>
          <w:rFonts w:ascii="Times New Roman" w:hAnsi="Times New Roman" w:cs="Times New Roman"/>
          <w:iCs/>
          <w:sz w:val="24"/>
          <w:szCs w:val="24"/>
          <w:lang w:val="en-GB"/>
        </w:rPr>
        <w:t xml:space="preserve"> rules</w:t>
      </w:r>
      <w:r w:rsidRPr="003F678C">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 xml:space="preserve">agreed in April 2018 </w:t>
      </w:r>
      <w:r w:rsidR="00E674D4">
        <w:rPr>
          <w:rFonts w:ascii="Times New Roman" w:hAnsi="Times New Roman" w:cs="Times New Roman"/>
          <w:iCs/>
          <w:sz w:val="24"/>
          <w:szCs w:val="24"/>
          <w:lang w:val="en-GB"/>
        </w:rPr>
        <w:t>allow</w:t>
      </w:r>
      <w:r w:rsidRPr="003F678C">
        <w:rPr>
          <w:rFonts w:ascii="Times New Roman" w:hAnsi="Times New Roman" w:cs="Times New Roman"/>
          <w:iCs/>
          <w:sz w:val="24"/>
          <w:szCs w:val="24"/>
          <w:lang w:val="en-GB"/>
        </w:rPr>
        <w:t xml:space="preserve"> citizens </w:t>
      </w:r>
      <w:r w:rsidR="004B0675">
        <w:rPr>
          <w:rFonts w:ascii="Times New Roman" w:hAnsi="Times New Roman" w:cs="Times New Roman"/>
          <w:iCs/>
          <w:sz w:val="24"/>
          <w:szCs w:val="24"/>
          <w:lang w:val="en-GB"/>
        </w:rPr>
        <w:t>to</w:t>
      </w:r>
      <w:r w:rsidRPr="003F678C">
        <w:rPr>
          <w:rFonts w:ascii="Times New Roman" w:hAnsi="Times New Roman" w:cs="Times New Roman"/>
          <w:iCs/>
          <w:sz w:val="24"/>
          <w:szCs w:val="24"/>
          <w:lang w:val="en-GB"/>
        </w:rPr>
        <w:t xml:space="preserve"> </w:t>
      </w:r>
      <w:r w:rsidR="004B0675">
        <w:rPr>
          <w:rFonts w:ascii="Times New Roman" w:hAnsi="Times New Roman" w:cs="Times New Roman"/>
          <w:iCs/>
          <w:sz w:val="24"/>
          <w:szCs w:val="24"/>
          <w:lang w:val="en-GB"/>
        </w:rPr>
        <w:t>take</w:t>
      </w:r>
      <w:r w:rsidRPr="003F678C">
        <w:rPr>
          <w:rFonts w:ascii="Times New Roman" w:hAnsi="Times New Roman" w:cs="Times New Roman"/>
          <w:iCs/>
          <w:sz w:val="24"/>
          <w:szCs w:val="24"/>
          <w:lang w:val="en-GB"/>
        </w:rPr>
        <w:t xml:space="preserve"> their TV or streaming subscriptions with them wherever they go in the EU. 49% of subscribers </w:t>
      </w:r>
      <w:r w:rsidR="004B0675">
        <w:rPr>
          <w:rFonts w:ascii="Times New Roman" w:hAnsi="Times New Roman" w:cs="Times New Roman"/>
          <w:iCs/>
          <w:sz w:val="24"/>
          <w:szCs w:val="24"/>
          <w:lang w:val="en-GB"/>
        </w:rPr>
        <w:t xml:space="preserve">have </w:t>
      </w:r>
      <w:r w:rsidRPr="003F678C">
        <w:rPr>
          <w:rFonts w:ascii="Times New Roman" w:hAnsi="Times New Roman" w:cs="Times New Roman"/>
          <w:iCs/>
          <w:sz w:val="24"/>
          <w:szCs w:val="24"/>
          <w:lang w:val="en-GB"/>
        </w:rPr>
        <w:t xml:space="preserve">already made use of </w:t>
      </w:r>
      <w:r w:rsidR="004B0675">
        <w:rPr>
          <w:rFonts w:ascii="Times New Roman" w:hAnsi="Times New Roman" w:cs="Times New Roman"/>
          <w:iCs/>
          <w:sz w:val="24"/>
          <w:szCs w:val="24"/>
          <w:lang w:val="en-GB"/>
        </w:rPr>
        <w:t>this in the first year since the rules came in</w:t>
      </w:r>
      <w:r w:rsidRPr="003F678C">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 xml:space="preserve">Of the 30 proposals made by the Commission to complete the digital single market, 28 </w:t>
      </w:r>
      <w:r w:rsidR="002E7F02">
        <w:rPr>
          <w:rFonts w:ascii="Times New Roman" w:hAnsi="Times New Roman" w:cs="Times New Roman"/>
          <w:iCs/>
          <w:sz w:val="24"/>
          <w:szCs w:val="24"/>
          <w:lang w:val="en-GB"/>
        </w:rPr>
        <w:t>were</w:t>
      </w:r>
      <w:r>
        <w:rPr>
          <w:rFonts w:ascii="Times New Roman" w:hAnsi="Times New Roman" w:cs="Times New Roman"/>
          <w:iCs/>
          <w:sz w:val="24"/>
          <w:szCs w:val="24"/>
          <w:lang w:val="en-GB"/>
        </w:rPr>
        <w:t xml:space="preserve"> adopted by the European Parliament and the Council, while </w:t>
      </w:r>
      <w:r>
        <w:rPr>
          <w:rFonts w:ascii="Times New Roman" w:eastAsia="Calibri" w:hAnsi="Times New Roman" w:cs="Times New Roman"/>
          <w:sz w:val="24"/>
          <w:szCs w:val="24"/>
          <w:lang w:val="en-GB"/>
        </w:rPr>
        <w:t>o</w:t>
      </w:r>
      <w:r w:rsidRPr="003F678C">
        <w:rPr>
          <w:rFonts w:ascii="Times New Roman" w:eastAsia="Calibri" w:hAnsi="Times New Roman" w:cs="Times New Roman"/>
          <w:sz w:val="24"/>
          <w:szCs w:val="24"/>
          <w:lang w:val="en-GB"/>
        </w:rPr>
        <w:t xml:space="preserve">nly two, on e-privacy and the cybersecurity competence centre and network, are </w:t>
      </w:r>
      <w:r>
        <w:rPr>
          <w:rFonts w:ascii="Times New Roman" w:eastAsia="Calibri" w:hAnsi="Times New Roman" w:cs="Times New Roman"/>
          <w:sz w:val="24"/>
          <w:szCs w:val="24"/>
          <w:lang w:val="en-GB"/>
        </w:rPr>
        <w:t xml:space="preserve">still </w:t>
      </w:r>
      <w:r w:rsidRPr="003F678C">
        <w:rPr>
          <w:rFonts w:ascii="Times New Roman" w:eastAsia="Calibri" w:hAnsi="Times New Roman" w:cs="Times New Roman"/>
          <w:sz w:val="24"/>
          <w:szCs w:val="24"/>
          <w:lang w:val="en-GB"/>
        </w:rPr>
        <w:t>pending adoption.</w:t>
      </w:r>
    </w:p>
    <w:p w14:paraId="0C0AFADA" w14:textId="77777777" w:rsidR="003E00A0" w:rsidRPr="003F678C" w:rsidRDefault="003E00A0" w:rsidP="00DC330B">
      <w:pPr>
        <w:pStyle w:val="ListParagraph"/>
        <w:spacing w:after="240" w:line="240" w:lineRule="auto"/>
        <w:jc w:val="both"/>
        <w:rPr>
          <w:rFonts w:ascii="Times New Roman" w:eastAsia="Calibri" w:hAnsi="Times New Roman" w:cs="Times New Roman"/>
          <w:sz w:val="24"/>
          <w:szCs w:val="24"/>
          <w:lang w:val="en-GB"/>
        </w:rPr>
      </w:pPr>
    </w:p>
    <w:tbl>
      <w:tblPr>
        <w:tblStyle w:val="TableGrid1"/>
        <w:tblW w:w="9606" w:type="dxa"/>
        <w:tblLook w:val="04A0" w:firstRow="1" w:lastRow="0" w:firstColumn="1" w:lastColumn="0" w:noHBand="0" w:noVBand="1"/>
      </w:tblPr>
      <w:tblGrid>
        <w:gridCol w:w="540"/>
        <w:gridCol w:w="540"/>
        <w:gridCol w:w="540"/>
        <w:gridCol w:w="705"/>
        <w:gridCol w:w="705"/>
        <w:gridCol w:w="222"/>
        <w:gridCol w:w="540"/>
        <w:gridCol w:w="540"/>
        <w:gridCol w:w="540"/>
        <w:gridCol w:w="705"/>
        <w:gridCol w:w="705"/>
        <w:gridCol w:w="222"/>
        <w:gridCol w:w="540"/>
        <w:gridCol w:w="540"/>
        <w:gridCol w:w="540"/>
        <w:gridCol w:w="705"/>
        <w:gridCol w:w="777"/>
      </w:tblGrid>
      <w:tr w:rsidR="00DD6E4A" w:rsidRPr="00F50300" w14:paraId="2A87CF09" w14:textId="77777777" w:rsidTr="00C6763F">
        <w:trPr>
          <w:trHeight w:val="254"/>
        </w:trPr>
        <w:tc>
          <w:tcPr>
            <w:tcW w:w="9606" w:type="dxa"/>
            <w:gridSpan w:val="17"/>
            <w:tcBorders>
              <w:top w:val="nil"/>
              <w:left w:val="nil"/>
              <w:bottom w:val="nil"/>
              <w:right w:val="nil"/>
            </w:tcBorders>
            <w:shd w:val="clear" w:color="auto" w:fill="F2F2F2"/>
          </w:tcPr>
          <w:p w14:paraId="1C463565" w14:textId="77777777" w:rsidR="00DD6E4A" w:rsidRPr="00B51579" w:rsidRDefault="00DD6E4A" w:rsidP="00C6763F">
            <w:pPr>
              <w:autoSpaceDE w:val="0"/>
              <w:autoSpaceDN w:val="0"/>
              <w:adjustRightInd w:val="0"/>
              <w:spacing w:line="288" w:lineRule="auto"/>
              <w:textAlignment w:val="center"/>
              <w:rPr>
                <w:rFonts w:ascii="EC Square Sans Pro Medium" w:hAnsi="EC Square Sans Pro Medium" w:cs="EC Square Sans Pro Medium"/>
                <w:color w:val="024DA1"/>
                <w:sz w:val="20"/>
                <w:szCs w:val="20"/>
              </w:rPr>
            </w:pPr>
            <w:r w:rsidRPr="00B51579">
              <w:rPr>
                <w:rFonts w:ascii="EC Square Sans Pro Medium" w:hAnsi="EC Square Sans Pro Medium" w:cs="EC Square Sans Pro Medium"/>
                <w:color w:val="024DA1"/>
                <w:sz w:val="20"/>
                <w:szCs w:val="20"/>
              </w:rPr>
              <w:t>End of roaming charges for all travellers in the EU</w:t>
            </w:r>
          </w:p>
          <w:p w14:paraId="4C7B2002" w14:textId="77777777" w:rsidR="00DD6E4A" w:rsidRPr="00B51579" w:rsidRDefault="00DD6E4A" w:rsidP="00C6763F">
            <w:pPr>
              <w:autoSpaceDE w:val="0"/>
              <w:autoSpaceDN w:val="0"/>
              <w:adjustRightInd w:val="0"/>
              <w:spacing w:line="288" w:lineRule="auto"/>
              <w:textAlignment w:val="center"/>
              <w:rPr>
                <w:rFonts w:ascii="EC Square Sans Pro" w:hAnsi="EC Square Sans Pro" w:cs="EC Square Sans Pro"/>
                <w:b/>
                <w:bCs/>
                <w:color w:val="024DA1"/>
                <w:sz w:val="19"/>
                <w:szCs w:val="19"/>
              </w:rPr>
            </w:pPr>
          </w:p>
        </w:tc>
      </w:tr>
      <w:tr w:rsidR="00DD6E4A" w:rsidRPr="00B51579" w14:paraId="204C3F5E" w14:textId="77777777" w:rsidTr="00C6763F">
        <w:trPr>
          <w:trHeight w:val="254"/>
        </w:trPr>
        <w:tc>
          <w:tcPr>
            <w:tcW w:w="9606" w:type="dxa"/>
            <w:gridSpan w:val="17"/>
            <w:tcBorders>
              <w:top w:val="nil"/>
              <w:left w:val="nil"/>
              <w:right w:val="nil"/>
            </w:tcBorders>
            <w:shd w:val="clear" w:color="auto" w:fill="ECBDC3"/>
          </w:tcPr>
          <w:p w14:paraId="371E4BBC" w14:textId="77777777" w:rsidR="00DD6E4A" w:rsidRPr="00B51579" w:rsidRDefault="00DD6E4A" w:rsidP="00C6763F">
            <w:pPr>
              <w:autoSpaceDE w:val="0"/>
              <w:autoSpaceDN w:val="0"/>
              <w:adjustRightInd w:val="0"/>
              <w:spacing w:line="288" w:lineRule="auto"/>
              <w:jc w:val="center"/>
              <w:textAlignment w:val="center"/>
              <w:rPr>
                <w:rFonts w:ascii="EC Square Sans Pro" w:hAnsi="EC Square Sans Pro" w:cs="EC Square Sans Pro"/>
                <w:b/>
                <w:bCs/>
                <w:color w:val="024DA1"/>
                <w:sz w:val="19"/>
                <w:szCs w:val="19"/>
                <w:lang w:val="fr-FR"/>
              </w:rPr>
            </w:pPr>
            <w:r w:rsidRPr="00B51579">
              <w:rPr>
                <w:rFonts w:ascii="EC Square Sans Pro" w:hAnsi="EC Square Sans Pro" w:cs="EC Square Sans Pro"/>
                <w:b/>
                <w:bCs/>
                <w:color w:val="024DA1"/>
                <w:sz w:val="19"/>
                <w:szCs w:val="19"/>
                <w:lang w:val="fr-FR"/>
              </w:rPr>
              <w:t>HISTORIC</w:t>
            </w:r>
          </w:p>
        </w:tc>
      </w:tr>
      <w:tr w:rsidR="00DD6E4A" w:rsidRPr="00B51579" w14:paraId="1F468A61" w14:textId="77777777" w:rsidTr="00C6763F">
        <w:trPr>
          <w:trHeight w:val="254"/>
        </w:trPr>
        <w:tc>
          <w:tcPr>
            <w:tcW w:w="540" w:type="dxa"/>
            <w:tcBorders>
              <w:left w:val="nil"/>
              <w:bottom w:val="nil"/>
              <w:right w:val="nil"/>
            </w:tcBorders>
            <w:shd w:val="clear" w:color="auto" w:fill="F2F2F2"/>
          </w:tcPr>
          <w:p w14:paraId="2827CB59"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2007</w:t>
            </w:r>
          </w:p>
        </w:tc>
        <w:tc>
          <w:tcPr>
            <w:tcW w:w="540" w:type="dxa"/>
            <w:tcBorders>
              <w:left w:val="nil"/>
              <w:bottom w:val="nil"/>
              <w:right w:val="nil"/>
            </w:tcBorders>
            <w:shd w:val="clear" w:color="auto" w:fill="F2F2F2"/>
          </w:tcPr>
          <w:p w14:paraId="19B0D2C7"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2012</w:t>
            </w:r>
          </w:p>
        </w:tc>
        <w:tc>
          <w:tcPr>
            <w:tcW w:w="540" w:type="dxa"/>
            <w:tcBorders>
              <w:left w:val="nil"/>
              <w:bottom w:val="nil"/>
              <w:right w:val="nil"/>
            </w:tcBorders>
            <w:shd w:val="clear" w:color="auto" w:fill="F2F2F2"/>
          </w:tcPr>
          <w:p w14:paraId="2F92CDAC"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2015</w:t>
            </w:r>
          </w:p>
        </w:tc>
        <w:tc>
          <w:tcPr>
            <w:tcW w:w="705" w:type="dxa"/>
            <w:tcBorders>
              <w:left w:val="nil"/>
              <w:bottom w:val="nil"/>
              <w:right w:val="nil"/>
            </w:tcBorders>
            <w:shd w:val="clear" w:color="auto" w:fill="F2F2F2"/>
          </w:tcPr>
          <w:p w14:paraId="2DE90DDC"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2016</w:t>
            </w:r>
          </w:p>
        </w:tc>
        <w:tc>
          <w:tcPr>
            <w:tcW w:w="705" w:type="dxa"/>
            <w:tcBorders>
              <w:left w:val="nil"/>
              <w:bottom w:val="nil"/>
              <w:right w:val="nil"/>
            </w:tcBorders>
            <w:shd w:val="clear" w:color="auto" w:fill="F2F2F2"/>
          </w:tcPr>
          <w:p w14:paraId="60C58A9C"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2017</w:t>
            </w:r>
          </w:p>
        </w:tc>
        <w:tc>
          <w:tcPr>
            <w:tcW w:w="222" w:type="dxa"/>
            <w:tcBorders>
              <w:left w:val="nil"/>
              <w:bottom w:val="nil"/>
              <w:right w:val="nil"/>
            </w:tcBorders>
            <w:shd w:val="clear" w:color="auto" w:fill="F2F2F2"/>
          </w:tcPr>
          <w:p w14:paraId="15636CC6"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left w:val="nil"/>
              <w:bottom w:val="nil"/>
              <w:right w:val="nil"/>
            </w:tcBorders>
            <w:shd w:val="clear" w:color="auto" w:fill="F2F2F2"/>
          </w:tcPr>
          <w:p w14:paraId="2250A333"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2008</w:t>
            </w:r>
          </w:p>
        </w:tc>
        <w:tc>
          <w:tcPr>
            <w:tcW w:w="540" w:type="dxa"/>
            <w:tcBorders>
              <w:left w:val="nil"/>
              <w:bottom w:val="nil"/>
              <w:right w:val="nil"/>
            </w:tcBorders>
            <w:shd w:val="clear" w:color="auto" w:fill="F2F2F2"/>
          </w:tcPr>
          <w:p w14:paraId="0A91A902"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2012</w:t>
            </w:r>
          </w:p>
        </w:tc>
        <w:tc>
          <w:tcPr>
            <w:tcW w:w="540" w:type="dxa"/>
            <w:tcBorders>
              <w:left w:val="nil"/>
              <w:bottom w:val="nil"/>
              <w:right w:val="nil"/>
            </w:tcBorders>
            <w:shd w:val="clear" w:color="auto" w:fill="F2F2F2"/>
          </w:tcPr>
          <w:p w14:paraId="110D5E2A"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2015</w:t>
            </w:r>
          </w:p>
        </w:tc>
        <w:tc>
          <w:tcPr>
            <w:tcW w:w="705" w:type="dxa"/>
            <w:tcBorders>
              <w:left w:val="nil"/>
              <w:bottom w:val="nil"/>
              <w:right w:val="nil"/>
            </w:tcBorders>
            <w:shd w:val="clear" w:color="auto" w:fill="F2F2F2"/>
          </w:tcPr>
          <w:p w14:paraId="48E219B8"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2016</w:t>
            </w:r>
          </w:p>
        </w:tc>
        <w:tc>
          <w:tcPr>
            <w:tcW w:w="705" w:type="dxa"/>
            <w:tcBorders>
              <w:left w:val="nil"/>
              <w:bottom w:val="nil"/>
              <w:right w:val="nil"/>
            </w:tcBorders>
            <w:shd w:val="clear" w:color="auto" w:fill="F2F2F2"/>
          </w:tcPr>
          <w:p w14:paraId="250184FB"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2017</w:t>
            </w:r>
          </w:p>
        </w:tc>
        <w:tc>
          <w:tcPr>
            <w:tcW w:w="222" w:type="dxa"/>
            <w:tcBorders>
              <w:left w:val="nil"/>
              <w:bottom w:val="nil"/>
              <w:right w:val="nil"/>
            </w:tcBorders>
            <w:shd w:val="clear" w:color="auto" w:fill="F2F2F2"/>
          </w:tcPr>
          <w:p w14:paraId="4657628E"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left w:val="nil"/>
              <w:bottom w:val="nil"/>
              <w:right w:val="nil"/>
            </w:tcBorders>
            <w:shd w:val="clear" w:color="auto" w:fill="F2F2F2"/>
          </w:tcPr>
          <w:p w14:paraId="216CC578"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2007</w:t>
            </w:r>
          </w:p>
        </w:tc>
        <w:tc>
          <w:tcPr>
            <w:tcW w:w="540" w:type="dxa"/>
            <w:tcBorders>
              <w:left w:val="nil"/>
              <w:bottom w:val="nil"/>
              <w:right w:val="nil"/>
            </w:tcBorders>
            <w:shd w:val="clear" w:color="auto" w:fill="F2F2F2"/>
          </w:tcPr>
          <w:p w14:paraId="64E044F0"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2012</w:t>
            </w:r>
          </w:p>
        </w:tc>
        <w:tc>
          <w:tcPr>
            <w:tcW w:w="540" w:type="dxa"/>
            <w:tcBorders>
              <w:left w:val="nil"/>
              <w:bottom w:val="nil"/>
              <w:right w:val="nil"/>
            </w:tcBorders>
            <w:shd w:val="clear" w:color="auto" w:fill="F2F2F2"/>
          </w:tcPr>
          <w:p w14:paraId="0AC19BCF"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2015</w:t>
            </w:r>
          </w:p>
        </w:tc>
        <w:tc>
          <w:tcPr>
            <w:tcW w:w="705" w:type="dxa"/>
            <w:tcBorders>
              <w:left w:val="nil"/>
              <w:bottom w:val="nil"/>
              <w:right w:val="nil"/>
            </w:tcBorders>
            <w:shd w:val="clear" w:color="auto" w:fill="F2F2F2"/>
          </w:tcPr>
          <w:p w14:paraId="408307E6"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2016</w:t>
            </w:r>
          </w:p>
        </w:tc>
        <w:tc>
          <w:tcPr>
            <w:tcW w:w="777" w:type="dxa"/>
            <w:tcBorders>
              <w:left w:val="nil"/>
              <w:bottom w:val="nil"/>
              <w:right w:val="nil"/>
            </w:tcBorders>
            <w:shd w:val="clear" w:color="auto" w:fill="F2F2F2"/>
          </w:tcPr>
          <w:p w14:paraId="7DD2E921" w14:textId="77777777" w:rsidR="00DD6E4A" w:rsidRPr="00B51579" w:rsidRDefault="00DD6E4A" w:rsidP="00C6763F">
            <w:pPr>
              <w:suppressAutoHyphens/>
              <w:autoSpaceDE w:val="0"/>
              <w:autoSpaceDN w:val="0"/>
              <w:adjustRightInd w:val="0"/>
              <w:spacing w:before="163" w:line="288" w:lineRule="auto"/>
              <w:jc w:val="both"/>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024DA1"/>
                <w:sz w:val="16"/>
                <w:szCs w:val="16"/>
              </w:rPr>
              <w:t>2017</w:t>
            </w:r>
          </w:p>
        </w:tc>
      </w:tr>
      <w:tr w:rsidR="00DD6E4A" w:rsidRPr="00B51579" w14:paraId="07FA3854" w14:textId="77777777" w:rsidTr="00C6763F">
        <w:trPr>
          <w:trHeight w:val="242"/>
        </w:trPr>
        <w:tc>
          <w:tcPr>
            <w:tcW w:w="540" w:type="dxa"/>
            <w:tcBorders>
              <w:top w:val="nil"/>
              <w:left w:val="nil"/>
              <w:bottom w:val="nil"/>
              <w:right w:val="nil"/>
            </w:tcBorders>
            <w:shd w:val="clear" w:color="auto" w:fill="F2F2F2"/>
          </w:tcPr>
          <w:p w14:paraId="70377A96"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540" w:type="dxa"/>
            <w:tcBorders>
              <w:top w:val="nil"/>
              <w:left w:val="nil"/>
              <w:bottom w:val="nil"/>
              <w:right w:val="nil"/>
            </w:tcBorders>
            <w:shd w:val="clear" w:color="auto" w:fill="F2F2F2"/>
          </w:tcPr>
          <w:p w14:paraId="1B66B40C"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540" w:type="dxa"/>
            <w:tcBorders>
              <w:top w:val="nil"/>
              <w:left w:val="nil"/>
              <w:bottom w:val="nil"/>
              <w:right w:val="nil"/>
            </w:tcBorders>
            <w:shd w:val="clear" w:color="auto" w:fill="F2F2F2"/>
          </w:tcPr>
          <w:p w14:paraId="4E15E509"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705" w:type="dxa"/>
            <w:tcBorders>
              <w:top w:val="nil"/>
              <w:left w:val="nil"/>
              <w:bottom w:val="nil"/>
              <w:right w:val="nil"/>
            </w:tcBorders>
            <w:shd w:val="clear" w:color="auto" w:fill="F2F2F2"/>
          </w:tcPr>
          <w:p w14:paraId="39005858"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4C4C4E"/>
                <w:sz w:val="14"/>
                <w:szCs w:val="14"/>
                <w:lang w:val="en-US"/>
              </w:rPr>
              <w:t>Domestic price</w:t>
            </w:r>
          </w:p>
        </w:tc>
        <w:tc>
          <w:tcPr>
            <w:tcW w:w="705" w:type="dxa"/>
            <w:tcBorders>
              <w:top w:val="nil"/>
              <w:left w:val="nil"/>
              <w:bottom w:val="nil"/>
              <w:right w:val="nil"/>
            </w:tcBorders>
            <w:shd w:val="clear" w:color="auto" w:fill="F2F2F2"/>
          </w:tcPr>
          <w:p w14:paraId="5D4A0C25"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4C4C4E"/>
                <w:sz w:val="14"/>
                <w:szCs w:val="14"/>
                <w:lang w:val="en-US"/>
              </w:rPr>
              <w:t>Domestic price</w:t>
            </w:r>
          </w:p>
        </w:tc>
        <w:tc>
          <w:tcPr>
            <w:tcW w:w="222" w:type="dxa"/>
            <w:tcBorders>
              <w:top w:val="nil"/>
              <w:left w:val="nil"/>
              <w:bottom w:val="nil"/>
              <w:right w:val="nil"/>
            </w:tcBorders>
            <w:shd w:val="clear" w:color="auto" w:fill="F2F2F2"/>
          </w:tcPr>
          <w:p w14:paraId="7CC0E205"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top w:val="nil"/>
              <w:left w:val="nil"/>
              <w:bottom w:val="nil"/>
              <w:right w:val="nil"/>
            </w:tcBorders>
            <w:shd w:val="clear" w:color="auto" w:fill="F2F2F2"/>
          </w:tcPr>
          <w:p w14:paraId="0EABE051"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540" w:type="dxa"/>
            <w:tcBorders>
              <w:top w:val="nil"/>
              <w:left w:val="nil"/>
              <w:bottom w:val="nil"/>
              <w:right w:val="nil"/>
            </w:tcBorders>
            <w:shd w:val="clear" w:color="auto" w:fill="F2F2F2"/>
          </w:tcPr>
          <w:p w14:paraId="72C938B2"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540" w:type="dxa"/>
            <w:tcBorders>
              <w:top w:val="nil"/>
              <w:left w:val="nil"/>
              <w:bottom w:val="nil"/>
              <w:right w:val="nil"/>
            </w:tcBorders>
            <w:shd w:val="clear" w:color="auto" w:fill="F2F2F2"/>
          </w:tcPr>
          <w:p w14:paraId="2C910A7D"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705" w:type="dxa"/>
            <w:tcBorders>
              <w:top w:val="nil"/>
              <w:left w:val="nil"/>
              <w:bottom w:val="nil"/>
              <w:right w:val="nil"/>
            </w:tcBorders>
            <w:shd w:val="clear" w:color="auto" w:fill="F2F2F2"/>
          </w:tcPr>
          <w:p w14:paraId="534C20C5"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4C4C4E"/>
                <w:sz w:val="14"/>
                <w:szCs w:val="14"/>
                <w:lang w:val="en-US"/>
              </w:rPr>
              <w:t>Domestic price</w:t>
            </w:r>
          </w:p>
        </w:tc>
        <w:tc>
          <w:tcPr>
            <w:tcW w:w="705" w:type="dxa"/>
            <w:tcBorders>
              <w:top w:val="nil"/>
              <w:left w:val="nil"/>
              <w:bottom w:val="nil"/>
              <w:right w:val="nil"/>
            </w:tcBorders>
            <w:shd w:val="clear" w:color="auto" w:fill="F2F2F2"/>
          </w:tcPr>
          <w:p w14:paraId="2A920AB9"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4C4C4E"/>
                <w:sz w:val="14"/>
                <w:szCs w:val="14"/>
                <w:lang w:val="en-US"/>
              </w:rPr>
              <w:t>Domestic price</w:t>
            </w:r>
          </w:p>
        </w:tc>
        <w:tc>
          <w:tcPr>
            <w:tcW w:w="222" w:type="dxa"/>
            <w:tcBorders>
              <w:top w:val="nil"/>
              <w:left w:val="nil"/>
              <w:bottom w:val="nil"/>
              <w:right w:val="nil"/>
            </w:tcBorders>
            <w:shd w:val="clear" w:color="auto" w:fill="F2F2F2"/>
          </w:tcPr>
          <w:p w14:paraId="3FB216ED"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top w:val="nil"/>
              <w:left w:val="nil"/>
              <w:bottom w:val="nil"/>
              <w:right w:val="nil"/>
            </w:tcBorders>
            <w:shd w:val="clear" w:color="auto" w:fill="F2F2F2"/>
          </w:tcPr>
          <w:p w14:paraId="2E265306"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540" w:type="dxa"/>
            <w:tcBorders>
              <w:top w:val="nil"/>
              <w:left w:val="nil"/>
              <w:bottom w:val="nil"/>
              <w:right w:val="nil"/>
            </w:tcBorders>
            <w:shd w:val="clear" w:color="auto" w:fill="F2F2F2"/>
          </w:tcPr>
          <w:p w14:paraId="0F4BC741"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540" w:type="dxa"/>
            <w:tcBorders>
              <w:top w:val="nil"/>
              <w:left w:val="nil"/>
              <w:bottom w:val="nil"/>
              <w:right w:val="nil"/>
            </w:tcBorders>
            <w:shd w:val="clear" w:color="auto" w:fill="F2F2F2"/>
          </w:tcPr>
          <w:p w14:paraId="6927B352"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705" w:type="dxa"/>
            <w:tcBorders>
              <w:top w:val="nil"/>
              <w:left w:val="nil"/>
              <w:bottom w:val="nil"/>
              <w:right w:val="nil"/>
            </w:tcBorders>
            <w:shd w:val="clear" w:color="auto" w:fill="F2F2F2"/>
          </w:tcPr>
          <w:p w14:paraId="33173F29"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4C4C4E"/>
                <w:sz w:val="14"/>
                <w:szCs w:val="14"/>
                <w:lang w:val="en-US"/>
              </w:rPr>
              <w:t>Domestic price</w:t>
            </w:r>
          </w:p>
        </w:tc>
        <w:tc>
          <w:tcPr>
            <w:tcW w:w="777" w:type="dxa"/>
            <w:tcBorders>
              <w:top w:val="nil"/>
              <w:left w:val="nil"/>
              <w:bottom w:val="nil"/>
              <w:right w:val="nil"/>
            </w:tcBorders>
            <w:shd w:val="clear" w:color="auto" w:fill="F2F2F2"/>
          </w:tcPr>
          <w:p w14:paraId="1DDED0BA"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4C4C4E"/>
                <w:sz w:val="14"/>
                <w:szCs w:val="14"/>
                <w:lang w:val="en-US"/>
              </w:rPr>
            </w:pPr>
            <w:r w:rsidRPr="00B51579">
              <w:rPr>
                <w:rFonts w:ascii="EC Square Sans Cond Pro Medium" w:hAnsi="EC Square Sans Cond Pro Medium" w:cs="EC Square Sans Cond Pro Medium"/>
                <w:color w:val="4C4C4E"/>
                <w:sz w:val="14"/>
                <w:szCs w:val="14"/>
                <w:lang w:val="en-US"/>
              </w:rPr>
              <w:t>Domestic Price</w:t>
            </w:r>
          </w:p>
        </w:tc>
      </w:tr>
      <w:tr w:rsidR="00DD6E4A" w:rsidRPr="00B51579" w14:paraId="61480AF4" w14:textId="77777777" w:rsidTr="00C6763F">
        <w:trPr>
          <w:trHeight w:val="254"/>
        </w:trPr>
        <w:tc>
          <w:tcPr>
            <w:tcW w:w="540" w:type="dxa"/>
            <w:tcBorders>
              <w:top w:val="nil"/>
              <w:left w:val="nil"/>
              <w:bottom w:val="nil"/>
              <w:right w:val="nil"/>
            </w:tcBorders>
            <w:shd w:val="clear" w:color="auto" w:fill="F2F2F2"/>
            <w:vAlign w:val="bottom"/>
          </w:tcPr>
          <w:p w14:paraId="254FB04E"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pacing w:val="-8"/>
                <w:sz w:val="24"/>
                <w:szCs w:val="24"/>
                <w:lang w:val="en-US"/>
              </w:rPr>
            </w:pPr>
            <w:r w:rsidRPr="00B51579">
              <w:rPr>
                <w:rFonts w:ascii="EC Square Sans Cond Pro Medium" w:hAnsi="EC Square Sans Cond Pro Medium" w:cs="EC Square Sans Cond Pro Medium"/>
                <w:color w:val="3CAE93"/>
                <w:spacing w:val="-8"/>
                <w:sz w:val="14"/>
                <w:szCs w:val="14"/>
                <w:lang w:val="en-US"/>
              </w:rPr>
              <w:t xml:space="preserve"> € 0.49</w:t>
            </w:r>
          </w:p>
        </w:tc>
        <w:tc>
          <w:tcPr>
            <w:tcW w:w="540" w:type="dxa"/>
            <w:tcBorders>
              <w:top w:val="nil"/>
              <w:left w:val="nil"/>
              <w:bottom w:val="nil"/>
              <w:right w:val="nil"/>
            </w:tcBorders>
            <w:shd w:val="clear" w:color="auto" w:fill="F2F2F2"/>
            <w:vAlign w:val="bottom"/>
          </w:tcPr>
          <w:p w14:paraId="7D2B663E"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pacing w:val="-8"/>
                <w:sz w:val="24"/>
                <w:szCs w:val="24"/>
                <w:lang w:val="en-US"/>
              </w:rPr>
            </w:pPr>
            <w:r w:rsidRPr="00B51579">
              <w:rPr>
                <w:rFonts w:ascii="EC Square Sans Cond Pro Medium" w:hAnsi="EC Square Sans Cond Pro Medium" w:cs="EC Square Sans Cond Pro Medium"/>
                <w:color w:val="3CAE93"/>
                <w:spacing w:val="-8"/>
                <w:sz w:val="14"/>
                <w:szCs w:val="14"/>
                <w:lang w:val="en-US"/>
              </w:rPr>
              <w:t xml:space="preserve"> € 0.29</w:t>
            </w:r>
          </w:p>
        </w:tc>
        <w:tc>
          <w:tcPr>
            <w:tcW w:w="540" w:type="dxa"/>
            <w:tcBorders>
              <w:top w:val="nil"/>
              <w:left w:val="nil"/>
              <w:bottom w:val="nil"/>
              <w:right w:val="nil"/>
            </w:tcBorders>
            <w:shd w:val="clear" w:color="auto" w:fill="F2F2F2"/>
            <w:vAlign w:val="bottom"/>
          </w:tcPr>
          <w:p w14:paraId="04FE446D"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pacing w:val="-8"/>
                <w:sz w:val="24"/>
                <w:szCs w:val="24"/>
                <w:lang w:val="en-US"/>
              </w:rPr>
            </w:pPr>
            <w:r w:rsidRPr="00B51579">
              <w:rPr>
                <w:rFonts w:ascii="EC Square Sans Cond Pro Medium" w:hAnsi="EC Square Sans Cond Pro Medium" w:cs="EC Square Sans Cond Pro Medium"/>
                <w:color w:val="3CAE93"/>
                <w:spacing w:val="-8"/>
                <w:sz w:val="14"/>
                <w:szCs w:val="14"/>
                <w:lang w:val="en-US"/>
              </w:rPr>
              <w:t xml:space="preserve"> € 0.19</w:t>
            </w:r>
          </w:p>
        </w:tc>
        <w:tc>
          <w:tcPr>
            <w:tcW w:w="705" w:type="dxa"/>
            <w:tcBorders>
              <w:top w:val="nil"/>
              <w:left w:val="nil"/>
              <w:bottom w:val="nil"/>
              <w:right w:val="nil"/>
            </w:tcBorders>
            <w:shd w:val="clear" w:color="auto" w:fill="F2F2F2"/>
            <w:vAlign w:val="bottom"/>
          </w:tcPr>
          <w:p w14:paraId="2993AC4B"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3CAE93"/>
                <w:sz w:val="14"/>
                <w:szCs w:val="14"/>
                <w:lang w:val="en-US"/>
              </w:rPr>
              <w:t xml:space="preserve"> + up to € 0.05</w:t>
            </w:r>
          </w:p>
        </w:tc>
        <w:tc>
          <w:tcPr>
            <w:tcW w:w="705" w:type="dxa"/>
            <w:tcBorders>
              <w:top w:val="nil"/>
              <w:left w:val="nil"/>
              <w:bottom w:val="nil"/>
              <w:right w:val="nil"/>
            </w:tcBorders>
            <w:shd w:val="clear" w:color="auto" w:fill="F2F2F2"/>
            <w:vAlign w:val="bottom"/>
          </w:tcPr>
          <w:p w14:paraId="2145708C"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222" w:type="dxa"/>
            <w:tcBorders>
              <w:top w:val="nil"/>
              <w:left w:val="nil"/>
              <w:bottom w:val="nil"/>
              <w:right w:val="nil"/>
            </w:tcBorders>
            <w:shd w:val="clear" w:color="auto" w:fill="F2F2F2"/>
          </w:tcPr>
          <w:p w14:paraId="7FFB6048"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top w:val="nil"/>
              <w:left w:val="nil"/>
              <w:bottom w:val="nil"/>
              <w:right w:val="nil"/>
            </w:tcBorders>
            <w:shd w:val="clear" w:color="auto" w:fill="F2F2F2"/>
            <w:vAlign w:val="bottom"/>
          </w:tcPr>
          <w:p w14:paraId="69A9978D"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pacing w:val="-8"/>
                <w:sz w:val="14"/>
                <w:szCs w:val="14"/>
                <w:lang w:val="en-US"/>
              </w:rPr>
            </w:pPr>
            <w:r w:rsidRPr="00B51579">
              <w:rPr>
                <w:rFonts w:ascii="EC Square Sans Cond Pro Medium" w:hAnsi="EC Square Sans Cond Pro Medium" w:cs="EC Square Sans Cond Pro Medium"/>
                <w:color w:val="3CAE93"/>
                <w:spacing w:val="-8"/>
                <w:sz w:val="14"/>
                <w:szCs w:val="14"/>
                <w:lang w:val="en-US"/>
              </w:rPr>
              <w:t xml:space="preserve"> € 0.28</w:t>
            </w:r>
          </w:p>
        </w:tc>
        <w:tc>
          <w:tcPr>
            <w:tcW w:w="540" w:type="dxa"/>
            <w:tcBorders>
              <w:top w:val="nil"/>
              <w:left w:val="nil"/>
              <w:bottom w:val="nil"/>
              <w:right w:val="nil"/>
            </w:tcBorders>
            <w:shd w:val="clear" w:color="auto" w:fill="F2F2F2"/>
            <w:vAlign w:val="bottom"/>
          </w:tcPr>
          <w:p w14:paraId="2A27DD8E"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pacing w:val="-8"/>
                <w:sz w:val="14"/>
                <w:szCs w:val="14"/>
                <w:lang w:val="en-US"/>
              </w:rPr>
            </w:pPr>
            <w:r w:rsidRPr="00B51579">
              <w:rPr>
                <w:rFonts w:ascii="EC Square Sans Cond Pro Medium" w:hAnsi="EC Square Sans Cond Pro Medium" w:cs="EC Square Sans Cond Pro Medium"/>
                <w:color w:val="3CAE93"/>
                <w:spacing w:val="-8"/>
                <w:sz w:val="14"/>
                <w:szCs w:val="14"/>
                <w:lang w:val="en-US"/>
              </w:rPr>
              <w:t xml:space="preserve"> € 0.09</w:t>
            </w:r>
          </w:p>
        </w:tc>
        <w:tc>
          <w:tcPr>
            <w:tcW w:w="540" w:type="dxa"/>
            <w:tcBorders>
              <w:top w:val="nil"/>
              <w:left w:val="nil"/>
              <w:bottom w:val="nil"/>
              <w:right w:val="nil"/>
            </w:tcBorders>
            <w:shd w:val="clear" w:color="auto" w:fill="F2F2F2"/>
            <w:vAlign w:val="bottom"/>
          </w:tcPr>
          <w:p w14:paraId="566B688D"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pacing w:val="-8"/>
                <w:sz w:val="14"/>
                <w:szCs w:val="14"/>
                <w:lang w:val="en-US"/>
              </w:rPr>
            </w:pPr>
            <w:r w:rsidRPr="00B51579">
              <w:rPr>
                <w:rFonts w:ascii="EC Square Sans Cond Pro Medium" w:hAnsi="EC Square Sans Cond Pro Medium" w:cs="EC Square Sans Cond Pro Medium"/>
                <w:color w:val="3CAE93"/>
                <w:spacing w:val="-8"/>
                <w:sz w:val="14"/>
                <w:szCs w:val="14"/>
                <w:lang w:val="en-US"/>
              </w:rPr>
              <w:t xml:space="preserve"> € 0.06</w:t>
            </w:r>
          </w:p>
        </w:tc>
        <w:tc>
          <w:tcPr>
            <w:tcW w:w="705" w:type="dxa"/>
            <w:tcBorders>
              <w:top w:val="nil"/>
              <w:left w:val="nil"/>
              <w:bottom w:val="nil"/>
              <w:right w:val="nil"/>
            </w:tcBorders>
            <w:shd w:val="clear" w:color="auto" w:fill="F2F2F2"/>
            <w:vAlign w:val="bottom"/>
          </w:tcPr>
          <w:p w14:paraId="7196CC80"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3CAE93"/>
                <w:sz w:val="14"/>
                <w:szCs w:val="14"/>
                <w:lang w:val="en-US"/>
              </w:rPr>
              <w:t xml:space="preserve"> + up to € 0.02</w:t>
            </w:r>
          </w:p>
        </w:tc>
        <w:tc>
          <w:tcPr>
            <w:tcW w:w="705" w:type="dxa"/>
            <w:tcBorders>
              <w:top w:val="nil"/>
              <w:left w:val="nil"/>
              <w:bottom w:val="nil"/>
              <w:right w:val="nil"/>
            </w:tcBorders>
            <w:shd w:val="clear" w:color="auto" w:fill="F2F2F2"/>
            <w:vAlign w:val="bottom"/>
          </w:tcPr>
          <w:p w14:paraId="41303E31"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222" w:type="dxa"/>
            <w:tcBorders>
              <w:top w:val="nil"/>
              <w:left w:val="nil"/>
              <w:bottom w:val="nil"/>
              <w:right w:val="nil"/>
            </w:tcBorders>
            <w:shd w:val="clear" w:color="auto" w:fill="F2F2F2"/>
          </w:tcPr>
          <w:p w14:paraId="72CEA2A8"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top w:val="nil"/>
              <w:left w:val="nil"/>
              <w:bottom w:val="nil"/>
              <w:right w:val="nil"/>
            </w:tcBorders>
            <w:shd w:val="clear" w:color="auto" w:fill="F2F2F2"/>
            <w:vAlign w:val="bottom"/>
          </w:tcPr>
          <w:p w14:paraId="7C430475"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pacing w:val="-8"/>
                <w:sz w:val="14"/>
                <w:szCs w:val="14"/>
                <w:lang w:val="en-US"/>
              </w:rPr>
            </w:pPr>
            <w:r w:rsidRPr="00B51579">
              <w:rPr>
                <w:rFonts w:ascii="EC Square Sans Cond Pro Medium" w:hAnsi="EC Square Sans Cond Pro Medium" w:cs="EC Square Sans Cond Pro Medium"/>
                <w:color w:val="3CAE93"/>
                <w:spacing w:val="-8"/>
                <w:sz w:val="14"/>
                <w:szCs w:val="14"/>
                <w:lang w:val="en-US"/>
              </w:rPr>
              <w:t xml:space="preserve"> € 6.00</w:t>
            </w:r>
          </w:p>
        </w:tc>
        <w:tc>
          <w:tcPr>
            <w:tcW w:w="540" w:type="dxa"/>
            <w:tcBorders>
              <w:top w:val="nil"/>
              <w:left w:val="nil"/>
              <w:bottom w:val="nil"/>
              <w:right w:val="nil"/>
            </w:tcBorders>
            <w:shd w:val="clear" w:color="auto" w:fill="F2F2F2"/>
            <w:vAlign w:val="bottom"/>
          </w:tcPr>
          <w:p w14:paraId="320EFF68"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3CAE93"/>
                <w:sz w:val="14"/>
                <w:szCs w:val="14"/>
                <w:lang w:val="en-US"/>
              </w:rPr>
              <w:t xml:space="preserve"> € 0.7</w:t>
            </w:r>
          </w:p>
        </w:tc>
        <w:tc>
          <w:tcPr>
            <w:tcW w:w="540" w:type="dxa"/>
            <w:tcBorders>
              <w:top w:val="nil"/>
              <w:left w:val="nil"/>
              <w:bottom w:val="nil"/>
              <w:right w:val="nil"/>
            </w:tcBorders>
            <w:shd w:val="clear" w:color="auto" w:fill="F2F2F2"/>
            <w:vAlign w:val="bottom"/>
          </w:tcPr>
          <w:p w14:paraId="0468F8D9"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3CAE93"/>
                <w:sz w:val="14"/>
                <w:szCs w:val="14"/>
                <w:lang w:val="en-US"/>
              </w:rPr>
              <w:t xml:space="preserve"> € 0.2</w:t>
            </w:r>
          </w:p>
        </w:tc>
        <w:tc>
          <w:tcPr>
            <w:tcW w:w="705" w:type="dxa"/>
            <w:tcBorders>
              <w:top w:val="nil"/>
              <w:left w:val="nil"/>
              <w:bottom w:val="nil"/>
              <w:right w:val="nil"/>
            </w:tcBorders>
            <w:shd w:val="clear" w:color="auto" w:fill="F2F2F2"/>
            <w:vAlign w:val="bottom"/>
          </w:tcPr>
          <w:p w14:paraId="4A1F5BEC"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olor w:val="000000"/>
                <w:sz w:val="24"/>
                <w:szCs w:val="24"/>
                <w:lang w:val="en-US"/>
              </w:rPr>
            </w:pPr>
            <w:r w:rsidRPr="00B51579">
              <w:rPr>
                <w:rFonts w:ascii="EC Square Sans Cond Pro Medium" w:hAnsi="EC Square Sans Cond Pro Medium" w:cs="EC Square Sans Cond Pro Medium"/>
                <w:color w:val="3CAE93"/>
                <w:sz w:val="14"/>
                <w:szCs w:val="14"/>
                <w:lang w:val="en-US"/>
              </w:rPr>
              <w:t xml:space="preserve"> + up to € 0.05</w:t>
            </w:r>
          </w:p>
        </w:tc>
        <w:tc>
          <w:tcPr>
            <w:tcW w:w="777" w:type="dxa"/>
            <w:tcBorders>
              <w:top w:val="nil"/>
              <w:left w:val="nil"/>
              <w:bottom w:val="nil"/>
              <w:right w:val="nil"/>
            </w:tcBorders>
            <w:shd w:val="clear" w:color="auto" w:fill="F2F2F2"/>
            <w:vAlign w:val="bottom"/>
          </w:tcPr>
          <w:p w14:paraId="30164454"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r>
      <w:tr w:rsidR="00DD6E4A" w:rsidRPr="00B51579" w14:paraId="179C7C6E" w14:textId="77777777" w:rsidTr="00C6763F">
        <w:trPr>
          <w:trHeight w:val="254"/>
        </w:trPr>
        <w:tc>
          <w:tcPr>
            <w:tcW w:w="540" w:type="dxa"/>
            <w:tcBorders>
              <w:top w:val="nil"/>
              <w:left w:val="nil"/>
              <w:bottom w:val="single" w:sz="8" w:space="0" w:color="3DAF93"/>
              <w:right w:val="nil"/>
            </w:tcBorders>
            <w:shd w:val="clear" w:color="auto" w:fill="F2F2F2"/>
            <w:vAlign w:val="bottom"/>
          </w:tcPr>
          <w:p w14:paraId="23D91493"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540" w:type="dxa"/>
            <w:tcBorders>
              <w:top w:val="nil"/>
              <w:left w:val="nil"/>
              <w:bottom w:val="single" w:sz="8" w:space="0" w:color="3DAF93"/>
              <w:right w:val="nil"/>
            </w:tcBorders>
            <w:shd w:val="clear" w:color="auto" w:fill="F2F2F2"/>
            <w:vAlign w:val="bottom"/>
          </w:tcPr>
          <w:p w14:paraId="59F70E63"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540" w:type="dxa"/>
            <w:tcBorders>
              <w:top w:val="nil"/>
              <w:left w:val="nil"/>
              <w:bottom w:val="single" w:sz="8" w:space="0" w:color="3DAF93"/>
              <w:right w:val="nil"/>
            </w:tcBorders>
            <w:shd w:val="clear" w:color="auto" w:fill="F2F2F2"/>
            <w:vAlign w:val="bottom"/>
          </w:tcPr>
          <w:p w14:paraId="75EFD4A3"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705" w:type="dxa"/>
            <w:tcBorders>
              <w:top w:val="nil"/>
              <w:left w:val="nil"/>
              <w:bottom w:val="single" w:sz="8" w:space="0" w:color="3DAF93"/>
              <w:right w:val="nil"/>
            </w:tcBorders>
            <w:shd w:val="clear" w:color="auto" w:fill="F2F2F2"/>
            <w:vAlign w:val="bottom"/>
          </w:tcPr>
          <w:p w14:paraId="0CBD67E8"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705" w:type="dxa"/>
            <w:tcBorders>
              <w:top w:val="nil"/>
              <w:left w:val="nil"/>
              <w:bottom w:val="single" w:sz="8" w:space="0" w:color="3DAF93"/>
              <w:right w:val="nil"/>
            </w:tcBorders>
            <w:shd w:val="clear" w:color="auto" w:fill="F2F2F2"/>
            <w:vAlign w:val="bottom"/>
          </w:tcPr>
          <w:p w14:paraId="5947D7F7"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222" w:type="dxa"/>
            <w:tcBorders>
              <w:top w:val="nil"/>
              <w:left w:val="nil"/>
              <w:bottom w:val="nil"/>
              <w:right w:val="nil"/>
            </w:tcBorders>
            <w:shd w:val="clear" w:color="auto" w:fill="F2F2F2"/>
          </w:tcPr>
          <w:p w14:paraId="343510C6"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top w:val="nil"/>
              <w:left w:val="nil"/>
              <w:right w:val="nil"/>
            </w:tcBorders>
            <w:shd w:val="clear" w:color="auto" w:fill="F2F2F2"/>
            <w:vAlign w:val="bottom"/>
          </w:tcPr>
          <w:p w14:paraId="72D140F0"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540" w:type="dxa"/>
            <w:tcBorders>
              <w:top w:val="nil"/>
              <w:left w:val="nil"/>
              <w:bottom w:val="single" w:sz="8" w:space="0" w:color="3DAF93"/>
              <w:right w:val="nil"/>
            </w:tcBorders>
            <w:shd w:val="clear" w:color="auto" w:fill="F2F2F2"/>
            <w:vAlign w:val="bottom"/>
          </w:tcPr>
          <w:p w14:paraId="60B51C30"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540" w:type="dxa"/>
            <w:tcBorders>
              <w:top w:val="nil"/>
              <w:left w:val="nil"/>
              <w:bottom w:val="single" w:sz="8" w:space="0" w:color="3DAF93"/>
              <w:right w:val="nil"/>
            </w:tcBorders>
            <w:shd w:val="clear" w:color="auto" w:fill="F2F2F2"/>
            <w:vAlign w:val="bottom"/>
          </w:tcPr>
          <w:p w14:paraId="1F0757F3"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705" w:type="dxa"/>
            <w:tcBorders>
              <w:top w:val="nil"/>
              <w:left w:val="nil"/>
              <w:bottom w:val="single" w:sz="8" w:space="0" w:color="3DAF93"/>
              <w:right w:val="nil"/>
            </w:tcBorders>
            <w:shd w:val="clear" w:color="auto" w:fill="F2F2F2"/>
            <w:vAlign w:val="bottom"/>
          </w:tcPr>
          <w:p w14:paraId="77C5B813"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705" w:type="dxa"/>
            <w:tcBorders>
              <w:top w:val="nil"/>
              <w:left w:val="nil"/>
              <w:bottom w:val="single" w:sz="8" w:space="0" w:color="3DAF93"/>
              <w:right w:val="nil"/>
            </w:tcBorders>
            <w:shd w:val="clear" w:color="auto" w:fill="F2F2F2"/>
            <w:vAlign w:val="bottom"/>
          </w:tcPr>
          <w:p w14:paraId="7733B6F2"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c>
          <w:tcPr>
            <w:tcW w:w="222" w:type="dxa"/>
            <w:tcBorders>
              <w:top w:val="nil"/>
              <w:left w:val="nil"/>
              <w:bottom w:val="nil"/>
              <w:right w:val="nil"/>
            </w:tcBorders>
            <w:shd w:val="clear" w:color="auto" w:fill="F2F2F2"/>
          </w:tcPr>
          <w:p w14:paraId="15FE6079"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540" w:type="dxa"/>
            <w:tcBorders>
              <w:top w:val="nil"/>
              <w:left w:val="nil"/>
              <w:bottom w:val="single" w:sz="8" w:space="0" w:color="3DAF93"/>
              <w:right w:val="nil"/>
            </w:tcBorders>
            <w:shd w:val="clear" w:color="auto" w:fill="F2F2F2"/>
            <w:vAlign w:val="bottom"/>
          </w:tcPr>
          <w:p w14:paraId="5AC7AD7D"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540" w:type="dxa"/>
            <w:tcBorders>
              <w:top w:val="nil"/>
              <w:left w:val="nil"/>
              <w:bottom w:val="single" w:sz="8" w:space="0" w:color="3DAF93"/>
              <w:right w:val="nil"/>
            </w:tcBorders>
            <w:shd w:val="clear" w:color="auto" w:fill="F2F2F2"/>
            <w:vAlign w:val="bottom"/>
          </w:tcPr>
          <w:p w14:paraId="395782B5"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540" w:type="dxa"/>
            <w:tcBorders>
              <w:top w:val="nil"/>
              <w:left w:val="nil"/>
              <w:bottom w:val="single" w:sz="8" w:space="0" w:color="3DAF93"/>
              <w:right w:val="nil"/>
            </w:tcBorders>
            <w:shd w:val="clear" w:color="auto" w:fill="F2F2F2"/>
            <w:vAlign w:val="bottom"/>
          </w:tcPr>
          <w:p w14:paraId="6D3E1B9D"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705" w:type="dxa"/>
            <w:tcBorders>
              <w:top w:val="nil"/>
              <w:left w:val="nil"/>
              <w:bottom w:val="single" w:sz="8" w:space="0" w:color="3DAF93"/>
              <w:right w:val="nil"/>
            </w:tcBorders>
            <w:shd w:val="clear" w:color="auto" w:fill="F2F2F2"/>
            <w:vAlign w:val="bottom"/>
          </w:tcPr>
          <w:p w14:paraId="02B64947" w14:textId="77777777" w:rsidR="00DD6E4A" w:rsidRPr="00B51579" w:rsidRDefault="00DD6E4A" w:rsidP="00C6763F">
            <w:pPr>
              <w:autoSpaceDE w:val="0"/>
              <w:autoSpaceDN w:val="0"/>
              <w:adjustRightInd w:val="0"/>
              <w:spacing w:line="288" w:lineRule="auto"/>
              <w:jc w:val="center"/>
              <w:textAlignment w:val="center"/>
              <w:rPr>
                <w:rFonts w:ascii="EC Square Sans Cond Pro Medium" w:hAnsi="EC Square Sans Cond Pro Medium" w:cs="EC Square Sans Cond Pro Medium"/>
                <w:color w:val="3CAE93"/>
                <w:sz w:val="14"/>
                <w:szCs w:val="14"/>
                <w:lang w:val="en-US"/>
              </w:rPr>
            </w:pPr>
          </w:p>
        </w:tc>
        <w:tc>
          <w:tcPr>
            <w:tcW w:w="777" w:type="dxa"/>
            <w:tcBorders>
              <w:top w:val="nil"/>
              <w:left w:val="nil"/>
              <w:bottom w:val="single" w:sz="8" w:space="0" w:color="3DAF93"/>
              <w:right w:val="nil"/>
            </w:tcBorders>
            <w:shd w:val="clear" w:color="auto" w:fill="F2F2F2"/>
            <w:vAlign w:val="bottom"/>
          </w:tcPr>
          <w:p w14:paraId="2625EA5B" w14:textId="77777777" w:rsidR="00DD6E4A" w:rsidRPr="00B51579" w:rsidRDefault="00DD6E4A" w:rsidP="00C6763F">
            <w:pPr>
              <w:autoSpaceDE w:val="0"/>
              <w:autoSpaceDN w:val="0"/>
              <w:adjustRightInd w:val="0"/>
              <w:rPr>
                <w:rFonts w:ascii="EC Square Sans Cond Pro Medium" w:hAnsi="EC Square Sans Cond Pro Medium"/>
                <w:sz w:val="24"/>
                <w:szCs w:val="24"/>
              </w:rPr>
            </w:pPr>
          </w:p>
        </w:tc>
      </w:tr>
      <w:tr w:rsidR="00DD6E4A" w:rsidRPr="00B51579" w14:paraId="4BA9C3E3" w14:textId="77777777" w:rsidTr="00C6763F">
        <w:trPr>
          <w:trHeight w:val="254"/>
        </w:trPr>
        <w:tc>
          <w:tcPr>
            <w:tcW w:w="3030" w:type="dxa"/>
            <w:gridSpan w:val="5"/>
            <w:tcBorders>
              <w:left w:val="nil"/>
              <w:bottom w:val="nil"/>
              <w:right w:val="nil"/>
            </w:tcBorders>
            <w:shd w:val="clear" w:color="auto" w:fill="F2F2F2"/>
          </w:tcPr>
          <w:p w14:paraId="695E4A7F" w14:textId="77777777" w:rsidR="00DD6E4A" w:rsidRPr="00B51579" w:rsidRDefault="00DD6E4A" w:rsidP="00C6763F">
            <w:pPr>
              <w:suppressAutoHyphens/>
              <w:autoSpaceDE w:val="0"/>
              <w:autoSpaceDN w:val="0"/>
              <w:adjustRightInd w:val="0"/>
              <w:spacing w:before="163" w:line="288" w:lineRule="auto"/>
              <w:jc w:val="center"/>
              <w:textAlignment w:val="center"/>
              <w:rPr>
                <w:rFonts w:ascii="EC Square Sans Pro Medium" w:hAnsi="EC Square Sans Pro Medium" w:cs="EC Square Sans Pro Medium"/>
                <w:color w:val="626366"/>
                <w:sz w:val="18"/>
                <w:szCs w:val="18"/>
              </w:rPr>
            </w:pPr>
            <w:r w:rsidRPr="00B51579">
              <w:rPr>
                <w:rFonts w:ascii="EC Square Sans Pro Medium" w:hAnsi="EC Square Sans Pro Medium" w:cs="EC Square Sans Pro Medium"/>
                <w:color w:val="626366"/>
                <w:sz w:val="18"/>
                <w:szCs w:val="18"/>
              </w:rPr>
              <w:t>Voice call made (1 minute)</w:t>
            </w:r>
          </w:p>
        </w:tc>
        <w:tc>
          <w:tcPr>
            <w:tcW w:w="222" w:type="dxa"/>
            <w:tcBorders>
              <w:top w:val="nil"/>
              <w:left w:val="nil"/>
              <w:bottom w:val="nil"/>
              <w:right w:val="nil"/>
            </w:tcBorders>
            <w:shd w:val="clear" w:color="auto" w:fill="F2F2F2"/>
          </w:tcPr>
          <w:p w14:paraId="615CCF5D"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3030" w:type="dxa"/>
            <w:gridSpan w:val="5"/>
            <w:tcBorders>
              <w:top w:val="single" w:sz="8" w:space="0" w:color="3DAF93"/>
              <w:left w:val="nil"/>
              <w:bottom w:val="nil"/>
              <w:right w:val="nil"/>
            </w:tcBorders>
            <w:shd w:val="clear" w:color="auto" w:fill="F2F2F2"/>
          </w:tcPr>
          <w:p w14:paraId="408C0BD6" w14:textId="77777777" w:rsidR="00DD6E4A" w:rsidRPr="00B51579" w:rsidRDefault="00DD6E4A" w:rsidP="00C6763F">
            <w:pPr>
              <w:suppressAutoHyphens/>
              <w:autoSpaceDE w:val="0"/>
              <w:autoSpaceDN w:val="0"/>
              <w:adjustRightInd w:val="0"/>
              <w:spacing w:before="163" w:line="288" w:lineRule="auto"/>
              <w:jc w:val="center"/>
              <w:textAlignment w:val="center"/>
              <w:rPr>
                <w:rFonts w:ascii="EC Square Sans Pro Medium" w:hAnsi="EC Square Sans Pro Medium" w:cs="EC Square Sans Pro Medium"/>
                <w:color w:val="626366"/>
                <w:sz w:val="18"/>
                <w:szCs w:val="18"/>
              </w:rPr>
            </w:pPr>
            <w:r w:rsidRPr="00B51579">
              <w:rPr>
                <w:rFonts w:ascii="EC Square Sans Pro Medium" w:hAnsi="EC Square Sans Pro Medium" w:cs="EC Square Sans Pro Medium"/>
                <w:color w:val="626366"/>
                <w:sz w:val="18"/>
                <w:szCs w:val="18"/>
              </w:rPr>
              <w:t>SMS sent</w:t>
            </w:r>
          </w:p>
        </w:tc>
        <w:tc>
          <w:tcPr>
            <w:tcW w:w="222" w:type="dxa"/>
            <w:tcBorders>
              <w:top w:val="nil"/>
              <w:left w:val="nil"/>
              <w:bottom w:val="nil"/>
              <w:right w:val="nil"/>
            </w:tcBorders>
            <w:shd w:val="clear" w:color="auto" w:fill="F2F2F2"/>
          </w:tcPr>
          <w:p w14:paraId="57AEDD8B"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3102" w:type="dxa"/>
            <w:gridSpan w:val="5"/>
            <w:tcBorders>
              <w:top w:val="single" w:sz="8" w:space="0" w:color="3DAF93"/>
              <w:left w:val="nil"/>
              <w:bottom w:val="nil"/>
              <w:right w:val="nil"/>
            </w:tcBorders>
            <w:shd w:val="clear" w:color="auto" w:fill="F2F2F2"/>
          </w:tcPr>
          <w:p w14:paraId="6A75FE4D" w14:textId="77777777" w:rsidR="00DD6E4A" w:rsidRPr="00B51579" w:rsidRDefault="00DD6E4A" w:rsidP="00C6763F">
            <w:pPr>
              <w:suppressAutoHyphens/>
              <w:autoSpaceDE w:val="0"/>
              <w:autoSpaceDN w:val="0"/>
              <w:adjustRightInd w:val="0"/>
              <w:spacing w:before="163" w:line="288" w:lineRule="auto"/>
              <w:jc w:val="center"/>
              <w:textAlignment w:val="center"/>
              <w:rPr>
                <w:rFonts w:ascii="EC Square Sans Pro Medium" w:hAnsi="EC Square Sans Pro Medium" w:cs="EC Square Sans Pro Medium"/>
                <w:color w:val="626366"/>
                <w:sz w:val="18"/>
                <w:szCs w:val="18"/>
              </w:rPr>
            </w:pPr>
            <w:r w:rsidRPr="00B51579">
              <w:rPr>
                <w:rFonts w:ascii="EC Square Sans Pro Medium" w:hAnsi="EC Square Sans Pro Medium" w:cs="EC Square Sans Pro Medium"/>
                <w:color w:val="626366"/>
                <w:sz w:val="18"/>
                <w:szCs w:val="18"/>
              </w:rPr>
              <w:t>Data MB</w:t>
            </w:r>
          </w:p>
        </w:tc>
      </w:tr>
      <w:tr w:rsidR="00DD6E4A" w:rsidRPr="00B51579" w14:paraId="32A2D34F" w14:textId="77777777" w:rsidTr="00C6763F">
        <w:trPr>
          <w:trHeight w:val="254"/>
        </w:trPr>
        <w:tc>
          <w:tcPr>
            <w:tcW w:w="3030" w:type="dxa"/>
            <w:gridSpan w:val="5"/>
            <w:tcBorders>
              <w:top w:val="nil"/>
              <w:left w:val="nil"/>
              <w:bottom w:val="nil"/>
              <w:right w:val="nil"/>
            </w:tcBorders>
            <w:shd w:val="clear" w:color="auto" w:fill="F2F2F2"/>
          </w:tcPr>
          <w:p w14:paraId="4ACCB53B" w14:textId="77777777" w:rsidR="00DD6E4A" w:rsidRPr="00B51579" w:rsidRDefault="00DD6E4A" w:rsidP="00C6763F">
            <w:pPr>
              <w:suppressAutoHyphens/>
              <w:autoSpaceDE w:val="0"/>
              <w:autoSpaceDN w:val="0"/>
              <w:adjustRightInd w:val="0"/>
              <w:spacing w:before="163" w:line="288" w:lineRule="auto"/>
              <w:jc w:val="center"/>
              <w:textAlignment w:val="center"/>
              <w:rPr>
                <w:rFonts w:ascii="EC Square Sans Pro Medium" w:hAnsi="EC Square Sans Pro Medium" w:cs="EC Square Sans Pro Medium"/>
                <w:color w:val="626366"/>
                <w:sz w:val="18"/>
                <w:szCs w:val="18"/>
              </w:rPr>
            </w:pPr>
          </w:p>
        </w:tc>
        <w:tc>
          <w:tcPr>
            <w:tcW w:w="222" w:type="dxa"/>
            <w:tcBorders>
              <w:top w:val="nil"/>
              <w:left w:val="nil"/>
              <w:bottom w:val="nil"/>
              <w:right w:val="nil"/>
            </w:tcBorders>
            <w:shd w:val="clear" w:color="auto" w:fill="F2F2F2"/>
          </w:tcPr>
          <w:p w14:paraId="2A516324"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3030" w:type="dxa"/>
            <w:gridSpan w:val="5"/>
            <w:tcBorders>
              <w:top w:val="nil"/>
              <w:left w:val="nil"/>
              <w:bottom w:val="nil"/>
              <w:right w:val="nil"/>
            </w:tcBorders>
            <w:shd w:val="clear" w:color="auto" w:fill="F2F2F2"/>
          </w:tcPr>
          <w:p w14:paraId="0F55133B" w14:textId="77777777" w:rsidR="00DD6E4A" w:rsidRPr="00B51579" w:rsidRDefault="00DD6E4A" w:rsidP="00C6763F">
            <w:pPr>
              <w:suppressAutoHyphens/>
              <w:autoSpaceDE w:val="0"/>
              <w:autoSpaceDN w:val="0"/>
              <w:adjustRightInd w:val="0"/>
              <w:spacing w:before="163" w:line="288" w:lineRule="auto"/>
              <w:jc w:val="center"/>
              <w:textAlignment w:val="center"/>
              <w:rPr>
                <w:rFonts w:ascii="EC Square Sans Pro Medium" w:hAnsi="EC Square Sans Pro Medium" w:cs="EC Square Sans Pro Medium"/>
                <w:color w:val="626366"/>
                <w:sz w:val="18"/>
                <w:szCs w:val="18"/>
              </w:rPr>
            </w:pPr>
          </w:p>
        </w:tc>
        <w:tc>
          <w:tcPr>
            <w:tcW w:w="222" w:type="dxa"/>
            <w:tcBorders>
              <w:top w:val="nil"/>
              <w:left w:val="nil"/>
              <w:bottom w:val="nil"/>
              <w:right w:val="nil"/>
            </w:tcBorders>
            <w:shd w:val="clear" w:color="auto" w:fill="F2F2F2"/>
          </w:tcPr>
          <w:p w14:paraId="4DCF65EC" w14:textId="77777777" w:rsidR="00DD6E4A" w:rsidRPr="00B51579" w:rsidRDefault="00DD6E4A" w:rsidP="00C6763F">
            <w:pPr>
              <w:widowControl w:val="0"/>
              <w:autoSpaceDE w:val="0"/>
              <w:autoSpaceDN w:val="0"/>
              <w:adjustRightInd w:val="0"/>
              <w:rPr>
                <w:rFonts w:ascii="EC Square Sans Cond Pro Medium" w:hAnsi="EC Square Sans Cond Pro Medium" w:cs="EC Square Sans Cond Pro Medium"/>
              </w:rPr>
            </w:pPr>
          </w:p>
        </w:tc>
        <w:tc>
          <w:tcPr>
            <w:tcW w:w="3102" w:type="dxa"/>
            <w:gridSpan w:val="5"/>
            <w:tcBorders>
              <w:top w:val="nil"/>
              <w:left w:val="nil"/>
              <w:bottom w:val="nil"/>
              <w:right w:val="nil"/>
            </w:tcBorders>
            <w:shd w:val="clear" w:color="auto" w:fill="F2F2F2"/>
          </w:tcPr>
          <w:p w14:paraId="2885DE03" w14:textId="77777777" w:rsidR="00DD6E4A" w:rsidRPr="00B51579" w:rsidRDefault="00DD6E4A" w:rsidP="00C6763F">
            <w:pPr>
              <w:suppressAutoHyphens/>
              <w:autoSpaceDE w:val="0"/>
              <w:autoSpaceDN w:val="0"/>
              <w:adjustRightInd w:val="0"/>
              <w:spacing w:before="163" w:line="288" w:lineRule="auto"/>
              <w:jc w:val="center"/>
              <w:textAlignment w:val="center"/>
              <w:rPr>
                <w:rFonts w:ascii="EC Square Sans Pro Medium" w:hAnsi="EC Square Sans Pro Medium" w:cs="EC Square Sans Pro Medium"/>
                <w:color w:val="626366"/>
                <w:sz w:val="18"/>
                <w:szCs w:val="18"/>
              </w:rPr>
            </w:pPr>
          </w:p>
        </w:tc>
      </w:tr>
      <w:tr w:rsidR="00DD6E4A" w:rsidRPr="00B51579" w14:paraId="029E71E3" w14:textId="77777777" w:rsidTr="00C6763F">
        <w:trPr>
          <w:trHeight w:val="254"/>
        </w:trPr>
        <w:tc>
          <w:tcPr>
            <w:tcW w:w="9606" w:type="dxa"/>
            <w:gridSpan w:val="17"/>
            <w:tcBorders>
              <w:top w:val="nil"/>
              <w:left w:val="nil"/>
              <w:bottom w:val="nil"/>
              <w:right w:val="nil"/>
            </w:tcBorders>
            <w:shd w:val="clear" w:color="auto" w:fill="F2F2F2"/>
          </w:tcPr>
          <w:p w14:paraId="2B915CB6" w14:textId="77777777" w:rsidR="00DD6E4A" w:rsidRPr="00B51579" w:rsidRDefault="00DD6E4A" w:rsidP="00C6763F">
            <w:pPr>
              <w:suppressAutoHyphens/>
              <w:autoSpaceDE w:val="0"/>
              <w:autoSpaceDN w:val="0"/>
              <w:adjustRightInd w:val="0"/>
              <w:spacing w:line="288" w:lineRule="auto"/>
              <w:textAlignment w:val="center"/>
              <w:rPr>
                <w:rFonts w:ascii="EC Square Sans Pro" w:hAnsi="EC Square Sans Pro" w:cs="EC Square Sans Pro"/>
                <w:color w:val="4C4C4E"/>
                <w:sz w:val="16"/>
                <w:szCs w:val="16"/>
              </w:rPr>
            </w:pPr>
            <w:r w:rsidRPr="00B51579">
              <w:rPr>
                <w:rFonts w:ascii="EC Square Sans Pro" w:hAnsi="EC Square Sans Pro" w:cs="EC Square Sans Pro"/>
                <w:i/>
                <w:iCs/>
                <w:color w:val="4C4C4E"/>
                <w:sz w:val="16"/>
                <w:szCs w:val="16"/>
              </w:rPr>
              <w:t>Source:</w:t>
            </w:r>
            <w:r w:rsidRPr="00B51579">
              <w:rPr>
                <w:rFonts w:ascii="EC Square Sans Pro" w:hAnsi="EC Square Sans Pro" w:cs="EC Square Sans Pro"/>
                <w:color w:val="4C4C4E"/>
                <w:sz w:val="16"/>
                <w:szCs w:val="16"/>
              </w:rPr>
              <w:t xml:space="preserve"> European Commission.</w:t>
            </w:r>
          </w:p>
        </w:tc>
      </w:tr>
    </w:tbl>
    <w:p w14:paraId="1383B4AF" w14:textId="77777777" w:rsidR="00600B6D" w:rsidRPr="003F678C" w:rsidRDefault="00600B6D" w:rsidP="00600B6D">
      <w:pPr>
        <w:pStyle w:val="ListParagraph"/>
        <w:spacing w:after="240" w:line="240" w:lineRule="auto"/>
        <w:jc w:val="both"/>
        <w:rPr>
          <w:rFonts w:ascii="Times New Roman" w:eastAsia="Calibri" w:hAnsi="Times New Roman" w:cs="Times New Roman"/>
          <w:sz w:val="24"/>
          <w:szCs w:val="24"/>
          <w:lang w:val="en-GB"/>
        </w:rPr>
      </w:pPr>
    </w:p>
    <w:p w14:paraId="3EB75F4A" w14:textId="77777777" w:rsidR="00600B6D" w:rsidRDefault="00600B6D" w:rsidP="00600B6D">
      <w:pPr>
        <w:pStyle w:val="ListParagraph"/>
        <w:spacing w:after="240" w:line="240" w:lineRule="auto"/>
        <w:jc w:val="both"/>
        <w:rPr>
          <w:rFonts w:ascii="Times New Roman" w:eastAsia="Calibri" w:hAnsi="Times New Roman" w:cs="Times New Roman"/>
          <w:sz w:val="24"/>
          <w:szCs w:val="24"/>
          <w:lang w:val="en-GB"/>
        </w:rPr>
      </w:pPr>
    </w:p>
    <w:p w14:paraId="1BCF6FD4" w14:textId="77777777" w:rsidR="00600B6D" w:rsidRDefault="00600B6D" w:rsidP="00600B6D">
      <w:pPr>
        <w:pStyle w:val="ListParagraph"/>
        <w:numPr>
          <w:ilvl w:val="0"/>
          <w:numId w:val="63"/>
        </w:num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There has</w:t>
      </w:r>
      <w:r w:rsidRPr="003F678C">
        <w:rPr>
          <w:rFonts w:ascii="Times New Roman" w:eastAsia="Calibri" w:hAnsi="Times New Roman" w:cs="Times New Roman"/>
          <w:sz w:val="24"/>
          <w:szCs w:val="24"/>
          <w:lang w:val="en-GB"/>
        </w:rPr>
        <w:t xml:space="preserve"> been notable </w:t>
      </w:r>
      <w:r>
        <w:rPr>
          <w:rFonts w:ascii="Times New Roman" w:eastAsia="Calibri" w:hAnsi="Times New Roman" w:cs="Times New Roman"/>
          <w:sz w:val="24"/>
          <w:szCs w:val="24"/>
          <w:lang w:val="en-GB"/>
        </w:rPr>
        <w:t xml:space="preserve">progress on </w:t>
      </w:r>
      <w:r w:rsidRPr="003F678C">
        <w:rPr>
          <w:rFonts w:ascii="Times New Roman" w:eastAsia="Calibri" w:hAnsi="Times New Roman" w:cs="Times New Roman"/>
          <w:sz w:val="24"/>
          <w:szCs w:val="24"/>
          <w:lang w:val="en-GB"/>
        </w:rPr>
        <w:t>climate action, energy policy and</w:t>
      </w:r>
      <w:r w:rsidR="00E674D4">
        <w:rPr>
          <w:rFonts w:ascii="Times New Roman" w:eastAsia="Calibri" w:hAnsi="Times New Roman" w:cs="Times New Roman"/>
          <w:sz w:val="24"/>
          <w:szCs w:val="24"/>
          <w:lang w:val="en-GB"/>
        </w:rPr>
        <w:t xml:space="preserve"> the</w:t>
      </w:r>
      <w:r w:rsidRPr="003F678C">
        <w:rPr>
          <w:rFonts w:ascii="Times New Roman" w:eastAsia="Calibri" w:hAnsi="Times New Roman" w:cs="Times New Roman"/>
          <w:sz w:val="24"/>
          <w:szCs w:val="24"/>
          <w:lang w:val="en-GB"/>
        </w:rPr>
        <w:t xml:space="preserve"> circular economy. The EU played a central role in negotiating </w:t>
      </w:r>
      <w:r w:rsidRPr="00AB07EF">
        <w:rPr>
          <w:rFonts w:ascii="Times New Roman" w:eastAsia="Calibri" w:hAnsi="Times New Roman" w:cs="Times New Roman"/>
          <w:b/>
          <w:sz w:val="24"/>
          <w:szCs w:val="24"/>
          <w:lang w:val="en-GB"/>
        </w:rPr>
        <w:t>the 2015 Paris Agreement</w:t>
      </w:r>
      <w:r w:rsidR="004B0675">
        <w:rPr>
          <w:rFonts w:ascii="Times New Roman" w:eastAsia="Calibri" w:hAnsi="Times New Roman" w:cs="Times New Roman"/>
          <w:sz w:val="24"/>
          <w:szCs w:val="24"/>
          <w:lang w:val="en-GB"/>
        </w:rPr>
        <w:t xml:space="preserve"> and </w:t>
      </w:r>
      <w:r w:rsidRPr="003F678C">
        <w:rPr>
          <w:rFonts w:ascii="Times New Roman" w:eastAsia="Calibri" w:hAnsi="Times New Roman" w:cs="Times New Roman"/>
          <w:sz w:val="24"/>
          <w:szCs w:val="24"/>
          <w:lang w:val="en-GB"/>
        </w:rPr>
        <w:t>triggered its entry into force</w:t>
      </w:r>
      <w:r w:rsidR="004B0675">
        <w:rPr>
          <w:rFonts w:ascii="Times New Roman" w:eastAsia="Calibri" w:hAnsi="Times New Roman" w:cs="Times New Roman"/>
          <w:sz w:val="24"/>
          <w:szCs w:val="24"/>
          <w:lang w:val="en-GB"/>
        </w:rPr>
        <w:t xml:space="preserve"> through its own ratification</w:t>
      </w:r>
      <w:r w:rsidRPr="003F678C">
        <w:rPr>
          <w:rFonts w:ascii="Times New Roman" w:eastAsia="Calibri" w:hAnsi="Times New Roman" w:cs="Times New Roman"/>
          <w:sz w:val="24"/>
          <w:szCs w:val="24"/>
          <w:lang w:val="en-GB"/>
        </w:rPr>
        <w:t xml:space="preserve">. </w:t>
      </w:r>
      <w:r w:rsidR="004B0675">
        <w:rPr>
          <w:rFonts w:ascii="Times New Roman" w:eastAsia="Calibri" w:hAnsi="Times New Roman" w:cs="Times New Roman"/>
          <w:sz w:val="24"/>
          <w:szCs w:val="24"/>
          <w:lang w:val="en-GB"/>
        </w:rPr>
        <w:t xml:space="preserve">Europe’s </w:t>
      </w:r>
      <w:r w:rsidRPr="003F678C">
        <w:rPr>
          <w:rFonts w:ascii="Times New Roman" w:eastAsia="Calibri" w:hAnsi="Times New Roman" w:cs="Times New Roman"/>
          <w:sz w:val="24"/>
          <w:szCs w:val="24"/>
          <w:lang w:val="en-GB"/>
        </w:rPr>
        <w:t xml:space="preserve">clean energy transition is </w:t>
      </w:r>
      <w:r>
        <w:rPr>
          <w:rFonts w:ascii="Times New Roman" w:eastAsia="Calibri" w:hAnsi="Times New Roman" w:cs="Times New Roman"/>
          <w:sz w:val="24"/>
          <w:szCs w:val="24"/>
          <w:lang w:val="en-GB"/>
        </w:rPr>
        <w:t xml:space="preserve">now </w:t>
      </w:r>
      <w:r w:rsidRPr="003F678C">
        <w:rPr>
          <w:rFonts w:ascii="Times New Roman" w:eastAsia="Calibri" w:hAnsi="Times New Roman" w:cs="Times New Roman"/>
          <w:sz w:val="24"/>
          <w:szCs w:val="24"/>
          <w:lang w:val="en-GB"/>
        </w:rPr>
        <w:t xml:space="preserve">well under way. For example, </w:t>
      </w:r>
      <w:r w:rsidR="00DF4C94">
        <w:rPr>
          <w:rFonts w:ascii="Times New Roman" w:eastAsia="Calibri" w:hAnsi="Times New Roman" w:cs="Times New Roman"/>
          <w:sz w:val="24"/>
          <w:szCs w:val="24"/>
          <w:lang w:val="en-GB"/>
        </w:rPr>
        <w:t xml:space="preserve">all </w:t>
      </w:r>
      <w:r w:rsidRPr="003F678C">
        <w:rPr>
          <w:rFonts w:ascii="Times New Roman" w:eastAsia="Calibri" w:hAnsi="Times New Roman" w:cs="Times New Roman"/>
          <w:b/>
          <w:sz w:val="24"/>
          <w:szCs w:val="24"/>
          <w:lang w:val="en-GB"/>
        </w:rPr>
        <w:t xml:space="preserve">Clean Energy for All </w:t>
      </w:r>
      <w:r w:rsidR="00DF4C94">
        <w:rPr>
          <w:rFonts w:ascii="Times New Roman" w:eastAsia="Calibri" w:hAnsi="Times New Roman" w:cs="Times New Roman"/>
          <w:b/>
          <w:sz w:val="24"/>
          <w:szCs w:val="24"/>
          <w:lang w:val="en-GB"/>
        </w:rPr>
        <w:t xml:space="preserve">measures </w:t>
      </w:r>
      <w:r w:rsidR="0078139B">
        <w:rPr>
          <w:rFonts w:ascii="Times New Roman" w:eastAsia="Calibri" w:hAnsi="Times New Roman" w:cs="Times New Roman"/>
          <w:sz w:val="24"/>
          <w:szCs w:val="24"/>
          <w:lang w:val="en-GB"/>
        </w:rPr>
        <w:t xml:space="preserve">were </w:t>
      </w:r>
      <w:r w:rsidRPr="003F678C">
        <w:rPr>
          <w:rFonts w:ascii="Times New Roman" w:eastAsia="Calibri" w:hAnsi="Times New Roman" w:cs="Times New Roman"/>
          <w:sz w:val="24"/>
          <w:szCs w:val="24"/>
          <w:lang w:val="en-GB"/>
        </w:rPr>
        <w:t>agreed by the European Parliament and the Council</w:t>
      </w:r>
      <w:r w:rsidR="004B0675">
        <w:rPr>
          <w:rFonts w:ascii="Times New Roman" w:eastAsia="Calibri" w:hAnsi="Times New Roman" w:cs="Times New Roman"/>
          <w:sz w:val="24"/>
          <w:szCs w:val="24"/>
          <w:lang w:val="en-GB"/>
        </w:rPr>
        <w:t>. This</w:t>
      </w:r>
      <w:r w:rsidRPr="003F678C">
        <w:rPr>
          <w:rFonts w:ascii="Times New Roman" w:eastAsia="Calibri" w:hAnsi="Times New Roman" w:cs="Times New Roman"/>
          <w:sz w:val="24"/>
          <w:szCs w:val="24"/>
          <w:lang w:val="en-GB"/>
        </w:rPr>
        <w:t xml:space="preserve"> will boost the transition towards renewable energy sources, increased energy efficiency and a better</w:t>
      </w:r>
      <w:r w:rsidR="001D206F">
        <w:rPr>
          <w:rFonts w:ascii="Times New Roman" w:eastAsia="Calibri" w:hAnsi="Times New Roman" w:cs="Times New Roman"/>
          <w:sz w:val="24"/>
          <w:szCs w:val="24"/>
          <w:lang w:val="en-GB"/>
        </w:rPr>
        <w:t>-</w:t>
      </w:r>
      <w:r w:rsidRPr="003F678C">
        <w:rPr>
          <w:rFonts w:ascii="Times New Roman" w:eastAsia="Calibri" w:hAnsi="Times New Roman" w:cs="Times New Roman"/>
          <w:sz w:val="24"/>
          <w:szCs w:val="24"/>
          <w:lang w:val="en-GB"/>
        </w:rPr>
        <w:t>connected European energy market.</w:t>
      </w:r>
      <w:r w:rsidRPr="003F678C">
        <w:rPr>
          <w:lang w:val="en-IE"/>
        </w:rPr>
        <w:t xml:space="preserve"> </w:t>
      </w:r>
      <w:r w:rsidRPr="003F678C">
        <w:rPr>
          <w:rFonts w:ascii="Times New Roman" w:eastAsia="Calibri" w:hAnsi="Times New Roman" w:cs="Times New Roman"/>
          <w:sz w:val="24"/>
          <w:szCs w:val="24"/>
          <w:lang w:val="en-GB"/>
        </w:rPr>
        <w:t xml:space="preserve">As part of our commitments under the </w:t>
      </w:r>
      <w:r w:rsidRPr="00AB07EF">
        <w:rPr>
          <w:rFonts w:ascii="Times New Roman" w:eastAsia="Calibri" w:hAnsi="Times New Roman" w:cs="Times New Roman"/>
          <w:sz w:val="24"/>
          <w:szCs w:val="24"/>
          <w:lang w:val="en-GB"/>
        </w:rPr>
        <w:t>Paris Agreement</w:t>
      </w:r>
      <w:r w:rsidRPr="003F678C">
        <w:rPr>
          <w:rFonts w:ascii="Times New Roman" w:eastAsia="Calibri" w:hAnsi="Times New Roman" w:cs="Times New Roman"/>
          <w:sz w:val="24"/>
          <w:szCs w:val="24"/>
          <w:lang w:val="en-GB"/>
        </w:rPr>
        <w:t xml:space="preserve">, the EU will cut greenhouse gas emissions by at least 40% by 2030. </w:t>
      </w:r>
      <w:r w:rsidR="004B0675">
        <w:rPr>
          <w:rFonts w:ascii="Times New Roman" w:eastAsia="Calibri" w:hAnsi="Times New Roman" w:cs="Times New Roman"/>
          <w:sz w:val="24"/>
          <w:szCs w:val="24"/>
          <w:lang w:val="en-GB"/>
        </w:rPr>
        <w:t>EU</w:t>
      </w:r>
      <w:r w:rsidRPr="003F678C">
        <w:rPr>
          <w:rFonts w:ascii="Times New Roman" w:eastAsia="Calibri" w:hAnsi="Times New Roman" w:cs="Times New Roman"/>
          <w:sz w:val="24"/>
          <w:szCs w:val="24"/>
          <w:lang w:val="en-GB"/>
        </w:rPr>
        <w:t xml:space="preserve"> initiatives, including our Plastics Strategy and </w:t>
      </w:r>
      <w:r>
        <w:rPr>
          <w:rFonts w:ascii="Times New Roman" w:eastAsia="Calibri" w:hAnsi="Times New Roman" w:cs="Times New Roman"/>
          <w:sz w:val="24"/>
          <w:szCs w:val="24"/>
          <w:lang w:val="en-GB"/>
        </w:rPr>
        <w:t xml:space="preserve">the </w:t>
      </w:r>
      <w:r w:rsidRPr="003F678C">
        <w:rPr>
          <w:rFonts w:ascii="Times New Roman" w:eastAsia="Calibri" w:hAnsi="Times New Roman" w:cs="Times New Roman"/>
          <w:sz w:val="24"/>
          <w:szCs w:val="24"/>
          <w:lang w:val="en-GB"/>
        </w:rPr>
        <w:t xml:space="preserve">ban on single-use plastics, </w:t>
      </w:r>
      <w:r>
        <w:rPr>
          <w:rFonts w:ascii="Times New Roman" w:eastAsia="Calibri" w:hAnsi="Times New Roman" w:cs="Times New Roman"/>
          <w:sz w:val="24"/>
          <w:szCs w:val="24"/>
          <w:lang w:val="en-GB"/>
        </w:rPr>
        <w:t xml:space="preserve">are making </w:t>
      </w:r>
      <w:r w:rsidRPr="003F678C">
        <w:rPr>
          <w:rFonts w:ascii="Times New Roman" w:eastAsia="Calibri" w:hAnsi="Times New Roman" w:cs="Times New Roman"/>
          <w:sz w:val="24"/>
          <w:szCs w:val="24"/>
          <w:lang w:val="en-GB"/>
        </w:rPr>
        <w:t xml:space="preserve">Europe a global </w:t>
      </w:r>
      <w:r w:rsidR="00483CEC">
        <w:rPr>
          <w:rFonts w:ascii="Times New Roman" w:eastAsia="Calibri" w:hAnsi="Times New Roman" w:cs="Times New Roman"/>
          <w:sz w:val="24"/>
          <w:szCs w:val="24"/>
          <w:lang w:val="en-GB"/>
        </w:rPr>
        <w:t>pioneer</w:t>
      </w:r>
      <w:r w:rsidR="00483CEC" w:rsidRPr="003F678C">
        <w:rPr>
          <w:rFonts w:ascii="Times New Roman" w:eastAsia="Calibri" w:hAnsi="Times New Roman" w:cs="Times New Roman"/>
          <w:sz w:val="24"/>
          <w:szCs w:val="24"/>
          <w:lang w:val="en-GB"/>
        </w:rPr>
        <w:t xml:space="preserve"> </w:t>
      </w:r>
      <w:r w:rsidRPr="003F678C">
        <w:rPr>
          <w:rFonts w:ascii="Times New Roman" w:eastAsia="Calibri" w:hAnsi="Times New Roman" w:cs="Times New Roman"/>
          <w:sz w:val="24"/>
          <w:szCs w:val="24"/>
          <w:lang w:val="en-GB"/>
        </w:rPr>
        <w:t>in</w:t>
      </w:r>
      <w:r w:rsidR="00E674D4">
        <w:rPr>
          <w:rFonts w:ascii="Times New Roman" w:eastAsia="Calibri" w:hAnsi="Times New Roman" w:cs="Times New Roman"/>
          <w:sz w:val="24"/>
          <w:szCs w:val="24"/>
          <w:lang w:val="en-GB"/>
        </w:rPr>
        <w:t xml:space="preserve"> transitioning towards a more</w:t>
      </w:r>
      <w:r w:rsidRPr="003F678C">
        <w:rPr>
          <w:rFonts w:ascii="Times New Roman" w:eastAsia="Calibri" w:hAnsi="Times New Roman" w:cs="Times New Roman"/>
          <w:sz w:val="24"/>
          <w:szCs w:val="24"/>
          <w:lang w:val="en-GB"/>
        </w:rPr>
        <w:t xml:space="preserve"> circular economy. Efforts to diversify energy imports and to strengthen the EU’s common energy market are starting to bear fruit. At the start of the mandate, six Member States (Bulgaria, Estonia, Latvia, Lithuania, Finland, Sweden) were fully reliant on a single provider of gas. Today, only Finland</w:t>
      </w:r>
      <w:r w:rsidR="004B0675">
        <w:rPr>
          <w:rFonts w:ascii="Times New Roman" w:eastAsia="Calibri" w:hAnsi="Times New Roman" w:cs="Times New Roman"/>
          <w:sz w:val="24"/>
          <w:szCs w:val="24"/>
          <w:lang w:val="en-GB"/>
        </w:rPr>
        <w:t xml:space="preserve"> i</w:t>
      </w:r>
      <w:r w:rsidR="006F0FFF">
        <w:rPr>
          <w:rFonts w:ascii="Times New Roman" w:eastAsia="Calibri" w:hAnsi="Times New Roman" w:cs="Times New Roman"/>
          <w:sz w:val="24"/>
          <w:szCs w:val="24"/>
          <w:lang w:val="en-GB"/>
        </w:rPr>
        <w:t>s</w:t>
      </w:r>
      <w:r w:rsidR="004B0675">
        <w:rPr>
          <w:rFonts w:ascii="Times New Roman" w:eastAsia="Calibri" w:hAnsi="Times New Roman" w:cs="Times New Roman"/>
          <w:sz w:val="24"/>
          <w:szCs w:val="24"/>
          <w:lang w:val="en-GB"/>
        </w:rPr>
        <w:t xml:space="preserve"> still in this situation, with</w:t>
      </w:r>
      <w:r w:rsidRPr="003F678C">
        <w:rPr>
          <w:rFonts w:ascii="Times New Roman" w:eastAsia="Calibri" w:hAnsi="Times New Roman" w:cs="Times New Roman"/>
          <w:sz w:val="24"/>
          <w:szCs w:val="24"/>
          <w:lang w:val="en-GB"/>
        </w:rPr>
        <w:t xml:space="preserve"> gas</w:t>
      </w:r>
      <w:r w:rsidR="004B0675">
        <w:rPr>
          <w:rFonts w:ascii="Times New Roman" w:eastAsia="Calibri" w:hAnsi="Times New Roman" w:cs="Times New Roman"/>
          <w:sz w:val="24"/>
          <w:szCs w:val="24"/>
          <w:lang w:val="en-GB"/>
        </w:rPr>
        <w:t xml:space="preserve"> only accounting for a limited part of its</w:t>
      </w:r>
      <w:r w:rsidRPr="003F678C">
        <w:rPr>
          <w:rFonts w:ascii="Times New Roman" w:eastAsia="Calibri" w:hAnsi="Times New Roman" w:cs="Times New Roman"/>
          <w:sz w:val="24"/>
          <w:szCs w:val="24"/>
          <w:lang w:val="en-GB"/>
        </w:rPr>
        <w:t xml:space="preserve"> total energy mix. This will make us less dependent on energy imports, spur the energy transition and will help us deliver on our climate goals.</w:t>
      </w:r>
    </w:p>
    <w:p w14:paraId="0001D89C" w14:textId="77777777" w:rsidR="00AB07EF" w:rsidRPr="00600B6D" w:rsidRDefault="00AB07EF" w:rsidP="00600B6D">
      <w:pPr>
        <w:pStyle w:val="ListParagraph"/>
        <w:spacing w:after="240" w:line="240" w:lineRule="auto"/>
        <w:jc w:val="both"/>
        <w:rPr>
          <w:sz w:val="24"/>
          <w:szCs w:val="24"/>
          <w:lang w:val="en-GB"/>
        </w:rPr>
      </w:pPr>
    </w:p>
    <w:p w14:paraId="61DF7BD0" w14:textId="77777777" w:rsidR="00452FE0" w:rsidRPr="00600B6D" w:rsidRDefault="00600B6D" w:rsidP="00600B6D">
      <w:pPr>
        <w:pStyle w:val="ListParagraph"/>
        <w:numPr>
          <w:ilvl w:val="0"/>
          <w:numId w:val="63"/>
        </w:numPr>
        <w:spacing w:after="240" w:line="240" w:lineRule="auto"/>
        <w:jc w:val="both"/>
        <w:rPr>
          <w:rFonts w:ascii="Times New Roman" w:hAnsi="Times New Roman" w:cs="Times New Roman"/>
          <w:sz w:val="24"/>
          <w:szCs w:val="24"/>
          <w:lang w:val="en-GB"/>
        </w:rPr>
      </w:pPr>
      <w:r w:rsidRPr="00600B6D">
        <w:rPr>
          <w:rFonts w:ascii="Times New Roman" w:hAnsi="Times New Roman" w:cs="Times New Roman"/>
          <w:sz w:val="24"/>
          <w:szCs w:val="24"/>
          <w:lang w:val="en-GB"/>
        </w:rPr>
        <w:t xml:space="preserve">In seemingly controversial policy areas, the EU </w:t>
      </w:r>
      <w:r w:rsidR="004B0675">
        <w:rPr>
          <w:rFonts w:ascii="Times New Roman" w:hAnsi="Times New Roman" w:cs="Times New Roman"/>
          <w:sz w:val="24"/>
          <w:szCs w:val="24"/>
          <w:lang w:val="en-GB"/>
        </w:rPr>
        <w:t>has been able to take</w:t>
      </w:r>
      <w:r w:rsidRPr="00600B6D">
        <w:rPr>
          <w:rFonts w:ascii="Times New Roman" w:hAnsi="Times New Roman" w:cs="Times New Roman"/>
          <w:sz w:val="24"/>
          <w:szCs w:val="24"/>
          <w:lang w:val="en-GB"/>
        </w:rPr>
        <w:t xml:space="preserve"> remarkable s</w:t>
      </w:r>
      <w:r w:rsidR="004B0675">
        <w:rPr>
          <w:rFonts w:ascii="Times New Roman" w:hAnsi="Times New Roman" w:cs="Times New Roman"/>
          <w:sz w:val="24"/>
          <w:szCs w:val="24"/>
          <w:lang w:val="en-GB"/>
        </w:rPr>
        <w:t>teps forward</w:t>
      </w:r>
      <w:r w:rsidRPr="00600B6D">
        <w:rPr>
          <w:rFonts w:ascii="Times New Roman" w:hAnsi="Times New Roman" w:cs="Times New Roman"/>
          <w:sz w:val="24"/>
          <w:szCs w:val="24"/>
          <w:lang w:val="en-GB"/>
        </w:rPr>
        <w:t xml:space="preserve"> over the past five years.  </w:t>
      </w:r>
      <w:r w:rsidR="000B24E9" w:rsidRPr="00600B6D">
        <w:rPr>
          <w:rFonts w:ascii="Times New Roman" w:eastAsia="Calibri" w:hAnsi="Times New Roman" w:cs="Times New Roman"/>
          <w:sz w:val="24"/>
          <w:szCs w:val="24"/>
          <w:lang w:val="en-GB"/>
        </w:rPr>
        <w:t xml:space="preserve">In the area of </w:t>
      </w:r>
      <w:r w:rsidR="00950C60" w:rsidRPr="00600B6D">
        <w:rPr>
          <w:rFonts w:ascii="Times New Roman" w:eastAsia="Calibri" w:hAnsi="Times New Roman" w:cs="Times New Roman"/>
          <w:b/>
          <w:sz w:val="24"/>
          <w:szCs w:val="24"/>
          <w:lang w:val="en-GB"/>
        </w:rPr>
        <w:t>social policy</w:t>
      </w:r>
      <w:r w:rsidR="00950C60" w:rsidRPr="00600B6D">
        <w:rPr>
          <w:rFonts w:ascii="Times New Roman" w:eastAsia="Calibri" w:hAnsi="Times New Roman" w:cs="Times New Roman"/>
          <w:sz w:val="24"/>
          <w:szCs w:val="24"/>
          <w:lang w:val="en-GB"/>
        </w:rPr>
        <w:t>,</w:t>
      </w:r>
      <w:r w:rsidR="00277FB0" w:rsidRPr="00600B6D">
        <w:rPr>
          <w:rFonts w:ascii="Times New Roman" w:hAnsi="Times New Roman" w:cs="Times New Roman"/>
          <w:sz w:val="24"/>
          <w:szCs w:val="24"/>
          <w:lang w:val="en-GB"/>
        </w:rPr>
        <w:t xml:space="preserve"> </w:t>
      </w:r>
      <w:r w:rsidR="003F678C" w:rsidRPr="00600B6D">
        <w:rPr>
          <w:rFonts w:ascii="Times New Roman" w:eastAsia="Calibri" w:hAnsi="Times New Roman" w:cs="Times New Roman"/>
          <w:sz w:val="24"/>
          <w:szCs w:val="24"/>
          <w:lang w:val="en-GB"/>
        </w:rPr>
        <w:t xml:space="preserve">the EU has </w:t>
      </w:r>
      <w:r w:rsidR="00277FB0" w:rsidRPr="00600B6D">
        <w:rPr>
          <w:rFonts w:ascii="Times New Roman" w:eastAsia="Calibri" w:hAnsi="Times New Roman" w:cs="Times New Roman"/>
          <w:sz w:val="24"/>
          <w:szCs w:val="24"/>
          <w:lang w:val="en-GB"/>
        </w:rPr>
        <w:t xml:space="preserve">taken </w:t>
      </w:r>
      <w:r w:rsidR="0053595F" w:rsidRPr="00600B6D">
        <w:rPr>
          <w:rFonts w:ascii="Times New Roman" w:eastAsia="Calibri" w:hAnsi="Times New Roman" w:cs="Times New Roman"/>
          <w:sz w:val="24"/>
          <w:szCs w:val="24"/>
          <w:lang w:val="en-GB"/>
        </w:rPr>
        <w:t>united</w:t>
      </w:r>
      <w:r w:rsidR="004B0675">
        <w:rPr>
          <w:rFonts w:ascii="Times New Roman" w:eastAsia="Calibri" w:hAnsi="Times New Roman" w:cs="Times New Roman"/>
          <w:sz w:val="24"/>
          <w:szCs w:val="24"/>
          <w:lang w:val="en-GB"/>
        </w:rPr>
        <w:t xml:space="preserve"> and </w:t>
      </w:r>
      <w:r w:rsidR="00AB07EF" w:rsidRPr="00600B6D">
        <w:rPr>
          <w:rFonts w:ascii="Times New Roman" w:eastAsia="Calibri" w:hAnsi="Times New Roman" w:cs="Times New Roman"/>
          <w:sz w:val="24"/>
          <w:szCs w:val="24"/>
          <w:lang w:val="en-GB"/>
        </w:rPr>
        <w:t xml:space="preserve">determined </w:t>
      </w:r>
      <w:r w:rsidR="00277FB0" w:rsidRPr="00600B6D">
        <w:rPr>
          <w:rFonts w:ascii="Times New Roman" w:eastAsia="Calibri" w:hAnsi="Times New Roman" w:cs="Times New Roman"/>
          <w:sz w:val="24"/>
          <w:szCs w:val="24"/>
          <w:lang w:val="en-GB"/>
        </w:rPr>
        <w:t xml:space="preserve">action to ensure that our labour market and welfare institutions are future-proof and fully support our social market economy. </w:t>
      </w:r>
      <w:r w:rsidR="00AB07EF" w:rsidRPr="00600B6D">
        <w:rPr>
          <w:rFonts w:ascii="Times New Roman" w:eastAsia="Calibri" w:hAnsi="Times New Roman" w:cs="Times New Roman"/>
          <w:sz w:val="24"/>
          <w:szCs w:val="24"/>
          <w:lang w:val="en-GB"/>
        </w:rPr>
        <w:t xml:space="preserve">Of the </w:t>
      </w:r>
      <w:r w:rsidR="00F8313D" w:rsidRPr="00600B6D">
        <w:rPr>
          <w:rFonts w:ascii="Times New Roman" w:eastAsia="Calibri" w:hAnsi="Times New Roman" w:cs="Times New Roman"/>
          <w:sz w:val="24"/>
          <w:szCs w:val="24"/>
          <w:lang w:val="en-GB"/>
        </w:rPr>
        <w:t>2</w:t>
      </w:r>
      <w:r w:rsidR="00F8313D">
        <w:rPr>
          <w:rFonts w:ascii="Times New Roman" w:eastAsia="Calibri" w:hAnsi="Times New Roman" w:cs="Times New Roman"/>
          <w:sz w:val="24"/>
          <w:szCs w:val="24"/>
          <w:lang w:val="en-GB"/>
        </w:rPr>
        <w:t>5</w:t>
      </w:r>
      <w:r w:rsidR="00F8313D" w:rsidRPr="00600B6D">
        <w:rPr>
          <w:rFonts w:ascii="Times New Roman" w:eastAsia="Calibri" w:hAnsi="Times New Roman" w:cs="Times New Roman"/>
          <w:sz w:val="24"/>
          <w:szCs w:val="24"/>
          <w:lang w:val="en-GB"/>
        </w:rPr>
        <w:t xml:space="preserve"> </w:t>
      </w:r>
      <w:r w:rsidR="00F476B7" w:rsidRPr="00600B6D">
        <w:rPr>
          <w:rFonts w:ascii="Times New Roman" w:eastAsia="Calibri" w:hAnsi="Times New Roman" w:cs="Times New Roman"/>
          <w:sz w:val="24"/>
          <w:szCs w:val="24"/>
          <w:lang w:val="en-GB"/>
        </w:rPr>
        <w:t>proposals</w:t>
      </w:r>
      <w:r w:rsidR="00950C60" w:rsidRPr="00600B6D">
        <w:rPr>
          <w:rFonts w:ascii="Times New Roman" w:eastAsia="Calibri" w:hAnsi="Times New Roman" w:cs="Times New Roman"/>
          <w:sz w:val="24"/>
          <w:szCs w:val="24"/>
          <w:lang w:val="en-GB"/>
        </w:rPr>
        <w:t xml:space="preserve"> </w:t>
      </w:r>
      <w:r w:rsidR="00AB07EF" w:rsidRPr="00600B6D">
        <w:rPr>
          <w:rFonts w:ascii="Times New Roman" w:eastAsia="Calibri" w:hAnsi="Times New Roman" w:cs="Times New Roman"/>
          <w:sz w:val="24"/>
          <w:szCs w:val="24"/>
          <w:lang w:val="en-GB"/>
        </w:rPr>
        <w:t>made</w:t>
      </w:r>
      <w:r w:rsidR="003E00A0">
        <w:rPr>
          <w:rFonts w:ascii="Times New Roman" w:eastAsia="Calibri" w:hAnsi="Times New Roman" w:cs="Times New Roman"/>
          <w:sz w:val="24"/>
          <w:szCs w:val="24"/>
          <w:lang w:val="en-GB"/>
        </w:rPr>
        <w:t xml:space="preserve"> </w:t>
      </w:r>
      <w:r w:rsidR="004B0675">
        <w:rPr>
          <w:rFonts w:ascii="Times New Roman" w:eastAsia="Calibri" w:hAnsi="Times New Roman" w:cs="Times New Roman"/>
          <w:sz w:val="24"/>
          <w:szCs w:val="24"/>
          <w:lang w:val="en-GB"/>
        </w:rPr>
        <w:t>by the Commission</w:t>
      </w:r>
      <w:r w:rsidR="00AB07EF" w:rsidRPr="00600B6D">
        <w:rPr>
          <w:rFonts w:ascii="Times New Roman" w:eastAsia="Calibri" w:hAnsi="Times New Roman" w:cs="Times New Roman"/>
          <w:sz w:val="24"/>
          <w:szCs w:val="24"/>
          <w:lang w:val="en-GB"/>
        </w:rPr>
        <w:t xml:space="preserve"> </w:t>
      </w:r>
      <w:r w:rsidR="00950C60" w:rsidRPr="00600B6D">
        <w:rPr>
          <w:rFonts w:ascii="Times New Roman" w:eastAsia="Calibri" w:hAnsi="Times New Roman" w:cs="Times New Roman"/>
          <w:sz w:val="24"/>
          <w:szCs w:val="24"/>
          <w:lang w:val="en-GB"/>
        </w:rPr>
        <w:t xml:space="preserve">– from </w:t>
      </w:r>
      <w:r w:rsidR="00AB07EF" w:rsidRPr="00600B6D">
        <w:rPr>
          <w:rFonts w:ascii="Times New Roman" w:eastAsia="Calibri" w:hAnsi="Times New Roman" w:cs="Times New Roman"/>
          <w:sz w:val="24"/>
          <w:szCs w:val="24"/>
          <w:lang w:val="en-GB"/>
        </w:rPr>
        <w:t xml:space="preserve">the </w:t>
      </w:r>
      <w:r w:rsidR="00AB07EF" w:rsidRPr="00600B6D">
        <w:rPr>
          <w:rFonts w:ascii="Times New Roman" w:eastAsia="Calibri" w:hAnsi="Times New Roman" w:cs="Times New Roman"/>
          <w:b/>
          <w:sz w:val="24"/>
          <w:szCs w:val="24"/>
          <w:lang w:val="en-GB"/>
        </w:rPr>
        <w:t xml:space="preserve">reform of the </w:t>
      </w:r>
      <w:r w:rsidR="00137A58">
        <w:rPr>
          <w:rFonts w:ascii="Times New Roman" w:eastAsia="Calibri" w:hAnsi="Times New Roman" w:cs="Times New Roman"/>
          <w:b/>
          <w:sz w:val="24"/>
          <w:szCs w:val="24"/>
          <w:lang w:val="en-GB"/>
        </w:rPr>
        <w:t>P</w:t>
      </w:r>
      <w:r w:rsidR="00035504" w:rsidRPr="00600B6D">
        <w:rPr>
          <w:rFonts w:ascii="Times New Roman" w:eastAsia="Calibri" w:hAnsi="Times New Roman" w:cs="Times New Roman"/>
          <w:b/>
          <w:sz w:val="24"/>
          <w:szCs w:val="24"/>
          <w:lang w:val="en-GB"/>
        </w:rPr>
        <w:t xml:space="preserve">osting of </w:t>
      </w:r>
      <w:r w:rsidR="00137A58">
        <w:rPr>
          <w:rFonts w:ascii="Times New Roman" w:eastAsia="Calibri" w:hAnsi="Times New Roman" w:cs="Times New Roman"/>
          <w:b/>
          <w:sz w:val="24"/>
          <w:szCs w:val="24"/>
          <w:lang w:val="en-GB"/>
        </w:rPr>
        <w:t>W</w:t>
      </w:r>
      <w:r w:rsidR="00035504" w:rsidRPr="00600B6D">
        <w:rPr>
          <w:rFonts w:ascii="Times New Roman" w:eastAsia="Calibri" w:hAnsi="Times New Roman" w:cs="Times New Roman"/>
          <w:b/>
          <w:sz w:val="24"/>
          <w:szCs w:val="24"/>
          <w:lang w:val="en-GB"/>
        </w:rPr>
        <w:t xml:space="preserve">orkers </w:t>
      </w:r>
      <w:r w:rsidR="00AB07EF" w:rsidRPr="00600B6D">
        <w:rPr>
          <w:rFonts w:ascii="Times New Roman" w:eastAsia="Calibri" w:hAnsi="Times New Roman" w:cs="Times New Roman"/>
          <w:b/>
          <w:sz w:val="24"/>
          <w:szCs w:val="24"/>
          <w:lang w:val="en-GB"/>
        </w:rPr>
        <w:t>Directive</w:t>
      </w:r>
      <w:r w:rsidR="00AB07EF" w:rsidRPr="00600B6D">
        <w:rPr>
          <w:rFonts w:ascii="Times New Roman" w:eastAsia="Calibri" w:hAnsi="Times New Roman" w:cs="Times New Roman"/>
          <w:sz w:val="24"/>
          <w:szCs w:val="24"/>
          <w:lang w:val="en-GB"/>
        </w:rPr>
        <w:t xml:space="preserve"> </w:t>
      </w:r>
      <w:r w:rsidR="00035504" w:rsidRPr="00600B6D">
        <w:rPr>
          <w:rFonts w:ascii="Times New Roman" w:eastAsia="Calibri" w:hAnsi="Times New Roman" w:cs="Times New Roman"/>
          <w:sz w:val="24"/>
          <w:szCs w:val="24"/>
          <w:lang w:val="en-GB"/>
        </w:rPr>
        <w:t xml:space="preserve">and the </w:t>
      </w:r>
      <w:r w:rsidR="00035504" w:rsidRPr="00600B6D">
        <w:rPr>
          <w:rFonts w:ascii="Times New Roman" w:eastAsia="Calibri" w:hAnsi="Times New Roman" w:cs="Times New Roman"/>
          <w:b/>
          <w:sz w:val="24"/>
          <w:szCs w:val="24"/>
          <w:lang w:val="en-GB"/>
        </w:rPr>
        <w:t>European Labour Authority</w:t>
      </w:r>
      <w:r w:rsidR="00035504" w:rsidRPr="00600B6D">
        <w:rPr>
          <w:rFonts w:ascii="Times New Roman" w:eastAsia="Calibri" w:hAnsi="Times New Roman" w:cs="Times New Roman"/>
          <w:sz w:val="24"/>
          <w:szCs w:val="24"/>
          <w:lang w:val="en-GB"/>
        </w:rPr>
        <w:t xml:space="preserve"> </w:t>
      </w:r>
      <w:r w:rsidR="00D0695A">
        <w:rPr>
          <w:rFonts w:ascii="Times New Roman" w:eastAsia="Calibri" w:hAnsi="Times New Roman" w:cs="Times New Roman"/>
          <w:sz w:val="24"/>
          <w:szCs w:val="24"/>
          <w:lang w:val="en-GB"/>
        </w:rPr>
        <w:t xml:space="preserve">to the </w:t>
      </w:r>
      <w:r w:rsidR="00D0695A">
        <w:rPr>
          <w:rFonts w:ascii="Times New Roman" w:eastAsia="Calibri" w:hAnsi="Times New Roman" w:cs="Times New Roman"/>
          <w:b/>
          <w:sz w:val="24"/>
          <w:szCs w:val="24"/>
          <w:lang w:val="en-GB"/>
        </w:rPr>
        <w:t xml:space="preserve">European Accessibility Act, </w:t>
      </w:r>
      <w:r w:rsidR="00950C60" w:rsidRPr="00600B6D">
        <w:rPr>
          <w:rFonts w:ascii="Times New Roman" w:eastAsia="Calibri" w:hAnsi="Times New Roman" w:cs="Times New Roman"/>
          <w:b/>
          <w:sz w:val="24"/>
          <w:szCs w:val="24"/>
          <w:lang w:val="en-GB"/>
        </w:rPr>
        <w:t>work-life balance</w:t>
      </w:r>
      <w:r w:rsidR="00950C60" w:rsidRPr="00600B6D">
        <w:rPr>
          <w:rFonts w:ascii="Times New Roman" w:eastAsia="Calibri" w:hAnsi="Times New Roman" w:cs="Times New Roman"/>
          <w:sz w:val="24"/>
          <w:szCs w:val="24"/>
          <w:lang w:val="en-GB"/>
        </w:rPr>
        <w:t xml:space="preserve"> and </w:t>
      </w:r>
      <w:r w:rsidR="00035504" w:rsidRPr="00600B6D">
        <w:rPr>
          <w:rFonts w:ascii="Times New Roman" w:eastAsia="Calibri" w:hAnsi="Times New Roman" w:cs="Times New Roman"/>
          <w:b/>
          <w:sz w:val="24"/>
          <w:szCs w:val="24"/>
          <w:lang w:val="en-GB"/>
        </w:rPr>
        <w:t xml:space="preserve">better </w:t>
      </w:r>
      <w:r w:rsidR="00950C60" w:rsidRPr="00600B6D">
        <w:rPr>
          <w:rFonts w:ascii="Times New Roman" w:eastAsia="Calibri" w:hAnsi="Times New Roman" w:cs="Times New Roman"/>
          <w:b/>
          <w:sz w:val="24"/>
          <w:szCs w:val="24"/>
          <w:lang w:val="en-GB"/>
        </w:rPr>
        <w:t>working conditions</w:t>
      </w:r>
      <w:r w:rsidR="00950C60" w:rsidRPr="00600B6D">
        <w:rPr>
          <w:rFonts w:ascii="Times New Roman" w:eastAsia="Calibri" w:hAnsi="Times New Roman" w:cs="Times New Roman"/>
          <w:sz w:val="24"/>
          <w:szCs w:val="24"/>
          <w:lang w:val="en-GB"/>
        </w:rPr>
        <w:t xml:space="preserve"> </w:t>
      </w:r>
      <w:r w:rsidR="00035504" w:rsidRPr="00600B6D">
        <w:rPr>
          <w:rFonts w:ascii="Times New Roman" w:eastAsia="Calibri" w:hAnsi="Times New Roman" w:cs="Times New Roman"/>
          <w:sz w:val="24"/>
          <w:szCs w:val="24"/>
          <w:lang w:val="en-GB"/>
        </w:rPr>
        <w:t xml:space="preserve">and </w:t>
      </w:r>
      <w:r w:rsidR="00950C60" w:rsidRPr="00600B6D">
        <w:rPr>
          <w:rFonts w:ascii="Times New Roman" w:eastAsia="Calibri" w:hAnsi="Times New Roman" w:cs="Times New Roman"/>
          <w:b/>
          <w:sz w:val="24"/>
          <w:szCs w:val="24"/>
          <w:lang w:val="en-GB"/>
        </w:rPr>
        <w:t>access to social protection</w:t>
      </w:r>
      <w:r w:rsidR="00950C60" w:rsidRPr="00600B6D">
        <w:rPr>
          <w:rFonts w:ascii="Times New Roman" w:eastAsia="Calibri" w:hAnsi="Times New Roman" w:cs="Times New Roman"/>
          <w:sz w:val="24"/>
          <w:szCs w:val="24"/>
          <w:lang w:val="en-GB"/>
        </w:rPr>
        <w:t xml:space="preserve"> – </w:t>
      </w:r>
      <w:r w:rsidR="00AB07EF" w:rsidRPr="00600B6D">
        <w:rPr>
          <w:rFonts w:ascii="Times New Roman" w:eastAsia="Calibri" w:hAnsi="Times New Roman" w:cs="Times New Roman"/>
          <w:sz w:val="24"/>
          <w:szCs w:val="24"/>
          <w:lang w:val="en-GB"/>
        </w:rPr>
        <w:t>2</w:t>
      </w:r>
      <w:r w:rsidR="00F8313D">
        <w:rPr>
          <w:rFonts w:ascii="Times New Roman" w:eastAsia="Calibri" w:hAnsi="Times New Roman" w:cs="Times New Roman"/>
          <w:sz w:val="24"/>
          <w:szCs w:val="24"/>
          <w:lang w:val="en-GB"/>
        </w:rPr>
        <w:t>4</w:t>
      </w:r>
      <w:r w:rsidR="00AB07EF" w:rsidRPr="00600B6D">
        <w:rPr>
          <w:rFonts w:ascii="Times New Roman" w:eastAsia="Calibri" w:hAnsi="Times New Roman" w:cs="Times New Roman"/>
          <w:sz w:val="24"/>
          <w:szCs w:val="24"/>
          <w:lang w:val="en-GB"/>
        </w:rPr>
        <w:t xml:space="preserve"> </w:t>
      </w:r>
      <w:r w:rsidR="00856061">
        <w:rPr>
          <w:rFonts w:ascii="Times New Roman" w:eastAsia="Calibri" w:hAnsi="Times New Roman" w:cs="Times New Roman"/>
          <w:sz w:val="24"/>
          <w:szCs w:val="24"/>
          <w:lang w:val="en-GB"/>
        </w:rPr>
        <w:t xml:space="preserve">were </w:t>
      </w:r>
      <w:r w:rsidR="00950C60" w:rsidRPr="00600B6D">
        <w:rPr>
          <w:rFonts w:ascii="Times New Roman" w:eastAsia="Calibri" w:hAnsi="Times New Roman" w:cs="Times New Roman"/>
          <w:sz w:val="24"/>
          <w:szCs w:val="24"/>
          <w:lang w:val="en-GB"/>
        </w:rPr>
        <w:t>agreed</w:t>
      </w:r>
      <w:r w:rsidR="004B0675">
        <w:rPr>
          <w:rFonts w:ascii="Times New Roman" w:eastAsia="Calibri" w:hAnsi="Times New Roman" w:cs="Times New Roman"/>
          <w:sz w:val="24"/>
          <w:szCs w:val="24"/>
          <w:lang w:val="en-GB"/>
        </w:rPr>
        <w:t>. Only</w:t>
      </w:r>
      <w:r w:rsidR="00AB07EF" w:rsidRPr="00600B6D">
        <w:rPr>
          <w:rFonts w:ascii="Times New Roman" w:eastAsia="Calibri" w:hAnsi="Times New Roman" w:cs="Times New Roman"/>
          <w:sz w:val="24"/>
          <w:szCs w:val="24"/>
          <w:lang w:val="en-GB"/>
        </w:rPr>
        <w:t xml:space="preserve"> </w:t>
      </w:r>
      <w:r w:rsidR="00950C60" w:rsidRPr="00600B6D">
        <w:rPr>
          <w:rFonts w:ascii="Times New Roman" w:eastAsia="Calibri" w:hAnsi="Times New Roman" w:cs="Times New Roman"/>
          <w:sz w:val="24"/>
          <w:szCs w:val="24"/>
          <w:lang w:val="en-GB"/>
        </w:rPr>
        <w:t xml:space="preserve">the proposal on </w:t>
      </w:r>
      <w:r w:rsidR="00AB07EF" w:rsidRPr="00600B6D">
        <w:rPr>
          <w:rFonts w:ascii="Times New Roman" w:eastAsia="Calibri" w:hAnsi="Times New Roman" w:cs="Times New Roman"/>
          <w:sz w:val="24"/>
          <w:szCs w:val="24"/>
          <w:lang w:val="en-GB"/>
        </w:rPr>
        <w:t xml:space="preserve">the reform of </w:t>
      </w:r>
      <w:r w:rsidR="00950C60" w:rsidRPr="00600B6D">
        <w:rPr>
          <w:rFonts w:ascii="Times New Roman" w:eastAsia="Calibri" w:hAnsi="Times New Roman" w:cs="Times New Roman"/>
          <w:sz w:val="24"/>
          <w:szCs w:val="24"/>
          <w:lang w:val="en-GB"/>
        </w:rPr>
        <w:t>social security coordination</w:t>
      </w:r>
      <w:r w:rsidR="00AB07EF" w:rsidRPr="00600B6D">
        <w:rPr>
          <w:rFonts w:ascii="Times New Roman" w:eastAsia="Calibri" w:hAnsi="Times New Roman" w:cs="Times New Roman"/>
          <w:sz w:val="24"/>
          <w:szCs w:val="24"/>
          <w:lang w:val="en-GB"/>
        </w:rPr>
        <w:t xml:space="preserve"> </w:t>
      </w:r>
      <w:r w:rsidR="004B0675">
        <w:rPr>
          <w:rFonts w:ascii="Times New Roman" w:eastAsia="Calibri" w:hAnsi="Times New Roman" w:cs="Times New Roman"/>
          <w:sz w:val="24"/>
          <w:szCs w:val="24"/>
          <w:lang w:val="en-GB"/>
        </w:rPr>
        <w:t xml:space="preserve">is </w:t>
      </w:r>
      <w:r w:rsidR="00AB07EF" w:rsidRPr="00600B6D">
        <w:rPr>
          <w:rFonts w:ascii="Times New Roman" w:eastAsia="Calibri" w:hAnsi="Times New Roman" w:cs="Times New Roman"/>
          <w:sz w:val="24"/>
          <w:szCs w:val="24"/>
          <w:lang w:val="en-GB"/>
        </w:rPr>
        <w:t>still pending</w:t>
      </w:r>
      <w:r w:rsidR="00950C60" w:rsidRPr="00600B6D">
        <w:rPr>
          <w:rFonts w:ascii="Times New Roman" w:eastAsia="Calibri" w:hAnsi="Times New Roman" w:cs="Times New Roman"/>
          <w:sz w:val="24"/>
          <w:szCs w:val="24"/>
          <w:lang w:val="en-GB"/>
        </w:rPr>
        <w:t>.</w:t>
      </w:r>
      <w:r w:rsidR="00452FE0" w:rsidRPr="00600B6D">
        <w:rPr>
          <w:rFonts w:ascii="Times New Roman" w:hAnsi="Times New Roman" w:cs="Times New Roman"/>
          <w:sz w:val="24"/>
          <w:szCs w:val="24"/>
          <w:lang w:val="en-GB"/>
        </w:rPr>
        <w:t xml:space="preserve"> </w:t>
      </w:r>
      <w:r w:rsidR="00452FE0" w:rsidRPr="00600B6D">
        <w:rPr>
          <w:rFonts w:ascii="Times New Roman" w:eastAsia="Calibri" w:hAnsi="Times New Roman" w:cs="Times New Roman"/>
          <w:sz w:val="24"/>
          <w:szCs w:val="24"/>
          <w:lang w:val="en-GB"/>
        </w:rPr>
        <w:t xml:space="preserve">The </w:t>
      </w:r>
      <w:r w:rsidR="00452FE0" w:rsidRPr="00600B6D">
        <w:rPr>
          <w:rFonts w:ascii="Times New Roman" w:eastAsia="Calibri" w:hAnsi="Times New Roman" w:cs="Times New Roman"/>
          <w:b/>
          <w:sz w:val="24"/>
          <w:szCs w:val="24"/>
          <w:lang w:val="en-GB"/>
        </w:rPr>
        <w:t>European Pillar of Social Rights</w:t>
      </w:r>
      <w:r w:rsidR="004B0675" w:rsidRPr="00DC330B">
        <w:rPr>
          <w:rFonts w:ascii="Times New Roman" w:eastAsia="Calibri" w:hAnsi="Times New Roman" w:cs="Times New Roman"/>
          <w:sz w:val="24"/>
          <w:szCs w:val="24"/>
          <w:lang w:val="en-GB"/>
        </w:rPr>
        <w:t>,</w:t>
      </w:r>
      <w:r w:rsidR="004B0675">
        <w:rPr>
          <w:rFonts w:ascii="Times New Roman" w:eastAsia="Calibri" w:hAnsi="Times New Roman" w:cs="Times New Roman"/>
          <w:b/>
          <w:sz w:val="24"/>
          <w:szCs w:val="24"/>
          <w:lang w:val="en-GB"/>
        </w:rPr>
        <w:t xml:space="preserve"> </w:t>
      </w:r>
      <w:r w:rsidR="00452FE0" w:rsidRPr="00600B6D">
        <w:rPr>
          <w:rFonts w:ascii="Times New Roman" w:eastAsia="Calibri" w:hAnsi="Times New Roman" w:cs="Times New Roman"/>
          <w:sz w:val="24"/>
          <w:szCs w:val="24"/>
          <w:lang w:val="en-GB"/>
        </w:rPr>
        <w:t>jointly proclaimed by the European Parliament, the Council and the Commission in Gothenburg on 17 November 2017</w:t>
      </w:r>
      <w:r w:rsidR="00AB07EF" w:rsidRPr="00600B6D">
        <w:rPr>
          <w:rStyle w:val="FootnoteReference"/>
          <w:rFonts w:ascii="Times New Roman" w:eastAsia="Calibri" w:hAnsi="Times New Roman" w:cs="Times New Roman"/>
          <w:sz w:val="24"/>
          <w:szCs w:val="24"/>
          <w:lang w:val="en-IE"/>
        </w:rPr>
        <w:footnoteReference w:id="7"/>
      </w:r>
      <w:r w:rsidR="004B0675">
        <w:rPr>
          <w:rFonts w:ascii="Times New Roman" w:eastAsia="Calibri" w:hAnsi="Times New Roman" w:cs="Times New Roman"/>
          <w:sz w:val="24"/>
          <w:szCs w:val="24"/>
          <w:lang w:val="en-GB"/>
        </w:rPr>
        <w:t>,</w:t>
      </w:r>
      <w:r w:rsidR="00AB07EF" w:rsidRPr="00600B6D">
        <w:rPr>
          <w:rFonts w:ascii="Times New Roman" w:eastAsia="Calibri" w:hAnsi="Times New Roman" w:cs="Times New Roman"/>
          <w:sz w:val="24"/>
          <w:szCs w:val="24"/>
          <w:lang w:val="en-IE"/>
        </w:rPr>
        <w:t xml:space="preserve"> </w:t>
      </w:r>
      <w:r w:rsidR="00452FE0" w:rsidRPr="00600B6D">
        <w:rPr>
          <w:rFonts w:ascii="Times New Roman" w:eastAsia="Calibri" w:hAnsi="Times New Roman" w:cs="Times New Roman"/>
          <w:sz w:val="24"/>
          <w:szCs w:val="24"/>
          <w:lang w:val="en-GB"/>
        </w:rPr>
        <w:t>provides a compass for renewed convergence towards better working and living conditions</w:t>
      </w:r>
      <w:r w:rsidR="0053595F" w:rsidRPr="00600B6D">
        <w:rPr>
          <w:rFonts w:ascii="Times New Roman" w:eastAsia="Calibri" w:hAnsi="Times New Roman" w:cs="Times New Roman"/>
          <w:sz w:val="24"/>
          <w:szCs w:val="24"/>
          <w:lang w:val="en-GB"/>
        </w:rPr>
        <w:t xml:space="preserve"> across the continent</w:t>
      </w:r>
      <w:r w:rsidR="00452FE0" w:rsidRPr="00600B6D">
        <w:rPr>
          <w:rFonts w:ascii="Times New Roman" w:eastAsia="Calibri" w:hAnsi="Times New Roman" w:cs="Times New Roman"/>
          <w:sz w:val="24"/>
          <w:szCs w:val="24"/>
          <w:lang w:val="en-GB"/>
        </w:rPr>
        <w:t>.</w:t>
      </w:r>
      <w:r w:rsidRPr="00600B6D">
        <w:rPr>
          <w:rFonts w:ascii="Times New Roman" w:eastAsia="Calibri" w:hAnsi="Times New Roman" w:cs="Times New Roman"/>
          <w:sz w:val="24"/>
          <w:szCs w:val="24"/>
          <w:lang w:val="en-GB"/>
        </w:rPr>
        <w:t xml:space="preserve"> </w:t>
      </w:r>
      <w:r w:rsidR="004B0675">
        <w:rPr>
          <w:rFonts w:ascii="Times New Roman" w:eastAsia="Calibri" w:hAnsi="Times New Roman" w:cs="Times New Roman"/>
          <w:sz w:val="24"/>
          <w:szCs w:val="24"/>
          <w:lang w:val="en-GB"/>
        </w:rPr>
        <w:t>Progress has also been made in the</w:t>
      </w:r>
      <w:r>
        <w:rPr>
          <w:rFonts w:ascii="Times New Roman" w:eastAsia="Calibri" w:hAnsi="Times New Roman" w:cs="Times New Roman"/>
          <w:sz w:val="24"/>
          <w:szCs w:val="24"/>
          <w:lang w:val="en-GB"/>
        </w:rPr>
        <w:t xml:space="preserve"> </w:t>
      </w:r>
      <w:r w:rsidRPr="00600B6D">
        <w:rPr>
          <w:rFonts w:ascii="Times New Roman" w:eastAsia="Calibri" w:hAnsi="Times New Roman" w:cs="Times New Roman"/>
          <w:b/>
          <w:sz w:val="24"/>
          <w:szCs w:val="24"/>
          <w:lang w:val="en-GB"/>
        </w:rPr>
        <w:t>field of taxation</w:t>
      </w:r>
      <w:r>
        <w:rPr>
          <w:rFonts w:ascii="Times New Roman" w:eastAsia="Calibri" w:hAnsi="Times New Roman" w:cs="Times New Roman"/>
          <w:sz w:val="24"/>
          <w:szCs w:val="24"/>
          <w:lang w:val="en-GB"/>
        </w:rPr>
        <w:t xml:space="preserve">. Out of 21 Commission proposals made, 14 </w:t>
      </w:r>
      <w:r w:rsidR="004B0675">
        <w:rPr>
          <w:rFonts w:ascii="Times New Roman" w:eastAsia="Calibri" w:hAnsi="Times New Roman" w:cs="Times New Roman"/>
          <w:sz w:val="24"/>
          <w:szCs w:val="24"/>
          <w:lang w:val="en-GB"/>
        </w:rPr>
        <w:t>have been</w:t>
      </w:r>
      <w:r>
        <w:rPr>
          <w:rFonts w:ascii="Times New Roman" w:eastAsia="Calibri" w:hAnsi="Times New Roman" w:cs="Times New Roman"/>
          <w:sz w:val="24"/>
          <w:szCs w:val="24"/>
          <w:lang w:val="en-GB"/>
        </w:rPr>
        <w:t xml:space="preserve"> agreed, including the </w:t>
      </w:r>
      <w:r w:rsidR="00FF7038">
        <w:rPr>
          <w:rFonts w:ascii="Times New Roman" w:eastAsia="Calibri" w:hAnsi="Times New Roman" w:cs="Times New Roman"/>
          <w:sz w:val="24"/>
          <w:szCs w:val="24"/>
          <w:lang w:val="en-GB"/>
        </w:rPr>
        <w:t>proposals on tax transparency, anti-tax avoidance,</w:t>
      </w:r>
      <w:r w:rsidR="004B0675">
        <w:rPr>
          <w:rFonts w:ascii="Times New Roman" w:eastAsia="Calibri" w:hAnsi="Times New Roman" w:cs="Times New Roman"/>
          <w:sz w:val="24"/>
          <w:szCs w:val="24"/>
          <w:lang w:val="en-GB"/>
        </w:rPr>
        <w:t xml:space="preserve"> </w:t>
      </w:r>
      <w:r w:rsidR="00FF7038">
        <w:rPr>
          <w:rFonts w:ascii="Times New Roman" w:eastAsia="Calibri" w:hAnsi="Times New Roman" w:cs="Times New Roman"/>
          <w:sz w:val="24"/>
          <w:szCs w:val="24"/>
          <w:lang w:val="en-GB"/>
        </w:rPr>
        <w:t xml:space="preserve">and </w:t>
      </w:r>
      <w:r w:rsidR="00FD13E1">
        <w:rPr>
          <w:rFonts w:ascii="Times New Roman" w:eastAsia="Calibri" w:hAnsi="Times New Roman" w:cs="Times New Roman"/>
          <w:sz w:val="24"/>
          <w:szCs w:val="24"/>
          <w:lang w:val="en-GB"/>
        </w:rPr>
        <w:t>value added tax</w:t>
      </w:r>
      <w:r w:rsidR="004B0675">
        <w:rPr>
          <w:rFonts w:ascii="Times New Roman" w:eastAsia="Calibri" w:hAnsi="Times New Roman" w:cs="Times New Roman"/>
          <w:sz w:val="24"/>
          <w:szCs w:val="24"/>
          <w:lang w:val="en-GB"/>
        </w:rPr>
        <w:t>. Other important proposals</w:t>
      </w:r>
      <w:r>
        <w:rPr>
          <w:rFonts w:ascii="Times New Roman" w:eastAsia="Calibri" w:hAnsi="Times New Roman" w:cs="Times New Roman"/>
          <w:sz w:val="24"/>
          <w:szCs w:val="24"/>
          <w:lang w:val="en-GB"/>
        </w:rPr>
        <w:t xml:space="preserve"> </w:t>
      </w:r>
      <w:r w:rsidRPr="00600B6D">
        <w:rPr>
          <w:rFonts w:ascii="Times New Roman" w:eastAsia="Calibri" w:hAnsi="Times New Roman" w:cs="Times New Roman"/>
          <w:sz w:val="24"/>
          <w:szCs w:val="24"/>
          <w:lang w:val="en-GB"/>
        </w:rPr>
        <w:t>such as the Common Consolidated Corporate Tax Base or the Digital Tax are still pending.</w:t>
      </w:r>
    </w:p>
    <w:p w14:paraId="559DBBAC" w14:textId="77777777" w:rsidR="003F678C" w:rsidRPr="003F678C" w:rsidRDefault="003F678C" w:rsidP="003F678C">
      <w:pPr>
        <w:pStyle w:val="ListParagraph"/>
        <w:spacing w:after="240" w:line="240" w:lineRule="auto"/>
        <w:jc w:val="both"/>
        <w:rPr>
          <w:lang w:val="en-GB"/>
        </w:rPr>
      </w:pPr>
    </w:p>
    <w:p w14:paraId="1F358669" w14:textId="77777777" w:rsidR="00600B6D" w:rsidRPr="00600B6D" w:rsidRDefault="00600B6D" w:rsidP="00600B6D">
      <w:pPr>
        <w:pStyle w:val="ListParagraph"/>
        <w:numPr>
          <w:ilvl w:val="0"/>
          <w:numId w:val="63"/>
        </w:numPr>
        <w:spacing w:after="240" w:line="240" w:lineRule="auto"/>
        <w:jc w:val="both"/>
        <w:rPr>
          <w:sz w:val="24"/>
          <w:szCs w:val="24"/>
          <w:lang w:val="en-GB"/>
        </w:rPr>
      </w:pPr>
      <w:r w:rsidRPr="005319BA">
        <w:rPr>
          <w:rFonts w:ascii="Times New Roman" w:eastAsia="Calibri" w:hAnsi="Times New Roman" w:cs="Times New Roman"/>
          <w:sz w:val="24"/>
          <w:szCs w:val="24"/>
          <w:lang w:val="en-GB"/>
        </w:rPr>
        <w:t xml:space="preserve">57 of the proposals </w:t>
      </w:r>
      <w:r>
        <w:rPr>
          <w:rFonts w:ascii="Times New Roman" w:eastAsia="Calibri" w:hAnsi="Times New Roman" w:cs="Times New Roman"/>
          <w:sz w:val="24"/>
          <w:szCs w:val="24"/>
          <w:lang w:val="en-GB"/>
        </w:rPr>
        <w:t xml:space="preserve">currently still pending </w:t>
      </w:r>
      <w:r w:rsidRPr="005319BA">
        <w:rPr>
          <w:rFonts w:ascii="Times New Roman" w:eastAsia="Calibri" w:hAnsi="Times New Roman" w:cs="Times New Roman"/>
          <w:sz w:val="24"/>
          <w:szCs w:val="24"/>
          <w:lang w:val="en-GB"/>
        </w:rPr>
        <w:t xml:space="preserve">relate to the </w:t>
      </w:r>
      <w:r w:rsidRPr="005319BA">
        <w:rPr>
          <w:rFonts w:ascii="Times New Roman" w:eastAsia="Calibri" w:hAnsi="Times New Roman" w:cs="Times New Roman"/>
          <w:b/>
          <w:sz w:val="24"/>
          <w:szCs w:val="24"/>
          <w:lang w:val="en-GB"/>
        </w:rPr>
        <w:t>next Multiannual Financial Framework</w:t>
      </w:r>
      <w:r w:rsidRPr="005319BA">
        <w:rPr>
          <w:rFonts w:ascii="Times New Roman" w:eastAsia="Calibri" w:hAnsi="Times New Roman" w:cs="Times New Roman"/>
          <w:sz w:val="24"/>
          <w:szCs w:val="24"/>
          <w:lang w:val="en-GB"/>
        </w:rPr>
        <w:t xml:space="preserve"> (2021-2027) and the spending programmes for different policy areas</w:t>
      </w:r>
      <w:r w:rsidR="004B0675">
        <w:rPr>
          <w:rFonts w:ascii="Times New Roman" w:eastAsia="Calibri" w:hAnsi="Times New Roman" w:cs="Times New Roman"/>
          <w:sz w:val="24"/>
          <w:szCs w:val="24"/>
          <w:lang w:val="en-GB"/>
        </w:rPr>
        <w:t>. T</w:t>
      </w:r>
      <w:r w:rsidRPr="005319BA">
        <w:rPr>
          <w:rFonts w:ascii="Times New Roman" w:eastAsia="Calibri" w:hAnsi="Times New Roman" w:cs="Times New Roman"/>
          <w:sz w:val="24"/>
          <w:szCs w:val="24"/>
          <w:lang w:val="en-GB"/>
        </w:rPr>
        <w:t xml:space="preserve">he Commission made all </w:t>
      </w:r>
      <w:r w:rsidR="004B0675">
        <w:rPr>
          <w:rFonts w:ascii="Times New Roman" w:eastAsia="Calibri" w:hAnsi="Times New Roman" w:cs="Times New Roman"/>
          <w:sz w:val="24"/>
          <w:szCs w:val="24"/>
          <w:lang w:val="en-GB"/>
        </w:rPr>
        <w:t xml:space="preserve">of these </w:t>
      </w:r>
      <w:r w:rsidRPr="005319BA">
        <w:rPr>
          <w:rFonts w:ascii="Times New Roman" w:eastAsia="Calibri" w:hAnsi="Times New Roman" w:cs="Times New Roman"/>
          <w:sz w:val="24"/>
          <w:szCs w:val="24"/>
          <w:lang w:val="en-GB"/>
        </w:rPr>
        <w:t>proposals in May and June 2018. While partial agreements have been reached between the European Parliament and the Council on 11 of these, they all remain pending</w:t>
      </w:r>
      <w:r w:rsidR="001D206F">
        <w:rPr>
          <w:rFonts w:ascii="Times New Roman" w:eastAsia="Calibri" w:hAnsi="Times New Roman" w:cs="Times New Roman"/>
          <w:sz w:val="24"/>
          <w:szCs w:val="24"/>
          <w:lang w:val="en-GB"/>
        </w:rPr>
        <w:t>,</w:t>
      </w:r>
      <w:r w:rsidRPr="005319BA">
        <w:rPr>
          <w:rFonts w:ascii="Times New Roman" w:eastAsia="Calibri" w:hAnsi="Times New Roman" w:cs="Times New Roman"/>
          <w:sz w:val="24"/>
          <w:szCs w:val="24"/>
          <w:lang w:val="en-GB"/>
        </w:rPr>
        <w:t xml:space="preserve"> as agreement on the overall Framework is needed before any of the sectoral programmes can be finalised.</w:t>
      </w:r>
      <w:r>
        <w:rPr>
          <w:rFonts w:ascii="Times New Roman" w:eastAsia="Calibri" w:hAnsi="Times New Roman" w:cs="Times New Roman"/>
          <w:sz w:val="24"/>
          <w:szCs w:val="24"/>
          <w:lang w:val="en-GB"/>
        </w:rPr>
        <w:t xml:space="preserve"> The European Council of December 2018 concluded that an agreement should be reached by autumn 2019.</w:t>
      </w:r>
    </w:p>
    <w:p w14:paraId="63722436" w14:textId="77777777" w:rsidR="00600B6D" w:rsidRPr="00600B6D" w:rsidRDefault="00600B6D" w:rsidP="00600B6D">
      <w:pPr>
        <w:pStyle w:val="ListParagraph"/>
        <w:spacing w:after="240" w:line="240" w:lineRule="auto"/>
        <w:jc w:val="both"/>
        <w:rPr>
          <w:sz w:val="24"/>
          <w:szCs w:val="24"/>
          <w:lang w:val="en-GB"/>
        </w:rPr>
      </w:pPr>
    </w:p>
    <w:p w14:paraId="2CE4230E" w14:textId="77777777" w:rsidR="00E674D4" w:rsidRPr="00FC33B1" w:rsidRDefault="007702F7" w:rsidP="00DC330B">
      <w:pPr>
        <w:pStyle w:val="ListParagraph"/>
        <w:numPr>
          <w:ilvl w:val="0"/>
          <w:numId w:val="63"/>
        </w:numPr>
        <w:spacing w:after="240" w:line="240" w:lineRule="auto"/>
        <w:jc w:val="both"/>
        <w:rPr>
          <w:lang w:val="en-GB"/>
        </w:rPr>
      </w:pPr>
      <w:r w:rsidRPr="003F678C">
        <w:rPr>
          <w:rFonts w:ascii="Times New Roman" w:eastAsia="Calibri" w:hAnsi="Times New Roman" w:cs="Times New Roman"/>
          <w:sz w:val="24"/>
          <w:szCs w:val="24"/>
          <w:lang w:val="en-GB"/>
        </w:rPr>
        <w:t xml:space="preserve">Investing in people </w:t>
      </w:r>
      <w:r w:rsidR="00E674D4">
        <w:rPr>
          <w:rFonts w:ascii="Times New Roman" w:eastAsia="Calibri" w:hAnsi="Times New Roman" w:cs="Times New Roman"/>
          <w:sz w:val="24"/>
          <w:szCs w:val="24"/>
          <w:lang w:val="en-GB"/>
        </w:rPr>
        <w:t>is</w:t>
      </w:r>
      <w:r w:rsidRPr="003F678C">
        <w:rPr>
          <w:rFonts w:ascii="Times New Roman" w:eastAsia="Calibri" w:hAnsi="Times New Roman" w:cs="Times New Roman"/>
          <w:sz w:val="24"/>
          <w:szCs w:val="24"/>
          <w:lang w:val="en-GB"/>
        </w:rPr>
        <w:t xml:space="preserve"> a priority </w:t>
      </w:r>
      <w:r w:rsidR="0053595F">
        <w:rPr>
          <w:rFonts w:ascii="Times New Roman" w:eastAsia="Calibri" w:hAnsi="Times New Roman" w:cs="Times New Roman"/>
          <w:sz w:val="24"/>
          <w:szCs w:val="24"/>
          <w:lang w:val="en-GB"/>
        </w:rPr>
        <w:t xml:space="preserve">under </w:t>
      </w:r>
      <w:r w:rsidR="00E674D4">
        <w:rPr>
          <w:rFonts w:ascii="Times New Roman" w:eastAsia="Calibri" w:hAnsi="Times New Roman" w:cs="Times New Roman"/>
          <w:sz w:val="24"/>
          <w:szCs w:val="24"/>
          <w:lang w:val="en-GB"/>
        </w:rPr>
        <w:t>the current s</w:t>
      </w:r>
      <w:r w:rsidR="0053595F">
        <w:rPr>
          <w:rFonts w:ascii="Times New Roman" w:eastAsia="Calibri" w:hAnsi="Times New Roman" w:cs="Times New Roman"/>
          <w:sz w:val="24"/>
          <w:szCs w:val="24"/>
          <w:lang w:val="en-GB"/>
        </w:rPr>
        <w:t xml:space="preserve">trategic </w:t>
      </w:r>
      <w:r w:rsidR="00E674D4">
        <w:rPr>
          <w:rFonts w:ascii="Times New Roman" w:eastAsia="Calibri" w:hAnsi="Times New Roman" w:cs="Times New Roman"/>
          <w:sz w:val="24"/>
          <w:szCs w:val="24"/>
          <w:lang w:val="en-GB"/>
        </w:rPr>
        <w:t>a</w:t>
      </w:r>
      <w:r w:rsidR="0053595F">
        <w:rPr>
          <w:rFonts w:ascii="Times New Roman" w:eastAsia="Calibri" w:hAnsi="Times New Roman" w:cs="Times New Roman"/>
          <w:sz w:val="24"/>
          <w:szCs w:val="24"/>
          <w:lang w:val="en-GB"/>
        </w:rPr>
        <w:t>genda</w:t>
      </w:r>
      <w:r w:rsidRPr="003F678C">
        <w:rPr>
          <w:rFonts w:ascii="Times New Roman" w:eastAsia="Calibri" w:hAnsi="Times New Roman" w:cs="Times New Roman"/>
          <w:sz w:val="24"/>
          <w:szCs w:val="24"/>
          <w:lang w:val="en-GB"/>
        </w:rPr>
        <w:t xml:space="preserve">. The </w:t>
      </w:r>
      <w:r w:rsidRPr="003F678C">
        <w:rPr>
          <w:rFonts w:ascii="Times New Roman" w:eastAsia="Calibri" w:hAnsi="Times New Roman" w:cs="Times New Roman"/>
          <w:b/>
          <w:sz w:val="24"/>
          <w:szCs w:val="24"/>
          <w:lang w:val="en-GB"/>
        </w:rPr>
        <w:t>Erasmus+ programme</w:t>
      </w:r>
      <w:r w:rsidRPr="003F678C">
        <w:rPr>
          <w:rFonts w:ascii="Times New Roman" w:eastAsia="Calibri" w:hAnsi="Times New Roman" w:cs="Times New Roman"/>
          <w:sz w:val="24"/>
          <w:szCs w:val="24"/>
          <w:lang w:val="en-GB"/>
        </w:rPr>
        <w:t xml:space="preserve"> and its predecessors have already given 10 million people the opportunity to study, train or volunteer abroad.</w:t>
      </w:r>
      <w:r w:rsidRPr="003F678C">
        <w:rPr>
          <w:lang w:val="en-GB"/>
        </w:rPr>
        <w:t xml:space="preserve"> </w:t>
      </w:r>
      <w:r w:rsidRPr="003F678C">
        <w:rPr>
          <w:rFonts w:ascii="Times New Roman" w:eastAsia="Calibri" w:hAnsi="Times New Roman" w:cs="Times New Roman"/>
          <w:sz w:val="24"/>
          <w:szCs w:val="24"/>
          <w:lang w:val="en-GB"/>
        </w:rPr>
        <w:t xml:space="preserve">Launched just over two years ago, the </w:t>
      </w:r>
      <w:r w:rsidRPr="003F678C">
        <w:rPr>
          <w:rFonts w:ascii="Times New Roman" w:eastAsia="Calibri" w:hAnsi="Times New Roman" w:cs="Times New Roman"/>
          <w:b/>
          <w:sz w:val="24"/>
          <w:szCs w:val="24"/>
          <w:lang w:val="en-GB"/>
        </w:rPr>
        <w:t>European Solidarity Corps</w:t>
      </w:r>
      <w:r w:rsidRPr="003F678C">
        <w:rPr>
          <w:rFonts w:ascii="Times New Roman" w:eastAsia="Calibri" w:hAnsi="Times New Roman" w:cs="Times New Roman"/>
          <w:sz w:val="24"/>
          <w:szCs w:val="24"/>
          <w:lang w:val="en-GB"/>
        </w:rPr>
        <w:t xml:space="preserve"> has shown how engaged and civic-minded young people in Europe </w:t>
      </w:r>
      <w:r w:rsidR="00457E4E">
        <w:rPr>
          <w:rFonts w:ascii="Times New Roman" w:eastAsia="Calibri" w:hAnsi="Times New Roman" w:cs="Times New Roman"/>
          <w:sz w:val="24"/>
          <w:szCs w:val="24"/>
          <w:lang w:val="en-GB"/>
        </w:rPr>
        <w:t>can be</w:t>
      </w:r>
      <w:r w:rsidRPr="003F678C">
        <w:rPr>
          <w:rFonts w:ascii="Times New Roman" w:eastAsia="Calibri" w:hAnsi="Times New Roman" w:cs="Times New Roman"/>
          <w:sz w:val="24"/>
          <w:szCs w:val="24"/>
          <w:lang w:val="en-GB"/>
        </w:rPr>
        <w:t xml:space="preserve"> – over 120,000 have registered their interest and around 14,000 have </w:t>
      </w:r>
      <w:r w:rsidRPr="003F678C">
        <w:rPr>
          <w:rFonts w:ascii="Times New Roman" w:eastAsia="Calibri" w:hAnsi="Times New Roman" w:cs="Times New Roman"/>
          <w:sz w:val="24"/>
          <w:szCs w:val="24"/>
          <w:lang w:val="en-GB"/>
        </w:rPr>
        <w:lastRenderedPageBreak/>
        <w:t>already started volunteering. This figure is expected to reach 23,000 by the end of 2019.</w:t>
      </w:r>
      <w:r w:rsidR="00DD6E4A" w:rsidRPr="00DD6E4A">
        <w:rPr>
          <w:noProof/>
          <w:lang w:val="en-GB" w:eastAsia="en-GB"/>
        </w:rPr>
        <w:t xml:space="preserve"> </w:t>
      </w:r>
    </w:p>
    <w:p w14:paraId="47219818" w14:textId="77777777" w:rsidR="006B11D2" w:rsidRPr="00DC330B" w:rsidRDefault="006B11D2" w:rsidP="00DC330B">
      <w:pPr>
        <w:pStyle w:val="ListParagraph"/>
        <w:spacing w:after="240" w:line="240" w:lineRule="auto"/>
        <w:jc w:val="both"/>
        <w:rPr>
          <w:rFonts w:ascii="Times New Roman" w:eastAsia="Calibri" w:hAnsi="Times New Roman" w:cs="Times New Roman"/>
          <w:sz w:val="24"/>
          <w:szCs w:val="24"/>
          <w:highlight w:val="yellow"/>
          <w:lang w:val="en-GB"/>
        </w:rPr>
      </w:pPr>
    </w:p>
    <w:p w14:paraId="6ED4998C" w14:textId="77777777" w:rsidR="00E674D4" w:rsidRPr="00DC330B" w:rsidRDefault="00DD6E4A" w:rsidP="00E674D4">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DD6E4A">
        <w:rPr>
          <w:rFonts w:ascii="Times New Roman" w:eastAsia="Calibri" w:hAnsi="Times New Roman" w:cs="Times New Roman"/>
          <w:noProof/>
          <w:sz w:val="24"/>
          <w:szCs w:val="24"/>
          <w:lang w:eastAsia="fr-BE"/>
        </w:rPr>
        <mc:AlternateContent>
          <mc:Choice Requires="wpg">
            <w:drawing>
              <wp:anchor distT="0" distB="0" distL="114300" distR="114300" simplePos="0" relativeHeight="251652096" behindDoc="0" locked="0" layoutInCell="1" allowOverlap="1" wp14:anchorId="6B850660" wp14:editId="12420B36">
                <wp:simplePos x="0" y="0"/>
                <wp:positionH relativeFrom="column">
                  <wp:posOffset>3405117</wp:posOffset>
                </wp:positionH>
                <wp:positionV relativeFrom="paragraph">
                  <wp:posOffset>30935</wp:posOffset>
                </wp:positionV>
                <wp:extent cx="2328545" cy="1438275"/>
                <wp:effectExtent l="0" t="0" r="0" b="9525"/>
                <wp:wrapSquare wrapText="bothSides"/>
                <wp:docPr id="3285" name="Group 4"/>
                <wp:cNvGraphicFramePr/>
                <a:graphic xmlns:a="http://schemas.openxmlformats.org/drawingml/2006/main">
                  <a:graphicData uri="http://schemas.microsoft.com/office/word/2010/wordprocessingGroup">
                    <wpg:wgp>
                      <wpg:cNvGrpSpPr/>
                      <wpg:grpSpPr>
                        <a:xfrm>
                          <a:off x="0" y="0"/>
                          <a:ext cx="2328545" cy="1438275"/>
                          <a:chOff x="0" y="0"/>
                          <a:chExt cx="2328677" cy="1438659"/>
                        </a:xfrm>
                      </wpg:grpSpPr>
                      <pic:pic xmlns:pic="http://schemas.openxmlformats.org/drawingml/2006/picture">
                        <pic:nvPicPr>
                          <pic:cNvPr id="3286" name="Picture 3286"/>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328677" cy="1438659"/>
                          </a:xfrm>
                          <a:prstGeom prst="rect">
                            <a:avLst/>
                          </a:prstGeom>
                        </pic:spPr>
                      </pic:pic>
                      <wps:wsp>
                        <wps:cNvPr id="3287" name="object 67"/>
                        <wps:cNvSpPr txBox="1"/>
                        <wps:spPr>
                          <a:xfrm>
                            <a:off x="1088076" y="376529"/>
                            <a:ext cx="1142365" cy="817244"/>
                          </a:xfrm>
                          <a:prstGeom prst="rect">
                            <a:avLst/>
                          </a:prstGeom>
                        </wps:spPr>
                        <wps:txbx>
                          <w:txbxContent>
                            <w:p w14:paraId="175F1489" w14:textId="77777777" w:rsidR="005030E2" w:rsidRDefault="005030E2" w:rsidP="00DD6E4A">
                              <w:pPr>
                                <w:pStyle w:val="NormalWeb"/>
                                <w:spacing w:before="23" w:after="0"/>
                              </w:pPr>
                              <w:r>
                                <w:rPr>
                                  <w:rFonts w:ascii="EC Square Sans Pro" w:hAnsi="EC Square Sans Pro" w:cs="EC Square Sans Pro"/>
                                  <w:color w:val="FFFFFF" w:themeColor="background1"/>
                                  <w:spacing w:val="-1"/>
                                  <w:kern w:val="24"/>
                                  <w:sz w:val="32"/>
                                  <w:szCs w:val="32"/>
                                  <w:lang w:val="en-US"/>
                                </w:rPr>
                                <w:t>Galileo</w:t>
                              </w:r>
                            </w:p>
                            <w:p w14:paraId="35A38E3B" w14:textId="77777777" w:rsidR="005030E2" w:rsidRDefault="005030E2" w:rsidP="00DD6E4A">
                              <w:pPr>
                                <w:pStyle w:val="NormalWeb"/>
                                <w:spacing w:before="23" w:after="0"/>
                              </w:pPr>
                              <w:r>
                                <w:rPr>
                                  <w:rFonts w:ascii="EC Square Sans Pro" w:hAnsi="EC Square Sans Pro" w:cs="EC Square Sans Pro"/>
                                  <w:color w:val="F5D010"/>
                                  <w:spacing w:val="-1"/>
                                  <w:kern w:val="24"/>
                                  <w:sz w:val="22"/>
                                  <w:szCs w:val="22"/>
                                  <w:lang w:val="en-US"/>
                                </w:rPr>
                                <w:t xml:space="preserve">714 million users </w:t>
                              </w:r>
                            </w:p>
                            <w:p w14:paraId="5E944BB1" w14:textId="77777777" w:rsidR="005030E2" w:rsidRDefault="005030E2" w:rsidP="00DD6E4A">
                              <w:pPr>
                                <w:pStyle w:val="NormalWeb"/>
                                <w:spacing w:before="23" w:after="0"/>
                              </w:pPr>
                              <w:r>
                                <w:rPr>
                                  <w:rFonts w:ascii="EC Square Sans Pro" w:hAnsi="EC Square Sans Pro" w:cs="EC Square Sans Pro"/>
                                  <w:color w:val="F5D010"/>
                                  <w:spacing w:val="-1"/>
                                  <w:kern w:val="24"/>
                                  <w:sz w:val="22"/>
                                  <w:szCs w:val="22"/>
                                  <w:lang w:val="en-US"/>
                                </w:rPr>
                                <w:t>26 satellites</w:t>
                              </w:r>
                            </w:p>
                            <w:p w14:paraId="7A28B278" w14:textId="77777777" w:rsidR="005030E2" w:rsidRDefault="005030E2" w:rsidP="00DD6E4A">
                              <w:pPr>
                                <w:pStyle w:val="NormalWeb"/>
                                <w:spacing w:before="23" w:after="0"/>
                              </w:pPr>
                              <w:r>
                                <w:rPr>
                                  <w:rFonts w:ascii="EC Square Sans Pro" w:hAnsi="EC Square Sans Pro" w:cs="EC Square Sans Pro"/>
                                  <w:color w:val="FFFFFF" w:themeColor="background1"/>
                                  <w:spacing w:val="-1"/>
                                  <w:kern w:val="24"/>
                                  <w:sz w:val="28"/>
                                  <w:szCs w:val="28"/>
                                  <w:lang w:val="en-US"/>
                                </w:rPr>
                                <w:t xml:space="preserve"> </w:t>
                              </w:r>
                            </w:p>
                          </w:txbxContent>
                        </wps:txbx>
                        <wps:bodyPr vert="horz" wrap="square" lIns="0" tIns="14604" rIns="0" bIns="0" rtlCol="0">
                          <a:spAutoFit/>
                        </wps:bodyPr>
                      </wps:wsp>
                    </wpg:wgp>
                  </a:graphicData>
                </a:graphic>
              </wp:anchor>
            </w:drawing>
          </mc:Choice>
          <mc:Fallback>
            <w:pict>
              <v:group w14:anchorId="6B850660" id="_x0000_s1217" style="position:absolute;left:0;text-align:left;margin-left:268.1pt;margin-top:2.45pt;width:183.35pt;height:113.25pt;z-index:251652096;mso-position-horizontal-relative:text;mso-position-vertical-relative:text" coordsize="232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">
                <v:shape id="Picture 3286" o:spid="_x0000_s1218" type="#_x0000_t75" style="position:absolute;width:23286;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">
                  <v:imagedata r:id="rId28" o:title=""/>
                  <v:path arrowok="t"/>
                </v:shape>
                <v:shape id="object 67" o:spid="_x0000_s1219" type="#_x0000_t202" style="position:absolute;left:10880;top:3765;width:11424;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" filled="f" stroked="f">
                  <v:textbox style="mso-fit-shape-to-text:t" inset="0,.40567mm,0,0">
                    <w:txbxContent>
                      <w:p w14:paraId="175F1489" w14:textId="77777777" w:rsidR="005030E2" w:rsidRDefault="005030E2" w:rsidP="00DD6E4A">
                        <w:pPr>
                          <w:pStyle w:val="NormalWeb"/>
                          <w:spacing w:before="23" w:after="0"/>
                        </w:pPr>
                        <w:r>
                          <w:rPr>
                            <w:rFonts w:ascii="EC Square Sans Pro" w:hAnsi="EC Square Sans Pro" w:cs="EC Square Sans Pro"/>
                            <w:color w:val="FFFFFF" w:themeColor="background1"/>
                            <w:spacing w:val="-1"/>
                            <w:kern w:val="24"/>
                            <w:sz w:val="32"/>
                            <w:szCs w:val="32"/>
                            <w:lang w:val="en-US"/>
                          </w:rPr>
                          <w:t>Galileo</w:t>
                        </w:r>
                      </w:p>
                      <w:p w14:paraId="35A38E3B" w14:textId="77777777" w:rsidR="005030E2" w:rsidRDefault="005030E2" w:rsidP="00DD6E4A">
                        <w:pPr>
                          <w:pStyle w:val="NormalWeb"/>
                          <w:spacing w:before="23" w:after="0"/>
                        </w:pPr>
                        <w:r>
                          <w:rPr>
                            <w:rFonts w:ascii="EC Square Sans Pro" w:hAnsi="EC Square Sans Pro" w:cs="EC Square Sans Pro"/>
                            <w:color w:val="F5D010"/>
                            <w:spacing w:val="-1"/>
                            <w:kern w:val="24"/>
                            <w:sz w:val="22"/>
                            <w:szCs w:val="22"/>
                            <w:lang w:val="en-US"/>
                          </w:rPr>
                          <w:t xml:space="preserve">714 million users </w:t>
                        </w:r>
                      </w:p>
                      <w:p w14:paraId="5E944BB1" w14:textId="77777777" w:rsidR="005030E2" w:rsidRDefault="005030E2" w:rsidP="00DD6E4A">
                        <w:pPr>
                          <w:pStyle w:val="NormalWeb"/>
                          <w:spacing w:before="23" w:after="0"/>
                        </w:pPr>
                        <w:r>
                          <w:rPr>
                            <w:rFonts w:ascii="EC Square Sans Pro" w:hAnsi="EC Square Sans Pro" w:cs="EC Square Sans Pro"/>
                            <w:color w:val="F5D010"/>
                            <w:spacing w:val="-1"/>
                            <w:kern w:val="24"/>
                            <w:sz w:val="22"/>
                            <w:szCs w:val="22"/>
                            <w:lang w:val="en-US"/>
                          </w:rPr>
                          <w:t>26 satellites</w:t>
                        </w:r>
                      </w:p>
                      <w:p w14:paraId="7A28B278" w14:textId="77777777" w:rsidR="005030E2" w:rsidRDefault="005030E2" w:rsidP="00DD6E4A">
                        <w:pPr>
                          <w:pStyle w:val="NormalWeb"/>
                          <w:spacing w:before="23" w:after="0"/>
                        </w:pPr>
                        <w:r>
                          <w:rPr>
                            <w:rFonts w:ascii="EC Square Sans Pro" w:hAnsi="EC Square Sans Pro" w:cs="EC Square Sans Pro"/>
                            <w:color w:val="FFFFFF" w:themeColor="background1"/>
                            <w:spacing w:val="-1"/>
                            <w:kern w:val="24"/>
                            <w:sz w:val="28"/>
                            <w:szCs w:val="28"/>
                            <w:lang w:val="en-US"/>
                          </w:rPr>
                          <w:t xml:space="preserve"> </w:t>
                        </w:r>
                      </w:p>
                    </w:txbxContent>
                  </v:textbox>
                </v:shape>
                <w10:wrap type="square"/>
              </v:group>
            </w:pict>
          </mc:Fallback>
        </mc:AlternateContent>
      </w:r>
      <w:r w:rsidR="00E674D4" w:rsidRPr="00DC330B">
        <w:rPr>
          <w:rFonts w:ascii="Times New Roman" w:eastAsia="Calibri" w:hAnsi="Times New Roman" w:cs="Times New Roman"/>
          <w:b/>
          <w:sz w:val="24"/>
          <w:szCs w:val="24"/>
          <w:lang w:val="en-GB"/>
        </w:rPr>
        <w:t>Copernicus and Galileo</w:t>
      </w:r>
      <w:r w:rsidR="00E674D4" w:rsidRPr="000218C3">
        <w:rPr>
          <w:rFonts w:ascii="Times New Roman" w:eastAsia="Calibri" w:hAnsi="Times New Roman" w:cs="Times New Roman"/>
          <w:sz w:val="24"/>
          <w:szCs w:val="24"/>
          <w:lang w:val="en-GB"/>
        </w:rPr>
        <w:t>,</w:t>
      </w:r>
      <w:r w:rsidR="00E674D4" w:rsidRPr="00DC330B">
        <w:rPr>
          <w:rFonts w:ascii="Times New Roman" w:eastAsia="Calibri" w:hAnsi="Times New Roman" w:cs="Times New Roman"/>
          <w:b/>
          <w:sz w:val="24"/>
          <w:szCs w:val="24"/>
          <w:lang w:val="en-GB"/>
        </w:rPr>
        <w:t xml:space="preserve"> </w:t>
      </w:r>
      <w:r w:rsidR="00E674D4" w:rsidRPr="00E674D4">
        <w:rPr>
          <w:rFonts w:ascii="Times New Roman" w:eastAsia="Calibri" w:hAnsi="Times New Roman" w:cs="Times New Roman"/>
          <w:sz w:val="24"/>
          <w:szCs w:val="24"/>
          <w:lang w:val="en-GB"/>
        </w:rPr>
        <w:t xml:space="preserve">the EU’s earth observation and location space services, are now operational and set to bring tangible benefits to the single market. They contribute to economic growth and support our work in areas such as climate change, agriculture, oceans, transport, digitalisation, border surveillance, security, and defence. The Galileo space programme keeps Europe in the space race and shows the true value of European sovereignty. </w:t>
      </w:r>
      <w:r w:rsidR="00E674D4" w:rsidRPr="00DC330B">
        <w:rPr>
          <w:rFonts w:ascii="Times New Roman" w:eastAsia="Calibri" w:hAnsi="Times New Roman" w:cs="Times New Roman"/>
          <w:b/>
          <w:sz w:val="24"/>
          <w:szCs w:val="24"/>
          <w:lang w:val="en-GB"/>
        </w:rPr>
        <w:t>No single Member State alone could have put 26 satellites in orbit for the benefit of over 700 million current users worldwide</w:t>
      </w:r>
      <w:r w:rsidR="00E674D4" w:rsidRPr="000218C3">
        <w:rPr>
          <w:rFonts w:ascii="Times New Roman" w:eastAsia="Calibri" w:hAnsi="Times New Roman" w:cs="Times New Roman"/>
          <w:sz w:val="24"/>
          <w:szCs w:val="24"/>
          <w:lang w:val="en-GB"/>
        </w:rPr>
        <w:t>.</w:t>
      </w:r>
    </w:p>
    <w:p w14:paraId="6D137EFA" w14:textId="77777777" w:rsidR="00E674D4" w:rsidRDefault="00E674D4" w:rsidP="00DC330B">
      <w:pPr>
        <w:pStyle w:val="ListParagraph"/>
        <w:spacing w:after="240" w:line="240" w:lineRule="auto"/>
        <w:jc w:val="both"/>
        <w:rPr>
          <w:rFonts w:ascii="Times New Roman" w:eastAsia="Calibri" w:hAnsi="Times New Roman" w:cs="Times New Roman"/>
          <w:sz w:val="24"/>
          <w:szCs w:val="24"/>
          <w:lang w:val="en-GB"/>
        </w:rPr>
      </w:pPr>
    </w:p>
    <w:p w14:paraId="1FFB250C" w14:textId="77777777" w:rsidR="00950C60" w:rsidRDefault="00F8313D" w:rsidP="003F678C">
      <w:pPr>
        <w:pStyle w:val="ListParagraph"/>
        <w:numPr>
          <w:ilvl w:val="0"/>
          <w:numId w:val="63"/>
        </w:num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S</w:t>
      </w:r>
      <w:r w:rsidR="00950C60" w:rsidRPr="003F678C">
        <w:rPr>
          <w:rFonts w:ascii="Times New Roman" w:eastAsia="Calibri" w:hAnsi="Times New Roman" w:cs="Times New Roman"/>
          <w:sz w:val="24"/>
          <w:szCs w:val="24"/>
          <w:lang w:val="en-GB"/>
        </w:rPr>
        <w:t>ubstantial</w:t>
      </w:r>
      <w:r w:rsidR="00457E4E">
        <w:rPr>
          <w:rFonts w:ascii="Times New Roman" w:eastAsia="Calibri" w:hAnsi="Times New Roman" w:cs="Times New Roman"/>
          <w:sz w:val="24"/>
          <w:szCs w:val="24"/>
          <w:lang w:val="en-GB"/>
        </w:rPr>
        <w:t xml:space="preserve"> progress has been made on the </w:t>
      </w:r>
      <w:r w:rsidR="00457E4E" w:rsidRPr="00457E4E">
        <w:rPr>
          <w:rFonts w:ascii="Times New Roman" w:eastAsia="Calibri" w:hAnsi="Times New Roman" w:cs="Times New Roman"/>
          <w:b/>
          <w:sz w:val="24"/>
          <w:szCs w:val="24"/>
          <w:lang w:val="en-GB"/>
        </w:rPr>
        <w:t>Capital Markets U</w:t>
      </w:r>
      <w:r w:rsidR="00950C60" w:rsidRPr="00457E4E">
        <w:rPr>
          <w:rFonts w:ascii="Times New Roman" w:eastAsia="Calibri" w:hAnsi="Times New Roman" w:cs="Times New Roman"/>
          <w:b/>
          <w:sz w:val="24"/>
          <w:szCs w:val="24"/>
          <w:lang w:val="en-GB"/>
        </w:rPr>
        <w:t>nion</w:t>
      </w:r>
      <w:r w:rsidR="00457E4E">
        <w:rPr>
          <w:rFonts w:ascii="Times New Roman" w:eastAsia="Calibri" w:hAnsi="Times New Roman" w:cs="Times New Roman"/>
          <w:b/>
          <w:sz w:val="24"/>
          <w:szCs w:val="24"/>
          <w:lang w:val="en-GB"/>
        </w:rPr>
        <w:t xml:space="preserve">. </w:t>
      </w:r>
      <w:r w:rsidR="00457E4E" w:rsidRPr="00457E4E">
        <w:rPr>
          <w:rFonts w:ascii="Times New Roman" w:eastAsia="Calibri" w:hAnsi="Times New Roman" w:cs="Times New Roman"/>
          <w:sz w:val="24"/>
          <w:szCs w:val="24"/>
          <w:lang w:val="en-GB"/>
        </w:rPr>
        <w:t>Out of 13 proposals made by the Commission,</w:t>
      </w:r>
      <w:r w:rsidR="00950C60" w:rsidRPr="003F678C">
        <w:rPr>
          <w:rFonts w:ascii="Times New Roman" w:eastAsia="Calibri" w:hAnsi="Times New Roman" w:cs="Times New Roman"/>
          <w:sz w:val="24"/>
          <w:szCs w:val="24"/>
          <w:lang w:val="en-GB"/>
        </w:rPr>
        <w:t xml:space="preserve"> only </w:t>
      </w:r>
      <w:r w:rsidR="00E674D4">
        <w:rPr>
          <w:rFonts w:ascii="Times New Roman" w:eastAsia="Calibri" w:hAnsi="Times New Roman" w:cs="Times New Roman"/>
          <w:sz w:val="24"/>
          <w:szCs w:val="24"/>
          <w:lang w:val="en-GB"/>
        </w:rPr>
        <w:t>2</w:t>
      </w:r>
      <w:r w:rsidR="00950C60" w:rsidRPr="003F678C">
        <w:rPr>
          <w:rFonts w:ascii="Times New Roman" w:eastAsia="Calibri" w:hAnsi="Times New Roman" w:cs="Times New Roman"/>
          <w:sz w:val="24"/>
          <w:szCs w:val="24"/>
          <w:lang w:val="en-GB"/>
        </w:rPr>
        <w:t xml:space="preserve">, on crowdfunding and third-party effects on assignment of claims, </w:t>
      </w:r>
      <w:r w:rsidR="00457E4E">
        <w:rPr>
          <w:rFonts w:ascii="Times New Roman" w:eastAsia="Calibri" w:hAnsi="Times New Roman" w:cs="Times New Roman"/>
          <w:sz w:val="24"/>
          <w:szCs w:val="24"/>
          <w:lang w:val="en-GB"/>
        </w:rPr>
        <w:t xml:space="preserve">are </w:t>
      </w:r>
      <w:r w:rsidR="00950C60" w:rsidRPr="003F678C">
        <w:rPr>
          <w:rFonts w:ascii="Times New Roman" w:eastAsia="Calibri" w:hAnsi="Times New Roman" w:cs="Times New Roman"/>
          <w:sz w:val="24"/>
          <w:szCs w:val="24"/>
          <w:lang w:val="en-GB"/>
        </w:rPr>
        <w:t xml:space="preserve">still pending. With the </w:t>
      </w:r>
      <w:r w:rsidR="0027629F">
        <w:rPr>
          <w:rFonts w:ascii="Times New Roman" w:eastAsia="Calibri" w:hAnsi="Times New Roman" w:cs="Times New Roman"/>
          <w:sz w:val="24"/>
          <w:szCs w:val="24"/>
          <w:lang w:val="en-GB"/>
        </w:rPr>
        <w:t xml:space="preserve">new </w:t>
      </w:r>
      <w:r w:rsidR="00950C60" w:rsidRPr="003F678C">
        <w:rPr>
          <w:rFonts w:ascii="Times New Roman" w:eastAsia="Calibri" w:hAnsi="Times New Roman" w:cs="Times New Roman"/>
          <w:b/>
          <w:sz w:val="24"/>
          <w:szCs w:val="24"/>
          <w:lang w:val="en-GB"/>
        </w:rPr>
        <w:t xml:space="preserve">Prospectus </w:t>
      </w:r>
      <w:r>
        <w:rPr>
          <w:rFonts w:ascii="Times New Roman" w:eastAsia="Calibri" w:hAnsi="Times New Roman" w:cs="Times New Roman"/>
          <w:b/>
          <w:sz w:val="24"/>
          <w:szCs w:val="24"/>
          <w:lang w:val="en-GB"/>
        </w:rPr>
        <w:t>Regulation</w:t>
      </w:r>
      <w:r w:rsidR="00950C60" w:rsidRPr="003F678C">
        <w:rPr>
          <w:rFonts w:ascii="Times New Roman" w:eastAsia="Calibri" w:hAnsi="Times New Roman" w:cs="Times New Roman"/>
          <w:sz w:val="24"/>
          <w:szCs w:val="24"/>
          <w:lang w:val="en-GB"/>
        </w:rPr>
        <w:t xml:space="preserve">, companies and especially small and medium-sized enterprises will find it easier to raise </w:t>
      </w:r>
      <w:r w:rsidR="003E00A0">
        <w:rPr>
          <w:rFonts w:ascii="Times New Roman" w:eastAsia="Calibri" w:hAnsi="Times New Roman" w:cs="Times New Roman"/>
          <w:sz w:val="24"/>
          <w:szCs w:val="24"/>
          <w:lang w:val="en-GB"/>
        </w:rPr>
        <w:t>funding</w:t>
      </w:r>
      <w:r w:rsidR="00950C60" w:rsidRPr="003F678C">
        <w:rPr>
          <w:rFonts w:ascii="Times New Roman" w:eastAsia="Calibri" w:hAnsi="Times New Roman" w:cs="Times New Roman"/>
          <w:sz w:val="24"/>
          <w:szCs w:val="24"/>
          <w:lang w:val="en-GB"/>
        </w:rPr>
        <w:t xml:space="preserve"> </w:t>
      </w:r>
      <w:r w:rsidR="006B01DC">
        <w:rPr>
          <w:rFonts w:ascii="Times New Roman" w:eastAsia="Calibri" w:hAnsi="Times New Roman" w:cs="Times New Roman"/>
          <w:sz w:val="24"/>
          <w:szCs w:val="24"/>
          <w:lang w:val="en-GB"/>
        </w:rPr>
        <w:t>on</w:t>
      </w:r>
      <w:r w:rsidR="00950C60" w:rsidRPr="003F678C">
        <w:rPr>
          <w:rFonts w:ascii="Times New Roman" w:eastAsia="Calibri" w:hAnsi="Times New Roman" w:cs="Times New Roman"/>
          <w:sz w:val="24"/>
          <w:szCs w:val="24"/>
          <w:lang w:val="en-GB"/>
        </w:rPr>
        <w:t xml:space="preserve"> capital markets. The </w:t>
      </w:r>
      <w:r w:rsidR="00950C60" w:rsidRPr="003F678C">
        <w:rPr>
          <w:rFonts w:ascii="Times New Roman" w:eastAsia="Calibri" w:hAnsi="Times New Roman" w:cs="Times New Roman"/>
          <w:b/>
          <w:sz w:val="24"/>
          <w:szCs w:val="24"/>
          <w:lang w:val="en-GB"/>
        </w:rPr>
        <w:t>pan-European personal pension product</w:t>
      </w:r>
      <w:r w:rsidR="00950C60" w:rsidRPr="003F678C">
        <w:rPr>
          <w:rFonts w:ascii="Times New Roman" w:eastAsia="Calibri" w:hAnsi="Times New Roman" w:cs="Times New Roman"/>
          <w:sz w:val="24"/>
          <w:szCs w:val="24"/>
          <w:lang w:val="en-GB"/>
        </w:rPr>
        <w:t xml:space="preserve"> </w:t>
      </w:r>
      <w:r w:rsidR="00950C60" w:rsidRPr="003F678C">
        <w:rPr>
          <w:rFonts w:ascii="Times New Roman" w:eastAsia="Calibri" w:hAnsi="Times New Roman" w:cs="Times New Roman"/>
          <w:b/>
          <w:sz w:val="24"/>
          <w:szCs w:val="24"/>
          <w:lang w:val="en-GB"/>
        </w:rPr>
        <w:t>and measures to improve the EU’s market for cross-border investments</w:t>
      </w:r>
      <w:r w:rsidR="00950C60" w:rsidRPr="003F678C">
        <w:rPr>
          <w:rFonts w:ascii="Times New Roman" w:eastAsia="Calibri" w:hAnsi="Times New Roman" w:cs="Times New Roman"/>
          <w:sz w:val="24"/>
          <w:szCs w:val="24"/>
          <w:lang w:val="en-GB"/>
        </w:rPr>
        <w:t xml:space="preserve"> provide citizens with new saving</w:t>
      </w:r>
      <w:r w:rsidR="00C7076A">
        <w:rPr>
          <w:rFonts w:ascii="Times New Roman" w:eastAsia="Calibri" w:hAnsi="Times New Roman" w:cs="Times New Roman"/>
          <w:sz w:val="24"/>
          <w:szCs w:val="24"/>
          <w:lang w:val="en-GB"/>
        </w:rPr>
        <w:t xml:space="preserve"> </w:t>
      </w:r>
      <w:r w:rsidR="00950C60" w:rsidRPr="003F678C">
        <w:rPr>
          <w:rFonts w:ascii="Times New Roman" w:eastAsia="Calibri" w:hAnsi="Times New Roman" w:cs="Times New Roman"/>
          <w:sz w:val="24"/>
          <w:szCs w:val="24"/>
          <w:lang w:val="en-GB"/>
        </w:rPr>
        <w:t>and investment opportunities and contribute to deeper and more liquid market</w:t>
      </w:r>
      <w:r w:rsidR="00F476B7" w:rsidRPr="003F678C">
        <w:rPr>
          <w:rFonts w:ascii="Times New Roman" w:eastAsia="Calibri" w:hAnsi="Times New Roman" w:cs="Times New Roman"/>
          <w:sz w:val="24"/>
          <w:szCs w:val="24"/>
          <w:lang w:val="en-GB"/>
        </w:rPr>
        <w:t>s</w:t>
      </w:r>
      <w:r w:rsidR="00950C60" w:rsidRPr="003F678C">
        <w:rPr>
          <w:rFonts w:ascii="Times New Roman" w:eastAsia="Calibri" w:hAnsi="Times New Roman" w:cs="Times New Roman"/>
          <w:sz w:val="24"/>
          <w:szCs w:val="24"/>
          <w:lang w:val="en-GB"/>
        </w:rPr>
        <w:t>.</w:t>
      </w:r>
    </w:p>
    <w:p w14:paraId="00C90A51" w14:textId="77777777" w:rsidR="003F678C" w:rsidRP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3B9D6772" w14:textId="77777777" w:rsidR="00667B59" w:rsidRDefault="00667B59" w:rsidP="003F678C">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 xml:space="preserve">Since November 2014, the EU has concluded and started implementing </w:t>
      </w:r>
      <w:r w:rsidRPr="00457E4E">
        <w:rPr>
          <w:rFonts w:ascii="Times New Roman" w:eastAsia="Calibri" w:hAnsi="Times New Roman" w:cs="Times New Roman"/>
          <w:b/>
          <w:sz w:val="24"/>
          <w:szCs w:val="24"/>
          <w:lang w:val="en-GB"/>
        </w:rPr>
        <w:t>new</w:t>
      </w:r>
      <w:r w:rsidR="00E674D4">
        <w:rPr>
          <w:rFonts w:ascii="Times New Roman" w:eastAsia="Calibri" w:hAnsi="Times New Roman" w:cs="Times New Roman"/>
          <w:b/>
          <w:sz w:val="24"/>
          <w:szCs w:val="24"/>
          <w:lang w:val="en-GB"/>
        </w:rPr>
        <w:t>,</w:t>
      </w:r>
      <w:r w:rsidRPr="00457E4E">
        <w:rPr>
          <w:rFonts w:ascii="Times New Roman" w:eastAsia="Calibri" w:hAnsi="Times New Roman" w:cs="Times New Roman"/>
          <w:b/>
          <w:sz w:val="24"/>
          <w:szCs w:val="24"/>
          <w:lang w:val="en-GB"/>
        </w:rPr>
        <w:t xml:space="preserve"> balanced trade agreements</w:t>
      </w:r>
      <w:r w:rsidRPr="003F678C">
        <w:rPr>
          <w:rFonts w:ascii="Times New Roman" w:eastAsia="Calibri" w:hAnsi="Times New Roman" w:cs="Times New Roman"/>
          <w:sz w:val="24"/>
          <w:szCs w:val="24"/>
          <w:lang w:val="en-GB"/>
        </w:rPr>
        <w:t xml:space="preserve">, of which the Economic Partnership Agreement with Japan – the EU’s largest bilateral trade agreement ever – and the EU-Canada Comprehensive Economic and Trade Agreement stand out. </w:t>
      </w:r>
      <w:r w:rsidR="00C7076A">
        <w:rPr>
          <w:rFonts w:ascii="Times New Roman" w:eastAsia="Calibri" w:hAnsi="Times New Roman" w:cs="Times New Roman"/>
          <w:sz w:val="24"/>
          <w:szCs w:val="24"/>
          <w:lang w:val="en-GB"/>
        </w:rPr>
        <w:t>Tr</w:t>
      </w:r>
      <w:r w:rsidRPr="003F678C">
        <w:rPr>
          <w:rFonts w:ascii="Times New Roman" w:eastAsia="Calibri" w:hAnsi="Times New Roman" w:cs="Times New Roman"/>
          <w:sz w:val="24"/>
          <w:szCs w:val="24"/>
          <w:lang w:val="en-GB"/>
        </w:rPr>
        <w:t xml:space="preserve">ade agreements with 13 </w:t>
      </w:r>
      <w:r w:rsidR="00C7076A">
        <w:rPr>
          <w:rFonts w:ascii="Times New Roman" w:eastAsia="Calibri" w:hAnsi="Times New Roman" w:cs="Times New Roman"/>
          <w:sz w:val="24"/>
          <w:szCs w:val="24"/>
          <w:lang w:val="en-GB"/>
        </w:rPr>
        <w:t>other</w:t>
      </w:r>
      <w:r w:rsidR="00C7076A" w:rsidRPr="003F678C">
        <w:rPr>
          <w:rFonts w:ascii="Times New Roman" w:eastAsia="Calibri" w:hAnsi="Times New Roman" w:cs="Times New Roman"/>
          <w:sz w:val="24"/>
          <w:szCs w:val="24"/>
          <w:lang w:val="en-GB"/>
        </w:rPr>
        <w:t xml:space="preserve"> </w:t>
      </w:r>
      <w:r w:rsidRPr="003F678C">
        <w:rPr>
          <w:rFonts w:ascii="Times New Roman" w:eastAsia="Calibri" w:hAnsi="Times New Roman" w:cs="Times New Roman"/>
          <w:sz w:val="24"/>
          <w:szCs w:val="24"/>
          <w:lang w:val="en-GB"/>
        </w:rPr>
        <w:t xml:space="preserve">countries have </w:t>
      </w:r>
      <w:r w:rsidR="00C7076A">
        <w:rPr>
          <w:rFonts w:ascii="Times New Roman" w:eastAsia="Calibri" w:hAnsi="Times New Roman" w:cs="Times New Roman"/>
          <w:sz w:val="24"/>
          <w:szCs w:val="24"/>
          <w:lang w:val="en-GB"/>
        </w:rPr>
        <w:t xml:space="preserve">also </w:t>
      </w:r>
      <w:r w:rsidRPr="003F678C">
        <w:rPr>
          <w:rFonts w:ascii="Times New Roman" w:eastAsia="Calibri" w:hAnsi="Times New Roman" w:cs="Times New Roman"/>
          <w:sz w:val="24"/>
          <w:szCs w:val="24"/>
          <w:lang w:val="en-GB"/>
        </w:rPr>
        <w:t xml:space="preserve">entered into force. </w:t>
      </w:r>
      <w:r w:rsidR="00FF357E">
        <w:rPr>
          <w:rFonts w:ascii="Times New Roman" w:eastAsia="Calibri" w:hAnsi="Times New Roman" w:cs="Times New Roman"/>
          <w:sz w:val="24"/>
          <w:szCs w:val="24"/>
          <w:lang w:val="en-GB"/>
        </w:rPr>
        <w:t>Over</w:t>
      </w:r>
      <w:r w:rsidR="00FF357E" w:rsidRPr="003F678C">
        <w:rPr>
          <w:rFonts w:ascii="Times New Roman" w:eastAsia="Calibri" w:hAnsi="Times New Roman" w:cs="Times New Roman"/>
          <w:sz w:val="24"/>
          <w:szCs w:val="24"/>
          <w:lang w:val="en-GB"/>
        </w:rPr>
        <w:t xml:space="preserve"> </w:t>
      </w:r>
      <w:r w:rsidR="000127C7" w:rsidRPr="003F678C">
        <w:rPr>
          <w:rFonts w:ascii="Times New Roman" w:eastAsia="Calibri" w:hAnsi="Times New Roman" w:cs="Times New Roman"/>
          <w:sz w:val="24"/>
          <w:szCs w:val="24"/>
          <w:lang w:val="en-GB"/>
        </w:rPr>
        <w:t xml:space="preserve">the same </w:t>
      </w:r>
      <w:r w:rsidRPr="003F678C">
        <w:rPr>
          <w:rFonts w:ascii="Times New Roman" w:eastAsia="Calibri" w:hAnsi="Times New Roman" w:cs="Times New Roman"/>
          <w:sz w:val="24"/>
          <w:szCs w:val="24"/>
          <w:lang w:val="en-GB"/>
        </w:rPr>
        <w:t xml:space="preserve">period, the EU finalised trade agreements with Eastern and Western African Communities, Singapore, Vietnam and Mexico; launched new negotiations with Australia, Chile, Mexico, New Zealand and Tunisia and continues </w:t>
      </w:r>
      <w:r w:rsidR="00C7076A">
        <w:rPr>
          <w:rFonts w:ascii="Times New Roman" w:eastAsia="Calibri" w:hAnsi="Times New Roman" w:cs="Times New Roman"/>
          <w:sz w:val="24"/>
          <w:szCs w:val="24"/>
          <w:lang w:val="en-GB"/>
        </w:rPr>
        <w:t xml:space="preserve">to </w:t>
      </w:r>
      <w:r w:rsidRPr="003F678C">
        <w:rPr>
          <w:rFonts w:ascii="Times New Roman" w:eastAsia="Calibri" w:hAnsi="Times New Roman" w:cs="Times New Roman"/>
          <w:sz w:val="24"/>
          <w:szCs w:val="24"/>
          <w:lang w:val="en-GB"/>
        </w:rPr>
        <w:t>negotiat</w:t>
      </w:r>
      <w:r w:rsidR="00C7076A">
        <w:rPr>
          <w:rFonts w:ascii="Times New Roman" w:eastAsia="Calibri" w:hAnsi="Times New Roman" w:cs="Times New Roman"/>
          <w:sz w:val="24"/>
          <w:szCs w:val="24"/>
          <w:lang w:val="en-GB"/>
        </w:rPr>
        <w:t>e</w:t>
      </w:r>
      <w:r w:rsidRPr="003F678C">
        <w:rPr>
          <w:rFonts w:ascii="Times New Roman" w:eastAsia="Calibri" w:hAnsi="Times New Roman" w:cs="Times New Roman"/>
          <w:sz w:val="24"/>
          <w:szCs w:val="24"/>
          <w:lang w:val="en-GB"/>
        </w:rPr>
        <w:t xml:space="preserve"> with Mercosur, Indonesia</w:t>
      </w:r>
      <w:r w:rsidR="00C7076A">
        <w:rPr>
          <w:rFonts w:ascii="Times New Roman" w:eastAsia="Calibri" w:hAnsi="Times New Roman" w:cs="Times New Roman"/>
          <w:sz w:val="24"/>
          <w:szCs w:val="24"/>
          <w:lang w:val="en-GB"/>
        </w:rPr>
        <w:t>, as well as with China</w:t>
      </w:r>
      <w:r w:rsidR="00F8313D">
        <w:rPr>
          <w:rStyle w:val="FootnoteReference"/>
          <w:rFonts w:ascii="Times New Roman" w:eastAsia="Calibri" w:hAnsi="Times New Roman" w:cs="Times New Roman"/>
          <w:sz w:val="24"/>
          <w:szCs w:val="24"/>
          <w:lang w:val="en-GB"/>
        </w:rPr>
        <w:footnoteReference w:id="8"/>
      </w:r>
      <w:r w:rsidR="00C7076A">
        <w:rPr>
          <w:rFonts w:ascii="Times New Roman" w:eastAsia="Calibri" w:hAnsi="Times New Roman" w:cs="Times New Roman"/>
          <w:sz w:val="24"/>
          <w:szCs w:val="24"/>
          <w:lang w:val="en-GB"/>
        </w:rPr>
        <w:t xml:space="preserve"> on </w:t>
      </w:r>
      <w:r w:rsidRPr="003F678C">
        <w:rPr>
          <w:rFonts w:ascii="Times New Roman" w:eastAsia="Calibri" w:hAnsi="Times New Roman" w:cs="Times New Roman"/>
          <w:sz w:val="24"/>
          <w:szCs w:val="24"/>
          <w:lang w:val="en-GB"/>
        </w:rPr>
        <w:t>a Comprehensive Agreement on Investment.</w:t>
      </w:r>
      <w:r w:rsidR="00457E4E">
        <w:rPr>
          <w:rFonts w:ascii="Times New Roman" w:eastAsia="Calibri" w:hAnsi="Times New Roman" w:cs="Times New Roman"/>
          <w:sz w:val="24"/>
          <w:szCs w:val="24"/>
          <w:lang w:val="en-GB"/>
        </w:rPr>
        <w:t xml:space="preserve"> The </w:t>
      </w:r>
      <w:r w:rsidR="00FF357E">
        <w:rPr>
          <w:rFonts w:ascii="Times New Roman" w:eastAsia="Calibri" w:hAnsi="Times New Roman" w:cs="Times New Roman"/>
          <w:sz w:val="24"/>
          <w:szCs w:val="24"/>
          <w:lang w:val="en-GB"/>
        </w:rPr>
        <w:t xml:space="preserve">greater </w:t>
      </w:r>
      <w:r w:rsidR="00457E4E">
        <w:rPr>
          <w:rFonts w:ascii="Times New Roman" w:eastAsia="Calibri" w:hAnsi="Times New Roman" w:cs="Times New Roman"/>
          <w:sz w:val="24"/>
          <w:szCs w:val="24"/>
          <w:lang w:val="en-GB"/>
        </w:rPr>
        <w:t xml:space="preserve">transparency </w:t>
      </w:r>
      <w:r w:rsidR="00FF357E">
        <w:rPr>
          <w:rFonts w:ascii="Times New Roman" w:eastAsia="Calibri" w:hAnsi="Times New Roman" w:cs="Times New Roman"/>
          <w:sz w:val="24"/>
          <w:szCs w:val="24"/>
          <w:lang w:val="en-GB"/>
        </w:rPr>
        <w:t xml:space="preserve">in </w:t>
      </w:r>
      <w:r w:rsidR="00457E4E">
        <w:rPr>
          <w:rFonts w:ascii="Times New Roman" w:eastAsia="Calibri" w:hAnsi="Times New Roman" w:cs="Times New Roman"/>
          <w:sz w:val="24"/>
          <w:szCs w:val="24"/>
          <w:lang w:val="en-GB"/>
        </w:rPr>
        <w:t>the negotiations introduced by the Juncker Commission proved to be key to their success.</w:t>
      </w:r>
    </w:p>
    <w:p w14:paraId="209645BA" w14:textId="77777777" w:rsidR="003F678C" w:rsidRP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3FFDB02F" w14:textId="77777777" w:rsidR="00950C60" w:rsidRDefault="00950C60" w:rsidP="003F678C">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 xml:space="preserve">To ensure a level playing field for all in global trade, </w:t>
      </w:r>
      <w:r w:rsidRPr="003F678C">
        <w:rPr>
          <w:rFonts w:ascii="Times New Roman" w:eastAsia="Calibri" w:hAnsi="Times New Roman" w:cs="Times New Roman"/>
          <w:b/>
          <w:sz w:val="24"/>
          <w:szCs w:val="24"/>
          <w:lang w:val="en-GB"/>
        </w:rPr>
        <w:t>trade defence instruments</w:t>
      </w:r>
      <w:r w:rsidRPr="003F678C">
        <w:rPr>
          <w:rFonts w:ascii="Times New Roman" w:eastAsia="Calibri" w:hAnsi="Times New Roman" w:cs="Times New Roman"/>
          <w:sz w:val="24"/>
          <w:szCs w:val="24"/>
          <w:lang w:val="en-GB"/>
        </w:rPr>
        <w:t xml:space="preserve"> have been modernised</w:t>
      </w:r>
      <w:r w:rsidR="00C7076A">
        <w:rPr>
          <w:rFonts w:ascii="Times New Roman" w:eastAsia="Calibri" w:hAnsi="Times New Roman" w:cs="Times New Roman"/>
          <w:sz w:val="24"/>
          <w:szCs w:val="24"/>
          <w:lang w:val="en-GB"/>
        </w:rPr>
        <w:t>. These</w:t>
      </w:r>
      <w:r w:rsidRPr="003F678C">
        <w:rPr>
          <w:rFonts w:ascii="Times New Roman" w:eastAsia="Calibri" w:hAnsi="Times New Roman" w:cs="Times New Roman"/>
          <w:sz w:val="24"/>
          <w:szCs w:val="24"/>
          <w:lang w:val="en-GB"/>
        </w:rPr>
        <w:t xml:space="preserve"> </w:t>
      </w:r>
      <w:r w:rsidR="00FF357E">
        <w:rPr>
          <w:rFonts w:ascii="Times New Roman" w:eastAsia="Calibri" w:hAnsi="Times New Roman" w:cs="Times New Roman"/>
          <w:sz w:val="24"/>
          <w:szCs w:val="24"/>
          <w:lang w:val="en-GB"/>
        </w:rPr>
        <w:t>now</w:t>
      </w:r>
      <w:r w:rsidR="00FF357E" w:rsidDel="00C7076A">
        <w:rPr>
          <w:rFonts w:ascii="Times New Roman" w:eastAsia="Calibri" w:hAnsi="Times New Roman" w:cs="Times New Roman"/>
          <w:sz w:val="24"/>
          <w:szCs w:val="24"/>
          <w:lang w:val="en-GB"/>
        </w:rPr>
        <w:t xml:space="preserve"> </w:t>
      </w:r>
      <w:r w:rsidR="00457E4E">
        <w:rPr>
          <w:rFonts w:ascii="Times New Roman" w:eastAsia="Calibri" w:hAnsi="Times New Roman" w:cs="Times New Roman"/>
          <w:sz w:val="24"/>
          <w:szCs w:val="24"/>
          <w:lang w:val="en-GB"/>
        </w:rPr>
        <w:t xml:space="preserve">allow the EU </w:t>
      </w:r>
      <w:r w:rsidRPr="003F678C">
        <w:rPr>
          <w:rFonts w:ascii="Times New Roman" w:eastAsia="Calibri" w:hAnsi="Times New Roman" w:cs="Times New Roman"/>
          <w:sz w:val="24"/>
          <w:szCs w:val="24"/>
          <w:lang w:val="en-GB"/>
        </w:rPr>
        <w:t xml:space="preserve">to respond </w:t>
      </w:r>
      <w:r w:rsidR="00457E4E">
        <w:rPr>
          <w:rFonts w:ascii="Times New Roman" w:eastAsia="Calibri" w:hAnsi="Times New Roman" w:cs="Times New Roman"/>
          <w:sz w:val="24"/>
          <w:szCs w:val="24"/>
          <w:lang w:val="en-GB"/>
        </w:rPr>
        <w:t xml:space="preserve">more </w:t>
      </w:r>
      <w:r w:rsidRPr="003F678C">
        <w:rPr>
          <w:rFonts w:ascii="Times New Roman" w:eastAsia="Calibri" w:hAnsi="Times New Roman" w:cs="Times New Roman"/>
          <w:sz w:val="24"/>
          <w:szCs w:val="24"/>
          <w:lang w:val="en-GB"/>
        </w:rPr>
        <w:t xml:space="preserve">effectively to unfair trading practices. The new </w:t>
      </w:r>
      <w:r w:rsidRPr="003F678C">
        <w:rPr>
          <w:rFonts w:ascii="Times New Roman" w:eastAsia="Calibri" w:hAnsi="Times New Roman" w:cs="Times New Roman"/>
          <w:b/>
          <w:sz w:val="24"/>
          <w:szCs w:val="24"/>
          <w:lang w:val="en-GB"/>
        </w:rPr>
        <w:t>cooperation mechanism for screening of Foreign Direct Investments</w:t>
      </w:r>
      <w:r w:rsidRPr="003F678C">
        <w:rPr>
          <w:rFonts w:ascii="Times New Roman" w:eastAsia="Calibri" w:hAnsi="Times New Roman" w:cs="Times New Roman"/>
          <w:sz w:val="24"/>
          <w:szCs w:val="24"/>
          <w:lang w:val="en-GB"/>
        </w:rPr>
        <w:t xml:space="preserve"> helps us identify cases where foreign investments threaten our security. Only </w:t>
      </w:r>
      <w:r w:rsidR="00F476B7" w:rsidRPr="003F678C">
        <w:rPr>
          <w:rFonts w:ascii="Times New Roman" w:eastAsia="Calibri" w:hAnsi="Times New Roman" w:cs="Times New Roman"/>
          <w:sz w:val="24"/>
          <w:szCs w:val="24"/>
          <w:lang w:val="en-GB"/>
        </w:rPr>
        <w:t>3</w:t>
      </w:r>
      <w:r w:rsidRPr="003F678C">
        <w:rPr>
          <w:rFonts w:ascii="Times New Roman" w:eastAsia="Calibri" w:hAnsi="Times New Roman" w:cs="Times New Roman"/>
          <w:sz w:val="24"/>
          <w:szCs w:val="24"/>
          <w:lang w:val="en-GB"/>
        </w:rPr>
        <w:t xml:space="preserve"> out of 17 proposals on trade </w:t>
      </w:r>
      <w:r w:rsidR="00F476B7" w:rsidRPr="003F678C">
        <w:rPr>
          <w:rFonts w:ascii="Times New Roman" w:eastAsia="Calibri" w:hAnsi="Times New Roman" w:cs="Times New Roman"/>
          <w:sz w:val="24"/>
          <w:szCs w:val="24"/>
          <w:lang w:val="en-GB"/>
        </w:rPr>
        <w:t>are pending adoption</w:t>
      </w:r>
      <w:r w:rsidRPr="003F678C">
        <w:rPr>
          <w:rFonts w:ascii="Times New Roman" w:eastAsia="Calibri" w:hAnsi="Times New Roman" w:cs="Times New Roman"/>
          <w:sz w:val="24"/>
          <w:szCs w:val="24"/>
          <w:lang w:val="en-GB"/>
        </w:rPr>
        <w:t xml:space="preserve"> (protection against extraterritorial legislation, control of export of dual-use items and international public procurement). </w:t>
      </w:r>
    </w:p>
    <w:p w14:paraId="025CDD16" w14:textId="77777777" w:rsidR="003F678C" w:rsidRP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3F9A3895" w14:textId="77777777" w:rsidR="00950C60" w:rsidRPr="00866040" w:rsidRDefault="00950C60" w:rsidP="00866040">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To protect citizens’ fundamental right to privacy, the EU has set global standard</w:t>
      </w:r>
      <w:r w:rsidR="00F476B7" w:rsidRPr="003F678C">
        <w:rPr>
          <w:rFonts w:ascii="Times New Roman" w:eastAsia="Calibri" w:hAnsi="Times New Roman" w:cs="Times New Roman"/>
          <w:sz w:val="24"/>
          <w:szCs w:val="24"/>
          <w:lang w:val="en-GB"/>
        </w:rPr>
        <w:t>s</w:t>
      </w:r>
      <w:r w:rsidRPr="003F678C">
        <w:rPr>
          <w:rFonts w:ascii="Times New Roman" w:eastAsia="Calibri" w:hAnsi="Times New Roman" w:cs="Times New Roman"/>
          <w:sz w:val="24"/>
          <w:szCs w:val="24"/>
          <w:lang w:val="en-GB"/>
        </w:rPr>
        <w:t xml:space="preserve"> with the </w:t>
      </w:r>
      <w:r w:rsidRPr="003F678C">
        <w:rPr>
          <w:rFonts w:ascii="Times New Roman" w:eastAsia="Calibri" w:hAnsi="Times New Roman" w:cs="Times New Roman"/>
          <w:b/>
          <w:sz w:val="24"/>
          <w:szCs w:val="24"/>
          <w:lang w:val="en-GB"/>
        </w:rPr>
        <w:t>General Data Protection Regulation</w:t>
      </w:r>
      <w:r w:rsidRPr="003F678C">
        <w:rPr>
          <w:rFonts w:ascii="Times New Roman" w:eastAsia="Calibri" w:hAnsi="Times New Roman" w:cs="Times New Roman"/>
          <w:sz w:val="24"/>
          <w:szCs w:val="24"/>
          <w:lang w:val="en-GB"/>
        </w:rPr>
        <w:t xml:space="preserve">. To improve Europeans’ security online and in the real world, EU countries are now cooperating against </w:t>
      </w:r>
      <w:r w:rsidRPr="003F678C">
        <w:rPr>
          <w:rFonts w:ascii="Times New Roman" w:eastAsia="Calibri" w:hAnsi="Times New Roman" w:cs="Times New Roman"/>
          <w:b/>
          <w:sz w:val="24"/>
          <w:szCs w:val="24"/>
          <w:lang w:val="en-GB"/>
        </w:rPr>
        <w:t xml:space="preserve">fraud and </w:t>
      </w:r>
      <w:r w:rsidRPr="003F678C">
        <w:rPr>
          <w:rFonts w:ascii="Times New Roman" w:eastAsia="Calibri" w:hAnsi="Times New Roman" w:cs="Times New Roman"/>
          <w:b/>
          <w:sz w:val="24"/>
          <w:szCs w:val="24"/>
          <w:lang w:val="en-GB"/>
        </w:rPr>
        <w:lastRenderedPageBreak/>
        <w:t>counterfeiting of non-cash means of payment</w:t>
      </w:r>
      <w:r w:rsidR="009E1937">
        <w:rPr>
          <w:rFonts w:ascii="Times New Roman" w:eastAsia="Calibri" w:hAnsi="Times New Roman" w:cs="Times New Roman"/>
          <w:sz w:val="24"/>
          <w:szCs w:val="24"/>
          <w:lang w:val="en-GB"/>
        </w:rPr>
        <w:t>. T</w:t>
      </w:r>
      <w:r w:rsidRPr="003F678C">
        <w:rPr>
          <w:rFonts w:ascii="Times New Roman" w:eastAsia="Calibri" w:hAnsi="Times New Roman" w:cs="Times New Roman"/>
          <w:sz w:val="24"/>
          <w:szCs w:val="24"/>
          <w:lang w:val="en-GB"/>
        </w:rPr>
        <w:t xml:space="preserve">he </w:t>
      </w:r>
      <w:r w:rsidRPr="003F678C">
        <w:rPr>
          <w:rFonts w:ascii="Times New Roman" w:eastAsia="Calibri" w:hAnsi="Times New Roman" w:cs="Times New Roman"/>
          <w:b/>
          <w:sz w:val="24"/>
          <w:szCs w:val="24"/>
          <w:lang w:val="en-GB"/>
        </w:rPr>
        <w:t xml:space="preserve">Cybersecurity Act </w:t>
      </w:r>
      <w:r w:rsidRPr="003F678C">
        <w:rPr>
          <w:rFonts w:ascii="Times New Roman" w:eastAsia="Calibri" w:hAnsi="Times New Roman" w:cs="Times New Roman"/>
          <w:sz w:val="24"/>
          <w:szCs w:val="24"/>
          <w:lang w:val="en-GB"/>
        </w:rPr>
        <w:t xml:space="preserve">introduced </w:t>
      </w:r>
      <w:r w:rsidR="006002EC" w:rsidRPr="003F678C">
        <w:rPr>
          <w:rFonts w:ascii="Times New Roman" w:eastAsia="Calibri" w:hAnsi="Times New Roman" w:cs="Times New Roman"/>
          <w:sz w:val="24"/>
          <w:szCs w:val="24"/>
          <w:lang w:val="en-GB"/>
        </w:rPr>
        <w:t xml:space="preserve">European certificates for </w:t>
      </w:r>
      <w:r w:rsidRPr="003F678C">
        <w:rPr>
          <w:rFonts w:ascii="Times New Roman" w:eastAsia="Calibri" w:hAnsi="Times New Roman" w:cs="Times New Roman"/>
          <w:sz w:val="24"/>
          <w:szCs w:val="24"/>
          <w:lang w:val="en-GB"/>
        </w:rPr>
        <w:t>connected product</w:t>
      </w:r>
      <w:r w:rsidR="00FF6F84">
        <w:rPr>
          <w:rFonts w:ascii="Times New Roman" w:eastAsia="Calibri" w:hAnsi="Times New Roman" w:cs="Times New Roman"/>
          <w:sz w:val="24"/>
          <w:szCs w:val="24"/>
          <w:lang w:val="en-GB"/>
        </w:rPr>
        <w:t>s</w:t>
      </w:r>
      <w:r w:rsidRPr="003F678C">
        <w:rPr>
          <w:rFonts w:ascii="Times New Roman" w:eastAsia="Calibri" w:hAnsi="Times New Roman" w:cs="Times New Roman"/>
          <w:sz w:val="24"/>
          <w:szCs w:val="24"/>
          <w:lang w:val="en-GB"/>
        </w:rPr>
        <w:t xml:space="preserve"> and services</w:t>
      </w:r>
      <w:r w:rsidR="009E1937">
        <w:rPr>
          <w:rFonts w:ascii="Times New Roman" w:eastAsia="Calibri" w:hAnsi="Times New Roman" w:cs="Times New Roman"/>
          <w:sz w:val="24"/>
          <w:szCs w:val="24"/>
          <w:lang w:val="en-GB"/>
        </w:rPr>
        <w:t xml:space="preserve">. </w:t>
      </w:r>
      <w:r w:rsidR="009E1937" w:rsidRPr="00DC330B">
        <w:rPr>
          <w:rFonts w:ascii="Times New Roman" w:eastAsia="Calibri" w:hAnsi="Times New Roman" w:cs="Times New Roman"/>
          <w:b/>
          <w:sz w:val="24"/>
          <w:szCs w:val="24"/>
          <w:lang w:val="en-GB"/>
        </w:rPr>
        <w:t>New</w:t>
      </w:r>
      <w:r w:rsidRPr="003F678C">
        <w:rPr>
          <w:rFonts w:ascii="Times New Roman" w:eastAsia="Calibri" w:hAnsi="Times New Roman" w:cs="Times New Roman"/>
          <w:sz w:val="24"/>
          <w:szCs w:val="24"/>
          <w:lang w:val="en-GB"/>
        </w:rPr>
        <w:t xml:space="preserve"> </w:t>
      </w:r>
      <w:r w:rsidRPr="003F678C">
        <w:rPr>
          <w:rFonts w:ascii="Times New Roman" w:eastAsia="Calibri" w:hAnsi="Times New Roman" w:cs="Times New Roman"/>
          <w:b/>
          <w:sz w:val="24"/>
          <w:szCs w:val="24"/>
          <w:lang w:val="en-GB"/>
        </w:rPr>
        <w:t xml:space="preserve">rules on </w:t>
      </w:r>
      <w:r w:rsidR="00032B08">
        <w:rPr>
          <w:rFonts w:ascii="Times New Roman" w:eastAsia="Calibri" w:hAnsi="Times New Roman" w:cs="Times New Roman"/>
          <w:b/>
          <w:sz w:val="24"/>
          <w:szCs w:val="24"/>
          <w:lang w:val="en-GB"/>
        </w:rPr>
        <w:t>combat</w:t>
      </w:r>
      <w:r w:rsidR="00A5560E">
        <w:rPr>
          <w:rFonts w:ascii="Times New Roman" w:eastAsia="Calibri" w:hAnsi="Times New Roman" w:cs="Times New Roman"/>
          <w:b/>
          <w:sz w:val="24"/>
          <w:szCs w:val="24"/>
          <w:lang w:val="en-GB"/>
        </w:rPr>
        <w:t>t</w:t>
      </w:r>
      <w:r w:rsidR="00032B08">
        <w:rPr>
          <w:rFonts w:ascii="Times New Roman" w:eastAsia="Calibri" w:hAnsi="Times New Roman" w:cs="Times New Roman"/>
          <w:b/>
          <w:sz w:val="24"/>
          <w:szCs w:val="24"/>
          <w:lang w:val="en-GB"/>
        </w:rPr>
        <w:t xml:space="preserve">ing terrorism, </w:t>
      </w:r>
      <w:r w:rsidR="00FE50D2">
        <w:rPr>
          <w:rFonts w:ascii="Times New Roman" w:eastAsia="Calibri" w:hAnsi="Times New Roman" w:cs="Times New Roman"/>
          <w:b/>
          <w:sz w:val="24"/>
          <w:szCs w:val="24"/>
          <w:lang w:val="en-GB"/>
        </w:rPr>
        <w:t xml:space="preserve">the </w:t>
      </w:r>
      <w:r w:rsidR="00032B08">
        <w:rPr>
          <w:rFonts w:ascii="Times New Roman" w:eastAsia="Calibri" w:hAnsi="Times New Roman" w:cs="Times New Roman"/>
          <w:b/>
          <w:sz w:val="24"/>
          <w:szCs w:val="24"/>
          <w:lang w:val="en-GB"/>
        </w:rPr>
        <w:t>Passenger Name Record</w:t>
      </w:r>
      <w:r w:rsidR="00A5560E">
        <w:rPr>
          <w:rFonts w:ascii="Times New Roman" w:eastAsia="Calibri" w:hAnsi="Times New Roman" w:cs="Times New Roman"/>
          <w:b/>
          <w:sz w:val="24"/>
          <w:szCs w:val="24"/>
          <w:lang w:val="en-GB"/>
        </w:rPr>
        <w:t>s for air travel</w:t>
      </w:r>
      <w:r w:rsidR="00032B08">
        <w:rPr>
          <w:rFonts w:ascii="Times New Roman" w:eastAsia="Calibri" w:hAnsi="Times New Roman" w:cs="Times New Roman"/>
          <w:b/>
          <w:sz w:val="24"/>
          <w:szCs w:val="24"/>
          <w:lang w:val="en-GB"/>
        </w:rPr>
        <w:t xml:space="preserve">, </w:t>
      </w:r>
      <w:r w:rsidRPr="003F678C">
        <w:rPr>
          <w:rFonts w:ascii="Times New Roman" w:eastAsia="Calibri" w:hAnsi="Times New Roman" w:cs="Times New Roman"/>
          <w:b/>
          <w:sz w:val="24"/>
          <w:szCs w:val="24"/>
          <w:lang w:val="en-GB"/>
        </w:rPr>
        <w:t>bomb-making ingredients and firearms</w:t>
      </w:r>
      <w:r w:rsidRPr="003F678C">
        <w:rPr>
          <w:rFonts w:ascii="Times New Roman" w:eastAsia="Calibri" w:hAnsi="Times New Roman" w:cs="Times New Roman"/>
          <w:sz w:val="24"/>
          <w:szCs w:val="24"/>
          <w:lang w:val="en-GB"/>
        </w:rPr>
        <w:t xml:space="preserve"> help prevent terrorist and criminal acts.</w:t>
      </w:r>
      <w:r w:rsidR="00866040" w:rsidRPr="000218C3">
        <w:rPr>
          <w:lang w:val="en-GB"/>
        </w:rPr>
        <w:t xml:space="preserve"> </w:t>
      </w:r>
      <w:r w:rsidR="00866040" w:rsidRPr="00866040">
        <w:rPr>
          <w:rFonts w:ascii="Times New Roman" w:eastAsia="Calibri" w:hAnsi="Times New Roman" w:cs="Times New Roman"/>
          <w:sz w:val="24"/>
          <w:szCs w:val="24"/>
          <w:lang w:val="en-GB"/>
        </w:rPr>
        <w:t xml:space="preserve">The new </w:t>
      </w:r>
      <w:r w:rsidR="00866040" w:rsidRPr="000218C3">
        <w:rPr>
          <w:rFonts w:ascii="Times New Roman" w:eastAsia="Calibri" w:hAnsi="Times New Roman" w:cs="Times New Roman"/>
          <w:b/>
          <w:sz w:val="24"/>
          <w:szCs w:val="24"/>
          <w:lang w:val="en-GB"/>
        </w:rPr>
        <w:t>European Public Prosecutor’s Office</w:t>
      </w:r>
      <w:r w:rsidR="00866040" w:rsidRPr="00866040">
        <w:rPr>
          <w:rFonts w:ascii="Times New Roman" w:eastAsia="Calibri" w:hAnsi="Times New Roman" w:cs="Times New Roman"/>
          <w:sz w:val="24"/>
          <w:szCs w:val="24"/>
          <w:lang w:val="en-GB"/>
        </w:rPr>
        <w:t xml:space="preserve">, being currently set up with 22 Member States, will investigate criminal cases </w:t>
      </w:r>
      <w:r w:rsidR="00463E78">
        <w:rPr>
          <w:rFonts w:ascii="Times New Roman" w:eastAsia="Calibri" w:hAnsi="Times New Roman" w:cs="Times New Roman"/>
          <w:sz w:val="24"/>
          <w:szCs w:val="24"/>
          <w:lang w:val="en-GB"/>
        </w:rPr>
        <w:t xml:space="preserve">involving </w:t>
      </w:r>
      <w:r w:rsidR="00866040" w:rsidRPr="00866040">
        <w:rPr>
          <w:rFonts w:ascii="Times New Roman" w:eastAsia="Calibri" w:hAnsi="Times New Roman" w:cs="Times New Roman"/>
          <w:sz w:val="24"/>
          <w:szCs w:val="24"/>
          <w:lang w:val="en-GB"/>
        </w:rPr>
        <w:t xml:space="preserve">EU funds </w:t>
      </w:r>
      <w:r w:rsidR="00DE5D18">
        <w:rPr>
          <w:rFonts w:ascii="Times New Roman" w:eastAsia="Calibri" w:hAnsi="Times New Roman" w:cs="Times New Roman"/>
          <w:sz w:val="24"/>
          <w:szCs w:val="24"/>
          <w:lang w:val="en-GB"/>
        </w:rPr>
        <w:t xml:space="preserve">or cross-border value added tax </w:t>
      </w:r>
      <w:r w:rsidR="00866040" w:rsidRPr="00866040">
        <w:rPr>
          <w:rFonts w:ascii="Times New Roman" w:eastAsia="Calibri" w:hAnsi="Times New Roman" w:cs="Times New Roman"/>
          <w:sz w:val="24"/>
          <w:szCs w:val="24"/>
          <w:lang w:val="en-GB"/>
        </w:rPr>
        <w:t>fraud.</w:t>
      </w:r>
    </w:p>
    <w:p w14:paraId="1A7990B0" w14:textId="77777777" w:rsidR="003F678C" w:rsidRP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44B07146" w14:textId="77777777" w:rsidR="00A650B3" w:rsidRDefault="00B012F1" w:rsidP="003F678C">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 xml:space="preserve">EU action </w:t>
      </w:r>
      <w:r w:rsidR="009E1937">
        <w:rPr>
          <w:rFonts w:ascii="Times New Roman" w:eastAsia="Calibri" w:hAnsi="Times New Roman" w:cs="Times New Roman"/>
          <w:sz w:val="24"/>
          <w:szCs w:val="24"/>
          <w:lang w:val="en-GB"/>
        </w:rPr>
        <w:t xml:space="preserve">has </w:t>
      </w:r>
      <w:r w:rsidRPr="003F678C">
        <w:rPr>
          <w:rFonts w:ascii="Times New Roman" w:eastAsia="Calibri" w:hAnsi="Times New Roman" w:cs="Times New Roman"/>
          <w:sz w:val="24"/>
          <w:szCs w:val="24"/>
          <w:lang w:val="en-GB"/>
        </w:rPr>
        <w:t xml:space="preserve">delivered </w:t>
      </w:r>
      <w:r w:rsidRPr="00FE0C43">
        <w:rPr>
          <w:rFonts w:ascii="Times New Roman" w:eastAsia="Calibri" w:hAnsi="Times New Roman" w:cs="Times New Roman"/>
          <w:b/>
          <w:sz w:val="24"/>
          <w:szCs w:val="24"/>
          <w:lang w:val="en-GB"/>
        </w:rPr>
        <w:t>tangible results</w:t>
      </w:r>
      <w:r w:rsidR="009E1937" w:rsidRPr="00FE0C43">
        <w:rPr>
          <w:rFonts w:ascii="Times New Roman" w:eastAsia="Calibri" w:hAnsi="Times New Roman" w:cs="Times New Roman"/>
          <w:b/>
          <w:sz w:val="24"/>
          <w:szCs w:val="24"/>
          <w:lang w:val="en-GB"/>
        </w:rPr>
        <w:t xml:space="preserve"> on migration</w:t>
      </w:r>
      <w:r w:rsidR="009E1937">
        <w:rPr>
          <w:rFonts w:ascii="Times New Roman" w:eastAsia="Calibri" w:hAnsi="Times New Roman" w:cs="Times New Roman"/>
          <w:sz w:val="24"/>
          <w:szCs w:val="24"/>
          <w:lang w:val="en-GB"/>
        </w:rPr>
        <w:t>, notably under the pressure of the 2015 crisis</w:t>
      </w:r>
      <w:r w:rsidR="00FF6F84">
        <w:rPr>
          <w:rFonts w:ascii="Times New Roman" w:eastAsia="Calibri" w:hAnsi="Times New Roman" w:cs="Times New Roman"/>
          <w:sz w:val="24"/>
          <w:szCs w:val="24"/>
          <w:lang w:val="en-GB"/>
        </w:rPr>
        <w:t>,</w:t>
      </w:r>
      <w:r w:rsidR="009E1937">
        <w:rPr>
          <w:rFonts w:ascii="Times New Roman" w:eastAsia="Calibri" w:hAnsi="Times New Roman" w:cs="Times New Roman"/>
          <w:sz w:val="24"/>
          <w:szCs w:val="24"/>
          <w:lang w:val="en-GB"/>
        </w:rPr>
        <w:t xml:space="preserve"> </w:t>
      </w:r>
      <w:r w:rsidR="00FF357E">
        <w:rPr>
          <w:rFonts w:ascii="Times New Roman" w:eastAsia="Calibri" w:hAnsi="Times New Roman" w:cs="Times New Roman"/>
          <w:sz w:val="24"/>
          <w:szCs w:val="24"/>
          <w:lang w:val="en-GB"/>
        </w:rPr>
        <w:t>though not without</w:t>
      </w:r>
      <w:r w:rsidR="00457E4E">
        <w:rPr>
          <w:rFonts w:ascii="Times New Roman" w:eastAsia="Calibri" w:hAnsi="Times New Roman" w:cs="Times New Roman"/>
          <w:sz w:val="24"/>
          <w:szCs w:val="24"/>
          <w:lang w:val="en-GB"/>
        </w:rPr>
        <w:t xml:space="preserve"> controversy</w:t>
      </w:r>
      <w:r w:rsidRPr="003F678C">
        <w:rPr>
          <w:rFonts w:ascii="Times New Roman" w:eastAsia="Calibri" w:hAnsi="Times New Roman" w:cs="Times New Roman"/>
          <w:sz w:val="24"/>
          <w:szCs w:val="24"/>
          <w:lang w:val="en-GB"/>
        </w:rPr>
        <w:t xml:space="preserve">. </w:t>
      </w:r>
      <w:r w:rsidR="00FF357E">
        <w:rPr>
          <w:rFonts w:ascii="Times New Roman" w:eastAsia="Calibri" w:hAnsi="Times New Roman" w:cs="Times New Roman"/>
          <w:sz w:val="24"/>
          <w:szCs w:val="24"/>
          <w:lang w:val="en-GB"/>
        </w:rPr>
        <w:t>I</w:t>
      </w:r>
      <w:r w:rsidRPr="003F678C">
        <w:rPr>
          <w:rFonts w:ascii="Times New Roman" w:eastAsia="Calibri" w:hAnsi="Times New Roman" w:cs="Times New Roman"/>
          <w:sz w:val="24"/>
          <w:szCs w:val="24"/>
          <w:lang w:val="en-GB"/>
        </w:rPr>
        <w:t xml:space="preserve">ncreased cooperation with countries of origin and transit </w:t>
      </w:r>
      <w:r w:rsidR="00FF357E">
        <w:rPr>
          <w:rFonts w:ascii="Times New Roman" w:eastAsia="Calibri" w:hAnsi="Times New Roman" w:cs="Times New Roman"/>
          <w:sz w:val="24"/>
          <w:szCs w:val="24"/>
          <w:lang w:val="en-GB"/>
        </w:rPr>
        <w:t xml:space="preserve">through the Partnership Framework </w:t>
      </w:r>
      <w:r w:rsidRPr="003F678C">
        <w:rPr>
          <w:rFonts w:ascii="Times New Roman" w:eastAsia="Calibri" w:hAnsi="Times New Roman" w:cs="Times New Roman"/>
          <w:sz w:val="24"/>
          <w:szCs w:val="24"/>
          <w:lang w:val="en-GB"/>
        </w:rPr>
        <w:t xml:space="preserve">has helped </w:t>
      </w:r>
      <w:r w:rsidR="00FF357E">
        <w:rPr>
          <w:rFonts w:ascii="Times New Roman" w:eastAsia="Calibri" w:hAnsi="Times New Roman" w:cs="Times New Roman"/>
          <w:sz w:val="24"/>
          <w:szCs w:val="24"/>
          <w:lang w:val="en-GB"/>
        </w:rPr>
        <w:t xml:space="preserve">the EU secure new readmission arrangements and is helping third countries </w:t>
      </w:r>
      <w:r w:rsidRPr="003F678C">
        <w:rPr>
          <w:rFonts w:ascii="Times New Roman" w:eastAsia="Calibri" w:hAnsi="Times New Roman" w:cs="Times New Roman"/>
          <w:sz w:val="24"/>
          <w:szCs w:val="24"/>
          <w:lang w:val="en-GB"/>
        </w:rPr>
        <w:t xml:space="preserve">address the root causes </w:t>
      </w:r>
      <w:r w:rsidRPr="003F678C">
        <w:rPr>
          <w:rFonts w:ascii="Times New Roman" w:hAnsi="Times New Roman" w:cs="Times New Roman"/>
          <w:sz w:val="24"/>
          <w:lang w:val="en-GB"/>
        </w:rPr>
        <w:t>of migration. T</w:t>
      </w:r>
      <w:r w:rsidRPr="003F678C">
        <w:rPr>
          <w:rFonts w:ascii="Times New Roman" w:eastAsia="Calibri" w:hAnsi="Times New Roman" w:cs="Times New Roman"/>
          <w:sz w:val="24"/>
          <w:szCs w:val="24"/>
          <w:lang w:val="en-GB"/>
        </w:rPr>
        <w:t xml:space="preserve">he </w:t>
      </w:r>
      <w:r w:rsidRPr="003F678C">
        <w:rPr>
          <w:rFonts w:ascii="Times New Roman" w:eastAsia="Calibri" w:hAnsi="Times New Roman" w:cs="Times New Roman"/>
          <w:b/>
          <w:sz w:val="24"/>
          <w:szCs w:val="24"/>
          <w:lang w:val="en-GB"/>
        </w:rPr>
        <w:t>EU-Turkey Statement</w:t>
      </w:r>
      <w:r w:rsidR="00FF357E">
        <w:rPr>
          <w:rFonts w:ascii="Times New Roman" w:eastAsia="Calibri" w:hAnsi="Times New Roman" w:cs="Times New Roman"/>
          <w:b/>
          <w:sz w:val="24"/>
          <w:szCs w:val="24"/>
          <w:lang w:val="en-GB"/>
        </w:rPr>
        <w:t xml:space="preserve"> </w:t>
      </w:r>
      <w:r w:rsidRPr="003F678C">
        <w:rPr>
          <w:rFonts w:ascii="Times New Roman" w:eastAsia="Calibri" w:hAnsi="Times New Roman" w:cs="Times New Roman"/>
          <w:sz w:val="24"/>
          <w:szCs w:val="24"/>
          <w:lang w:val="en-GB"/>
        </w:rPr>
        <w:t xml:space="preserve">and the envelope of </w:t>
      </w:r>
      <w:r w:rsidR="009853B5" w:rsidRPr="003F678C">
        <w:rPr>
          <w:rFonts w:ascii="Times New Roman" w:eastAsia="Calibri" w:hAnsi="Times New Roman" w:cs="Times New Roman"/>
          <w:sz w:val="24"/>
          <w:szCs w:val="24"/>
          <w:lang w:val="en-GB"/>
        </w:rPr>
        <w:t>€</w:t>
      </w:r>
      <w:r w:rsidRPr="003F678C">
        <w:rPr>
          <w:rFonts w:ascii="Times New Roman" w:eastAsia="Calibri" w:hAnsi="Times New Roman" w:cs="Times New Roman"/>
          <w:sz w:val="24"/>
          <w:szCs w:val="24"/>
          <w:lang w:val="en-GB"/>
        </w:rPr>
        <w:t xml:space="preserve">6 billion for the </w:t>
      </w:r>
      <w:r w:rsidRPr="003F678C">
        <w:rPr>
          <w:rFonts w:ascii="Times New Roman" w:eastAsia="Calibri" w:hAnsi="Times New Roman" w:cs="Times New Roman"/>
          <w:b/>
          <w:sz w:val="24"/>
          <w:szCs w:val="24"/>
          <w:lang w:val="en-GB"/>
        </w:rPr>
        <w:t xml:space="preserve">EU </w:t>
      </w:r>
      <w:r w:rsidR="0017192A" w:rsidRPr="003F678C">
        <w:rPr>
          <w:rFonts w:ascii="Times New Roman" w:eastAsia="Calibri" w:hAnsi="Times New Roman" w:cs="Times New Roman"/>
          <w:b/>
          <w:sz w:val="24"/>
          <w:szCs w:val="24"/>
          <w:lang w:val="en-GB"/>
        </w:rPr>
        <w:t>Facility for Refugees in Turkey</w:t>
      </w:r>
      <w:r w:rsidRPr="003F678C">
        <w:rPr>
          <w:rFonts w:ascii="Times New Roman" w:eastAsia="Calibri" w:hAnsi="Times New Roman" w:cs="Times New Roman"/>
          <w:sz w:val="24"/>
          <w:szCs w:val="24"/>
          <w:lang w:val="en-GB"/>
        </w:rPr>
        <w:t xml:space="preserve"> support Turkey </w:t>
      </w:r>
      <w:r w:rsidR="00FF357E">
        <w:rPr>
          <w:rFonts w:ascii="Times New Roman" w:eastAsia="Calibri" w:hAnsi="Times New Roman" w:cs="Times New Roman"/>
          <w:sz w:val="24"/>
          <w:szCs w:val="24"/>
          <w:lang w:val="en-GB"/>
        </w:rPr>
        <w:t>in</w:t>
      </w:r>
      <w:r w:rsidR="00FF357E" w:rsidRPr="003F678C">
        <w:rPr>
          <w:rFonts w:ascii="Times New Roman" w:eastAsia="Calibri" w:hAnsi="Times New Roman" w:cs="Times New Roman"/>
          <w:sz w:val="24"/>
          <w:szCs w:val="24"/>
          <w:lang w:val="en-GB"/>
        </w:rPr>
        <w:t xml:space="preserve"> </w:t>
      </w:r>
      <w:r w:rsidRPr="003F678C">
        <w:rPr>
          <w:rFonts w:ascii="Times New Roman" w:eastAsia="Calibri" w:hAnsi="Times New Roman" w:cs="Times New Roman"/>
          <w:sz w:val="24"/>
          <w:szCs w:val="24"/>
          <w:lang w:val="en-GB"/>
        </w:rPr>
        <w:t>host</w:t>
      </w:r>
      <w:r w:rsidR="00FF357E">
        <w:rPr>
          <w:rFonts w:ascii="Times New Roman" w:eastAsia="Calibri" w:hAnsi="Times New Roman" w:cs="Times New Roman"/>
          <w:sz w:val="24"/>
          <w:szCs w:val="24"/>
          <w:lang w:val="en-GB"/>
        </w:rPr>
        <w:t>ing</w:t>
      </w:r>
      <w:r w:rsidRPr="003F678C">
        <w:rPr>
          <w:rFonts w:ascii="Times New Roman" w:eastAsia="Calibri" w:hAnsi="Times New Roman" w:cs="Times New Roman"/>
          <w:sz w:val="24"/>
          <w:szCs w:val="24"/>
          <w:lang w:val="en-GB"/>
        </w:rPr>
        <w:t xml:space="preserve"> close to four million refugees</w:t>
      </w:r>
      <w:r w:rsidR="009E1937">
        <w:rPr>
          <w:rFonts w:ascii="Times New Roman" w:eastAsia="Calibri" w:hAnsi="Times New Roman" w:cs="Times New Roman"/>
          <w:sz w:val="24"/>
          <w:szCs w:val="24"/>
          <w:lang w:val="en-GB"/>
        </w:rPr>
        <w:t xml:space="preserve">. </w:t>
      </w:r>
      <w:r w:rsidR="00FF357E">
        <w:rPr>
          <w:rFonts w:ascii="Times New Roman" w:eastAsia="Calibri" w:hAnsi="Times New Roman" w:cs="Times New Roman"/>
          <w:sz w:val="24"/>
          <w:szCs w:val="24"/>
          <w:lang w:val="en-GB"/>
        </w:rPr>
        <w:t>The EU’s engagement with Turkey has also helped</w:t>
      </w:r>
      <w:r w:rsidR="00950C60" w:rsidRPr="003F678C">
        <w:rPr>
          <w:rFonts w:ascii="Times New Roman" w:eastAsia="Calibri" w:hAnsi="Times New Roman" w:cs="Times New Roman"/>
          <w:sz w:val="24"/>
          <w:szCs w:val="24"/>
          <w:lang w:val="en-GB"/>
        </w:rPr>
        <w:t xml:space="preserve"> reduce irregular and unsafe border crossings into the EU and to cut the number of lives lost at sea.</w:t>
      </w:r>
      <w:r w:rsidR="00950C60" w:rsidRPr="003F678C">
        <w:rPr>
          <w:lang w:val="en-IE"/>
        </w:rPr>
        <w:t xml:space="preserve"> </w:t>
      </w:r>
      <w:r w:rsidR="00DE6832" w:rsidRPr="003F678C">
        <w:rPr>
          <w:rFonts w:ascii="Times New Roman" w:eastAsia="Calibri" w:hAnsi="Times New Roman" w:cs="Times New Roman"/>
          <w:sz w:val="24"/>
          <w:szCs w:val="24"/>
          <w:lang w:val="en-GB"/>
        </w:rPr>
        <w:t xml:space="preserve">Today </w:t>
      </w:r>
      <w:r w:rsidR="00DE6832" w:rsidRPr="003F678C">
        <w:rPr>
          <w:rFonts w:ascii="Times New Roman" w:eastAsia="Calibri" w:hAnsi="Times New Roman" w:cs="Times New Roman"/>
          <w:b/>
          <w:sz w:val="24"/>
          <w:szCs w:val="24"/>
          <w:lang w:val="en-GB"/>
        </w:rPr>
        <w:t>the</w:t>
      </w:r>
      <w:r w:rsidR="00DE6832" w:rsidRPr="003F678C">
        <w:rPr>
          <w:rFonts w:ascii="Times New Roman" w:eastAsia="Calibri" w:hAnsi="Times New Roman" w:cs="Times New Roman"/>
          <w:sz w:val="24"/>
          <w:szCs w:val="24"/>
          <w:lang w:val="en-GB"/>
        </w:rPr>
        <w:t xml:space="preserve"> </w:t>
      </w:r>
      <w:r w:rsidR="00DE6832" w:rsidRPr="003F678C">
        <w:rPr>
          <w:rFonts w:ascii="Times New Roman" w:eastAsia="Calibri" w:hAnsi="Times New Roman" w:cs="Times New Roman"/>
          <w:b/>
          <w:sz w:val="24"/>
          <w:szCs w:val="24"/>
          <w:lang w:val="en-GB"/>
        </w:rPr>
        <w:t>number of irregular arrivals has returned to pre-crisis levels</w:t>
      </w:r>
      <w:r w:rsidR="0017192A" w:rsidRPr="003F678C">
        <w:rPr>
          <w:rFonts w:ascii="Times New Roman" w:eastAsia="Calibri" w:hAnsi="Times New Roman" w:cs="Times New Roman"/>
          <w:sz w:val="24"/>
          <w:szCs w:val="24"/>
          <w:lang w:val="en-GB"/>
        </w:rPr>
        <w:t>. Arrivals in the Central Mediterranean are down by 80% compared to 2016 and by 9</w:t>
      </w:r>
      <w:r w:rsidR="0017192A" w:rsidRPr="009E1937">
        <w:rPr>
          <w:rFonts w:ascii="Times New Roman" w:eastAsia="Calibri" w:hAnsi="Times New Roman" w:cs="Times New Roman"/>
          <w:sz w:val="24"/>
          <w:szCs w:val="24"/>
          <w:lang w:val="en-GB"/>
        </w:rPr>
        <w:t>0</w:t>
      </w:r>
      <w:r w:rsidR="0017192A" w:rsidRPr="003F678C">
        <w:rPr>
          <w:rFonts w:ascii="Times New Roman" w:eastAsia="Calibri" w:hAnsi="Times New Roman" w:cs="Times New Roman"/>
          <w:sz w:val="24"/>
          <w:szCs w:val="24"/>
          <w:lang w:val="en-GB"/>
        </w:rPr>
        <w:t xml:space="preserve">% in the Eastern Mediterranean compared to peaks in 2015. EU operations have </w:t>
      </w:r>
      <w:r w:rsidR="00B25AC8">
        <w:rPr>
          <w:rFonts w:ascii="Times New Roman" w:eastAsia="Calibri" w:hAnsi="Times New Roman" w:cs="Times New Roman"/>
          <w:sz w:val="24"/>
          <w:szCs w:val="24"/>
          <w:lang w:val="en-GB"/>
        </w:rPr>
        <w:t>helped save</w:t>
      </w:r>
      <w:r w:rsidR="00B25AC8" w:rsidRPr="003F678C">
        <w:rPr>
          <w:rFonts w:ascii="Times New Roman" w:eastAsia="Calibri" w:hAnsi="Times New Roman" w:cs="Times New Roman"/>
          <w:sz w:val="24"/>
          <w:szCs w:val="24"/>
          <w:lang w:val="en-GB"/>
        </w:rPr>
        <w:t xml:space="preserve"> </w:t>
      </w:r>
      <w:r w:rsidR="0017192A" w:rsidRPr="003F678C">
        <w:rPr>
          <w:rFonts w:ascii="Times New Roman" w:eastAsia="Calibri" w:hAnsi="Times New Roman" w:cs="Times New Roman"/>
          <w:sz w:val="24"/>
          <w:szCs w:val="24"/>
          <w:lang w:val="en-GB"/>
        </w:rPr>
        <w:t xml:space="preserve">730,000 lives since 2015. Thanks to </w:t>
      </w:r>
      <w:r w:rsidR="0017192A" w:rsidRPr="00457E4E">
        <w:rPr>
          <w:rFonts w:ascii="Times New Roman" w:eastAsia="Calibri" w:hAnsi="Times New Roman" w:cs="Times New Roman"/>
          <w:b/>
          <w:sz w:val="24"/>
          <w:szCs w:val="24"/>
          <w:lang w:val="en-GB"/>
        </w:rPr>
        <w:t>EU resettlement programmes</w:t>
      </w:r>
      <w:r w:rsidR="0017192A" w:rsidRPr="003F678C">
        <w:rPr>
          <w:rFonts w:ascii="Times New Roman" w:eastAsia="Calibri" w:hAnsi="Times New Roman" w:cs="Times New Roman"/>
          <w:sz w:val="24"/>
          <w:szCs w:val="24"/>
          <w:lang w:val="en-GB"/>
        </w:rPr>
        <w:t xml:space="preserve">, over 50,000 of the most vulnerable in the Middle East and in North and Sub-Saharan Africa have </w:t>
      </w:r>
      <w:r w:rsidR="00FF357E">
        <w:rPr>
          <w:rFonts w:ascii="Times New Roman" w:eastAsia="Calibri" w:hAnsi="Times New Roman" w:cs="Times New Roman"/>
          <w:sz w:val="24"/>
          <w:szCs w:val="24"/>
          <w:lang w:val="en-GB"/>
        </w:rPr>
        <w:t>been given refuge</w:t>
      </w:r>
      <w:r w:rsidR="0017192A" w:rsidRPr="003F678C">
        <w:rPr>
          <w:rFonts w:ascii="Times New Roman" w:eastAsia="Calibri" w:hAnsi="Times New Roman" w:cs="Times New Roman"/>
          <w:sz w:val="24"/>
          <w:szCs w:val="24"/>
          <w:lang w:val="en-GB"/>
        </w:rPr>
        <w:t xml:space="preserve"> in the EU since 2015. Under the EU’s emergency relocation mechanism set up </w:t>
      </w:r>
      <w:r w:rsidR="00457E4E">
        <w:rPr>
          <w:rFonts w:ascii="Times New Roman" w:eastAsia="Calibri" w:hAnsi="Times New Roman" w:cs="Times New Roman"/>
          <w:sz w:val="24"/>
          <w:szCs w:val="24"/>
          <w:lang w:val="en-GB"/>
        </w:rPr>
        <w:t xml:space="preserve">by the Council </w:t>
      </w:r>
      <w:r w:rsidR="0017192A" w:rsidRPr="003F678C">
        <w:rPr>
          <w:rFonts w:ascii="Times New Roman" w:eastAsia="Calibri" w:hAnsi="Times New Roman" w:cs="Times New Roman"/>
          <w:sz w:val="24"/>
          <w:szCs w:val="24"/>
          <w:lang w:val="en-GB"/>
        </w:rPr>
        <w:t>in 2015, almost 35,000 asylum seekers – all those eligible – were successfully relocated from Italy and Greece to other EU Member States.</w:t>
      </w:r>
      <w:r w:rsidR="00F8313D" w:rsidRPr="00F8313D">
        <w:rPr>
          <w:rFonts w:ascii="Times New Roman" w:eastAsia="Calibri" w:hAnsi="Times New Roman" w:cs="Times New Roman"/>
          <w:sz w:val="24"/>
          <w:szCs w:val="24"/>
          <w:lang w:val="en-GB"/>
        </w:rPr>
        <w:t xml:space="preserve"> </w:t>
      </w:r>
      <w:r w:rsidR="00F8313D" w:rsidRPr="003F678C">
        <w:rPr>
          <w:rFonts w:ascii="Times New Roman" w:eastAsia="Calibri" w:hAnsi="Times New Roman" w:cs="Times New Roman"/>
          <w:sz w:val="24"/>
          <w:szCs w:val="24"/>
          <w:lang w:val="en-GB"/>
        </w:rPr>
        <w:t xml:space="preserve">The </w:t>
      </w:r>
      <w:r w:rsidR="00F8313D" w:rsidRPr="003F678C">
        <w:rPr>
          <w:rFonts w:ascii="Times New Roman" w:eastAsia="Calibri" w:hAnsi="Times New Roman" w:cs="Times New Roman"/>
          <w:b/>
          <w:sz w:val="24"/>
          <w:szCs w:val="24"/>
          <w:lang w:val="en-GB"/>
        </w:rPr>
        <w:t xml:space="preserve">EU Trust Fund for Africa </w:t>
      </w:r>
      <w:r w:rsidR="00F8313D">
        <w:rPr>
          <w:rFonts w:ascii="Times New Roman" w:eastAsia="Calibri" w:hAnsi="Times New Roman" w:cs="Times New Roman"/>
          <w:sz w:val="24"/>
          <w:szCs w:val="24"/>
          <w:lang w:val="en-GB"/>
        </w:rPr>
        <w:t>– worth €4.2 billion –</w:t>
      </w:r>
      <w:r w:rsidR="00F8313D" w:rsidRPr="003F678C">
        <w:rPr>
          <w:rFonts w:ascii="Times New Roman" w:eastAsia="Calibri" w:hAnsi="Times New Roman" w:cs="Times New Roman"/>
          <w:b/>
          <w:sz w:val="24"/>
          <w:szCs w:val="24"/>
          <w:lang w:val="en-GB"/>
        </w:rPr>
        <w:t xml:space="preserve"> </w:t>
      </w:r>
      <w:r w:rsidR="00F8313D" w:rsidRPr="003F678C">
        <w:rPr>
          <w:rFonts w:ascii="Times New Roman" w:eastAsia="Calibri" w:hAnsi="Times New Roman" w:cs="Times New Roman"/>
          <w:sz w:val="24"/>
          <w:szCs w:val="24"/>
          <w:lang w:val="en-GB"/>
        </w:rPr>
        <w:t>is helping to address the root causes of forced displacement and irregular migration and is contributing to better migration management.</w:t>
      </w:r>
    </w:p>
    <w:p w14:paraId="3FF67341" w14:textId="77777777" w:rsidR="00457E4E" w:rsidRPr="003F678C" w:rsidRDefault="00457E4E" w:rsidP="00457E4E">
      <w:pPr>
        <w:pStyle w:val="ListParagraph"/>
        <w:spacing w:after="240" w:line="240" w:lineRule="auto"/>
        <w:jc w:val="both"/>
        <w:rPr>
          <w:rFonts w:ascii="Times New Roman" w:eastAsia="Calibri" w:hAnsi="Times New Roman" w:cs="Times New Roman"/>
          <w:sz w:val="24"/>
          <w:szCs w:val="24"/>
          <w:lang w:val="en-GB"/>
        </w:rPr>
      </w:pPr>
    </w:p>
    <w:p w14:paraId="6CB062DF" w14:textId="77777777" w:rsidR="0017192A" w:rsidRPr="003F678C" w:rsidRDefault="00F42E91" w:rsidP="00F42E91">
      <w:pPr>
        <w:pStyle w:val="ListParagraph"/>
        <w:spacing w:after="240" w:line="240" w:lineRule="auto"/>
        <w:ind w:left="0"/>
        <w:jc w:val="both"/>
        <w:rPr>
          <w:rFonts w:ascii="Times New Roman" w:eastAsia="Calibri" w:hAnsi="Times New Roman" w:cs="Times New Roman"/>
          <w:sz w:val="24"/>
          <w:szCs w:val="24"/>
          <w:lang w:val="en-GB"/>
        </w:rPr>
      </w:pPr>
      <w:r w:rsidRPr="00F42E91">
        <w:rPr>
          <w:rFonts w:ascii="Times New Roman" w:eastAsia="Calibri" w:hAnsi="Times New Roman" w:cs="Times New Roman"/>
          <w:noProof/>
          <w:sz w:val="24"/>
          <w:szCs w:val="24"/>
          <w:lang w:eastAsia="fr-BE"/>
        </w:rPr>
        <mc:AlternateContent>
          <mc:Choice Requires="wpg">
            <w:drawing>
              <wp:inline distT="0" distB="0" distL="0" distR="0" wp14:anchorId="1F7A9F41" wp14:editId="3E3C404E">
                <wp:extent cx="6026150" cy="2954048"/>
                <wp:effectExtent l="0" t="0" r="0" b="0"/>
                <wp:docPr id="3406" name="Group 1"/>
                <wp:cNvGraphicFramePr/>
                <a:graphic xmlns:a="http://schemas.openxmlformats.org/drawingml/2006/main">
                  <a:graphicData uri="http://schemas.microsoft.com/office/word/2010/wordprocessingGroup">
                    <wpg:wgp>
                      <wpg:cNvGrpSpPr/>
                      <wpg:grpSpPr>
                        <a:xfrm>
                          <a:off x="0" y="0"/>
                          <a:ext cx="6026150" cy="2954048"/>
                          <a:chOff x="0" y="0"/>
                          <a:chExt cx="6026150" cy="2954048"/>
                        </a:xfrm>
                      </wpg:grpSpPr>
                      <wps:wsp>
                        <wps:cNvPr id="3407" name="object 5"/>
                        <wps:cNvSpPr/>
                        <wps:spPr>
                          <a:xfrm>
                            <a:off x="0" y="0"/>
                            <a:ext cx="6026150" cy="2908789"/>
                          </a:xfrm>
                          <a:custGeom>
                            <a:avLst/>
                            <a:gdLst/>
                            <a:ahLst/>
                            <a:cxnLst/>
                            <a:rect l="l" t="t" r="r" b="b"/>
                            <a:pathLst>
                              <a:path w="6120130" h="2916554">
                                <a:moveTo>
                                  <a:pt x="0" y="2915996"/>
                                </a:moveTo>
                                <a:lnTo>
                                  <a:pt x="6120003" y="2915996"/>
                                </a:lnTo>
                                <a:lnTo>
                                  <a:pt x="6120003" y="0"/>
                                </a:lnTo>
                                <a:lnTo>
                                  <a:pt x="0" y="0"/>
                                </a:lnTo>
                                <a:lnTo>
                                  <a:pt x="0" y="2915996"/>
                                </a:lnTo>
                                <a:close/>
                              </a:path>
                            </a:pathLst>
                          </a:custGeom>
                          <a:solidFill>
                            <a:srgbClr val="F5F6F6"/>
                          </a:solidFill>
                        </wps:spPr>
                        <wps:bodyPr wrap="square" lIns="0" tIns="0" rIns="0" bIns="0" rtlCol="0"/>
                      </wps:wsp>
                      <wps:wsp>
                        <wps:cNvPr id="3408" name="object 6"/>
                        <wps:cNvSpPr txBox="1"/>
                        <wps:spPr>
                          <a:xfrm>
                            <a:off x="116826" y="818819"/>
                            <a:ext cx="503403" cy="902508"/>
                          </a:xfrm>
                          <a:prstGeom prst="rect">
                            <a:avLst/>
                          </a:prstGeom>
                        </wps:spPr>
                        <wps:txbx>
                          <w:txbxContent>
                            <w:p w14:paraId="5009CBEE" w14:textId="77777777" w:rsidR="005030E2" w:rsidRDefault="005030E2" w:rsidP="00F42E91">
                              <w:pPr>
                                <w:pStyle w:val="NormalWeb"/>
                                <w:spacing w:before="0" w:after="0" w:line="377" w:lineRule="exact"/>
                                <w:ind w:left="14"/>
                                <w:jc w:val="center"/>
                              </w:pPr>
                              <w:r>
                                <w:rPr>
                                  <w:rFonts w:ascii="EC Square Sans Pro Medium" w:eastAsia="Times New Roman" w:hAnsi="EC Square Sans Pro Medium" w:cs="EC Square Sans Pro Medium"/>
                                  <w:color w:val="253D83"/>
                                  <w:spacing w:val="-9"/>
                                  <w:kern w:val="24"/>
                                  <w:sz w:val="32"/>
                                  <w:szCs w:val="32"/>
                                </w:rPr>
                                <w:t>Arrivals</w:t>
                              </w:r>
                            </w:p>
                            <w:p w14:paraId="22E14B9E" w14:textId="77777777" w:rsidR="005030E2" w:rsidRDefault="005030E2" w:rsidP="00F42E91">
                              <w:pPr>
                                <w:pStyle w:val="NormalWeb"/>
                                <w:spacing w:before="0" w:after="0" w:line="288" w:lineRule="auto"/>
                                <w:jc w:val="center"/>
                                <w:textAlignment w:val="center"/>
                              </w:pPr>
                              <w:r>
                                <w:rPr>
                                  <w:rFonts w:ascii="EC Square Sans Pro Medium" w:eastAsia="Calibri" w:hAnsi="EC Square Sans Pro Medium" w:cs="EC Square Sans Pro Medium"/>
                                  <w:color w:val="243D83"/>
                                  <w:spacing w:val="-2"/>
                                  <w:kern w:val="24"/>
                                  <w:sz w:val="18"/>
                                  <w:szCs w:val="18"/>
                                  <w:lang w:val="fr-FR"/>
                                </w:rPr>
                                <w:t xml:space="preserve">per </w:t>
                              </w:r>
                              <w:r>
                                <w:rPr>
                                  <w:rFonts w:ascii="EC Square Sans Pro Medium" w:eastAsia="Calibri" w:hAnsi="EC Square Sans Pro Medium" w:cs="EC Square Sans Pro Medium"/>
                                  <w:color w:val="243D83"/>
                                  <w:spacing w:val="-2"/>
                                  <w:kern w:val="24"/>
                                  <w:sz w:val="18"/>
                                  <w:szCs w:val="18"/>
                                </w:rPr>
                                <w:t>month</w:t>
                              </w:r>
                            </w:p>
                            <w:p w14:paraId="381EC44A" w14:textId="77777777" w:rsidR="005030E2" w:rsidRDefault="005030E2" w:rsidP="00F42E91">
                              <w:pPr>
                                <w:pStyle w:val="NormalWeb"/>
                                <w:spacing w:before="0" w:after="0" w:line="377" w:lineRule="exact"/>
                                <w:ind w:left="14"/>
                                <w:jc w:val="center"/>
                              </w:pPr>
                              <w:r>
                                <w:rPr>
                                  <w:rFonts w:eastAsia="Times New Roman" w:cstheme="minorBidi"/>
                                  <w:color w:val="000000" w:themeColor="text1"/>
                                  <w:kern w:val="24"/>
                                </w:rPr>
                                <w:t> </w:t>
                              </w:r>
                            </w:p>
                          </w:txbxContent>
                        </wps:txbx>
                        <wps:bodyPr vert="vert270" wrap="square" lIns="0" tIns="0" rIns="0" bIns="0" rtlCol="0">
                          <a:noAutofit/>
                        </wps:bodyPr>
                      </wps:wsp>
                      <wps:wsp>
                        <wps:cNvPr id="3409" name="object 7"/>
                        <wps:cNvSpPr txBox="1"/>
                        <wps:spPr>
                          <a:xfrm>
                            <a:off x="143564" y="130656"/>
                            <a:ext cx="4126037" cy="179067"/>
                          </a:xfrm>
                          <a:prstGeom prst="rect">
                            <a:avLst/>
                          </a:prstGeom>
                        </wps:spPr>
                        <wps:txbx>
                          <w:txbxContent>
                            <w:p w14:paraId="03B57A9D" w14:textId="77777777" w:rsidR="005030E2" w:rsidRDefault="005030E2" w:rsidP="00F42E91">
                              <w:pPr>
                                <w:pStyle w:val="NormalWeb"/>
                                <w:spacing w:before="20" w:after="0"/>
                              </w:pPr>
                              <w:r>
                                <w:rPr>
                                  <w:rFonts w:ascii="EC Square Sans Pro Medium" w:eastAsia="Times New Roman" w:hAnsi="EC Square Sans Pro Medium" w:cs="EC Square Sans Pro Medium"/>
                                  <w:color w:val="034EA2"/>
                                  <w:kern w:val="24"/>
                                  <w:sz w:val="20"/>
                                  <w:szCs w:val="20"/>
                                </w:rPr>
                                <w:t>The situation today: irregular border crossing on the 3 main</w:t>
                              </w:r>
                              <w:r>
                                <w:rPr>
                                  <w:rFonts w:ascii="EC Square Sans Pro Medium" w:eastAsia="Times New Roman" w:hAnsi="EC Square Sans Pro Medium" w:cs="EC Square Sans Pro Medium"/>
                                  <w:color w:val="034EA2"/>
                                  <w:spacing w:val="-20"/>
                                  <w:kern w:val="24"/>
                                  <w:sz w:val="20"/>
                                  <w:szCs w:val="20"/>
                                </w:rPr>
                                <w:t xml:space="preserve"> </w:t>
                              </w:r>
                              <w:r>
                                <w:rPr>
                                  <w:rFonts w:ascii="EC Square Sans Pro Medium" w:eastAsia="Times New Roman" w:hAnsi="EC Square Sans Pro Medium" w:cs="EC Square Sans Pro Medium"/>
                                  <w:color w:val="034EA2"/>
                                  <w:kern w:val="24"/>
                                  <w:sz w:val="20"/>
                                  <w:szCs w:val="20"/>
                                </w:rPr>
                                <w:t>routes</w:t>
                              </w:r>
                            </w:p>
                          </w:txbxContent>
                        </wps:txbx>
                        <wps:bodyPr vert="horz" wrap="square" lIns="0" tIns="12700" rIns="0" bIns="0" rtlCol="0">
                          <a:noAutofit/>
                        </wps:bodyPr>
                      </wps:wsp>
                      <wps:wsp>
                        <wps:cNvPr id="3410" name="object 8"/>
                        <wps:cNvSpPr txBox="1"/>
                        <wps:spPr>
                          <a:xfrm>
                            <a:off x="997586" y="2501112"/>
                            <a:ext cx="211643" cy="132713"/>
                          </a:xfrm>
                          <a:prstGeom prst="rect">
                            <a:avLst/>
                          </a:prstGeom>
                        </wps:spPr>
                        <wps:txbx>
                          <w:txbxContent>
                            <w:p w14:paraId="4500D1E8"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2015</w:t>
                              </w:r>
                            </w:p>
                          </w:txbxContent>
                        </wps:txbx>
                        <wps:bodyPr vert="horz" wrap="square" lIns="0" tIns="13970" rIns="0" bIns="0" rtlCol="0">
                          <a:noAutofit/>
                        </wps:bodyPr>
                      </wps:wsp>
                      <wps:wsp>
                        <wps:cNvPr id="3411" name="object 9"/>
                        <wps:cNvSpPr txBox="1"/>
                        <wps:spPr>
                          <a:xfrm>
                            <a:off x="2373310" y="2501112"/>
                            <a:ext cx="210976" cy="132713"/>
                          </a:xfrm>
                          <a:prstGeom prst="rect">
                            <a:avLst/>
                          </a:prstGeom>
                        </wps:spPr>
                        <wps:txbx>
                          <w:txbxContent>
                            <w:p w14:paraId="417B7030"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2016</w:t>
                              </w:r>
                            </w:p>
                          </w:txbxContent>
                        </wps:txbx>
                        <wps:bodyPr vert="horz" wrap="square" lIns="0" tIns="13970" rIns="0" bIns="0" rtlCol="0">
                          <a:noAutofit/>
                        </wps:bodyPr>
                      </wps:wsp>
                      <wps:wsp>
                        <wps:cNvPr id="3412" name="object 10"/>
                        <wps:cNvSpPr txBox="1"/>
                        <wps:spPr>
                          <a:xfrm>
                            <a:off x="3743917" y="2501112"/>
                            <a:ext cx="210976" cy="132713"/>
                          </a:xfrm>
                          <a:prstGeom prst="rect">
                            <a:avLst/>
                          </a:prstGeom>
                        </wps:spPr>
                        <wps:txbx>
                          <w:txbxContent>
                            <w:p w14:paraId="056E920C"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2017</w:t>
                              </w:r>
                            </w:p>
                          </w:txbxContent>
                        </wps:txbx>
                        <wps:bodyPr vert="horz" wrap="square" lIns="0" tIns="13970" rIns="0" bIns="0" rtlCol="0">
                          <a:noAutofit/>
                        </wps:bodyPr>
                      </wps:wsp>
                      <wps:wsp>
                        <wps:cNvPr id="3413" name="object 11"/>
                        <wps:cNvSpPr txBox="1"/>
                        <wps:spPr>
                          <a:xfrm>
                            <a:off x="5058123" y="2501112"/>
                            <a:ext cx="211643" cy="132713"/>
                          </a:xfrm>
                          <a:prstGeom prst="rect">
                            <a:avLst/>
                          </a:prstGeom>
                        </wps:spPr>
                        <wps:txbx>
                          <w:txbxContent>
                            <w:p w14:paraId="6B6F76B2"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2018</w:t>
                              </w:r>
                            </w:p>
                          </w:txbxContent>
                        </wps:txbx>
                        <wps:bodyPr vert="horz" wrap="square" lIns="0" tIns="13970" rIns="0" bIns="0" rtlCol="0">
                          <a:noAutofit/>
                        </wps:bodyPr>
                      </wps:wsp>
                      <wps:wsp>
                        <wps:cNvPr id="3414" name="object 12"/>
                        <wps:cNvSpPr/>
                        <wps:spPr>
                          <a:xfrm>
                            <a:off x="443464" y="2450800"/>
                            <a:ext cx="55022" cy="51735"/>
                          </a:xfrm>
                          <a:custGeom>
                            <a:avLst/>
                            <a:gdLst/>
                            <a:ahLst/>
                            <a:cxnLst/>
                            <a:rect l="l" t="t" r="r" b="b"/>
                            <a:pathLst>
                              <a:path w="55880" h="55245">
                                <a:moveTo>
                                  <a:pt x="0" y="54635"/>
                                </a:moveTo>
                                <a:lnTo>
                                  <a:pt x="55880" y="54635"/>
                                </a:lnTo>
                                <a:lnTo>
                                  <a:pt x="55880" y="0"/>
                                </a:lnTo>
                                <a:lnTo>
                                  <a:pt x="0" y="0"/>
                                </a:lnTo>
                                <a:lnTo>
                                  <a:pt x="0" y="54635"/>
                                </a:lnTo>
                                <a:close/>
                              </a:path>
                            </a:pathLst>
                          </a:custGeom>
                          <a:solidFill>
                            <a:srgbClr val="253D83"/>
                          </a:solidFill>
                        </wps:spPr>
                        <wps:bodyPr wrap="square" lIns="0" tIns="0" rIns="0" bIns="0" rtlCol="0"/>
                      </wps:wsp>
                      <wps:wsp>
                        <wps:cNvPr id="3415" name="object 13"/>
                        <wps:cNvSpPr/>
                        <wps:spPr>
                          <a:xfrm>
                            <a:off x="563612" y="2434732"/>
                            <a:ext cx="55022" cy="67792"/>
                          </a:xfrm>
                          <a:custGeom>
                            <a:avLst/>
                            <a:gdLst/>
                            <a:ahLst/>
                            <a:cxnLst/>
                            <a:rect l="l" t="t" r="r" b="b"/>
                            <a:pathLst>
                              <a:path w="55880" h="72389">
                                <a:moveTo>
                                  <a:pt x="0" y="71780"/>
                                </a:moveTo>
                                <a:lnTo>
                                  <a:pt x="55880" y="71780"/>
                                </a:lnTo>
                                <a:lnTo>
                                  <a:pt x="55880" y="0"/>
                                </a:lnTo>
                                <a:lnTo>
                                  <a:pt x="0" y="0"/>
                                </a:lnTo>
                                <a:lnTo>
                                  <a:pt x="0" y="71780"/>
                                </a:lnTo>
                                <a:close/>
                              </a:path>
                            </a:pathLst>
                          </a:custGeom>
                          <a:solidFill>
                            <a:srgbClr val="253D83"/>
                          </a:solidFill>
                        </wps:spPr>
                        <wps:bodyPr wrap="square" lIns="0" tIns="0" rIns="0" bIns="0" rtlCol="0"/>
                      </wps:wsp>
                      <wps:wsp>
                        <wps:cNvPr id="3416" name="object 14"/>
                        <wps:cNvSpPr/>
                        <wps:spPr>
                          <a:xfrm>
                            <a:off x="704293" y="2403762"/>
                            <a:ext cx="0" cy="98715"/>
                          </a:xfrm>
                          <a:custGeom>
                            <a:avLst/>
                            <a:gdLst/>
                            <a:ahLst/>
                            <a:cxnLst/>
                            <a:rect l="l" t="t" r="r" b="b"/>
                            <a:pathLst>
                              <a:path h="105410">
                                <a:moveTo>
                                  <a:pt x="0" y="0"/>
                                </a:moveTo>
                                <a:lnTo>
                                  <a:pt x="0" y="104851"/>
                                </a:lnTo>
                              </a:path>
                            </a:pathLst>
                          </a:custGeom>
                          <a:ln w="55880">
                            <a:solidFill>
                              <a:srgbClr val="253D83"/>
                            </a:solidFill>
                          </a:ln>
                        </wps:spPr>
                        <wps:bodyPr wrap="square" lIns="0" tIns="0" rIns="0" bIns="0" rtlCol="0"/>
                      </wps:wsp>
                      <wps:wsp>
                        <wps:cNvPr id="3417" name="object 15"/>
                        <wps:cNvSpPr/>
                        <wps:spPr>
                          <a:xfrm>
                            <a:off x="817639" y="2233460"/>
                            <a:ext cx="0" cy="130232"/>
                          </a:xfrm>
                          <a:custGeom>
                            <a:avLst/>
                            <a:gdLst/>
                            <a:ahLst/>
                            <a:cxnLst/>
                            <a:rect l="l" t="t" r="r" b="b"/>
                            <a:pathLst>
                              <a:path h="139064">
                                <a:moveTo>
                                  <a:pt x="0" y="0"/>
                                </a:moveTo>
                                <a:lnTo>
                                  <a:pt x="0" y="138645"/>
                                </a:lnTo>
                              </a:path>
                            </a:pathLst>
                          </a:custGeom>
                          <a:ln w="55880">
                            <a:solidFill>
                              <a:srgbClr val="253D83"/>
                            </a:solidFill>
                          </a:ln>
                        </wps:spPr>
                        <wps:bodyPr wrap="square" lIns="0" tIns="0" rIns="0" bIns="0" rtlCol="0"/>
                      </wps:wsp>
                      <wps:wsp>
                        <wps:cNvPr id="3418" name="object 16"/>
                        <wps:cNvSpPr/>
                        <wps:spPr>
                          <a:xfrm>
                            <a:off x="933197" y="2133508"/>
                            <a:ext cx="0" cy="176616"/>
                          </a:xfrm>
                          <a:custGeom>
                            <a:avLst/>
                            <a:gdLst/>
                            <a:ahLst/>
                            <a:cxnLst/>
                            <a:rect l="l" t="t" r="r" b="b"/>
                            <a:pathLst>
                              <a:path h="188595">
                                <a:moveTo>
                                  <a:pt x="0" y="0"/>
                                </a:moveTo>
                                <a:lnTo>
                                  <a:pt x="0" y="188341"/>
                                </a:lnTo>
                              </a:path>
                            </a:pathLst>
                          </a:custGeom>
                          <a:ln w="55879">
                            <a:solidFill>
                              <a:srgbClr val="253D83"/>
                            </a:solidFill>
                          </a:ln>
                        </wps:spPr>
                        <wps:bodyPr wrap="square" lIns="0" tIns="0" rIns="0" bIns="0" rtlCol="0"/>
                      </wps:wsp>
                      <wps:wsp>
                        <wps:cNvPr id="3419" name="object 17"/>
                        <wps:cNvSpPr/>
                        <wps:spPr>
                          <a:xfrm>
                            <a:off x="1387166" y="1060502"/>
                            <a:ext cx="0" cy="1296375"/>
                          </a:xfrm>
                          <a:custGeom>
                            <a:avLst/>
                            <a:gdLst/>
                            <a:ahLst/>
                            <a:cxnLst/>
                            <a:rect l="l" t="t" r="r" b="b"/>
                            <a:pathLst>
                              <a:path h="1384300">
                                <a:moveTo>
                                  <a:pt x="0" y="0"/>
                                </a:moveTo>
                                <a:lnTo>
                                  <a:pt x="0" y="1383830"/>
                                </a:lnTo>
                              </a:path>
                            </a:pathLst>
                          </a:custGeom>
                          <a:ln w="55879">
                            <a:solidFill>
                              <a:srgbClr val="253D83"/>
                            </a:solidFill>
                          </a:ln>
                        </wps:spPr>
                        <wps:bodyPr wrap="square" lIns="0" tIns="0" rIns="0" bIns="0" rtlCol="0"/>
                      </wps:wsp>
                      <wps:wsp>
                        <wps:cNvPr id="3420" name="object 18"/>
                        <wps:cNvSpPr/>
                        <wps:spPr>
                          <a:xfrm>
                            <a:off x="1502712" y="539193"/>
                            <a:ext cx="0" cy="1874392"/>
                          </a:xfrm>
                          <a:custGeom>
                            <a:avLst/>
                            <a:gdLst/>
                            <a:ahLst/>
                            <a:cxnLst/>
                            <a:rect l="l" t="t" r="r" b="b"/>
                            <a:pathLst>
                              <a:path h="2001520">
                                <a:moveTo>
                                  <a:pt x="0" y="0"/>
                                </a:moveTo>
                                <a:lnTo>
                                  <a:pt x="0" y="2001189"/>
                                </a:lnTo>
                              </a:path>
                            </a:pathLst>
                          </a:custGeom>
                          <a:ln w="55879">
                            <a:solidFill>
                              <a:srgbClr val="253D83"/>
                            </a:solidFill>
                          </a:ln>
                        </wps:spPr>
                        <wps:bodyPr wrap="square" lIns="0" tIns="0" rIns="0" bIns="0" rtlCol="0"/>
                      </wps:wsp>
                      <wps:wsp>
                        <wps:cNvPr id="3421" name="object 19"/>
                        <wps:cNvSpPr/>
                        <wps:spPr>
                          <a:xfrm>
                            <a:off x="1616431" y="1103628"/>
                            <a:ext cx="0" cy="1398658"/>
                          </a:xfrm>
                          <a:custGeom>
                            <a:avLst/>
                            <a:gdLst/>
                            <a:ahLst/>
                            <a:cxnLst/>
                            <a:rect l="l" t="t" r="r" b="b"/>
                            <a:pathLst>
                              <a:path h="1493520">
                                <a:moveTo>
                                  <a:pt x="0" y="0"/>
                                </a:moveTo>
                                <a:lnTo>
                                  <a:pt x="0" y="1493164"/>
                                </a:lnTo>
                              </a:path>
                            </a:pathLst>
                          </a:custGeom>
                          <a:ln w="55880">
                            <a:solidFill>
                              <a:srgbClr val="253D83"/>
                            </a:solidFill>
                          </a:ln>
                        </wps:spPr>
                        <wps:bodyPr wrap="square" lIns="0" tIns="0" rIns="0" bIns="0" rtlCol="0"/>
                      </wps:wsp>
                      <wps:wsp>
                        <wps:cNvPr id="3422" name="object 20"/>
                        <wps:cNvSpPr/>
                        <wps:spPr>
                          <a:xfrm>
                            <a:off x="1729239" y="1403471"/>
                            <a:ext cx="0" cy="1009746"/>
                          </a:xfrm>
                          <a:custGeom>
                            <a:avLst/>
                            <a:gdLst/>
                            <a:ahLst/>
                            <a:cxnLst/>
                            <a:rect l="l" t="t" r="r" b="b"/>
                            <a:pathLst>
                              <a:path h="1078229">
                                <a:moveTo>
                                  <a:pt x="0" y="0"/>
                                </a:moveTo>
                                <a:lnTo>
                                  <a:pt x="0" y="1077760"/>
                                </a:lnTo>
                              </a:path>
                            </a:pathLst>
                          </a:custGeom>
                          <a:ln w="55879">
                            <a:solidFill>
                              <a:srgbClr val="253D83"/>
                            </a:solidFill>
                          </a:ln>
                        </wps:spPr>
                        <wps:bodyPr wrap="square" lIns="0" tIns="0" rIns="0" bIns="0" rtlCol="0"/>
                      </wps:wsp>
                      <wps:wsp>
                        <wps:cNvPr id="3423" name="object 21"/>
                        <wps:cNvSpPr/>
                        <wps:spPr>
                          <a:xfrm>
                            <a:off x="1844798" y="1846392"/>
                            <a:ext cx="0" cy="604182"/>
                          </a:xfrm>
                          <a:custGeom>
                            <a:avLst/>
                            <a:gdLst/>
                            <a:ahLst/>
                            <a:cxnLst/>
                            <a:rect l="l" t="t" r="r" b="b"/>
                            <a:pathLst>
                              <a:path h="645160">
                                <a:moveTo>
                                  <a:pt x="0" y="0"/>
                                </a:moveTo>
                                <a:lnTo>
                                  <a:pt x="0" y="644563"/>
                                </a:lnTo>
                              </a:path>
                            </a:pathLst>
                          </a:custGeom>
                          <a:ln w="55879">
                            <a:solidFill>
                              <a:srgbClr val="253D83"/>
                            </a:solidFill>
                          </a:ln>
                        </wps:spPr>
                        <wps:bodyPr wrap="square" lIns="0" tIns="0" rIns="0" bIns="0" rtlCol="0"/>
                      </wps:wsp>
                      <wps:wsp>
                        <wps:cNvPr id="3424" name="object 22"/>
                        <wps:cNvSpPr/>
                        <wps:spPr>
                          <a:xfrm>
                            <a:off x="1962182" y="1953205"/>
                            <a:ext cx="0" cy="548878"/>
                          </a:xfrm>
                          <a:custGeom>
                            <a:avLst/>
                            <a:gdLst/>
                            <a:ahLst/>
                            <a:cxnLst/>
                            <a:rect l="l" t="t" r="r" b="b"/>
                            <a:pathLst>
                              <a:path h="586104">
                                <a:moveTo>
                                  <a:pt x="0" y="0"/>
                                </a:moveTo>
                                <a:lnTo>
                                  <a:pt x="0" y="585965"/>
                                </a:lnTo>
                              </a:path>
                            </a:pathLst>
                          </a:custGeom>
                          <a:ln w="55880">
                            <a:solidFill>
                              <a:srgbClr val="253D83"/>
                            </a:solidFill>
                          </a:ln>
                        </wps:spPr>
                        <wps:bodyPr wrap="square" lIns="0" tIns="0" rIns="0" bIns="0" rtlCol="0"/>
                      </wps:wsp>
                      <wps:wsp>
                        <wps:cNvPr id="3425" name="object 23"/>
                        <wps:cNvSpPr/>
                        <wps:spPr>
                          <a:xfrm>
                            <a:off x="2074989" y="2175647"/>
                            <a:ext cx="0" cy="238462"/>
                          </a:xfrm>
                          <a:custGeom>
                            <a:avLst/>
                            <a:gdLst/>
                            <a:ahLst/>
                            <a:cxnLst/>
                            <a:rect l="l" t="t" r="r" b="b"/>
                            <a:pathLst>
                              <a:path h="254635">
                                <a:moveTo>
                                  <a:pt x="0" y="0"/>
                                </a:moveTo>
                                <a:lnTo>
                                  <a:pt x="0" y="254266"/>
                                </a:lnTo>
                              </a:path>
                            </a:pathLst>
                          </a:custGeom>
                          <a:ln w="55879">
                            <a:solidFill>
                              <a:srgbClr val="253D83"/>
                            </a:solidFill>
                          </a:ln>
                        </wps:spPr>
                        <wps:bodyPr wrap="square" lIns="0" tIns="0" rIns="0" bIns="0" rtlCol="0"/>
                      </wps:wsp>
                      <wps:wsp>
                        <wps:cNvPr id="3426" name="object 24"/>
                        <wps:cNvSpPr/>
                        <wps:spPr>
                          <a:xfrm>
                            <a:off x="2162111" y="2401026"/>
                            <a:ext cx="55022" cy="0"/>
                          </a:xfrm>
                          <a:custGeom>
                            <a:avLst/>
                            <a:gdLst/>
                            <a:ahLst/>
                            <a:cxnLst/>
                            <a:rect l="l" t="t" r="r" b="b"/>
                            <a:pathLst>
                              <a:path w="55880">
                                <a:moveTo>
                                  <a:pt x="0" y="0"/>
                                </a:moveTo>
                                <a:lnTo>
                                  <a:pt x="55879" y="0"/>
                                </a:lnTo>
                              </a:path>
                            </a:pathLst>
                          </a:custGeom>
                          <a:ln w="37668">
                            <a:solidFill>
                              <a:srgbClr val="253D83"/>
                            </a:solidFill>
                          </a:ln>
                        </wps:spPr>
                        <wps:bodyPr wrap="square" lIns="0" tIns="0" rIns="0" bIns="0" rtlCol="0"/>
                      </wps:wsp>
                      <wps:wsp>
                        <wps:cNvPr id="3427" name="object 25"/>
                        <wps:cNvSpPr/>
                        <wps:spPr>
                          <a:xfrm>
                            <a:off x="2277670" y="2312343"/>
                            <a:ext cx="55022" cy="0"/>
                          </a:xfrm>
                          <a:custGeom>
                            <a:avLst/>
                            <a:gdLst/>
                            <a:ahLst/>
                            <a:cxnLst/>
                            <a:rect l="l" t="t" r="r" b="b"/>
                            <a:pathLst>
                              <a:path w="55880">
                                <a:moveTo>
                                  <a:pt x="0" y="0"/>
                                </a:moveTo>
                                <a:lnTo>
                                  <a:pt x="55879" y="0"/>
                                </a:lnTo>
                              </a:path>
                            </a:pathLst>
                          </a:custGeom>
                          <a:ln w="17792">
                            <a:solidFill>
                              <a:srgbClr val="253D83"/>
                            </a:solidFill>
                          </a:ln>
                        </wps:spPr>
                        <wps:bodyPr wrap="square" lIns="0" tIns="0" rIns="0" bIns="0" rtlCol="0"/>
                      </wps:wsp>
                      <wps:wsp>
                        <wps:cNvPr id="3428" name="object 26"/>
                        <wps:cNvSpPr/>
                        <wps:spPr>
                          <a:xfrm>
                            <a:off x="2391390" y="2289799"/>
                            <a:ext cx="55022" cy="0"/>
                          </a:xfrm>
                          <a:custGeom>
                            <a:avLst/>
                            <a:gdLst/>
                            <a:ahLst/>
                            <a:cxnLst/>
                            <a:rect l="l" t="t" r="r" b="b"/>
                            <a:pathLst>
                              <a:path w="55880">
                                <a:moveTo>
                                  <a:pt x="0" y="0"/>
                                </a:moveTo>
                                <a:lnTo>
                                  <a:pt x="55879" y="0"/>
                                </a:lnTo>
                              </a:path>
                            </a:pathLst>
                          </a:custGeom>
                          <a:ln w="21971">
                            <a:solidFill>
                              <a:srgbClr val="253D83"/>
                            </a:solidFill>
                          </a:ln>
                        </wps:spPr>
                        <wps:bodyPr wrap="square" lIns="0" tIns="0" rIns="0" bIns="0" rtlCol="0"/>
                      </wps:wsp>
                      <wps:wsp>
                        <wps:cNvPr id="3429" name="object 27"/>
                        <wps:cNvSpPr/>
                        <wps:spPr>
                          <a:xfrm>
                            <a:off x="2618830" y="2286618"/>
                            <a:ext cx="55022" cy="0"/>
                          </a:xfrm>
                          <a:custGeom>
                            <a:avLst/>
                            <a:gdLst/>
                            <a:ahLst/>
                            <a:cxnLst/>
                            <a:rect l="l" t="t" r="r" b="b"/>
                            <a:pathLst>
                              <a:path w="55879">
                                <a:moveTo>
                                  <a:pt x="0" y="0"/>
                                </a:moveTo>
                                <a:lnTo>
                                  <a:pt x="55879" y="0"/>
                                </a:lnTo>
                              </a:path>
                            </a:pathLst>
                          </a:custGeom>
                          <a:ln w="39230">
                            <a:solidFill>
                              <a:srgbClr val="253D83"/>
                            </a:solidFill>
                          </a:ln>
                        </wps:spPr>
                        <wps:bodyPr wrap="square" lIns="0" tIns="0" rIns="0" bIns="0" rtlCol="0"/>
                      </wps:wsp>
                      <wps:wsp>
                        <wps:cNvPr id="3430" name="object 28"/>
                        <wps:cNvSpPr/>
                        <wps:spPr>
                          <a:xfrm>
                            <a:off x="2731638" y="2325569"/>
                            <a:ext cx="55022" cy="0"/>
                          </a:xfrm>
                          <a:custGeom>
                            <a:avLst/>
                            <a:gdLst/>
                            <a:ahLst/>
                            <a:cxnLst/>
                            <a:rect l="l" t="t" r="r" b="b"/>
                            <a:pathLst>
                              <a:path w="55879">
                                <a:moveTo>
                                  <a:pt x="0" y="0"/>
                                </a:moveTo>
                                <a:lnTo>
                                  <a:pt x="55879" y="0"/>
                                </a:lnTo>
                              </a:path>
                            </a:pathLst>
                          </a:custGeom>
                          <a:ln w="33489">
                            <a:solidFill>
                              <a:srgbClr val="253D83"/>
                            </a:solidFill>
                          </a:ln>
                        </wps:spPr>
                        <wps:bodyPr wrap="square" lIns="0" tIns="0" rIns="0" bIns="0" rtlCol="0"/>
                      </wps:wsp>
                      <wps:wsp>
                        <wps:cNvPr id="3431" name="object 29"/>
                        <wps:cNvSpPr/>
                        <wps:spPr>
                          <a:xfrm>
                            <a:off x="2847184" y="2230273"/>
                            <a:ext cx="55022" cy="0"/>
                          </a:xfrm>
                          <a:custGeom>
                            <a:avLst/>
                            <a:gdLst/>
                            <a:ahLst/>
                            <a:cxnLst/>
                            <a:rect l="l" t="t" r="r" b="b"/>
                            <a:pathLst>
                              <a:path w="55879">
                                <a:moveTo>
                                  <a:pt x="0" y="0"/>
                                </a:moveTo>
                                <a:lnTo>
                                  <a:pt x="55879" y="0"/>
                                </a:lnTo>
                              </a:path>
                            </a:pathLst>
                          </a:custGeom>
                          <a:ln w="38201">
                            <a:solidFill>
                              <a:srgbClr val="253D83"/>
                            </a:solidFill>
                          </a:ln>
                        </wps:spPr>
                        <wps:bodyPr wrap="square" lIns="0" tIns="0" rIns="0" bIns="0" rtlCol="0"/>
                      </wps:wsp>
                      <wps:wsp>
                        <wps:cNvPr id="3432" name="object 30"/>
                        <wps:cNvSpPr/>
                        <wps:spPr>
                          <a:xfrm>
                            <a:off x="2961830" y="2364519"/>
                            <a:ext cx="55022" cy="0"/>
                          </a:xfrm>
                          <a:custGeom>
                            <a:avLst/>
                            <a:gdLst/>
                            <a:ahLst/>
                            <a:cxnLst/>
                            <a:rect l="l" t="t" r="r" b="b"/>
                            <a:pathLst>
                              <a:path w="55879">
                                <a:moveTo>
                                  <a:pt x="0" y="0"/>
                                </a:moveTo>
                                <a:lnTo>
                                  <a:pt x="55879" y="0"/>
                                </a:lnTo>
                              </a:path>
                            </a:pathLst>
                          </a:custGeom>
                          <a:ln w="26682">
                            <a:solidFill>
                              <a:srgbClr val="253D83"/>
                            </a:solidFill>
                          </a:ln>
                        </wps:spPr>
                        <wps:bodyPr wrap="square" lIns="0" tIns="0" rIns="0" bIns="0" rtlCol="0"/>
                      </wps:wsp>
                      <wps:wsp>
                        <wps:cNvPr id="3433" name="object 31"/>
                        <wps:cNvSpPr/>
                        <wps:spPr>
                          <a:xfrm>
                            <a:off x="3072799" y="2408127"/>
                            <a:ext cx="55022" cy="0"/>
                          </a:xfrm>
                          <a:custGeom>
                            <a:avLst/>
                            <a:gdLst/>
                            <a:ahLst/>
                            <a:cxnLst/>
                            <a:rect l="l" t="t" r="r" b="b"/>
                            <a:pathLst>
                              <a:path w="55879">
                                <a:moveTo>
                                  <a:pt x="0" y="0"/>
                                </a:moveTo>
                                <a:lnTo>
                                  <a:pt x="55879" y="0"/>
                                </a:lnTo>
                              </a:path>
                            </a:pathLst>
                          </a:custGeom>
                          <a:ln w="22504">
                            <a:solidFill>
                              <a:srgbClr val="253D83"/>
                            </a:solidFill>
                          </a:ln>
                        </wps:spPr>
                        <wps:bodyPr wrap="square" lIns="0" tIns="0" rIns="0" bIns="0" rtlCol="0"/>
                      </wps:wsp>
                      <wps:wsp>
                        <wps:cNvPr id="3434" name="object 32"/>
                        <wps:cNvSpPr/>
                        <wps:spPr>
                          <a:xfrm>
                            <a:off x="3189270"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35" name="object 33"/>
                        <wps:cNvSpPr/>
                        <wps:spPr>
                          <a:xfrm>
                            <a:off x="3304816" y="2406164"/>
                            <a:ext cx="55022" cy="0"/>
                          </a:xfrm>
                          <a:custGeom>
                            <a:avLst/>
                            <a:gdLst/>
                            <a:ahLst/>
                            <a:cxnLst/>
                            <a:rect l="l" t="t" r="r" b="b"/>
                            <a:pathLst>
                              <a:path w="55879">
                                <a:moveTo>
                                  <a:pt x="0" y="0"/>
                                </a:moveTo>
                                <a:lnTo>
                                  <a:pt x="55879" y="0"/>
                                </a:lnTo>
                              </a:path>
                            </a:pathLst>
                          </a:custGeom>
                          <a:ln w="17272">
                            <a:solidFill>
                              <a:srgbClr val="253D83"/>
                            </a:solidFill>
                          </a:ln>
                        </wps:spPr>
                        <wps:bodyPr wrap="square" lIns="0" tIns="0" rIns="0" bIns="0" rtlCol="0"/>
                      </wps:wsp>
                      <wps:wsp>
                        <wps:cNvPr id="3436" name="object 34"/>
                        <wps:cNvSpPr/>
                        <wps:spPr>
                          <a:xfrm>
                            <a:off x="3418537" y="2389995"/>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7" name="object 35"/>
                        <wps:cNvSpPr/>
                        <wps:spPr>
                          <a:xfrm>
                            <a:off x="3528593" y="2374563"/>
                            <a:ext cx="55022" cy="0"/>
                          </a:xfrm>
                          <a:custGeom>
                            <a:avLst/>
                            <a:gdLst/>
                            <a:ahLst/>
                            <a:cxnLst/>
                            <a:rect l="l" t="t" r="r" b="b"/>
                            <a:pathLst>
                              <a:path w="55879">
                                <a:moveTo>
                                  <a:pt x="0" y="0"/>
                                </a:moveTo>
                                <a:lnTo>
                                  <a:pt x="55879" y="0"/>
                                </a:lnTo>
                              </a:path>
                            </a:pathLst>
                          </a:custGeom>
                          <a:ln w="16738">
                            <a:solidFill>
                              <a:srgbClr val="253D83"/>
                            </a:solidFill>
                          </a:ln>
                        </wps:spPr>
                        <wps:bodyPr wrap="square" lIns="0" tIns="0" rIns="0" bIns="0" rtlCol="0"/>
                      </wps:wsp>
                      <wps:wsp>
                        <wps:cNvPr id="3438" name="object 36"/>
                        <wps:cNvSpPr/>
                        <wps:spPr>
                          <a:xfrm>
                            <a:off x="3644151" y="2281230"/>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9" name="object 37"/>
                        <wps:cNvSpPr/>
                        <wps:spPr>
                          <a:xfrm>
                            <a:off x="3757872" y="2263099"/>
                            <a:ext cx="55022" cy="0"/>
                          </a:xfrm>
                          <a:custGeom>
                            <a:avLst/>
                            <a:gdLst/>
                            <a:ahLst/>
                            <a:cxnLst/>
                            <a:rect l="l" t="t" r="r" b="b"/>
                            <a:pathLst>
                              <a:path w="55879">
                                <a:moveTo>
                                  <a:pt x="0" y="0"/>
                                </a:moveTo>
                                <a:lnTo>
                                  <a:pt x="55879" y="0"/>
                                </a:lnTo>
                              </a:path>
                            </a:pathLst>
                          </a:custGeom>
                          <a:ln w="34010">
                            <a:solidFill>
                              <a:srgbClr val="253D83"/>
                            </a:solidFill>
                          </a:ln>
                        </wps:spPr>
                        <wps:bodyPr wrap="square" lIns="0" tIns="0" rIns="0" bIns="0" rtlCol="0"/>
                      </wps:wsp>
                      <wps:wsp>
                        <wps:cNvPr id="3440" name="object 38"/>
                        <wps:cNvSpPr/>
                        <wps:spPr>
                          <a:xfrm>
                            <a:off x="3873418" y="2369664"/>
                            <a:ext cx="55022" cy="0"/>
                          </a:xfrm>
                          <a:custGeom>
                            <a:avLst/>
                            <a:gdLst/>
                            <a:ahLst/>
                            <a:cxnLst/>
                            <a:rect l="l" t="t" r="r" b="b"/>
                            <a:pathLst>
                              <a:path w="55879">
                                <a:moveTo>
                                  <a:pt x="0" y="0"/>
                                </a:moveTo>
                                <a:lnTo>
                                  <a:pt x="55879" y="0"/>
                                </a:lnTo>
                              </a:path>
                            </a:pathLst>
                          </a:custGeom>
                          <a:ln w="27203">
                            <a:solidFill>
                              <a:srgbClr val="253D83"/>
                            </a:solidFill>
                          </a:ln>
                        </wps:spPr>
                        <wps:bodyPr wrap="square" lIns="0" tIns="0" rIns="0" bIns="0" rtlCol="0"/>
                      </wps:wsp>
                      <wps:wsp>
                        <wps:cNvPr id="3441" name="object 39"/>
                        <wps:cNvSpPr/>
                        <wps:spPr>
                          <a:xfrm>
                            <a:off x="3985313" y="2429683"/>
                            <a:ext cx="55022" cy="0"/>
                          </a:xfrm>
                          <a:custGeom>
                            <a:avLst/>
                            <a:gdLst/>
                            <a:ahLst/>
                            <a:cxnLst/>
                            <a:rect l="l" t="t" r="r" b="b"/>
                            <a:pathLst>
                              <a:path w="55879">
                                <a:moveTo>
                                  <a:pt x="0" y="0"/>
                                </a:moveTo>
                                <a:lnTo>
                                  <a:pt x="55879" y="0"/>
                                </a:lnTo>
                              </a:path>
                            </a:pathLst>
                          </a:custGeom>
                          <a:ln w="43421">
                            <a:solidFill>
                              <a:srgbClr val="253D83"/>
                            </a:solidFill>
                          </a:ln>
                        </wps:spPr>
                        <wps:bodyPr wrap="square" lIns="0" tIns="0" rIns="0" bIns="0" rtlCol="0"/>
                      </wps:wsp>
                      <wps:wsp>
                        <wps:cNvPr id="3442" name="object 40"/>
                        <wps:cNvSpPr/>
                        <wps:spPr>
                          <a:xfrm>
                            <a:off x="4125618" y="2372113"/>
                            <a:ext cx="0" cy="62440"/>
                          </a:xfrm>
                          <a:custGeom>
                            <a:avLst/>
                            <a:gdLst/>
                            <a:ahLst/>
                            <a:cxnLst/>
                            <a:rect l="l" t="t" r="r" b="b"/>
                            <a:pathLst>
                              <a:path h="66675">
                                <a:moveTo>
                                  <a:pt x="0" y="0"/>
                                </a:moveTo>
                                <a:lnTo>
                                  <a:pt x="0" y="66446"/>
                                </a:lnTo>
                              </a:path>
                            </a:pathLst>
                          </a:custGeom>
                          <a:ln w="55879">
                            <a:solidFill>
                              <a:srgbClr val="253D83"/>
                            </a:solidFill>
                          </a:ln>
                        </wps:spPr>
                        <wps:bodyPr wrap="square" lIns="0" tIns="0" rIns="0" bIns="0" rtlCol="0"/>
                      </wps:wsp>
                      <wps:wsp>
                        <wps:cNvPr id="3443" name="object 41"/>
                        <wps:cNvSpPr/>
                        <wps:spPr>
                          <a:xfrm>
                            <a:off x="4214591" y="2395632"/>
                            <a:ext cx="55022" cy="0"/>
                          </a:xfrm>
                          <a:custGeom>
                            <a:avLst/>
                            <a:gdLst/>
                            <a:ahLst/>
                            <a:cxnLst/>
                            <a:rect l="l" t="t" r="r" b="b"/>
                            <a:pathLst>
                              <a:path w="55879">
                                <a:moveTo>
                                  <a:pt x="0" y="0"/>
                                </a:moveTo>
                                <a:lnTo>
                                  <a:pt x="55879" y="0"/>
                                </a:lnTo>
                              </a:path>
                            </a:pathLst>
                          </a:custGeom>
                          <a:ln w="50228">
                            <a:solidFill>
                              <a:srgbClr val="253D83"/>
                            </a:solidFill>
                          </a:ln>
                        </wps:spPr>
                        <wps:bodyPr wrap="square" lIns="0" tIns="0" rIns="0" bIns="0" rtlCol="0"/>
                      </wps:wsp>
                      <wps:wsp>
                        <wps:cNvPr id="3444" name="object 42"/>
                        <wps:cNvSpPr/>
                        <wps:spPr>
                          <a:xfrm>
                            <a:off x="4328299" y="2398327"/>
                            <a:ext cx="55022" cy="0"/>
                          </a:xfrm>
                          <a:custGeom>
                            <a:avLst/>
                            <a:gdLst/>
                            <a:ahLst/>
                            <a:cxnLst/>
                            <a:rect l="l" t="t" r="r" b="b"/>
                            <a:pathLst>
                              <a:path w="55879">
                                <a:moveTo>
                                  <a:pt x="0" y="0"/>
                                </a:moveTo>
                                <a:lnTo>
                                  <a:pt x="55879" y="0"/>
                                </a:lnTo>
                              </a:path>
                            </a:pathLst>
                          </a:custGeom>
                          <a:ln w="44475">
                            <a:solidFill>
                              <a:srgbClr val="253D83"/>
                            </a:solidFill>
                          </a:ln>
                        </wps:spPr>
                        <wps:bodyPr wrap="square" lIns="0" tIns="0" rIns="0" bIns="0" rtlCol="0"/>
                      </wps:wsp>
                      <wps:wsp>
                        <wps:cNvPr id="3445" name="object 43"/>
                        <wps:cNvSpPr/>
                        <wps:spPr>
                          <a:xfrm>
                            <a:off x="4442032"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46" name="object 44"/>
                        <wps:cNvSpPr/>
                        <wps:spPr>
                          <a:xfrm>
                            <a:off x="4559416" y="2434339"/>
                            <a:ext cx="55022" cy="67792"/>
                          </a:xfrm>
                          <a:custGeom>
                            <a:avLst/>
                            <a:gdLst/>
                            <a:ahLst/>
                            <a:cxnLst/>
                            <a:rect l="l" t="t" r="r" b="b"/>
                            <a:pathLst>
                              <a:path w="55879" h="72389">
                                <a:moveTo>
                                  <a:pt x="0" y="72199"/>
                                </a:moveTo>
                                <a:lnTo>
                                  <a:pt x="55879" y="72199"/>
                                </a:lnTo>
                                <a:lnTo>
                                  <a:pt x="55879" y="0"/>
                                </a:lnTo>
                                <a:lnTo>
                                  <a:pt x="0" y="0"/>
                                </a:lnTo>
                                <a:lnTo>
                                  <a:pt x="0" y="72199"/>
                                </a:lnTo>
                                <a:close/>
                              </a:path>
                            </a:pathLst>
                          </a:custGeom>
                          <a:solidFill>
                            <a:srgbClr val="253D83"/>
                          </a:solidFill>
                        </wps:spPr>
                        <wps:bodyPr wrap="square" lIns="0" tIns="0" rIns="0" bIns="0" rtlCol="0"/>
                      </wps:wsp>
                      <wps:wsp>
                        <wps:cNvPr id="3447" name="object 45"/>
                        <wps:cNvSpPr/>
                        <wps:spPr>
                          <a:xfrm>
                            <a:off x="4674600" y="2470793"/>
                            <a:ext cx="55022" cy="31517"/>
                          </a:xfrm>
                          <a:custGeom>
                            <a:avLst/>
                            <a:gdLst/>
                            <a:ahLst/>
                            <a:cxnLst/>
                            <a:rect l="l" t="t" r="r" b="b"/>
                            <a:pathLst>
                              <a:path w="55879" h="33654">
                                <a:moveTo>
                                  <a:pt x="0" y="33274"/>
                                </a:moveTo>
                                <a:lnTo>
                                  <a:pt x="55879" y="33274"/>
                                </a:lnTo>
                                <a:lnTo>
                                  <a:pt x="55879" y="0"/>
                                </a:lnTo>
                                <a:lnTo>
                                  <a:pt x="0" y="0"/>
                                </a:lnTo>
                                <a:lnTo>
                                  <a:pt x="0" y="33274"/>
                                </a:lnTo>
                                <a:close/>
                              </a:path>
                            </a:pathLst>
                          </a:custGeom>
                          <a:solidFill>
                            <a:srgbClr val="253D83"/>
                          </a:solidFill>
                        </wps:spPr>
                        <wps:bodyPr wrap="square" lIns="0" tIns="0" rIns="0" bIns="0" rtlCol="0"/>
                      </wps:wsp>
                      <wps:wsp>
                        <wps:cNvPr id="3448" name="object 46"/>
                        <wps:cNvSpPr/>
                        <wps:spPr>
                          <a:xfrm>
                            <a:off x="4789058" y="2455117"/>
                            <a:ext cx="55022" cy="46979"/>
                          </a:xfrm>
                          <a:custGeom>
                            <a:avLst/>
                            <a:gdLst/>
                            <a:ahLst/>
                            <a:cxnLst/>
                            <a:rect l="l" t="t" r="r" b="b"/>
                            <a:pathLst>
                              <a:path w="55879" h="50164">
                                <a:moveTo>
                                  <a:pt x="0" y="50012"/>
                                </a:moveTo>
                                <a:lnTo>
                                  <a:pt x="55879" y="50012"/>
                                </a:lnTo>
                                <a:lnTo>
                                  <a:pt x="55879" y="0"/>
                                </a:lnTo>
                                <a:lnTo>
                                  <a:pt x="0" y="0"/>
                                </a:lnTo>
                                <a:lnTo>
                                  <a:pt x="0" y="50012"/>
                                </a:lnTo>
                                <a:close/>
                              </a:path>
                            </a:pathLst>
                          </a:custGeom>
                          <a:solidFill>
                            <a:srgbClr val="253D83"/>
                          </a:solidFill>
                        </wps:spPr>
                        <wps:bodyPr wrap="square" lIns="0" tIns="0" rIns="0" bIns="0" rtlCol="0"/>
                      </wps:wsp>
                      <wps:wsp>
                        <wps:cNvPr id="3449" name="object 47"/>
                        <wps:cNvSpPr/>
                        <wps:spPr>
                          <a:xfrm>
                            <a:off x="4929551" y="2403762"/>
                            <a:ext cx="0" cy="98715"/>
                          </a:xfrm>
                          <a:custGeom>
                            <a:avLst/>
                            <a:gdLst/>
                            <a:ahLst/>
                            <a:cxnLst/>
                            <a:rect l="l" t="t" r="r" b="b"/>
                            <a:pathLst>
                              <a:path h="105410">
                                <a:moveTo>
                                  <a:pt x="0" y="0"/>
                                </a:moveTo>
                                <a:lnTo>
                                  <a:pt x="0" y="104851"/>
                                </a:lnTo>
                              </a:path>
                            </a:pathLst>
                          </a:custGeom>
                          <a:ln w="55879">
                            <a:solidFill>
                              <a:srgbClr val="253D83"/>
                            </a:solidFill>
                          </a:ln>
                        </wps:spPr>
                        <wps:bodyPr wrap="square" lIns="0" tIns="0" rIns="0" bIns="0" rtlCol="0"/>
                      </wps:wsp>
                      <wps:wsp>
                        <wps:cNvPr id="3450" name="object 48"/>
                        <wps:cNvSpPr/>
                        <wps:spPr>
                          <a:xfrm>
                            <a:off x="5013560" y="2416309"/>
                            <a:ext cx="55022" cy="0"/>
                          </a:xfrm>
                          <a:custGeom>
                            <a:avLst/>
                            <a:gdLst/>
                            <a:ahLst/>
                            <a:cxnLst/>
                            <a:rect l="l" t="t" r="r" b="b"/>
                            <a:pathLst>
                              <a:path w="55879">
                                <a:moveTo>
                                  <a:pt x="0" y="0"/>
                                </a:moveTo>
                                <a:lnTo>
                                  <a:pt x="55879" y="0"/>
                                </a:lnTo>
                              </a:path>
                            </a:pathLst>
                          </a:custGeom>
                          <a:ln w="49377">
                            <a:solidFill>
                              <a:srgbClr val="253D83"/>
                            </a:solidFill>
                          </a:ln>
                        </wps:spPr>
                        <wps:bodyPr wrap="square" lIns="0" tIns="0" rIns="0" bIns="0" rtlCol="0"/>
                      </wps:wsp>
                      <wps:wsp>
                        <wps:cNvPr id="3451" name="object 49"/>
                        <wps:cNvSpPr/>
                        <wps:spPr>
                          <a:xfrm>
                            <a:off x="5130218" y="2398082"/>
                            <a:ext cx="55022" cy="0"/>
                          </a:xfrm>
                          <a:custGeom>
                            <a:avLst/>
                            <a:gdLst/>
                            <a:ahLst/>
                            <a:cxnLst/>
                            <a:rect l="l" t="t" r="r" b="b"/>
                            <a:pathLst>
                              <a:path w="55879">
                                <a:moveTo>
                                  <a:pt x="0" y="0"/>
                                </a:moveTo>
                                <a:lnTo>
                                  <a:pt x="55879" y="0"/>
                                </a:lnTo>
                              </a:path>
                            </a:pathLst>
                          </a:custGeom>
                          <a:ln w="43954">
                            <a:solidFill>
                              <a:srgbClr val="253D83"/>
                            </a:solidFill>
                          </a:ln>
                        </wps:spPr>
                        <wps:bodyPr wrap="square" lIns="0" tIns="0" rIns="0" bIns="0" rtlCol="0"/>
                      </wps:wsp>
                      <wps:wsp>
                        <wps:cNvPr id="3452" name="object 50"/>
                        <wps:cNvSpPr/>
                        <wps:spPr>
                          <a:xfrm>
                            <a:off x="5243939" y="2392790"/>
                            <a:ext cx="55022" cy="0"/>
                          </a:xfrm>
                          <a:custGeom>
                            <a:avLst/>
                            <a:gdLst/>
                            <a:ahLst/>
                            <a:cxnLst/>
                            <a:rect l="l" t="t" r="r" b="b"/>
                            <a:pathLst>
                              <a:path w="55879">
                                <a:moveTo>
                                  <a:pt x="0" y="0"/>
                                </a:moveTo>
                                <a:lnTo>
                                  <a:pt x="55879" y="0"/>
                                </a:lnTo>
                              </a:path>
                            </a:pathLst>
                          </a:custGeom>
                          <a:ln w="44361">
                            <a:solidFill>
                              <a:srgbClr val="253D83"/>
                            </a:solidFill>
                          </a:ln>
                        </wps:spPr>
                        <wps:bodyPr wrap="square" lIns="0" tIns="0" rIns="0" bIns="0" rtlCol="0"/>
                      </wps:wsp>
                      <wps:wsp>
                        <wps:cNvPr id="3453" name="object 51"/>
                        <wps:cNvSpPr/>
                        <wps:spPr>
                          <a:xfrm>
                            <a:off x="5356196" y="2411016"/>
                            <a:ext cx="55022" cy="0"/>
                          </a:xfrm>
                          <a:custGeom>
                            <a:avLst/>
                            <a:gdLst/>
                            <a:ahLst/>
                            <a:cxnLst/>
                            <a:rect l="l" t="t" r="r" b="b"/>
                            <a:pathLst>
                              <a:path w="55879">
                                <a:moveTo>
                                  <a:pt x="0" y="0"/>
                                </a:moveTo>
                                <a:lnTo>
                                  <a:pt x="55879" y="0"/>
                                </a:lnTo>
                              </a:path>
                            </a:pathLst>
                          </a:custGeom>
                          <a:ln w="49809">
                            <a:solidFill>
                              <a:srgbClr val="253D83"/>
                            </a:solidFill>
                          </a:ln>
                        </wps:spPr>
                        <wps:bodyPr wrap="square" lIns="0" tIns="0" rIns="0" bIns="0" rtlCol="0"/>
                      </wps:wsp>
                      <wps:wsp>
                        <wps:cNvPr id="3454" name="object 52"/>
                        <wps:cNvSpPr/>
                        <wps:spPr>
                          <a:xfrm>
                            <a:off x="5498891" y="2372018"/>
                            <a:ext cx="0" cy="57682"/>
                          </a:xfrm>
                          <a:custGeom>
                            <a:avLst/>
                            <a:gdLst/>
                            <a:ahLst/>
                            <a:cxnLst/>
                            <a:rect l="l" t="t" r="r" b="b"/>
                            <a:pathLst>
                              <a:path h="61595">
                                <a:moveTo>
                                  <a:pt x="0" y="0"/>
                                </a:moveTo>
                                <a:lnTo>
                                  <a:pt x="0" y="61112"/>
                                </a:lnTo>
                              </a:path>
                            </a:pathLst>
                          </a:custGeom>
                          <a:ln w="55879">
                            <a:solidFill>
                              <a:srgbClr val="253D83"/>
                            </a:solidFill>
                          </a:ln>
                        </wps:spPr>
                        <wps:bodyPr wrap="square" lIns="0" tIns="0" rIns="0" bIns="0" rtlCol="0"/>
                      </wps:wsp>
                      <wps:wsp>
                        <wps:cNvPr id="3455" name="object 53"/>
                        <wps:cNvSpPr/>
                        <wps:spPr>
                          <a:xfrm>
                            <a:off x="5615549" y="2336350"/>
                            <a:ext cx="0" cy="61251"/>
                          </a:xfrm>
                          <a:custGeom>
                            <a:avLst/>
                            <a:gdLst/>
                            <a:ahLst/>
                            <a:cxnLst/>
                            <a:rect l="l" t="t" r="r" b="b"/>
                            <a:pathLst>
                              <a:path h="65404">
                                <a:moveTo>
                                  <a:pt x="0" y="0"/>
                                </a:moveTo>
                                <a:lnTo>
                                  <a:pt x="0" y="65290"/>
                                </a:lnTo>
                              </a:path>
                            </a:pathLst>
                          </a:custGeom>
                          <a:ln w="55879">
                            <a:solidFill>
                              <a:srgbClr val="253D83"/>
                            </a:solidFill>
                          </a:ln>
                        </wps:spPr>
                        <wps:bodyPr wrap="square" lIns="0" tIns="0" rIns="0" bIns="0" rtlCol="0"/>
                      </wps:wsp>
                      <wps:wsp>
                        <wps:cNvPr id="3456" name="object 54"/>
                        <wps:cNvSpPr/>
                        <wps:spPr>
                          <a:xfrm>
                            <a:off x="2506948" y="2281332"/>
                            <a:ext cx="55022" cy="0"/>
                          </a:xfrm>
                          <a:custGeom>
                            <a:avLst/>
                            <a:gdLst/>
                            <a:ahLst/>
                            <a:cxnLst/>
                            <a:rect l="l" t="t" r="r" b="b"/>
                            <a:pathLst>
                              <a:path w="55879">
                                <a:moveTo>
                                  <a:pt x="0" y="0"/>
                                </a:moveTo>
                                <a:lnTo>
                                  <a:pt x="55879" y="0"/>
                                </a:lnTo>
                              </a:path>
                            </a:pathLst>
                          </a:custGeom>
                          <a:ln w="27940">
                            <a:solidFill>
                              <a:srgbClr val="253D83"/>
                            </a:solidFill>
                          </a:ln>
                        </wps:spPr>
                        <wps:bodyPr wrap="square" lIns="0" tIns="0" rIns="0" bIns="0" rtlCol="0"/>
                      </wps:wsp>
                      <wps:wsp>
                        <wps:cNvPr id="3457" name="object 55"/>
                        <wps:cNvSpPr/>
                        <wps:spPr>
                          <a:xfrm>
                            <a:off x="1046917" y="2040420"/>
                            <a:ext cx="0" cy="253923"/>
                          </a:xfrm>
                          <a:custGeom>
                            <a:avLst/>
                            <a:gdLst/>
                            <a:ahLst/>
                            <a:cxnLst/>
                            <a:rect l="l" t="t" r="r" b="b"/>
                            <a:pathLst>
                              <a:path h="271145">
                                <a:moveTo>
                                  <a:pt x="0" y="0"/>
                                </a:moveTo>
                                <a:lnTo>
                                  <a:pt x="0" y="271005"/>
                                </a:lnTo>
                              </a:path>
                            </a:pathLst>
                          </a:custGeom>
                          <a:ln w="55879">
                            <a:solidFill>
                              <a:srgbClr val="253D83"/>
                            </a:solidFill>
                          </a:ln>
                        </wps:spPr>
                        <wps:bodyPr wrap="square" lIns="0" tIns="0" rIns="0" bIns="0" rtlCol="0"/>
                      </wps:wsp>
                      <wps:wsp>
                        <wps:cNvPr id="3458" name="object 56"/>
                        <wps:cNvSpPr/>
                        <wps:spPr>
                          <a:xfrm>
                            <a:off x="1160637" y="1785640"/>
                            <a:ext cx="0" cy="509035"/>
                          </a:xfrm>
                          <a:custGeom>
                            <a:avLst/>
                            <a:gdLst/>
                            <a:ahLst/>
                            <a:cxnLst/>
                            <a:rect l="l" t="t" r="r" b="b"/>
                            <a:pathLst>
                              <a:path h="543560">
                                <a:moveTo>
                                  <a:pt x="0" y="0"/>
                                </a:moveTo>
                                <a:lnTo>
                                  <a:pt x="0" y="543064"/>
                                </a:lnTo>
                              </a:path>
                            </a:pathLst>
                          </a:custGeom>
                          <a:ln w="55879">
                            <a:solidFill>
                              <a:srgbClr val="253D83"/>
                            </a:solidFill>
                          </a:ln>
                        </wps:spPr>
                        <wps:bodyPr wrap="square" lIns="0" tIns="0" rIns="0" bIns="0" rtlCol="0"/>
                      </wps:wsp>
                      <wps:wsp>
                        <wps:cNvPr id="3459" name="object 57"/>
                        <wps:cNvSpPr/>
                        <wps:spPr>
                          <a:xfrm>
                            <a:off x="1272520" y="1322144"/>
                            <a:ext cx="0" cy="977633"/>
                          </a:xfrm>
                          <a:custGeom>
                            <a:avLst/>
                            <a:gdLst/>
                            <a:ahLst/>
                            <a:cxnLst/>
                            <a:rect l="l" t="t" r="r" b="b"/>
                            <a:pathLst>
                              <a:path h="1043939">
                                <a:moveTo>
                                  <a:pt x="0" y="0"/>
                                </a:moveTo>
                                <a:lnTo>
                                  <a:pt x="0" y="1043647"/>
                                </a:lnTo>
                              </a:path>
                            </a:pathLst>
                          </a:custGeom>
                          <a:ln w="55879">
                            <a:solidFill>
                              <a:srgbClr val="253D83"/>
                            </a:solidFill>
                          </a:ln>
                        </wps:spPr>
                        <wps:bodyPr wrap="square" lIns="0" tIns="0" rIns="0" bIns="0" rtlCol="0"/>
                      </wps:wsp>
                      <wps:wsp>
                        <wps:cNvPr id="3460" name="object 58"/>
                        <wps:cNvSpPr/>
                        <wps:spPr>
                          <a:xfrm>
                            <a:off x="443464" y="2470793"/>
                            <a:ext cx="55022" cy="31517"/>
                          </a:xfrm>
                          <a:custGeom>
                            <a:avLst/>
                            <a:gdLst/>
                            <a:ahLst/>
                            <a:cxnLst/>
                            <a:rect l="l" t="t" r="r" b="b"/>
                            <a:pathLst>
                              <a:path w="55880" h="33654">
                                <a:moveTo>
                                  <a:pt x="0" y="0"/>
                                </a:moveTo>
                                <a:lnTo>
                                  <a:pt x="55880" y="0"/>
                                </a:lnTo>
                                <a:lnTo>
                                  <a:pt x="55880" y="33312"/>
                                </a:lnTo>
                                <a:lnTo>
                                  <a:pt x="0" y="33312"/>
                                </a:lnTo>
                                <a:lnTo>
                                  <a:pt x="0" y="0"/>
                                </a:lnTo>
                                <a:close/>
                              </a:path>
                            </a:pathLst>
                          </a:custGeom>
                          <a:solidFill>
                            <a:srgbClr val="ECBDC3"/>
                          </a:solidFill>
                        </wps:spPr>
                        <wps:bodyPr wrap="square" lIns="0" tIns="0" rIns="0" bIns="0" rtlCol="0"/>
                      </wps:wsp>
                      <wps:wsp>
                        <wps:cNvPr id="3461" name="object 59"/>
                        <wps:cNvSpPr/>
                        <wps:spPr>
                          <a:xfrm>
                            <a:off x="563599" y="2465702"/>
                            <a:ext cx="55022" cy="36869"/>
                          </a:xfrm>
                          <a:custGeom>
                            <a:avLst/>
                            <a:gdLst/>
                            <a:ahLst/>
                            <a:cxnLst/>
                            <a:rect l="l" t="t" r="r" b="b"/>
                            <a:pathLst>
                              <a:path w="55880" h="39370">
                                <a:moveTo>
                                  <a:pt x="0" y="0"/>
                                </a:moveTo>
                                <a:lnTo>
                                  <a:pt x="55880" y="0"/>
                                </a:lnTo>
                                <a:lnTo>
                                  <a:pt x="55880" y="38760"/>
                                </a:lnTo>
                                <a:lnTo>
                                  <a:pt x="0" y="38760"/>
                                </a:lnTo>
                                <a:lnTo>
                                  <a:pt x="0" y="0"/>
                                </a:lnTo>
                                <a:close/>
                              </a:path>
                            </a:pathLst>
                          </a:custGeom>
                          <a:solidFill>
                            <a:srgbClr val="ECBDC3"/>
                          </a:solidFill>
                        </wps:spPr>
                        <wps:bodyPr wrap="square" lIns="0" tIns="0" rIns="0" bIns="0" rtlCol="0"/>
                      </wps:wsp>
                      <wps:wsp>
                        <wps:cNvPr id="3462" name="object 60"/>
                        <wps:cNvSpPr/>
                        <wps:spPr>
                          <a:xfrm>
                            <a:off x="676782" y="2480593"/>
                            <a:ext cx="55022" cy="21408"/>
                          </a:xfrm>
                          <a:custGeom>
                            <a:avLst/>
                            <a:gdLst/>
                            <a:ahLst/>
                            <a:cxnLst/>
                            <a:rect l="l" t="t" r="r" b="b"/>
                            <a:pathLst>
                              <a:path w="55880" h="22860">
                                <a:moveTo>
                                  <a:pt x="0" y="0"/>
                                </a:moveTo>
                                <a:lnTo>
                                  <a:pt x="55880" y="0"/>
                                </a:lnTo>
                                <a:lnTo>
                                  <a:pt x="55880" y="22847"/>
                                </a:lnTo>
                                <a:lnTo>
                                  <a:pt x="0" y="22847"/>
                                </a:lnTo>
                                <a:lnTo>
                                  <a:pt x="0" y="0"/>
                                </a:lnTo>
                                <a:close/>
                              </a:path>
                            </a:pathLst>
                          </a:custGeom>
                          <a:solidFill>
                            <a:srgbClr val="ECBDC3"/>
                          </a:solidFill>
                        </wps:spPr>
                        <wps:bodyPr wrap="square" lIns="0" tIns="0" rIns="0" bIns="0" rtlCol="0"/>
                      </wps:wsp>
                      <wps:wsp>
                        <wps:cNvPr id="3463" name="object 61"/>
                        <wps:cNvSpPr/>
                        <wps:spPr>
                          <a:xfrm>
                            <a:off x="817639" y="2363300"/>
                            <a:ext cx="0" cy="139152"/>
                          </a:xfrm>
                          <a:custGeom>
                            <a:avLst/>
                            <a:gdLst/>
                            <a:ahLst/>
                            <a:cxnLst/>
                            <a:rect l="l" t="t" r="r" b="b"/>
                            <a:pathLst>
                              <a:path h="148589">
                                <a:moveTo>
                                  <a:pt x="0" y="0"/>
                                </a:moveTo>
                                <a:lnTo>
                                  <a:pt x="0" y="148107"/>
                                </a:lnTo>
                              </a:path>
                            </a:pathLst>
                          </a:custGeom>
                          <a:ln w="55880">
                            <a:solidFill>
                              <a:srgbClr val="ECBDC3"/>
                            </a:solidFill>
                          </a:ln>
                        </wps:spPr>
                        <wps:bodyPr wrap="square" lIns="0" tIns="0" rIns="0" bIns="0" rtlCol="0"/>
                      </wps:wsp>
                      <wps:wsp>
                        <wps:cNvPr id="3464" name="object 62"/>
                        <wps:cNvSpPr/>
                        <wps:spPr>
                          <a:xfrm>
                            <a:off x="933197" y="2309887"/>
                            <a:ext cx="0" cy="192672"/>
                          </a:xfrm>
                          <a:custGeom>
                            <a:avLst/>
                            <a:gdLst/>
                            <a:ahLst/>
                            <a:cxnLst/>
                            <a:rect l="l" t="t" r="r" b="b"/>
                            <a:pathLst>
                              <a:path h="205739">
                                <a:moveTo>
                                  <a:pt x="0" y="0"/>
                                </a:moveTo>
                                <a:lnTo>
                                  <a:pt x="0" y="205130"/>
                                </a:lnTo>
                              </a:path>
                            </a:pathLst>
                          </a:custGeom>
                          <a:ln w="55880">
                            <a:solidFill>
                              <a:srgbClr val="ECBDC3"/>
                            </a:solidFill>
                          </a:ln>
                        </wps:spPr>
                        <wps:bodyPr wrap="square" lIns="0" tIns="0" rIns="0" bIns="0" rtlCol="0"/>
                      </wps:wsp>
                      <wps:wsp>
                        <wps:cNvPr id="3465" name="object 63"/>
                        <wps:cNvSpPr/>
                        <wps:spPr>
                          <a:xfrm>
                            <a:off x="1387166" y="2356438"/>
                            <a:ext cx="0" cy="145694"/>
                          </a:xfrm>
                          <a:custGeom>
                            <a:avLst/>
                            <a:gdLst/>
                            <a:ahLst/>
                            <a:cxnLst/>
                            <a:rect l="l" t="t" r="r" b="b"/>
                            <a:pathLst>
                              <a:path h="155575">
                                <a:moveTo>
                                  <a:pt x="0" y="0"/>
                                </a:moveTo>
                                <a:lnTo>
                                  <a:pt x="0" y="155422"/>
                                </a:lnTo>
                              </a:path>
                            </a:pathLst>
                          </a:custGeom>
                          <a:ln w="55880">
                            <a:solidFill>
                              <a:srgbClr val="ECBDC3"/>
                            </a:solidFill>
                          </a:ln>
                        </wps:spPr>
                        <wps:bodyPr wrap="square" lIns="0" tIns="0" rIns="0" bIns="0" rtlCol="0"/>
                      </wps:wsp>
                      <wps:wsp>
                        <wps:cNvPr id="3466" name="object 64"/>
                        <wps:cNvSpPr/>
                        <wps:spPr>
                          <a:xfrm>
                            <a:off x="1502712" y="2413277"/>
                            <a:ext cx="0" cy="89200"/>
                          </a:xfrm>
                          <a:custGeom>
                            <a:avLst/>
                            <a:gdLst/>
                            <a:ahLst/>
                            <a:cxnLst/>
                            <a:rect l="l" t="t" r="r" b="b"/>
                            <a:pathLst>
                              <a:path h="95250">
                                <a:moveTo>
                                  <a:pt x="0" y="0"/>
                                </a:moveTo>
                                <a:lnTo>
                                  <a:pt x="0" y="94742"/>
                                </a:lnTo>
                              </a:path>
                            </a:pathLst>
                          </a:custGeom>
                          <a:ln w="55880">
                            <a:solidFill>
                              <a:srgbClr val="ECBDC3"/>
                            </a:solidFill>
                          </a:ln>
                        </wps:spPr>
                        <wps:bodyPr wrap="square" lIns="0" tIns="0" rIns="0" bIns="0" rtlCol="0"/>
                      </wps:wsp>
                      <wps:wsp>
                        <wps:cNvPr id="3467" name="object 65"/>
                        <wps:cNvSpPr/>
                        <wps:spPr>
                          <a:xfrm>
                            <a:off x="1588920" y="2464715"/>
                            <a:ext cx="55022" cy="37464"/>
                          </a:xfrm>
                          <a:custGeom>
                            <a:avLst/>
                            <a:gdLst/>
                            <a:ahLst/>
                            <a:cxnLst/>
                            <a:rect l="l" t="t" r="r" b="b"/>
                            <a:pathLst>
                              <a:path w="55880" h="40004">
                                <a:moveTo>
                                  <a:pt x="0" y="0"/>
                                </a:moveTo>
                                <a:lnTo>
                                  <a:pt x="55880" y="0"/>
                                </a:lnTo>
                                <a:lnTo>
                                  <a:pt x="55880" y="39801"/>
                                </a:lnTo>
                                <a:lnTo>
                                  <a:pt x="0" y="39801"/>
                                </a:lnTo>
                                <a:lnTo>
                                  <a:pt x="0" y="0"/>
                                </a:lnTo>
                                <a:close/>
                              </a:path>
                            </a:pathLst>
                          </a:custGeom>
                          <a:solidFill>
                            <a:srgbClr val="ECBDC3"/>
                          </a:solidFill>
                        </wps:spPr>
                        <wps:bodyPr wrap="square" lIns="0" tIns="0" rIns="0" bIns="0" rtlCol="0"/>
                      </wps:wsp>
                      <wps:wsp>
                        <wps:cNvPr id="3468" name="object 66"/>
                        <wps:cNvSpPr/>
                        <wps:spPr>
                          <a:xfrm>
                            <a:off x="1729239" y="2412776"/>
                            <a:ext cx="0" cy="89795"/>
                          </a:xfrm>
                          <a:custGeom>
                            <a:avLst/>
                            <a:gdLst/>
                            <a:ahLst/>
                            <a:cxnLst/>
                            <a:rect l="l" t="t" r="r" b="b"/>
                            <a:pathLst>
                              <a:path h="95885">
                                <a:moveTo>
                                  <a:pt x="0" y="0"/>
                                </a:moveTo>
                                <a:lnTo>
                                  <a:pt x="0" y="95262"/>
                                </a:lnTo>
                              </a:path>
                            </a:pathLst>
                          </a:custGeom>
                          <a:ln w="55880">
                            <a:solidFill>
                              <a:srgbClr val="ECBDC3"/>
                            </a:solidFill>
                          </a:ln>
                        </wps:spPr>
                        <wps:bodyPr wrap="square" lIns="0" tIns="0" rIns="0" bIns="0" rtlCol="0"/>
                      </wps:wsp>
                      <wps:wsp>
                        <wps:cNvPr id="3469" name="object 67"/>
                        <wps:cNvSpPr/>
                        <wps:spPr>
                          <a:xfrm>
                            <a:off x="1817287" y="2450015"/>
                            <a:ext cx="55022" cy="52331"/>
                          </a:xfrm>
                          <a:custGeom>
                            <a:avLst/>
                            <a:gdLst/>
                            <a:ahLst/>
                            <a:cxnLst/>
                            <a:rect l="l" t="t" r="r" b="b"/>
                            <a:pathLst>
                              <a:path w="55880" h="55879">
                                <a:moveTo>
                                  <a:pt x="0" y="0"/>
                                </a:moveTo>
                                <a:lnTo>
                                  <a:pt x="55880" y="0"/>
                                </a:lnTo>
                                <a:lnTo>
                                  <a:pt x="55880" y="55499"/>
                                </a:lnTo>
                                <a:lnTo>
                                  <a:pt x="0" y="55499"/>
                                </a:lnTo>
                                <a:lnTo>
                                  <a:pt x="0" y="0"/>
                                </a:lnTo>
                                <a:close/>
                              </a:path>
                            </a:pathLst>
                          </a:custGeom>
                          <a:solidFill>
                            <a:srgbClr val="ECBDC3"/>
                          </a:solidFill>
                        </wps:spPr>
                        <wps:bodyPr wrap="square" lIns="0" tIns="0" rIns="0" bIns="0" rtlCol="0"/>
                      </wps:wsp>
                      <wps:wsp>
                        <wps:cNvPr id="3470" name="object 68"/>
                        <wps:cNvSpPr/>
                        <wps:spPr>
                          <a:xfrm>
                            <a:off x="1934671" y="2470602"/>
                            <a:ext cx="55022" cy="31517"/>
                          </a:xfrm>
                          <a:custGeom>
                            <a:avLst/>
                            <a:gdLst/>
                            <a:ahLst/>
                            <a:cxnLst/>
                            <a:rect l="l" t="t" r="r" b="b"/>
                            <a:pathLst>
                              <a:path w="55880" h="33654">
                                <a:moveTo>
                                  <a:pt x="0" y="0"/>
                                </a:moveTo>
                                <a:lnTo>
                                  <a:pt x="55880" y="0"/>
                                </a:lnTo>
                                <a:lnTo>
                                  <a:pt x="55880" y="33527"/>
                                </a:lnTo>
                                <a:lnTo>
                                  <a:pt x="0" y="33527"/>
                                </a:lnTo>
                                <a:lnTo>
                                  <a:pt x="0" y="0"/>
                                </a:lnTo>
                                <a:close/>
                              </a:path>
                            </a:pathLst>
                          </a:custGeom>
                          <a:solidFill>
                            <a:srgbClr val="ECBDC3"/>
                          </a:solidFill>
                        </wps:spPr>
                        <wps:bodyPr wrap="square" lIns="0" tIns="0" rIns="0" bIns="0" rtlCol="0"/>
                      </wps:wsp>
                      <wps:wsp>
                        <wps:cNvPr id="3471" name="object 69"/>
                        <wps:cNvSpPr/>
                        <wps:spPr>
                          <a:xfrm>
                            <a:off x="2074989" y="2413764"/>
                            <a:ext cx="0" cy="88605"/>
                          </a:xfrm>
                          <a:custGeom>
                            <a:avLst/>
                            <a:gdLst/>
                            <a:ahLst/>
                            <a:cxnLst/>
                            <a:rect l="l" t="t" r="r" b="b"/>
                            <a:pathLst>
                              <a:path h="94614">
                                <a:moveTo>
                                  <a:pt x="0" y="0"/>
                                </a:moveTo>
                                <a:lnTo>
                                  <a:pt x="0" y="94221"/>
                                </a:lnTo>
                              </a:path>
                            </a:pathLst>
                          </a:custGeom>
                          <a:ln w="55880">
                            <a:solidFill>
                              <a:srgbClr val="ECBDC3"/>
                            </a:solidFill>
                          </a:ln>
                        </wps:spPr>
                        <wps:bodyPr wrap="square" lIns="0" tIns="0" rIns="0" bIns="0" rtlCol="0"/>
                      </wps:wsp>
                      <wps:wsp>
                        <wps:cNvPr id="3472" name="object 70"/>
                        <wps:cNvSpPr/>
                        <wps:spPr>
                          <a:xfrm>
                            <a:off x="2189622" y="2418664"/>
                            <a:ext cx="0" cy="83848"/>
                          </a:xfrm>
                          <a:custGeom>
                            <a:avLst/>
                            <a:gdLst/>
                            <a:ahLst/>
                            <a:cxnLst/>
                            <a:rect l="l" t="t" r="r" b="b"/>
                            <a:pathLst>
                              <a:path h="89535">
                                <a:moveTo>
                                  <a:pt x="0" y="0"/>
                                </a:moveTo>
                                <a:lnTo>
                                  <a:pt x="0" y="88988"/>
                                </a:lnTo>
                              </a:path>
                            </a:pathLst>
                          </a:custGeom>
                          <a:ln w="55880">
                            <a:solidFill>
                              <a:srgbClr val="ECBDC3"/>
                            </a:solidFill>
                          </a:ln>
                        </wps:spPr>
                        <wps:bodyPr wrap="square" lIns="0" tIns="0" rIns="0" bIns="0" rtlCol="0"/>
                      </wps:wsp>
                      <wps:wsp>
                        <wps:cNvPr id="3473" name="object 71"/>
                        <wps:cNvSpPr/>
                        <wps:spPr>
                          <a:xfrm>
                            <a:off x="2305181" y="2320675"/>
                            <a:ext cx="0" cy="181374"/>
                          </a:xfrm>
                          <a:custGeom>
                            <a:avLst/>
                            <a:gdLst/>
                            <a:ahLst/>
                            <a:cxnLst/>
                            <a:rect l="l" t="t" r="r" b="b"/>
                            <a:pathLst>
                              <a:path h="193675">
                                <a:moveTo>
                                  <a:pt x="0" y="0"/>
                                </a:moveTo>
                                <a:lnTo>
                                  <a:pt x="0" y="193624"/>
                                </a:lnTo>
                              </a:path>
                            </a:pathLst>
                          </a:custGeom>
                          <a:ln w="55880">
                            <a:solidFill>
                              <a:srgbClr val="ECBDC3"/>
                            </a:solidFill>
                          </a:ln>
                        </wps:spPr>
                        <wps:bodyPr wrap="square" lIns="0" tIns="0" rIns="0" bIns="0" rtlCol="0"/>
                      </wps:wsp>
                      <wps:wsp>
                        <wps:cNvPr id="3474" name="object 72"/>
                        <wps:cNvSpPr/>
                        <wps:spPr>
                          <a:xfrm>
                            <a:off x="2418901" y="2300087"/>
                            <a:ext cx="0" cy="202187"/>
                          </a:xfrm>
                          <a:custGeom>
                            <a:avLst/>
                            <a:gdLst/>
                            <a:ahLst/>
                            <a:cxnLst/>
                            <a:rect l="l" t="t" r="r" b="b"/>
                            <a:pathLst>
                              <a:path h="215900">
                                <a:moveTo>
                                  <a:pt x="0" y="0"/>
                                </a:moveTo>
                                <a:lnTo>
                                  <a:pt x="0" y="215595"/>
                                </a:lnTo>
                              </a:path>
                            </a:pathLst>
                          </a:custGeom>
                          <a:ln w="55880">
                            <a:solidFill>
                              <a:srgbClr val="ECBDC3"/>
                            </a:solidFill>
                          </a:ln>
                        </wps:spPr>
                        <wps:bodyPr wrap="square" lIns="0" tIns="0" rIns="0" bIns="0" rtlCol="0"/>
                      </wps:wsp>
                      <wps:wsp>
                        <wps:cNvPr id="3475" name="object 73"/>
                        <wps:cNvSpPr/>
                        <wps:spPr>
                          <a:xfrm>
                            <a:off x="2646341" y="2304987"/>
                            <a:ext cx="0" cy="197430"/>
                          </a:xfrm>
                          <a:custGeom>
                            <a:avLst/>
                            <a:gdLst/>
                            <a:ahLst/>
                            <a:cxnLst/>
                            <a:rect l="l" t="t" r="r" b="b"/>
                            <a:pathLst>
                              <a:path h="210820">
                                <a:moveTo>
                                  <a:pt x="0" y="0"/>
                                </a:moveTo>
                                <a:lnTo>
                                  <a:pt x="0" y="210362"/>
                                </a:lnTo>
                              </a:path>
                            </a:pathLst>
                          </a:custGeom>
                          <a:ln w="55879">
                            <a:solidFill>
                              <a:srgbClr val="ECBDC3"/>
                            </a:solidFill>
                          </a:ln>
                        </wps:spPr>
                        <wps:bodyPr wrap="square" lIns="0" tIns="0" rIns="0" bIns="0" rtlCol="0"/>
                      </wps:wsp>
                      <wps:wsp>
                        <wps:cNvPr id="3476" name="object 74"/>
                        <wps:cNvSpPr/>
                        <wps:spPr>
                          <a:xfrm>
                            <a:off x="2759149" y="2341250"/>
                            <a:ext cx="0" cy="161155"/>
                          </a:xfrm>
                          <a:custGeom>
                            <a:avLst/>
                            <a:gdLst/>
                            <a:ahLst/>
                            <a:cxnLst/>
                            <a:rect l="l" t="t" r="r" b="b"/>
                            <a:pathLst>
                              <a:path h="172085">
                                <a:moveTo>
                                  <a:pt x="0" y="0"/>
                                </a:moveTo>
                                <a:lnTo>
                                  <a:pt x="0" y="171640"/>
                                </a:lnTo>
                              </a:path>
                            </a:pathLst>
                          </a:custGeom>
                          <a:ln w="55879">
                            <a:solidFill>
                              <a:srgbClr val="ECBDC3"/>
                            </a:solidFill>
                          </a:ln>
                        </wps:spPr>
                        <wps:bodyPr wrap="square" lIns="0" tIns="0" rIns="0" bIns="0" rtlCol="0"/>
                      </wps:wsp>
                      <wps:wsp>
                        <wps:cNvPr id="3477" name="object 75"/>
                        <wps:cNvSpPr/>
                        <wps:spPr>
                          <a:xfrm>
                            <a:off x="2874695" y="2248160"/>
                            <a:ext cx="0" cy="253923"/>
                          </a:xfrm>
                          <a:custGeom>
                            <a:avLst/>
                            <a:gdLst/>
                            <a:ahLst/>
                            <a:cxnLst/>
                            <a:rect l="l" t="t" r="r" b="b"/>
                            <a:pathLst>
                              <a:path h="271145">
                                <a:moveTo>
                                  <a:pt x="0" y="0"/>
                                </a:moveTo>
                                <a:lnTo>
                                  <a:pt x="0" y="271056"/>
                                </a:lnTo>
                              </a:path>
                            </a:pathLst>
                          </a:custGeom>
                          <a:ln w="55879">
                            <a:solidFill>
                              <a:srgbClr val="ECBDC3"/>
                            </a:solidFill>
                          </a:ln>
                        </wps:spPr>
                        <wps:bodyPr wrap="square" lIns="0" tIns="0" rIns="0" bIns="0" rtlCol="0"/>
                      </wps:wsp>
                      <wps:wsp>
                        <wps:cNvPr id="3478" name="object 76"/>
                        <wps:cNvSpPr/>
                        <wps:spPr>
                          <a:xfrm>
                            <a:off x="2989341" y="2377013"/>
                            <a:ext cx="0" cy="125475"/>
                          </a:xfrm>
                          <a:custGeom>
                            <a:avLst/>
                            <a:gdLst/>
                            <a:ahLst/>
                            <a:cxnLst/>
                            <a:rect l="l" t="t" r="r" b="b"/>
                            <a:pathLst>
                              <a:path h="133985">
                                <a:moveTo>
                                  <a:pt x="0" y="0"/>
                                </a:moveTo>
                                <a:lnTo>
                                  <a:pt x="0" y="133451"/>
                                </a:lnTo>
                              </a:path>
                            </a:pathLst>
                          </a:custGeom>
                          <a:ln w="55879">
                            <a:solidFill>
                              <a:srgbClr val="ECBDC3"/>
                            </a:solidFill>
                          </a:ln>
                        </wps:spPr>
                        <wps:bodyPr wrap="square" lIns="0" tIns="0" rIns="0" bIns="0" rtlCol="0"/>
                      </wps:wsp>
                      <wps:wsp>
                        <wps:cNvPr id="3479" name="object 77"/>
                        <wps:cNvSpPr/>
                        <wps:spPr>
                          <a:xfrm>
                            <a:off x="3100311" y="2418664"/>
                            <a:ext cx="0" cy="83848"/>
                          </a:xfrm>
                          <a:custGeom>
                            <a:avLst/>
                            <a:gdLst/>
                            <a:ahLst/>
                            <a:cxnLst/>
                            <a:rect l="l" t="t" r="r" b="b"/>
                            <a:pathLst>
                              <a:path h="89535">
                                <a:moveTo>
                                  <a:pt x="0" y="0"/>
                                </a:moveTo>
                                <a:lnTo>
                                  <a:pt x="0" y="88988"/>
                                </a:lnTo>
                              </a:path>
                            </a:pathLst>
                          </a:custGeom>
                          <a:ln w="55879">
                            <a:solidFill>
                              <a:srgbClr val="ECBDC3"/>
                            </a:solidFill>
                          </a:ln>
                        </wps:spPr>
                        <wps:bodyPr wrap="square" lIns="0" tIns="0" rIns="0" bIns="0" rtlCol="0"/>
                      </wps:wsp>
                      <wps:wsp>
                        <wps:cNvPr id="3480" name="object 78"/>
                        <wps:cNvSpPr/>
                        <wps:spPr>
                          <a:xfrm>
                            <a:off x="3189270" y="2454915"/>
                            <a:ext cx="55022" cy="47573"/>
                          </a:xfrm>
                          <a:custGeom>
                            <a:avLst/>
                            <a:gdLst/>
                            <a:ahLst/>
                            <a:cxnLst/>
                            <a:rect l="l" t="t" r="r" b="b"/>
                            <a:pathLst>
                              <a:path w="55879" h="50800">
                                <a:moveTo>
                                  <a:pt x="0" y="0"/>
                                </a:moveTo>
                                <a:lnTo>
                                  <a:pt x="55879" y="0"/>
                                </a:lnTo>
                                <a:lnTo>
                                  <a:pt x="55879" y="50266"/>
                                </a:lnTo>
                                <a:lnTo>
                                  <a:pt x="0" y="50266"/>
                                </a:lnTo>
                                <a:lnTo>
                                  <a:pt x="0" y="0"/>
                                </a:lnTo>
                                <a:close/>
                              </a:path>
                            </a:pathLst>
                          </a:custGeom>
                          <a:solidFill>
                            <a:srgbClr val="ECBDC3"/>
                          </a:solidFill>
                        </wps:spPr>
                        <wps:bodyPr wrap="square" lIns="0" tIns="0" rIns="0" bIns="0" rtlCol="0"/>
                      </wps:wsp>
                      <wps:wsp>
                        <wps:cNvPr id="3481" name="object 79"/>
                        <wps:cNvSpPr/>
                        <wps:spPr>
                          <a:xfrm>
                            <a:off x="3332327" y="2414251"/>
                            <a:ext cx="0" cy="88011"/>
                          </a:xfrm>
                          <a:custGeom>
                            <a:avLst/>
                            <a:gdLst/>
                            <a:ahLst/>
                            <a:cxnLst/>
                            <a:rect l="l" t="t" r="r" b="b"/>
                            <a:pathLst>
                              <a:path h="93979">
                                <a:moveTo>
                                  <a:pt x="0" y="0"/>
                                </a:moveTo>
                                <a:lnTo>
                                  <a:pt x="0" y="93687"/>
                                </a:lnTo>
                              </a:path>
                            </a:pathLst>
                          </a:custGeom>
                          <a:ln w="55879">
                            <a:solidFill>
                              <a:srgbClr val="ECBDC3"/>
                            </a:solidFill>
                          </a:ln>
                        </wps:spPr>
                        <wps:bodyPr wrap="square" lIns="0" tIns="0" rIns="0" bIns="0" rtlCol="0"/>
                      </wps:wsp>
                      <wps:wsp>
                        <wps:cNvPr id="3482" name="object 80"/>
                        <wps:cNvSpPr/>
                        <wps:spPr>
                          <a:xfrm>
                            <a:off x="3446048" y="2402976"/>
                            <a:ext cx="0" cy="99309"/>
                          </a:xfrm>
                          <a:custGeom>
                            <a:avLst/>
                            <a:gdLst/>
                            <a:ahLst/>
                            <a:cxnLst/>
                            <a:rect l="l" t="t" r="r" b="b"/>
                            <a:pathLst>
                              <a:path h="106045">
                                <a:moveTo>
                                  <a:pt x="0" y="0"/>
                                </a:moveTo>
                                <a:lnTo>
                                  <a:pt x="0" y="105727"/>
                                </a:lnTo>
                              </a:path>
                            </a:pathLst>
                          </a:custGeom>
                          <a:ln w="55879">
                            <a:solidFill>
                              <a:srgbClr val="ECBDC3"/>
                            </a:solidFill>
                          </a:ln>
                        </wps:spPr>
                        <wps:bodyPr wrap="square" lIns="0" tIns="0" rIns="0" bIns="0" rtlCol="0"/>
                      </wps:wsp>
                      <wps:wsp>
                        <wps:cNvPr id="3483" name="object 81"/>
                        <wps:cNvSpPr/>
                        <wps:spPr>
                          <a:xfrm>
                            <a:off x="3556104"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4" name="object 82"/>
                        <wps:cNvSpPr/>
                        <wps:spPr>
                          <a:xfrm>
                            <a:off x="3671663" y="2294212"/>
                            <a:ext cx="0" cy="208134"/>
                          </a:xfrm>
                          <a:custGeom>
                            <a:avLst/>
                            <a:gdLst/>
                            <a:ahLst/>
                            <a:cxnLst/>
                            <a:rect l="l" t="t" r="r" b="b"/>
                            <a:pathLst>
                              <a:path h="222250">
                                <a:moveTo>
                                  <a:pt x="0" y="0"/>
                                </a:moveTo>
                                <a:lnTo>
                                  <a:pt x="0" y="221869"/>
                                </a:lnTo>
                              </a:path>
                            </a:pathLst>
                          </a:custGeom>
                          <a:ln w="55879">
                            <a:solidFill>
                              <a:srgbClr val="ECBDC3"/>
                            </a:solidFill>
                          </a:ln>
                        </wps:spPr>
                        <wps:bodyPr wrap="square" lIns="0" tIns="0" rIns="0" bIns="0" rtlCol="0"/>
                      </wps:wsp>
                      <wps:wsp>
                        <wps:cNvPr id="3485" name="object 83"/>
                        <wps:cNvSpPr/>
                        <wps:spPr>
                          <a:xfrm>
                            <a:off x="3785383" y="2279024"/>
                            <a:ext cx="0" cy="223000"/>
                          </a:xfrm>
                          <a:custGeom>
                            <a:avLst/>
                            <a:gdLst/>
                            <a:ahLst/>
                            <a:cxnLst/>
                            <a:rect l="l" t="t" r="r" b="b"/>
                            <a:pathLst>
                              <a:path h="238125">
                                <a:moveTo>
                                  <a:pt x="0" y="0"/>
                                </a:moveTo>
                                <a:lnTo>
                                  <a:pt x="0" y="238086"/>
                                </a:lnTo>
                              </a:path>
                            </a:pathLst>
                          </a:custGeom>
                          <a:ln w="55879">
                            <a:solidFill>
                              <a:srgbClr val="ECBDC3"/>
                            </a:solidFill>
                          </a:ln>
                        </wps:spPr>
                        <wps:bodyPr wrap="square" lIns="0" tIns="0" rIns="0" bIns="0" rtlCol="0"/>
                      </wps:wsp>
                      <wps:wsp>
                        <wps:cNvPr id="3486" name="object 84"/>
                        <wps:cNvSpPr/>
                        <wps:spPr>
                          <a:xfrm>
                            <a:off x="3900929"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7" name="object 85"/>
                        <wps:cNvSpPr/>
                        <wps:spPr>
                          <a:xfrm>
                            <a:off x="3985313" y="2450015"/>
                            <a:ext cx="55022" cy="52331"/>
                          </a:xfrm>
                          <a:custGeom>
                            <a:avLst/>
                            <a:gdLst/>
                            <a:ahLst/>
                            <a:cxnLst/>
                            <a:rect l="l" t="t" r="r" b="b"/>
                            <a:pathLst>
                              <a:path w="55879" h="55879">
                                <a:moveTo>
                                  <a:pt x="0" y="0"/>
                                </a:moveTo>
                                <a:lnTo>
                                  <a:pt x="55879" y="0"/>
                                </a:lnTo>
                                <a:lnTo>
                                  <a:pt x="55879" y="55499"/>
                                </a:lnTo>
                                <a:lnTo>
                                  <a:pt x="0" y="55499"/>
                                </a:lnTo>
                                <a:lnTo>
                                  <a:pt x="0" y="0"/>
                                </a:lnTo>
                                <a:close/>
                              </a:path>
                            </a:pathLst>
                          </a:custGeom>
                          <a:solidFill>
                            <a:srgbClr val="ECBDC3"/>
                          </a:solidFill>
                        </wps:spPr>
                        <wps:bodyPr wrap="square" lIns="0" tIns="0" rIns="0" bIns="0" rtlCol="0"/>
                      </wps:wsp>
                      <wps:wsp>
                        <wps:cNvPr id="3488" name="object 86"/>
                        <wps:cNvSpPr/>
                        <wps:spPr>
                          <a:xfrm>
                            <a:off x="4098108" y="2434339"/>
                            <a:ext cx="55022" cy="67792"/>
                          </a:xfrm>
                          <a:custGeom>
                            <a:avLst/>
                            <a:gdLst/>
                            <a:ahLst/>
                            <a:cxnLst/>
                            <a:rect l="l" t="t" r="r" b="b"/>
                            <a:pathLst>
                              <a:path w="55879" h="72389">
                                <a:moveTo>
                                  <a:pt x="0" y="0"/>
                                </a:moveTo>
                                <a:lnTo>
                                  <a:pt x="55879" y="0"/>
                                </a:lnTo>
                                <a:lnTo>
                                  <a:pt x="55879" y="72237"/>
                                </a:lnTo>
                                <a:lnTo>
                                  <a:pt x="0" y="72237"/>
                                </a:lnTo>
                                <a:lnTo>
                                  <a:pt x="0" y="0"/>
                                </a:lnTo>
                                <a:close/>
                              </a:path>
                            </a:pathLst>
                          </a:custGeom>
                          <a:solidFill>
                            <a:srgbClr val="ECBDC3"/>
                          </a:solidFill>
                        </wps:spPr>
                        <wps:bodyPr wrap="square" lIns="0" tIns="0" rIns="0" bIns="0" rtlCol="0"/>
                      </wps:wsp>
                      <wps:wsp>
                        <wps:cNvPr id="3489" name="object 87"/>
                        <wps:cNvSpPr/>
                        <wps:spPr>
                          <a:xfrm>
                            <a:off x="4242090"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0" name="object 88"/>
                        <wps:cNvSpPr/>
                        <wps:spPr>
                          <a:xfrm>
                            <a:off x="4355811"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1" name="object 89"/>
                        <wps:cNvSpPr/>
                        <wps:spPr>
                          <a:xfrm>
                            <a:off x="4442019" y="2465203"/>
                            <a:ext cx="55022" cy="36869"/>
                          </a:xfrm>
                          <a:custGeom>
                            <a:avLst/>
                            <a:gdLst/>
                            <a:ahLst/>
                            <a:cxnLst/>
                            <a:rect l="l" t="t" r="r" b="b"/>
                            <a:pathLst>
                              <a:path w="55879" h="39370">
                                <a:moveTo>
                                  <a:pt x="0" y="0"/>
                                </a:moveTo>
                                <a:lnTo>
                                  <a:pt x="55879" y="0"/>
                                </a:lnTo>
                                <a:lnTo>
                                  <a:pt x="55879" y="39281"/>
                                </a:lnTo>
                                <a:lnTo>
                                  <a:pt x="0" y="39281"/>
                                </a:lnTo>
                                <a:lnTo>
                                  <a:pt x="0" y="0"/>
                                </a:lnTo>
                                <a:close/>
                              </a:path>
                            </a:pathLst>
                          </a:custGeom>
                          <a:solidFill>
                            <a:srgbClr val="ECBDC3"/>
                          </a:solidFill>
                        </wps:spPr>
                        <wps:bodyPr wrap="square" lIns="0" tIns="0" rIns="0" bIns="0" rtlCol="0"/>
                      </wps:wsp>
                      <wps:wsp>
                        <wps:cNvPr id="3492" name="object 90"/>
                        <wps:cNvSpPr/>
                        <wps:spPr>
                          <a:xfrm>
                            <a:off x="4559416" y="2455509"/>
                            <a:ext cx="55022" cy="46979"/>
                          </a:xfrm>
                          <a:custGeom>
                            <a:avLst/>
                            <a:gdLst/>
                            <a:ahLst/>
                            <a:cxnLst/>
                            <a:rect l="l" t="t" r="r" b="b"/>
                            <a:pathLst>
                              <a:path w="55879" h="50164">
                                <a:moveTo>
                                  <a:pt x="0" y="0"/>
                                </a:moveTo>
                                <a:lnTo>
                                  <a:pt x="55879" y="0"/>
                                </a:lnTo>
                                <a:lnTo>
                                  <a:pt x="55879" y="49644"/>
                                </a:lnTo>
                                <a:lnTo>
                                  <a:pt x="0" y="49644"/>
                                </a:lnTo>
                                <a:lnTo>
                                  <a:pt x="0" y="0"/>
                                </a:lnTo>
                                <a:close/>
                              </a:path>
                            </a:pathLst>
                          </a:custGeom>
                          <a:solidFill>
                            <a:srgbClr val="ECBDC3"/>
                          </a:solidFill>
                        </wps:spPr>
                        <wps:bodyPr wrap="square" lIns="0" tIns="0" rIns="0" bIns="0" rtlCol="0"/>
                      </wps:wsp>
                      <wps:wsp>
                        <wps:cNvPr id="3493" name="object 91"/>
                        <wps:cNvSpPr/>
                        <wps:spPr>
                          <a:xfrm>
                            <a:off x="4674600" y="2486075"/>
                            <a:ext cx="55022" cy="16056"/>
                          </a:xfrm>
                          <a:custGeom>
                            <a:avLst/>
                            <a:gdLst/>
                            <a:ahLst/>
                            <a:cxnLst/>
                            <a:rect l="l" t="t" r="r" b="b"/>
                            <a:pathLst>
                              <a:path w="55879" h="17145">
                                <a:moveTo>
                                  <a:pt x="0" y="0"/>
                                </a:moveTo>
                                <a:lnTo>
                                  <a:pt x="55879" y="0"/>
                                </a:lnTo>
                                <a:lnTo>
                                  <a:pt x="55879" y="16992"/>
                                </a:lnTo>
                                <a:lnTo>
                                  <a:pt x="0" y="16992"/>
                                </a:lnTo>
                                <a:lnTo>
                                  <a:pt x="0" y="0"/>
                                </a:lnTo>
                                <a:close/>
                              </a:path>
                            </a:pathLst>
                          </a:custGeom>
                          <a:solidFill>
                            <a:srgbClr val="ECBDC3"/>
                          </a:solidFill>
                        </wps:spPr>
                        <wps:bodyPr wrap="square" lIns="0" tIns="0" rIns="0" bIns="0" rtlCol="0"/>
                      </wps:wsp>
                      <wps:wsp>
                        <wps:cNvPr id="3494" name="object 92"/>
                        <wps:cNvSpPr/>
                        <wps:spPr>
                          <a:xfrm>
                            <a:off x="4789058" y="2491558"/>
                            <a:ext cx="55022" cy="10704"/>
                          </a:xfrm>
                          <a:custGeom>
                            <a:avLst/>
                            <a:gdLst/>
                            <a:ahLst/>
                            <a:cxnLst/>
                            <a:rect l="l" t="t" r="r" b="b"/>
                            <a:pathLst>
                              <a:path w="55879" h="11429">
                                <a:moveTo>
                                  <a:pt x="0" y="11137"/>
                                </a:moveTo>
                                <a:lnTo>
                                  <a:pt x="55879" y="11137"/>
                                </a:lnTo>
                                <a:lnTo>
                                  <a:pt x="55879" y="0"/>
                                </a:lnTo>
                                <a:lnTo>
                                  <a:pt x="0" y="0"/>
                                </a:lnTo>
                                <a:lnTo>
                                  <a:pt x="0" y="11137"/>
                                </a:lnTo>
                                <a:close/>
                              </a:path>
                            </a:pathLst>
                          </a:custGeom>
                          <a:solidFill>
                            <a:srgbClr val="ECBDC3"/>
                          </a:solidFill>
                        </wps:spPr>
                        <wps:bodyPr wrap="square" lIns="0" tIns="0" rIns="0" bIns="0" rtlCol="0"/>
                      </wps:wsp>
                      <wps:wsp>
                        <wps:cNvPr id="3495" name="object 93"/>
                        <wps:cNvSpPr/>
                        <wps:spPr>
                          <a:xfrm>
                            <a:off x="4902040" y="2465702"/>
                            <a:ext cx="55022" cy="36869"/>
                          </a:xfrm>
                          <a:custGeom>
                            <a:avLst/>
                            <a:gdLst/>
                            <a:ahLst/>
                            <a:cxnLst/>
                            <a:rect l="l" t="t" r="r" b="b"/>
                            <a:pathLst>
                              <a:path w="55879" h="39370">
                                <a:moveTo>
                                  <a:pt x="0" y="0"/>
                                </a:moveTo>
                                <a:lnTo>
                                  <a:pt x="55879" y="0"/>
                                </a:lnTo>
                                <a:lnTo>
                                  <a:pt x="55879" y="38760"/>
                                </a:lnTo>
                                <a:lnTo>
                                  <a:pt x="0" y="38760"/>
                                </a:lnTo>
                                <a:lnTo>
                                  <a:pt x="0" y="0"/>
                                </a:lnTo>
                                <a:close/>
                              </a:path>
                            </a:pathLst>
                          </a:custGeom>
                          <a:solidFill>
                            <a:srgbClr val="ECBDC3"/>
                          </a:solidFill>
                        </wps:spPr>
                        <wps:bodyPr wrap="square" lIns="0" tIns="0" rIns="0" bIns="0" rtlCol="0"/>
                      </wps:wsp>
                      <wps:wsp>
                        <wps:cNvPr id="3496" name="object 94"/>
                        <wps:cNvSpPr/>
                        <wps:spPr>
                          <a:xfrm>
                            <a:off x="5013560" y="2439430"/>
                            <a:ext cx="55022" cy="63035"/>
                          </a:xfrm>
                          <a:custGeom>
                            <a:avLst/>
                            <a:gdLst/>
                            <a:ahLst/>
                            <a:cxnLst/>
                            <a:rect l="l" t="t" r="r" b="b"/>
                            <a:pathLst>
                              <a:path w="55879" h="67310">
                                <a:moveTo>
                                  <a:pt x="0" y="0"/>
                                </a:moveTo>
                                <a:lnTo>
                                  <a:pt x="55879" y="0"/>
                                </a:lnTo>
                                <a:lnTo>
                                  <a:pt x="55879" y="66801"/>
                                </a:lnTo>
                                <a:lnTo>
                                  <a:pt x="0" y="66801"/>
                                </a:lnTo>
                                <a:lnTo>
                                  <a:pt x="0" y="0"/>
                                </a:lnTo>
                                <a:close/>
                              </a:path>
                            </a:pathLst>
                          </a:custGeom>
                          <a:solidFill>
                            <a:srgbClr val="ECBDC3"/>
                          </a:solidFill>
                        </wps:spPr>
                        <wps:bodyPr wrap="square" lIns="0" tIns="0" rIns="0" bIns="0" rtlCol="0"/>
                      </wps:wsp>
                      <wps:wsp>
                        <wps:cNvPr id="3497" name="object 95"/>
                        <wps:cNvSpPr/>
                        <wps:spPr>
                          <a:xfrm>
                            <a:off x="5130218" y="2434339"/>
                            <a:ext cx="55022" cy="0"/>
                          </a:xfrm>
                          <a:custGeom>
                            <a:avLst/>
                            <a:gdLst/>
                            <a:ahLst/>
                            <a:cxnLst/>
                            <a:rect l="l" t="t" r="r" b="b"/>
                            <a:pathLst>
                              <a:path w="55879">
                                <a:moveTo>
                                  <a:pt x="0" y="0"/>
                                </a:moveTo>
                                <a:lnTo>
                                  <a:pt x="55879" y="0"/>
                                </a:lnTo>
                              </a:path>
                            </a:pathLst>
                          </a:custGeom>
                          <a:ln w="33477">
                            <a:solidFill>
                              <a:srgbClr val="ECBDC3"/>
                            </a:solidFill>
                          </a:ln>
                        </wps:spPr>
                        <wps:bodyPr wrap="square" lIns="0" tIns="0" rIns="0" bIns="0" rtlCol="0"/>
                      </wps:wsp>
                      <wps:wsp>
                        <wps:cNvPr id="3498" name="object 96"/>
                        <wps:cNvSpPr/>
                        <wps:spPr>
                          <a:xfrm>
                            <a:off x="5243939" y="2421602"/>
                            <a:ext cx="55022" cy="0"/>
                          </a:xfrm>
                          <a:custGeom>
                            <a:avLst/>
                            <a:gdLst/>
                            <a:ahLst/>
                            <a:cxnLst/>
                            <a:rect l="l" t="t" r="r" b="b"/>
                            <a:pathLst>
                              <a:path w="55879">
                                <a:moveTo>
                                  <a:pt x="0" y="0"/>
                                </a:moveTo>
                                <a:lnTo>
                                  <a:pt x="55879" y="0"/>
                                </a:lnTo>
                              </a:path>
                            </a:pathLst>
                          </a:custGeom>
                          <a:ln w="17170">
                            <a:solidFill>
                              <a:srgbClr val="ECBDC3"/>
                            </a:solidFill>
                          </a:ln>
                        </wps:spPr>
                        <wps:bodyPr wrap="square" lIns="0" tIns="0" rIns="0" bIns="0" rtlCol="0"/>
                      </wps:wsp>
                      <wps:wsp>
                        <wps:cNvPr id="3499" name="object 97"/>
                        <wps:cNvSpPr/>
                        <wps:spPr>
                          <a:xfrm>
                            <a:off x="5356196" y="2434339"/>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ECBDC3"/>
                          </a:solidFill>
                        </wps:spPr>
                        <wps:bodyPr wrap="square" lIns="0" tIns="0" rIns="0" bIns="0" rtlCol="0"/>
                      </wps:wsp>
                      <wps:wsp>
                        <wps:cNvPr id="3500" name="object 98"/>
                        <wps:cNvSpPr/>
                        <wps:spPr>
                          <a:xfrm>
                            <a:off x="5471379" y="2429249"/>
                            <a:ext cx="55022" cy="10704"/>
                          </a:xfrm>
                          <a:custGeom>
                            <a:avLst/>
                            <a:gdLst/>
                            <a:ahLst/>
                            <a:cxnLst/>
                            <a:rect l="l" t="t" r="r" b="b"/>
                            <a:pathLst>
                              <a:path w="55879" h="11429">
                                <a:moveTo>
                                  <a:pt x="0" y="11290"/>
                                </a:moveTo>
                                <a:lnTo>
                                  <a:pt x="55879" y="11290"/>
                                </a:lnTo>
                                <a:lnTo>
                                  <a:pt x="55879" y="0"/>
                                </a:lnTo>
                                <a:lnTo>
                                  <a:pt x="0" y="0"/>
                                </a:lnTo>
                                <a:lnTo>
                                  <a:pt x="0" y="11290"/>
                                </a:lnTo>
                                <a:close/>
                              </a:path>
                            </a:pathLst>
                          </a:custGeom>
                          <a:solidFill>
                            <a:srgbClr val="ECBDC3"/>
                          </a:solidFill>
                        </wps:spPr>
                        <wps:bodyPr wrap="square" lIns="0" tIns="0" rIns="0" bIns="0" rtlCol="0"/>
                      </wps:wsp>
                      <wps:wsp>
                        <wps:cNvPr id="3501" name="object 99"/>
                        <wps:cNvSpPr/>
                        <wps:spPr>
                          <a:xfrm>
                            <a:off x="5588039" y="2400432"/>
                            <a:ext cx="55022" cy="0"/>
                          </a:xfrm>
                          <a:custGeom>
                            <a:avLst/>
                            <a:gdLst/>
                            <a:ahLst/>
                            <a:cxnLst/>
                            <a:rect l="l" t="t" r="r" b="b"/>
                            <a:pathLst>
                              <a:path w="55879">
                                <a:moveTo>
                                  <a:pt x="0" y="0"/>
                                </a:moveTo>
                                <a:lnTo>
                                  <a:pt x="55879" y="0"/>
                                </a:lnTo>
                              </a:path>
                            </a:pathLst>
                          </a:custGeom>
                          <a:ln w="6273">
                            <a:solidFill>
                              <a:srgbClr val="ECBDC3"/>
                            </a:solidFill>
                          </a:ln>
                        </wps:spPr>
                        <wps:bodyPr wrap="square" lIns="0" tIns="0" rIns="0" bIns="0" rtlCol="0"/>
                      </wps:wsp>
                      <wps:wsp>
                        <wps:cNvPr id="3502" name="object 100"/>
                        <wps:cNvSpPr/>
                        <wps:spPr>
                          <a:xfrm>
                            <a:off x="2534460" y="2294414"/>
                            <a:ext cx="0" cy="208134"/>
                          </a:xfrm>
                          <a:custGeom>
                            <a:avLst/>
                            <a:gdLst/>
                            <a:ahLst/>
                            <a:cxnLst/>
                            <a:rect l="l" t="t" r="r" b="b"/>
                            <a:pathLst>
                              <a:path h="222250">
                                <a:moveTo>
                                  <a:pt x="0" y="0"/>
                                </a:moveTo>
                                <a:lnTo>
                                  <a:pt x="0" y="221665"/>
                                </a:lnTo>
                              </a:path>
                            </a:pathLst>
                          </a:custGeom>
                          <a:ln w="55879">
                            <a:solidFill>
                              <a:srgbClr val="ECBDC3"/>
                            </a:solidFill>
                          </a:ln>
                        </wps:spPr>
                        <wps:bodyPr wrap="square" lIns="0" tIns="0" rIns="0" bIns="0" rtlCol="0"/>
                      </wps:wsp>
                      <wps:wsp>
                        <wps:cNvPr id="3503" name="object 101"/>
                        <wps:cNvSpPr/>
                        <wps:spPr>
                          <a:xfrm>
                            <a:off x="104691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4" name="object 102"/>
                        <wps:cNvSpPr/>
                        <wps:spPr>
                          <a:xfrm>
                            <a:off x="116063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5" name="object 103"/>
                        <wps:cNvSpPr/>
                        <wps:spPr>
                          <a:xfrm>
                            <a:off x="1272520" y="2299505"/>
                            <a:ext cx="0" cy="202782"/>
                          </a:xfrm>
                          <a:custGeom>
                            <a:avLst/>
                            <a:gdLst/>
                            <a:ahLst/>
                            <a:cxnLst/>
                            <a:rect l="l" t="t" r="r" b="b"/>
                            <a:pathLst>
                              <a:path h="216535">
                                <a:moveTo>
                                  <a:pt x="0" y="0"/>
                                </a:moveTo>
                                <a:lnTo>
                                  <a:pt x="0" y="216217"/>
                                </a:lnTo>
                              </a:path>
                            </a:pathLst>
                          </a:custGeom>
                          <a:ln w="55880">
                            <a:solidFill>
                              <a:srgbClr val="ECBDC3"/>
                            </a:solidFill>
                          </a:ln>
                        </wps:spPr>
                        <wps:bodyPr wrap="square" lIns="0" tIns="0" rIns="0" bIns="0" rtlCol="0"/>
                      </wps:wsp>
                      <wps:wsp>
                        <wps:cNvPr id="3506" name="object 104"/>
                        <wps:cNvSpPr/>
                        <wps:spPr>
                          <a:xfrm>
                            <a:off x="905686"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07" name="object 105"/>
                        <wps:cNvSpPr/>
                        <wps:spPr>
                          <a:xfrm>
                            <a:off x="1359642"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08" name="object 106"/>
                        <wps:cNvSpPr/>
                        <wps:spPr>
                          <a:xfrm>
                            <a:off x="1475201" y="2492165"/>
                            <a:ext cx="55022" cy="10109"/>
                          </a:xfrm>
                          <a:custGeom>
                            <a:avLst/>
                            <a:gdLst/>
                            <a:ahLst/>
                            <a:cxnLst/>
                            <a:rect l="l" t="t" r="r" b="b"/>
                            <a:pathLst>
                              <a:path w="55880" h="10795">
                                <a:moveTo>
                                  <a:pt x="0" y="10452"/>
                                </a:moveTo>
                                <a:lnTo>
                                  <a:pt x="55880" y="10452"/>
                                </a:lnTo>
                                <a:lnTo>
                                  <a:pt x="55880" y="0"/>
                                </a:lnTo>
                                <a:lnTo>
                                  <a:pt x="0" y="0"/>
                                </a:lnTo>
                                <a:lnTo>
                                  <a:pt x="0" y="10452"/>
                                </a:lnTo>
                                <a:close/>
                              </a:path>
                            </a:pathLst>
                          </a:custGeom>
                          <a:solidFill>
                            <a:srgbClr val="D95345"/>
                          </a:solidFill>
                        </wps:spPr>
                        <wps:bodyPr wrap="square" lIns="0" tIns="0" rIns="0" bIns="0" rtlCol="0"/>
                      </wps:wsp>
                      <wps:wsp>
                        <wps:cNvPr id="3509" name="object 107"/>
                        <wps:cNvSpPr/>
                        <wps:spPr>
                          <a:xfrm>
                            <a:off x="1588920"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0" name="object 108"/>
                        <wps:cNvSpPr/>
                        <wps:spPr>
                          <a:xfrm>
                            <a:off x="1701728"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1" name="object 109"/>
                        <wps:cNvSpPr/>
                        <wps:spPr>
                          <a:xfrm>
                            <a:off x="1817287"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2" name="object 110"/>
                        <wps:cNvSpPr/>
                        <wps:spPr>
                          <a:xfrm>
                            <a:off x="2391390"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3" name="object 111"/>
                        <wps:cNvSpPr/>
                        <wps:spPr>
                          <a:xfrm>
                            <a:off x="2618830"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4" name="object 112"/>
                        <wps:cNvSpPr/>
                        <wps:spPr>
                          <a:xfrm>
                            <a:off x="2731638"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15" name="object 113"/>
                        <wps:cNvSpPr/>
                        <wps:spPr>
                          <a:xfrm>
                            <a:off x="2847184" y="2490690"/>
                            <a:ext cx="55647" cy="11299"/>
                          </a:xfrm>
                          <a:custGeom>
                            <a:avLst/>
                            <a:gdLst/>
                            <a:ahLst/>
                            <a:cxnLst/>
                            <a:rect l="l" t="t" r="r" b="b"/>
                            <a:pathLst>
                              <a:path w="56514" h="12064">
                                <a:moveTo>
                                  <a:pt x="0" y="12026"/>
                                </a:moveTo>
                                <a:lnTo>
                                  <a:pt x="55892" y="12026"/>
                                </a:lnTo>
                                <a:lnTo>
                                  <a:pt x="55892" y="0"/>
                                </a:lnTo>
                                <a:lnTo>
                                  <a:pt x="0" y="0"/>
                                </a:lnTo>
                                <a:lnTo>
                                  <a:pt x="0" y="12026"/>
                                </a:lnTo>
                                <a:close/>
                              </a:path>
                            </a:pathLst>
                          </a:custGeom>
                          <a:solidFill>
                            <a:srgbClr val="D95345"/>
                          </a:solidFill>
                        </wps:spPr>
                        <wps:bodyPr wrap="square" lIns="0" tIns="0" rIns="0" bIns="0" rtlCol="0"/>
                      </wps:wsp>
                      <wps:wsp>
                        <wps:cNvPr id="3516" name="object 114"/>
                        <wps:cNvSpPr/>
                        <wps:spPr>
                          <a:xfrm>
                            <a:off x="2961817"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7" name="object 115"/>
                        <wps:cNvSpPr/>
                        <wps:spPr>
                          <a:xfrm>
                            <a:off x="3072787"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18" name="object 116"/>
                        <wps:cNvSpPr/>
                        <wps:spPr>
                          <a:xfrm>
                            <a:off x="3189258"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9" name="object 117"/>
                        <wps:cNvSpPr/>
                        <wps:spPr>
                          <a:xfrm>
                            <a:off x="3304829"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20" name="object 118"/>
                        <wps:cNvSpPr/>
                        <wps:spPr>
                          <a:xfrm>
                            <a:off x="3418537"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1" name="object 119"/>
                        <wps:cNvSpPr/>
                        <wps:spPr>
                          <a:xfrm>
                            <a:off x="3528593"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2" name="object 120"/>
                        <wps:cNvSpPr/>
                        <wps:spPr>
                          <a:xfrm>
                            <a:off x="3644151"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3" name="object 121"/>
                        <wps:cNvSpPr/>
                        <wps:spPr>
                          <a:xfrm>
                            <a:off x="3757872"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4" name="object 122"/>
                        <wps:cNvSpPr/>
                        <wps:spPr>
                          <a:xfrm>
                            <a:off x="3873418"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5" name="object 123"/>
                        <wps:cNvSpPr/>
                        <wps:spPr>
                          <a:xfrm>
                            <a:off x="3985313" y="2480890"/>
                            <a:ext cx="55022" cy="21408"/>
                          </a:xfrm>
                          <a:custGeom>
                            <a:avLst/>
                            <a:gdLst/>
                            <a:ahLst/>
                            <a:cxnLst/>
                            <a:rect l="l" t="t" r="r" b="b"/>
                            <a:pathLst>
                              <a:path w="55879" h="22860">
                                <a:moveTo>
                                  <a:pt x="0" y="22491"/>
                                </a:moveTo>
                                <a:lnTo>
                                  <a:pt x="55879" y="22491"/>
                                </a:lnTo>
                                <a:lnTo>
                                  <a:pt x="55879" y="0"/>
                                </a:lnTo>
                                <a:lnTo>
                                  <a:pt x="0" y="0"/>
                                </a:lnTo>
                                <a:lnTo>
                                  <a:pt x="0" y="22491"/>
                                </a:lnTo>
                                <a:close/>
                              </a:path>
                            </a:pathLst>
                          </a:custGeom>
                          <a:solidFill>
                            <a:srgbClr val="D95345"/>
                          </a:solidFill>
                        </wps:spPr>
                        <wps:bodyPr wrap="square" lIns="0" tIns="0" rIns="0" bIns="0" rtlCol="0"/>
                      </wps:wsp>
                      <wps:wsp>
                        <wps:cNvPr id="3526" name="object 124"/>
                        <wps:cNvSpPr/>
                        <wps:spPr>
                          <a:xfrm>
                            <a:off x="4098108" y="2491665"/>
                            <a:ext cx="55647" cy="10704"/>
                          </a:xfrm>
                          <a:custGeom>
                            <a:avLst/>
                            <a:gdLst/>
                            <a:ahLst/>
                            <a:cxnLst/>
                            <a:rect l="l" t="t" r="r" b="b"/>
                            <a:pathLst>
                              <a:path w="56514" h="11429">
                                <a:moveTo>
                                  <a:pt x="0" y="10985"/>
                                </a:moveTo>
                                <a:lnTo>
                                  <a:pt x="55892" y="10985"/>
                                </a:lnTo>
                                <a:lnTo>
                                  <a:pt x="55892" y="0"/>
                                </a:lnTo>
                                <a:lnTo>
                                  <a:pt x="0" y="0"/>
                                </a:lnTo>
                                <a:lnTo>
                                  <a:pt x="0" y="10985"/>
                                </a:lnTo>
                                <a:close/>
                              </a:path>
                            </a:pathLst>
                          </a:custGeom>
                          <a:solidFill>
                            <a:srgbClr val="D95345"/>
                          </a:solidFill>
                        </wps:spPr>
                        <wps:bodyPr wrap="square" lIns="0" tIns="0" rIns="0" bIns="0" rtlCol="0"/>
                      </wps:wsp>
                      <wps:wsp>
                        <wps:cNvPr id="3527" name="object 125"/>
                        <wps:cNvSpPr/>
                        <wps:spPr>
                          <a:xfrm>
                            <a:off x="421457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8" name="object 126"/>
                        <wps:cNvSpPr/>
                        <wps:spPr>
                          <a:xfrm>
                            <a:off x="432829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9" name="object 127"/>
                        <wps:cNvSpPr/>
                        <wps:spPr>
                          <a:xfrm>
                            <a:off x="4442032" y="2486277"/>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D95345"/>
                          </a:solidFill>
                        </wps:spPr>
                        <wps:bodyPr wrap="square" lIns="0" tIns="0" rIns="0" bIns="0" rtlCol="0"/>
                      </wps:wsp>
                      <wps:wsp>
                        <wps:cNvPr id="3530" name="object 128"/>
                        <wps:cNvSpPr/>
                        <wps:spPr>
                          <a:xfrm>
                            <a:off x="4559416" y="2491570"/>
                            <a:ext cx="55022" cy="10704"/>
                          </a:xfrm>
                          <a:custGeom>
                            <a:avLst/>
                            <a:gdLst/>
                            <a:ahLst/>
                            <a:cxnLst/>
                            <a:rect l="l" t="t" r="r" b="b"/>
                            <a:pathLst>
                              <a:path w="55879" h="11429">
                                <a:moveTo>
                                  <a:pt x="0" y="11087"/>
                                </a:moveTo>
                                <a:lnTo>
                                  <a:pt x="55879" y="11087"/>
                                </a:lnTo>
                                <a:lnTo>
                                  <a:pt x="55879" y="0"/>
                                </a:lnTo>
                                <a:lnTo>
                                  <a:pt x="0" y="0"/>
                                </a:lnTo>
                                <a:lnTo>
                                  <a:pt x="0" y="11087"/>
                                </a:lnTo>
                                <a:close/>
                              </a:path>
                            </a:pathLst>
                          </a:custGeom>
                          <a:solidFill>
                            <a:srgbClr val="D95345"/>
                          </a:solidFill>
                        </wps:spPr>
                        <wps:bodyPr wrap="square" lIns="0" tIns="0" rIns="0" bIns="0" rtlCol="0"/>
                      </wps:wsp>
                      <wps:wsp>
                        <wps:cNvPr id="3531" name="object 129"/>
                        <wps:cNvSpPr/>
                        <wps:spPr>
                          <a:xfrm>
                            <a:off x="4674612"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2" name="object 130"/>
                        <wps:cNvSpPr/>
                        <wps:spPr>
                          <a:xfrm>
                            <a:off x="4789058"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3" name="object 131"/>
                        <wps:cNvSpPr/>
                        <wps:spPr>
                          <a:xfrm>
                            <a:off x="4902040"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34" name="object 132"/>
                        <wps:cNvSpPr/>
                        <wps:spPr>
                          <a:xfrm>
                            <a:off x="5013560" y="2475490"/>
                            <a:ext cx="55022" cy="26760"/>
                          </a:xfrm>
                          <a:custGeom>
                            <a:avLst/>
                            <a:gdLst/>
                            <a:ahLst/>
                            <a:cxnLst/>
                            <a:rect l="l" t="t" r="r" b="b"/>
                            <a:pathLst>
                              <a:path w="55879" h="28575">
                                <a:moveTo>
                                  <a:pt x="0" y="28257"/>
                                </a:moveTo>
                                <a:lnTo>
                                  <a:pt x="55879" y="28257"/>
                                </a:lnTo>
                                <a:lnTo>
                                  <a:pt x="55879" y="0"/>
                                </a:lnTo>
                                <a:lnTo>
                                  <a:pt x="0" y="0"/>
                                </a:lnTo>
                                <a:lnTo>
                                  <a:pt x="0" y="28257"/>
                                </a:lnTo>
                                <a:close/>
                              </a:path>
                            </a:pathLst>
                          </a:custGeom>
                          <a:solidFill>
                            <a:srgbClr val="D95345"/>
                          </a:solidFill>
                        </wps:spPr>
                        <wps:bodyPr wrap="square" lIns="0" tIns="0" rIns="0" bIns="0" rtlCol="0"/>
                      </wps:wsp>
                      <wps:wsp>
                        <wps:cNvPr id="3535" name="object 133"/>
                        <wps:cNvSpPr/>
                        <wps:spPr>
                          <a:xfrm>
                            <a:off x="5130218"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6" name="object 134"/>
                        <wps:cNvSpPr/>
                        <wps:spPr>
                          <a:xfrm>
                            <a:off x="5243939" y="2429642"/>
                            <a:ext cx="55022" cy="72549"/>
                          </a:xfrm>
                          <a:custGeom>
                            <a:avLst/>
                            <a:gdLst/>
                            <a:ahLst/>
                            <a:cxnLst/>
                            <a:rect l="l" t="t" r="r" b="b"/>
                            <a:pathLst>
                              <a:path w="55879" h="77470">
                                <a:moveTo>
                                  <a:pt x="0" y="77216"/>
                                </a:moveTo>
                                <a:lnTo>
                                  <a:pt x="55879" y="77216"/>
                                </a:lnTo>
                                <a:lnTo>
                                  <a:pt x="55879" y="0"/>
                                </a:lnTo>
                                <a:lnTo>
                                  <a:pt x="0" y="0"/>
                                </a:lnTo>
                                <a:lnTo>
                                  <a:pt x="0" y="77216"/>
                                </a:lnTo>
                                <a:close/>
                              </a:path>
                            </a:pathLst>
                          </a:custGeom>
                          <a:solidFill>
                            <a:srgbClr val="D95345"/>
                          </a:solidFill>
                        </wps:spPr>
                        <wps:bodyPr wrap="square" lIns="0" tIns="0" rIns="0" bIns="0" rtlCol="0"/>
                      </wps:wsp>
                      <wps:wsp>
                        <wps:cNvPr id="3537" name="object 135"/>
                        <wps:cNvSpPr/>
                        <wps:spPr>
                          <a:xfrm>
                            <a:off x="5356196"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8" name="object 136"/>
                        <wps:cNvSpPr/>
                        <wps:spPr>
                          <a:xfrm>
                            <a:off x="5471379" y="2439822"/>
                            <a:ext cx="55022" cy="62440"/>
                          </a:xfrm>
                          <a:custGeom>
                            <a:avLst/>
                            <a:gdLst/>
                            <a:ahLst/>
                            <a:cxnLst/>
                            <a:rect l="l" t="t" r="r" b="b"/>
                            <a:pathLst>
                              <a:path w="55879" h="66675">
                                <a:moveTo>
                                  <a:pt x="0" y="66344"/>
                                </a:moveTo>
                                <a:lnTo>
                                  <a:pt x="55879" y="66344"/>
                                </a:lnTo>
                                <a:lnTo>
                                  <a:pt x="55879" y="0"/>
                                </a:lnTo>
                                <a:lnTo>
                                  <a:pt x="0" y="0"/>
                                </a:lnTo>
                                <a:lnTo>
                                  <a:pt x="0" y="66344"/>
                                </a:lnTo>
                                <a:close/>
                              </a:path>
                            </a:pathLst>
                          </a:custGeom>
                          <a:solidFill>
                            <a:srgbClr val="D95345"/>
                          </a:solidFill>
                        </wps:spPr>
                        <wps:bodyPr wrap="square" lIns="0" tIns="0" rIns="0" bIns="0" rtlCol="0"/>
                      </wps:wsp>
                      <wps:wsp>
                        <wps:cNvPr id="3539" name="object 137"/>
                        <wps:cNvSpPr/>
                        <wps:spPr>
                          <a:xfrm>
                            <a:off x="5615549" y="2403369"/>
                            <a:ext cx="0" cy="98715"/>
                          </a:xfrm>
                          <a:custGeom>
                            <a:avLst/>
                            <a:gdLst/>
                            <a:ahLst/>
                            <a:cxnLst/>
                            <a:rect l="l" t="t" r="r" b="b"/>
                            <a:pathLst>
                              <a:path h="105410">
                                <a:moveTo>
                                  <a:pt x="0" y="0"/>
                                </a:moveTo>
                                <a:lnTo>
                                  <a:pt x="0" y="105270"/>
                                </a:lnTo>
                              </a:path>
                            </a:pathLst>
                          </a:custGeom>
                          <a:ln w="55879">
                            <a:solidFill>
                              <a:srgbClr val="D95345"/>
                            </a:solidFill>
                          </a:ln>
                        </wps:spPr>
                        <wps:bodyPr wrap="square" lIns="0" tIns="0" rIns="0" bIns="0" rtlCol="0"/>
                      </wps:wsp>
                      <wps:wsp>
                        <wps:cNvPr id="3540" name="object 138"/>
                        <wps:cNvSpPr/>
                        <wps:spPr>
                          <a:xfrm>
                            <a:off x="5700283" y="2431360"/>
                            <a:ext cx="55022" cy="0"/>
                          </a:xfrm>
                          <a:custGeom>
                            <a:avLst/>
                            <a:gdLst/>
                            <a:ahLst/>
                            <a:cxnLst/>
                            <a:rect l="l" t="t" r="r" b="b"/>
                            <a:pathLst>
                              <a:path w="55879">
                                <a:moveTo>
                                  <a:pt x="0" y="0"/>
                                </a:moveTo>
                                <a:lnTo>
                                  <a:pt x="55880" y="0"/>
                                </a:lnTo>
                              </a:path>
                            </a:pathLst>
                          </a:custGeom>
                          <a:ln w="38925">
                            <a:solidFill>
                              <a:srgbClr val="253D83"/>
                            </a:solidFill>
                          </a:ln>
                        </wps:spPr>
                        <wps:bodyPr wrap="square" lIns="0" tIns="0" rIns="0" bIns="0" rtlCol="0"/>
                      </wps:wsp>
                      <wps:wsp>
                        <wps:cNvPr id="3541" name="object 139"/>
                        <wps:cNvSpPr/>
                        <wps:spPr>
                          <a:xfrm>
                            <a:off x="5700283" y="2449587"/>
                            <a:ext cx="55022" cy="52925"/>
                          </a:xfrm>
                          <a:custGeom>
                            <a:avLst/>
                            <a:gdLst/>
                            <a:ahLst/>
                            <a:cxnLst/>
                            <a:rect l="l" t="t" r="r" b="b"/>
                            <a:pathLst>
                              <a:path w="55879" h="56514">
                                <a:moveTo>
                                  <a:pt x="0" y="0"/>
                                </a:moveTo>
                                <a:lnTo>
                                  <a:pt x="55879" y="0"/>
                                </a:lnTo>
                                <a:lnTo>
                                  <a:pt x="55879" y="55918"/>
                                </a:lnTo>
                                <a:lnTo>
                                  <a:pt x="0" y="55918"/>
                                </a:lnTo>
                                <a:lnTo>
                                  <a:pt x="0" y="0"/>
                                </a:lnTo>
                                <a:close/>
                              </a:path>
                            </a:pathLst>
                          </a:custGeom>
                          <a:solidFill>
                            <a:srgbClr val="ECBDC3"/>
                          </a:solidFill>
                        </wps:spPr>
                        <wps:bodyPr wrap="square" lIns="0" tIns="0" rIns="0" bIns="0" rtlCol="0"/>
                      </wps:wsp>
                      <wps:wsp>
                        <wps:cNvPr id="3542" name="object 140"/>
                        <wps:cNvSpPr/>
                        <wps:spPr>
                          <a:xfrm>
                            <a:off x="5700283" y="2460564"/>
                            <a:ext cx="55022" cy="41627"/>
                          </a:xfrm>
                          <a:custGeom>
                            <a:avLst/>
                            <a:gdLst/>
                            <a:ahLst/>
                            <a:cxnLst/>
                            <a:rect l="l" t="t" r="r" b="b"/>
                            <a:pathLst>
                              <a:path w="55879" h="44450">
                                <a:moveTo>
                                  <a:pt x="0" y="44157"/>
                                </a:moveTo>
                                <a:lnTo>
                                  <a:pt x="55879" y="44157"/>
                                </a:lnTo>
                                <a:lnTo>
                                  <a:pt x="55879" y="0"/>
                                </a:lnTo>
                                <a:lnTo>
                                  <a:pt x="0" y="0"/>
                                </a:lnTo>
                                <a:lnTo>
                                  <a:pt x="0" y="44157"/>
                                </a:lnTo>
                                <a:close/>
                              </a:path>
                            </a:pathLst>
                          </a:custGeom>
                          <a:solidFill>
                            <a:srgbClr val="D95345"/>
                          </a:solidFill>
                        </wps:spPr>
                        <wps:bodyPr wrap="square" lIns="0" tIns="0" rIns="0" bIns="0" rtlCol="0"/>
                      </wps:wsp>
                      <wps:wsp>
                        <wps:cNvPr id="3543" name="object 141"/>
                        <wps:cNvSpPr txBox="1"/>
                        <wps:spPr>
                          <a:xfrm>
                            <a:off x="2424478" y="1060471"/>
                            <a:ext cx="3326200" cy="435684"/>
                          </a:xfrm>
                          <a:prstGeom prst="rect">
                            <a:avLst/>
                          </a:prstGeom>
                          <a:solidFill>
                            <a:srgbClr val="FFFFFF"/>
                          </a:solidFill>
                        </wps:spPr>
                        <wps:txbx>
                          <w:txbxContent>
                            <w:p w14:paraId="0693E882" w14:textId="77777777" w:rsidR="005030E2" w:rsidRDefault="005030E2" w:rsidP="00F42E91">
                              <w:pPr>
                                <w:pStyle w:val="NormalWeb"/>
                                <w:spacing w:before="5" w:after="0"/>
                                <w:ind w:left="43"/>
                              </w:pPr>
                              <w:r>
                                <w:rPr>
                                  <w:rFonts w:ascii="EC Square Sans Pro Medium" w:eastAsia="Times New Roman" w:hAnsi="EC Square Sans Pro Medium" w:cs="EC Square Sans Pro Medium"/>
                                  <w:color w:val="253D83"/>
                                  <w:spacing w:val="-5"/>
                                  <w:kern w:val="24"/>
                                  <w:sz w:val="18"/>
                                  <w:szCs w:val="18"/>
                                </w:rPr>
                                <w:t xml:space="preserve">For 3 </w:t>
                              </w:r>
                              <w:r>
                                <w:rPr>
                                  <w:rFonts w:ascii="EC Square Sans Pro Medium" w:eastAsia="Times New Roman" w:hAnsi="EC Square Sans Pro Medium" w:cs="EC Square Sans Pro Medium"/>
                                  <w:color w:val="253D83"/>
                                  <w:spacing w:val="-6"/>
                                  <w:kern w:val="24"/>
                                  <w:sz w:val="18"/>
                                  <w:szCs w:val="18"/>
                                </w:rPr>
                                <w:t xml:space="preserve">consecutive </w:t>
                              </w:r>
                              <w:r>
                                <w:rPr>
                                  <w:rFonts w:ascii="EC Square Sans Pro Medium" w:eastAsia="Times New Roman" w:hAnsi="EC Square Sans Pro Medium" w:cs="EC Square Sans Pro Medium"/>
                                  <w:color w:val="253D83"/>
                                  <w:spacing w:val="-5"/>
                                  <w:kern w:val="24"/>
                                  <w:sz w:val="18"/>
                                  <w:szCs w:val="18"/>
                                </w:rPr>
                                <w:t xml:space="preserve">years arrivals </w:t>
                              </w:r>
                              <w:r>
                                <w:rPr>
                                  <w:rFonts w:ascii="EC Square Sans Pro Medium" w:eastAsia="Times New Roman" w:hAnsi="EC Square Sans Pro Medium" w:cs="EC Square Sans Pro Medium"/>
                                  <w:color w:val="253D83"/>
                                  <w:spacing w:val="-8"/>
                                  <w:kern w:val="24"/>
                                  <w:sz w:val="18"/>
                                  <w:szCs w:val="18"/>
                                </w:rPr>
                                <w:t xml:space="preserve">figures </w:t>
                              </w:r>
                              <w:r>
                                <w:rPr>
                                  <w:rFonts w:ascii="EC Square Sans Pro Medium" w:eastAsia="Times New Roman" w:hAnsi="EC Square Sans Pro Medium" w:cs="EC Square Sans Pro Medium"/>
                                  <w:color w:val="253D83"/>
                                  <w:spacing w:val="-6"/>
                                  <w:kern w:val="24"/>
                                  <w:sz w:val="18"/>
                                  <w:szCs w:val="18"/>
                                </w:rPr>
                                <w:t xml:space="preserve">have been </w:t>
                              </w:r>
                              <w:r>
                                <w:rPr>
                                  <w:rFonts w:ascii="EC Square Sans Pro Medium" w:eastAsia="Times New Roman" w:hAnsi="EC Square Sans Pro Medium" w:cs="EC Square Sans Pro Medium"/>
                                  <w:color w:val="253D83"/>
                                  <w:spacing w:val="-5"/>
                                  <w:kern w:val="24"/>
                                  <w:sz w:val="18"/>
                                  <w:szCs w:val="18"/>
                                </w:rPr>
                                <w:t>steadily falling,</w:t>
                              </w:r>
                              <w:r>
                                <w:rPr>
                                  <w:rFonts w:ascii="EC Square Sans Pro Medium" w:eastAsia="Times New Roman" w:hAnsi="EC Square Sans Pro Medium" w:cs="EC Square Sans Pro Medium"/>
                                  <w:color w:val="253D83"/>
                                  <w:kern w:val="24"/>
                                  <w:sz w:val="18"/>
                                  <w:szCs w:val="18"/>
                                </w:rPr>
                                <w:t xml:space="preserve"> </w:t>
                              </w:r>
                              <w:r>
                                <w:rPr>
                                  <w:rFonts w:ascii="EC Square Sans Pro Medium" w:eastAsia="Times New Roman" w:hAnsi="EC Square Sans Pro Medium" w:cs="EC Square Sans Pro Medium"/>
                                  <w:color w:val="253D83"/>
                                  <w:spacing w:val="-6"/>
                                  <w:kern w:val="24"/>
                                  <w:sz w:val="18"/>
                                  <w:szCs w:val="18"/>
                                </w:rPr>
                                <w:t xml:space="preserve">and </w:t>
                              </w:r>
                              <w:r>
                                <w:rPr>
                                  <w:rFonts w:ascii="EC Square Sans Pro Medium" w:eastAsia="Times New Roman" w:hAnsi="EC Square Sans Pro Medium" w:cs="EC Square Sans Pro Medium"/>
                                  <w:color w:val="253D83"/>
                                  <w:spacing w:val="-5"/>
                                  <w:kern w:val="24"/>
                                  <w:sz w:val="18"/>
                                  <w:szCs w:val="18"/>
                                </w:rPr>
                                <w:t xml:space="preserve">current levels are </w:t>
                              </w:r>
                              <w:r>
                                <w:rPr>
                                  <w:rFonts w:ascii="EC Square Sans Pro Medium" w:eastAsia="Times New Roman" w:hAnsi="EC Square Sans Pro Medium" w:cs="EC Square Sans Pro Medium"/>
                                  <w:color w:val="253D83"/>
                                  <w:spacing w:val="-4"/>
                                  <w:kern w:val="24"/>
                                  <w:sz w:val="18"/>
                                  <w:szCs w:val="18"/>
                                </w:rPr>
                                <w:t xml:space="preserve">a </w:t>
                              </w:r>
                              <w:r>
                                <w:rPr>
                                  <w:rFonts w:ascii="EC Square Sans Pro Medium" w:eastAsia="Times New Roman" w:hAnsi="EC Square Sans Pro Medium" w:cs="EC Square Sans Pro Medium"/>
                                  <w:color w:val="253D83"/>
                                  <w:spacing w:val="-6"/>
                                  <w:kern w:val="24"/>
                                  <w:sz w:val="18"/>
                                  <w:szCs w:val="18"/>
                                </w:rPr>
                                <w:t xml:space="preserve">mere </w:t>
                              </w:r>
                              <w:r>
                                <w:rPr>
                                  <w:rFonts w:ascii="EC Square Sans Pro Medium" w:eastAsia="Times New Roman" w:hAnsi="EC Square Sans Pro Medium" w:cs="EC Square Sans Pro Medium"/>
                                  <w:color w:val="253D83"/>
                                  <w:spacing w:val="-7"/>
                                  <w:kern w:val="24"/>
                                  <w:sz w:val="18"/>
                                  <w:szCs w:val="18"/>
                                </w:rPr>
                                <w:t xml:space="preserve">10% </w:t>
                              </w:r>
                              <w:r>
                                <w:rPr>
                                  <w:rFonts w:ascii="EC Square Sans Pro Medium" w:eastAsia="Times New Roman" w:hAnsi="EC Square Sans Pro Medium" w:cs="EC Square Sans Pro Medium"/>
                                  <w:color w:val="253D83"/>
                                  <w:spacing w:val="-5"/>
                                  <w:kern w:val="24"/>
                                  <w:sz w:val="18"/>
                                  <w:szCs w:val="18"/>
                                </w:rPr>
                                <w:t xml:space="preserve">of </w:t>
                              </w:r>
                              <w:r>
                                <w:rPr>
                                  <w:rFonts w:ascii="EC Square Sans Pro Medium" w:eastAsia="Times New Roman" w:hAnsi="EC Square Sans Pro Medium" w:cs="EC Square Sans Pro Medium"/>
                                  <w:color w:val="253D83"/>
                                  <w:spacing w:val="-6"/>
                                  <w:kern w:val="24"/>
                                  <w:sz w:val="18"/>
                                  <w:szCs w:val="18"/>
                                </w:rPr>
                                <w:t xml:space="preserve">what </w:t>
                              </w:r>
                              <w:r>
                                <w:rPr>
                                  <w:rFonts w:ascii="EC Square Sans Pro Medium" w:eastAsia="Times New Roman" w:hAnsi="EC Square Sans Pro Medium" w:cs="EC Square Sans Pro Medium"/>
                                  <w:color w:val="253D83"/>
                                  <w:spacing w:val="-5"/>
                                  <w:kern w:val="24"/>
                                  <w:sz w:val="18"/>
                                  <w:szCs w:val="18"/>
                                </w:rPr>
                                <w:t xml:space="preserve">they </w:t>
                              </w:r>
                              <w:r>
                                <w:rPr>
                                  <w:rFonts w:ascii="EC Square Sans Pro Medium" w:eastAsia="Times New Roman" w:hAnsi="EC Square Sans Pro Medium" w:cs="EC Square Sans Pro Medium"/>
                                  <w:color w:val="253D83"/>
                                  <w:spacing w:val="-6"/>
                                  <w:kern w:val="24"/>
                                  <w:sz w:val="18"/>
                                  <w:szCs w:val="18"/>
                                </w:rPr>
                                <w:t xml:space="preserve">were </w:t>
                              </w:r>
                              <w:r>
                                <w:rPr>
                                  <w:rFonts w:ascii="EC Square Sans Pro Medium" w:eastAsia="Times New Roman" w:hAnsi="EC Square Sans Pro Medium" w:cs="EC Square Sans Pro Medium"/>
                                  <w:color w:val="253D83"/>
                                  <w:spacing w:val="-5"/>
                                  <w:kern w:val="24"/>
                                  <w:sz w:val="18"/>
                                  <w:szCs w:val="18"/>
                                </w:rPr>
                                <w:t xml:space="preserve">at their </w:t>
                              </w:r>
                              <w:r>
                                <w:rPr>
                                  <w:rFonts w:ascii="EC Square Sans Pro Medium" w:eastAsia="Times New Roman" w:hAnsi="EC Square Sans Pro Medium" w:cs="EC Square Sans Pro Medium"/>
                                  <w:color w:val="253D83"/>
                                  <w:spacing w:val="-6"/>
                                  <w:kern w:val="24"/>
                                  <w:sz w:val="18"/>
                                  <w:szCs w:val="18"/>
                                </w:rPr>
                                <w:t xml:space="preserve">peak </w:t>
                              </w:r>
                              <w:r>
                                <w:rPr>
                                  <w:rFonts w:ascii="EC Square Sans Pro Medium" w:eastAsia="Times New Roman" w:hAnsi="EC Square Sans Pro Medium" w:cs="EC Square Sans Pro Medium"/>
                                  <w:color w:val="253D83"/>
                                  <w:spacing w:val="-4"/>
                                  <w:kern w:val="24"/>
                                  <w:sz w:val="18"/>
                                  <w:szCs w:val="18"/>
                                </w:rPr>
                                <w:t>in</w:t>
                              </w:r>
                              <w:r>
                                <w:rPr>
                                  <w:rFonts w:ascii="EC Square Sans Pro Medium" w:eastAsia="Times New Roman" w:hAnsi="EC Square Sans Pro Medium" w:cs="EC Square Sans Pro Medium"/>
                                  <w:color w:val="253D83"/>
                                  <w:spacing w:val="-8"/>
                                  <w:kern w:val="24"/>
                                  <w:sz w:val="18"/>
                                  <w:szCs w:val="18"/>
                                </w:rPr>
                                <w:t xml:space="preserve"> </w:t>
                              </w:r>
                              <w:r>
                                <w:rPr>
                                  <w:rFonts w:ascii="EC Square Sans Pro Medium" w:eastAsia="Times New Roman" w:hAnsi="EC Square Sans Pro Medium" w:cs="EC Square Sans Pro Medium"/>
                                  <w:color w:val="253D83"/>
                                  <w:spacing w:val="-7"/>
                                  <w:kern w:val="24"/>
                                  <w:sz w:val="18"/>
                                  <w:szCs w:val="18"/>
                                </w:rPr>
                                <w:t>2015</w:t>
                              </w:r>
                            </w:p>
                          </w:txbxContent>
                        </wps:txbx>
                        <wps:bodyPr vert="horz" wrap="square" lIns="0" tIns="3175" rIns="0" bIns="0" rtlCol="0">
                          <a:noAutofit/>
                        </wps:bodyPr>
                      </wps:wsp>
                      <wps:wsp>
                        <wps:cNvPr id="3544" name="object 142"/>
                        <wps:cNvSpPr/>
                        <wps:spPr>
                          <a:xfrm>
                            <a:off x="1891654" y="796078"/>
                            <a:ext cx="63774" cy="60655"/>
                          </a:xfrm>
                          <a:custGeom>
                            <a:avLst/>
                            <a:gdLst/>
                            <a:ahLst/>
                            <a:cxnLst/>
                            <a:rect l="l" t="t" r="r" b="b"/>
                            <a:pathLst>
                              <a:path w="64769" h="64769">
                                <a:moveTo>
                                  <a:pt x="0" y="64236"/>
                                </a:moveTo>
                                <a:lnTo>
                                  <a:pt x="64236" y="64236"/>
                                </a:lnTo>
                                <a:lnTo>
                                  <a:pt x="64236" y="0"/>
                                </a:lnTo>
                                <a:lnTo>
                                  <a:pt x="0" y="0"/>
                                </a:lnTo>
                                <a:lnTo>
                                  <a:pt x="0" y="64236"/>
                                </a:lnTo>
                                <a:close/>
                              </a:path>
                            </a:pathLst>
                          </a:custGeom>
                          <a:solidFill>
                            <a:srgbClr val="253D83"/>
                          </a:solidFill>
                        </wps:spPr>
                        <wps:bodyPr wrap="square" lIns="0" tIns="0" rIns="0" bIns="0" rtlCol="0"/>
                      </wps:wsp>
                      <wps:wsp>
                        <wps:cNvPr id="3545" name="object 143"/>
                        <wps:cNvSpPr txBox="1"/>
                        <wps:spPr>
                          <a:xfrm>
                            <a:off x="1891652" y="644867"/>
                            <a:ext cx="727064" cy="384168"/>
                          </a:xfrm>
                          <a:prstGeom prst="rect">
                            <a:avLst/>
                          </a:prstGeom>
                        </wps:spPr>
                        <wps:txbx>
                          <w:txbxContent>
                            <w:p w14:paraId="31D64066" w14:textId="77777777" w:rsidR="005030E2" w:rsidRDefault="005030E2" w:rsidP="00F42E91">
                              <w:pPr>
                                <w:pStyle w:val="NormalWeb"/>
                                <w:spacing w:before="22" w:after="0"/>
                              </w:pPr>
                              <w:r>
                                <w:rPr>
                                  <w:rFonts w:ascii="EC Square Sans Pro Medium" w:eastAsia="Times New Roman" w:hAnsi="EC Square Sans Pro Medium" w:cs="EC Square Sans Pro Medium"/>
                                  <w:color w:val="58595B"/>
                                  <w:spacing w:val="-3"/>
                                  <w:kern w:val="24"/>
                                  <w:sz w:val="14"/>
                                  <w:szCs w:val="14"/>
                                </w:rPr>
                                <w:t xml:space="preserve">20 </w:t>
                              </w:r>
                              <w:r>
                                <w:rPr>
                                  <w:rFonts w:ascii="EC Square Sans Pro Medium" w:eastAsia="Times New Roman" w:hAnsi="EC Square Sans Pro Medium" w:cs="EC Square Sans Pro Medium"/>
                                  <w:color w:val="58595B"/>
                                  <w:spacing w:val="-4"/>
                                  <w:kern w:val="24"/>
                                  <w:sz w:val="14"/>
                                  <w:szCs w:val="14"/>
                                </w:rPr>
                                <w:t>October</w:t>
                              </w:r>
                              <w:r>
                                <w:rPr>
                                  <w:rFonts w:ascii="EC Square Sans Pro Medium" w:eastAsia="Times New Roman" w:hAnsi="EC Square Sans Pro Medium" w:cs="EC Square Sans Pro Medium"/>
                                  <w:color w:val="58595B"/>
                                  <w:spacing w:val="-9"/>
                                  <w:kern w:val="24"/>
                                  <w:sz w:val="14"/>
                                  <w:szCs w:val="14"/>
                                </w:rPr>
                                <w:t xml:space="preserve"> </w:t>
                              </w:r>
                              <w:r>
                                <w:rPr>
                                  <w:rFonts w:ascii="EC Square Sans Pro Medium" w:eastAsia="Times New Roman" w:hAnsi="EC Square Sans Pro Medium" w:cs="EC Square Sans Pro Medium"/>
                                  <w:color w:val="58595B"/>
                                  <w:spacing w:val="-4"/>
                                  <w:kern w:val="24"/>
                                  <w:sz w:val="14"/>
                                  <w:szCs w:val="14"/>
                                </w:rPr>
                                <w:t>2015</w:t>
                              </w:r>
                            </w:p>
                            <w:p w14:paraId="03715AF5" w14:textId="77777777" w:rsidR="005030E2" w:rsidRDefault="005030E2" w:rsidP="00F42E91">
                              <w:pPr>
                                <w:pStyle w:val="NormalWeb"/>
                                <w:spacing w:before="5" w:after="0"/>
                                <w:ind w:left="144"/>
                              </w:pPr>
                              <w:r>
                                <w:rPr>
                                  <w:rFonts w:ascii="EC Square Sans Pro Medium" w:eastAsia="Times New Roman" w:hAnsi="EC Square Sans Pro Medium" w:cs="EC Square Sans Pro Medium"/>
                                  <w:color w:val="253D83"/>
                                  <w:spacing w:val="-5"/>
                                  <w:kern w:val="24"/>
                                  <w:sz w:val="16"/>
                                  <w:szCs w:val="16"/>
                                </w:rPr>
                                <w:t>10,000</w:t>
                              </w:r>
                              <w:r>
                                <w:rPr>
                                  <w:rFonts w:ascii="EC Square Sans Pro Medium" w:eastAsia="Times New Roman" w:hAnsi="EC Square Sans Pro Medium" w:cs="EC Square Sans Pro Medium"/>
                                  <w:color w:val="253D83"/>
                                  <w:spacing w:val="-13"/>
                                  <w:kern w:val="24"/>
                                  <w:sz w:val="16"/>
                                  <w:szCs w:val="16"/>
                                </w:rPr>
                                <w:t xml:space="preserve"> </w:t>
                              </w:r>
                              <w:r>
                                <w:rPr>
                                  <w:rFonts w:ascii="EC Square Sans Pro Medium" w:eastAsia="Times New Roman" w:hAnsi="EC Square Sans Pro Medium" w:cs="EC Square Sans Pro Medium"/>
                                  <w:color w:val="253D83"/>
                                  <w:spacing w:val="-5"/>
                                  <w:kern w:val="24"/>
                                  <w:sz w:val="16"/>
                                  <w:szCs w:val="16"/>
                                </w:rPr>
                                <w:t>arrivals</w:t>
                              </w:r>
                            </w:p>
                          </w:txbxContent>
                        </wps:txbx>
                        <wps:bodyPr vert="horz" wrap="square" lIns="0" tIns="13970" rIns="0" bIns="0" rtlCol="0">
                          <a:noAutofit/>
                        </wps:bodyPr>
                      </wps:wsp>
                      <wps:wsp>
                        <wps:cNvPr id="3546" name="object 144"/>
                        <wps:cNvSpPr/>
                        <wps:spPr>
                          <a:xfrm>
                            <a:off x="2418901" y="1676031"/>
                            <a:ext cx="71278" cy="67792"/>
                          </a:xfrm>
                          <a:custGeom>
                            <a:avLst/>
                            <a:gdLst/>
                            <a:ahLst/>
                            <a:cxnLst/>
                            <a:rect l="l" t="t" r="r" b="b"/>
                            <a:pathLst>
                              <a:path w="72389" h="72389">
                                <a:moveTo>
                                  <a:pt x="72008" y="0"/>
                                </a:moveTo>
                                <a:lnTo>
                                  <a:pt x="0" y="0"/>
                                </a:lnTo>
                                <a:lnTo>
                                  <a:pt x="0" y="71996"/>
                                </a:lnTo>
                                <a:lnTo>
                                  <a:pt x="72008" y="71996"/>
                                </a:lnTo>
                                <a:lnTo>
                                  <a:pt x="72008" y="0"/>
                                </a:lnTo>
                                <a:close/>
                              </a:path>
                            </a:pathLst>
                          </a:custGeom>
                          <a:solidFill>
                            <a:srgbClr val="253D83"/>
                          </a:solidFill>
                        </wps:spPr>
                        <wps:bodyPr wrap="square" lIns="0" tIns="0" rIns="0" bIns="0" rtlCol="0"/>
                      </wps:wsp>
                      <wps:wsp>
                        <wps:cNvPr id="3547" name="object 145"/>
                        <wps:cNvSpPr/>
                        <wps:spPr>
                          <a:xfrm>
                            <a:off x="3615903"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ECBDC3"/>
                          </a:solidFill>
                        </wps:spPr>
                        <wps:bodyPr wrap="square" lIns="0" tIns="0" rIns="0" bIns="0" rtlCol="0"/>
                      </wps:wsp>
                      <wps:wsp>
                        <wps:cNvPr id="3548" name="object 146"/>
                        <wps:cNvSpPr/>
                        <wps:spPr>
                          <a:xfrm>
                            <a:off x="4769112"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D95345"/>
                          </a:solidFill>
                        </wps:spPr>
                        <wps:bodyPr wrap="square" lIns="0" tIns="0" rIns="0" bIns="0" rtlCol="0"/>
                      </wps:wsp>
                      <wps:wsp>
                        <wps:cNvPr id="3549" name="object 148"/>
                        <wps:cNvSpPr/>
                        <wps:spPr>
                          <a:xfrm>
                            <a:off x="1578647" y="542948"/>
                            <a:ext cx="261979" cy="249166"/>
                          </a:xfrm>
                          <a:custGeom>
                            <a:avLst/>
                            <a:gdLst/>
                            <a:ahLst/>
                            <a:cxnLst/>
                            <a:rect l="l" t="t" r="r" b="b"/>
                            <a:pathLst>
                              <a:path w="266064" h="266064">
                                <a:moveTo>
                                  <a:pt x="0" y="0"/>
                                </a:moveTo>
                                <a:lnTo>
                                  <a:pt x="265709" y="265709"/>
                                </a:lnTo>
                              </a:path>
                            </a:pathLst>
                          </a:custGeom>
                          <a:ln w="11328">
                            <a:solidFill>
                              <a:srgbClr val="A49D9E"/>
                            </a:solidFill>
                          </a:ln>
                        </wps:spPr>
                        <wps:bodyPr wrap="square" lIns="0" tIns="0" rIns="0" bIns="0" rtlCol="0"/>
                      </wps:wsp>
                      <wps:wsp>
                        <wps:cNvPr id="3550" name="object 149"/>
                        <wps:cNvSpPr/>
                        <wps:spPr>
                          <a:xfrm>
                            <a:off x="2424479" y="1496178"/>
                            <a:ext cx="3331326" cy="0"/>
                          </a:xfrm>
                          <a:custGeom>
                            <a:avLst/>
                            <a:gdLst/>
                            <a:ahLst/>
                            <a:cxnLst/>
                            <a:rect l="l" t="t" r="r" b="b"/>
                            <a:pathLst>
                              <a:path w="3383279">
                                <a:moveTo>
                                  <a:pt x="0" y="0"/>
                                </a:moveTo>
                                <a:lnTo>
                                  <a:pt x="3382784" y="0"/>
                                </a:lnTo>
                              </a:path>
                            </a:pathLst>
                          </a:custGeom>
                          <a:ln w="11328">
                            <a:solidFill>
                              <a:srgbClr val="A49D9E"/>
                            </a:solidFill>
                          </a:ln>
                        </wps:spPr>
                        <wps:bodyPr wrap="square" lIns="0" tIns="0" rIns="0" bIns="0" rtlCol="0"/>
                      </wps:wsp>
                      <wps:wsp>
                        <wps:cNvPr id="3551" name="object 150"/>
                        <wps:cNvSpPr txBox="1"/>
                        <wps:spPr>
                          <a:xfrm>
                            <a:off x="240743" y="2689258"/>
                            <a:ext cx="1312012" cy="264790"/>
                          </a:xfrm>
                          <a:prstGeom prst="rect">
                            <a:avLst/>
                          </a:prstGeom>
                        </wps:spPr>
                        <wps:txbx>
                          <w:txbxContent>
                            <w:p w14:paraId="58916B43" w14:textId="77777777" w:rsidR="005030E2" w:rsidRDefault="005030E2" w:rsidP="00F42E91">
                              <w:pPr>
                                <w:pStyle w:val="NormalWeb"/>
                                <w:spacing w:before="20" w:after="0"/>
                              </w:pPr>
                              <w:r>
                                <w:rPr>
                                  <w:rFonts w:ascii="EC Square Sans Pro" w:eastAsia="Times New Roman" w:hAnsi="EC Square Sans Pro" w:cs="EC Square Sans Pro"/>
                                  <w:i/>
                                  <w:iCs/>
                                  <w:color w:val="4C4D4F"/>
                                  <w:kern w:val="24"/>
                                  <w:sz w:val="16"/>
                                  <w:szCs w:val="16"/>
                                </w:rPr>
                                <w:t xml:space="preserve">Source: </w:t>
                              </w:r>
                              <w:r>
                                <w:rPr>
                                  <w:rFonts w:ascii="EC Square Sans Pro" w:eastAsia="Times New Roman" w:hAnsi="EC Square Sans Pro" w:cs="EC Square Sans Pro"/>
                                  <w:color w:val="4C4D4F"/>
                                  <w:kern w:val="24"/>
                                  <w:sz w:val="16"/>
                                  <w:szCs w:val="16"/>
                                </w:rPr>
                                <w:t>European</w:t>
                              </w:r>
                              <w:r>
                                <w:rPr>
                                  <w:rFonts w:ascii="EC Square Sans Pro" w:eastAsia="Times New Roman" w:hAnsi="EC Square Sans Pro" w:cs="EC Square Sans Pro"/>
                                  <w:color w:val="4C4D4F"/>
                                  <w:spacing w:val="-17"/>
                                  <w:kern w:val="24"/>
                                  <w:sz w:val="16"/>
                                  <w:szCs w:val="16"/>
                                </w:rPr>
                                <w:t xml:space="preserve"> </w:t>
                              </w:r>
                              <w:r>
                                <w:rPr>
                                  <w:rFonts w:ascii="EC Square Sans Pro" w:eastAsia="Times New Roman" w:hAnsi="EC Square Sans Pro" w:cs="EC Square Sans Pro"/>
                                  <w:color w:val="4C4D4F"/>
                                  <w:kern w:val="24"/>
                                  <w:sz w:val="16"/>
                                  <w:szCs w:val="16"/>
                                </w:rPr>
                                <w:t>Commission..</w:t>
                              </w:r>
                            </w:p>
                          </w:txbxContent>
                        </wps:txbx>
                        <wps:bodyPr vert="horz" wrap="square" lIns="0" tIns="12700" rIns="0" bIns="0" rtlCol="0">
                          <a:noAutofit/>
                        </wps:bodyPr>
                      </wps:wsp>
                      <wps:wsp>
                        <wps:cNvPr id="3552" name="object 147"/>
                        <wps:cNvSpPr txBox="1"/>
                        <wps:spPr>
                          <a:xfrm>
                            <a:off x="2548808" y="1631135"/>
                            <a:ext cx="1018904" cy="284281"/>
                          </a:xfrm>
                          <a:prstGeom prst="rect">
                            <a:avLst/>
                          </a:prstGeom>
                        </wps:spPr>
                        <wps:txbx>
                          <w:txbxContent>
                            <w:p w14:paraId="1737018B" w14:textId="77777777" w:rsidR="005030E2" w:rsidRDefault="005030E2" w:rsidP="00F42E91">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Eastern Mediterranean</w:t>
                              </w:r>
                              <w:r>
                                <w:rPr>
                                  <w:rFonts w:ascii="EC Square Sans Pro" w:eastAsia="Times New Roman" w:hAnsi="EC Square Sans Pro" w:cs="EC Square Sans Pro"/>
                                  <w:color w:val="58595B"/>
                                  <w:kern w:val="24"/>
                                  <w:sz w:val="16"/>
                                  <w:szCs w:val="16"/>
                                </w:rPr>
                                <w:tab/>
                              </w:r>
                            </w:p>
                          </w:txbxContent>
                        </wps:txbx>
                        <wps:bodyPr vert="horz" wrap="square" lIns="0" tIns="12700" rIns="0" bIns="0" rtlCol="0">
                          <a:noAutofit/>
                        </wps:bodyPr>
                      </wps:wsp>
                      <wps:wsp>
                        <wps:cNvPr id="3553" name="object 147"/>
                        <wps:cNvSpPr txBox="1"/>
                        <wps:spPr>
                          <a:xfrm>
                            <a:off x="3743917" y="1623770"/>
                            <a:ext cx="1018904" cy="284281"/>
                          </a:xfrm>
                          <a:prstGeom prst="rect">
                            <a:avLst/>
                          </a:prstGeom>
                        </wps:spPr>
                        <wps:txbx>
                          <w:txbxContent>
                            <w:p w14:paraId="08A1303D" w14:textId="77777777" w:rsidR="005030E2" w:rsidRDefault="005030E2" w:rsidP="00F42E91">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Central Mediterranean</w:t>
                              </w:r>
                              <w:r>
                                <w:rPr>
                                  <w:rFonts w:ascii="EC Square Sans Pro" w:eastAsia="Times New Roman" w:hAnsi="EC Square Sans Pro" w:cs="EC Square Sans Pro"/>
                                  <w:color w:val="58595B"/>
                                  <w:kern w:val="24"/>
                                  <w:sz w:val="16"/>
                                  <w:szCs w:val="16"/>
                                </w:rPr>
                                <w:tab/>
                              </w:r>
                            </w:p>
                          </w:txbxContent>
                        </wps:txbx>
                        <wps:bodyPr vert="horz" wrap="square" lIns="0" tIns="12700" rIns="0" bIns="0" rtlCol="0">
                          <a:noAutofit/>
                        </wps:bodyPr>
                      </wps:wsp>
                      <wps:wsp>
                        <wps:cNvPr id="3554" name="object 147"/>
                        <wps:cNvSpPr txBox="1"/>
                        <wps:spPr>
                          <a:xfrm>
                            <a:off x="4888393" y="1623773"/>
                            <a:ext cx="1018904" cy="284281"/>
                          </a:xfrm>
                          <a:prstGeom prst="rect">
                            <a:avLst/>
                          </a:prstGeom>
                        </wps:spPr>
                        <wps:txbx>
                          <w:txbxContent>
                            <w:p w14:paraId="49F107E0" w14:textId="77777777" w:rsidR="005030E2" w:rsidRDefault="005030E2" w:rsidP="00F42E91">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Western Mediterranean</w:t>
                              </w:r>
                              <w:r>
                                <w:rPr>
                                  <w:rFonts w:ascii="EC Square Sans Pro" w:eastAsia="Times New Roman" w:hAnsi="EC Square Sans Pro" w:cs="EC Square Sans Pro"/>
                                  <w:color w:val="58595B"/>
                                  <w:kern w:val="24"/>
                                  <w:sz w:val="16"/>
                                  <w:szCs w:val="16"/>
                                </w:rPr>
                                <w:tab/>
                              </w:r>
                            </w:p>
                          </w:txbxContent>
                        </wps:txbx>
                        <wps:bodyPr vert="horz" wrap="square" lIns="0" tIns="12700" rIns="0" bIns="0" rtlCol="0">
                          <a:noAutofit/>
                        </wps:bodyPr>
                      </wps:wsp>
                    </wpg:wgp>
                  </a:graphicData>
                </a:graphic>
              </wp:inline>
            </w:drawing>
          </mc:Choice>
          <mc:Fallback>
            <w:pict>
              <v:group w14:anchorId="1F7A9F41" id="_x0000_s1220" style="width:474.5pt;height:232.6pt;mso-position-horizontal-relative:char;mso-position-vertical-relative:line" coordsize="6026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">
                <v:shape id="object 5" o:spid="_x0000_s1221" style="position:absolute;width:60261;height:29087;visibility:visible;mso-wrap-style:square;v-text-anchor:top" coordsize="6120130,291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" path="m,2915996r6120003,l6120003,,,,,2915996xe" fillcolor="#f5f6f6" stroked="f">
                  <v:path arrowok="t"/>
                </v:shape>
                <v:shape id="object 6" o:spid="_x0000_s1222" type="#_x0000_t202" style="position:absolute;left:1168;top:8188;width:5034;height: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" filled="f" stroked="f">
                  <v:textbox style="layout-flow:vertical;mso-layout-flow-alt:bottom-to-top" inset="0,0,0,0">
                    <w:txbxContent>
                      <w:p w14:paraId="5009CBEE" w14:textId="77777777" w:rsidR="005030E2" w:rsidRDefault="005030E2" w:rsidP="00F42E91">
                        <w:pPr>
                          <w:pStyle w:val="NormalWeb"/>
                          <w:spacing w:before="0" w:after="0" w:line="377" w:lineRule="exact"/>
                          <w:ind w:left="14"/>
                          <w:jc w:val="center"/>
                        </w:pPr>
                        <w:r>
                          <w:rPr>
                            <w:rFonts w:ascii="EC Square Sans Pro Medium" w:eastAsia="Times New Roman" w:hAnsi="EC Square Sans Pro Medium" w:cs="EC Square Sans Pro Medium"/>
                            <w:color w:val="253D83"/>
                            <w:spacing w:val="-9"/>
                            <w:kern w:val="24"/>
                            <w:sz w:val="32"/>
                            <w:szCs w:val="32"/>
                          </w:rPr>
                          <w:t>Arrivals</w:t>
                        </w:r>
                      </w:p>
                      <w:p w14:paraId="22E14B9E" w14:textId="77777777" w:rsidR="005030E2" w:rsidRDefault="005030E2" w:rsidP="00F42E91">
                        <w:pPr>
                          <w:pStyle w:val="NormalWeb"/>
                          <w:spacing w:before="0" w:after="0" w:line="288" w:lineRule="auto"/>
                          <w:jc w:val="center"/>
                          <w:textAlignment w:val="center"/>
                        </w:pPr>
                        <w:r>
                          <w:rPr>
                            <w:rFonts w:ascii="EC Square Sans Pro Medium" w:eastAsia="Calibri" w:hAnsi="EC Square Sans Pro Medium" w:cs="EC Square Sans Pro Medium"/>
                            <w:color w:val="243D83"/>
                            <w:spacing w:val="-2"/>
                            <w:kern w:val="24"/>
                            <w:sz w:val="18"/>
                            <w:szCs w:val="18"/>
                            <w:lang w:val="fr-FR"/>
                          </w:rPr>
                          <w:t xml:space="preserve">per </w:t>
                        </w:r>
                        <w:r>
                          <w:rPr>
                            <w:rFonts w:ascii="EC Square Sans Pro Medium" w:eastAsia="Calibri" w:hAnsi="EC Square Sans Pro Medium" w:cs="EC Square Sans Pro Medium"/>
                            <w:color w:val="243D83"/>
                            <w:spacing w:val="-2"/>
                            <w:kern w:val="24"/>
                            <w:sz w:val="18"/>
                            <w:szCs w:val="18"/>
                          </w:rPr>
                          <w:t>month</w:t>
                        </w:r>
                      </w:p>
                      <w:p w14:paraId="381EC44A" w14:textId="77777777" w:rsidR="005030E2" w:rsidRDefault="005030E2" w:rsidP="00F42E91">
                        <w:pPr>
                          <w:pStyle w:val="NormalWeb"/>
                          <w:spacing w:before="0" w:after="0" w:line="377" w:lineRule="exact"/>
                          <w:ind w:left="14"/>
                          <w:jc w:val="center"/>
                        </w:pPr>
                        <w:r>
                          <w:rPr>
                            <w:rFonts w:eastAsia="Times New Roman" w:cstheme="minorBidi"/>
                            <w:color w:val="000000" w:themeColor="text1"/>
                            <w:kern w:val="24"/>
                          </w:rPr>
                          <w:t> </w:t>
                        </w:r>
                      </w:p>
                    </w:txbxContent>
                  </v:textbox>
                </v:shape>
                <v:shape id="object 7" o:spid="_x0000_s1223" type="#_x0000_t202" style="position:absolute;left:1435;top:1306;width:4126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" filled="f" stroked="f">
                  <v:textbox inset="0,1pt,0,0">
                    <w:txbxContent>
                      <w:p w14:paraId="03B57A9D" w14:textId="77777777" w:rsidR="005030E2" w:rsidRDefault="005030E2" w:rsidP="00F42E91">
                        <w:pPr>
                          <w:pStyle w:val="NormalWeb"/>
                          <w:spacing w:before="20" w:after="0"/>
                        </w:pPr>
                        <w:r>
                          <w:rPr>
                            <w:rFonts w:ascii="EC Square Sans Pro Medium" w:eastAsia="Times New Roman" w:hAnsi="EC Square Sans Pro Medium" w:cs="EC Square Sans Pro Medium"/>
                            <w:color w:val="034EA2"/>
                            <w:kern w:val="24"/>
                            <w:sz w:val="20"/>
                            <w:szCs w:val="20"/>
                          </w:rPr>
                          <w:t>The situation today: irregular border crossing on the 3 main</w:t>
                        </w:r>
                        <w:r>
                          <w:rPr>
                            <w:rFonts w:ascii="EC Square Sans Pro Medium" w:eastAsia="Times New Roman" w:hAnsi="EC Square Sans Pro Medium" w:cs="EC Square Sans Pro Medium"/>
                            <w:color w:val="034EA2"/>
                            <w:spacing w:val="-20"/>
                            <w:kern w:val="24"/>
                            <w:sz w:val="20"/>
                            <w:szCs w:val="20"/>
                          </w:rPr>
                          <w:t xml:space="preserve"> </w:t>
                        </w:r>
                        <w:r>
                          <w:rPr>
                            <w:rFonts w:ascii="EC Square Sans Pro Medium" w:eastAsia="Times New Roman" w:hAnsi="EC Square Sans Pro Medium" w:cs="EC Square Sans Pro Medium"/>
                            <w:color w:val="034EA2"/>
                            <w:kern w:val="24"/>
                            <w:sz w:val="20"/>
                            <w:szCs w:val="20"/>
                          </w:rPr>
                          <w:t>routes</w:t>
                        </w:r>
                      </w:p>
                    </w:txbxContent>
                  </v:textbox>
                </v:shape>
                <v:shape id="object 8" o:spid="_x0000_s1224" type="#_x0000_t202" style="position:absolute;left:9975;top:25011;width:211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" filled="f" stroked="f">
                  <v:textbox inset="0,1.1pt,0,0">
                    <w:txbxContent>
                      <w:p w14:paraId="4500D1E8"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2015</w:t>
                        </w:r>
                      </w:p>
                    </w:txbxContent>
                  </v:textbox>
                </v:shape>
                <v:shape id="object 9" o:spid="_x0000_s1225" type="#_x0000_t202" style="position:absolute;left:23733;top:25011;width:210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" filled="f" stroked="f">
                  <v:textbox inset="0,1.1pt,0,0">
                    <w:txbxContent>
                      <w:p w14:paraId="417B7030"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2016</w:t>
                        </w:r>
                      </w:p>
                    </w:txbxContent>
                  </v:textbox>
                </v:shape>
                <v:shape id="object 10" o:spid="_x0000_s1226" type="#_x0000_t202" style="position:absolute;left:37439;top:25011;width:210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" filled="f" stroked="f">
                  <v:textbox inset="0,1.1pt,0,0">
                    <w:txbxContent>
                      <w:p w14:paraId="056E920C"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2017</w:t>
                        </w:r>
                      </w:p>
                    </w:txbxContent>
                  </v:textbox>
                </v:shape>
                <v:shape id="object 11" o:spid="_x0000_s1227" type="#_x0000_t202" style="position:absolute;left:50581;top:25011;width:211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" filled="f" stroked="f">
                  <v:textbox inset="0,1.1pt,0,0">
                    <w:txbxContent>
                      <w:p w14:paraId="6B6F76B2" w14:textId="77777777" w:rsidR="005030E2" w:rsidRDefault="005030E2" w:rsidP="00F42E91">
                        <w:pPr>
                          <w:pStyle w:val="NormalWeb"/>
                          <w:spacing w:before="22" w:after="0"/>
                        </w:pPr>
                        <w:r>
                          <w:rPr>
                            <w:rFonts w:ascii="EC Square Sans Pro" w:eastAsia="Times New Roman" w:hAnsi="EC Square Sans Pro" w:cs="EC Square Sans Pro"/>
                            <w:color w:val="A49D9E"/>
                            <w:kern w:val="24"/>
                            <w:sz w:val="14"/>
                            <w:szCs w:val="14"/>
                          </w:rPr>
                          <w:t>2018</w:t>
                        </w:r>
                      </w:p>
                    </w:txbxContent>
                  </v:textbox>
                </v:shape>
                <v:shape id="object 12" o:spid="_x0000_s1228" style="position:absolute;left:4434;top:24508;width:550;height:517;visibility:visible;mso-wrap-style:square;v-text-anchor:top" coordsize="55880,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" path="m,54635r55880,l55880,,,,,54635xe" fillcolor="#253d83" stroked="f">
                  <v:path arrowok="t"/>
                </v:shape>
                <v:shape id="object 13" o:spid="_x0000_s1229" style="position:absolute;left:5636;top:24347;width:550;height:678;visibility:visible;mso-wrap-style:square;v-text-anchor:top" coordsize="55880,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" path="m,71780r55880,l55880,,,,,71780xe" fillcolor="#253d83" stroked="f">
                  <v:path arrowok="t"/>
                </v:shape>
                <v:shape id="object 14" o:spid="_x0000_s1230" style="position:absolute;left:7042;top:24037;width:0;height:987;visibility:visible;mso-wrap-style:square;v-text-anchor:top" coordsize="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" path="m,l,104851e" filled="f" strokecolor="#253d83" strokeweight="4.4pt">
                  <v:path arrowok="t"/>
                </v:shape>
                <v:shape id="object 15" o:spid="_x0000_s1231" style="position:absolute;left:8176;top:22334;width:0;height:1302;visibility:visible;mso-wrap-style:square;v-text-anchor:top" coordsize="0,13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" path="m,l,138645e" filled="f" strokecolor="#253d83" strokeweight="4.4pt">
                  <v:path arrowok="t"/>
                </v:shape>
                <v:shape id="object 16" o:spid="_x0000_s1232" style="position:absolute;left:9331;top:21335;width:0;height:1766;visibility:visible;mso-wrap-style:square;v-text-anchor:top" coordsize="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" path="m,l,188341e" filled="f" strokecolor="#253d83" strokeweight="1.55219mm">
                  <v:path arrowok="t"/>
                </v:shape>
                <v:shape id="object 17" o:spid="_x0000_s1233" style="position:absolute;left:13871;top:10605;width:0;height:12963;visibility:visible;mso-wrap-style:square;v-text-anchor:top" coordsize="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" path="m,l,1383830e" filled="f" strokecolor="#253d83" strokeweight="1.55219mm">
                  <v:path arrowok="t"/>
                </v:shape>
                <v:shape id="object 18" o:spid="_x0000_s1234" style="position:absolute;left:15027;top:5391;width:0;height:18744;visibility:visible;mso-wrap-style:square;v-text-anchor:top" coordsize="0,2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" path="m,l,2001189e" filled="f" strokecolor="#253d83" strokeweight="1.55219mm">
                  <v:path arrowok="t"/>
                </v:shape>
                <v:shape id="object 19" o:spid="_x0000_s1235" style="position:absolute;left:16164;top:11036;width:0;height:13986;visibility:visible;mso-wrap-style:square;v-text-anchor:top" coordsize="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" path="m,l,1493164e" filled="f" strokecolor="#253d83" strokeweight="4.4pt">
                  <v:path arrowok="t"/>
                </v:shape>
                <v:shape id="object 20" o:spid="_x0000_s1236" style="position:absolute;left:17292;top:14034;width:0;height:10098;visibility:visible;mso-wrap-style:square;v-text-anchor:top" coordsize="0,107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" path="m,l,1077760e" filled="f" strokecolor="#253d83" strokeweight="1.55219mm">
                  <v:path arrowok="t"/>
                </v:shape>
                <v:shape id="object 21" o:spid="_x0000_s1237" style="position:absolute;left:18447;top:18463;width:0;height:6042;visibility:visible;mso-wrap-style:square;v-text-anchor:top" coordsize="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" path="m,l,644563e" filled="f" strokecolor="#253d83" strokeweight="1.55219mm">
                  <v:path arrowok="t"/>
                </v:shape>
                <v:shape id="object 22" o:spid="_x0000_s1238" style="position:absolute;left:19621;top:19532;width:0;height:5488;visibility:visible;mso-wrap-style:square;v-text-anchor:top" coordsize="0,5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" path="m,l,585965e" filled="f" strokecolor="#253d83" strokeweight="4.4pt">
                  <v:path arrowok="t"/>
                </v:shape>
                <v:shape id="object 23" o:spid="_x0000_s1239" style="position:absolute;left:20749;top:21756;width:0;height:2385;visibility:visible;mso-wrap-style:square;v-text-anchor:top" coordsize="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" path="m,l,254266e" filled="f" strokecolor="#253d83" strokeweight="1.55219mm">
                  <v:path arrowok="t"/>
                </v:shape>
                <v:shape id="object 24" o:spid="_x0000_s1240" style="position:absolute;left:21621;top:24010;width:550;height:0;visibility:visible;mso-wrap-style:square;v-text-anchor:top" coordsize="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" path="m,l55879,e" filled="f" strokecolor="#253d83" strokeweight="1.0463mm">
                  <v:path arrowok="t"/>
                </v:shape>
                <v:shape id="object 25" o:spid="_x0000_s1241" style="position:absolute;left:22776;top:23123;width:550;height:0;visibility:visible;mso-wrap-style:square;v-text-anchor:top" coordsize="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" path="m,l55879,e" filled="f" strokecolor="#253d83" strokeweight=".49422mm">
                  <v:path arrowok="t"/>
                </v:shape>
                <v:shape id="object 26" o:spid="_x0000_s1242" style="position:absolute;left:23913;top:22897;width:551;height:0;visibility:visible;mso-wrap-style:square;v-text-anchor:top" coordsize="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" path="m,l55879,e" filled="f" strokecolor="#253d83" strokeweight="1.73pt">
                  <v:path arrowok="t"/>
                </v:shape>
                <v:shape id="object 27" o:spid="_x0000_s1243" style="position:absolute;left:26188;top:22866;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" path="m,l55879,e" filled="f" strokecolor="#253d83" strokeweight="1.0897mm">
                  <v:path arrowok="t"/>
                </v:shape>
                <v:shape id="object 28" o:spid="_x0000_s1244" style="position:absolute;left:27316;top:23255;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" path="m,l55879,e" filled="f" strokecolor="#253d83" strokeweight=".93025mm">
                  <v:path arrowok="t"/>
                </v:shape>
                <v:shape id="object 29" o:spid="_x0000_s1245" style="position:absolute;left:28471;top:22302;width:551;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" path="m,l55879,e" filled="f" strokecolor="#253d83" strokeweight="1.0611mm">
                  <v:path arrowok="t"/>
                </v:shape>
                <v:shape id="object 30" o:spid="_x0000_s1246" style="position:absolute;left:29618;top:23645;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" path="m,l55879,e" filled="f" strokecolor="#253d83" strokeweight=".74117mm">
                  <v:path arrowok="t"/>
                </v:shape>
                <v:shape id="object 31" o:spid="_x0000_s1247" style="position:absolute;left:30727;top:24081;width:551;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" path="m,l55879,e" filled="f" strokecolor="#253d83" strokeweight=".62511mm">
                  <v:path arrowok="t"/>
                </v:shape>
                <v:shape id="object 32" o:spid="_x0000_s1248" style="position:absolute;left:31892;top:24397;width:550;height:624;visibility:visible;mso-wrap-style:square;v-text-anchor:top" coordsize="55879,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" path="m,66446r55879,l55879,,,,,66446xe" fillcolor="#253d83" stroked="f">
                  <v:path arrowok="t"/>
                </v:shape>
                <v:shape id="object 33" o:spid="_x0000_s1249" style="position:absolute;left:33048;top:24061;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" path="m,l55879,e" filled="f" strokecolor="#253d83" strokeweight="1.36pt">
                  <v:path arrowok="t"/>
                </v:shape>
                <v:shape id="object 34" o:spid="_x0000_s1250" style="position:absolute;left:34185;top:23899;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" path="m,l55879,e" filled="f" strokecolor="#253d83" strokeweight=".77011mm">
                  <v:path arrowok="t"/>
                </v:shape>
                <v:shape id="object 35" o:spid="_x0000_s1251" style="position:absolute;left:35285;top:23745;width:551;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" path="m,l55879,e" filled="f" strokecolor="#253d83" strokeweight=".46494mm">
                  <v:path arrowok="t"/>
                </v:shape>
                <v:shape id="object 36" o:spid="_x0000_s1252" style="position:absolute;left:36441;top:22812;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" path="m,l55879,e" filled="f" strokecolor="#253d83" strokeweight=".77011mm">
                  <v:path arrowok="t"/>
                </v:shape>
                <v:shape id="object 37" o:spid="_x0000_s1253" style="position:absolute;left:37578;top:22630;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" path="m,l55879,e" filled="f" strokecolor="#253d83" strokeweight=".94472mm">
                  <v:path arrowok="t"/>
                </v:shape>
                <v:shape id="object 38" o:spid="_x0000_s1254" style="position:absolute;left:38734;top:23696;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" path="m,l55879,e" filled="f" strokecolor="#253d83" strokeweight=".75564mm">
                  <v:path arrowok="t"/>
                </v:shape>
                <v:shape id="object 39" o:spid="_x0000_s1255" style="position:absolute;left:39853;top:24296;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" path="m,l55879,e" filled="f" strokecolor="#253d83" strokeweight="1.2061mm">
                  <v:path arrowok="t"/>
                </v:shape>
                <v:shape id="object 40" o:spid="_x0000_s1256" style="position:absolute;left:41256;top:23721;width:0;height:624;visibility:visible;mso-wrap-style:square;v-text-anchor:top" coordsize="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" path="m,l,66446e" filled="f" strokecolor="#253d83" strokeweight="1.55219mm">
                  <v:path arrowok="t"/>
                </v:shape>
                <v:shape id="object 41" o:spid="_x0000_s1257" style="position:absolute;left:42145;top:23956;width:551;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" path="m,l55879,e" filled="f" strokecolor="#253d83" strokeweight="1.39522mm">
                  <v:path arrowok="t"/>
                </v:shape>
                <v:shape id="object 42" o:spid="_x0000_s1258" style="position:absolute;left:43282;top:23983;width:551;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" path="m,l55879,e" filled="f" strokecolor="#253d83" strokeweight="1.2354mm">
                  <v:path arrowok="t"/>
                </v:shape>
                <v:shape id="object 43" o:spid="_x0000_s1259" style="position:absolute;left:44420;top:24397;width:550;height:624;visibility:visible;mso-wrap-style:square;v-text-anchor:top" coordsize="55879,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" path="m,66446r55879,l55879,,,,,66446xe" fillcolor="#253d83" stroked="f">
                  <v:path arrowok="t"/>
                </v:shape>
                <v:shape id="object 44" o:spid="_x0000_s1260" style="position:absolute;left:45594;top:24343;width:550;height:678;visibility:visible;mso-wrap-style:square;v-text-anchor:top" coordsize="55879,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" path="m,72199r55879,l55879,,,,,72199xe" fillcolor="#253d83" stroked="f">
                  <v:path arrowok="t"/>
                </v:shape>
                <v:shape id="object 45" o:spid="_x0000_s1261" style="position:absolute;left:46746;top:24707;width:550;height:316;visibility:visible;mso-wrap-style:square;v-text-anchor:top" coordsize="55879,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" path="m,33274r55879,l55879,,,,,33274xe" fillcolor="#253d83" stroked="f">
                  <v:path arrowok="t"/>
                </v:shape>
                <v:shape id="object 46" o:spid="_x0000_s1262" style="position:absolute;left:47890;top:24551;width:550;height:469;visibility:visible;mso-wrap-style:square;v-text-anchor:top" coordsize="55879,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" path="m,50012r55879,l55879,,,,,50012xe" fillcolor="#253d83" stroked="f">
                  <v:path arrowok="t"/>
                </v:shape>
                <v:shape id="object 47" o:spid="_x0000_s1263" style="position:absolute;left:49295;top:24037;width:0;height:987;visibility:visible;mso-wrap-style:square;v-text-anchor:top" coordsize="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" path="m,l,104851e" filled="f" strokecolor="#253d83" strokeweight="1.55219mm">
                  <v:path arrowok="t"/>
                </v:shape>
                <v:shape id="object 48" o:spid="_x0000_s1264" style="position:absolute;left:50135;top:24163;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" path="m,l55879,e" filled="f" strokecolor="#253d83" strokeweight="1.3716mm">
                  <v:path arrowok="t"/>
                </v:shape>
                <v:shape id="object 49" o:spid="_x0000_s1265" style="position:absolute;left:51302;top:23980;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" path="m,l55879,e" filled="f" strokecolor="#253d83" strokeweight="1.2209mm">
                  <v:path arrowok="t"/>
                </v:shape>
                <v:shape id="object 50" o:spid="_x0000_s1266" style="position:absolute;left:52439;top:23927;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" path="m,l55879,e" filled="f" strokecolor="#253d83" strokeweight="1.23225mm">
                  <v:path arrowok="t"/>
                </v:shape>
                <v:shape id="object 51" o:spid="_x0000_s1267" style="position:absolute;left:53561;top:24110;width:551;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" path="m,l55879,e" filled="f" strokecolor="#253d83" strokeweight="1.3836mm">
                  <v:path arrowok="t"/>
                </v:shape>
                <v:shape id="object 52" o:spid="_x0000_s1268" style="position:absolute;left:54988;top:23720;width:0;height:577;visibility:visible;mso-wrap-style:square;v-text-anchor:top" coordsize="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" path="m,l,61112e" filled="f" strokecolor="#253d83" strokeweight="1.55219mm">
                  <v:path arrowok="t"/>
                </v:shape>
                <v:shape id="object 53" o:spid="_x0000_s1269" style="position:absolute;left:56155;top:23363;width:0;height:613;visibility:visible;mso-wrap-style:square;v-text-anchor:top" coordsize="0,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" path="m,l,65290e" filled="f" strokecolor="#253d83" strokeweight="1.55219mm">
                  <v:path arrowok="t"/>
                </v:shape>
                <v:shape id="object 54" o:spid="_x0000_s1270" style="position:absolute;left:25069;top:22813;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" path="m,l55879,e" filled="f" strokecolor="#253d83" strokeweight="2.2pt">
                  <v:path arrowok="t"/>
                </v:shape>
                <v:shape id="object 55" o:spid="_x0000_s1271" style="position:absolute;left:10469;top:20404;width:0;height:2539;visibility:visible;mso-wrap-style:square;v-text-anchor:top" coordsize="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" path="m,l,271005e" filled="f" strokecolor="#253d83" strokeweight="1.55219mm">
                  <v:path arrowok="t"/>
                </v:shape>
                <v:shape id="object 56" o:spid="_x0000_s1272" style="position:absolute;left:11606;top:17856;width:0;height:5090;visibility:visible;mso-wrap-style:square;v-text-anchor:top" coordsize="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" path="m,l,543064e" filled="f" strokecolor="#253d83" strokeweight="1.55219mm">
                  <v:path arrowok="t"/>
                </v:shape>
                <v:shape id="object 57" o:spid="_x0000_s1273" style="position:absolute;left:12725;top:13221;width:0;height:9776;visibility:visible;mso-wrap-style:square;v-text-anchor:top" coordsize="0,104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" path="m,l,1043647e" filled="f" strokecolor="#253d83" strokeweight="1.55219mm">
                  <v:path arrowok="t"/>
                </v:shape>
                <v:shape id="object 58" o:spid="_x0000_s1274" style="position:absolute;left:4434;top:24707;width:550;height:316;visibility:visible;mso-wrap-style:square;v-text-anchor:top" coordsize="55880,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" path="m,l55880,r,33312l,33312,,xe" fillcolor="#ecbdc3" stroked="f">
                  <v:path arrowok="t"/>
                </v:shape>
                <v:shape id="object 59" o:spid="_x0000_s1275" style="position:absolute;left:5635;top:24657;width:551;height:368;visibility:visible;mso-wrap-style:square;v-text-anchor:top" coordsize="5588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" path="m,l55880,r,38760l,38760,,xe" fillcolor="#ecbdc3" stroked="f">
                  <v:path arrowok="t"/>
                </v:shape>
                <v:shape id="object 60" o:spid="_x0000_s1276" style="position:absolute;left:6767;top:24805;width:551;height:215;visibility:visible;mso-wrap-style:square;v-text-anchor:top" coordsize="558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" path="m,l55880,r,22847l,22847,,xe" fillcolor="#ecbdc3" stroked="f">
                  <v:path arrowok="t"/>
                </v:shape>
                <v:shape id="object 61" o:spid="_x0000_s1277" style="position:absolute;left:8176;top:23633;width:0;height:1391;visibility:visible;mso-wrap-style:square;v-text-anchor:top" coordsize="0,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" path="m,l,148107e" filled="f" strokecolor="#ecbdc3" strokeweight="4.4pt">
                  <v:path arrowok="t"/>
                </v:shape>
                <v:shape id="object 62" o:spid="_x0000_s1278" style="position:absolute;left:9331;top:23098;width:0;height:192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" path="m,l,205130e" filled="f" strokecolor="#ecbdc3" strokeweight="4.4pt">
                  <v:path arrowok="t"/>
                </v:shape>
                <v:shape id="object 63" o:spid="_x0000_s1279" style="position:absolute;left:13871;top:23564;width:0;height:1457;visibility:visible;mso-wrap-style:square;v-text-anchor:top" coordsize="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" path="m,l,155422e" filled="f" strokecolor="#ecbdc3" strokeweight="4.4pt">
                  <v:path arrowok="t"/>
                </v:shape>
                <v:shape id="object 64" o:spid="_x0000_s1280" style="position:absolute;left:15027;top:24132;width:0;height:892;visibility:visible;mso-wrap-style:square;v-text-anchor:top" coordsize="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" path="m,l,94742e" filled="f" strokecolor="#ecbdc3" strokeweight="4.4pt">
                  <v:path arrowok="t"/>
                </v:shape>
                <v:shape id="object 65" o:spid="_x0000_s1281" style="position:absolute;left:15889;top:24647;width:550;height:374;visibility:visible;mso-wrap-style:square;v-text-anchor:top" coordsize="55880,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" path="m,l55880,r,39801l,39801,,xe" fillcolor="#ecbdc3" stroked="f">
                  <v:path arrowok="t"/>
                </v:shape>
                <v:shape id="object 66" o:spid="_x0000_s1282" style="position:absolute;left:17292;top:24127;width:0;height:898;visibility:visible;mso-wrap-style:square;v-text-anchor:top" coordsize="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" path="m,l,95262e" filled="f" strokecolor="#ecbdc3" strokeweight="4.4pt">
                  <v:path arrowok="t"/>
                </v:shape>
                <v:shape id="object 67" o:spid="_x0000_s1283" style="position:absolute;left:18172;top:24500;width:551;height:523;visibility:visible;mso-wrap-style:square;v-text-anchor:top" coordsize="55880,5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" path="m,l55880,r,55499l,55499,,xe" fillcolor="#ecbdc3" stroked="f">
                  <v:path arrowok="t"/>
                </v:shape>
                <v:shape id="object 68" o:spid="_x0000_s1284" style="position:absolute;left:19346;top:24706;width:550;height:315;visibility:visible;mso-wrap-style:square;v-text-anchor:top" coordsize="55880,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" path="m,l55880,r,33527l,33527,,xe" fillcolor="#ecbdc3" stroked="f">
                  <v:path arrowok="t"/>
                </v:shape>
                <v:shape id="object 69" o:spid="_x0000_s1285" style="position:absolute;left:20749;top:24137;width:0;height:886;visibility:visible;mso-wrap-style:square;v-text-anchor:top" coordsize="0,9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" path="m,l,94221e" filled="f" strokecolor="#ecbdc3" strokeweight="4.4pt">
                  <v:path arrowok="t"/>
                </v:shape>
                <v:shape id="object 70" o:spid="_x0000_s1286" style="position:absolute;left:21896;top:24186;width:0;height:839;visibility:visible;mso-wrap-style:square;v-text-anchor:top" coordsize="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" path="m,l,88988e" filled="f" strokecolor="#ecbdc3" strokeweight="4.4pt">
                  <v:path arrowok="t"/>
                </v:shape>
                <v:shape id="object 71" o:spid="_x0000_s1287" style="position:absolute;left:23051;top:23206;width:0;height:1814;visibility:visible;mso-wrap-style:square;v-text-anchor:top" coordsize="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" path="m,l,193624e" filled="f" strokecolor="#ecbdc3" strokeweight="4.4pt">
                  <v:path arrowok="t"/>
                </v:shape>
                <v:shape id="object 72" o:spid="_x0000_s1288" style="position:absolute;left:24189;top:23000;width:0;height:2022;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" path="m,l,215595e" filled="f" strokecolor="#ecbdc3" strokeweight="4.4pt">
                  <v:path arrowok="t"/>
                </v:shape>
                <v:shape id="object 73" o:spid="_x0000_s1289" style="position:absolute;left:26463;top:23049;width:0;height:1975;visibility:visible;mso-wrap-style:square;v-text-anchor:top" coordsize="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" path="m,l,210362e" filled="f" strokecolor="#ecbdc3" strokeweight="1.55219mm">
                  <v:path arrowok="t"/>
                </v:shape>
                <v:shape id="object 74" o:spid="_x0000_s1290" style="position:absolute;left:27591;top:23412;width:0;height:1612;visibility:visible;mso-wrap-style:square;v-text-anchor:top" coordsize="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" path="m,l,171640e" filled="f" strokecolor="#ecbdc3" strokeweight="1.55219mm">
                  <v:path arrowok="t"/>
                </v:shape>
                <v:shape id="object 75" o:spid="_x0000_s1291" style="position:absolute;left:28746;top:22481;width:0;height:2539;visibility:visible;mso-wrap-style:square;v-text-anchor:top" coordsize="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" path="m,l,271056e" filled="f" strokecolor="#ecbdc3" strokeweight="1.55219mm">
                  <v:path arrowok="t"/>
                </v:shape>
                <v:shape id="object 76" o:spid="_x0000_s1292" style="position:absolute;left:29893;top:23770;width:0;height:1254;visibility:visible;mso-wrap-style:square;v-text-anchor:top" coordsize="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" path="m,l,133451e" filled="f" strokecolor="#ecbdc3" strokeweight="1.55219mm">
                  <v:path arrowok="t"/>
                </v:shape>
                <v:shape id="object 77" o:spid="_x0000_s1293" style="position:absolute;left:31003;top:24186;width:0;height:839;visibility:visible;mso-wrap-style:square;v-text-anchor:top" coordsize="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" path="m,l,88988e" filled="f" strokecolor="#ecbdc3" strokeweight="1.55219mm">
                  <v:path arrowok="t"/>
                </v:shape>
                <v:shape id="object 78" o:spid="_x0000_s1294" style="position:absolute;left:31892;top:24549;width:550;height:475;visibility:visible;mso-wrap-style:square;v-text-anchor:top" coordsize="5587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" path="m,l55879,r,50266l,50266,,xe" fillcolor="#ecbdc3" stroked="f">
                  <v:path arrowok="t"/>
                </v:shape>
                <v:shape id="object 79" o:spid="_x0000_s1295" style="position:absolute;left:33323;top:24142;width:0;height:880;visibility:visible;mso-wrap-style:square;v-text-anchor:top" coordsize="0,9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" path="m,l,93687e" filled="f" strokecolor="#ecbdc3" strokeweight="1.55219mm">
                  <v:path arrowok="t"/>
                </v:shape>
                <v:shape id="object 80" o:spid="_x0000_s1296" style="position:absolute;left:34460;top:24029;width:0;height:993;visibility:visible;mso-wrap-style:square;v-text-anchor:top" coordsize="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" path="m,l,105727e" filled="f" strokecolor="#ecbdc3" strokeweight="1.55219mm">
                  <v:path arrowok="t"/>
                </v:shape>
                <v:shape id="object 81" o:spid="_x0000_s1297" style="position:absolute;left:35561;top:23824;width:0;height:1201;visibility:visible;mso-wrap-style:square;v-text-anchor:top" coordsize="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" path="m,l,127698e" filled="f" strokecolor="#ecbdc3" strokeweight="1.55219mm">
                  <v:path arrowok="t"/>
                </v:shape>
                <v:shape id="object 82" o:spid="_x0000_s1298" style="position:absolute;left:36716;top:22942;width:0;height:2081;visibility:visible;mso-wrap-style:square;v-text-anchor:top" coordsize="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" path="m,l,221869e" filled="f" strokecolor="#ecbdc3" strokeweight="1.55219mm">
                  <v:path arrowok="t"/>
                </v:shape>
                <v:shape id="object 83" o:spid="_x0000_s1299" style="position:absolute;left:37853;top:22790;width:0;height:2230;visibility:visible;mso-wrap-style:square;v-text-anchor:top" coordsize="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" path="m,l,238086e" filled="f" strokecolor="#ecbdc3" strokeweight="1.55219mm">
                  <v:path arrowok="t"/>
                </v:shape>
                <v:shape id="object 84" o:spid="_x0000_s1300" style="position:absolute;left:39009;top:23824;width:0;height:1201;visibility:visible;mso-wrap-style:square;v-text-anchor:top" coordsize="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" path="m,l,127698e" filled="f" strokecolor="#ecbdc3" strokeweight="1.55219mm">
                  <v:path arrowok="t"/>
                </v:shape>
                <v:shape id="object 85" o:spid="_x0000_s1301" style="position:absolute;left:39853;top:24500;width:550;height:523;visibility:visible;mso-wrap-style:square;v-text-anchor:top" coordsize="55879,5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" path="m,l55879,r,55499l,55499,,xe" fillcolor="#ecbdc3" stroked="f">
                  <v:path arrowok="t"/>
                </v:shape>
                <v:shape id="object 86" o:spid="_x0000_s1302" style="position:absolute;left:40981;top:24343;width:550;height:678;visibility:visible;mso-wrap-style:square;v-text-anchor:top" coordsize="55879,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" path="m,l55879,r,72237l,72237,,xe" fillcolor="#ecbdc3" stroked="f">
                  <v:path arrowok="t"/>
                </v:shape>
                <v:shape id="object 87" o:spid="_x0000_s1303" style="position:absolute;left:42420;top:24191;width:0;height:833;visibility:visible;mso-wrap-style:square;v-text-anchor:top" coordsize="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" path="m,l,88455e" filled="f" strokecolor="#ecbdc3" strokeweight="1.55219mm">
                  <v:path arrowok="t"/>
                </v:shape>
                <v:shape id="_x0000_s1304" style="position:absolute;left:43558;top:24191;width:0;height:833;visibility:visible;mso-wrap-style:square;v-text-anchor:top" coordsize="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" path="m,l,88455e" filled="f" strokecolor="#ecbdc3" strokeweight="1.55219mm">
                  <v:path arrowok="t"/>
                </v:shape>
                <v:shape id="object 89" o:spid="_x0000_s1305" style="position:absolute;left:44420;top:24652;width:550;height:368;visibility:visible;mso-wrap-style:square;v-text-anchor:top" coordsize="55879,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" path="m,l55879,r,39281l,39281,,xe" fillcolor="#ecbdc3" stroked="f">
                  <v:path arrowok="t"/>
                </v:shape>
                <v:shape id="object 90" o:spid="_x0000_s1306" style="position:absolute;left:45594;top:24555;width:550;height:469;visibility:visible;mso-wrap-style:square;v-text-anchor:top" coordsize="55879,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" path="m,l55879,r,49644l,49644,,xe" fillcolor="#ecbdc3" stroked="f">
                  <v:path arrowok="t"/>
                </v:shape>
                <v:shape id="object 91" o:spid="_x0000_s1307" style="position:absolute;left:46746;top:24860;width:550;height:161;visibility:visible;mso-wrap-style:square;v-text-anchor:top" coordsize="558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" path="m,l55879,r,16992l,16992,,xe" fillcolor="#ecbdc3" stroked="f">
                  <v:path arrowok="t"/>
                </v:shape>
                <v:shape id="object 92" o:spid="_x0000_s1308" style="position:absolute;left:47890;top:24915;width:550;height:107;visibility:visible;mso-wrap-style:square;v-text-anchor:top" coordsize="55879,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" path="m,11137r55879,l55879,,,,,11137xe" fillcolor="#ecbdc3" stroked="f">
                  <v:path arrowok="t"/>
                </v:shape>
                <v:shape id="object 93" o:spid="_x0000_s1309" style="position:absolute;left:49020;top:24657;width:550;height:368;visibility:visible;mso-wrap-style:square;v-text-anchor:top" coordsize="55879,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" path="m,l55879,r,38760l,38760,,xe" fillcolor="#ecbdc3" stroked="f">
                  <v:path arrowok="t"/>
                </v:shape>
                <v:shape id="object 94" o:spid="_x0000_s1310" style="position:absolute;left:50135;top:24394;width:550;height:630;visibility:visible;mso-wrap-style:square;v-text-anchor:top" coordsize="55879,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" path="m,l55879,r,66801l,66801,,xe" fillcolor="#ecbdc3" stroked="f">
                  <v:path arrowok="t"/>
                </v:shape>
                <v:shape id="object 95" o:spid="_x0000_s1311" style="position:absolute;left:51302;top:24343;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" path="m,l55879,e" filled="f" strokecolor="#ecbdc3" strokeweight=".92992mm">
                  <v:path arrowok="t"/>
                </v:shape>
                <v:shape id="object 96" o:spid="_x0000_s1312" style="position:absolute;left:52439;top:24216;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" path="m,l55879,e" filled="f" strokecolor="#ecbdc3" strokeweight=".47694mm">
                  <v:path arrowok="t"/>
                </v:shape>
                <v:shape id="object 97" o:spid="_x0000_s1313" style="position:absolute;left:53561;top:24343;width:551;height:160;visibility:visible;mso-wrap-style:square;v-text-anchor:top" coordsize="558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" path="m,16738r55879,l55879,,,,,16738xe" fillcolor="#ecbdc3" stroked="f">
                  <v:path arrowok="t"/>
                </v:shape>
                <v:shape id="object 98" o:spid="_x0000_s1314" style="position:absolute;left:54713;top:24292;width:551;height:107;visibility:visible;mso-wrap-style:square;v-text-anchor:top" coordsize="55879,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" path="m,11290r55879,l55879,,,,,11290xe" fillcolor="#ecbdc3" stroked="f">
                  <v:path arrowok="t"/>
                </v:shape>
                <v:shape id="object 99" o:spid="_x0000_s1315" style="position:absolute;left:55880;top:24004;width:550;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" path="m,l55879,e" filled="f" strokecolor="#ecbdc3" strokeweight=".17425mm">
                  <v:path arrowok="t"/>
                </v:shape>
                <v:shape id="object 100" o:spid="_x0000_s1316" style="position:absolute;left:25344;top:22944;width:0;height:2081;visibility:visible;mso-wrap-style:square;v-text-anchor:top" coordsize="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" path="m,l,221665e" filled="f" strokecolor="#ecbdc3" strokeweight="1.55219mm">
                  <v:path arrowok="t"/>
                </v:shape>
                <v:shape id="object 101" o:spid="_x0000_s1317" style="position:absolute;left:10469;top:22942;width:0;height:2081;visibility:visible;mso-wrap-style:square;v-text-anchor:top" coordsize="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" path="m,l,221869e" filled="f" strokecolor="#ecbdc3" strokeweight="4.4pt">
                  <v:path arrowok="t"/>
                </v:shape>
                <v:shape id="object 102" o:spid="_x0000_s1318" style="position:absolute;left:11606;top:22942;width:0;height:2081;visibility:visible;mso-wrap-style:square;v-text-anchor:top" coordsize="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" path="m,l,221869e" filled="f" strokecolor="#ecbdc3" strokeweight="4.4pt">
                  <v:path arrowok="t"/>
                </v:shape>
                <v:shape id="object 103" o:spid="_x0000_s1319" style="position:absolute;left:12725;top:22995;width:0;height:2027;visibility:visible;mso-wrap-style:square;v-text-anchor:top" coordsize="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" path="m,l,216217e" filled="f" strokecolor="#ecbdc3" strokeweight="4.4pt">
                  <v:path arrowok="t"/>
                </v:shape>
                <v:shape id="object 104" o:spid="_x0000_s1320" style="position:absolute;left:9056;top:24970;width:551;height:54;visibility:visible;mso-wrap-style:square;v-text-anchor:top" coordsize="5588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" path="m,5219r55880,l55880,,,,,5219xe" fillcolor="#d95345" stroked="f">
                  <v:path arrowok="t"/>
                </v:shape>
                <v:shape id="object 105" o:spid="_x0000_s1321" style="position:absolute;left:13596;top:24970;width:556;height:54;visibility:visible;mso-wrap-style:square;v-text-anchor:top" coordsize="5651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" path="m,5219r55892,l55892,,,,,5219xe" fillcolor="#d95345" stroked="f">
                  <v:path arrowok="t"/>
                </v:shape>
                <v:shape id="object 106" o:spid="_x0000_s1322" style="position:absolute;left:14752;top:24921;width:550;height:101;visibility:visible;mso-wrap-style:square;v-text-anchor:top" coordsize="55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" path="m,10452r55880,l55880,,,,,10452xe" fillcolor="#d95345" stroked="f">
                  <v:path arrowok="t"/>
                </v:shape>
                <v:shape id="object 107" o:spid="_x0000_s1323" style="position:absolute;left:15889;top:24970;width:556;height:54;visibility:visible;mso-wrap-style:square;v-text-anchor:top" coordsize="5651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" path="m,5219r55892,l55892,,,,,5219xe" fillcolor="#d95345" stroked="f">
                  <v:path arrowok="t"/>
                </v:shape>
                <v:shape id="object 108" o:spid="_x0000_s1324" style="position:absolute;left:17017;top:24970;width:556;height:54;visibility:visible;mso-wrap-style:square;v-text-anchor:top" coordsize="5651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" path="m,5219r55892,l55892,,,,,5219xe" fillcolor="#d95345" stroked="f">
                  <v:path arrowok="t"/>
                </v:shape>
                <v:shape id="object 109" o:spid="_x0000_s1325" style="position:absolute;left:18172;top:24970;width:551;height:54;visibility:visible;mso-wrap-style:square;v-text-anchor:top" coordsize="5588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" path="m,5219r55880,l55880,,,,,5219xe" fillcolor="#d95345" stroked="f">
                  <v:path arrowok="t"/>
                </v:shape>
                <v:shape id="object 110" o:spid="_x0000_s1326" style="position:absolute;left:23913;top:24970;width:551;height:54;visibility:visible;mso-wrap-style:square;v-text-anchor:top" coordsize="5588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" path="m,5219r55880,l55880,,,,,5219xe" fillcolor="#d95345" stroked="f">
                  <v:path arrowok="t"/>
                </v:shape>
                <v:shape id="object 111" o:spid="_x0000_s1327" style="position:absolute;left:26188;top:24970;width:550;height:54;visibility:visible;mso-wrap-style:square;v-text-anchor:top" coordsize="5587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" path="m,5219r55879,l55879,,,,,5219xe" fillcolor="#d95345" stroked="f">
                  <v:path arrowok="t"/>
                </v:shape>
                <v:shape id="object 112" o:spid="_x0000_s1328" style="position:absolute;left:27316;top:24906;width:550;height:113;visibility:visible;mso-wrap-style:square;v-text-anchor:top" coordsize="55879,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" path="m,12026r55879,l55879,,,,,12026xe" fillcolor="#d95345" stroked="f">
                  <v:path arrowok="t"/>
                </v:shape>
                <v:shape id="object 113" o:spid="_x0000_s1329" style="position:absolute;left:28471;top:24906;width:557;height:113;visibility:visible;mso-wrap-style:square;v-text-anchor:top" coordsize="56514,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" path="m,12026r55892,l55892,,,,,12026xe" fillcolor="#d95345" stroked="f">
                  <v:path arrowok="t"/>
                </v:shape>
                <v:shape id="object 114" o:spid="_x0000_s1330" style="position:absolute;left:29618;top:24970;width:556;height:54;visibility:visible;mso-wrap-style:square;v-text-anchor:top" coordsize="5651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" path="m,5219r55892,l55892,,,,,5219xe" fillcolor="#d95345" stroked="f">
                  <v:path arrowok="t"/>
                </v:shape>
                <v:shape id="object 115" o:spid="_x0000_s1331" style="position:absolute;left:30727;top:24911;width:557;height:113;visibility:visible;mso-wrap-style:square;v-text-anchor:top" coordsize="56514,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" path="m,11493r55892,l55892,,,,,11493xe" fillcolor="#d95345" stroked="f">
                  <v:path arrowok="t"/>
                </v:shape>
                <v:shape id="object 116" o:spid="_x0000_s1332" style="position:absolute;left:31892;top:24970;width:550;height:54;visibility:visible;mso-wrap-style:square;v-text-anchor:top" coordsize="5587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" path="m,5219r55879,l55879,,,,,5219xe" fillcolor="#d95345" stroked="f">
                  <v:path arrowok="t"/>
                </v:shape>
                <v:shape id="object 117" o:spid="_x0000_s1333" style="position:absolute;left:33048;top:24906;width:550;height:113;visibility:visible;mso-wrap-style:square;v-text-anchor:top" coordsize="55879,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" path="m,12026r55879,l55879,,,,,12026xe" fillcolor="#d95345" stroked="f">
                  <v:path arrowok="t"/>
                </v:shape>
                <v:shape id="object 118" o:spid="_x0000_s1334" style="position:absolute;left:34185;top:24960;width:550;height:60;visibility:visible;mso-wrap-style:square;v-text-anchor:top" coordsize="558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" path="m,6273r55879,l55879,,,,,6273xe" fillcolor="#d95345" stroked="f">
                  <v:path arrowok="t"/>
                </v:shape>
                <v:shape id="object 119" o:spid="_x0000_s1335" style="position:absolute;left:35285;top:24960;width:551;height:60;visibility:visible;mso-wrap-style:square;v-text-anchor:top" coordsize="558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" path="m,6273r55879,l55879,,,,,6273xe" fillcolor="#d95345" stroked="f">
                  <v:path arrowok="t"/>
                </v:shape>
                <v:shape id="object 120" o:spid="_x0000_s1336" style="position:absolute;left:36441;top:24960;width:550;height:60;visibility:visible;mso-wrap-style:square;v-text-anchor:top" coordsize="558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" path="m,6273r55879,l55879,,,,,6273xe" fillcolor="#d95345" stroked="f">
                  <v:path arrowok="t"/>
                </v:shape>
                <v:shape id="object 121" o:spid="_x0000_s1337" style="position:absolute;left:37578;top:24857;width:550;height:167;visibility:visible;mso-wrap-style:square;v-text-anchor:top" coordsize="55879,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" path="m,17259r55879,l55879,,,,,17259xe" fillcolor="#d95345" stroked="f">
                  <v:path arrowok="t"/>
                </v:shape>
                <v:shape id="object 122" o:spid="_x0000_s1338" style="position:absolute;left:38734;top:24857;width:550;height:167;visibility:visible;mso-wrap-style:square;v-text-anchor:top" coordsize="55879,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" path="m,17259r55879,l55879,,,,,17259xe" fillcolor="#d95345" stroked="f">
                  <v:path arrowok="t"/>
                </v:shape>
                <v:shape id="object 123" o:spid="_x0000_s1339" style="position:absolute;left:39853;top:24808;width:550;height:214;visibility:visible;mso-wrap-style:square;v-text-anchor:top" coordsize="558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" path="m,22491r55879,l55879,,,,,22491xe" fillcolor="#d95345" stroked="f">
                  <v:path arrowok="t"/>
                </v:shape>
                <v:shape id="object 124" o:spid="_x0000_s1340" style="position:absolute;left:40981;top:24916;width:556;height:107;visibility:visible;mso-wrap-style:square;v-text-anchor:top" coordsize="56514,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" path="m,10985r55892,l55892,,,,,10985xe" fillcolor="#d95345" stroked="f">
                  <v:path arrowok="t"/>
                </v:shape>
                <v:shape id="object 125" o:spid="_x0000_s1341" style="position:absolute;left:42145;top:24706;width:551;height:315;visibility:visible;mso-wrap-style:square;v-text-anchor:top" coordsize="55879,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" path="m,33477r55879,l55879,,,,,33477xe" fillcolor="#d95345" stroked="f">
                  <v:path arrowok="t"/>
                </v:shape>
                <v:shape id="object 126" o:spid="_x0000_s1342" style="position:absolute;left:43282;top:24706;width:551;height:315;visibility:visible;mso-wrap-style:square;v-text-anchor:top" coordsize="55879,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" path="m,33477r55879,l55879,,,,,33477xe" fillcolor="#d95345" stroked="f">
                  <v:path arrowok="t"/>
                </v:shape>
                <v:shape id="object 127" o:spid="_x0000_s1343" style="position:absolute;left:44420;top:24862;width:550;height:161;visibility:visible;mso-wrap-style:square;v-text-anchor:top" coordsize="5587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" path="m,16738r55879,l55879,,,,,16738xe" fillcolor="#d95345" stroked="f">
                  <v:path arrowok="t"/>
                </v:shape>
                <v:shape id="object 128" o:spid="_x0000_s1344" style="position:absolute;left:45594;top:24915;width:550;height:107;visibility:visible;mso-wrap-style:square;v-text-anchor:top" coordsize="55879,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" path="m,11087r55879,l55879,,,,,11087xe" fillcolor="#d95345" stroked="f">
                  <v:path arrowok="t"/>
                </v:shape>
                <v:shape id="object 129" o:spid="_x0000_s1345" style="position:absolute;left:46746;top:24962;width:550;height:60;visibility:visible;mso-wrap-style:square;v-text-anchor:top" coordsize="558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" path="m,6057r55879,l55879,,,,,6057xe" fillcolor="#d95345" stroked="f">
                  <v:path arrowok="t"/>
                </v:shape>
                <v:shape id="object 130" o:spid="_x0000_s1346" style="position:absolute;left:47890;top:24962;width:550;height:60;visibility:visible;mso-wrap-style:square;v-text-anchor:top" coordsize="558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" path="m,6057r55879,l55879,,,,,6057xe" fillcolor="#d95345" stroked="f">
                  <v:path arrowok="t"/>
                </v:shape>
                <v:shape id="object 131" o:spid="_x0000_s1347" style="position:absolute;left:49020;top:24911;width:556;height:113;visibility:visible;mso-wrap-style:square;v-text-anchor:top" coordsize="56514,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" path="m,11493r55892,l55892,,,,,11493xe" fillcolor="#d95345" stroked="f">
                  <v:path arrowok="t"/>
                </v:shape>
                <v:shape id="object 132" o:spid="_x0000_s1348" style="position:absolute;left:50135;top:24754;width:550;height:268;visibility:visible;mso-wrap-style:square;v-text-anchor:top" coordsize="5587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" path="m,28257r55879,l55879,,,,,28257xe" fillcolor="#d95345" stroked="f">
                  <v:path arrowok="t"/>
                </v:shape>
                <v:shape id="object 133" o:spid="_x0000_s1349" style="position:absolute;left:51302;top:24500;width:550;height:523;visibility:visible;mso-wrap-style:square;v-text-anchor:top" coordsize="55879,5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" path="m,55460r55879,l55879,,,,,55460xe" fillcolor="#d95345" stroked="f">
                  <v:path arrowok="t"/>
                </v:shape>
                <v:shape id="object 134" o:spid="_x0000_s1350" style="position:absolute;left:52439;top:24296;width:550;height:725;visibility:visible;mso-wrap-style:square;v-text-anchor:top" coordsize="55879,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" path="m,77216r55879,l55879,,,,,77216xe" fillcolor="#d95345" stroked="f">
                  <v:path arrowok="t"/>
                </v:shape>
                <v:shape id="object 135" o:spid="_x0000_s1351" style="position:absolute;left:53561;top:24500;width:551;height:523;visibility:visible;mso-wrap-style:square;v-text-anchor:top" coordsize="55879,5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" path="m,55460r55879,l55879,,,,,55460xe" fillcolor="#d95345" stroked="f">
                  <v:path arrowok="t"/>
                </v:shape>
                <v:shape id="object 136" o:spid="_x0000_s1352" style="position:absolute;left:54713;top:24398;width:551;height:624;visibility:visible;mso-wrap-style:square;v-text-anchor:top" coordsize="55879,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" path="m,66344r55879,l55879,,,,,66344xe" fillcolor="#d95345" stroked="f">
                  <v:path arrowok="t"/>
                </v:shape>
                <v:shape id="object 137" o:spid="_x0000_s1353" style="position:absolute;left:56155;top:24033;width:0;height:987;visibility:visible;mso-wrap-style:square;v-text-anchor:top" coordsize="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" path="m,l,105270e" filled="f" strokecolor="#d95345" strokeweight="1.55219mm">
                  <v:path arrowok="t"/>
                </v:shape>
                <v:shape id="object 138" o:spid="_x0000_s1354" style="position:absolute;left:57002;top:24313;width:551;height:0;visibility:visible;mso-wrap-style:square;v-text-anchor:top" coordsize="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" path="m,l55880,e" filled="f" strokecolor="#253d83" strokeweight="1.08125mm">
                  <v:path arrowok="t"/>
                </v:shape>
                <v:shape id="object 139" o:spid="_x0000_s1355" style="position:absolute;left:57002;top:24495;width:551;height:530;visibility:visible;mso-wrap-style:square;v-text-anchor:top" coordsize="55879,5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" path="m,l55879,r,55918l,55918,,xe" fillcolor="#ecbdc3" stroked="f">
                  <v:path arrowok="t"/>
                </v:shape>
                <v:shape id="object 140" o:spid="_x0000_s1356" style="position:absolute;left:57002;top:24605;width:551;height:416;visibility:visible;mso-wrap-style:square;v-text-anchor:top" coordsize="55879,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" path="m,44157r55879,l55879,,,,,44157xe" fillcolor="#d95345" stroked="f">
                  <v:path arrowok="t"/>
                </v:shape>
                <v:shape id="object 141" o:spid="_x0000_s1357" type="#_x0000_t202" style="position:absolute;left:24244;top:10604;width:33262;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" stroked="f">
                  <v:textbox inset="0,.25pt,0,0">
                    <w:txbxContent>
                      <w:p w14:paraId="0693E882" w14:textId="77777777" w:rsidR="005030E2" w:rsidRDefault="005030E2" w:rsidP="00F42E91">
                        <w:pPr>
                          <w:pStyle w:val="NormalWeb"/>
                          <w:spacing w:before="5" w:after="0"/>
                          <w:ind w:left="43"/>
                        </w:pPr>
                        <w:r>
                          <w:rPr>
                            <w:rFonts w:ascii="EC Square Sans Pro Medium" w:eastAsia="Times New Roman" w:hAnsi="EC Square Sans Pro Medium" w:cs="EC Square Sans Pro Medium"/>
                            <w:color w:val="253D83"/>
                            <w:spacing w:val="-5"/>
                            <w:kern w:val="24"/>
                            <w:sz w:val="18"/>
                            <w:szCs w:val="18"/>
                          </w:rPr>
                          <w:t xml:space="preserve">For 3 </w:t>
                        </w:r>
                        <w:r>
                          <w:rPr>
                            <w:rFonts w:ascii="EC Square Sans Pro Medium" w:eastAsia="Times New Roman" w:hAnsi="EC Square Sans Pro Medium" w:cs="EC Square Sans Pro Medium"/>
                            <w:color w:val="253D83"/>
                            <w:spacing w:val="-6"/>
                            <w:kern w:val="24"/>
                            <w:sz w:val="18"/>
                            <w:szCs w:val="18"/>
                          </w:rPr>
                          <w:t xml:space="preserve">consecutive </w:t>
                        </w:r>
                        <w:r>
                          <w:rPr>
                            <w:rFonts w:ascii="EC Square Sans Pro Medium" w:eastAsia="Times New Roman" w:hAnsi="EC Square Sans Pro Medium" w:cs="EC Square Sans Pro Medium"/>
                            <w:color w:val="253D83"/>
                            <w:spacing w:val="-5"/>
                            <w:kern w:val="24"/>
                            <w:sz w:val="18"/>
                            <w:szCs w:val="18"/>
                          </w:rPr>
                          <w:t xml:space="preserve">years arrivals </w:t>
                        </w:r>
                        <w:r>
                          <w:rPr>
                            <w:rFonts w:ascii="EC Square Sans Pro Medium" w:eastAsia="Times New Roman" w:hAnsi="EC Square Sans Pro Medium" w:cs="EC Square Sans Pro Medium"/>
                            <w:color w:val="253D83"/>
                            <w:spacing w:val="-8"/>
                            <w:kern w:val="24"/>
                            <w:sz w:val="18"/>
                            <w:szCs w:val="18"/>
                          </w:rPr>
                          <w:t xml:space="preserve">figures </w:t>
                        </w:r>
                        <w:r>
                          <w:rPr>
                            <w:rFonts w:ascii="EC Square Sans Pro Medium" w:eastAsia="Times New Roman" w:hAnsi="EC Square Sans Pro Medium" w:cs="EC Square Sans Pro Medium"/>
                            <w:color w:val="253D83"/>
                            <w:spacing w:val="-6"/>
                            <w:kern w:val="24"/>
                            <w:sz w:val="18"/>
                            <w:szCs w:val="18"/>
                          </w:rPr>
                          <w:t xml:space="preserve">have been </w:t>
                        </w:r>
                        <w:r>
                          <w:rPr>
                            <w:rFonts w:ascii="EC Square Sans Pro Medium" w:eastAsia="Times New Roman" w:hAnsi="EC Square Sans Pro Medium" w:cs="EC Square Sans Pro Medium"/>
                            <w:color w:val="253D83"/>
                            <w:spacing w:val="-5"/>
                            <w:kern w:val="24"/>
                            <w:sz w:val="18"/>
                            <w:szCs w:val="18"/>
                          </w:rPr>
                          <w:t>steadily falling,</w:t>
                        </w:r>
                        <w:r>
                          <w:rPr>
                            <w:rFonts w:ascii="EC Square Sans Pro Medium" w:eastAsia="Times New Roman" w:hAnsi="EC Square Sans Pro Medium" w:cs="EC Square Sans Pro Medium"/>
                            <w:color w:val="253D83"/>
                            <w:kern w:val="24"/>
                            <w:sz w:val="18"/>
                            <w:szCs w:val="18"/>
                          </w:rPr>
                          <w:t xml:space="preserve"> </w:t>
                        </w:r>
                        <w:r>
                          <w:rPr>
                            <w:rFonts w:ascii="EC Square Sans Pro Medium" w:eastAsia="Times New Roman" w:hAnsi="EC Square Sans Pro Medium" w:cs="EC Square Sans Pro Medium"/>
                            <w:color w:val="253D83"/>
                            <w:spacing w:val="-6"/>
                            <w:kern w:val="24"/>
                            <w:sz w:val="18"/>
                            <w:szCs w:val="18"/>
                          </w:rPr>
                          <w:t xml:space="preserve">and </w:t>
                        </w:r>
                        <w:r>
                          <w:rPr>
                            <w:rFonts w:ascii="EC Square Sans Pro Medium" w:eastAsia="Times New Roman" w:hAnsi="EC Square Sans Pro Medium" w:cs="EC Square Sans Pro Medium"/>
                            <w:color w:val="253D83"/>
                            <w:spacing w:val="-5"/>
                            <w:kern w:val="24"/>
                            <w:sz w:val="18"/>
                            <w:szCs w:val="18"/>
                          </w:rPr>
                          <w:t xml:space="preserve">current levels are </w:t>
                        </w:r>
                        <w:r>
                          <w:rPr>
                            <w:rFonts w:ascii="EC Square Sans Pro Medium" w:eastAsia="Times New Roman" w:hAnsi="EC Square Sans Pro Medium" w:cs="EC Square Sans Pro Medium"/>
                            <w:color w:val="253D83"/>
                            <w:spacing w:val="-4"/>
                            <w:kern w:val="24"/>
                            <w:sz w:val="18"/>
                            <w:szCs w:val="18"/>
                          </w:rPr>
                          <w:t xml:space="preserve">a </w:t>
                        </w:r>
                        <w:r>
                          <w:rPr>
                            <w:rFonts w:ascii="EC Square Sans Pro Medium" w:eastAsia="Times New Roman" w:hAnsi="EC Square Sans Pro Medium" w:cs="EC Square Sans Pro Medium"/>
                            <w:color w:val="253D83"/>
                            <w:spacing w:val="-6"/>
                            <w:kern w:val="24"/>
                            <w:sz w:val="18"/>
                            <w:szCs w:val="18"/>
                          </w:rPr>
                          <w:t xml:space="preserve">mere </w:t>
                        </w:r>
                        <w:r>
                          <w:rPr>
                            <w:rFonts w:ascii="EC Square Sans Pro Medium" w:eastAsia="Times New Roman" w:hAnsi="EC Square Sans Pro Medium" w:cs="EC Square Sans Pro Medium"/>
                            <w:color w:val="253D83"/>
                            <w:spacing w:val="-7"/>
                            <w:kern w:val="24"/>
                            <w:sz w:val="18"/>
                            <w:szCs w:val="18"/>
                          </w:rPr>
                          <w:t xml:space="preserve">10% </w:t>
                        </w:r>
                        <w:r>
                          <w:rPr>
                            <w:rFonts w:ascii="EC Square Sans Pro Medium" w:eastAsia="Times New Roman" w:hAnsi="EC Square Sans Pro Medium" w:cs="EC Square Sans Pro Medium"/>
                            <w:color w:val="253D83"/>
                            <w:spacing w:val="-5"/>
                            <w:kern w:val="24"/>
                            <w:sz w:val="18"/>
                            <w:szCs w:val="18"/>
                          </w:rPr>
                          <w:t xml:space="preserve">of </w:t>
                        </w:r>
                        <w:r>
                          <w:rPr>
                            <w:rFonts w:ascii="EC Square Sans Pro Medium" w:eastAsia="Times New Roman" w:hAnsi="EC Square Sans Pro Medium" w:cs="EC Square Sans Pro Medium"/>
                            <w:color w:val="253D83"/>
                            <w:spacing w:val="-6"/>
                            <w:kern w:val="24"/>
                            <w:sz w:val="18"/>
                            <w:szCs w:val="18"/>
                          </w:rPr>
                          <w:t xml:space="preserve">what </w:t>
                        </w:r>
                        <w:r>
                          <w:rPr>
                            <w:rFonts w:ascii="EC Square Sans Pro Medium" w:eastAsia="Times New Roman" w:hAnsi="EC Square Sans Pro Medium" w:cs="EC Square Sans Pro Medium"/>
                            <w:color w:val="253D83"/>
                            <w:spacing w:val="-5"/>
                            <w:kern w:val="24"/>
                            <w:sz w:val="18"/>
                            <w:szCs w:val="18"/>
                          </w:rPr>
                          <w:t xml:space="preserve">they </w:t>
                        </w:r>
                        <w:r>
                          <w:rPr>
                            <w:rFonts w:ascii="EC Square Sans Pro Medium" w:eastAsia="Times New Roman" w:hAnsi="EC Square Sans Pro Medium" w:cs="EC Square Sans Pro Medium"/>
                            <w:color w:val="253D83"/>
                            <w:spacing w:val="-6"/>
                            <w:kern w:val="24"/>
                            <w:sz w:val="18"/>
                            <w:szCs w:val="18"/>
                          </w:rPr>
                          <w:t xml:space="preserve">were </w:t>
                        </w:r>
                        <w:r>
                          <w:rPr>
                            <w:rFonts w:ascii="EC Square Sans Pro Medium" w:eastAsia="Times New Roman" w:hAnsi="EC Square Sans Pro Medium" w:cs="EC Square Sans Pro Medium"/>
                            <w:color w:val="253D83"/>
                            <w:spacing w:val="-5"/>
                            <w:kern w:val="24"/>
                            <w:sz w:val="18"/>
                            <w:szCs w:val="18"/>
                          </w:rPr>
                          <w:t xml:space="preserve">at their </w:t>
                        </w:r>
                        <w:r>
                          <w:rPr>
                            <w:rFonts w:ascii="EC Square Sans Pro Medium" w:eastAsia="Times New Roman" w:hAnsi="EC Square Sans Pro Medium" w:cs="EC Square Sans Pro Medium"/>
                            <w:color w:val="253D83"/>
                            <w:spacing w:val="-6"/>
                            <w:kern w:val="24"/>
                            <w:sz w:val="18"/>
                            <w:szCs w:val="18"/>
                          </w:rPr>
                          <w:t xml:space="preserve">peak </w:t>
                        </w:r>
                        <w:r>
                          <w:rPr>
                            <w:rFonts w:ascii="EC Square Sans Pro Medium" w:eastAsia="Times New Roman" w:hAnsi="EC Square Sans Pro Medium" w:cs="EC Square Sans Pro Medium"/>
                            <w:color w:val="253D83"/>
                            <w:spacing w:val="-4"/>
                            <w:kern w:val="24"/>
                            <w:sz w:val="18"/>
                            <w:szCs w:val="18"/>
                          </w:rPr>
                          <w:t>in</w:t>
                        </w:r>
                        <w:r>
                          <w:rPr>
                            <w:rFonts w:ascii="EC Square Sans Pro Medium" w:eastAsia="Times New Roman" w:hAnsi="EC Square Sans Pro Medium" w:cs="EC Square Sans Pro Medium"/>
                            <w:color w:val="253D83"/>
                            <w:spacing w:val="-8"/>
                            <w:kern w:val="24"/>
                            <w:sz w:val="18"/>
                            <w:szCs w:val="18"/>
                          </w:rPr>
                          <w:t xml:space="preserve"> </w:t>
                        </w:r>
                        <w:r>
                          <w:rPr>
                            <w:rFonts w:ascii="EC Square Sans Pro Medium" w:eastAsia="Times New Roman" w:hAnsi="EC Square Sans Pro Medium" w:cs="EC Square Sans Pro Medium"/>
                            <w:color w:val="253D83"/>
                            <w:spacing w:val="-7"/>
                            <w:kern w:val="24"/>
                            <w:sz w:val="18"/>
                            <w:szCs w:val="18"/>
                          </w:rPr>
                          <w:t>2015</w:t>
                        </w:r>
                      </w:p>
                    </w:txbxContent>
                  </v:textbox>
                </v:shape>
                <v:shape id="object 142" o:spid="_x0000_s1358" style="position:absolute;left:18916;top:7960;width:638;height:607;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" path="m,64236r64236,l64236,,,,,64236xe" fillcolor="#253d83" stroked="f">
                  <v:path arrowok="t"/>
                </v:shape>
                <v:shape id="object 143" o:spid="_x0000_s1359" type="#_x0000_t202" style="position:absolute;left:18916;top:6448;width:727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" filled="f" stroked="f">
                  <v:textbox inset="0,1.1pt,0,0">
                    <w:txbxContent>
                      <w:p w14:paraId="31D64066" w14:textId="77777777" w:rsidR="005030E2" w:rsidRDefault="005030E2" w:rsidP="00F42E91">
                        <w:pPr>
                          <w:pStyle w:val="NormalWeb"/>
                          <w:spacing w:before="22" w:after="0"/>
                        </w:pPr>
                        <w:r>
                          <w:rPr>
                            <w:rFonts w:ascii="EC Square Sans Pro Medium" w:eastAsia="Times New Roman" w:hAnsi="EC Square Sans Pro Medium" w:cs="EC Square Sans Pro Medium"/>
                            <w:color w:val="58595B"/>
                            <w:spacing w:val="-3"/>
                            <w:kern w:val="24"/>
                            <w:sz w:val="14"/>
                            <w:szCs w:val="14"/>
                          </w:rPr>
                          <w:t xml:space="preserve">20 </w:t>
                        </w:r>
                        <w:r>
                          <w:rPr>
                            <w:rFonts w:ascii="EC Square Sans Pro Medium" w:eastAsia="Times New Roman" w:hAnsi="EC Square Sans Pro Medium" w:cs="EC Square Sans Pro Medium"/>
                            <w:color w:val="58595B"/>
                            <w:spacing w:val="-4"/>
                            <w:kern w:val="24"/>
                            <w:sz w:val="14"/>
                            <w:szCs w:val="14"/>
                          </w:rPr>
                          <w:t>October</w:t>
                        </w:r>
                        <w:r>
                          <w:rPr>
                            <w:rFonts w:ascii="EC Square Sans Pro Medium" w:eastAsia="Times New Roman" w:hAnsi="EC Square Sans Pro Medium" w:cs="EC Square Sans Pro Medium"/>
                            <w:color w:val="58595B"/>
                            <w:spacing w:val="-9"/>
                            <w:kern w:val="24"/>
                            <w:sz w:val="14"/>
                            <w:szCs w:val="14"/>
                          </w:rPr>
                          <w:t xml:space="preserve"> </w:t>
                        </w:r>
                        <w:r>
                          <w:rPr>
                            <w:rFonts w:ascii="EC Square Sans Pro Medium" w:eastAsia="Times New Roman" w:hAnsi="EC Square Sans Pro Medium" w:cs="EC Square Sans Pro Medium"/>
                            <w:color w:val="58595B"/>
                            <w:spacing w:val="-4"/>
                            <w:kern w:val="24"/>
                            <w:sz w:val="14"/>
                            <w:szCs w:val="14"/>
                          </w:rPr>
                          <w:t>2015</w:t>
                        </w:r>
                      </w:p>
                      <w:p w14:paraId="03715AF5" w14:textId="77777777" w:rsidR="005030E2" w:rsidRDefault="005030E2" w:rsidP="00F42E91">
                        <w:pPr>
                          <w:pStyle w:val="NormalWeb"/>
                          <w:spacing w:before="5" w:after="0"/>
                          <w:ind w:left="144"/>
                        </w:pPr>
                        <w:r>
                          <w:rPr>
                            <w:rFonts w:ascii="EC Square Sans Pro Medium" w:eastAsia="Times New Roman" w:hAnsi="EC Square Sans Pro Medium" w:cs="EC Square Sans Pro Medium"/>
                            <w:color w:val="253D83"/>
                            <w:spacing w:val="-5"/>
                            <w:kern w:val="24"/>
                            <w:sz w:val="16"/>
                            <w:szCs w:val="16"/>
                          </w:rPr>
                          <w:t>10,000</w:t>
                        </w:r>
                        <w:r>
                          <w:rPr>
                            <w:rFonts w:ascii="EC Square Sans Pro Medium" w:eastAsia="Times New Roman" w:hAnsi="EC Square Sans Pro Medium" w:cs="EC Square Sans Pro Medium"/>
                            <w:color w:val="253D83"/>
                            <w:spacing w:val="-13"/>
                            <w:kern w:val="24"/>
                            <w:sz w:val="16"/>
                            <w:szCs w:val="16"/>
                          </w:rPr>
                          <w:t xml:space="preserve"> </w:t>
                        </w:r>
                        <w:r>
                          <w:rPr>
                            <w:rFonts w:ascii="EC Square Sans Pro Medium" w:eastAsia="Times New Roman" w:hAnsi="EC Square Sans Pro Medium" w:cs="EC Square Sans Pro Medium"/>
                            <w:color w:val="253D83"/>
                            <w:spacing w:val="-5"/>
                            <w:kern w:val="24"/>
                            <w:sz w:val="16"/>
                            <w:szCs w:val="16"/>
                          </w:rPr>
                          <w:t>arrivals</w:t>
                        </w:r>
                      </w:p>
                    </w:txbxContent>
                  </v:textbox>
                </v:shape>
                <v:shape id="object 144" o:spid="_x0000_s1360" style="position:absolute;left:24189;top:16760;width:712;height:678;visibility:visible;mso-wrap-style:square;v-text-anchor:top" coordsize="72389,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" path="m72008,l,,,71996r72008,l72008,xe" fillcolor="#253d83" stroked="f">
                  <v:path arrowok="t"/>
                </v:shape>
                <v:shape id="object 145" o:spid="_x0000_s1361" style="position:absolute;left:36159;top:16760;width:712;height:678;visibility:visible;mso-wrap-style:square;v-text-anchor:top" coordsize="72389,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" path="m72009,l,,,71996r72009,l72009,xe" fillcolor="#ecbdc3" stroked="f">
                  <v:path arrowok="t"/>
                </v:shape>
                <v:shape id="object 146" o:spid="_x0000_s1362" style="position:absolute;left:47691;top:16760;width:712;height:678;visibility:visible;mso-wrap-style:square;v-text-anchor:top" coordsize="72389,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" path="m72009,l,,,71996r72009,l72009,xe" fillcolor="#d95345" stroked="f">
                  <v:path arrowok="t"/>
                </v:shape>
                <v:shape id="object 148" o:spid="_x0000_s1363" style="position:absolute;left:15786;top:5429;width:2620;height:2492;visibility:visible;mso-wrap-style:square;v-text-anchor:top" coordsize="266064,26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" path="m,l265709,265709e" filled="f" strokecolor="#a49d9e" strokeweight=".31467mm">
                  <v:path arrowok="t"/>
                </v:shape>
                <v:shape id="object 149" o:spid="_x0000_s1364" style="position:absolute;left:24244;top:14961;width:33314;height:0;visibility:visible;mso-wrap-style:square;v-text-anchor:top" coordsize="338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" path="m,l3382784,e" filled="f" strokecolor="#a49d9e" strokeweight=".31467mm">
                  <v:path arrowok="t"/>
                </v:shape>
                <v:shape id="object 150" o:spid="_x0000_s1365" type="#_x0000_t202" style="position:absolute;left:2407;top:26892;width:1312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" filled="f" stroked="f">
                  <v:textbox inset="0,1pt,0,0">
                    <w:txbxContent>
                      <w:p w14:paraId="58916B43" w14:textId="77777777" w:rsidR="005030E2" w:rsidRDefault="005030E2" w:rsidP="00F42E91">
                        <w:pPr>
                          <w:pStyle w:val="NormalWeb"/>
                          <w:spacing w:before="20" w:after="0"/>
                        </w:pPr>
                        <w:r>
                          <w:rPr>
                            <w:rFonts w:ascii="EC Square Sans Pro" w:eastAsia="Times New Roman" w:hAnsi="EC Square Sans Pro" w:cs="EC Square Sans Pro"/>
                            <w:i/>
                            <w:iCs/>
                            <w:color w:val="4C4D4F"/>
                            <w:kern w:val="24"/>
                            <w:sz w:val="16"/>
                            <w:szCs w:val="16"/>
                          </w:rPr>
                          <w:t xml:space="preserve">Source: </w:t>
                        </w:r>
                        <w:r>
                          <w:rPr>
                            <w:rFonts w:ascii="EC Square Sans Pro" w:eastAsia="Times New Roman" w:hAnsi="EC Square Sans Pro" w:cs="EC Square Sans Pro"/>
                            <w:color w:val="4C4D4F"/>
                            <w:kern w:val="24"/>
                            <w:sz w:val="16"/>
                            <w:szCs w:val="16"/>
                          </w:rPr>
                          <w:t>European</w:t>
                        </w:r>
                        <w:r>
                          <w:rPr>
                            <w:rFonts w:ascii="EC Square Sans Pro" w:eastAsia="Times New Roman" w:hAnsi="EC Square Sans Pro" w:cs="EC Square Sans Pro"/>
                            <w:color w:val="4C4D4F"/>
                            <w:spacing w:val="-17"/>
                            <w:kern w:val="24"/>
                            <w:sz w:val="16"/>
                            <w:szCs w:val="16"/>
                          </w:rPr>
                          <w:t xml:space="preserve"> </w:t>
                        </w:r>
                        <w:r>
                          <w:rPr>
                            <w:rFonts w:ascii="EC Square Sans Pro" w:eastAsia="Times New Roman" w:hAnsi="EC Square Sans Pro" w:cs="EC Square Sans Pro"/>
                            <w:color w:val="4C4D4F"/>
                            <w:kern w:val="24"/>
                            <w:sz w:val="16"/>
                            <w:szCs w:val="16"/>
                          </w:rPr>
                          <w:t>Commission..</w:t>
                        </w:r>
                      </w:p>
                    </w:txbxContent>
                  </v:textbox>
                </v:shape>
                <v:shape id="object 147" o:spid="_x0000_s1366" type="#_x0000_t202" style="position:absolute;left:25488;top:16311;width:10189;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" filled="f" stroked="f">
                  <v:textbox inset="0,1pt,0,0">
                    <w:txbxContent>
                      <w:p w14:paraId="1737018B" w14:textId="77777777" w:rsidR="005030E2" w:rsidRDefault="005030E2" w:rsidP="00F42E91">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Eastern Mediterranean</w:t>
                        </w:r>
                        <w:r>
                          <w:rPr>
                            <w:rFonts w:ascii="EC Square Sans Pro" w:eastAsia="Times New Roman" w:hAnsi="EC Square Sans Pro" w:cs="EC Square Sans Pro"/>
                            <w:color w:val="58595B"/>
                            <w:kern w:val="24"/>
                            <w:sz w:val="16"/>
                            <w:szCs w:val="16"/>
                          </w:rPr>
                          <w:tab/>
                        </w:r>
                      </w:p>
                    </w:txbxContent>
                  </v:textbox>
                </v:shape>
                <v:shape id="object 147" o:spid="_x0000_s1367" type="#_x0000_t202" style="position:absolute;left:37439;top:16237;width:10189;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" filled="f" stroked="f">
                  <v:textbox inset="0,1pt,0,0">
                    <w:txbxContent>
                      <w:p w14:paraId="08A1303D" w14:textId="77777777" w:rsidR="005030E2" w:rsidRDefault="005030E2" w:rsidP="00F42E91">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Central Mediterranean</w:t>
                        </w:r>
                        <w:r>
                          <w:rPr>
                            <w:rFonts w:ascii="EC Square Sans Pro" w:eastAsia="Times New Roman" w:hAnsi="EC Square Sans Pro" w:cs="EC Square Sans Pro"/>
                            <w:color w:val="58595B"/>
                            <w:kern w:val="24"/>
                            <w:sz w:val="16"/>
                            <w:szCs w:val="16"/>
                          </w:rPr>
                          <w:tab/>
                        </w:r>
                      </w:p>
                    </w:txbxContent>
                  </v:textbox>
                </v:shape>
                <v:shape id="object 147" o:spid="_x0000_s1368" type="#_x0000_t202" style="position:absolute;left:48883;top:16237;width:10189;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" filled="f" stroked="f">
                  <v:textbox inset="0,1pt,0,0">
                    <w:txbxContent>
                      <w:p w14:paraId="49F107E0" w14:textId="77777777" w:rsidR="005030E2" w:rsidRDefault="005030E2" w:rsidP="00F42E91">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Western Mediterranean</w:t>
                        </w:r>
                        <w:r>
                          <w:rPr>
                            <w:rFonts w:ascii="EC Square Sans Pro" w:eastAsia="Times New Roman" w:hAnsi="EC Square Sans Pro" w:cs="EC Square Sans Pro"/>
                            <w:color w:val="58595B"/>
                            <w:kern w:val="24"/>
                            <w:sz w:val="16"/>
                            <w:szCs w:val="16"/>
                          </w:rPr>
                          <w:tab/>
                        </w:r>
                      </w:p>
                    </w:txbxContent>
                  </v:textbox>
                </v:shape>
                <w10:anchorlock/>
              </v:group>
            </w:pict>
          </mc:Fallback>
        </mc:AlternateContent>
      </w:r>
    </w:p>
    <w:p w14:paraId="45CDF22F" w14:textId="77777777" w:rsidR="003F678C" w:rsidRPr="003F678C" w:rsidRDefault="003F678C" w:rsidP="003F678C">
      <w:pPr>
        <w:pStyle w:val="ListParagraph"/>
        <w:spacing w:after="240" w:line="240" w:lineRule="auto"/>
        <w:jc w:val="both"/>
        <w:rPr>
          <w:lang w:val="en-GB"/>
        </w:rPr>
      </w:pPr>
    </w:p>
    <w:p w14:paraId="08D0C194" w14:textId="77777777" w:rsidR="00AC265C" w:rsidRPr="003F678C" w:rsidRDefault="00950C60" w:rsidP="003F678C">
      <w:pPr>
        <w:pStyle w:val="ListParagraph"/>
        <w:numPr>
          <w:ilvl w:val="0"/>
          <w:numId w:val="63"/>
        </w:numPr>
        <w:spacing w:after="240" w:line="240" w:lineRule="auto"/>
        <w:jc w:val="both"/>
        <w:rPr>
          <w:lang w:val="en-GB"/>
        </w:rPr>
      </w:pPr>
      <w:r w:rsidRPr="003F678C">
        <w:rPr>
          <w:rFonts w:ascii="Times New Roman" w:eastAsia="Calibri" w:hAnsi="Times New Roman" w:cs="Times New Roman"/>
          <w:sz w:val="24"/>
          <w:szCs w:val="24"/>
          <w:lang w:val="en-GB"/>
        </w:rPr>
        <w:t xml:space="preserve">By establishing the </w:t>
      </w:r>
      <w:r w:rsidRPr="003F678C">
        <w:rPr>
          <w:rFonts w:ascii="Times New Roman" w:eastAsia="Calibri" w:hAnsi="Times New Roman" w:cs="Times New Roman"/>
          <w:b/>
          <w:sz w:val="24"/>
          <w:szCs w:val="24"/>
          <w:lang w:val="en-GB"/>
        </w:rPr>
        <w:t xml:space="preserve">European Border and Coast Guard </w:t>
      </w:r>
      <w:r w:rsidRPr="003F678C">
        <w:rPr>
          <w:rFonts w:ascii="Times New Roman" w:eastAsia="Calibri" w:hAnsi="Times New Roman" w:cs="Times New Roman"/>
          <w:sz w:val="24"/>
          <w:szCs w:val="24"/>
          <w:lang w:val="en-GB"/>
        </w:rPr>
        <w:t xml:space="preserve">and </w:t>
      </w:r>
      <w:r w:rsidR="00F476B7" w:rsidRPr="003F678C">
        <w:rPr>
          <w:rFonts w:ascii="Times New Roman" w:eastAsia="Calibri" w:hAnsi="Times New Roman" w:cs="Times New Roman"/>
          <w:sz w:val="24"/>
          <w:szCs w:val="24"/>
          <w:lang w:val="en-GB"/>
        </w:rPr>
        <w:t>expanding its capacity</w:t>
      </w:r>
      <w:r w:rsidRPr="003F678C">
        <w:rPr>
          <w:rFonts w:ascii="Times New Roman" w:eastAsia="Calibri" w:hAnsi="Times New Roman" w:cs="Times New Roman"/>
          <w:sz w:val="24"/>
          <w:szCs w:val="24"/>
          <w:lang w:val="en-GB"/>
        </w:rPr>
        <w:t xml:space="preserve"> to 5,000 </w:t>
      </w:r>
      <w:r w:rsidR="00CD121D">
        <w:rPr>
          <w:rFonts w:ascii="Times New Roman" w:eastAsia="Calibri" w:hAnsi="Times New Roman" w:cs="Times New Roman"/>
          <w:sz w:val="24"/>
          <w:szCs w:val="24"/>
          <w:lang w:val="en-GB"/>
        </w:rPr>
        <w:t xml:space="preserve">border </w:t>
      </w:r>
      <w:r w:rsidRPr="003F678C">
        <w:rPr>
          <w:rFonts w:ascii="Times New Roman" w:eastAsia="Calibri" w:hAnsi="Times New Roman" w:cs="Times New Roman"/>
          <w:sz w:val="24"/>
          <w:szCs w:val="24"/>
          <w:lang w:val="en-GB"/>
        </w:rPr>
        <w:t>guards by 2021 and 10,000 by 2027</w:t>
      </w:r>
      <w:r w:rsidR="00457E4E">
        <w:rPr>
          <w:rFonts w:ascii="Times New Roman" w:eastAsia="Calibri" w:hAnsi="Times New Roman" w:cs="Times New Roman"/>
          <w:sz w:val="24"/>
          <w:szCs w:val="24"/>
          <w:lang w:val="en-GB"/>
        </w:rPr>
        <w:t xml:space="preserve"> at the very latest</w:t>
      </w:r>
      <w:r w:rsidRPr="003F678C">
        <w:rPr>
          <w:rFonts w:ascii="Times New Roman" w:eastAsia="Calibri" w:hAnsi="Times New Roman" w:cs="Times New Roman"/>
          <w:sz w:val="24"/>
          <w:szCs w:val="24"/>
          <w:lang w:val="en-GB"/>
        </w:rPr>
        <w:t xml:space="preserve">, all Member States have taken </w:t>
      </w:r>
      <w:r w:rsidR="00457E4E">
        <w:rPr>
          <w:rFonts w:ascii="Times New Roman" w:eastAsia="Calibri" w:hAnsi="Times New Roman" w:cs="Times New Roman"/>
          <w:sz w:val="24"/>
          <w:szCs w:val="24"/>
          <w:lang w:val="en-GB"/>
        </w:rPr>
        <w:t xml:space="preserve">additional joint </w:t>
      </w:r>
      <w:r w:rsidRPr="003F678C">
        <w:rPr>
          <w:rFonts w:ascii="Times New Roman" w:eastAsia="Calibri" w:hAnsi="Times New Roman" w:cs="Times New Roman"/>
          <w:sz w:val="24"/>
          <w:szCs w:val="24"/>
          <w:lang w:val="en-GB"/>
        </w:rPr>
        <w:t>responsibility for the protection of the EU’s external</w:t>
      </w:r>
      <w:r w:rsidR="005B349C" w:rsidRPr="003F678C">
        <w:rPr>
          <w:rFonts w:ascii="Times New Roman" w:eastAsia="Calibri" w:hAnsi="Times New Roman" w:cs="Times New Roman"/>
          <w:sz w:val="24"/>
          <w:szCs w:val="24"/>
          <w:lang w:val="en-GB"/>
        </w:rPr>
        <w:t xml:space="preserve"> border</w:t>
      </w:r>
      <w:r w:rsidR="006E09D0" w:rsidRPr="003F678C">
        <w:rPr>
          <w:rFonts w:ascii="Times New Roman" w:eastAsia="Calibri" w:hAnsi="Times New Roman" w:cs="Times New Roman"/>
          <w:sz w:val="24"/>
          <w:szCs w:val="24"/>
          <w:lang w:val="en-GB"/>
        </w:rPr>
        <w:t>s</w:t>
      </w:r>
      <w:r w:rsidR="005B349C" w:rsidRPr="003F678C">
        <w:rPr>
          <w:rFonts w:ascii="Times New Roman" w:eastAsia="Calibri" w:hAnsi="Times New Roman" w:cs="Times New Roman"/>
          <w:sz w:val="24"/>
          <w:szCs w:val="24"/>
          <w:lang w:val="en-GB"/>
        </w:rPr>
        <w:t>.</w:t>
      </w:r>
      <w:r w:rsidR="009B2AA3" w:rsidRPr="003F678C">
        <w:rPr>
          <w:rFonts w:ascii="Times New Roman" w:eastAsia="Calibri" w:hAnsi="Times New Roman" w:cs="Times New Roman"/>
          <w:sz w:val="24"/>
          <w:szCs w:val="24"/>
          <w:lang w:val="en-GB"/>
        </w:rPr>
        <w:t xml:space="preserve"> </w:t>
      </w:r>
      <w:r w:rsidR="00CD121D">
        <w:rPr>
          <w:rFonts w:ascii="Times New Roman" w:eastAsia="Calibri" w:hAnsi="Times New Roman" w:cs="Times New Roman"/>
          <w:sz w:val="24"/>
          <w:szCs w:val="24"/>
          <w:lang w:val="en-GB"/>
        </w:rPr>
        <w:t xml:space="preserve">In addition, the EU’s external borders have been strengthened by the introduction of an </w:t>
      </w:r>
      <w:r w:rsidR="00CD121D" w:rsidRPr="000218C3">
        <w:rPr>
          <w:rFonts w:ascii="Times New Roman" w:eastAsia="Calibri" w:hAnsi="Times New Roman" w:cs="Times New Roman"/>
          <w:b/>
          <w:sz w:val="24"/>
          <w:szCs w:val="24"/>
          <w:lang w:val="en-GB"/>
        </w:rPr>
        <w:t xml:space="preserve">Entry/Exit </w:t>
      </w:r>
      <w:r w:rsidR="00E056DE" w:rsidRPr="000218C3">
        <w:rPr>
          <w:rFonts w:ascii="Times New Roman" w:eastAsia="Calibri" w:hAnsi="Times New Roman" w:cs="Times New Roman"/>
          <w:b/>
          <w:sz w:val="24"/>
          <w:szCs w:val="24"/>
          <w:lang w:val="en-GB"/>
        </w:rPr>
        <w:t>System</w:t>
      </w:r>
      <w:r w:rsidR="00E056DE">
        <w:rPr>
          <w:rFonts w:ascii="Times New Roman" w:eastAsia="Calibri" w:hAnsi="Times New Roman" w:cs="Times New Roman"/>
          <w:sz w:val="24"/>
          <w:szCs w:val="24"/>
          <w:lang w:val="en-GB"/>
        </w:rPr>
        <w:t xml:space="preserve"> and a </w:t>
      </w:r>
      <w:r w:rsidR="00E056DE" w:rsidRPr="000218C3">
        <w:rPr>
          <w:rFonts w:ascii="Times New Roman" w:eastAsia="Calibri" w:hAnsi="Times New Roman" w:cs="Times New Roman"/>
          <w:b/>
          <w:sz w:val="24"/>
          <w:szCs w:val="24"/>
          <w:lang w:val="en-GB"/>
        </w:rPr>
        <w:t xml:space="preserve">European Travel Information </w:t>
      </w:r>
      <w:r w:rsidR="0000497C" w:rsidRPr="000218C3">
        <w:rPr>
          <w:rFonts w:ascii="Times New Roman" w:eastAsia="Calibri" w:hAnsi="Times New Roman" w:cs="Times New Roman"/>
          <w:b/>
          <w:sz w:val="24"/>
          <w:szCs w:val="24"/>
          <w:lang w:val="en-GB"/>
        </w:rPr>
        <w:t xml:space="preserve">and </w:t>
      </w:r>
      <w:r w:rsidR="00E056DE" w:rsidRPr="000218C3">
        <w:rPr>
          <w:rFonts w:ascii="Times New Roman" w:eastAsia="Calibri" w:hAnsi="Times New Roman" w:cs="Times New Roman"/>
          <w:b/>
          <w:sz w:val="24"/>
          <w:szCs w:val="24"/>
          <w:lang w:val="en-GB"/>
        </w:rPr>
        <w:t>Authorisation System</w:t>
      </w:r>
      <w:r w:rsidR="00E056DE">
        <w:rPr>
          <w:rFonts w:ascii="Times New Roman" w:eastAsia="Calibri" w:hAnsi="Times New Roman" w:cs="Times New Roman"/>
          <w:sz w:val="24"/>
          <w:szCs w:val="24"/>
          <w:lang w:val="en-GB"/>
        </w:rPr>
        <w:t xml:space="preserve">. </w:t>
      </w:r>
    </w:p>
    <w:p w14:paraId="4B9F0FB3" w14:textId="77777777" w:rsidR="003F678C" w:rsidRPr="003F678C" w:rsidRDefault="003F678C" w:rsidP="003F678C">
      <w:pPr>
        <w:pStyle w:val="ListParagraph"/>
        <w:spacing w:after="240" w:line="240" w:lineRule="auto"/>
        <w:jc w:val="both"/>
        <w:rPr>
          <w:lang w:val="en-GB"/>
        </w:rPr>
      </w:pPr>
    </w:p>
    <w:p w14:paraId="302A2410" w14:textId="77777777" w:rsidR="005B349C" w:rsidRDefault="00CB5707" w:rsidP="003F678C">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 xml:space="preserve">With the </w:t>
      </w:r>
      <w:r w:rsidRPr="003F678C">
        <w:rPr>
          <w:rFonts w:ascii="Times New Roman" w:eastAsia="Calibri" w:hAnsi="Times New Roman" w:cs="Times New Roman"/>
          <w:b/>
          <w:sz w:val="24"/>
          <w:szCs w:val="24"/>
          <w:lang w:val="en-GB"/>
        </w:rPr>
        <w:t>RescEU programme</w:t>
      </w:r>
      <w:r w:rsidRPr="003F678C">
        <w:rPr>
          <w:rFonts w:ascii="Times New Roman" w:eastAsia="Calibri" w:hAnsi="Times New Roman" w:cs="Times New Roman"/>
          <w:sz w:val="24"/>
          <w:szCs w:val="24"/>
          <w:lang w:val="en-GB"/>
        </w:rPr>
        <w:t xml:space="preserve">, the EU created an additional reserve </w:t>
      </w:r>
      <w:r w:rsidR="00F476B7" w:rsidRPr="003F678C">
        <w:rPr>
          <w:rFonts w:ascii="Times New Roman" w:eastAsia="Calibri" w:hAnsi="Times New Roman" w:cs="Times New Roman"/>
          <w:sz w:val="24"/>
          <w:szCs w:val="24"/>
          <w:lang w:val="en-GB"/>
        </w:rPr>
        <w:t>of assets</w:t>
      </w:r>
      <w:r w:rsidRPr="003F678C">
        <w:rPr>
          <w:rFonts w:ascii="Times New Roman" w:eastAsia="Calibri" w:hAnsi="Times New Roman" w:cs="Times New Roman"/>
          <w:sz w:val="24"/>
          <w:szCs w:val="24"/>
          <w:lang w:val="en-GB"/>
        </w:rPr>
        <w:t xml:space="preserve">, including firefighting planes and helicopters to help Member States when needed. The programme also drastically increases financial support </w:t>
      </w:r>
      <w:r w:rsidR="00FF357E" w:rsidRPr="003F678C">
        <w:rPr>
          <w:rFonts w:ascii="Times New Roman" w:eastAsia="Calibri" w:hAnsi="Times New Roman" w:cs="Times New Roman"/>
          <w:sz w:val="24"/>
          <w:szCs w:val="24"/>
          <w:lang w:val="en-GB"/>
        </w:rPr>
        <w:t xml:space="preserve">(e.g. for adaptation, repair and operational costs) </w:t>
      </w:r>
      <w:r w:rsidRPr="003F678C">
        <w:rPr>
          <w:rFonts w:ascii="Times New Roman" w:eastAsia="Calibri" w:hAnsi="Times New Roman" w:cs="Times New Roman"/>
          <w:sz w:val="24"/>
          <w:szCs w:val="24"/>
          <w:lang w:val="en-GB"/>
        </w:rPr>
        <w:t xml:space="preserve">for </w:t>
      </w:r>
      <w:r w:rsidR="00F476B7" w:rsidRPr="003F678C">
        <w:rPr>
          <w:rFonts w:ascii="Times New Roman" w:eastAsia="Calibri" w:hAnsi="Times New Roman" w:cs="Times New Roman"/>
          <w:sz w:val="24"/>
          <w:szCs w:val="24"/>
          <w:lang w:val="en-GB"/>
        </w:rPr>
        <w:t>assets registered in the European Civil Protection Pool</w:t>
      </w:r>
      <w:r w:rsidRPr="003F678C">
        <w:rPr>
          <w:rFonts w:ascii="Times New Roman" w:eastAsia="Calibri" w:hAnsi="Times New Roman" w:cs="Times New Roman"/>
          <w:sz w:val="24"/>
          <w:szCs w:val="24"/>
          <w:lang w:val="en-GB"/>
        </w:rPr>
        <w:t xml:space="preserve"> and helps cross-border information and knowledge sharing on disaster prevention.</w:t>
      </w:r>
      <w:r w:rsidR="00624CDB" w:rsidRPr="003F678C">
        <w:rPr>
          <w:lang w:val="en-GB"/>
        </w:rPr>
        <w:t xml:space="preserve"> </w:t>
      </w:r>
      <w:r w:rsidR="00624CDB" w:rsidRPr="003F678C">
        <w:rPr>
          <w:rFonts w:ascii="Times New Roman" w:eastAsia="Calibri" w:hAnsi="Times New Roman" w:cs="Times New Roman"/>
          <w:sz w:val="24"/>
          <w:szCs w:val="24"/>
          <w:lang w:val="en-GB"/>
        </w:rPr>
        <w:t xml:space="preserve">It also improves coordination with the </w:t>
      </w:r>
      <w:r w:rsidR="00F20FDE" w:rsidRPr="003F678C">
        <w:rPr>
          <w:rFonts w:ascii="Times New Roman" w:eastAsia="Calibri" w:hAnsi="Times New Roman" w:cs="Times New Roman"/>
          <w:sz w:val="24"/>
          <w:szCs w:val="24"/>
          <w:lang w:val="en-GB"/>
        </w:rPr>
        <w:t xml:space="preserve">European Union </w:t>
      </w:r>
      <w:r w:rsidR="00624CDB" w:rsidRPr="003F678C">
        <w:rPr>
          <w:rFonts w:ascii="Times New Roman" w:eastAsia="Calibri" w:hAnsi="Times New Roman" w:cs="Times New Roman"/>
          <w:sz w:val="24"/>
          <w:szCs w:val="24"/>
          <w:lang w:val="en-GB"/>
        </w:rPr>
        <w:t xml:space="preserve">Solidarity Fund, which has helped people in disaster stricken regions, paying out more than </w:t>
      </w:r>
      <w:r w:rsidR="00215E86" w:rsidRPr="003F678C">
        <w:rPr>
          <w:rFonts w:ascii="Times New Roman" w:eastAsia="Calibri" w:hAnsi="Times New Roman" w:cs="Times New Roman"/>
          <w:sz w:val="24"/>
          <w:szCs w:val="24"/>
          <w:lang w:val="en-GB"/>
        </w:rPr>
        <w:t>€</w:t>
      </w:r>
      <w:r w:rsidR="00624CDB" w:rsidRPr="003F678C">
        <w:rPr>
          <w:rFonts w:ascii="Times New Roman" w:eastAsia="Calibri" w:hAnsi="Times New Roman" w:cs="Times New Roman"/>
          <w:sz w:val="24"/>
          <w:szCs w:val="24"/>
          <w:lang w:val="en-GB"/>
        </w:rPr>
        <w:t>2 billion</w:t>
      </w:r>
      <w:r w:rsidR="00BD4C2C">
        <w:rPr>
          <w:rFonts w:ascii="Times New Roman" w:eastAsia="Calibri" w:hAnsi="Times New Roman" w:cs="Times New Roman"/>
          <w:sz w:val="24"/>
          <w:szCs w:val="24"/>
          <w:lang w:val="en-GB"/>
        </w:rPr>
        <w:t xml:space="preserve"> since November 2014</w:t>
      </w:r>
      <w:r w:rsidR="00624CDB" w:rsidRPr="003F678C">
        <w:rPr>
          <w:rFonts w:ascii="Times New Roman" w:eastAsia="Calibri" w:hAnsi="Times New Roman" w:cs="Times New Roman"/>
          <w:sz w:val="24"/>
          <w:szCs w:val="24"/>
          <w:lang w:val="en-GB"/>
        </w:rPr>
        <w:t>.</w:t>
      </w:r>
    </w:p>
    <w:p w14:paraId="5BB65214" w14:textId="77777777" w:rsidR="003F678C" w:rsidRP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7C77A20D" w14:textId="77777777" w:rsidR="0046645B" w:rsidRDefault="005566A3" w:rsidP="003F678C">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D</w:t>
      </w:r>
      <w:r w:rsidR="0046645B" w:rsidRPr="003F678C">
        <w:rPr>
          <w:rFonts w:ascii="Times New Roman" w:eastAsia="Calibri" w:hAnsi="Times New Roman" w:cs="Times New Roman"/>
          <w:sz w:val="24"/>
          <w:szCs w:val="24"/>
          <w:lang w:val="en-GB"/>
        </w:rPr>
        <w:t xml:space="preserve">espite the scale of the challenges </w:t>
      </w:r>
      <w:r w:rsidR="00323D70">
        <w:rPr>
          <w:rFonts w:ascii="Times New Roman" w:eastAsia="Calibri" w:hAnsi="Times New Roman" w:cs="Times New Roman"/>
          <w:sz w:val="24"/>
          <w:szCs w:val="24"/>
          <w:lang w:val="en-GB"/>
        </w:rPr>
        <w:t>linked to</w:t>
      </w:r>
      <w:r w:rsidR="0046645B" w:rsidRPr="003F678C">
        <w:rPr>
          <w:rFonts w:ascii="Times New Roman" w:eastAsia="Calibri" w:hAnsi="Times New Roman" w:cs="Times New Roman"/>
          <w:sz w:val="24"/>
          <w:szCs w:val="24"/>
          <w:lang w:val="en-GB"/>
        </w:rPr>
        <w:t xml:space="preserve"> migration and security, the </w:t>
      </w:r>
      <w:r w:rsidR="0046645B" w:rsidRPr="003F678C">
        <w:rPr>
          <w:rFonts w:ascii="Times New Roman" w:eastAsia="Calibri" w:hAnsi="Times New Roman" w:cs="Times New Roman"/>
          <w:b/>
          <w:sz w:val="24"/>
          <w:szCs w:val="24"/>
          <w:lang w:val="en-GB"/>
        </w:rPr>
        <w:t>Schengen</w:t>
      </w:r>
      <w:r w:rsidR="0046645B" w:rsidRPr="003F678C">
        <w:rPr>
          <w:rFonts w:ascii="Times New Roman" w:eastAsia="Calibri" w:hAnsi="Times New Roman" w:cs="Times New Roman"/>
          <w:sz w:val="24"/>
          <w:szCs w:val="24"/>
          <w:lang w:val="en-GB"/>
        </w:rPr>
        <w:t xml:space="preserve"> area of free movement of persons has </w:t>
      </w:r>
      <w:r w:rsidRPr="003F678C">
        <w:rPr>
          <w:rFonts w:ascii="Times New Roman" w:eastAsia="Calibri" w:hAnsi="Times New Roman" w:cs="Times New Roman"/>
          <w:sz w:val="24"/>
          <w:szCs w:val="24"/>
          <w:lang w:val="en-GB"/>
        </w:rPr>
        <w:t>been preserved</w:t>
      </w:r>
      <w:r w:rsidR="0046645B" w:rsidRPr="003F678C">
        <w:rPr>
          <w:rFonts w:ascii="Times New Roman" w:eastAsia="Calibri" w:hAnsi="Times New Roman" w:cs="Times New Roman"/>
          <w:sz w:val="24"/>
          <w:szCs w:val="24"/>
          <w:lang w:val="en-GB"/>
        </w:rPr>
        <w:t xml:space="preserve">. However, today several </w:t>
      </w:r>
      <w:r w:rsidR="006F0FFF">
        <w:rPr>
          <w:rFonts w:ascii="Times New Roman" w:eastAsia="Calibri" w:hAnsi="Times New Roman" w:cs="Times New Roman"/>
          <w:sz w:val="24"/>
          <w:szCs w:val="24"/>
          <w:lang w:val="en-GB"/>
        </w:rPr>
        <w:t>s</w:t>
      </w:r>
      <w:r w:rsidR="0046645B" w:rsidRPr="003F678C">
        <w:rPr>
          <w:rFonts w:ascii="Times New Roman" w:eastAsia="Calibri" w:hAnsi="Times New Roman" w:cs="Times New Roman"/>
          <w:sz w:val="24"/>
          <w:szCs w:val="24"/>
          <w:lang w:val="en-GB"/>
        </w:rPr>
        <w:t xml:space="preserve">tates still maintain </w:t>
      </w:r>
      <w:r w:rsidRPr="003F678C">
        <w:rPr>
          <w:rFonts w:ascii="Times New Roman" w:eastAsia="Calibri" w:hAnsi="Times New Roman" w:cs="Times New Roman"/>
          <w:sz w:val="24"/>
          <w:szCs w:val="24"/>
          <w:lang w:val="en-GB"/>
        </w:rPr>
        <w:t xml:space="preserve">temporary </w:t>
      </w:r>
      <w:r w:rsidR="0046645B" w:rsidRPr="003F678C">
        <w:rPr>
          <w:rFonts w:ascii="Times New Roman" w:eastAsia="Calibri" w:hAnsi="Times New Roman" w:cs="Times New Roman"/>
          <w:sz w:val="24"/>
          <w:szCs w:val="24"/>
          <w:lang w:val="en-GB"/>
        </w:rPr>
        <w:t>internal border controls,</w:t>
      </w:r>
      <w:r w:rsidRPr="003F678C">
        <w:rPr>
          <w:rFonts w:ascii="Times New Roman" w:eastAsia="Calibri" w:hAnsi="Times New Roman" w:cs="Times New Roman"/>
          <w:sz w:val="24"/>
          <w:szCs w:val="24"/>
          <w:lang w:val="en-GB"/>
        </w:rPr>
        <w:t xml:space="preserve"> </w:t>
      </w:r>
      <w:r w:rsidR="0046645B" w:rsidRPr="003F678C">
        <w:rPr>
          <w:rFonts w:ascii="Times New Roman" w:eastAsia="Calibri" w:hAnsi="Times New Roman" w:cs="Times New Roman"/>
          <w:sz w:val="24"/>
          <w:szCs w:val="24"/>
          <w:lang w:val="en-GB"/>
        </w:rPr>
        <w:t xml:space="preserve">putting into question the proper functioning of the Schengen area </w:t>
      </w:r>
      <w:r w:rsidRPr="003F678C">
        <w:rPr>
          <w:rFonts w:ascii="Times New Roman" w:eastAsia="Calibri" w:hAnsi="Times New Roman" w:cs="Times New Roman"/>
          <w:sz w:val="24"/>
          <w:szCs w:val="24"/>
          <w:lang w:val="en-GB"/>
        </w:rPr>
        <w:t>in the long term</w:t>
      </w:r>
      <w:r w:rsidR="00323D70">
        <w:rPr>
          <w:rFonts w:ascii="Times New Roman" w:eastAsia="Calibri" w:hAnsi="Times New Roman" w:cs="Times New Roman"/>
          <w:sz w:val="24"/>
          <w:szCs w:val="24"/>
          <w:lang w:val="en-GB"/>
        </w:rPr>
        <w:t>,</w:t>
      </w:r>
      <w:r w:rsidRPr="003F678C">
        <w:rPr>
          <w:rFonts w:ascii="Times New Roman" w:eastAsia="Calibri" w:hAnsi="Times New Roman" w:cs="Times New Roman"/>
          <w:sz w:val="24"/>
          <w:szCs w:val="24"/>
          <w:lang w:val="en-GB"/>
        </w:rPr>
        <w:t xml:space="preserve"> </w:t>
      </w:r>
      <w:r w:rsidR="0046645B" w:rsidRPr="003F678C">
        <w:rPr>
          <w:rFonts w:ascii="Times New Roman" w:eastAsia="Calibri" w:hAnsi="Times New Roman" w:cs="Times New Roman"/>
          <w:sz w:val="24"/>
          <w:szCs w:val="24"/>
          <w:lang w:val="en-GB"/>
        </w:rPr>
        <w:t>a</w:t>
      </w:r>
      <w:r w:rsidRPr="003F678C">
        <w:rPr>
          <w:rFonts w:ascii="Times New Roman" w:eastAsia="Calibri" w:hAnsi="Times New Roman" w:cs="Times New Roman"/>
          <w:sz w:val="24"/>
          <w:szCs w:val="24"/>
          <w:lang w:val="en-GB"/>
        </w:rPr>
        <w:t xml:space="preserve">s well as </w:t>
      </w:r>
      <w:r w:rsidR="0046645B" w:rsidRPr="003F678C">
        <w:rPr>
          <w:rFonts w:ascii="Times New Roman" w:eastAsia="Calibri" w:hAnsi="Times New Roman" w:cs="Times New Roman"/>
          <w:sz w:val="24"/>
          <w:szCs w:val="24"/>
          <w:lang w:val="en-GB"/>
        </w:rPr>
        <w:t xml:space="preserve">its benefits </w:t>
      </w:r>
      <w:r w:rsidRPr="003F678C">
        <w:rPr>
          <w:rFonts w:ascii="Times New Roman" w:eastAsia="Calibri" w:hAnsi="Times New Roman" w:cs="Times New Roman"/>
          <w:sz w:val="24"/>
          <w:szCs w:val="24"/>
          <w:lang w:val="en-GB"/>
        </w:rPr>
        <w:t>for</w:t>
      </w:r>
      <w:r w:rsidR="0046645B" w:rsidRPr="003F678C">
        <w:rPr>
          <w:rFonts w:ascii="Times New Roman" w:eastAsia="Calibri" w:hAnsi="Times New Roman" w:cs="Times New Roman"/>
          <w:sz w:val="24"/>
          <w:szCs w:val="24"/>
          <w:lang w:val="en-GB"/>
        </w:rPr>
        <w:t xml:space="preserve"> Europe</w:t>
      </w:r>
      <w:r w:rsidRPr="003F678C">
        <w:rPr>
          <w:rFonts w:ascii="Times New Roman" w:eastAsia="Calibri" w:hAnsi="Times New Roman" w:cs="Times New Roman"/>
          <w:sz w:val="24"/>
          <w:szCs w:val="24"/>
          <w:lang w:val="en-GB"/>
        </w:rPr>
        <w:t>’s</w:t>
      </w:r>
      <w:r w:rsidR="0046645B" w:rsidRPr="003F678C">
        <w:rPr>
          <w:rFonts w:ascii="Times New Roman" w:eastAsia="Calibri" w:hAnsi="Times New Roman" w:cs="Times New Roman"/>
          <w:sz w:val="24"/>
          <w:szCs w:val="24"/>
          <w:lang w:val="en-GB"/>
        </w:rPr>
        <w:t xml:space="preserve"> citizens and economy.</w:t>
      </w:r>
      <w:r w:rsidR="00457E4E">
        <w:rPr>
          <w:rFonts w:ascii="Times New Roman" w:eastAsia="Calibri" w:hAnsi="Times New Roman" w:cs="Times New Roman"/>
          <w:sz w:val="24"/>
          <w:szCs w:val="24"/>
          <w:lang w:val="en-GB"/>
        </w:rPr>
        <w:t xml:space="preserve"> The </w:t>
      </w:r>
      <w:r w:rsidR="00457E4E" w:rsidRPr="00457E4E">
        <w:rPr>
          <w:rFonts w:ascii="Times New Roman" w:eastAsia="Calibri" w:hAnsi="Times New Roman" w:cs="Times New Roman"/>
          <w:b/>
          <w:sz w:val="24"/>
          <w:szCs w:val="24"/>
          <w:lang w:val="en-GB"/>
        </w:rPr>
        <w:t>Commission’s ‘Back to Schengen’</w:t>
      </w:r>
      <w:r w:rsidR="00457E4E">
        <w:rPr>
          <w:rFonts w:ascii="Times New Roman" w:eastAsia="Calibri" w:hAnsi="Times New Roman" w:cs="Times New Roman"/>
          <w:b/>
          <w:sz w:val="24"/>
          <w:szCs w:val="24"/>
          <w:lang w:val="en-GB"/>
        </w:rPr>
        <w:t xml:space="preserve"> </w:t>
      </w:r>
      <w:r w:rsidR="006C7854" w:rsidRPr="00457E4E">
        <w:rPr>
          <w:rFonts w:ascii="Times New Roman" w:eastAsia="Calibri" w:hAnsi="Times New Roman" w:cs="Times New Roman"/>
          <w:b/>
          <w:sz w:val="24"/>
          <w:szCs w:val="24"/>
          <w:lang w:val="en-GB"/>
        </w:rPr>
        <w:t>Roadmap</w:t>
      </w:r>
      <w:r w:rsidR="0012002D" w:rsidRPr="000218C3">
        <w:rPr>
          <w:rStyle w:val="FootnoteReference"/>
          <w:rFonts w:ascii="Times New Roman" w:eastAsia="Calibri" w:hAnsi="Times New Roman" w:cs="Times New Roman"/>
          <w:sz w:val="24"/>
          <w:szCs w:val="24"/>
          <w:lang w:val="en-GB"/>
        </w:rPr>
        <w:footnoteReference w:id="9"/>
      </w:r>
      <w:r w:rsidR="006C7854" w:rsidRPr="00457E4E">
        <w:rPr>
          <w:rFonts w:ascii="Times New Roman" w:eastAsia="Calibri" w:hAnsi="Times New Roman" w:cs="Times New Roman"/>
          <w:b/>
          <w:sz w:val="24"/>
          <w:szCs w:val="24"/>
          <w:lang w:val="en-GB"/>
        </w:rPr>
        <w:t xml:space="preserve"> </w:t>
      </w:r>
      <w:r w:rsidR="00457E4E" w:rsidRPr="00457E4E">
        <w:rPr>
          <w:rFonts w:ascii="Times New Roman" w:eastAsia="Calibri" w:hAnsi="Times New Roman" w:cs="Times New Roman"/>
          <w:sz w:val="24"/>
          <w:szCs w:val="24"/>
          <w:lang w:val="en-GB"/>
        </w:rPr>
        <w:t>of March 2016</w:t>
      </w:r>
      <w:r w:rsidR="00457E4E">
        <w:rPr>
          <w:rFonts w:ascii="Times New Roman" w:eastAsia="Calibri" w:hAnsi="Times New Roman" w:cs="Times New Roman"/>
          <w:sz w:val="24"/>
          <w:szCs w:val="24"/>
          <w:lang w:val="en-GB"/>
        </w:rPr>
        <w:t xml:space="preserve"> continues to require further determined </w:t>
      </w:r>
      <w:r w:rsidR="007773B1">
        <w:rPr>
          <w:rFonts w:ascii="Times New Roman" w:eastAsia="Calibri" w:hAnsi="Times New Roman" w:cs="Times New Roman"/>
          <w:sz w:val="24"/>
          <w:szCs w:val="24"/>
          <w:lang w:val="en-GB"/>
        </w:rPr>
        <w:t xml:space="preserve">work </w:t>
      </w:r>
      <w:r w:rsidR="00FF357E">
        <w:rPr>
          <w:rFonts w:ascii="Times New Roman" w:eastAsia="Calibri" w:hAnsi="Times New Roman" w:cs="Times New Roman"/>
          <w:sz w:val="24"/>
          <w:szCs w:val="24"/>
          <w:lang w:val="en-GB"/>
        </w:rPr>
        <w:t xml:space="preserve">by </w:t>
      </w:r>
      <w:r w:rsidR="00457E4E">
        <w:rPr>
          <w:rFonts w:ascii="Times New Roman" w:eastAsia="Calibri" w:hAnsi="Times New Roman" w:cs="Times New Roman"/>
          <w:sz w:val="24"/>
          <w:szCs w:val="24"/>
          <w:lang w:val="en-GB"/>
        </w:rPr>
        <w:t>Member States to reinforce mutual trust and to return to a situation of open</w:t>
      </w:r>
      <w:r w:rsidR="00FF357E">
        <w:rPr>
          <w:rFonts w:ascii="Times New Roman" w:eastAsia="Calibri" w:hAnsi="Times New Roman" w:cs="Times New Roman"/>
          <w:sz w:val="24"/>
          <w:szCs w:val="24"/>
          <w:lang w:val="en-GB"/>
        </w:rPr>
        <w:t>,</w:t>
      </w:r>
      <w:r w:rsidR="00457E4E">
        <w:rPr>
          <w:rFonts w:ascii="Times New Roman" w:eastAsia="Calibri" w:hAnsi="Times New Roman" w:cs="Times New Roman"/>
          <w:sz w:val="24"/>
          <w:szCs w:val="24"/>
          <w:lang w:val="en-GB"/>
        </w:rPr>
        <w:t xml:space="preserve"> internal borders across the EU.</w:t>
      </w:r>
    </w:p>
    <w:p w14:paraId="1490D64B" w14:textId="77777777" w:rsidR="003F678C" w:rsidRP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1379C19B" w14:textId="77777777" w:rsidR="005566A3" w:rsidRDefault="00950C60" w:rsidP="003F678C">
      <w:pPr>
        <w:pStyle w:val="ListParagraph"/>
        <w:numPr>
          <w:ilvl w:val="0"/>
          <w:numId w:val="63"/>
        </w:numPr>
        <w:spacing w:after="240" w:line="240" w:lineRule="auto"/>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 xml:space="preserve">The EU has become a stronger global actor. </w:t>
      </w:r>
      <w:r w:rsidR="00BF4905" w:rsidRPr="003F678C">
        <w:rPr>
          <w:rFonts w:ascii="Times New Roman" w:eastAsia="Calibri" w:hAnsi="Times New Roman" w:cs="Times New Roman"/>
          <w:sz w:val="24"/>
          <w:szCs w:val="24"/>
          <w:lang w:val="en-GB"/>
        </w:rPr>
        <w:t xml:space="preserve">It has in particular strengthened its partnership with Africa through the </w:t>
      </w:r>
      <w:r w:rsidR="00BF4905" w:rsidRPr="00457E4E">
        <w:rPr>
          <w:rFonts w:ascii="Times New Roman" w:eastAsia="Calibri" w:hAnsi="Times New Roman" w:cs="Times New Roman"/>
          <w:b/>
          <w:sz w:val="24"/>
          <w:szCs w:val="24"/>
          <w:lang w:val="en-GB"/>
        </w:rPr>
        <w:t>Africa-Europe Alliance for Sustainable Investment and Jobs</w:t>
      </w:r>
      <w:r w:rsidR="00457E4E">
        <w:rPr>
          <w:rFonts w:ascii="Times New Roman" w:eastAsia="Calibri" w:hAnsi="Times New Roman" w:cs="Times New Roman"/>
          <w:sz w:val="24"/>
          <w:szCs w:val="24"/>
          <w:lang w:val="en-GB"/>
        </w:rPr>
        <w:t xml:space="preserve"> of 2018</w:t>
      </w:r>
      <w:r w:rsidR="00BF4905" w:rsidRPr="003F678C">
        <w:rPr>
          <w:rFonts w:ascii="Times New Roman" w:eastAsia="Calibri" w:hAnsi="Times New Roman" w:cs="Times New Roman"/>
          <w:sz w:val="24"/>
          <w:szCs w:val="24"/>
          <w:lang w:val="en-GB"/>
        </w:rPr>
        <w:t xml:space="preserve">. </w:t>
      </w:r>
      <w:r w:rsidRPr="003F678C">
        <w:rPr>
          <w:rFonts w:ascii="Times New Roman" w:eastAsia="Calibri" w:hAnsi="Times New Roman" w:cs="Times New Roman"/>
          <w:sz w:val="24"/>
          <w:szCs w:val="24"/>
          <w:lang w:val="en-GB"/>
        </w:rPr>
        <w:t xml:space="preserve">By leveraging €44 billion in investments until 2020, the EU’s </w:t>
      </w:r>
      <w:r w:rsidRPr="003F678C">
        <w:rPr>
          <w:rFonts w:ascii="Times New Roman" w:eastAsia="Calibri" w:hAnsi="Times New Roman" w:cs="Times New Roman"/>
          <w:b/>
          <w:sz w:val="24"/>
          <w:szCs w:val="24"/>
          <w:lang w:val="en-GB"/>
        </w:rPr>
        <w:t>External Investment Plan</w:t>
      </w:r>
      <w:r w:rsidRPr="003F678C">
        <w:rPr>
          <w:rFonts w:ascii="Times New Roman" w:eastAsia="Calibri" w:hAnsi="Times New Roman" w:cs="Times New Roman"/>
          <w:sz w:val="24"/>
          <w:szCs w:val="24"/>
          <w:lang w:val="en-GB"/>
        </w:rPr>
        <w:t xml:space="preserve"> is delivering concrete results in </w:t>
      </w:r>
      <w:r w:rsidR="00093E80" w:rsidRPr="003F678C">
        <w:rPr>
          <w:rFonts w:ascii="Times New Roman" w:eastAsia="Calibri" w:hAnsi="Times New Roman" w:cs="Times New Roman"/>
          <w:sz w:val="24"/>
          <w:szCs w:val="24"/>
          <w:lang w:val="en-GB"/>
        </w:rPr>
        <w:t xml:space="preserve">Africa and the Neighbourhood </w:t>
      </w:r>
      <w:r w:rsidRPr="003F678C">
        <w:rPr>
          <w:rFonts w:ascii="Times New Roman" w:eastAsia="Calibri" w:hAnsi="Times New Roman" w:cs="Times New Roman"/>
          <w:sz w:val="24"/>
          <w:szCs w:val="24"/>
          <w:lang w:val="en-GB"/>
        </w:rPr>
        <w:t>countries in support of reforms</w:t>
      </w:r>
      <w:r w:rsidR="005566A3" w:rsidRPr="003F678C">
        <w:rPr>
          <w:rFonts w:ascii="Times New Roman" w:eastAsia="Calibri" w:hAnsi="Times New Roman" w:cs="Times New Roman"/>
          <w:sz w:val="24"/>
          <w:szCs w:val="24"/>
          <w:lang w:val="en-GB"/>
        </w:rPr>
        <w:t xml:space="preserve">, </w:t>
      </w:r>
      <w:r w:rsidRPr="003F678C">
        <w:rPr>
          <w:rFonts w:ascii="Times New Roman" w:eastAsia="Calibri" w:hAnsi="Times New Roman" w:cs="Times New Roman"/>
          <w:sz w:val="24"/>
          <w:szCs w:val="24"/>
          <w:lang w:val="en-GB"/>
        </w:rPr>
        <w:t>investments in infrastructure and finance for small and medium-sized companies.</w:t>
      </w:r>
      <w:r w:rsidRPr="003F678C">
        <w:rPr>
          <w:lang w:val="en-IE"/>
        </w:rPr>
        <w:t xml:space="preserve"> </w:t>
      </w:r>
      <w:r w:rsidR="00230855" w:rsidRPr="003F678C">
        <w:rPr>
          <w:rFonts w:ascii="Times New Roman" w:eastAsia="Calibri" w:hAnsi="Times New Roman" w:cs="Times New Roman"/>
          <w:sz w:val="24"/>
          <w:szCs w:val="24"/>
          <w:lang w:val="en-GB"/>
        </w:rPr>
        <w:t xml:space="preserve">The EU has also renewed its efforts to deliver stability in its neighbourhood. Through its firm and credible </w:t>
      </w:r>
      <w:r w:rsidR="005566A3" w:rsidRPr="003F678C">
        <w:rPr>
          <w:rFonts w:ascii="Times New Roman" w:eastAsia="Calibri" w:hAnsi="Times New Roman" w:cs="Times New Roman"/>
          <w:sz w:val="24"/>
          <w:szCs w:val="24"/>
          <w:lang w:val="en-GB"/>
        </w:rPr>
        <w:t>e</w:t>
      </w:r>
      <w:r w:rsidR="00230855" w:rsidRPr="003F678C">
        <w:rPr>
          <w:rFonts w:ascii="Times New Roman" w:eastAsia="Calibri" w:hAnsi="Times New Roman" w:cs="Times New Roman"/>
          <w:sz w:val="24"/>
          <w:szCs w:val="24"/>
          <w:lang w:val="en-GB"/>
        </w:rPr>
        <w:t xml:space="preserve">nlargement </w:t>
      </w:r>
      <w:r w:rsidR="005566A3" w:rsidRPr="003F678C">
        <w:rPr>
          <w:rFonts w:ascii="Times New Roman" w:eastAsia="Calibri" w:hAnsi="Times New Roman" w:cs="Times New Roman"/>
          <w:sz w:val="24"/>
          <w:szCs w:val="24"/>
          <w:lang w:val="en-GB"/>
        </w:rPr>
        <w:t>p</w:t>
      </w:r>
      <w:r w:rsidR="00230855" w:rsidRPr="003F678C">
        <w:rPr>
          <w:rFonts w:ascii="Times New Roman" w:eastAsia="Calibri" w:hAnsi="Times New Roman" w:cs="Times New Roman"/>
          <w:sz w:val="24"/>
          <w:szCs w:val="24"/>
          <w:lang w:val="en-GB"/>
        </w:rPr>
        <w:t>olicy, the EU exports stability</w:t>
      </w:r>
      <w:r w:rsidR="00323D70">
        <w:rPr>
          <w:rFonts w:ascii="Times New Roman" w:eastAsia="Calibri" w:hAnsi="Times New Roman" w:cs="Times New Roman"/>
          <w:sz w:val="24"/>
          <w:szCs w:val="24"/>
          <w:lang w:val="en-GB"/>
        </w:rPr>
        <w:t xml:space="preserve"> </w:t>
      </w:r>
      <w:r w:rsidR="00230855" w:rsidRPr="003F678C">
        <w:rPr>
          <w:rFonts w:ascii="Times New Roman" w:eastAsia="Calibri" w:hAnsi="Times New Roman" w:cs="Times New Roman"/>
          <w:sz w:val="24"/>
          <w:szCs w:val="24"/>
          <w:lang w:val="en-GB"/>
        </w:rPr>
        <w:t xml:space="preserve">and promotes political, economic and social transformation in the </w:t>
      </w:r>
      <w:r w:rsidR="00230855" w:rsidRPr="00457E4E">
        <w:rPr>
          <w:rFonts w:ascii="Times New Roman" w:eastAsia="Calibri" w:hAnsi="Times New Roman" w:cs="Times New Roman"/>
          <w:b/>
          <w:sz w:val="24"/>
          <w:szCs w:val="24"/>
          <w:lang w:val="en-GB"/>
        </w:rPr>
        <w:t>Western Balkans</w:t>
      </w:r>
      <w:r w:rsidR="005566A3" w:rsidRPr="003F678C">
        <w:rPr>
          <w:rFonts w:ascii="Times New Roman" w:eastAsia="Calibri" w:hAnsi="Times New Roman" w:cs="Times New Roman"/>
          <w:sz w:val="24"/>
          <w:szCs w:val="24"/>
          <w:lang w:val="en-GB"/>
        </w:rPr>
        <w:t>.</w:t>
      </w:r>
      <w:r w:rsidR="00230855" w:rsidRPr="003F678C">
        <w:rPr>
          <w:rFonts w:ascii="Times New Roman" w:eastAsia="Calibri" w:hAnsi="Times New Roman" w:cs="Times New Roman"/>
          <w:sz w:val="24"/>
          <w:szCs w:val="24"/>
          <w:lang w:val="en-GB"/>
        </w:rPr>
        <w:t xml:space="preserve"> </w:t>
      </w:r>
      <w:r w:rsidR="005566A3" w:rsidRPr="003F678C">
        <w:rPr>
          <w:rFonts w:ascii="Times New Roman" w:eastAsia="Calibri" w:hAnsi="Times New Roman" w:cs="Times New Roman"/>
          <w:sz w:val="24"/>
          <w:szCs w:val="24"/>
          <w:lang w:val="en-GB"/>
        </w:rPr>
        <w:t>T</w:t>
      </w:r>
      <w:r w:rsidR="00230855" w:rsidRPr="003F678C">
        <w:rPr>
          <w:rFonts w:ascii="Times New Roman" w:eastAsia="Calibri" w:hAnsi="Times New Roman" w:cs="Times New Roman"/>
          <w:sz w:val="24"/>
          <w:szCs w:val="24"/>
          <w:lang w:val="en-GB"/>
        </w:rPr>
        <w:t xml:space="preserve">he </w:t>
      </w:r>
      <w:r w:rsidR="00B376F4" w:rsidRPr="003F678C">
        <w:rPr>
          <w:rFonts w:ascii="Times New Roman" w:eastAsia="Calibri" w:hAnsi="Times New Roman" w:cs="Times New Roman"/>
          <w:sz w:val="24"/>
          <w:szCs w:val="24"/>
          <w:lang w:val="en-GB"/>
        </w:rPr>
        <w:t xml:space="preserve">EU </w:t>
      </w:r>
      <w:r w:rsidR="00230855" w:rsidRPr="003F678C">
        <w:rPr>
          <w:rFonts w:ascii="Times New Roman" w:eastAsia="Calibri" w:hAnsi="Times New Roman" w:cs="Times New Roman"/>
          <w:sz w:val="24"/>
          <w:szCs w:val="24"/>
          <w:lang w:val="en-GB"/>
        </w:rPr>
        <w:t xml:space="preserve">has given new impetus to this agenda with the 2018 Western Balkans strategy. </w:t>
      </w:r>
    </w:p>
    <w:p w14:paraId="4105204A" w14:textId="77777777" w:rsidR="003F678C" w:rsidRP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7CB48D92" w14:textId="77777777" w:rsidR="003E00A0" w:rsidRPr="00DC330B" w:rsidRDefault="00950C60" w:rsidP="00DC330B">
      <w:pPr>
        <w:pStyle w:val="ListParagraph"/>
        <w:numPr>
          <w:ilvl w:val="0"/>
          <w:numId w:val="63"/>
        </w:numPr>
        <w:spacing w:after="240" w:line="240" w:lineRule="auto"/>
        <w:ind w:left="714" w:hanging="357"/>
        <w:contextualSpacing w:val="0"/>
        <w:jc w:val="both"/>
        <w:rPr>
          <w:rFonts w:ascii="Times New Roman" w:eastAsia="Calibri" w:hAnsi="Times New Roman" w:cs="Times New Roman"/>
          <w:sz w:val="24"/>
          <w:szCs w:val="24"/>
          <w:lang w:val="en-GB"/>
        </w:rPr>
      </w:pPr>
      <w:r w:rsidRPr="003F678C">
        <w:rPr>
          <w:rFonts w:ascii="Times New Roman" w:eastAsia="Calibri" w:hAnsi="Times New Roman" w:cs="Times New Roman"/>
          <w:sz w:val="24"/>
          <w:szCs w:val="24"/>
          <w:lang w:val="en-GB"/>
        </w:rPr>
        <w:t xml:space="preserve">Since 2014, </w:t>
      </w:r>
      <w:r w:rsidR="00135F85">
        <w:rPr>
          <w:rFonts w:ascii="Times New Roman" w:eastAsia="Calibri" w:hAnsi="Times New Roman" w:cs="Times New Roman"/>
          <w:sz w:val="24"/>
          <w:szCs w:val="24"/>
          <w:lang w:val="en-GB"/>
        </w:rPr>
        <w:t>spurred by</w:t>
      </w:r>
      <w:r w:rsidR="00457E4E">
        <w:rPr>
          <w:rFonts w:ascii="Times New Roman" w:eastAsia="Calibri" w:hAnsi="Times New Roman" w:cs="Times New Roman"/>
          <w:sz w:val="24"/>
          <w:szCs w:val="24"/>
          <w:lang w:val="en-GB"/>
        </w:rPr>
        <w:t xml:space="preserve"> President Juncker </w:t>
      </w:r>
      <w:r w:rsidR="00323D70">
        <w:rPr>
          <w:rFonts w:ascii="Times New Roman" w:eastAsia="Calibri" w:hAnsi="Times New Roman" w:cs="Times New Roman"/>
          <w:sz w:val="24"/>
          <w:szCs w:val="24"/>
          <w:lang w:val="en-GB"/>
        </w:rPr>
        <w:t>making</w:t>
      </w:r>
      <w:r w:rsidR="00457E4E">
        <w:rPr>
          <w:rFonts w:ascii="Times New Roman" w:eastAsia="Calibri" w:hAnsi="Times New Roman" w:cs="Times New Roman"/>
          <w:sz w:val="24"/>
          <w:szCs w:val="24"/>
          <w:lang w:val="en-GB"/>
        </w:rPr>
        <w:t xml:space="preserve"> defence</w:t>
      </w:r>
      <w:r w:rsidR="00323D70">
        <w:rPr>
          <w:rFonts w:ascii="Times New Roman" w:eastAsia="Calibri" w:hAnsi="Times New Roman" w:cs="Times New Roman"/>
          <w:sz w:val="24"/>
          <w:szCs w:val="24"/>
          <w:lang w:val="en-GB"/>
        </w:rPr>
        <w:t xml:space="preserve"> a priority</w:t>
      </w:r>
      <w:r w:rsidR="00457E4E">
        <w:rPr>
          <w:rFonts w:ascii="Times New Roman" w:eastAsia="Calibri" w:hAnsi="Times New Roman" w:cs="Times New Roman"/>
          <w:sz w:val="24"/>
          <w:szCs w:val="24"/>
          <w:lang w:val="en-GB"/>
        </w:rPr>
        <w:t xml:space="preserve"> in his political programme, </w:t>
      </w:r>
      <w:r w:rsidRPr="003F678C">
        <w:rPr>
          <w:rFonts w:ascii="Times New Roman" w:eastAsia="Calibri" w:hAnsi="Times New Roman" w:cs="Times New Roman"/>
          <w:sz w:val="24"/>
          <w:szCs w:val="24"/>
          <w:lang w:val="en-GB"/>
        </w:rPr>
        <w:t>the EU has made un</w:t>
      </w:r>
      <w:r w:rsidR="003F678C">
        <w:rPr>
          <w:rFonts w:ascii="Times New Roman" w:eastAsia="Calibri" w:hAnsi="Times New Roman" w:cs="Times New Roman"/>
          <w:sz w:val="24"/>
          <w:szCs w:val="24"/>
          <w:lang w:val="en-GB"/>
        </w:rPr>
        <w:t xml:space="preserve">precedented </w:t>
      </w:r>
      <w:r w:rsidRPr="003F678C">
        <w:rPr>
          <w:rFonts w:ascii="Times New Roman" w:eastAsia="Calibri" w:hAnsi="Times New Roman" w:cs="Times New Roman"/>
          <w:sz w:val="24"/>
          <w:szCs w:val="24"/>
          <w:lang w:val="en-GB"/>
        </w:rPr>
        <w:t xml:space="preserve">progress on security and defence. </w:t>
      </w:r>
      <w:r w:rsidRPr="003F678C">
        <w:rPr>
          <w:rFonts w:ascii="Times New Roman" w:eastAsia="Calibri" w:hAnsi="Times New Roman" w:cs="Times New Roman"/>
          <w:b/>
          <w:sz w:val="24"/>
          <w:szCs w:val="24"/>
          <w:lang w:val="en-GB"/>
        </w:rPr>
        <w:t>Permanent Structured Cooperation</w:t>
      </w:r>
      <w:r w:rsidRPr="003F678C">
        <w:rPr>
          <w:rFonts w:ascii="Times New Roman" w:eastAsia="Calibri" w:hAnsi="Times New Roman" w:cs="Times New Roman"/>
          <w:sz w:val="24"/>
          <w:szCs w:val="24"/>
          <w:lang w:val="en-GB"/>
        </w:rPr>
        <w:t xml:space="preserve">, bringing together 25 Member States to deepen defence cooperation within the Union framework, will be a driver for further progress. The recently agreed </w:t>
      </w:r>
      <w:r w:rsidRPr="003F678C">
        <w:rPr>
          <w:rFonts w:ascii="Times New Roman" w:eastAsia="Calibri" w:hAnsi="Times New Roman" w:cs="Times New Roman"/>
          <w:b/>
          <w:sz w:val="24"/>
          <w:szCs w:val="24"/>
          <w:lang w:val="en-GB"/>
        </w:rPr>
        <w:t>European Defence Fund</w:t>
      </w:r>
      <w:r w:rsidRPr="003F678C">
        <w:rPr>
          <w:rFonts w:ascii="Times New Roman" w:eastAsia="Calibri" w:hAnsi="Times New Roman" w:cs="Times New Roman"/>
          <w:sz w:val="24"/>
          <w:szCs w:val="24"/>
          <w:lang w:val="en-GB"/>
        </w:rPr>
        <w:t xml:space="preserve">, as well as its precursor programmes, promote a strong, innovative and efficient defence industry and </w:t>
      </w:r>
      <w:r w:rsidR="005566A3" w:rsidRPr="003F678C">
        <w:rPr>
          <w:rFonts w:ascii="Times New Roman" w:eastAsia="Calibri" w:hAnsi="Times New Roman" w:cs="Times New Roman"/>
          <w:sz w:val="24"/>
          <w:szCs w:val="24"/>
          <w:lang w:val="en-GB"/>
        </w:rPr>
        <w:t>increase</w:t>
      </w:r>
      <w:r w:rsidRPr="003F678C">
        <w:rPr>
          <w:rFonts w:ascii="Times New Roman" w:eastAsia="Calibri" w:hAnsi="Times New Roman" w:cs="Times New Roman"/>
          <w:sz w:val="24"/>
          <w:szCs w:val="24"/>
          <w:lang w:val="en-GB"/>
        </w:rPr>
        <w:t xml:space="preserve"> the EU's autonomy.</w:t>
      </w:r>
      <w:r w:rsidR="00632409" w:rsidRPr="003F678C">
        <w:rPr>
          <w:lang w:val="en-GB"/>
        </w:rPr>
        <w:t xml:space="preserve"> </w:t>
      </w:r>
    </w:p>
    <w:p w14:paraId="35A82050" w14:textId="77777777" w:rsidR="00950C60" w:rsidRPr="003F678C" w:rsidRDefault="009414B0" w:rsidP="009414B0">
      <w:pPr>
        <w:pStyle w:val="ListParagraph"/>
        <w:spacing w:after="240" w:line="240" w:lineRule="auto"/>
        <w:ind w:left="0"/>
        <w:jc w:val="both"/>
        <w:rPr>
          <w:rFonts w:ascii="Times New Roman" w:eastAsia="Calibri" w:hAnsi="Times New Roman" w:cs="Times New Roman"/>
          <w:sz w:val="24"/>
          <w:szCs w:val="24"/>
          <w:lang w:val="en-GB"/>
        </w:rPr>
      </w:pPr>
      <w:r w:rsidRPr="009414B0">
        <w:rPr>
          <w:rFonts w:ascii="Times New Roman" w:eastAsia="Calibri" w:hAnsi="Times New Roman" w:cs="Times New Roman"/>
          <w:noProof/>
          <w:sz w:val="24"/>
          <w:szCs w:val="24"/>
          <w:lang w:eastAsia="fr-BE"/>
        </w:rPr>
        <w:lastRenderedPageBreak/>
        <mc:AlternateContent>
          <mc:Choice Requires="wpg">
            <w:drawing>
              <wp:inline distT="0" distB="0" distL="0" distR="0" wp14:anchorId="287BB2F3" wp14:editId="278F7CC9">
                <wp:extent cx="6019800" cy="4434755"/>
                <wp:effectExtent l="0" t="0" r="0" b="4445"/>
                <wp:docPr id="3555" name="Group 3"/>
                <wp:cNvGraphicFramePr/>
                <a:graphic xmlns:a="http://schemas.openxmlformats.org/drawingml/2006/main">
                  <a:graphicData uri="http://schemas.microsoft.com/office/word/2010/wordprocessingGroup">
                    <wpg:wgp>
                      <wpg:cNvGrpSpPr/>
                      <wpg:grpSpPr>
                        <a:xfrm>
                          <a:off x="0" y="0"/>
                          <a:ext cx="6019800" cy="4434755"/>
                          <a:chOff x="0" y="0"/>
                          <a:chExt cx="6019800" cy="4434755"/>
                        </a:xfrm>
                      </wpg:grpSpPr>
                      <pic:pic xmlns:pic="http://schemas.openxmlformats.org/drawingml/2006/picture">
                        <pic:nvPicPr>
                          <pic:cNvPr id="3556" name="Picture 3556"/>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6019800" cy="4434755"/>
                          </a:xfrm>
                          <a:prstGeom prst="rect">
                            <a:avLst/>
                          </a:prstGeom>
                        </pic:spPr>
                      </pic:pic>
                      <wps:wsp>
                        <wps:cNvPr id="3557" name="TextBox 2"/>
                        <wps:cNvSpPr txBox="1"/>
                        <wps:spPr>
                          <a:xfrm>
                            <a:off x="1" y="29029"/>
                            <a:ext cx="4114800" cy="246221"/>
                          </a:xfrm>
                          <a:prstGeom prst="rect">
                            <a:avLst/>
                          </a:prstGeom>
                          <a:noFill/>
                        </wps:spPr>
                        <wps:txbx>
                          <w:txbxContent>
                            <w:p w14:paraId="16B95F1D" w14:textId="77777777" w:rsidR="005030E2" w:rsidRDefault="005030E2" w:rsidP="009414B0">
                              <w:pPr>
                                <w:pStyle w:val="NormalWeb"/>
                                <w:spacing w:before="0" w:after="0"/>
                              </w:pPr>
                              <w:r>
                                <w:rPr>
                                  <w:rFonts w:ascii="EC Square Sans Pro Medium" w:hAnsi="EC Square Sans Pro Medium" w:cstheme="minorBidi"/>
                                  <w:b/>
                                  <w:bCs/>
                                  <w:color w:val="034EA2"/>
                                  <w:kern w:val="24"/>
                                  <w:sz w:val="20"/>
                                  <w:szCs w:val="20"/>
                                  <w:lang w:val="en-US"/>
                                </w:rPr>
                                <w:t>Duplications in European Defence Spending</w:t>
                              </w:r>
                            </w:p>
                          </w:txbxContent>
                        </wps:txbx>
                        <wps:bodyPr wrap="square" rtlCol="0">
                          <a:spAutoFit/>
                        </wps:bodyPr>
                      </wps:wsp>
                      <wps:wsp>
                        <wps:cNvPr id="3558" name="TextBox 4"/>
                        <wps:cNvSpPr txBox="1"/>
                        <wps:spPr>
                          <a:xfrm>
                            <a:off x="153307" y="3961909"/>
                            <a:ext cx="5561965" cy="330835"/>
                          </a:xfrm>
                          <a:prstGeom prst="rect">
                            <a:avLst/>
                          </a:prstGeom>
                          <a:noFill/>
                        </wps:spPr>
                        <wps:txbx>
                          <w:txbxContent>
                            <w:p w14:paraId="0E86B74E" w14:textId="77777777" w:rsidR="005030E2" w:rsidRDefault="005030E2" w:rsidP="009414B0">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ESource:  Stockholm International Peace Research Institute (2016 data), International institute for Strategic Studies (Military Balance 2017), European Political Strategy Centre, Munich Security Report 2017.</w:t>
                              </w:r>
                            </w:p>
                          </w:txbxContent>
                        </wps:txbx>
                        <wps:bodyPr wrap="square" rtlCol="0">
                          <a:spAutoFit/>
                        </wps:bodyPr>
                      </wps:wsp>
                      <wps:wsp>
                        <wps:cNvPr id="3559" name="TextBox 5"/>
                        <wps:cNvSpPr txBox="1"/>
                        <wps:spPr>
                          <a:xfrm>
                            <a:off x="228600" y="3504765"/>
                            <a:ext cx="2285365" cy="226060"/>
                          </a:xfrm>
                          <a:prstGeom prst="rect">
                            <a:avLst/>
                          </a:prstGeom>
                          <a:noFill/>
                        </wps:spPr>
                        <wps:txbx>
                          <w:txbxContent>
                            <w:p w14:paraId="77C0018D" w14:textId="77777777" w:rsidR="005030E2" w:rsidRDefault="005030E2" w:rsidP="009414B0">
                              <w:pPr>
                                <w:pStyle w:val="NormalWeb"/>
                                <w:spacing w:before="0" w:after="0"/>
                                <w:jc w:val="right"/>
                              </w:pPr>
                              <w:r>
                                <w:rPr>
                                  <w:rFonts w:ascii="EC Square Sans Pro" w:hAnsi="EC Square Sans Pro" w:cstheme="minorBidi"/>
                                  <w:color w:val="3DAF93"/>
                                  <w:kern w:val="24"/>
                                  <w:sz w:val="18"/>
                                  <w:szCs w:val="18"/>
                                  <w:lang w:val="en-US"/>
                                </w:rPr>
                                <w:t>*For selected weapon systems categories</w:t>
                              </w:r>
                            </w:p>
                          </w:txbxContent>
                        </wps:txbx>
                        <wps:bodyPr wrap="square" rtlCol="0" anchor="ctr" anchorCtr="0">
                          <a:spAutoFit/>
                        </wps:bodyPr>
                      </wps:wsp>
                      <wps:wsp>
                        <wps:cNvPr id="3560" name="TextBox 6"/>
                        <wps:cNvSpPr txBox="1"/>
                        <wps:spPr>
                          <a:xfrm>
                            <a:off x="2590799" y="181429"/>
                            <a:ext cx="1535987" cy="246221"/>
                          </a:xfrm>
                          <a:prstGeom prst="rect">
                            <a:avLst/>
                          </a:prstGeom>
                          <a:noFill/>
                        </wps:spPr>
                        <wps:txbx>
                          <w:txbxContent>
                            <w:p w14:paraId="0A8E2874" w14:textId="77777777" w:rsidR="005030E2" w:rsidRDefault="005030E2" w:rsidP="009414B0">
                              <w:pPr>
                                <w:pStyle w:val="NormalWeb"/>
                                <w:spacing w:before="0" w:after="0"/>
                                <w:jc w:val="center"/>
                              </w:pPr>
                              <w:r>
                                <w:rPr>
                                  <w:rFonts w:ascii="EC Square Sans Pro Medium" w:hAnsi="EC Square Sans Pro Medium" w:cstheme="minorBidi"/>
                                  <w:b/>
                                  <w:bCs/>
                                  <w:color w:val="034EA2"/>
                                  <w:kern w:val="24"/>
                                  <w:sz w:val="20"/>
                                  <w:szCs w:val="20"/>
                                  <w:lang w:val="en-US"/>
                                </w:rPr>
                                <w:t>EU</w:t>
                              </w:r>
                            </w:p>
                          </w:txbxContent>
                        </wps:txbx>
                        <wps:bodyPr wrap="square" rtlCol="0">
                          <a:spAutoFit/>
                        </wps:bodyPr>
                      </wps:wsp>
                      <wps:wsp>
                        <wps:cNvPr id="3561" name="TextBox 7"/>
                        <wps:cNvSpPr txBox="1"/>
                        <wps:spPr>
                          <a:xfrm>
                            <a:off x="4255213" y="213826"/>
                            <a:ext cx="1535987" cy="246221"/>
                          </a:xfrm>
                          <a:prstGeom prst="rect">
                            <a:avLst/>
                          </a:prstGeom>
                          <a:noFill/>
                        </wps:spPr>
                        <wps:txbx>
                          <w:txbxContent>
                            <w:p w14:paraId="00333523" w14:textId="77777777" w:rsidR="005030E2" w:rsidRDefault="005030E2" w:rsidP="009414B0">
                              <w:pPr>
                                <w:pStyle w:val="NormalWeb"/>
                                <w:spacing w:before="0" w:after="0"/>
                                <w:jc w:val="center"/>
                              </w:pPr>
                              <w:r>
                                <w:rPr>
                                  <w:rFonts w:ascii="EC Square Sans Pro Medium" w:hAnsi="EC Square Sans Pro Medium" w:cstheme="minorBidi"/>
                                  <w:b/>
                                  <w:bCs/>
                                  <w:color w:val="034EA2"/>
                                  <w:kern w:val="24"/>
                                  <w:sz w:val="20"/>
                                  <w:szCs w:val="20"/>
                                  <w:lang w:val="en-US"/>
                                </w:rPr>
                                <w:t>U.S.</w:t>
                              </w:r>
                            </w:p>
                          </w:txbxContent>
                        </wps:txbx>
                        <wps:bodyPr wrap="square" rtlCol="0">
                          <a:spAutoFit/>
                        </wps:bodyPr>
                      </wps:wsp>
                      <wps:wsp>
                        <wps:cNvPr id="3562" name="TextBox 8"/>
                        <wps:cNvSpPr txBox="1"/>
                        <wps:spPr>
                          <a:xfrm>
                            <a:off x="1294493" y="2720425"/>
                            <a:ext cx="1219200" cy="241300"/>
                          </a:xfrm>
                          <a:prstGeom prst="rect">
                            <a:avLst/>
                          </a:prstGeom>
                          <a:noFill/>
                        </wps:spPr>
                        <wps:txbx>
                          <w:txbxContent>
                            <w:p w14:paraId="1AEC1B36" w14:textId="77777777" w:rsidR="005030E2" w:rsidRDefault="005030E2" w:rsidP="009414B0">
                              <w:pPr>
                                <w:pStyle w:val="NormalWeb"/>
                                <w:spacing w:before="0" w:after="0"/>
                                <w:jc w:val="right"/>
                              </w:pPr>
                              <w:r>
                                <w:rPr>
                                  <w:rFonts w:ascii="EC Square Sans Pro" w:hAnsi="EC Square Sans Pro" w:cstheme="minorBidi"/>
                                  <w:color w:val="808080" w:themeColor="background1" w:themeShade="80"/>
                                  <w:kern w:val="24"/>
                                  <w:sz w:val="20"/>
                                  <w:szCs w:val="20"/>
                                  <w:lang w:val="en-US"/>
                                </w:rPr>
                                <w:t>Fighter planes</w:t>
                              </w:r>
                            </w:p>
                          </w:txbxContent>
                        </wps:txbx>
                        <wps:bodyPr wrap="square" rtlCol="0">
                          <a:spAutoFit/>
                        </wps:bodyPr>
                      </wps:wsp>
                      <wps:wsp>
                        <wps:cNvPr id="3563" name="TextBox 9"/>
                        <wps:cNvSpPr txBox="1"/>
                        <wps:spPr>
                          <a:xfrm>
                            <a:off x="684893" y="1724581"/>
                            <a:ext cx="1828800" cy="241300"/>
                          </a:xfrm>
                          <a:prstGeom prst="rect">
                            <a:avLst/>
                          </a:prstGeom>
                          <a:noFill/>
                        </wps:spPr>
                        <wps:txbx>
                          <w:txbxContent>
                            <w:p w14:paraId="21AB69E6" w14:textId="77777777" w:rsidR="005030E2" w:rsidRDefault="005030E2" w:rsidP="009414B0">
                              <w:pPr>
                                <w:pStyle w:val="NormalWeb"/>
                                <w:spacing w:before="0" w:after="0"/>
                                <w:jc w:val="right"/>
                              </w:pPr>
                              <w:r>
                                <w:rPr>
                                  <w:rFonts w:ascii="EC Square Sans Pro" w:hAnsi="EC Square Sans Pro" w:cstheme="minorBidi"/>
                                  <w:color w:val="808080" w:themeColor="background1" w:themeShade="80"/>
                                  <w:kern w:val="24"/>
                                  <w:sz w:val="20"/>
                                  <w:szCs w:val="20"/>
                                  <w:lang w:val="en-US"/>
                                </w:rPr>
                                <w:t>Destroyers/frigates</w:t>
                              </w:r>
                            </w:p>
                          </w:txbxContent>
                        </wps:txbx>
                        <wps:bodyPr wrap="square" rtlCol="0">
                          <a:spAutoFit/>
                        </wps:bodyPr>
                      </wps:wsp>
                      <wps:wsp>
                        <wps:cNvPr id="3564" name="TextBox 10"/>
                        <wps:cNvSpPr txBox="1"/>
                        <wps:spPr>
                          <a:xfrm>
                            <a:off x="684893" y="1049049"/>
                            <a:ext cx="1828800" cy="241300"/>
                          </a:xfrm>
                          <a:prstGeom prst="rect">
                            <a:avLst/>
                          </a:prstGeom>
                          <a:noFill/>
                        </wps:spPr>
                        <wps:txbx>
                          <w:txbxContent>
                            <w:p w14:paraId="524AAAEF" w14:textId="77777777" w:rsidR="005030E2" w:rsidRDefault="005030E2" w:rsidP="009414B0">
                              <w:pPr>
                                <w:pStyle w:val="NormalWeb"/>
                                <w:spacing w:before="0" w:after="0"/>
                                <w:jc w:val="right"/>
                              </w:pPr>
                              <w:r>
                                <w:rPr>
                                  <w:rFonts w:ascii="EC Square Sans Pro" w:hAnsi="EC Square Sans Pro" w:cstheme="minorBidi"/>
                                  <w:color w:val="808080" w:themeColor="background1" w:themeShade="80"/>
                                  <w:kern w:val="24"/>
                                  <w:sz w:val="20"/>
                                  <w:szCs w:val="20"/>
                                  <w:lang w:val="en-US"/>
                                </w:rPr>
                                <w:t>Main battle tanks</w:t>
                              </w:r>
                            </w:p>
                          </w:txbxContent>
                        </wps:txbx>
                        <wps:bodyPr wrap="square" rtlCol="0">
                          <a:spAutoFit/>
                        </wps:bodyPr>
                      </wps:wsp>
                      <wps:wsp>
                        <wps:cNvPr id="3565" name="TextBox 11"/>
                        <wps:cNvSpPr txBox="1"/>
                        <wps:spPr>
                          <a:xfrm>
                            <a:off x="77107" y="534078"/>
                            <a:ext cx="2285365" cy="241300"/>
                          </a:xfrm>
                          <a:prstGeom prst="rect">
                            <a:avLst/>
                          </a:prstGeom>
                          <a:noFill/>
                        </wps:spPr>
                        <wps:txbx>
                          <w:txbxContent>
                            <w:p w14:paraId="497BED0C" w14:textId="77777777" w:rsidR="005030E2" w:rsidRDefault="005030E2" w:rsidP="009414B0">
                              <w:pPr>
                                <w:pStyle w:val="NormalWeb"/>
                                <w:spacing w:before="0" w:after="0"/>
                              </w:pPr>
                              <w:r>
                                <w:rPr>
                                  <w:rFonts w:ascii="EC Square Sans Pro" w:hAnsi="EC Square Sans Pro" w:cstheme="minorBidi"/>
                                  <w:color w:val="3DAF93"/>
                                  <w:kern w:val="24"/>
                                  <w:sz w:val="20"/>
                                  <w:szCs w:val="20"/>
                                  <w:lang w:val="en-US"/>
                                </w:rPr>
                                <w:t>Number of types of weapon system*</w:t>
                              </w:r>
                            </w:p>
                          </w:txbxContent>
                        </wps:txbx>
                        <wps:bodyPr wrap="square" rtlCol="0" anchor="ctr" anchorCtr="0">
                          <a:spAutoFit/>
                        </wps:bodyPr>
                      </wps:wsp>
                      <wps:wsp>
                        <wps:cNvPr id="3566" name="TextBox 12"/>
                        <wps:cNvSpPr txBox="1"/>
                        <wps:spPr>
                          <a:xfrm>
                            <a:off x="77107" y="256574"/>
                            <a:ext cx="2056765" cy="241300"/>
                          </a:xfrm>
                          <a:prstGeom prst="rect">
                            <a:avLst/>
                          </a:prstGeom>
                          <a:noFill/>
                        </wps:spPr>
                        <wps:txbx>
                          <w:txbxContent>
                            <w:p w14:paraId="1FBE1449" w14:textId="77777777" w:rsidR="005030E2" w:rsidRDefault="005030E2" w:rsidP="009414B0">
                              <w:pPr>
                                <w:pStyle w:val="NormalWeb"/>
                                <w:spacing w:before="0" w:after="0"/>
                              </w:pPr>
                              <w:r>
                                <w:rPr>
                                  <w:rFonts w:ascii="EC Square Sans Pro" w:hAnsi="EC Square Sans Pro" w:cstheme="minorBidi"/>
                                  <w:color w:val="FFFFFF" w:themeColor="background1"/>
                                  <w:kern w:val="24"/>
                                  <w:sz w:val="20"/>
                                  <w:szCs w:val="20"/>
                                  <w:lang w:val="en-US"/>
                                </w:rPr>
                                <w:t>Duplication of System in Use</w:t>
                              </w:r>
                            </w:p>
                          </w:txbxContent>
                        </wps:txbx>
                        <wps:bodyPr wrap="square" rtlCol="0" anchor="ctr" anchorCtr="0">
                          <a:spAutoFit/>
                        </wps:bodyPr>
                      </wps:wsp>
                      <wps:wsp>
                        <wps:cNvPr id="3567" name="TextBox 13"/>
                        <wps:cNvSpPr txBox="1"/>
                        <wps:spPr>
                          <a:xfrm>
                            <a:off x="77107" y="744287"/>
                            <a:ext cx="2285365" cy="241300"/>
                          </a:xfrm>
                          <a:prstGeom prst="rect">
                            <a:avLst/>
                          </a:prstGeom>
                          <a:noFill/>
                        </wps:spPr>
                        <wps:txbx>
                          <w:txbxContent>
                            <w:p w14:paraId="2732B74E" w14:textId="77777777" w:rsidR="005030E2" w:rsidRDefault="005030E2" w:rsidP="009414B0">
                              <w:pPr>
                                <w:pStyle w:val="NormalWeb"/>
                                <w:spacing w:before="0" w:after="0"/>
                              </w:pPr>
                              <w:r>
                                <w:rPr>
                                  <w:rFonts w:ascii="EC Square Sans Pro" w:hAnsi="EC Square Sans Pro" w:cstheme="minorBidi"/>
                                  <w:color w:val="3DAF93"/>
                                  <w:kern w:val="24"/>
                                  <w:sz w:val="20"/>
                                  <w:szCs w:val="20"/>
                                  <w:lang w:val="en-US"/>
                                </w:rPr>
                                <w:t>Examples:</w:t>
                              </w:r>
                            </w:p>
                          </w:txbxContent>
                        </wps:txbx>
                        <wps:bodyPr wrap="square" rtlCol="0" anchor="ctr" anchorCtr="0">
                          <a:spAutoFit/>
                        </wps:bodyPr>
                      </wps:wsp>
                    </wpg:wgp>
                  </a:graphicData>
                </a:graphic>
              </wp:inline>
            </w:drawing>
          </mc:Choice>
          <mc:Fallback>
            <w:pict>
              <v:group w14:anchorId="287BB2F3" id="Group 3" o:spid="_x0000_s1369" style="width:474pt;height:349.2pt;mso-position-horizontal-relative:char;mso-position-vertical-relative:line" coordsize="60198,4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">
                <v:shape id="Picture 3556" o:spid="_x0000_s1370" type="#_x0000_t75" style="position:absolute;width:60198;height:4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">
                  <v:imagedata r:id="rId30" o:title=""/>
                  <v:path arrowok="t"/>
                </v:shape>
                <v:shape id="TextBox 2" o:spid="_x0000_s1371" type="#_x0000_t202" style="position:absolute;top:290;width:4114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" filled="f" stroked="f">
                  <v:textbox style="mso-fit-shape-to-text:t">
                    <w:txbxContent>
                      <w:p w14:paraId="16B95F1D" w14:textId="77777777" w:rsidR="005030E2" w:rsidRDefault="005030E2" w:rsidP="009414B0">
                        <w:pPr>
                          <w:pStyle w:val="NormalWeb"/>
                          <w:spacing w:before="0" w:after="0"/>
                        </w:pPr>
                        <w:r>
                          <w:rPr>
                            <w:rFonts w:ascii="EC Square Sans Pro Medium" w:hAnsi="EC Square Sans Pro Medium" w:cstheme="minorBidi"/>
                            <w:b/>
                            <w:bCs/>
                            <w:color w:val="034EA2"/>
                            <w:kern w:val="24"/>
                            <w:sz w:val="20"/>
                            <w:szCs w:val="20"/>
                            <w:lang w:val="en-US"/>
                          </w:rPr>
                          <w:t>Duplications in European Defence Spending</w:t>
                        </w:r>
                      </w:p>
                    </w:txbxContent>
                  </v:textbox>
                </v:shape>
                <v:shape id="TextBox 4" o:spid="_x0000_s1372" type="#_x0000_t202" style="position:absolute;left:1533;top:39619;width:5561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" filled="f" stroked="f">
                  <v:textbox style="mso-fit-shape-to-text:t">
                    <w:txbxContent>
                      <w:p w14:paraId="0E86B74E" w14:textId="77777777" w:rsidR="005030E2" w:rsidRDefault="005030E2" w:rsidP="009414B0">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ESource:  Stockholm International Peace Research Institute (2016 data), International institute for Strategic Studies (Military Balance 2017), European Political Strategy Centre, Munich Security Report 2017.</w:t>
                        </w:r>
                      </w:p>
                    </w:txbxContent>
                  </v:textbox>
                </v:shape>
                <v:shape id="TextBox 5" o:spid="_x0000_s1373" type="#_x0000_t202" style="position:absolute;left:2286;top:35047;width:22853;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" filled="f" stroked="f">
                  <v:textbox style="mso-fit-shape-to-text:t">
                    <w:txbxContent>
                      <w:p w14:paraId="77C0018D" w14:textId="77777777" w:rsidR="005030E2" w:rsidRDefault="005030E2" w:rsidP="009414B0">
                        <w:pPr>
                          <w:pStyle w:val="NormalWeb"/>
                          <w:spacing w:before="0" w:after="0"/>
                          <w:jc w:val="right"/>
                        </w:pPr>
                        <w:r>
                          <w:rPr>
                            <w:rFonts w:ascii="EC Square Sans Pro" w:hAnsi="EC Square Sans Pro" w:cstheme="minorBidi"/>
                            <w:color w:val="3DAF93"/>
                            <w:kern w:val="24"/>
                            <w:sz w:val="18"/>
                            <w:szCs w:val="18"/>
                            <w:lang w:val="en-US"/>
                          </w:rPr>
                          <w:t>*For selected weapon systems categories</w:t>
                        </w:r>
                      </w:p>
                    </w:txbxContent>
                  </v:textbox>
                </v:shape>
                <v:shape id="TextBox 6" o:spid="_x0000_s1374" type="#_x0000_t202" style="position:absolute;left:25907;top:1814;width:1536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" filled="f" stroked="f">
                  <v:textbox style="mso-fit-shape-to-text:t">
                    <w:txbxContent>
                      <w:p w14:paraId="0A8E2874" w14:textId="77777777" w:rsidR="005030E2" w:rsidRDefault="005030E2" w:rsidP="009414B0">
                        <w:pPr>
                          <w:pStyle w:val="NormalWeb"/>
                          <w:spacing w:before="0" w:after="0"/>
                          <w:jc w:val="center"/>
                        </w:pPr>
                        <w:r>
                          <w:rPr>
                            <w:rFonts w:ascii="EC Square Sans Pro Medium" w:hAnsi="EC Square Sans Pro Medium" w:cstheme="minorBidi"/>
                            <w:b/>
                            <w:bCs/>
                            <w:color w:val="034EA2"/>
                            <w:kern w:val="24"/>
                            <w:sz w:val="20"/>
                            <w:szCs w:val="20"/>
                            <w:lang w:val="en-US"/>
                          </w:rPr>
                          <w:t>EU</w:t>
                        </w:r>
                      </w:p>
                    </w:txbxContent>
                  </v:textbox>
                </v:shape>
                <v:shape id="TextBox 7" o:spid="_x0000_s1375" type="#_x0000_t202" style="position:absolute;left:42552;top:2138;width:1536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" filled="f" stroked="f">
                  <v:textbox style="mso-fit-shape-to-text:t">
                    <w:txbxContent>
                      <w:p w14:paraId="00333523" w14:textId="77777777" w:rsidR="005030E2" w:rsidRDefault="005030E2" w:rsidP="009414B0">
                        <w:pPr>
                          <w:pStyle w:val="NormalWeb"/>
                          <w:spacing w:before="0" w:after="0"/>
                          <w:jc w:val="center"/>
                        </w:pPr>
                        <w:r>
                          <w:rPr>
                            <w:rFonts w:ascii="EC Square Sans Pro Medium" w:hAnsi="EC Square Sans Pro Medium" w:cstheme="minorBidi"/>
                            <w:b/>
                            <w:bCs/>
                            <w:color w:val="034EA2"/>
                            <w:kern w:val="24"/>
                            <w:sz w:val="20"/>
                            <w:szCs w:val="20"/>
                            <w:lang w:val="en-US"/>
                          </w:rPr>
                          <w:t>U.S.</w:t>
                        </w:r>
                      </w:p>
                    </w:txbxContent>
                  </v:textbox>
                </v:shape>
                <v:shape id="TextBox 8" o:spid="_x0000_s1376" type="#_x0000_t202" style="position:absolute;left:12944;top:27204;width:1219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" filled="f" stroked="f">
                  <v:textbox style="mso-fit-shape-to-text:t">
                    <w:txbxContent>
                      <w:p w14:paraId="1AEC1B36" w14:textId="77777777" w:rsidR="005030E2" w:rsidRDefault="005030E2" w:rsidP="009414B0">
                        <w:pPr>
                          <w:pStyle w:val="NormalWeb"/>
                          <w:spacing w:before="0" w:after="0"/>
                          <w:jc w:val="right"/>
                        </w:pPr>
                        <w:r>
                          <w:rPr>
                            <w:rFonts w:ascii="EC Square Sans Pro" w:hAnsi="EC Square Sans Pro" w:cstheme="minorBidi"/>
                            <w:color w:val="808080" w:themeColor="background1" w:themeShade="80"/>
                            <w:kern w:val="24"/>
                            <w:sz w:val="20"/>
                            <w:szCs w:val="20"/>
                            <w:lang w:val="en-US"/>
                          </w:rPr>
                          <w:t>Fighter planes</w:t>
                        </w:r>
                      </w:p>
                    </w:txbxContent>
                  </v:textbox>
                </v:shape>
                <v:shape id="TextBox 9" o:spid="_x0000_s1377" type="#_x0000_t202" style="position:absolute;left:6848;top:17245;width:1828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" filled="f" stroked="f">
                  <v:textbox style="mso-fit-shape-to-text:t">
                    <w:txbxContent>
                      <w:p w14:paraId="21AB69E6" w14:textId="77777777" w:rsidR="005030E2" w:rsidRDefault="005030E2" w:rsidP="009414B0">
                        <w:pPr>
                          <w:pStyle w:val="NormalWeb"/>
                          <w:spacing w:before="0" w:after="0"/>
                          <w:jc w:val="right"/>
                        </w:pPr>
                        <w:r>
                          <w:rPr>
                            <w:rFonts w:ascii="EC Square Sans Pro" w:hAnsi="EC Square Sans Pro" w:cstheme="minorBidi"/>
                            <w:color w:val="808080" w:themeColor="background1" w:themeShade="80"/>
                            <w:kern w:val="24"/>
                            <w:sz w:val="20"/>
                            <w:szCs w:val="20"/>
                            <w:lang w:val="en-US"/>
                          </w:rPr>
                          <w:t>Destroyers/frigates</w:t>
                        </w:r>
                      </w:p>
                    </w:txbxContent>
                  </v:textbox>
                </v:shape>
                <v:shape id="TextBox 10" o:spid="_x0000_s1378" type="#_x0000_t202" style="position:absolute;left:6848;top:10490;width:1828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" filled="f" stroked="f">
                  <v:textbox style="mso-fit-shape-to-text:t">
                    <w:txbxContent>
                      <w:p w14:paraId="524AAAEF" w14:textId="77777777" w:rsidR="005030E2" w:rsidRDefault="005030E2" w:rsidP="009414B0">
                        <w:pPr>
                          <w:pStyle w:val="NormalWeb"/>
                          <w:spacing w:before="0" w:after="0"/>
                          <w:jc w:val="right"/>
                        </w:pPr>
                        <w:r>
                          <w:rPr>
                            <w:rFonts w:ascii="EC Square Sans Pro" w:hAnsi="EC Square Sans Pro" w:cstheme="minorBidi"/>
                            <w:color w:val="808080" w:themeColor="background1" w:themeShade="80"/>
                            <w:kern w:val="24"/>
                            <w:sz w:val="20"/>
                            <w:szCs w:val="20"/>
                            <w:lang w:val="en-US"/>
                          </w:rPr>
                          <w:t>Main battle tanks</w:t>
                        </w:r>
                      </w:p>
                    </w:txbxContent>
                  </v:textbox>
                </v:shape>
                <v:shape id="TextBox 11" o:spid="_x0000_s1379" type="#_x0000_t202" style="position:absolute;left:771;top:5340;width:2285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" filled="f" stroked="f">
                  <v:textbox style="mso-fit-shape-to-text:t">
                    <w:txbxContent>
                      <w:p w14:paraId="497BED0C" w14:textId="77777777" w:rsidR="005030E2" w:rsidRDefault="005030E2" w:rsidP="009414B0">
                        <w:pPr>
                          <w:pStyle w:val="NormalWeb"/>
                          <w:spacing w:before="0" w:after="0"/>
                        </w:pPr>
                        <w:r>
                          <w:rPr>
                            <w:rFonts w:ascii="EC Square Sans Pro" w:hAnsi="EC Square Sans Pro" w:cstheme="minorBidi"/>
                            <w:color w:val="3DAF93"/>
                            <w:kern w:val="24"/>
                            <w:sz w:val="20"/>
                            <w:szCs w:val="20"/>
                            <w:lang w:val="en-US"/>
                          </w:rPr>
                          <w:t>Number of types of weapon system*</w:t>
                        </w:r>
                      </w:p>
                    </w:txbxContent>
                  </v:textbox>
                </v:shape>
                <v:shape id="TextBox 12" o:spid="_x0000_s1380" type="#_x0000_t202" style="position:absolute;left:771;top:2565;width:205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" filled="f" stroked="f">
                  <v:textbox style="mso-fit-shape-to-text:t">
                    <w:txbxContent>
                      <w:p w14:paraId="1FBE1449" w14:textId="77777777" w:rsidR="005030E2" w:rsidRDefault="005030E2" w:rsidP="009414B0">
                        <w:pPr>
                          <w:pStyle w:val="NormalWeb"/>
                          <w:spacing w:before="0" w:after="0"/>
                        </w:pPr>
                        <w:r>
                          <w:rPr>
                            <w:rFonts w:ascii="EC Square Sans Pro" w:hAnsi="EC Square Sans Pro" w:cstheme="minorBidi"/>
                            <w:color w:val="FFFFFF" w:themeColor="background1"/>
                            <w:kern w:val="24"/>
                            <w:sz w:val="20"/>
                            <w:szCs w:val="20"/>
                            <w:lang w:val="en-US"/>
                          </w:rPr>
                          <w:t>Duplication of System in Use</w:t>
                        </w:r>
                      </w:p>
                    </w:txbxContent>
                  </v:textbox>
                </v:shape>
                <v:shape id="TextBox 13" o:spid="_x0000_s1381" type="#_x0000_t202" style="position:absolute;left:771;top:7442;width:2285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" filled="f" stroked="f">
                  <v:textbox style="mso-fit-shape-to-text:t">
                    <w:txbxContent>
                      <w:p w14:paraId="2732B74E" w14:textId="77777777" w:rsidR="005030E2" w:rsidRDefault="005030E2" w:rsidP="009414B0">
                        <w:pPr>
                          <w:pStyle w:val="NormalWeb"/>
                          <w:spacing w:before="0" w:after="0"/>
                        </w:pPr>
                        <w:r>
                          <w:rPr>
                            <w:rFonts w:ascii="EC Square Sans Pro" w:hAnsi="EC Square Sans Pro" w:cstheme="minorBidi"/>
                            <w:color w:val="3DAF93"/>
                            <w:kern w:val="24"/>
                            <w:sz w:val="20"/>
                            <w:szCs w:val="20"/>
                            <w:lang w:val="en-US"/>
                          </w:rPr>
                          <w:t>Examples:</w:t>
                        </w:r>
                      </w:p>
                    </w:txbxContent>
                  </v:textbox>
                </v:shape>
                <w10:anchorlock/>
              </v:group>
            </w:pict>
          </mc:Fallback>
        </mc:AlternateContent>
      </w:r>
    </w:p>
    <w:p w14:paraId="0DEC63B9" w14:textId="77777777" w:rsidR="003F678C" w:rsidRDefault="003F678C" w:rsidP="003F678C">
      <w:pPr>
        <w:pStyle w:val="ListParagraph"/>
        <w:spacing w:after="240" w:line="240" w:lineRule="auto"/>
        <w:jc w:val="both"/>
        <w:rPr>
          <w:rFonts w:ascii="Times New Roman" w:eastAsia="Calibri" w:hAnsi="Times New Roman" w:cs="Times New Roman"/>
          <w:sz w:val="24"/>
          <w:szCs w:val="24"/>
          <w:lang w:val="en-GB"/>
        </w:rPr>
      </w:pPr>
    </w:p>
    <w:p w14:paraId="40BA6EB3" w14:textId="77777777" w:rsidR="005A5796" w:rsidRPr="000218C3" w:rsidRDefault="00950C60" w:rsidP="005A5796">
      <w:pPr>
        <w:pStyle w:val="ListParagraph"/>
        <w:numPr>
          <w:ilvl w:val="0"/>
          <w:numId w:val="67"/>
        </w:numPr>
        <w:spacing w:after="240" w:line="240" w:lineRule="auto"/>
        <w:jc w:val="both"/>
        <w:rPr>
          <w:rFonts w:ascii="Times New Roman" w:hAnsi="Times New Roman" w:cs="Times New Roman"/>
          <w:sz w:val="24"/>
          <w:szCs w:val="24"/>
          <w:lang w:val="en-GB"/>
        </w:rPr>
      </w:pPr>
      <w:r w:rsidRPr="003F678C">
        <w:rPr>
          <w:rFonts w:ascii="Times New Roman" w:eastAsia="Calibri" w:hAnsi="Times New Roman" w:cs="Times New Roman"/>
          <w:sz w:val="24"/>
          <w:szCs w:val="24"/>
          <w:lang w:val="en-GB"/>
        </w:rPr>
        <w:t xml:space="preserve">As part of </w:t>
      </w:r>
      <w:r w:rsidR="00323D70">
        <w:rPr>
          <w:rFonts w:ascii="Times New Roman" w:eastAsia="Calibri" w:hAnsi="Times New Roman" w:cs="Times New Roman"/>
          <w:sz w:val="24"/>
          <w:szCs w:val="24"/>
          <w:lang w:val="en-GB"/>
        </w:rPr>
        <w:t>efforts</w:t>
      </w:r>
      <w:r w:rsidRPr="003F678C">
        <w:rPr>
          <w:rFonts w:ascii="Times New Roman" w:eastAsia="Calibri" w:hAnsi="Times New Roman" w:cs="Times New Roman"/>
          <w:sz w:val="24"/>
          <w:szCs w:val="24"/>
          <w:lang w:val="en-GB"/>
        </w:rPr>
        <w:t xml:space="preserve"> to make EU policy-making more transparent and accountable, the </w:t>
      </w:r>
      <w:r w:rsidRPr="003F678C">
        <w:rPr>
          <w:rFonts w:ascii="Times New Roman" w:eastAsia="Calibri" w:hAnsi="Times New Roman" w:cs="Times New Roman"/>
          <w:b/>
          <w:sz w:val="24"/>
          <w:szCs w:val="24"/>
          <w:lang w:val="en-GB"/>
        </w:rPr>
        <w:t>European Citizens’ Initiative</w:t>
      </w:r>
      <w:r w:rsidRPr="003F678C">
        <w:rPr>
          <w:rFonts w:ascii="Times New Roman" w:eastAsia="Calibri" w:hAnsi="Times New Roman" w:cs="Times New Roman"/>
          <w:sz w:val="24"/>
          <w:szCs w:val="24"/>
          <w:lang w:val="en-GB"/>
        </w:rPr>
        <w:t xml:space="preserve"> </w:t>
      </w:r>
      <w:r w:rsidR="005566A3" w:rsidRPr="003F678C">
        <w:rPr>
          <w:rFonts w:ascii="Times New Roman" w:eastAsia="Calibri" w:hAnsi="Times New Roman" w:cs="Times New Roman"/>
          <w:sz w:val="24"/>
          <w:szCs w:val="24"/>
          <w:lang w:val="en-GB"/>
        </w:rPr>
        <w:t>was</w:t>
      </w:r>
      <w:r w:rsidRPr="003F678C">
        <w:rPr>
          <w:rFonts w:ascii="Times New Roman" w:eastAsia="Calibri" w:hAnsi="Times New Roman" w:cs="Times New Roman"/>
          <w:sz w:val="24"/>
          <w:szCs w:val="24"/>
          <w:lang w:val="en-GB"/>
        </w:rPr>
        <w:t xml:space="preserve"> reformed</w:t>
      </w:r>
      <w:r w:rsidR="005566A3" w:rsidRPr="003F678C">
        <w:rPr>
          <w:rFonts w:ascii="Times New Roman" w:eastAsia="Calibri" w:hAnsi="Times New Roman" w:cs="Times New Roman"/>
          <w:sz w:val="24"/>
          <w:szCs w:val="24"/>
          <w:lang w:val="en-GB"/>
        </w:rPr>
        <w:t xml:space="preserve"> to make it more user-friendly.</w:t>
      </w:r>
      <w:r w:rsidRPr="003F678C">
        <w:rPr>
          <w:rFonts w:ascii="Times New Roman" w:eastAsia="Calibri" w:hAnsi="Times New Roman" w:cs="Times New Roman"/>
          <w:sz w:val="24"/>
          <w:szCs w:val="24"/>
          <w:lang w:val="en-GB"/>
        </w:rPr>
        <w:t xml:space="preserve"> </w:t>
      </w:r>
      <w:r w:rsidR="003C4606" w:rsidRPr="003F678C">
        <w:rPr>
          <w:rFonts w:ascii="Times New Roman" w:eastAsia="Calibri" w:hAnsi="Times New Roman" w:cs="Times New Roman"/>
          <w:sz w:val="24"/>
          <w:szCs w:val="24"/>
          <w:lang w:val="en-GB"/>
        </w:rPr>
        <w:t xml:space="preserve">The process has been simplified and </w:t>
      </w:r>
      <w:r w:rsidR="005566A3" w:rsidRPr="003F678C">
        <w:rPr>
          <w:rFonts w:ascii="Times New Roman" w:eastAsia="Calibri" w:hAnsi="Times New Roman" w:cs="Times New Roman"/>
          <w:sz w:val="24"/>
          <w:szCs w:val="24"/>
          <w:lang w:val="en-GB"/>
        </w:rPr>
        <w:t xml:space="preserve">a collaborative platform </w:t>
      </w:r>
      <w:r w:rsidR="003C4606" w:rsidRPr="003F678C">
        <w:rPr>
          <w:rFonts w:ascii="Times New Roman" w:eastAsia="Calibri" w:hAnsi="Times New Roman" w:cs="Times New Roman"/>
          <w:sz w:val="24"/>
          <w:szCs w:val="24"/>
          <w:lang w:val="en-GB"/>
        </w:rPr>
        <w:t xml:space="preserve">now </w:t>
      </w:r>
      <w:r w:rsidR="005566A3" w:rsidRPr="003F678C">
        <w:rPr>
          <w:rFonts w:ascii="Times New Roman" w:eastAsia="Calibri" w:hAnsi="Times New Roman" w:cs="Times New Roman"/>
          <w:sz w:val="24"/>
          <w:szCs w:val="24"/>
          <w:lang w:val="en-GB"/>
        </w:rPr>
        <w:t>offer</w:t>
      </w:r>
      <w:r w:rsidR="003C4606" w:rsidRPr="003F678C">
        <w:rPr>
          <w:rFonts w:ascii="Times New Roman" w:eastAsia="Calibri" w:hAnsi="Times New Roman" w:cs="Times New Roman"/>
          <w:sz w:val="24"/>
          <w:szCs w:val="24"/>
          <w:lang w:val="en-GB"/>
        </w:rPr>
        <w:t>s</w:t>
      </w:r>
      <w:r w:rsidR="005566A3" w:rsidRPr="003F678C">
        <w:rPr>
          <w:rFonts w:ascii="Times New Roman" w:eastAsia="Calibri" w:hAnsi="Times New Roman" w:cs="Times New Roman"/>
          <w:sz w:val="24"/>
          <w:szCs w:val="24"/>
          <w:lang w:val="en-GB"/>
        </w:rPr>
        <w:t xml:space="preserve"> practical support to organisers</w:t>
      </w:r>
      <w:r w:rsidRPr="003F678C">
        <w:rPr>
          <w:rFonts w:ascii="Times New Roman" w:eastAsia="Calibri" w:hAnsi="Times New Roman" w:cs="Times New Roman"/>
          <w:sz w:val="24"/>
          <w:szCs w:val="24"/>
          <w:lang w:val="en-GB"/>
        </w:rPr>
        <w:t>.</w:t>
      </w:r>
      <w:r w:rsidR="005A5796">
        <w:rPr>
          <w:rFonts w:ascii="Times New Roman" w:eastAsia="Calibri" w:hAnsi="Times New Roman" w:cs="Times New Roman"/>
          <w:sz w:val="24"/>
          <w:szCs w:val="24"/>
          <w:lang w:val="en-GB"/>
        </w:rPr>
        <w:t xml:space="preserve"> </w:t>
      </w:r>
      <w:r w:rsidR="005A5796" w:rsidRPr="00DC330B">
        <w:rPr>
          <w:rFonts w:ascii="Times New Roman" w:eastAsia="Calibri" w:hAnsi="Times New Roman" w:cs="Times New Roman"/>
          <w:sz w:val="24"/>
          <w:szCs w:val="24"/>
          <w:lang w:val="en-GB"/>
        </w:rPr>
        <w:t>This has contributed to</w:t>
      </w:r>
      <w:r w:rsidR="00FF6F84">
        <w:rPr>
          <w:rFonts w:ascii="Times New Roman" w:eastAsia="Calibri" w:hAnsi="Times New Roman" w:cs="Times New Roman"/>
          <w:sz w:val="24"/>
          <w:szCs w:val="24"/>
          <w:lang w:val="en-GB"/>
        </w:rPr>
        <w:t xml:space="preserve"> 14</w:t>
      </w:r>
      <w:r w:rsidR="00AD7AE0">
        <w:rPr>
          <w:rFonts w:ascii="Times New Roman" w:eastAsia="Calibri" w:hAnsi="Times New Roman" w:cs="Times New Roman"/>
          <w:sz w:val="24"/>
          <w:szCs w:val="24"/>
          <w:lang w:val="en-GB"/>
        </w:rPr>
        <w:t>% more registered initiatives and</w:t>
      </w:r>
      <w:r w:rsidR="005A5796" w:rsidRPr="00DC330B">
        <w:rPr>
          <w:rFonts w:ascii="Times New Roman" w:eastAsia="Calibri" w:hAnsi="Times New Roman" w:cs="Times New Roman"/>
          <w:sz w:val="24"/>
          <w:szCs w:val="24"/>
          <w:lang w:val="en-GB"/>
        </w:rPr>
        <w:t xml:space="preserve"> 80% less </w:t>
      </w:r>
      <w:r w:rsidR="00AD7AE0">
        <w:rPr>
          <w:rFonts w:ascii="Times New Roman" w:eastAsia="Calibri" w:hAnsi="Times New Roman" w:cs="Times New Roman"/>
          <w:sz w:val="24"/>
          <w:szCs w:val="24"/>
          <w:lang w:val="en-GB"/>
        </w:rPr>
        <w:t>i</w:t>
      </w:r>
      <w:r w:rsidR="005A5796" w:rsidRPr="00DC330B">
        <w:rPr>
          <w:rFonts w:ascii="Times New Roman" w:eastAsia="Calibri" w:hAnsi="Times New Roman" w:cs="Times New Roman"/>
          <w:sz w:val="24"/>
          <w:szCs w:val="24"/>
          <w:lang w:val="en-GB"/>
        </w:rPr>
        <w:t xml:space="preserve">nitiatives </w:t>
      </w:r>
      <w:r w:rsidR="00AD7AE0">
        <w:rPr>
          <w:rFonts w:ascii="Times New Roman" w:eastAsia="Calibri" w:hAnsi="Times New Roman" w:cs="Times New Roman"/>
          <w:sz w:val="24"/>
          <w:szCs w:val="24"/>
          <w:lang w:val="en-GB"/>
        </w:rPr>
        <w:t>not being registered</w:t>
      </w:r>
      <w:r w:rsidR="00AD7AE0" w:rsidRPr="00AD7AE0">
        <w:rPr>
          <w:rFonts w:ascii="Times New Roman" w:eastAsia="Calibri" w:hAnsi="Times New Roman" w:cs="Times New Roman"/>
          <w:sz w:val="24"/>
          <w:szCs w:val="24"/>
          <w:lang w:val="en-GB"/>
        </w:rPr>
        <w:t xml:space="preserve"> </w:t>
      </w:r>
      <w:r w:rsidR="00697B3A">
        <w:rPr>
          <w:rFonts w:ascii="Times New Roman" w:eastAsia="Calibri" w:hAnsi="Times New Roman" w:cs="Times New Roman"/>
          <w:sz w:val="24"/>
          <w:szCs w:val="24"/>
          <w:lang w:val="en-GB"/>
        </w:rPr>
        <w:t>during this Commission compared to the previous Commission</w:t>
      </w:r>
      <w:r w:rsidR="00535990">
        <w:rPr>
          <w:rStyle w:val="FootnoteReference"/>
          <w:rFonts w:ascii="Times New Roman" w:eastAsia="Calibri" w:hAnsi="Times New Roman" w:cs="Times New Roman"/>
          <w:sz w:val="24"/>
          <w:szCs w:val="24"/>
          <w:lang w:val="en-GB"/>
        </w:rPr>
        <w:footnoteReference w:id="10"/>
      </w:r>
      <w:r w:rsidR="005A5796" w:rsidRPr="00DC330B">
        <w:rPr>
          <w:rFonts w:ascii="Times New Roman" w:eastAsia="Calibri" w:hAnsi="Times New Roman" w:cs="Times New Roman"/>
          <w:sz w:val="24"/>
          <w:szCs w:val="24"/>
          <w:lang w:val="en-GB"/>
        </w:rPr>
        <w:t>.</w:t>
      </w:r>
    </w:p>
    <w:p w14:paraId="4B358F3C" w14:textId="77777777" w:rsidR="009353AF" w:rsidRPr="00AD7AE0" w:rsidRDefault="009353AF" w:rsidP="000218C3">
      <w:pPr>
        <w:pStyle w:val="ListParagraph"/>
        <w:spacing w:after="240" w:line="240" w:lineRule="auto"/>
        <w:jc w:val="both"/>
        <w:rPr>
          <w:rFonts w:ascii="Times New Roman" w:hAnsi="Times New Roman" w:cs="Times New Roman"/>
          <w:sz w:val="24"/>
          <w:szCs w:val="24"/>
          <w:lang w:val="en-GB"/>
        </w:rPr>
      </w:pPr>
    </w:p>
    <w:p w14:paraId="60C4D234" w14:textId="77777777" w:rsidR="00600B6D" w:rsidRPr="00535990" w:rsidRDefault="003F678C" w:rsidP="000218C3">
      <w:pPr>
        <w:pStyle w:val="ListParagraph"/>
        <w:numPr>
          <w:ilvl w:val="0"/>
          <w:numId w:val="67"/>
        </w:numPr>
        <w:spacing w:after="240" w:line="240" w:lineRule="auto"/>
        <w:jc w:val="both"/>
        <w:rPr>
          <w:rFonts w:ascii="Times New Roman" w:eastAsia="Calibri" w:hAnsi="Times New Roman" w:cs="Times New Roman"/>
          <w:sz w:val="24"/>
          <w:szCs w:val="24"/>
          <w:lang w:val="en-GB"/>
        </w:rPr>
      </w:pPr>
      <w:r w:rsidRPr="000218C3">
        <w:rPr>
          <w:rFonts w:ascii="Times New Roman" w:eastAsia="Calibri" w:hAnsi="Times New Roman" w:cs="Times New Roman"/>
          <w:sz w:val="24"/>
          <w:szCs w:val="24"/>
          <w:lang w:val="en-GB"/>
        </w:rPr>
        <w:t xml:space="preserve">In </w:t>
      </w:r>
      <w:r w:rsidR="00457E4E" w:rsidRPr="000218C3">
        <w:rPr>
          <w:rFonts w:ascii="Times New Roman" w:eastAsia="Calibri" w:hAnsi="Times New Roman" w:cs="Times New Roman"/>
          <w:sz w:val="24"/>
          <w:szCs w:val="24"/>
          <w:lang w:val="en-GB"/>
        </w:rPr>
        <w:t xml:space="preserve">the course of </w:t>
      </w:r>
      <w:r w:rsidRPr="000218C3">
        <w:rPr>
          <w:rFonts w:ascii="Times New Roman" w:eastAsia="Calibri" w:hAnsi="Times New Roman" w:cs="Times New Roman"/>
          <w:sz w:val="24"/>
          <w:szCs w:val="24"/>
          <w:lang w:val="en-GB"/>
        </w:rPr>
        <w:t xml:space="preserve">this mandate, no Commission proposal was rejected by the Council, while </w:t>
      </w:r>
      <w:r w:rsidRPr="000218C3">
        <w:rPr>
          <w:rFonts w:ascii="Times New Roman" w:eastAsia="Calibri" w:hAnsi="Times New Roman" w:cs="Times New Roman"/>
          <w:b/>
          <w:sz w:val="24"/>
          <w:szCs w:val="24"/>
          <w:lang w:val="en-GB"/>
        </w:rPr>
        <w:t>two</w:t>
      </w:r>
      <w:r w:rsidR="00950C60" w:rsidRPr="000218C3">
        <w:rPr>
          <w:rFonts w:ascii="Times New Roman" w:eastAsia="Calibri" w:hAnsi="Times New Roman" w:cs="Times New Roman"/>
          <w:b/>
          <w:sz w:val="24"/>
          <w:szCs w:val="24"/>
          <w:lang w:val="en-GB"/>
        </w:rPr>
        <w:t xml:space="preserve"> proposals </w:t>
      </w:r>
      <w:r w:rsidRPr="000218C3">
        <w:rPr>
          <w:rFonts w:ascii="Times New Roman" w:eastAsia="Calibri" w:hAnsi="Times New Roman" w:cs="Times New Roman"/>
          <w:b/>
          <w:sz w:val="24"/>
          <w:szCs w:val="24"/>
          <w:lang w:val="en-GB"/>
        </w:rPr>
        <w:t xml:space="preserve">were </w:t>
      </w:r>
      <w:r w:rsidR="00950C60" w:rsidRPr="000218C3">
        <w:rPr>
          <w:rFonts w:ascii="Times New Roman" w:eastAsia="Calibri" w:hAnsi="Times New Roman" w:cs="Times New Roman"/>
          <w:b/>
          <w:sz w:val="24"/>
          <w:szCs w:val="24"/>
          <w:lang w:val="en-GB"/>
        </w:rPr>
        <w:t xml:space="preserve">formally rejected by </w:t>
      </w:r>
      <w:r w:rsidRPr="000218C3">
        <w:rPr>
          <w:rFonts w:ascii="Times New Roman" w:eastAsia="Calibri" w:hAnsi="Times New Roman" w:cs="Times New Roman"/>
          <w:b/>
          <w:sz w:val="24"/>
          <w:szCs w:val="24"/>
          <w:lang w:val="en-GB"/>
        </w:rPr>
        <w:t>the European Parliament</w:t>
      </w:r>
      <w:r w:rsidR="00323D70" w:rsidRPr="000218C3">
        <w:rPr>
          <w:rFonts w:ascii="Times New Roman" w:eastAsia="Calibri" w:hAnsi="Times New Roman" w:cs="Times New Roman"/>
          <w:sz w:val="24"/>
          <w:szCs w:val="24"/>
          <w:lang w:val="en-GB"/>
        </w:rPr>
        <w:t>.</w:t>
      </w:r>
      <w:r w:rsidR="00201149" w:rsidRPr="000218C3">
        <w:rPr>
          <w:rFonts w:ascii="Times New Roman" w:eastAsia="Calibri" w:hAnsi="Times New Roman" w:cs="Times New Roman"/>
          <w:sz w:val="24"/>
          <w:szCs w:val="24"/>
          <w:lang w:val="en-GB"/>
        </w:rPr>
        <w:t xml:space="preserve"> </w:t>
      </w:r>
      <w:r w:rsidR="00323D70" w:rsidRPr="000218C3">
        <w:rPr>
          <w:rFonts w:ascii="Times New Roman" w:eastAsia="Calibri" w:hAnsi="Times New Roman" w:cs="Times New Roman"/>
          <w:sz w:val="24"/>
          <w:szCs w:val="24"/>
          <w:lang w:val="en-GB"/>
        </w:rPr>
        <w:t>T</w:t>
      </w:r>
      <w:r w:rsidR="00201149" w:rsidRPr="000218C3">
        <w:rPr>
          <w:rFonts w:ascii="Times New Roman" w:eastAsia="Calibri" w:hAnsi="Times New Roman" w:cs="Times New Roman"/>
          <w:sz w:val="24"/>
          <w:szCs w:val="24"/>
          <w:lang w:val="en-GB"/>
        </w:rPr>
        <w:t xml:space="preserve">he first rejection concerned new rules </w:t>
      </w:r>
      <w:r w:rsidR="00482E71" w:rsidRPr="000218C3">
        <w:rPr>
          <w:rFonts w:ascii="Times New Roman" w:eastAsia="Calibri" w:hAnsi="Times New Roman" w:cs="Times New Roman"/>
          <w:sz w:val="24"/>
          <w:szCs w:val="24"/>
          <w:lang w:val="en-GB"/>
        </w:rPr>
        <w:t xml:space="preserve">proposed </w:t>
      </w:r>
      <w:r w:rsidR="00201149" w:rsidRPr="000218C3">
        <w:rPr>
          <w:rFonts w:ascii="Times New Roman" w:eastAsia="Calibri" w:hAnsi="Times New Roman" w:cs="Times New Roman"/>
          <w:sz w:val="24"/>
          <w:szCs w:val="24"/>
          <w:lang w:val="en-GB"/>
        </w:rPr>
        <w:t>for genetically modified organisms (GMOs) that would have allowed individual Member States to ban GMO food and feed on their territory. The second proposal sought to reallocate funds (e.g. from regional development, agriculture or fisheries funds) to add to the Union’s support for structural economic reforms</w:t>
      </w:r>
      <w:r w:rsidR="00323D70" w:rsidRPr="000218C3">
        <w:rPr>
          <w:rFonts w:ascii="Times New Roman" w:eastAsia="Calibri" w:hAnsi="Times New Roman" w:cs="Times New Roman"/>
          <w:sz w:val="24"/>
          <w:szCs w:val="24"/>
          <w:lang w:val="en-GB"/>
        </w:rPr>
        <w:t>.</w:t>
      </w:r>
      <w:r w:rsidR="009353AF">
        <w:rPr>
          <w:rFonts w:ascii="Times New Roman" w:eastAsia="Calibri" w:hAnsi="Times New Roman" w:cs="Times New Roman"/>
          <w:sz w:val="24"/>
          <w:szCs w:val="24"/>
          <w:lang w:val="en-GB"/>
        </w:rPr>
        <w:t xml:space="preserve"> </w:t>
      </w:r>
      <w:r w:rsidR="00950C60" w:rsidRPr="00535990">
        <w:rPr>
          <w:rFonts w:ascii="Times New Roman" w:eastAsia="Calibri" w:hAnsi="Times New Roman" w:cs="Times New Roman"/>
          <w:sz w:val="24"/>
          <w:szCs w:val="24"/>
          <w:lang w:val="en-GB"/>
        </w:rPr>
        <w:t xml:space="preserve">In some other cases, work has effectively stopped, even if there has been no formal rejection. Examples include a proposed reform to bring more transparency and accountability to the committees of national representatives who oversee the Commission’s implementing powers (known as </w:t>
      </w:r>
      <w:r w:rsidR="005E7208">
        <w:rPr>
          <w:rFonts w:ascii="Times New Roman" w:eastAsia="Calibri" w:hAnsi="Times New Roman" w:cs="Times New Roman"/>
          <w:sz w:val="24"/>
          <w:szCs w:val="24"/>
          <w:lang w:val="en-GB"/>
        </w:rPr>
        <w:t>‘</w:t>
      </w:r>
      <w:r w:rsidR="00950C60" w:rsidRPr="00535990">
        <w:rPr>
          <w:rFonts w:ascii="Times New Roman" w:eastAsia="Calibri" w:hAnsi="Times New Roman" w:cs="Times New Roman"/>
          <w:sz w:val="24"/>
          <w:szCs w:val="24"/>
          <w:lang w:val="en-GB"/>
        </w:rPr>
        <w:t>comitology</w:t>
      </w:r>
      <w:r w:rsidR="005E7208">
        <w:rPr>
          <w:rFonts w:ascii="Times New Roman" w:eastAsia="Calibri" w:hAnsi="Times New Roman" w:cs="Times New Roman"/>
          <w:sz w:val="24"/>
          <w:szCs w:val="24"/>
          <w:lang w:val="en-GB"/>
        </w:rPr>
        <w:t>’</w:t>
      </w:r>
      <w:r w:rsidR="00950C60" w:rsidRPr="00535990">
        <w:rPr>
          <w:rFonts w:ascii="Times New Roman" w:eastAsia="Calibri" w:hAnsi="Times New Roman" w:cs="Times New Roman"/>
          <w:sz w:val="24"/>
          <w:szCs w:val="24"/>
          <w:lang w:val="en-GB"/>
        </w:rPr>
        <w:t xml:space="preserve"> – effectively blocked in the Council) and the proposed European services e-card (which the relevant European Parliament committee opposed, but on which the full Parliament has never voted).</w:t>
      </w:r>
      <w:r w:rsidR="00600B6D" w:rsidRPr="00535990">
        <w:rPr>
          <w:rFonts w:ascii="Times New Roman" w:eastAsia="Calibri" w:hAnsi="Times New Roman" w:cs="Times New Roman"/>
          <w:sz w:val="24"/>
          <w:szCs w:val="24"/>
          <w:lang w:val="en-GB"/>
        </w:rPr>
        <w:t xml:space="preserve"> </w:t>
      </w:r>
    </w:p>
    <w:p w14:paraId="79C0F3D2" w14:textId="77777777" w:rsidR="004C5AA9" w:rsidRDefault="004C5AA9" w:rsidP="00D5065B">
      <w:pPr>
        <w:spacing w:after="240" w:line="240" w:lineRule="auto"/>
        <w:jc w:val="both"/>
        <w:rPr>
          <w:rFonts w:ascii="Times New Roman" w:eastAsia="Calibri" w:hAnsi="Times New Roman" w:cs="Times New Roman"/>
          <w:b/>
          <w:i/>
          <w:sz w:val="24"/>
          <w:szCs w:val="24"/>
          <w:lang w:val="en-GB"/>
        </w:rPr>
      </w:pPr>
    </w:p>
    <w:p w14:paraId="7A56C4CF" w14:textId="77777777" w:rsidR="004C5AA9" w:rsidRDefault="004C5AA9" w:rsidP="00D5065B">
      <w:pPr>
        <w:spacing w:after="240" w:line="240" w:lineRule="auto"/>
        <w:jc w:val="both"/>
        <w:rPr>
          <w:rFonts w:ascii="Times New Roman" w:eastAsia="Calibri" w:hAnsi="Times New Roman" w:cs="Times New Roman"/>
          <w:b/>
          <w:i/>
          <w:sz w:val="24"/>
          <w:szCs w:val="24"/>
          <w:lang w:val="en-GB"/>
        </w:rPr>
      </w:pPr>
    </w:p>
    <w:p w14:paraId="6DC92D69" w14:textId="77777777" w:rsidR="006E38EF" w:rsidRPr="00AD7173" w:rsidRDefault="00F23E0B" w:rsidP="00D5065B">
      <w:pPr>
        <w:spacing w:after="240" w:line="240" w:lineRule="auto"/>
        <w:jc w:val="both"/>
        <w:rPr>
          <w:rFonts w:ascii="Times New Roman" w:eastAsia="Calibri" w:hAnsi="Times New Roman" w:cs="Times New Roman"/>
          <w:b/>
          <w:i/>
          <w:sz w:val="24"/>
          <w:szCs w:val="24"/>
          <w:lang w:val="en-GB"/>
        </w:rPr>
      </w:pPr>
      <w:r>
        <w:rPr>
          <w:rFonts w:ascii="Times New Roman" w:eastAsia="Calibri" w:hAnsi="Times New Roman" w:cs="Times New Roman"/>
          <w:b/>
          <w:i/>
          <w:sz w:val="24"/>
          <w:szCs w:val="24"/>
          <w:lang w:val="en-GB"/>
        </w:rPr>
        <w:t xml:space="preserve">Keeping </w:t>
      </w:r>
      <w:r w:rsidR="00712C26">
        <w:rPr>
          <w:rFonts w:ascii="Times New Roman" w:eastAsia="Calibri" w:hAnsi="Times New Roman" w:cs="Times New Roman"/>
          <w:b/>
          <w:i/>
          <w:sz w:val="24"/>
          <w:szCs w:val="24"/>
          <w:lang w:val="en-GB"/>
        </w:rPr>
        <w:t xml:space="preserve">strategic </w:t>
      </w:r>
      <w:r>
        <w:rPr>
          <w:rFonts w:ascii="Times New Roman" w:eastAsia="Calibri" w:hAnsi="Times New Roman" w:cs="Times New Roman"/>
          <w:b/>
          <w:i/>
          <w:sz w:val="24"/>
          <w:szCs w:val="24"/>
          <w:lang w:val="en-GB"/>
        </w:rPr>
        <w:t>f</w:t>
      </w:r>
      <w:r w:rsidR="006E38EF">
        <w:rPr>
          <w:rFonts w:ascii="Times New Roman" w:eastAsia="Calibri" w:hAnsi="Times New Roman" w:cs="Times New Roman"/>
          <w:b/>
          <w:i/>
          <w:sz w:val="24"/>
          <w:szCs w:val="24"/>
          <w:lang w:val="en-GB"/>
        </w:rPr>
        <w:t xml:space="preserve">ocus through </w:t>
      </w:r>
      <w:r w:rsidR="00E966E5">
        <w:rPr>
          <w:rFonts w:ascii="Times New Roman" w:eastAsia="Calibri" w:hAnsi="Times New Roman" w:cs="Times New Roman"/>
          <w:b/>
          <w:i/>
          <w:sz w:val="24"/>
          <w:szCs w:val="24"/>
          <w:lang w:val="en-GB"/>
        </w:rPr>
        <w:t xml:space="preserve">challenges and </w:t>
      </w:r>
      <w:r w:rsidR="006E38EF">
        <w:rPr>
          <w:rFonts w:ascii="Times New Roman" w:eastAsia="Calibri" w:hAnsi="Times New Roman" w:cs="Times New Roman"/>
          <w:b/>
          <w:i/>
          <w:sz w:val="24"/>
          <w:szCs w:val="24"/>
          <w:lang w:val="en-GB"/>
        </w:rPr>
        <w:t>times of crisis</w:t>
      </w:r>
    </w:p>
    <w:p w14:paraId="59E00ADB" w14:textId="77777777" w:rsidR="00804467" w:rsidRPr="00804467" w:rsidRDefault="00804467" w:rsidP="00D5065B">
      <w:pPr>
        <w:spacing w:after="240" w:line="240" w:lineRule="auto"/>
        <w:jc w:val="both"/>
        <w:rPr>
          <w:rFonts w:ascii="Times New Roman" w:eastAsia="Calibri" w:hAnsi="Times New Roman" w:cs="Times New Roman"/>
          <w:sz w:val="24"/>
          <w:szCs w:val="24"/>
          <w:lang w:val="en-GB"/>
        </w:rPr>
      </w:pPr>
      <w:r w:rsidRPr="00804467">
        <w:rPr>
          <w:rFonts w:ascii="Times New Roman" w:eastAsia="Calibri" w:hAnsi="Times New Roman" w:cs="Times New Roman"/>
          <w:sz w:val="24"/>
          <w:szCs w:val="24"/>
          <w:lang w:val="en-GB"/>
        </w:rPr>
        <w:t xml:space="preserve">Over the last five years, </w:t>
      </w:r>
      <w:r w:rsidR="00600B6D">
        <w:rPr>
          <w:rFonts w:ascii="Times New Roman" w:eastAsia="Calibri" w:hAnsi="Times New Roman" w:cs="Times New Roman"/>
          <w:sz w:val="24"/>
          <w:szCs w:val="24"/>
          <w:lang w:val="en-GB"/>
        </w:rPr>
        <w:t xml:space="preserve">in addition to delivering on its </w:t>
      </w:r>
      <w:r w:rsidR="00A077CD">
        <w:rPr>
          <w:rFonts w:ascii="Times New Roman" w:eastAsia="Calibri" w:hAnsi="Times New Roman" w:cs="Times New Roman"/>
          <w:sz w:val="24"/>
          <w:szCs w:val="24"/>
          <w:lang w:val="en-GB"/>
        </w:rPr>
        <w:t>s</w:t>
      </w:r>
      <w:r w:rsidR="00600B6D">
        <w:rPr>
          <w:rFonts w:ascii="Times New Roman" w:eastAsia="Calibri" w:hAnsi="Times New Roman" w:cs="Times New Roman"/>
          <w:sz w:val="24"/>
          <w:szCs w:val="24"/>
          <w:lang w:val="en-GB"/>
        </w:rPr>
        <w:t xml:space="preserve">trategic </w:t>
      </w:r>
      <w:r w:rsidR="00A077CD">
        <w:rPr>
          <w:rFonts w:ascii="Times New Roman" w:eastAsia="Calibri" w:hAnsi="Times New Roman" w:cs="Times New Roman"/>
          <w:sz w:val="24"/>
          <w:szCs w:val="24"/>
          <w:lang w:val="en-GB"/>
        </w:rPr>
        <w:t>a</w:t>
      </w:r>
      <w:r w:rsidR="00600B6D">
        <w:rPr>
          <w:rFonts w:ascii="Times New Roman" w:eastAsia="Calibri" w:hAnsi="Times New Roman" w:cs="Times New Roman"/>
          <w:sz w:val="24"/>
          <w:szCs w:val="24"/>
          <w:lang w:val="en-GB"/>
        </w:rPr>
        <w:t xml:space="preserve">genda, </w:t>
      </w:r>
      <w:r w:rsidRPr="00804467">
        <w:rPr>
          <w:rFonts w:ascii="Times New Roman" w:eastAsia="Calibri" w:hAnsi="Times New Roman" w:cs="Times New Roman"/>
          <w:sz w:val="24"/>
          <w:szCs w:val="24"/>
          <w:lang w:val="en-GB"/>
        </w:rPr>
        <w:t xml:space="preserve">the EU has had to face several crises. </w:t>
      </w:r>
      <w:r w:rsidR="00600B6D">
        <w:rPr>
          <w:rFonts w:ascii="Times New Roman" w:eastAsia="Calibri" w:hAnsi="Times New Roman" w:cs="Times New Roman"/>
          <w:sz w:val="24"/>
          <w:szCs w:val="24"/>
          <w:lang w:val="en-GB"/>
        </w:rPr>
        <w:t xml:space="preserve">This required </w:t>
      </w:r>
      <w:r w:rsidR="00600B6D" w:rsidRPr="007B1E75">
        <w:rPr>
          <w:rFonts w:ascii="Times New Roman" w:eastAsia="Calibri" w:hAnsi="Times New Roman" w:cs="Times New Roman"/>
          <w:b/>
          <w:sz w:val="24"/>
          <w:szCs w:val="24"/>
          <w:lang w:val="en-GB"/>
        </w:rPr>
        <w:t>new forms of governance and management at EU level</w:t>
      </w:r>
      <w:r w:rsidR="00600B6D">
        <w:rPr>
          <w:rFonts w:ascii="Times New Roman" w:eastAsia="Calibri" w:hAnsi="Times New Roman" w:cs="Times New Roman"/>
          <w:sz w:val="24"/>
          <w:szCs w:val="24"/>
          <w:lang w:val="en-GB"/>
        </w:rPr>
        <w:t>. The Commission anticipated this need by fundamentally changing its own structure in November 2014</w:t>
      </w:r>
      <w:r w:rsidR="007B1E75">
        <w:rPr>
          <w:rFonts w:ascii="Times New Roman" w:eastAsia="Calibri" w:hAnsi="Times New Roman" w:cs="Times New Roman"/>
          <w:sz w:val="24"/>
          <w:szCs w:val="24"/>
          <w:lang w:val="en-GB"/>
        </w:rPr>
        <w:t>,</w:t>
      </w:r>
      <w:r w:rsidR="001711A0">
        <w:rPr>
          <w:rFonts w:ascii="Times New Roman" w:eastAsia="Calibri" w:hAnsi="Times New Roman" w:cs="Times New Roman"/>
          <w:sz w:val="24"/>
          <w:szCs w:val="24"/>
          <w:lang w:val="en-GB"/>
        </w:rPr>
        <w:t xml:space="preserve"> and by</w:t>
      </w:r>
      <w:r w:rsidR="007B1E75">
        <w:rPr>
          <w:rFonts w:ascii="Times New Roman" w:eastAsia="Calibri" w:hAnsi="Times New Roman" w:cs="Times New Roman"/>
          <w:sz w:val="24"/>
          <w:szCs w:val="24"/>
          <w:lang w:val="en-GB"/>
        </w:rPr>
        <w:t xml:space="preserve"> </w:t>
      </w:r>
      <w:r w:rsidR="00323D70">
        <w:rPr>
          <w:rFonts w:ascii="Times New Roman" w:eastAsia="Calibri" w:hAnsi="Times New Roman" w:cs="Times New Roman"/>
          <w:sz w:val="24"/>
          <w:szCs w:val="24"/>
          <w:lang w:val="en-GB"/>
        </w:rPr>
        <w:t xml:space="preserve">strategically </w:t>
      </w:r>
      <w:r w:rsidR="007B1E75">
        <w:rPr>
          <w:rFonts w:ascii="Times New Roman" w:eastAsia="Calibri" w:hAnsi="Times New Roman" w:cs="Times New Roman"/>
          <w:sz w:val="24"/>
          <w:szCs w:val="24"/>
          <w:lang w:val="en-GB"/>
        </w:rPr>
        <w:t>focus</w:t>
      </w:r>
      <w:r w:rsidR="00323D70">
        <w:rPr>
          <w:rFonts w:ascii="Times New Roman" w:eastAsia="Calibri" w:hAnsi="Times New Roman" w:cs="Times New Roman"/>
          <w:sz w:val="24"/>
          <w:szCs w:val="24"/>
          <w:lang w:val="en-GB"/>
        </w:rPr>
        <w:t>ing</w:t>
      </w:r>
      <w:r w:rsidR="007B1E75">
        <w:rPr>
          <w:rFonts w:ascii="Times New Roman" w:eastAsia="Calibri" w:hAnsi="Times New Roman" w:cs="Times New Roman"/>
          <w:sz w:val="24"/>
          <w:szCs w:val="24"/>
          <w:lang w:val="en-GB"/>
        </w:rPr>
        <w:t xml:space="preserve"> on fewer priorities and less legislative proposals</w:t>
      </w:r>
      <w:r w:rsidR="00600B6D">
        <w:rPr>
          <w:rFonts w:ascii="Times New Roman" w:eastAsia="Calibri" w:hAnsi="Times New Roman" w:cs="Times New Roman"/>
          <w:sz w:val="24"/>
          <w:szCs w:val="24"/>
          <w:lang w:val="en-GB"/>
        </w:rPr>
        <w:t>. By t</w:t>
      </w:r>
      <w:r>
        <w:rPr>
          <w:rFonts w:ascii="Times New Roman" w:eastAsia="Calibri" w:hAnsi="Times New Roman" w:cs="Times New Roman"/>
          <w:sz w:val="24"/>
          <w:szCs w:val="24"/>
          <w:lang w:val="en-GB"/>
        </w:rPr>
        <w:t xml:space="preserve">asking </w:t>
      </w:r>
      <w:r w:rsidRPr="00804467">
        <w:rPr>
          <w:rFonts w:ascii="Times New Roman" w:eastAsia="Calibri" w:hAnsi="Times New Roman" w:cs="Times New Roman"/>
          <w:sz w:val="24"/>
          <w:szCs w:val="24"/>
          <w:lang w:val="en-GB"/>
        </w:rPr>
        <w:t xml:space="preserve">Vice-Presidents </w:t>
      </w:r>
      <w:r w:rsidR="009562A7">
        <w:rPr>
          <w:rFonts w:ascii="Times New Roman" w:eastAsia="Calibri" w:hAnsi="Times New Roman" w:cs="Times New Roman"/>
          <w:sz w:val="24"/>
          <w:szCs w:val="24"/>
          <w:lang w:val="en-GB"/>
        </w:rPr>
        <w:t>to head up</w:t>
      </w:r>
      <w:r w:rsidR="00C60E69">
        <w:rPr>
          <w:rFonts w:ascii="Times New Roman" w:eastAsia="Calibri" w:hAnsi="Times New Roman" w:cs="Times New Roman"/>
          <w:sz w:val="24"/>
          <w:szCs w:val="24"/>
          <w:lang w:val="en-GB"/>
        </w:rPr>
        <w:t xml:space="preserve"> </w:t>
      </w:r>
      <w:r w:rsidR="0032110C">
        <w:rPr>
          <w:rFonts w:ascii="Times New Roman" w:eastAsia="Calibri" w:hAnsi="Times New Roman" w:cs="Times New Roman"/>
          <w:sz w:val="24"/>
          <w:szCs w:val="24"/>
          <w:lang w:val="en-GB"/>
        </w:rPr>
        <w:t>p</w:t>
      </w:r>
      <w:r w:rsidR="00C60E69">
        <w:rPr>
          <w:rFonts w:ascii="Times New Roman" w:eastAsia="Calibri" w:hAnsi="Times New Roman" w:cs="Times New Roman"/>
          <w:sz w:val="24"/>
          <w:szCs w:val="24"/>
          <w:lang w:val="en-GB"/>
        </w:rPr>
        <w:t xml:space="preserve">roject </w:t>
      </w:r>
      <w:r w:rsidR="0032110C">
        <w:rPr>
          <w:rFonts w:ascii="Times New Roman" w:eastAsia="Calibri" w:hAnsi="Times New Roman" w:cs="Times New Roman"/>
          <w:sz w:val="24"/>
          <w:szCs w:val="24"/>
          <w:lang w:val="en-GB"/>
        </w:rPr>
        <w:t>t</w:t>
      </w:r>
      <w:r w:rsidR="00C60E69">
        <w:rPr>
          <w:rFonts w:ascii="Times New Roman" w:eastAsia="Calibri" w:hAnsi="Times New Roman" w:cs="Times New Roman"/>
          <w:sz w:val="24"/>
          <w:szCs w:val="24"/>
          <w:lang w:val="en-GB"/>
        </w:rPr>
        <w:t xml:space="preserve">eams around specific policy areas </w:t>
      </w:r>
      <w:r w:rsidR="00600B6D">
        <w:rPr>
          <w:rFonts w:ascii="Times New Roman" w:eastAsia="Calibri" w:hAnsi="Times New Roman" w:cs="Times New Roman"/>
          <w:sz w:val="24"/>
          <w:szCs w:val="24"/>
          <w:lang w:val="en-GB"/>
        </w:rPr>
        <w:t xml:space="preserve">related to the 10 </w:t>
      </w:r>
      <w:r w:rsidR="001711A0">
        <w:rPr>
          <w:rFonts w:ascii="Times New Roman" w:eastAsia="Calibri" w:hAnsi="Times New Roman" w:cs="Times New Roman"/>
          <w:sz w:val="24"/>
          <w:szCs w:val="24"/>
          <w:lang w:val="en-GB"/>
        </w:rPr>
        <w:t>p</w:t>
      </w:r>
      <w:r w:rsidR="00600B6D">
        <w:rPr>
          <w:rFonts w:ascii="Times New Roman" w:eastAsia="Calibri" w:hAnsi="Times New Roman" w:cs="Times New Roman"/>
          <w:sz w:val="24"/>
          <w:szCs w:val="24"/>
          <w:lang w:val="en-GB"/>
        </w:rPr>
        <w:t xml:space="preserve">olitical </w:t>
      </w:r>
      <w:r w:rsidR="001711A0">
        <w:rPr>
          <w:rFonts w:ascii="Times New Roman" w:eastAsia="Calibri" w:hAnsi="Times New Roman" w:cs="Times New Roman"/>
          <w:sz w:val="24"/>
          <w:szCs w:val="24"/>
          <w:lang w:val="en-GB"/>
        </w:rPr>
        <w:t>p</w:t>
      </w:r>
      <w:r w:rsidR="00600B6D">
        <w:rPr>
          <w:rFonts w:ascii="Times New Roman" w:eastAsia="Calibri" w:hAnsi="Times New Roman" w:cs="Times New Roman"/>
          <w:sz w:val="24"/>
          <w:szCs w:val="24"/>
          <w:lang w:val="en-GB"/>
        </w:rPr>
        <w:t xml:space="preserve">riorities, and </w:t>
      </w:r>
      <w:r w:rsidR="00323D70">
        <w:rPr>
          <w:rFonts w:ascii="Times New Roman" w:eastAsia="Calibri" w:hAnsi="Times New Roman" w:cs="Times New Roman"/>
          <w:sz w:val="24"/>
          <w:szCs w:val="24"/>
          <w:lang w:val="en-GB"/>
        </w:rPr>
        <w:t>by creating</w:t>
      </w:r>
      <w:r w:rsidR="00600B6D">
        <w:rPr>
          <w:rFonts w:ascii="Times New Roman" w:eastAsia="Calibri" w:hAnsi="Times New Roman" w:cs="Times New Roman"/>
          <w:sz w:val="24"/>
          <w:szCs w:val="24"/>
          <w:lang w:val="en-GB"/>
        </w:rPr>
        <w:t xml:space="preserve"> dedicated Commission </w:t>
      </w:r>
      <w:r w:rsidR="007B1E75">
        <w:rPr>
          <w:rFonts w:ascii="Times New Roman" w:eastAsia="Calibri" w:hAnsi="Times New Roman" w:cs="Times New Roman"/>
          <w:sz w:val="24"/>
          <w:szCs w:val="24"/>
          <w:lang w:val="en-GB"/>
        </w:rPr>
        <w:t>s</w:t>
      </w:r>
      <w:r w:rsidR="00600B6D">
        <w:rPr>
          <w:rFonts w:ascii="Times New Roman" w:eastAsia="Calibri" w:hAnsi="Times New Roman" w:cs="Times New Roman"/>
          <w:sz w:val="24"/>
          <w:szCs w:val="24"/>
          <w:lang w:val="en-GB"/>
        </w:rPr>
        <w:t>ervices and Task Forces for new challenge</w:t>
      </w:r>
      <w:r w:rsidR="007B1E75">
        <w:rPr>
          <w:rFonts w:ascii="Times New Roman" w:eastAsia="Calibri" w:hAnsi="Times New Roman" w:cs="Times New Roman"/>
          <w:sz w:val="24"/>
          <w:szCs w:val="24"/>
          <w:lang w:val="en-GB"/>
        </w:rPr>
        <w:t>s</w:t>
      </w:r>
      <w:r w:rsidR="00600B6D">
        <w:rPr>
          <w:rFonts w:ascii="Times New Roman" w:eastAsia="Calibri" w:hAnsi="Times New Roman" w:cs="Times New Roman"/>
          <w:sz w:val="24"/>
          <w:szCs w:val="24"/>
          <w:lang w:val="en-GB"/>
        </w:rPr>
        <w:t xml:space="preserve">, President Juncker </w:t>
      </w:r>
      <w:r w:rsidR="001711A0">
        <w:rPr>
          <w:rFonts w:ascii="Times New Roman" w:eastAsia="Calibri" w:hAnsi="Times New Roman" w:cs="Times New Roman"/>
          <w:sz w:val="24"/>
          <w:szCs w:val="24"/>
          <w:lang w:val="en-GB"/>
        </w:rPr>
        <w:t>allowed</w:t>
      </w:r>
      <w:r w:rsidR="001711A0" w:rsidRPr="00804467">
        <w:rPr>
          <w:rFonts w:ascii="Times New Roman" w:eastAsia="Calibri" w:hAnsi="Times New Roman" w:cs="Times New Roman"/>
          <w:sz w:val="24"/>
          <w:szCs w:val="24"/>
          <w:lang w:val="en-GB"/>
        </w:rPr>
        <w:t xml:space="preserve"> </w:t>
      </w:r>
      <w:r w:rsidRPr="00804467">
        <w:rPr>
          <w:rFonts w:ascii="Times New Roman" w:eastAsia="Calibri" w:hAnsi="Times New Roman" w:cs="Times New Roman"/>
          <w:sz w:val="24"/>
          <w:szCs w:val="24"/>
          <w:lang w:val="en-GB"/>
        </w:rPr>
        <w:t>the Commission</w:t>
      </w:r>
      <w:r w:rsidR="007D31E2">
        <w:rPr>
          <w:rFonts w:ascii="Times New Roman" w:eastAsia="Calibri" w:hAnsi="Times New Roman" w:cs="Times New Roman"/>
          <w:sz w:val="24"/>
          <w:szCs w:val="24"/>
          <w:lang w:val="en-GB"/>
        </w:rPr>
        <w:t xml:space="preserve"> to</w:t>
      </w:r>
      <w:r>
        <w:rPr>
          <w:rFonts w:ascii="Times New Roman" w:eastAsia="Calibri" w:hAnsi="Times New Roman" w:cs="Times New Roman"/>
          <w:sz w:val="24"/>
          <w:szCs w:val="24"/>
          <w:lang w:val="en-GB"/>
        </w:rPr>
        <w:t xml:space="preserve"> deliver on the </w:t>
      </w:r>
      <w:r w:rsidR="007B1E75">
        <w:rPr>
          <w:rFonts w:ascii="Times New Roman" w:eastAsia="Calibri" w:hAnsi="Times New Roman" w:cs="Times New Roman"/>
          <w:sz w:val="24"/>
          <w:szCs w:val="24"/>
          <w:lang w:val="en-GB"/>
        </w:rPr>
        <w:t xml:space="preserve">EU’s </w:t>
      </w:r>
      <w:r w:rsidR="001711A0">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trategic </w:t>
      </w:r>
      <w:r w:rsidR="001711A0">
        <w:rPr>
          <w:rFonts w:ascii="Times New Roman" w:eastAsia="Calibri" w:hAnsi="Times New Roman" w:cs="Times New Roman"/>
          <w:sz w:val="24"/>
          <w:szCs w:val="24"/>
          <w:lang w:val="en-GB"/>
        </w:rPr>
        <w:t>a</w:t>
      </w:r>
      <w:r>
        <w:rPr>
          <w:rFonts w:ascii="Times New Roman" w:eastAsia="Calibri" w:hAnsi="Times New Roman" w:cs="Times New Roman"/>
          <w:sz w:val="24"/>
          <w:szCs w:val="24"/>
          <w:lang w:val="en-GB"/>
        </w:rPr>
        <w:t>genda</w:t>
      </w:r>
      <w:r w:rsidR="00323D70">
        <w:rPr>
          <w:rFonts w:ascii="Times New Roman" w:eastAsia="Calibri" w:hAnsi="Times New Roman" w:cs="Times New Roman"/>
          <w:sz w:val="24"/>
          <w:szCs w:val="24"/>
          <w:lang w:val="en-GB"/>
        </w:rPr>
        <w:t xml:space="preserve"> in an efficient and understandable way. He did so by</w:t>
      </w:r>
      <w:r w:rsidR="007B1E75">
        <w:rPr>
          <w:rFonts w:ascii="Times New Roman" w:eastAsia="Calibri" w:hAnsi="Times New Roman" w:cs="Times New Roman"/>
          <w:sz w:val="24"/>
          <w:szCs w:val="24"/>
          <w:lang w:val="en-GB"/>
        </w:rPr>
        <w:t xml:space="preserve"> </w:t>
      </w:r>
      <w:r w:rsidR="00627E4E">
        <w:rPr>
          <w:rFonts w:ascii="Times New Roman" w:eastAsia="Calibri" w:hAnsi="Times New Roman" w:cs="Times New Roman"/>
          <w:sz w:val="24"/>
          <w:szCs w:val="24"/>
          <w:lang w:val="en-GB"/>
        </w:rPr>
        <w:t xml:space="preserve">breaking down silos between policy areas </w:t>
      </w:r>
      <w:r w:rsidR="007B1E75">
        <w:rPr>
          <w:rFonts w:ascii="Times New Roman" w:eastAsia="Calibri" w:hAnsi="Times New Roman" w:cs="Times New Roman"/>
          <w:sz w:val="24"/>
          <w:szCs w:val="24"/>
          <w:lang w:val="en-GB"/>
        </w:rPr>
        <w:t>and promoting a broader, more comprehensive policy perspective</w:t>
      </w:r>
      <w:r w:rsidRPr="00804467">
        <w:rPr>
          <w:rFonts w:ascii="Times New Roman" w:eastAsia="Calibri" w:hAnsi="Times New Roman" w:cs="Times New Roman"/>
          <w:sz w:val="24"/>
          <w:szCs w:val="24"/>
          <w:lang w:val="en-GB"/>
        </w:rPr>
        <w:t xml:space="preserve">. </w:t>
      </w:r>
    </w:p>
    <w:p w14:paraId="030D5B30" w14:textId="77777777" w:rsidR="00804467" w:rsidRPr="00DC330B" w:rsidRDefault="00C34571" w:rsidP="00DC330B">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b/>
          <w:sz w:val="24"/>
          <w:szCs w:val="24"/>
          <w:lang w:val="en-GB"/>
        </w:rPr>
        <w:t>Preventing ‘Grexit’</w:t>
      </w:r>
      <w:r w:rsidR="00804467" w:rsidRPr="00DC330B">
        <w:rPr>
          <w:rFonts w:ascii="Times New Roman" w:eastAsia="Calibri" w:hAnsi="Times New Roman" w:cs="Times New Roman"/>
          <w:sz w:val="24"/>
          <w:szCs w:val="24"/>
          <w:lang w:val="en-GB"/>
        </w:rPr>
        <w:t xml:space="preserve">: </w:t>
      </w:r>
      <w:r w:rsidR="007B1E75" w:rsidRPr="00DC330B">
        <w:rPr>
          <w:rFonts w:ascii="Times New Roman" w:eastAsia="Calibri" w:hAnsi="Times New Roman" w:cs="Times New Roman"/>
          <w:sz w:val="24"/>
          <w:szCs w:val="24"/>
          <w:lang w:val="en-GB"/>
        </w:rPr>
        <w:t>In the first months of its mandate, the Juncker Commission had to deal with a renewed crisis when Greece failed to complete its second programme</w:t>
      </w:r>
      <w:r w:rsidR="008862AC" w:rsidRPr="00DC330B">
        <w:rPr>
          <w:rFonts w:ascii="Times New Roman" w:eastAsia="Calibri" w:hAnsi="Times New Roman" w:cs="Times New Roman"/>
          <w:sz w:val="24"/>
          <w:szCs w:val="24"/>
          <w:lang w:val="en-GB"/>
        </w:rPr>
        <w:t xml:space="preserve"> and the</w:t>
      </w:r>
      <w:r w:rsidR="007B1E75" w:rsidRPr="00DC330B">
        <w:rPr>
          <w:rFonts w:ascii="Times New Roman" w:eastAsia="Calibri" w:hAnsi="Times New Roman" w:cs="Times New Roman"/>
          <w:sz w:val="24"/>
          <w:szCs w:val="24"/>
          <w:lang w:val="en-GB"/>
        </w:rPr>
        <w:t xml:space="preserve"> danger of a ‘Grexit’ </w:t>
      </w:r>
      <w:r w:rsidR="00B04AC0" w:rsidRPr="00DC330B">
        <w:rPr>
          <w:rFonts w:ascii="Times New Roman" w:eastAsia="Calibri" w:hAnsi="Times New Roman" w:cs="Times New Roman"/>
          <w:sz w:val="24"/>
          <w:szCs w:val="24"/>
          <w:lang w:val="en-GB"/>
        </w:rPr>
        <w:t xml:space="preserve">became </w:t>
      </w:r>
      <w:r w:rsidR="007B1E75" w:rsidRPr="00DC330B">
        <w:rPr>
          <w:rFonts w:ascii="Times New Roman" w:eastAsia="Calibri" w:hAnsi="Times New Roman" w:cs="Times New Roman"/>
          <w:sz w:val="24"/>
          <w:szCs w:val="24"/>
          <w:lang w:val="en-GB"/>
        </w:rPr>
        <w:t xml:space="preserve">real for several weeks. </w:t>
      </w:r>
      <w:r w:rsidR="00B04AC0" w:rsidRPr="00DC330B">
        <w:rPr>
          <w:rFonts w:ascii="Times New Roman" w:eastAsia="Calibri" w:hAnsi="Times New Roman" w:cs="Times New Roman"/>
          <w:sz w:val="24"/>
          <w:szCs w:val="24"/>
          <w:lang w:val="en-GB"/>
        </w:rPr>
        <w:t xml:space="preserve">During the whole first half of 2015, </w:t>
      </w:r>
      <w:r w:rsidR="007B1E75" w:rsidRPr="00DC330B">
        <w:rPr>
          <w:rFonts w:ascii="Times New Roman" w:eastAsia="Calibri" w:hAnsi="Times New Roman" w:cs="Times New Roman"/>
          <w:sz w:val="24"/>
          <w:szCs w:val="24"/>
          <w:lang w:val="en-GB"/>
        </w:rPr>
        <w:t xml:space="preserve">President Juncker, his Vice-President for the Euro and Social Dialogue and his Commissioner for Economic and Fiscal Affairs were in continuous negotiations with the </w:t>
      </w:r>
      <w:r w:rsidR="00BC492A">
        <w:rPr>
          <w:rFonts w:ascii="Times New Roman" w:eastAsia="Calibri" w:hAnsi="Times New Roman" w:cs="Times New Roman"/>
          <w:sz w:val="24"/>
          <w:szCs w:val="24"/>
          <w:lang w:val="en-GB"/>
        </w:rPr>
        <w:t>new</w:t>
      </w:r>
      <w:r w:rsidR="00BC492A" w:rsidRPr="00DC330B">
        <w:rPr>
          <w:rFonts w:ascii="Times New Roman" w:eastAsia="Calibri" w:hAnsi="Times New Roman" w:cs="Times New Roman"/>
          <w:sz w:val="24"/>
          <w:szCs w:val="24"/>
          <w:lang w:val="en-GB"/>
        </w:rPr>
        <w:t xml:space="preserve"> </w:t>
      </w:r>
      <w:r w:rsidR="007B1E75" w:rsidRPr="00DC330B">
        <w:rPr>
          <w:rFonts w:ascii="Times New Roman" w:eastAsia="Calibri" w:hAnsi="Times New Roman" w:cs="Times New Roman"/>
          <w:sz w:val="24"/>
          <w:szCs w:val="24"/>
          <w:lang w:val="en-GB"/>
        </w:rPr>
        <w:t xml:space="preserve">Greek government, the </w:t>
      </w:r>
      <w:r w:rsidR="00323D70" w:rsidRPr="00DC330B">
        <w:rPr>
          <w:rFonts w:ascii="Times New Roman" w:eastAsia="Calibri" w:hAnsi="Times New Roman" w:cs="Times New Roman"/>
          <w:sz w:val="24"/>
          <w:szCs w:val="24"/>
          <w:lang w:val="en-GB"/>
        </w:rPr>
        <w:t>e</w:t>
      </w:r>
      <w:r w:rsidR="007B1E75" w:rsidRPr="00DC330B">
        <w:rPr>
          <w:rFonts w:ascii="Times New Roman" w:eastAsia="Calibri" w:hAnsi="Times New Roman" w:cs="Times New Roman"/>
          <w:sz w:val="24"/>
          <w:szCs w:val="24"/>
          <w:lang w:val="en-GB"/>
        </w:rPr>
        <w:t xml:space="preserve">uro </w:t>
      </w:r>
      <w:r w:rsidR="00323D70" w:rsidRPr="00DC330B">
        <w:rPr>
          <w:rFonts w:ascii="Times New Roman" w:eastAsia="Calibri" w:hAnsi="Times New Roman" w:cs="Times New Roman"/>
          <w:sz w:val="24"/>
          <w:szCs w:val="24"/>
          <w:lang w:val="en-GB"/>
        </w:rPr>
        <w:t>a</w:t>
      </w:r>
      <w:r w:rsidR="007B1E75" w:rsidRPr="00DC330B">
        <w:rPr>
          <w:rFonts w:ascii="Times New Roman" w:eastAsia="Calibri" w:hAnsi="Times New Roman" w:cs="Times New Roman"/>
          <w:sz w:val="24"/>
          <w:szCs w:val="24"/>
          <w:lang w:val="en-GB"/>
        </w:rPr>
        <w:t xml:space="preserve">rea Member States, the European Stability Mechanism, the European Central Bank and the International Monetary Fund to prepare the </w:t>
      </w:r>
      <w:r w:rsidR="008862AC" w:rsidRPr="00DC330B">
        <w:rPr>
          <w:rFonts w:ascii="Times New Roman" w:eastAsia="Calibri" w:hAnsi="Times New Roman" w:cs="Times New Roman"/>
          <w:sz w:val="24"/>
          <w:szCs w:val="24"/>
          <w:lang w:val="en-GB"/>
        </w:rPr>
        <w:t xml:space="preserve">ground </w:t>
      </w:r>
      <w:r w:rsidR="007B1E75" w:rsidRPr="00DC330B">
        <w:rPr>
          <w:rFonts w:ascii="Times New Roman" w:eastAsia="Calibri" w:hAnsi="Times New Roman" w:cs="Times New Roman"/>
          <w:sz w:val="24"/>
          <w:szCs w:val="24"/>
          <w:lang w:val="en-GB"/>
        </w:rPr>
        <w:t>for a new Stability Support Programme</w:t>
      </w:r>
      <w:r w:rsidR="008862AC" w:rsidRPr="00DC330B">
        <w:rPr>
          <w:rFonts w:ascii="Times New Roman" w:eastAsia="Calibri" w:hAnsi="Times New Roman" w:cs="Times New Roman"/>
          <w:sz w:val="24"/>
          <w:szCs w:val="24"/>
          <w:lang w:val="en-GB"/>
        </w:rPr>
        <w:t xml:space="preserve">. This was </w:t>
      </w:r>
      <w:r w:rsidR="007B1E75" w:rsidRPr="00DC330B">
        <w:rPr>
          <w:rFonts w:ascii="Times New Roman" w:eastAsia="Calibri" w:hAnsi="Times New Roman" w:cs="Times New Roman"/>
          <w:sz w:val="24"/>
          <w:szCs w:val="24"/>
          <w:lang w:val="en-GB"/>
        </w:rPr>
        <w:t>agreed</w:t>
      </w:r>
      <w:r w:rsidR="008862AC" w:rsidRPr="00DC330B">
        <w:rPr>
          <w:rFonts w:ascii="Times New Roman" w:eastAsia="Calibri" w:hAnsi="Times New Roman" w:cs="Times New Roman"/>
          <w:sz w:val="24"/>
          <w:szCs w:val="24"/>
          <w:lang w:val="en-GB"/>
        </w:rPr>
        <w:t xml:space="preserve"> at a</w:t>
      </w:r>
      <w:r w:rsidR="00B04AC0" w:rsidRPr="00DC330B">
        <w:rPr>
          <w:rFonts w:ascii="Times New Roman" w:eastAsia="Calibri" w:hAnsi="Times New Roman" w:cs="Times New Roman"/>
          <w:sz w:val="24"/>
          <w:szCs w:val="24"/>
          <w:lang w:val="en-GB"/>
        </w:rPr>
        <w:t xml:space="preserve"> Euro Summit on 12/13 July 2015. For the first time, the programme </w:t>
      </w:r>
      <w:r w:rsidR="001711A0" w:rsidRPr="00DC330B">
        <w:rPr>
          <w:rFonts w:ascii="Times New Roman" w:eastAsia="Calibri" w:hAnsi="Times New Roman" w:cs="Times New Roman"/>
          <w:sz w:val="24"/>
          <w:szCs w:val="24"/>
          <w:lang w:val="en-GB"/>
        </w:rPr>
        <w:t>was</w:t>
      </w:r>
      <w:r w:rsidR="00B04AC0" w:rsidRPr="00DC330B">
        <w:rPr>
          <w:rFonts w:ascii="Times New Roman" w:eastAsia="Calibri" w:hAnsi="Times New Roman" w:cs="Times New Roman"/>
          <w:sz w:val="24"/>
          <w:szCs w:val="24"/>
          <w:lang w:val="en-GB"/>
        </w:rPr>
        <w:t xml:space="preserve"> </w:t>
      </w:r>
      <w:r w:rsidR="00DF79A0" w:rsidRPr="00DC330B">
        <w:rPr>
          <w:rFonts w:ascii="Times New Roman" w:eastAsia="Calibri" w:hAnsi="Times New Roman" w:cs="Times New Roman"/>
          <w:sz w:val="24"/>
          <w:szCs w:val="24"/>
          <w:lang w:val="en-GB"/>
        </w:rPr>
        <w:t xml:space="preserve">submitted </w:t>
      </w:r>
      <w:r w:rsidR="00822907">
        <w:rPr>
          <w:rFonts w:ascii="Times New Roman" w:eastAsia="Calibri" w:hAnsi="Times New Roman" w:cs="Times New Roman"/>
          <w:sz w:val="24"/>
          <w:szCs w:val="24"/>
          <w:lang w:val="en-GB"/>
        </w:rPr>
        <w:t xml:space="preserve">by the Commission </w:t>
      </w:r>
      <w:r w:rsidR="00B04AC0" w:rsidRPr="00DC330B">
        <w:rPr>
          <w:rFonts w:ascii="Times New Roman" w:eastAsia="Calibri" w:hAnsi="Times New Roman" w:cs="Times New Roman"/>
          <w:sz w:val="24"/>
          <w:szCs w:val="24"/>
          <w:lang w:val="en-GB"/>
        </w:rPr>
        <w:t xml:space="preserve">to </w:t>
      </w:r>
      <w:r w:rsidR="006316C6" w:rsidRPr="00DC330B">
        <w:rPr>
          <w:rFonts w:ascii="Times New Roman" w:eastAsia="Calibri" w:hAnsi="Times New Roman" w:cs="Times New Roman"/>
          <w:sz w:val="24"/>
          <w:szCs w:val="24"/>
          <w:lang w:val="en-GB"/>
        </w:rPr>
        <w:t>an ex</w:t>
      </w:r>
      <w:r w:rsidR="001711A0" w:rsidRPr="00DC330B">
        <w:rPr>
          <w:rFonts w:ascii="Times New Roman" w:eastAsia="Calibri" w:hAnsi="Times New Roman" w:cs="Times New Roman"/>
          <w:sz w:val="24"/>
          <w:szCs w:val="24"/>
          <w:lang w:val="en-GB"/>
        </w:rPr>
        <w:t>-</w:t>
      </w:r>
      <w:r w:rsidR="006316C6" w:rsidRPr="00DC330B">
        <w:rPr>
          <w:rFonts w:ascii="Times New Roman" w:eastAsia="Calibri" w:hAnsi="Times New Roman" w:cs="Times New Roman"/>
          <w:sz w:val="24"/>
          <w:szCs w:val="24"/>
          <w:lang w:val="en-GB"/>
        </w:rPr>
        <w:t>ante social impact assessment</w:t>
      </w:r>
      <w:r w:rsidR="00B04AC0" w:rsidRPr="00DC330B">
        <w:rPr>
          <w:rFonts w:ascii="Times New Roman" w:eastAsia="Calibri" w:hAnsi="Times New Roman" w:cs="Times New Roman"/>
          <w:sz w:val="24"/>
          <w:szCs w:val="24"/>
          <w:lang w:val="en-GB"/>
        </w:rPr>
        <w:t xml:space="preserve">. The Commission also designed a plan </w:t>
      </w:r>
      <w:r w:rsidR="006316C6" w:rsidRPr="00DC330B">
        <w:rPr>
          <w:rFonts w:ascii="Times New Roman" w:eastAsia="Calibri" w:hAnsi="Times New Roman" w:cs="Times New Roman"/>
          <w:sz w:val="24"/>
          <w:szCs w:val="24"/>
          <w:lang w:val="en-GB"/>
        </w:rPr>
        <w:t>t</w:t>
      </w:r>
      <w:r w:rsidR="00804467" w:rsidRPr="00DC330B">
        <w:rPr>
          <w:rFonts w:ascii="Times New Roman" w:eastAsia="Calibri" w:hAnsi="Times New Roman" w:cs="Times New Roman"/>
          <w:sz w:val="24"/>
          <w:szCs w:val="24"/>
          <w:lang w:val="en-GB"/>
        </w:rPr>
        <w:t xml:space="preserve">o help Greece stabilise its economy and maximise </w:t>
      </w:r>
      <w:r w:rsidR="00457260">
        <w:rPr>
          <w:rFonts w:ascii="Times New Roman" w:eastAsia="Calibri" w:hAnsi="Times New Roman" w:cs="Times New Roman"/>
          <w:sz w:val="24"/>
          <w:szCs w:val="24"/>
          <w:lang w:val="en-GB"/>
        </w:rPr>
        <w:t xml:space="preserve">the </w:t>
      </w:r>
      <w:r w:rsidR="00804467" w:rsidRPr="00DC330B">
        <w:rPr>
          <w:rFonts w:ascii="Times New Roman" w:eastAsia="Calibri" w:hAnsi="Times New Roman" w:cs="Times New Roman"/>
          <w:sz w:val="24"/>
          <w:szCs w:val="24"/>
          <w:lang w:val="en-GB"/>
        </w:rPr>
        <w:t>use of EU funds to boost jobs, growth and investment.</w:t>
      </w:r>
      <w:r w:rsidR="00B04AC0" w:rsidRPr="00DC330B">
        <w:rPr>
          <w:rFonts w:ascii="Times New Roman" w:eastAsia="Calibri" w:hAnsi="Times New Roman" w:cs="Times New Roman"/>
          <w:sz w:val="24"/>
          <w:szCs w:val="24"/>
          <w:lang w:val="en-GB"/>
        </w:rPr>
        <w:t xml:space="preserve"> </w:t>
      </w:r>
      <w:r w:rsidR="008862AC" w:rsidRPr="00DC330B">
        <w:rPr>
          <w:rFonts w:ascii="Times New Roman" w:eastAsia="Calibri" w:hAnsi="Times New Roman" w:cs="Times New Roman"/>
          <w:sz w:val="24"/>
          <w:szCs w:val="24"/>
          <w:lang w:val="en-GB"/>
        </w:rPr>
        <w:t>The</w:t>
      </w:r>
      <w:r w:rsidR="00B04AC0" w:rsidRPr="00DC330B">
        <w:rPr>
          <w:rFonts w:ascii="Times New Roman" w:eastAsia="Calibri" w:hAnsi="Times New Roman" w:cs="Times New Roman"/>
          <w:sz w:val="24"/>
          <w:szCs w:val="24"/>
          <w:lang w:val="en-GB"/>
        </w:rPr>
        <w:t xml:space="preserve"> EU mobilised up to €35 billion for Greece under various funding programmes for the period 2014-2020, which triggered an estimated 2% GDP increase in Greece. The Commission</w:t>
      </w:r>
      <w:r w:rsidR="008862AC" w:rsidRPr="00DC330B">
        <w:rPr>
          <w:rFonts w:ascii="Times New Roman" w:eastAsia="Calibri" w:hAnsi="Times New Roman" w:cs="Times New Roman"/>
          <w:sz w:val="24"/>
          <w:szCs w:val="24"/>
          <w:lang w:val="en-GB"/>
        </w:rPr>
        <w:t xml:space="preserve">, through its new Structural Reform Support Service created in 2015, </w:t>
      </w:r>
      <w:r w:rsidR="00490A5F">
        <w:rPr>
          <w:rFonts w:ascii="Times New Roman" w:eastAsia="Calibri" w:hAnsi="Times New Roman" w:cs="Times New Roman"/>
          <w:sz w:val="24"/>
          <w:szCs w:val="24"/>
          <w:lang w:val="en-GB"/>
        </w:rPr>
        <w:t>provided and coordinated</w:t>
      </w:r>
      <w:r w:rsidR="00490A5F" w:rsidRPr="00DC330B">
        <w:rPr>
          <w:rFonts w:ascii="Times New Roman" w:eastAsia="Calibri" w:hAnsi="Times New Roman" w:cs="Times New Roman"/>
          <w:sz w:val="24"/>
          <w:szCs w:val="24"/>
          <w:lang w:val="en-GB"/>
        </w:rPr>
        <w:t xml:space="preserve"> </w:t>
      </w:r>
      <w:r w:rsidR="00804467" w:rsidRPr="00DC330B">
        <w:rPr>
          <w:rFonts w:ascii="Times New Roman" w:eastAsia="Calibri" w:hAnsi="Times New Roman" w:cs="Times New Roman"/>
          <w:sz w:val="24"/>
          <w:szCs w:val="24"/>
          <w:lang w:val="en-GB"/>
        </w:rPr>
        <w:t xml:space="preserve">far-reaching technical support to help </w:t>
      </w:r>
      <w:r w:rsidR="00B04AC0" w:rsidRPr="00DC330B">
        <w:rPr>
          <w:rFonts w:ascii="Times New Roman" w:eastAsia="Calibri" w:hAnsi="Times New Roman" w:cs="Times New Roman"/>
          <w:sz w:val="24"/>
          <w:szCs w:val="24"/>
          <w:lang w:val="en-GB"/>
        </w:rPr>
        <w:t xml:space="preserve">Greece </w:t>
      </w:r>
      <w:r w:rsidR="00804467" w:rsidRPr="00DC330B">
        <w:rPr>
          <w:rFonts w:ascii="Times New Roman" w:eastAsia="Calibri" w:hAnsi="Times New Roman" w:cs="Times New Roman"/>
          <w:sz w:val="24"/>
          <w:szCs w:val="24"/>
          <w:lang w:val="en-GB"/>
        </w:rPr>
        <w:t xml:space="preserve">build the necessary administrative support </w:t>
      </w:r>
      <w:r w:rsidR="00B04AC0" w:rsidRPr="00DC330B">
        <w:rPr>
          <w:rFonts w:ascii="Times New Roman" w:eastAsia="Calibri" w:hAnsi="Times New Roman" w:cs="Times New Roman"/>
          <w:sz w:val="24"/>
          <w:szCs w:val="24"/>
          <w:lang w:val="en-GB"/>
        </w:rPr>
        <w:t>for its reforms</w:t>
      </w:r>
      <w:r w:rsidR="00804467" w:rsidRPr="00DC330B">
        <w:rPr>
          <w:rFonts w:ascii="Times New Roman" w:eastAsia="Calibri" w:hAnsi="Times New Roman" w:cs="Times New Roman"/>
          <w:sz w:val="24"/>
          <w:szCs w:val="24"/>
          <w:lang w:val="en-GB"/>
        </w:rPr>
        <w:t>.</w:t>
      </w:r>
      <w:r w:rsidR="008862AC" w:rsidRPr="00DC330B">
        <w:rPr>
          <w:rFonts w:ascii="Times New Roman" w:eastAsia="Calibri" w:hAnsi="Times New Roman" w:cs="Times New Roman"/>
          <w:sz w:val="24"/>
          <w:szCs w:val="24"/>
          <w:lang w:val="en-GB"/>
        </w:rPr>
        <w:t xml:space="preserve"> At</w:t>
      </w:r>
      <w:r w:rsidR="00B04AC0" w:rsidRPr="00DC330B">
        <w:rPr>
          <w:rFonts w:ascii="Times New Roman" w:eastAsia="Calibri" w:hAnsi="Times New Roman" w:cs="Times New Roman"/>
          <w:sz w:val="24"/>
          <w:szCs w:val="24"/>
          <w:lang w:val="en-GB"/>
        </w:rPr>
        <w:t xml:space="preserve"> a critical juncture</w:t>
      </w:r>
      <w:r w:rsidR="008862AC" w:rsidRPr="00DC330B">
        <w:rPr>
          <w:rFonts w:ascii="Times New Roman" w:eastAsia="Calibri" w:hAnsi="Times New Roman" w:cs="Times New Roman"/>
          <w:sz w:val="24"/>
          <w:szCs w:val="24"/>
          <w:lang w:val="en-GB"/>
        </w:rPr>
        <w:t xml:space="preserve"> in July 2015</w:t>
      </w:r>
      <w:r w:rsidR="00B04AC0" w:rsidRPr="00DC330B">
        <w:rPr>
          <w:rFonts w:ascii="Times New Roman" w:eastAsia="Calibri" w:hAnsi="Times New Roman" w:cs="Times New Roman"/>
          <w:sz w:val="24"/>
          <w:szCs w:val="24"/>
          <w:lang w:val="en-GB"/>
        </w:rPr>
        <w:t>, the Commission</w:t>
      </w:r>
      <w:r w:rsidR="001711A0" w:rsidRPr="00DC330B">
        <w:rPr>
          <w:rFonts w:ascii="Times New Roman" w:eastAsia="Calibri" w:hAnsi="Times New Roman" w:cs="Times New Roman"/>
          <w:sz w:val="24"/>
          <w:szCs w:val="24"/>
          <w:lang w:val="en-GB"/>
        </w:rPr>
        <w:t xml:space="preserve">, through a short-term loan, helped </w:t>
      </w:r>
      <w:r w:rsidR="00B04AC0" w:rsidRPr="00DC330B">
        <w:rPr>
          <w:rFonts w:ascii="Times New Roman" w:eastAsia="Calibri" w:hAnsi="Times New Roman" w:cs="Times New Roman"/>
          <w:sz w:val="24"/>
          <w:szCs w:val="24"/>
          <w:lang w:val="en-GB"/>
        </w:rPr>
        <w:t>mobilise</w:t>
      </w:r>
      <w:r w:rsidR="008862AC" w:rsidRPr="00DC330B">
        <w:rPr>
          <w:rFonts w:ascii="Times New Roman" w:eastAsia="Calibri" w:hAnsi="Times New Roman" w:cs="Times New Roman"/>
          <w:sz w:val="24"/>
          <w:szCs w:val="24"/>
          <w:lang w:val="en-GB"/>
        </w:rPr>
        <w:t xml:space="preserve"> </w:t>
      </w:r>
      <w:r w:rsidR="00B04AC0" w:rsidRPr="00DC330B">
        <w:rPr>
          <w:rFonts w:ascii="Times New Roman" w:eastAsia="Calibri" w:hAnsi="Times New Roman" w:cs="Times New Roman"/>
          <w:sz w:val="24"/>
          <w:szCs w:val="24"/>
          <w:lang w:val="en-GB"/>
        </w:rPr>
        <w:t>€7 billion in bridge financing under the European Financial Stabilisation Mechanism, effectively preventing Greece from crashing out of the euro area</w:t>
      </w:r>
      <w:r w:rsidR="008862AC" w:rsidRPr="00DC330B">
        <w:rPr>
          <w:rFonts w:ascii="Times New Roman" w:eastAsia="Calibri" w:hAnsi="Times New Roman" w:cs="Times New Roman"/>
          <w:sz w:val="24"/>
          <w:szCs w:val="24"/>
          <w:lang w:val="en-GB"/>
        </w:rPr>
        <w:t xml:space="preserve"> by accident</w:t>
      </w:r>
      <w:r w:rsidR="00B04AC0" w:rsidRPr="00DC330B">
        <w:rPr>
          <w:rFonts w:ascii="Times New Roman" w:eastAsia="Calibri" w:hAnsi="Times New Roman" w:cs="Times New Roman"/>
          <w:sz w:val="24"/>
          <w:szCs w:val="24"/>
          <w:lang w:val="en-GB"/>
        </w:rPr>
        <w:t xml:space="preserve">. </w:t>
      </w:r>
      <w:r w:rsidR="00804467" w:rsidRPr="00DC330B">
        <w:rPr>
          <w:rFonts w:ascii="Times New Roman" w:eastAsia="Calibri" w:hAnsi="Times New Roman" w:cs="Times New Roman"/>
          <w:sz w:val="24"/>
          <w:szCs w:val="24"/>
          <w:lang w:val="en-GB"/>
        </w:rPr>
        <w:t xml:space="preserve">In August 2018, Greece </w:t>
      </w:r>
      <w:r w:rsidR="00B04AC0" w:rsidRPr="00DC330B">
        <w:rPr>
          <w:rFonts w:ascii="Times New Roman" w:eastAsia="Calibri" w:hAnsi="Times New Roman" w:cs="Times New Roman"/>
          <w:sz w:val="24"/>
          <w:szCs w:val="24"/>
          <w:lang w:val="en-GB"/>
        </w:rPr>
        <w:t>successfully</w:t>
      </w:r>
      <w:r w:rsidR="008862AC" w:rsidRPr="00DC330B">
        <w:rPr>
          <w:rFonts w:ascii="Times New Roman" w:eastAsia="Calibri" w:hAnsi="Times New Roman" w:cs="Times New Roman"/>
          <w:sz w:val="24"/>
          <w:szCs w:val="24"/>
          <w:lang w:val="en-GB"/>
        </w:rPr>
        <w:t xml:space="preserve"> emerged</w:t>
      </w:r>
      <w:r w:rsidR="00B04AC0" w:rsidRPr="00DC330B">
        <w:rPr>
          <w:rFonts w:ascii="Times New Roman" w:eastAsia="Calibri" w:hAnsi="Times New Roman" w:cs="Times New Roman"/>
          <w:sz w:val="24"/>
          <w:szCs w:val="24"/>
          <w:lang w:val="en-GB"/>
        </w:rPr>
        <w:t xml:space="preserve"> </w:t>
      </w:r>
      <w:r w:rsidR="00804467" w:rsidRPr="00DC330B">
        <w:rPr>
          <w:rFonts w:ascii="Times New Roman" w:eastAsia="Calibri" w:hAnsi="Times New Roman" w:cs="Times New Roman"/>
          <w:sz w:val="24"/>
          <w:szCs w:val="24"/>
          <w:lang w:val="en-GB"/>
        </w:rPr>
        <w:t xml:space="preserve">from </w:t>
      </w:r>
      <w:r w:rsidR="00B04AC0" w:rsidRPr="00DC330B">
        <w:rPr>
          <w:rFonts w:ascii="Times New Roman" w:eastAsia="Calibri" w:hAnsi="Times New Roman" w:cs="Times New Roman"/>
          <w:sz w:val="24"/>
          <w:szCs w:val="24"/>
          <w:lang w:val="en-GB"/>
        </w:rPr>
        <w:t>the three-year Stability Support P</w:t>
      </w:r>
      <w:r w:rsidR="00804467" w:rsidRPr="00DC330B">
        <w:rPr>
          <w:rFonts w:ascii="Times New Roman" w:eastAsia="Calibri" w:hAnsi="Times New Roman" w:cs="Times New Roman"/>
          <w:sz w:val="24"/>
          <w:szCs w:val="24"/>
          <w:lang w:val="en-GB"/>
        </w:rPr>
        <w:t xml:space="preserve">rogramme, which </w:t>
      </w:r>
      <w:r w:rsidR="008862AC" w:rsidRPr="00DC330B">
        <w:rPr>
          <w:rFonts w:ascii="Times New Roman" w:eastAsia="Calibri" w:hAnsi="Times New Roman" w:cs="Times New Roman"/>
          <w:sz w:val="24"/>
          <w:szCs w:val="24"/>
          <w:lang w:val="en-GB"/>
        </w:rPr>
        <w:t>had</w:t>
      </w:r>
      <w:r w:rsidR="00B04AC0" w:rsidRPr="00DC330B">
        <w:rPr>
          <w:rFonts w:ascii="Times New Roman" w:eastAsia="Calibri" w:hAnsi="Times New Roman" w:cs="Times New Roman"/>
          <w:sz w:val="24"/>
          <w:szCs w:val="24"/>
          <w:lang w:val="en-GB"/>
        </w:rPr>
        <w:t xml:space="preserve"> </w:t>
      </w:r>
      <w:r w:rsidR="00804467" w:rsidRPr="00DC330B">
        <w:rPr>
          <w:rFonts w:ascii="Times New Roman" w:eastAsia="Calibri" w:hAnsi="Times New Roman" w:cs="Times New Roman"/>
          <w:sz w:val="24"/>
          <w:szCs w:val="24"/>
          <w:lang w:val="en-GB"/>
        </w:rPr>
        <w:t xml:space="preserve">provided a total of </w:t>
      </w:r>
      <w:r w:rsidR="00AD5C65" w:rsidRPr="00DC330B">
        <w:rPr>
          <w:rFonts w:ascii="Times New Roman" w:eastAsia="Calibri" w:hAnsi="Times New Roman" w:cs="Times New Roman"/>
          <w:sz w:val="24"/>
          <w:szCs w:val="24"/>
          <w:lang w:val="en-GB"/>
        </w:rPr>
        <w:t>€</w:t>
      </w:r>
      <w:r w:rsidR="00804467" w:rsidRPr="00DC330B">
        <w:rPr>
          <w:rFonts w:ascii="Times New Roman" w:eastAsia="Calibri" w:hAnsi="Times New Roman" w:cs="Times New Roman"/>
          <w:sz w:val="24"/>
          <w:szCs w:val="24"/>
          <w:lang w:val="en-GB"/>
        </w:rPr>
        <w:t xml:space="preserve">61.9 billion in loans based on the implementation of a comprehensive and unprecedented reform programme. </w:t>
      </w:r>
      <w:r w:rsidR="00D7140D">
        <w:rPr>
          <w:rFonts w:ascii="Times New Roman" w:eastAsia="Calibri" w:hAnsi="Times New Roman" w:cs="Times New Roman"/>
          <w:sz w:val="24"/>
          <w:szCs w:val="24"/>
          <w:lang w:val="en-GB"/>
        </w:rPr>
        <w:t xml:space="preserve">Now this reform </w:t>
      </w:r>
      <w:r w:rsidR="00C470F1">
        <w:rPr>
          <w:rFonts w:ascii="Times New Roman" w:eastAsia="Calibri" w:hAnsi="Times New Roman" w:cs="Times New Roman"/>
          <w:sz w:val="24"/>
          <w:szCs w:val="24"/>
          <w:lang w:val="en-GB"/>
        </w:rPr>
        <w:t>momentum</w:t>
      </w:r>
      <w:r w:rsidR="00D7140D">
        <w:rPr>
          <w:rFonts w:ascii="Times New Roman" w:eastAsia="Calibri" w:hAnsi="Times New Roman" w:cs="Times New Roman"/>
          <w:sz w:val="24"/>
          <w:szCs w:val="24"/>
          <w:lang w:val="en-GB"/>
        </w:rPr>
        <w:t xml:space="preserve"> needs to be maintained. </w:t>
      </w:r>
      <w:r w:rsidR="00E55E90">
        <w:rPr>
          <w:rFonts w:ascii="Times New Roman" w:eastAsia="Calibri" w:hAnsi="Times New Roman" w:cs="Times New Roman"/>
          <w:sz w:val="24"/>
          <w:szCs w:val="24"/>
          <w:lang w:val="en-GB"/>
        </w:rPr>
        <w:t>However, t</w:t>
      </w:r>
      <w:r w:rsidR="00B04AC0" w:rsidRPr="00DC330B">
        <w:rPr>
          <w:rFonts w:ascii="Times New Roman" w:eastAsia="Calibri" w:hAnsi="Times New Roman" w:cs="Times New Roman"/>
          <w:sz w:val="24"/>
          <w:szCs w:val="24"/>
          <w:lang w:val="en-GB"/>
        </w:rPr>
        <w:t>he efforts of the Greek people, the support of the Commission and the solidarity of the other 18 euro area Member States put an end once and for all to all ‘Grexit’ speculations</w:t>
      </w:r>
      <w:r w:rsidR="005B0A03" w:rsidRPr="00DC330B">
        <w:rPr>
          <w:rFonts w:ascii="Times New Roman" w:eastAsia="Calibri" w:hAnsi="Times New Roman" w:cs="Times New Roman"/>
          <w:sz w:val="24"/>
          <w:szCs w:val="24"/>
          <w:lang w:val="en-GB"/>
        </w:rPr>
        <w:t>.</w:t>
      </w:r>
    </w:p>
    <w:p w14:paraId="326FFBEF" w14:textId="77777777" w:rsidR="003527D6" w:rsidRPr="00DC330B" w:rsidRDefault="003527D6" w:rsidP="00DC330B">
      <w:pPr>
        <w:spacing w:after="240" w:line="240" w:lineRule="auto"/>
        <w:jc w:val="both"/>
        <w:rPr>
          <w:rFonts w:ascii="Times New Roman" w:eastAsia="Calibri" w:hAnsi="Times New Roman" w:cs="Times New Roman"/>
          <w:sz w:val="24"/>
          <w:szCs w:val="24"/>
          <w:lang w:val="en-GB"/>
        </w:rPr>
      </w:pPr>
      <w:r w:rsidRPr="00DC330B">
        <w:rPr>
          <w:rFonts w:ascii="Times New Roman" w:eastAsia="Calibri" w:hAnsi="Times New Roman" w:cs="Times New Roman"/>
          <w:b/>
          <w:sz w:val="24"/>
          <w:szCs w:val="24"/>
          <w:lang w:val="en-GB"/>
        </w:rPr>
        <w:t>Migration</w:t>
      </w:r>
      <w:r w:rsidRPr="00DC330B">
        <w:rPr>
          <w:rFonts w:ascii="Times New Roman" w:eastAsia="Calibri" w:hAnsi="Times New Roman" w:cs="Times New Roman"/>
          <w:sz w:val="24"/>
          <w:szCs w:val="24"/>
          <w:lang w:val="en-GB"/>
        </w:rPr>
        <w:t>: In 2015,</w:t>
      </w:r>
      <w:r w:rsidR="00FD2D77" w:rsidRPr="00DC330B">
        <w:rPr>
          <w:rFonts w:ascii="Times New Roman" w:eastAsia="Calibri" w:hAnsi="Times New Roman" w:cs="Times New Roman"/>
          <w:sz w:val="24"/>
          <w:szCs w:val="24"/>
          <w:lang w:val="en-GB"/>
        </w:rPr>
        <w:t xml:space="preserve"> the </w:t>
      </w:r>
      <w:r w:rsidR="0023675A" w:rsidRPr="00DC330B">
        <w:rPr>
          <w:rFonts w:ascii="Times New Roman" w:eastAsia="Calibri" w:hAnsi="Times New Roman" w:cs="Times New Roman"/>
          <w:sz w:val="24"/>
          <w:szCs w:val="24"/>
          <w:lang w:val="en-GB"/>
        </w:rPr>
        <w:t xml:space="preserve">most severe refugee crisis the world has seen since the Second World War took hold, with immediate and far-reaching implications for the European Union. </w:t>
      </w:r>
      <w:r w:rsidR="006F53C0">
        <w:rPr>
          <w:rFonts w:ascii="Times New Roman" w:eastAsia="Calibri" w:hAnsi="Times New Roman" w:cs="Times New Roman"/>
          <w:sz w:val="24"/>
          <w:szCs w:val="24"/>
          <w:lang w:val="en-GB"/>
        </w:rPr>
        <w:t>In anticipation of this challenge, President Juncker appointed</w:t>
      </w:r>
      <w:r w:rsidR="00DF79A0">
        <w:rPr>
          <w:rFonts w:ascii="Times New Roman" w:eastAsia="Calibri" w:hAnsi="Times New Roman" w:cs="Times New Roman"/>
          <w:sz w:val="24"/>
          <w:szCs w:val="24"/>
          <w:lang w:val="en-GB"/>
        </w:rPr>
        <w:t>,</w:t>
      </w:r>
      <w:r w:rsidR="006F53C0">
        <w:rPr>
          <w:rFonts w:ascii="Times New Roman" w:eastAsia="Calibri" w:hAnsi="Times New Roman" w:cs="Times New Roman"/>
          <w:sz w:val="24"/>
          <w:szCs w:val="24"/>
          <w:lang w:val="en-GB"/>
        </w:rPr>
        <w:t xml:space="preserve"> for the first time</w:t>
      </w:r>
      <w:r w:rsidR="00DF79A0">
        <w:rPr>
          <w:rFonts w:ascii="Times New Roman" w:eastAsia="Calibri" w:hAnsi="Times New Roman" w:cs="Times New Roman"/>
          <w:sz w:val="24"/>
          <w:szCs w:val="24"/>
          <w:lang w:val="en-GB"/>
        </w:rPr>
        <w:t>,</w:t>
      </w:r>
      <w:r w:rsidR="006F53C0">
        <w:rPr>
          <w:rFonts w:ascii="Times New Roman" w:eastAsia="Calibri" w:hAnsi="Times New Roman" w:cs="Times New Roman"/>
          <w:sz w:val="24"/>
          <w:szCs w:val="24"/>
          <w:lang w:val="en-GB"/>
        </w:rPr>
        <w:t xml:space="preserve"> a Commissioner for Migration. </w:t>
      </w:r>
      <w:r w:rsidR="004B75FC">
        <w:rPr>
          <w:rFonts w:ascii="Times New Roman" w:eastAsia="Calibri" w:hAnsi="Times New Roman" w:cs="Times New Roman"/>
          <w:sz w:val="24"/>
          <w:szCs w:val="24"/>
          <w:lang w:val="en-GB"/>
        </w:rPr>
        <w:t xml:space="preserve">He also </w:t>
      </w:r>
      <w:r w:rsidR="002645DD" w:rsidRPr="00DC330B">
        <w:rPr>
          <w:rFonts w:ascii="Times New Roman" w:eastAsia="Calibri" w:hAnsi="Times New Roman" w:cs="Times New Roman"/>
          <w:sz w:val="24"/>
          <w:szCs w:val="24"/>
          <w:lang w:val="en-GB"/>
        </w:rPr>
        <w:t xml:space="preserve">entrusted </w:t>
      </w:r>
      <w:r w:rsidR="00F51107">
        <w:rPr>
          <w:rFonts w:ascii="Times New Roman" w:eastAsia="Calibri" w:hAnsi="Times New Roman" w:cs="Times New Roman"/>
          <w:sz w:val="24"/>
          <w:szCs w:val="24"/>
          <w:lang w:val="en-GB"/>
        </w:rPr>
        <w:t xml:space="preserve">his </w:t>
      </w:r>
      <w:r w:rsidR="002645DD" w:rsidRPr="00DC330B">
        <w:rPr>
          <w:rFonts w:ascii="Times New Roman" w:eastAsia="Calibri" w:hAnsi="Times New Roman" w:cs="Times New Roman"/>
          <w:sz w:val="24"/>
          <w:szCs w:val="24"/>
          <w:lang w:val="en-GB"/>
        </w:rPr>
        <w:t xml:space="preserve">First Vice-President </w:t>
      </w:r>
      <w:r w:rsidR="001711A0" w:rsidRPr="00DC330B">
        <w:rPr>
          <w:rFonts w:ascii="Times New Roman" w:eastAsia="Calibri" w:hAnsi="Times New Roman" w:cs="Times New Roman"/>
          <w:sz w:val="24"/>
          <w:szCs w:val="24"/>
          <w:lang w:val="en-GB"/>
        </w:rPr>
        <w:t xml:space="preserve">with </w:t>
      </w:r>
      <w:r w:rsidR="002645DD" w:rsidRPr="00DC330B">
        <w:rPr>
          <w:rFonts w:ascii="Times New Roman" w:eastAsia="Calibri" w:hAnsi="Times New Roman" w:cs="Times New Roman"/>
          <w:sz w:val="24"/>
          <w:szCs w:val="24"/>
          <w:lang w:val="en-GB"/>
        </w:rPr>
        <w:t>coordinat</w:t>
      </w:r>
      <w:r w:rsidR="001711A0" w:rsidRPr="00DC330B">
        <w:rPr>
          <w:rFonts w:ascii="Times New Roman" w:eastAsia="Calibri" w:hAnsi="Times New Roman" w:cs="Times New Roman"/>
          <w:sz w:val="24"/>
          <w:szCs w:val="24"/>
          <w:lang w:val="en-GB"/>
        </w:rPr>
        <w:t>ing</w:t>
      </w:r>
      <w:r w:rsidR="002645DD" w:rsidRPr="00DC330B">
        <w:rPr>
          <w:rFonts w:ascii="Times New Roman" w:eastAsia="Calibri" w:hAnsi="Times New Roman" w:cs="Times New Roman"/>
          <w:sz w:val="24"/>
          <w:szCs w:val="24"/>
          <w:lang w:val="en-GB"/>
        </w:rPr>
        <w:t xml:space="preserve"> all the necessary work, both in its internal and external dimensions, bringing together all Commissioners and Directors-General. Working closely with President </w:t>
      </w:r>
      <w:r w:rsidR="00B04AC0" w:rsidRPr="00DC330B">
        <w:rPr>
          <w:rFonts w:ascii="Times New Roman" w:eastAsia="Calibri" w:hAnsi="Times New Roman" w:cs="Times New Roman"/>
          <w:sz w:val="24"/>
          <w:szCs w:val="24"/>
          <w:lang w:val="en-GB"/>
        </w:rPr>
        <w:t>Juncker</w:t>
      </w:r>
      <w:r w:rsidR="002645DD" w:rsidRPr="00DC330B">
        <w:rPr>
          <w:rFonts w:ascii="Times New Roman" w:eastAsia="Calibri" w:hAnsi="Times New Roman" w:cs="Times New Roman"/>
          <w:sz w:val="24"/>
          <w:szCs w:val="24"/>
          <w:lang w:val="en-GB"/>
        </w:rPr>
        <w:t xml:space="preserve">, this </w:t>
      </w:r>
      <w:r w:rsidR="008862AC" w:rsidRPr="00DC330B">
        <w:rPr>
          <w:rFonts w:ascii="Times New Roman" w:eastAsia="Calibri" w:hAnsi="Times New Roman" w:cs="Times New Roman"/>
          <w:sz w:val="24"/>
          <w:szCs w:val="24"/>
          <w:lang w:val="en-GB"/>
        </w:rPr>
        <w:t xml:space="preserve">facilitated the </w:t>
      </w:r>
      <w:r w:rsidR="002645DD" w:rsidRPr="00DC330B">
        <w:rPr>
          <w:rFonts w:ascii="Times New Roman" w:eastAsia="Calibri" w:hAnsi="Times New Roman" w:cs="Times New Roman"/>
          <w:sz w:val="24"/>
          <w:szCs w:val="24"/>
          <w:lang w:val="en-GB"/>
        </w:rPr>
        <w:t>cohe</w:t>
      </w:r>
      <w:r w:rsidR="00B04AC0" w:rsidRPr="00DC330B">
        <w:rPr>
          <w:rFonts w:ascii="Times New Roman" w:eastAsia="Calibri" w:hAnsi="Times New Roman" w:cs="Times New Roman"/>
          <w:sz w:val="24"/>
          <w:szCs w:val="24"/>
          <w:lang w:val="en-GB"/>
        </w:rPr>
        <w:t>rent delivery o</w:t>
      </w:r>
      <w:r w:rsidR="001711A0" w:rsidRPr="00DC330B">
        <w:rPr>
          <w:rFonts w:ascii="Times New Roman" w:eastAsia="Calibri" w:hAnsi="Times New Roman" w:cs="Times New Roman"/>
          <w:sz w:val="24"/>
          <w:szCs w:val="24"/>
          <w:lang w:val="en-GB"/>
        </w:rPr>
        <w:t>f</w:t>
      </w:r>
      <w:r w:rsidR="00B04AC0" w:rsidRPr="00DC330B">
        <w:rPr>
          <w:rFonts w:ascii="Times New Roman" w:eastAsia="Calibri" w:hAnsi="Times New Roman" w:cs="Times New Roman"/>
          <w:sz w:val="24"/>
          <w:szCs w:val="24"/>
          <w:lang w:val="en-GB"/>
        </w:rPr>
        <w:t xml:space="preserve"> the EU-Turkey S</w:t>
      </w:r>
      <w:r w:rsidR="002645DD" w:rsidRPr="00DC330B">
        <w:rPr>
          <w:rFonts w:ascii="Times New Roman" w:eastAsia="Calibri" w:hAnsi="Times New Roman" w:cs="Times New Roman"/>
          <w:sz w:val="24"/>
          <w:szCs w:val="24"/>
          <w:lang w:val="en-GB"/>
        </w:rPr>
        <w:t xml:space="preserve">tatement </w:t>
      </w:r>
      <w:r w:rsidR="00233667" w:rsidRPr="00DC330B">
        <w:rPr>
          <w:rFonts w:ascii="Times New Roman" w:eastAsia="Calibri" w:hAnsi="Times New Roman" w:cs="Times New Roman"/>
          <w:sz w:val="24"/>
          <w:szCs w:val="24"/>
          <w:lang w:val="en-GB"/>
        </w:rPr>
        <w:t>and the preparations of the related EU-Turkey summits</w:t>
      </w:r>
      <w:r w:rsidRPr="00DC330B">
        <w:rPr>
          <w:rFonts w:ascii="Times New Roman" w:eastAsia="Calibri" w:hAnsi="Times New Roman" w:cs="Times New Roman"/>
          <w:sz w:val="24"/>
          <w:szCs w:val="24"/>
          <w:lang w:val="en-GB"/>
        </w:rPr>
        <w:t>. Since the 2015 European Agenda on Migration, the EU has taken decisive steps in three key areas</w:t>
      </w:r>
      <w:r w:rsidR="0023675A" w:rsidRPr="00DC330B">
        <w:rPr>
          <w:rFonts w:ascii="Times New Roman" w:eastAsia="Calibri" w:hAnsi="Times New Roman" w:cs="Times New Roman"/>
          <w:sz w:val="24"/>
          <w:szCs w:val="24"/>
          <w:lang w:val="en-GB"/>
        </w:rPr>
        <w:t>:</w:t>
      </w:r>
      <w:r w:rsidRPr="00DC330B">
        <w:rPr>
          <w:rFonts w:ascii="Times New Roman" w:eastAsia="Calibri" w:hAnsi="Times New Roman" w:cs="Times New Roman"/>
          <w:sz w:val="24"/>
          <w:szCs w:val="24"/>
          <w:lang w:val="en-GB"/>
        </w:rPr>
        <w:t xml:space="preserve"> </w:t>
      </w:r>
      <w:r w:rsidR="0023675A" w:rsidRPr="00DC330B">
        <w:rPr>
          <w:rFonts w:ascii="Times New Roman" w:eastAsia="Calibri" w:hAnsi="Times New Roman" w:cs="Times New Roman"/>
          <w:sz w:val="24"/>
          <w:szCs w:val="24"/>
          <w:lang w:val="en-GB"/>
        </w:rPr>
        <w:t>working</w:t>
      </w:r>
      <w:r w:rsidRPr="00DC330B">
        <w:rPr>
          <w:rFonts w:ascii="Times New Roman" w:eastAsia="Calibri" w:hAnsi="Times New Roman" w:cs="Times New Roman"/>
          <w:sz w:val="24"/>
          <w:szCs w:val="24"/>
          <w:lang w:val="en-GB"/>
        </w:rPr>
        <w:t xml:space="preserve"> with partners outside the Union, </w:t>
      </w:r>
      <w:r w:rsidR="0023675A" w:rsidRPr="00DC330B">
        <w:rPr>
          <w:rFonts w:ascii="Times New Roman" w:eastAsia="Calibri" w:hAnsi="Times New Roman" w:cs="Times New Roman"/>
          <w:sz w:val="24"/>
          <w:szCs w:val="24"/>
          <w:lang w:val="en-GB"/>
        </w:rPr>
        <w:t xml:space="preserve">protecting </w:t>
      </w:r>
      <w:r w:rsidRPr="00DC330B">
        <w:rPr>
          <w:rFonts w:ascii="Times New Roman" w:eastAsia="Calibri" w:hAnsi="Times New Roman" w:cs="Times New Roman"/>
          <w:sz w:val="24"/>
          <w:szCs w:val="24"/>
          <w:lang w:val="en-GB"/>
        </w:rPr>
        <w:t xml:space="preserve">our external borders and </w:t>
      </w:r>
      <w:r w:rsidR="0023675A" w:rsidRPr="00DC330B">
        <w:rPr>
          <w:rFonts w:ascii="Times New Roman" w:eastAsia="Calibri" w:hAnsi="Times New Roman" w:cs="Times New Roman"/>
          <w:sz w:val="24"/>
          <w:szCs w:val="24"/>
          <w:lang w:val="en-GB"/>
        </w:rPr>
        <w:t>working</w:t>
      </w:r>
      <w:r w:rsidRPr="00DC330B">
        <w:rPr>
          <w:rFonts w:ascii="Times New Roman" w:eastAsia="Calibri" w:hAnsi="Times New Roman" w:cs="Times New Roman"/>
          <w:sz w:val="24"/>
          <w:szCs w:val="24"/>
          <w:lang w:val="en-GB"/>
        </w:rPr>
        <w:t xml:space="preserve"> inside the Union. </w:t>
      </w:r>
      <w:r w:rsidR="005B349C" w:rsidRPr="00DC330B">
        <w:rPr>
          <w:rFonts w:ascii="Times New Roman" w:eastAsia="Calibri" w:hAnsi="Times New Roman" w:cs="Times New Roman"/>
          <w:sz w:val="24"/>
          <w:szCs w:val="24"/>
          <w:lang w:val="en-GB"/>
        </w:rPr>
        <w:t xml:space="preserve">The EU beefed up its operational capability to support Member States </w:t>
      </w:r>
      <w:r w:rsidR="00F21E7B" w:rsidRPr="00DC330B">
        <w:rPr>
          <w:rFonts w:ascii="Times New Roman" w:eastAsia="Calibri" w:hAnsi="Times New Roman" w:cs="Times New Roman"/>
          <w:sz w:val="24"/>
          <w:szCs w:val="24"/>
          <w:lang w:val="en-GB"/>
        </w:rPr>
        <w:t>in managing migration</w:t>
      </w:r>
      <w:r w:rsidR="0023675A" w:rsidRPr="00DC330B">
        <w:rPr>
          <w:rFonts w:ascii="Times New Roman" w:eastAsia="Calibri" w:hAnsi="Times New Roman" w:cs="Times New Roman"/>
          <w:sz w:val="24"/>
          <w:szCs w:val="24"/>
          <w:lang w:val="en-GB"/>
        </w:rPr>
        <w:t>. This</w:t>
      </w:r>
      <w:r w:rsidR="005B349C" w:rsidRPr="00DC330B">
        <w:rPr>
          <w:rFonts w:ascii="Times New Roman" w:eastAsia="Calibri" w:hAnsi="Times New Roman" w:cs="Times New Roman"/>
          <w:sz w:val="24"/>
          <w:szCs w:val="24"/>
          <w:lang w:val="en-GB"/>
        </w:rPr>
        <w:t xml:space="preserve"> includ</w:t>
      </w:r>
      <w:r w:rsidR="0023675A" w:rsidRPr="00DC330B">
        <w:rPr>
          <w:rFonts w:ascii="Times New Roman" w:eastAsia="Calibri" w:hAnsi="Times New Roman" w:cs="Times New Roman"/>
          <w:sz w:val="24"/>
          <w:szCs w:val="24"/>
          <w:lang w:val="en-GB"/>
        </w:rPr>
        <w:t>ed</w:t>
      </w:r>
      <w:r w:rsidR="005B349C" w:rsidRPr="00DC330B">
        <w:rPr>
          <w:rFonts w:ascii="Times New Roman" w:eastAsia="Calibri" w:hAnsi="Times New Roman" w:cs="Times New Roman"/>
          <w:sz w:val="24"/>
          <w:szCs w:val="24"/>
          <w:lang w:val="en-GB"/>
        </w:rPr>
        <w:t xml:space="preserve"> reinforcing its </w:t>
      </w:r>
      <w:r w:rsidR="0023675A" w:rsidRPr="00DC330B">
        <w:rPr>
          <w:rFonts w:ascii="Times New Roman" w:eastAsia="Calibri" w:hAnsi="Times New Roman" w:cs="Times New Roman"/>
          <w:sz w:val="24"/>
          <w:szCs w:val="24"/>
          <w:lang w:val="en-GB"/>
        </w:rPr>
        <w:t>a</w:t>
      </w:r>
      <w:r w:rsidR="005B349C" w:rsidRPr="00DC330B">
        <w:rPr>
          <w:rFonts w:ascii="Times New Roman" w:eastAsia="Calibri" w:hAnsi="Times New Roman" w:cs="Times New Roman"/>
          <w:sz w:val="24"/>
          <w:szCs w:val="24"/>
          <w:lang w:val="en-GB"/>
        </w:rPr>
        <w:t xml:space="preserve">gencies </w:t>
      </w:r>
      <w:r w:rsidR="001711A0" w:rsidRPr="00DC330B">
        <w:rPr>
          <w:rFonts w:ascii="Times New Roman" w:eastAsia="Calibri" w:hAnsi="Times New Roman" w:cs="Times New Roman"/>
          <w:sz w:val="24"/>
          <w:szCs w:val="24"/>
          <w:lang w:val="en-GB"/>
        </w:rPr>
        <w:t xml:space="preserve">and </w:t>
      </w:r>
      <w:r w:rsidR="005B349C" w:rsidRPr="00DC330B">
        <w:rPr>
          <w:rFonts w:ascii="Times New Roman" w:eastAsia="Calibri" w:hAnsi="Times New Roman" w:cs="Times New Roman"/>
          <w:sz w:val="24"/>
          <w:szCs w:val="24"/>
          <w:lang w:val="en-GB"/>
        </w:rPr>
        <w:t>provid</w:t>
      </w:r>
      <w:r w:rsidR="00ED1A30" w:rsidRPr="00DC330B">
        <w:rPr>
          <w:rFonts w:ascii="Times New Roman" w:eastAsia="Calibri" w:hAnsi="Times New Roman" w:cs="Times New Roman"/>
          <w:sz w:val="24"/>
          <w:szCs w:val="24"/>
          <w:lang w:val="en-GB"/>
        </w:rPr>
        <w:t>ing</w:t>
      </w:r>
      <w:r w:rsidR="005B349C" w:rsidRPr="00DC330B">
        <w:rPr>
          <w:rFonts w:ascii="Times New Roman" w:eastAsia="Calibri" w:hAnsi="Times New Roman" w:cs="Times New Roman"/>
          <w:sz w:val="24"/>
          <w:szCs w:val="24"/>
          <w:lang w:val="en-GB"/>
        </w:rPr>
        <w:t xml:space="preserve"> rapid and effective </w:t>
      </w:r>
      <w:r w:rsidR="00E06500" w:rsidRPr="00DC330B">
        <w:rPr>
          <w:rFonts w:ascii="Times New Roman" w:eastAsia="Calibri" w:hAnsi="Times New Roman" w:cs="Times New Roman"/>
          <w:sz w:val="24"/>
          <w:szCs w:val="24"/>
          <w:lang w:val="en-GB"/>
        </w:rPr>
        <w:t xml:space="preserve">operational and financial </w:t>
      </w:r>
      <w:r w:rsidR="005B349C" w:rsidRPr="00DC330B">
        <w:rPr>
          <w:rFonts w:ascii="Times New Roman" w:eastAsia="Calibri" w:hAnsi="Times New Roman" w:cs="Times New Roman"/>
          <w:sz w:val="24"/>
          <w:szCs w:val="24"/>
          <w:lang w:val="en-GB"/>
        </w:rPr>
        <w:t xml:space="preserve">support to Member States under pressure – </w:t>
      </w:r>
      <w:r w:rsidR="0023675A" w:rsidRPr="00DC330B">
        <w:rPr>
          <w:rFonts w:ascii="Times New Roman" w:eastAsia="Calibri" w:hAnsi="Times New Roman" w:cs="Times New Roman"/>
          <w:sz w:val="24"/>
          <w:szCs w:val="24"/>
          <w:lang w:val="en-GB"/>
        </w:rPr>
        <w:t>notably</w:t>
      </w:r>
      <w:r w:rsidR="005B349C" w:rsidRPr="00DC330B">
        <w:rPr>
          <w:rFonts w:ascii="Times New Roman" w:eastAsia="Calibri" w:hAnsi="Times New Roman" w:cs="Times New Roman"/>
          <w:sz w:val="24"/>
          <w:szCs w:val="24"/>
          <w:lang w:val="en-GB"/>
        </w:rPr>
        <w:t xml:space="preserve"> to Greece and Italy.</w:t>
      </w:r>
    </w:p>
    <w:p w14:paraId="0D20BBD9" w14:textId="77777777" w:rsidR="00875FB0" w:rsidRPr="00DC330B" w:rsidRDefault="00804467" w:rsidP="00DC330B">
      <w:pPr>
        <w:spacing w:after="240" w:line="240" w:lineRule="auto"/>
        <w:jc w:val="both"/>
        <w:rPr>
          <w:rFonts w:ascii="Times New Roman" w:eastAsia="Calibri" w:hAnsi="Times New Roman" w:cs="Times New Roman"/>
          <w:sz w:val="24"/>
          <w:szCs w:val="24"/>
          <w:lang w:val="en-GB"/>
        </w:rPr>
      </w:pPr>
      <w:r w:rsidRPr="00DC330B">
        <w:rPr>
          <w:rFonts w:ascii="Times New Roman" w:eastAsia="Calibri" w:hAnsi="Times New Roman" w:cs="Times New Roman"/>
          <w:b/>
          <w:sz w:val="24"/>
          <w:szCs w:val="24"/>
          <w:lang w:val="en-GB"/>
        </w:rPr>
        <w:lastRenderedPageBreak/>
        <w:t xml:space="preserve">Trade </w:t>
      </w:r>
      <w:r w:rsidR="003527D6" w:rsidRPr="00DC330B">
        <w:rPr>
          <w:rFonts w:ascii="Times New Roman" w:eastAsia="Calibri" w:hAnsi="Times New Roman" w:cs="Times New Roman"/>
          <w:b/>
          <w:sz w:val="24"/>
          <w:szCs w:val="24"/>
          <w:lang w:val="en-GB"/>
        </w:rPr>
        <w:t>tensions</w:t>
      </w:r>
      <w:r w:rsidRPr="00DC330B">
        <w:rPr>
          <w:rFonts w:ascii="Times New Roman" w:eastAsia="Calibri" w:hAnsi="Times New Roman" w:cs="Times New Roman"/>
          <w:sz w:val="24"/>
          <w:szCs w:val="24"/>
          <w:lang w:val="en-GB"/>
        </w:rPr>
        <w:t xml:space="preserve">: </w:t>
      </w:r>
      <w:r w:rsidR="003527D6" w:rsidRPr="00DC330B">
        <w:rPr>
          <w:rFonts w:ascii="Times New Roman" w:eastAsia="Calibri" w:hAnsi="Times New Roman" w:cs="Times New Roman"/>
          <w:sz w:val="24"/>
          <w:szCs w:val="24"/>
          <w:lang w:val="en-GB"/>
        </w:rPr>
        <w:t>I</w:t>
      </w:r>
      <w:r w:rsidR="00FE3107" w:rsidRPr="00DC330B">
        <w:rPr>
          <w:rFonts w:ascii="Times New Roman" w:eastAsia="Calibri" w:hAnsi="Times New Roman" w:cs="Times New Roman"/>
          <w:sz w:val="24"/>
          <w:szCs w:val="24"/>
          <w:lang w:val="en-GB"/>
        </w:rPr>
        <w:t>n a world of increasing trade tensions, t</w:t>
      </w:r>
      <w:r w:rsidRPr="00DC330B">
        <w:rPr>
          <w:rFonts w:ascii="Times New Roman" w:eastAsia="Calibri" w:hAnsi="Times New Roman" w:cs="Times New Roman"/>
          <w:sz w:val="24"/>
          <w:szCs w:val="24"/>
          <w:lang w:val="en-GB"/>
        </w:rPr>
        <w:t>he Juncker Commission has taken a number of steps</w:t>
      </w:r>
      <w:r w:rsidR="001711A0" w:rsidRPr="00DC330B">
        <w:rPr>
          <w:rFonts w:ascii="Times New Roman" w:eastAsia="Calibri" w:hAnsi="Times New Roman" w:cs="Times New Roman"/>
          <w:sz w:val="24"/>
          <w:szCs w:val="24"/>
          <w:lang w:val="en-GB"/>
        </w:rPr>
        <w:t xml:space="preserve"> since 2017</w:t>
      </w:r>
      <w:r w:rsidRPr="00DC330B">
        <w:rPr>
          <w:rFonts w:ascii="Times New Roman" w:eastAsia="Calibri" w:hAnsi="Times New Roman" w:cs="Times New Roman"/>
          <w:sz w:val="24"/>
          <w:szCs w:val="24"/>
          <w:lang w:val="en-GB"/>
        </w:rPr>
        <w:t xml:space="preserve"> to strengthen the legitimacy and inclusiveness of negotiation and adoption processes in trade policy.</w:t>
      </w:r>
      <w:r w:rsidR="0023675A" w:rsidRPr="00DC330B">
        <w:rPr>
          <w:rFonts w:ascii="Times New Roman" w:eastAsia="Calibri" w:hAnsi="Times New Roman" w:cs="Times New Roman"/>
          <w:sz w:val="24"/>
          <w:szCs w:val="24"/>
          <w:lang w:val="en-GB"/>
        </w:rPr>
        <w:t xml:space="preserve"> All negotiating texts – including r</w:t>
      </w:r>
      <w:r w:rsidR="00F80B32" w:rsidRPr="00DC330B">
        <w:rPr>
          <w:rFonts w:ascii="Times New Roman" w:eastAsia="Calibri" w:hAnsi="Times New Roman" w:cs="Times New Roman"/>
          <w:sz w:val="24"/>
          <w:szCs w:val="24"/>
          <w:lang w:val="en-GB"/>
        </w:rPr>
        <w:t xml:space="preserve">ecommendations </w:t>
      </w:r>
      <w:r w:rsidRPr="00DC330B">
        <w:rPr>
          <w:rFonts w:ascii="Times New Roman" w:eastAsia="Calibri" w:hAnsi="Times New Roman" w:cs="Times New Roman"/>
          <w:sz w:val="24"/>
          <w:szCs w:val="24"/>
          <w:lang w:val="en-GB"/>
        </w:rPr>
        <w:t xml:space="preserve">for new negotiating </w:t>
      </w:r>
      <w:r w:rsidR="002F10CC" w:rsidRPr="00DC330B">
        <w:rPr>
          <w:rFonts w:ascii="Times New Roman" w:eastAsia="Calibri" w:hAnsi="Times New Roman" w:cs="Times New Roman"/>
          <w:sz w:val="24"/>
          <w:szCs w:val="24"/>
          <w:lang w:val="en-GB"/>
        </w:rPr>
        <w:t>authorisations</w:t>
      </w:r>
      <w:r w:rsidRPr="00DC330B">
        <w:rPr>
          <w:rFonts w:ascii="Times New Roman" w:eastAsia="Calibri" w:hAnsi="Times New Roman" w:cs="Times New Roman"/>
          <w:sz w:val="24"/>
          <w:szCs w:val="24"/>
          <w:lang w:val="en-GB"/>
        </w:rPr>
        <w:t xml:space="preserve">, </w:t>
      </w:r>
      <w:r w:rsidR="00B175F6" w:rsidRPr="00DC330B">
        <w:rPr>
          <w:rFonts w:ascii="Times New Roman" w:eastAsia="Calibri" w:hAnsi="Times New Roman" w:cs="Times New Roman"/>
          <w:sz w:val="24"/>
          <w:szCs w:val="24"/>
          <w:lang w:val="en-GB"/>
        </w:rPr>
        <w:t xml:space="preserve">draft negotiating directives, </w:t>
      </w:r>
      <w:r w:rsidR="009C7BF7" w:rsidRPr="00DC330B">
        <w:rPr>
          <w:rFonts w:ascii="Times New Roman" w:eastAsia="Calibri" w:hAnsi="Times New Roman" w:cs="Times New Roman"/>
          <w:sz w:val="24"/>
          <w:szCs w:val="24"/>
          <w:lang w:val="en-GB"/>
        </w:rPr>
        <w:t xml:space="preserve">negotiating text </w:t>
      </w:r>
      <w:r w:rsidRPr="00DC330B">
        <w:rPr>
          <w:rFonts w:ascii="Times New Roman" w:eastAsia="Calibri" w:hAnsi="Times New Roman" w:cs="Times New Roman"/>
          <w:sz w:val="24"/>
          <w:szCs w:val="24"/>
          <w:lang w:val="en-GB"/>
        </w:rPr>
        <w:t xml:space="preserve">proposals, round reports and </w:t>
      </w:r>
      <w:r w:rsidR="0023675A" w:rsidRPr="00DC330B">
        <w:rPr>
          <w:rFonts w:ascii="Times New Roman" w:eastAsia="Calibri" w:hAnsi="Times New Roman" w:cs="Times New Roman"/>
          <w:sz w:val="24"/>
          <w:szCs w:val="24"/>
          <w:lang w:val="en-GB"/>
        </w:rPr>
        <w:t xml:space="preserve">the </w:t>
      </w:r>
      <w:r w:rsidRPr="00DC330B">
        <w:rPr>
          <w:rFonts w:ascii="Times New Roman" w:eastAsia="Calibri" w:hAnsi="Times New Roman" w:cs="Times New Roman"/>
          <w:sz w:val="24"/>
          <w:szCs w:val="24"/>
          <w:lang w:val="en-GB"/>
        </w:rPr>
        <w:t xml:space="preserve">results of ongoing negotiations </w:t>
      </w:r>
      <w:r w:rsidR="0023675A" w:rsidRPr="00DC330B">
        <w:rPr>
          <w:rFonts w:ascii="Times New Roman" w:eastAsia="Calibri" w:hAnsi="Times New Roman" w:cs="Times New Roman"/>
          <w:sz w:val="24"/>
          <w:szCs w:val="24"/>
          <w:lang w:val="en-GB"/>
        </w:rPr>
        <w:t xml:space="preserve">– </w:t>
      </w:r>
      <w:r w:rsidRPr="00DC330B">
        <w:rPr>
          <w:rFonts w:ascii="Times New Roman" w:eastAsia="Calibri" w:hAnsi="Times New Roman" w:cs="Times New Roman"/>
          <w:sz w:val="24"/>
          <w:szCs w:val="24"/>
          <w:lang w:val="en-GB"/>
        </w:rPr>
        <w:t>are</w:t>
      </w:r>
      <w:r w:rsidR="0023675A" w:rsidRPr="00DC330B">
        <w:rPr>
          <w:rFonts w:ascii="Times New Roman" w:eastAsia="Calibri" w:hAnsi="Times New Roman" w:cs="Times New Roman"/>
          <w:sz w:val="24"/>
          <w:szCs w:val="24"/>
          <w:lang w:val="en-GB"/>
        </w:rPr>
        <w:t xml:space="preserve"> </w:t>
      </w:r>
      <w:r w:rsidRPr="00DC330B">
        <w:rPr>
          <w:rFonts w:ascii="Times New Roman" w:eastAsia="Calibri" w:hAnsi="Times New Roman" w:cs="Times New Roman"/>
          <w:sz w:val="24"/>
          <w:szCs w:val="24"/>
          <w:lang w:val="en-GB"/>
        </w:rPr>
        <w:t xml:space="preserve">published. </w:t>
      </w:r>
      <w:r w:rsidR="00BC6187" w:rsidRPr="00DC330B">
        <w:rPr>
          <w:rFonts w:ascii="Times New Roman" w:eastAsia="Calibri" w:hAnsi="Times New Roman" w:cs="Times New Roman"/>
          <w:sz w:val="24"/>
          <w:szCs w:val="24"/>
          <w:lang w:val="en-GB"/>
        </w:rPr>
        <w:t>The</w:t>
      </w:r>
      <w:r w:rsidR="004B0BA6" w:rsidRPr="00DC330B">
        <w:rPr>
          <w:rFonts w:ascii="Times New Roman" w:eastAsia="Calibri" w:hAnsi="Times New Roman" w:cs="Times New Roman"/>
          <w:sz w:val="24"/>
          <w:szCs w:val="24"/>
          <w:lang w:val="en-GB"/>
        </w:rPr>
        <w:t xml:space="preserve"> Commission created </w:t>
      </w:r>
      <w:r w:rsidRPr="00DC330B">
        <w:rPr>
          <w:rFonts w:ascii="Times New Roman" w:eastAsia="Calibri" w:hAnsi="Times New Roman" w:cs="Times New Roman"/>
          <w:sz w:val="24"/>
          <w:szCs w:val="24"/>
          <w:lang w:val="en-GB"/>
        </w:rPr>
        <w:t xml:space="preserve">an Advisory Group on trade agreements to allow </w:t>
      </w:r>
      <w:r w:rsidR="004B0BA6" w:rsidRPr="00DC330B">
        <w:rPr>
          <w:rFonts w:ascii="Times New Roman" w:eastAsia="Calibri" w:hAnsi="Times New Roman" w:cs="Times New Roman"/>
          <w:sz w:val="24"/>
          <w:szCs w:val="24"/>
          <w:lang w:val="en-GB"/>
        </w:rPr>
        <w:t xml:space="preserve">it </w:t>
      </w:r>
      <w:r w:rsidRPr="00DC330B">
        <w:rPr>
          <w:rFonts w:ascii="Times New Roman" w:eastAsia="Calibri" w:hAnsi="Times New Roman" w:cs="Times New Roman"/>
          <w:sz w:val="24"/>
          <w:szCs w:val="24"/>
          <w:lang w:val="en-GB"/>
        </w:rPr>
        <w:t xml:space="preserve">to engage with civil society and gather different perspectives and insight more easily from a wide and balanced group of stakeholders, ranging from trade unions, employers’ organisations, consumer groups and other non-governmental organisations. The Commission also introduced a new approach towards its bilateral trade and investment agreements. Negotiations for trade agreements cover areas where the EU has exclusive competence, while negotiations for investment protection agreements cover </w:t>
      </w:r>
      <w:r w:rsidR="005B4067" w:rsidRPr="00DC330B">
        <w:rPr>
          <w:rFonts w:ascii="Times New Roman" w:eastAsia="Calibri" w:hAnsi="Times New Roman" w:cs="Times New Roman"/>
          <w:sz w:val="24"/>
          <w:szCs w:val="24"/>
          <w:lang w:val="en-GB"/>
        </w:rPr>
        <w:t xml:space="preserve">both </w:t>
      </w:r>
      <w:r w:rsidRPr="00DC330B">
        <w:rPr>
          <w:rFonts w:ascii="Times New Roman" w:eastAsia="Calibri" w:hAnsi="Times New Roman" w:cs="Times New Roman"/>
          <w:sz w:val="24"/>
          <w:szCs w:val="24"/>
          <w:lang w:val="en-GB"/>
        </w:rPr>
        <w:t xml:space="preserve">areas where the EU </w:t>
      </w:r>
      <w:r w:rsidR="005B4067" w:rsidRPr="00DC330B">
        <w:rPr>
          <w:rFonts w:ascii="Times New Roman" w:eastAsia="Calibri" w:hAnsi="Times New Roman" w:cs="Times New Roman"/>
          <w:sz w:val="24"/>
          <w:szCs w:val="24"/>
          <w:lang w:val="en-GB"/>
        </w:rPr>
        <w:t xml:space="preserve">has exclusive competence and areas where the EU </w:t>
      </w:r>
      <w:r w:rsidRPr="00DC330B">
        <w:rPr>
          <w:rFonts w:ascii="Times New Roman" w:eastAsia="Calibri" w:hAnsi="Times New Roman" w:cs="Times New Roman"/>
          <w:sz w:val="24"/>
          <w:szCs w:val="24"/>
          <w:lang w:val="en-GB"/>
        </w:rPr>
        <w:t>shares competence with Member States. The Economic Partnership Agreement with Japan was the first to successfully follow this new approach</w:t>
      </w:r>
      <w:r w:rsidR="005740D5" w:rsidRPr="00DC330B">
        <w:rPr>
          <w:rFonts w:ascii="Times New Roman" w:eastAsia="Calibri" w:hAnsi="Times New Roman" w:cs="Times New Roman"/>
          <w:sz w:val="24"/>
          <w:szCs w:val="24"/>
          <w:lang w:val="en-GB"/>
        </w:rPr>
        <w:t>.</w:t>
      </w:r>
    </w:p>
    <w:p w14:paraId="3BD32AE8" w14:textId="77777777" w:rsidR="00ED5B03" w:rsidRPr="00DC330B" w:rsidRDefault="004B0BA6" w:rsidP="00DC330B">
      <w:pPr>
        <w:spacing w:after="240" w:line="240" w:lineRule="auto"/>
        <w:jc w:val="both"/>
        <w:rPr>
          <w:rFonts w:ascii="Times New Roman" w:eastAsia="Calibri" w:hAnsi="Times New Roman" w:cs="Times New Roman"/>
          <w:sz w:val="24"/>
          <w:szCs w:val="24"/>
          <w:lang w:val="en-GB"/>
        </w:rPr>
      </w:pPr>
      <w:r w:rsidRPr="00DC330B">
        <w:rPr>
          <w:rFonts w:ascii="Times New Roman" w:eastAsia="Calibri" w:hAnsi="Times New Roman" w:cs="Times New Roman"/>
          <w:sz w:val="24"/>
          <w:szCs w:val="24"/>
          <w:lang w:val="en-GB"/>
        </w:rPr>
        <w:t xml:space="preserve">On 25 </w:t>
      </w:r>
      <w:r w:rsidR="00ED5B03" w:rsidRPr="00DC330B">
        <w:rPr>
          <w:rFonts w:ascii="Times New Roman" w:eastAsia="Calibri" w:hAnsi="Times New Roman" w:cs="Times New Roman"/>
          <w:sz w:val="24"/>
          <w:szCs w:val="24"/>
          <w:lang w:val="en-GB"/>
        </w:rPr>
        <w:t xml:space="preserve">July 2018, President Juncker and President Trump agreed to launch a new phase of close friendship and strong trade relations between the United States and the EU. </w:t>
      </w:r>
      <w:r w:rsidR="001C77AB" w:rsidRPr="00DC330B">
        <w:rPr>
          <w:rFonts w:ascii="Times New Roman" w:eastAsia="Calibri" w:hAnsi="Times New Roman" w:cs="Times New Roman"/>
          <w:sz w:val="24"/>
          <w:szCs w:val="24"/>
          <w:lang w:val="en-GB"/>
        </w:rPr>
        <w:t xml:space="preserve">They </w:t>
      </w:r>
      <w:r w:rsidR="00ED5B03" w:rsidRPr="00DC330B">
        <w:rPr>
          <w:rFonts w:ascii="Times New Roman" w:eastAsia="Calibri" w:hAnsi="Times New Roman" w:cs="Times New Roman"/>
          <w:sz w:val="24"/>
          <w:szCs w:val="24"/>
          <w:lang w:val="en-GB"/>
        </w:rPr>
        <w:t xml:space="preserve">agreed on a Joint EU-U.S. Statement, preventing an escalation in trade tensions and setting out a positive transatlantic trade agenda. They decided to </w:t>
      </w:r>
      <w:r w:rsidR="00BC6187" w:rsidRPr="00DC330B">
        <w:rPr>
          <w:rFonts w:ascii="Times New Roman" w:eastAsia="Calibri" w:hAnsi="Times New Roman" w:cs="Times New Roman"/>
          <w:sz w:val="24"/>
          <w:szCs w:val="24"/>
          <w:lang w:val="en-GB"/>
        </w:rPr>
        <w:t xml:space="preserve">immediately </w:t>
      </w:r>
      <w:r w:rsidR="00ED5B03" w:rsidRPr="00DC330B">
        <w:rPr>
          <w:rFonts w:ascii="Times New Roman" w:eastAsia="Calibri" w:hAnsi="Times New Roman" w:cs="Times New Roman"/>
          <w:sz w:val="24"/>
          <w:szCs w:val="24"/>
          <w:lang w:val="en-GB"/>
        </w:rPr>
        <w:t>set up an Executive Worki</w:t>
      </w:r>
      <w:r w:rsidRPr="00DC330B">
        <w:rPr>
          <w:rFonts w:ascii="Times New Roman" w:eastAsia="Calibri" w:hAnsi="Times New Roman" w:cs="Times New Roman"/>
          <w:sz w:val="24"/>
          <w:szCs w:val="24"/>
          <w:lang w:val="en-GB"/>
        </w:rPr>
        <w:t>ng Group of their closest advise</w:t>
      </w:r>
      <w:r w:rsidR="00ED5B03" w:rsidRPr="00DC330B">
        <w:rPr>
          <w:rFonts w:ascii="Times New Roman" w:eastAsia="Calibri" w:hAnsi="Times New Roman" w:cs="Times New Roman"/>
          <w:sz w:val="24"/>
          <w:szCs w:val="24"/>
          <w:lang w:val="en-GB"/>
        </w:rPr>
        <w:t xml:space="preserve">rs to carry this joint agenda forward. </w:t>
      </w:r>
      <w:r w:rsidRPr="00DC330B">
        <w:rPr>
          <w:rFonts w:ascii="Times New Roman" w:eastAsia="Calibri" w:hAnsi="Times New Roman" w:cs="Times New Roman"/>
          <w:sz w:val="24"/>
          <w:szCs w:val="24"/>
          <w:lang w:val="en-GB"/>
        </w:rPr>
        <w:t xml:space="preserve">In the Commission, the work of this group is supported by all Commission services and coordinated by the Secretariat-General. </w:t>
      </w:r>
      <w:r w:rsidR="00ED5B03" w:rsidRPr="00DC330B">
        <w:rPr>
          <w:rFonts w:ascii="Times New Roman" w:eastAsia="Calibri" w:hAnsi="Times New Roman" w:cs="Times New Roman"/>
          <w:sz w:val="24"/>
          <w:szCs w:val="24"/>
          <w:lang w:val="en-GB"/>
        </w:rPr>
        <w:t>As a direct result, no new tariffs were imposed</w:t>
      </w:r>
      <w:r w:rsidR="00B13DBF">
        <w:rPr>
          <w:rFonts w:ascii="Times New Roman" w:eastAsia="Calibri" w:hAnsi="Times New Roman" w:cs="Times New Roman"/>
          <w:sz w:val="24"/>
          <w:szCs w:val="24"/>
          <w:lang w:val="en-GB"/>
        </w:rPr>
        <w:t xml:space="preserve"> so far</w:t>
      </w:r>
      <w:r w:rsidR="00ED5B03" w:rsidRPr="00DC330B">
        <w:rPr>
          <w:rFonts w:ascii="Times New Roman" w:eastAsia="Calibri" w:hAnsi="Times New Roman" w:cs="Times New Roman"/>
          <w:sz w:val="24"/>
          <w:szCs w:val="24"/>
          <w:lang w:val="en-GB"/>
        </w:rPr>
        <w:t xml:space="preserve"> and the EU and the U.S. are working </w:t>
      </w:r>
      <w:r w:rsidR="00BB2F92">
        <w:rPr>
          <w:rFonts w:ascii="Times New Roman" w:eastAsia="Calibri" w:hAnsi="Times New Roman" w:cs="Times New Roman"/>
          <w:sz w:val="24"/>
          <w:szCs w:val="24"/>
          <w:lang w:val="en-GB"/>
        </w:rPr>
        <w:t>towards</w:t>
      </w:r>
      <w:r w:rsidR="00BB2F92" w:rsidRPr="00DC330B">
        <w:rPr>
          <w:rFonts w:ascii="Times New Roman" w:eastAsia="Calibri" w:hAnsi="Times New Roman" w:cs="Times New Roman"/>
          <w:sz w:val="24"/>
          <w:szCs w:val="24"/>
          <w:lang w:val="en-GB"/>
        </w:rPr>
        <w:t xml:space="preserve"> </w:t>
      </w:r>
      <w:r w:rsidR="00ED5B03" w:rsidRPr="00DC330B">
        <w:rPr>
          <w:rFonts w:ascii="Times New Roman" w:eastAsia="Calibri" w:hAnsi="Times New Roman" w:cs="Times New Roman"/>
          <w:sz w:val="24"/>
          <w:szCs w:val="24"/>
          <w:lang w:val="en-GB"/>
        </w:rPr>
        <w:t>eliminat</w:t>
      </w:r>
      <w:r w:rsidR="00BB2F92">
        <w:rPr>
          <w:rFonts w:ascii="Times New Roman" w:eastAsia="Calibri" w:hAnsi="Times New Roman" w:cs="Times New Roman"/>
          <w:sz w:val="24"/>
          <w:szCs w:val="24"/>
          <w:lang w:val="en-GB"/>
        </w:rPr>
        <w:t>i</w:t>
      </w:r>
      <w:r w:rsidR="00D84A04">
        <w:rPr>
          <w:rFonts w:ascii="Times New Roman" w:eastAsia="Calibri" w:hAnsi="Times New Roman" w:cs="Times New Roman"/>
          <w:sz w:val="24"/>
          <w:szCs w:val="24"/>
          <w:lang w:val="en-GB"/>
        </w:rPr>
        <w:t>ng</w:t>
      </w:r>
      <w:r w:rsidR="00ED5B03" w:rsidRPr="00DC330B">
        <w:rPr>
          <w:rFonts w:ascii="Times New Roman" w:eastAsia="Calibri" w:hAnsi="Times New Roman" w:cs="Times New Roman"/>
          <w:sz w:val="24"/>
          <w:szCs w:val="24"/>
          <w:lang w:val="en-GB"/>
        </w:rPr>
        <w:t xml:space="preserve"> all existing industrial tariffs and improve cooperation.</w:t>
      </w:r>
      <w:r w:rsidRPr="00DC330B">
        <w:rPr>
          <w:rFonts w:ascii="Times New Roman" w:eastAsia="Calibri" w:hAnsi="Times New Roman" w:cs="Times New Roman"/>
          <w:sz w:val="24"/>
          <w:szCs w:val="24"/>
          <w:lang w:val="en-GB"/>
        </w:rPr>
        <w:t xml:space="preserve"> In April 2019, the Council gave the Commission a mandate to negotiate an industrial tariffs agreement and an agreement on conformity assessments with the U.S., thereby implementing</w:t>
      </w:r>
      <w:r w:rsidR="00B62412" w:rsidRPr="00DC330B">
        <w:rPr>
          <w:rFonts w:ascii="Times New Roman" w:eastAsia="Calibri" w:hAnsi="Times New Roman" w:cs="Times New Roman"/>
          <w:sz w:val="24"/>
          <w:szCs w:val="24"/>
          <w:lang w:val="en-GB"/>
        </w:rPr>
        <w:t xml:space="preserve"> the Juncker-Trump Statement.</w:t>
      </w:r>
    </w:p>
    <w:p w14:paraId="2F21CD2A" w14:textId="77777777" w:rsidR="0030708A" w:rsidRPr="002F1AA3" w:rsidRDefault="0030708A" w:rsidP="002F1AA3">
      <w:pPr>
        <w:spacing w:after="240" w:line="240" w:lineRule="auto"/>
        <w:jc w:val="both"/>
        <w:rPr>
          <w:rFonts w:ascii="Times New Roman" w:eastAsia="Calibri" w:hAnsi="Times New Roman" w:cs="Times New Roman"/>
          <w:sz w:val="24"/>
          <w:szCs w:val="24"/>
          <w:lang w:val="en-GB"/>
        </w:rPr>
      </w:pPr>
      <w:r w:rsidRPr="00DC330B">
        <w:rPr>
          <w:rFonts w:ascii="Times New Roman" w:eastAsia="Calibri" w:hAnsi="Times New Roman" w:cs="Times New Roman"/>
          <w:b/>
          <w:sz w:val="24"/>
          <w:szCs w:val="24"/>
          <w:lang w:val="en-GB"/>
        </w:rPr>
        <w:t>S</w:t>
      </w:r>
      <w:r w:rsidR="00973D30" w:rsidRPr="00DC330B">
        <w:rPr>
          <w:rFonts w:ascii="Times New Roman" w:eastAsia="Calibri" w:hAnsi="Times New Roman" w:cs="Times New Roman"/>
          <w:b/>
          <w:sz w:val="24"/>
          <w:szCs w:val="24"/>
          <w:lang w:val="en-GB"/>
        </w:rPr>
        <w:t>ecurity</w:t>
      </w:r>
      <w:r w:rsidR="00973D30" w:rsidRPr="00DC330B">
        <w:rPr>
          <w:rFonts w:ascii="Times New Roman" w:eastAsia="Calibri" w:hAnsi="Times New Roman" w:cs="Times New Roman"/>
          <w:sz w:val="24"/>
          <w:szCs w:val="24"/>
          <w:lang w:val="en-GB"/>
        </w:rPr>
        <w:t xml:space="preserve">: </w:t>
      </w:r>
      <w:r w:rsidR="001711A0" w:rsidRPr="00DC330B">
        <w:rPr>
          <w:rFonts w:ascii="Times New Roman" w:eastAsia="Calibri" w:hAnsi="Times New Roman" w:cs="Times New Roman"/>
          <w:sz w:val="24"/>
          <w:szCs w:val="24"/>
          <w:lang w:val="en-GB"/>
        </w:rPr>
        <w:t xml:space="preserve">In the aftermath of </w:t>
      </w:r>
      <w:r w:rsidRPr="00DC330B">
        <w:rPr>
          <w:rFonts w:ascii="Times New Roman" w:eastAsia="Calibri" w:hAnsi="Times New Roman" w:cs="Times New Roman"/>
          <w:sz w:val="24"/>
          <w:szCs w:val="24"/>
          <w:lang w:val="en-GB"/>
        </w:rPr>
        <w:t xml:space="preserve">the horrific terrorist attacks in Paris in 2015, the Commission adopted the European Agenda on Security to guide the EU’s response to the complex and rapidly evolving security environment. By </w:t>
      </w:r>
      <w:r w:rsidR="00B62412" w:rsidRPr="00DC330B">
        <w:rPr>
          <w:rFonts w:ascii="Times New Roman" w:eastAsia="Calibri" w:hAnsi="Times New Roman" w:cs="Times New Roman"/>
          <w:sz w:val="24"/>
          <w:szCs w:val="24"/>
          <w:lang w:val="en-GB"/>
        </w:rPr>
        <w:t xml:space="preserve">appointing </w:t>
      </w:r>
      <w:r w:rsidRPr="00DC330B">
        <w:rPr>
          <w:rFonts w:ascii="Times New Roman" w:eastAsia="Calibri" w:hAnsi="Times New Roman" w:cs="Times New Roman"/>
          <w:sz w:val="24"/>
          <w:szCs w:val="24"/>
          <w:lang w:val="en-GB"/>
        </w:rPr>
        <w:t xml:space="preserve">a Commissioner for the Security Union, </w:t>
      </w:r>
      <w:r w:rsidR="00B62412" w:rsidRPr="00DC330B">
        <w:rPr>
          <w:rFonts w:ascii="Times New Roman" w:eastAsia="Calibri" w:hAnsi="Times New Roman" w:cs="Times New Roman"/>
          <w:sz w:val="24"/>
          <w:szCs w:val="24"/>
          <w:lang w:val="en-GB"/>
        </w:rPr>
        <w:t>empowered to coordinate</w:t>
      </w:r>
      <w:r w:rsidRPr="00DC330B">
        <w:rPr>
          <w:rFonts w:ascii="Times New Roman" w:eastAsia="Calibri" w:hAnsi="Times New Roman" w:cs="Times New Roman"/>
          <w:sz w:val="24"/>
          <w:szCs w:val="24"/>
          <w:lang w:val="en-GB"/>
        </w:rPr>
        <w:t xml:space="preserve"> </w:t>
      </w:r>
      <w:r w:rsidR="001711A0" w:rsidRPr="00DC330B">
        <w:rPr>
          <w:rFonts w:ascii="Times New Roman" w:eastAsia="Calibri" w:hAnsi="Times New Roman" w:cs="Times New Roman"/>
          <w:sz w:val="24"/>
          <w:szCs w:val="24"/>
          <w:lang w:val="en-GB"/>
        </w:rPr>
        <w:t xml:space="preserve">work </w:t>
      </w:r>
      <w:r w:rsidRPr="00DC330B">
        <w:rPr>
          <w:rFonts w:ascii="Times New Roman" w:eastAsia="Calibri" w:hAnsi="Times New Roman" w:cs="Times New Roman"/>
          <w:sz w:val="24"/>
          <w:szCs w:val="24"/>
          <w:lang w:val="en-GB"/>
        </w:rPr>
        <w:t>on security across all policy areas</w:t>
      </w:r>
      <w:r w:rsidR="00B62412" w:rsidRPr="00DC330B">
        <w:rPr>
          <w:rFonts w:ascii="Times New Roman" w:eastAsia="Calibri" w:hAnsi="Times New Roman" w:cs="Times New Roman"/>
          <w:sz w:val="24"/>
          <w:szCs w:val="24"/>
          <w:lang w:val="en-GB"/>
        </w:rPr>
        <w:t xml:space="preserve"> with the support of a dedicated Task Force </w:t>
      </w:r>
      <w:r w:rsidR="001711A0" w:rsidRPr="00DC330B">
        <w:rPr>
          <w:rFonts w:ascii="Times New Roman" w:eastAsia="Calibri" w:hAnsi="Times New Roman" w:cs="Times New Roman"/>
          <w:sz w:val="24"/>
          <w:szCs w:val="24"/>
          <w:lang w:val="en-GB"/>
        </w:rPr>
        <w:t xml:space="preserve">of </w:t>
      </w:r>
      <w:r w:rsidR="00B62412" w:rsidRPr="00DC330B">
        <w:rPr>
          <w:rFonts w:ascii="Times New Roman" w:eastAsia="Calibri" w:hAnsi="Times New Roman" w:cs="Times New Roman"/>
          <w:sz w:val="24"/>
          <w:szCs w:val="24"/>
          <w:lang w:val="en-GB"/>
        </w:rPr>
        <w:t>experts from all relevant Commission departments</w:t>
      </w:r>
      <w:r w:rsidRPr="00DC330B">
        <w:rPr>
          <w:rFonts w:ascii="Times New Roman" w:eastAsia="Calibri" w:hAnsi="Times New Roman" w:cs="Times New Roman"/>
          <w:sz w:val="24"/>
          <w:szCs w:val="24"/>
          <w:lang w:val="en-GB"/>
        </w:rPr>
        <w:t xml:space="preserve">, </w:t>
      </w:r>
      <w:r w:rsidR="00B62412" w:rsidRPr="00DC330B">
        <w:rPr>
          <w:rFonts w:ascii="Times New Roman" w:eastAsia="Calibri" w:hAnsi="Times New Roman" w:cs="Times New Roman"/>
          <w:sz w:val="24"/>
          <w:szCs w:val="24"/>
          <w:lang w:val="en-GB"/>
        </w:rPr>
        <w:t xml:space="preserve">President Juncker </w:t>
      </w:r>
      <w:r w:rsidRPr="00DC330B">
        <w:rPr>
          <w:rFonts w:ascii="Times New Roman" w:eastAsia="Calibri" w:hAnsi="Times New Roman" w:cs="Times New Roman"/>
          <w:sz w:val="24"/>
          <w:szCs w:val="24"/>
          <w:lang w:val="en-GB"/>
        </w:rPr>
        <w:t>ensured a coherent</w:t>
      </w:r>
      <w:r w:rsidR="00B62412" w:rsidRPr="00DC330B">
        <w:rPr>
          <w:rFonts w:ascii="Times New Roman" w:eastAsia="Calibri" w:hAnsi="Times New Roman" w:cs="Times New Roman"/>
          <w:sz w:val="24"/>
          <w:szCs w:val="24"/>
          <w:lang w:val="en-GB"/>
        </w:rPr>
        <w:t>, efficient</w:t>
      </w:r>
      <w:r w:rsidRPr="00DC330B">
        <w:rPr>
          <w:rFonts w:ascii="Times New Roman" w:eastAsia="Calibri" w:hAnsi="Times New Roman" w:cs="Times New Roman"/>
          <w:sz w:val="24"/>
          <w:szCs w:val="24"/>
          <w:lang w:val="en-GB"/>
        </w:rPr>
        <w:t xml:space="preserve"> and cross-cutting approach. The various measures adopted </w:t>
      </w:r>
      <w:r w:rsidR="00BC6187" w:rsidRPr="00DC330B">
        <w:rPr>
          <w:rFonts w:ascii="Times New Roman" w:eastAsia="Calibri" w:hAnsi="Times New Roman" w:cs="Times New Roman"/>
          <w:sz w:val="24"/>
          <w:szCs w:val="24"/>
          <w:lang w:val="en-GB"/>
        </w:rPr>
        <w:t>aim</w:t>
      </w:r>
      <w:r w:rsidRPr="00DC330B">
        <w:rPr>
          <w:rFonts w:ascii="Times New Roman" w:eastAsia="Calibri" w:hAnsi="Times New Roman" w:cs="Times New Roman"/>
          <w:sz w:val="24"/>
          <w:szCs w:val="24"/>
          <w:lang w:val="en-GB"/>
        </w:rPr>
        <w:t xml:space="preserve"> </w:t>
      </w:r>
      <w:r w:rsidR="00BC6187" w:rsidRPr="00DC330B">
        <w:rPr>
          <w:rFonts w:ascii="Times New Roman" w:eastAsia="Calibri" w:hAnsi="Times New Roman" w:cs="Times New Roman"/>
          <w:sz w:val="24"/>
          <w:szCs w:val="24"/>
          <w:lang w:val="en-GB"/>
        </w:rPr>
        <w:t xml:space="preserve">to </w:t>
      </w:r>
      <w:r w:rsidR="001711A0" w:rsidRPr="00DC330B">
        <w:rPr>
          <w:rFonts w:ascii="Times New Roman" w:eastAsia="Calibri" w:hAnsi="Times New Roman" w:cs="Times New Roman"/>
          <w:sz w:val="24"/>
          <w:szCs w:val="24"/>
          <w:lang w:val="en-GB"/>
        </w:rPr>
        <w:t xml:space="preserve">address the cross-border challenges of terrorism and organised crime by </w:t>
      </w:r>
      <w:r w:rsidRPr="00DC330B">
        <w:rPr>
          <w:rFonts w:ascii="Times New Roman" w:eastAsia="Calibri" w:hAnsi="Times New Roman" w:cs="Times New Roman"/>
          <w:sz w:val="24"/>
          <w:szCs w:val="24"/>
          <w:lang w:val="en-GB"/>
        </w:rPr>
        <w:t>improv</w:t>
      </w:r>
      <w:r w:rsidR="001711A0" w:rsidRPr="00DC330B">
        <w:rPr>
          <w:rFonts w:ascii="Times New Roman" w:eastAsia="Calibri" w:hAnsi="Times New Roman" w:cs="Times New Roman"/>
          <w:sz w:val="24"/>
          <w:szCs w:val="24"/>
          <w:lang w:val="en-GB"/>
        </w:rPr>
        <w:t>ing</w:t>
      </w:r>
      <w:r w:rsidRPr="00DC330B">
        <w:rPr>
          <w:rFonts w:ascii="Times New Roman" w:eastAsia="Calibri" w:hAnsi="Times New Roman" w:cs="Times New Roman"/>
          <w:sz w:val="24"/>
          <w:szCs w:val="24"/>
          <w:lang w:val="en-GB"/>
        </w:rPr>
        <w:t xml:space="preserve"> information exchanges</w:t>
      </w:r>
      <w:r w:rsidR="00F964F2">
        <w:rPr>
          <w:rFonts w:ascii="Times New Roman" w:eastAsia="Calibri" w:hAnsi="Times New Roman" w:cs="Times New Roman"/>
          <w:sz w:val="24"/>
          <w:szCs w:val="24"/>
          <w:lang w:val="en-GB"/>
        </w:rPr>
        <w:t>, strengthening cybersecurity</w:t>
      </w:r>
      <w:r w:rsidR="004D5B80">
        <w:rPr>
          <w:rFonts w:ascii="Times New Roman" w:eastAsia="Calibri" w:hAnsi="Times New Roman" w:cs="Times New Roman"/>
          <w:sz w:val="24"/>
          <w:szCs w:val="24"/>
          <w:lang w:val="en-GB"/>
        </w:rPr>
        <w:t>,</w:t>
      </w:r>
      <w:r w:rsidR="00F964F2">
        <w:rPr>
          <w:rFonts w:ascii="Times New Roman" w:eastAsia="Calibri" w:hAnsi="Times New Roman" w:cs="Times New Roman"/>
          <w:sz w:val="24"/>
          <w:szCs w:val="24"/>
          <w:lang w:val="en-GB"/>
        </w:rPr>
        <w:t xml:space="preserve"> as well as</w:t>
      </w:r>
      <w:r w:rsidRPr="00DC330B">
        <w:rPr>
          <w:rFonts w:ascii="Times New Roman" w:eastAsia="Calibri" w:hAnsi="Times New Roman" w:cs="Times New Roman"/>
          <w:sz w:val="24"/>
          <w:szCs w:val="24"/>
          <w:lang w:val="en-GB"/>
        </w:rPr>
        <w:t xml:space="preserve"> operational cooperation between law enforcement authorities and with EU agencies</w:t>
      </w:r>
      <w:r w:rsidR="00BC6187" w:rsidRPr="00DC330B">
        <w:rPr>
          <w:rFonts w:ascii="Times New Roman" w:eastAsia="Calibri" w:hAnsi="Times New Roman" w:cs="Times New Roman"/>
          <w:sz w:val="24"/>
          <w:szCs w:val="24"/>
          <w:lang w:val="en-GB"/>
        </w:rPr>
        <w:t xml:space="preserve">. </w:t>
      </w:r>
      <w:r w:rsidR="001711A0" w:rsidRPr="00DC330B">
        <w:rPr>
          <w:rFonts w:ascii="Times New Roman" w:eastAsia="Calibri" w:hAnsi="Times New Roman" w:cs="Times New Roman"/>
          <w:sz w:val="24"/>
          <w:szCs w:val="24"/>
          <w:lang w:val="en-GB"/>
        </w:rPr>
        <w:t>The new measures have also provided</w:t>
      </w:r>
      <w:r w:rsidRPr="00DC330B">
        <w:rPr>
          <w:rFonts w:ascii="Times New Roman" w:eastAsia="Calibri" w:hAnsi="Times New Roman" w:cs="Times New Roman"/>
          <w:sz w:val="24"/>
          <w:szCs w:val="24"/>
          <w:lang w:val="en-GB"/>
        </w:rPr>
        <w:t xml:space="preserve"> national law enforcement authorities with the tools</w:t>
      </w:r>
      <w:r w:rsidR="001711A0" w:rsidRPr="00DC330B">
        <w:rPr>
          <w:rFonts w:ascii="Times New Roman" w:eastAsia="Calibri" w:hAnsi="Times New Roman" w:cs="Times New Roman"/>
          <w:sz w:val="24"/>
          <w:szCs w:val="24"/>
          <w:lang w:val="en-GB"/>
        </w:rPr>
        <w:t xml:space="preserve"> needed</w:t>
      </w:r>
      <w:r w:rsidRPr="00DC330B">
        <w:rPr>
          <w:rFonts w:ascii="Times New Roman" w:eastAsia="Calibri" w:hAnsi="Times New Roman" w:cs="Times New Roman"/>
          <w:sz w:val="24"/>
          <w:szCs w:val="24"/>
          <w:lang w:val="en-GB"/>
        </w:rPr>
        <w:t xml:space="preserve"> to effectively fight terrorism, cross-border crime and cybercrime, </w:t>
      </w:r>
      <w:r w:rsidR="001711A0" w:rsidRPr="00DC330B">
        <w:rPr>
          <w:rFonts w:ascii="Times New Roman" w:eastAsia="Calibri" w:hAnsi="Times New Roman" w:cs="Times New Roman"/>
          <w:sz w:val="24"/>
          <w:szCs w:val="24"/>
          <w:lang w:val="en-GB"/>
        </w:rPr>
        <w:t xml:space="preserve">and have </w:t>
      </w:r>
      <w:r w:rsidRPr="00DC330B">
        <w:rPr>
          <w:rFonts w:ascii="Times New Roman" w:eastAsia="Calibri" w:hAnsi="Times New Roman" w:cs="Times New Roman"/>
          <w:sz w:val="24"/>
          <w:szCs w:val="24"/>
          <w:lang w:val="en-GB"/>
        </w:rPr>
        <w:t>strengthen</w:t>
      </w:r>
      <w:r w:rsidR="001711A0" w:rsidRPr="00DC330B">
        <w:rPr>
          <w:rFonts w:ascii="Times New Roman" w:eastAsia="Calibri" w:hAnsi="Times New Roman" w:cs="Times New Roman"/>
          <w:sz w:val="24"/>
          <w:szCs w:val="24"/>
          <w:lang w:val="en-GB"/>
        </w:rPr>
        <w:t>ed</w:t>
      </w:r>
      <w:r w:rsidRPr="00DC330B">
        <w:rPr>
          <w:rFonts w:ascii="Times New Roman" w:eastAsia="Calibri" w:hAnsi="Times New Roman" w:cs="Times New Roman"/>
          <w:sz w:val="24"/>
          <w:szCs w:val="24"/>
          <w:lang w:val="en-GB"/>
        </w:rPr>
        <w:t xml:space="preserve"> the EU’s resilience against those threats.</w:t>
      </w:r>
    </w:p>
    <w:p w14:paraId="3EC897A7" w14:textId="77777777" w:rsidR="00B04AC0" w:rsidRPr="00DC330B" w:rsidRDefault="00B04AC0" w:rsidP="00DC330B">
      <w:pPr>
        <w:spacing w:after="240" w:line="240" w:lineRule="auto"/>
        <w:jc w:val="both"/>
        <w:rPr>
          <w:rFonts w:ascii="Times New Roman" w:eastAsia="Calibri" w:hAnsi="Times New Roman" w:cs="Times New Roman"/>
          <w:sz w:val="24"/>
          <w:szCs w:val="24"/>
          <w:lang w:val="en-GB"/>
        </w:rPr>
      </w:pPr>
      <w:r w:rsidRPr="00DC330B">
        <w:rPr>
          <w:rFonts w:ascii="Times New Roman" w:eastAsia="Calibri" w:hAnsi="Times New Roman" w:cs="Times New Roman"/>
          <w:b/>
          <w:sz w:val="24"/>
          <w:szCs w:val="24"/>
          <w:lang w:val="en-GB"/>
        </w:rPr>
        <w:t>Brexit</w:t>
      </w:r>
      <w:r w:rsidRPr="00DC330B">
        <w:rPr>
          <w:rFonts w:ascii="Times New Roman" w:eastAsia="Calibri" w:hAnsi="Times New Roman" w:cs="Times New Roman"/>
          <w:sz w:val="24"/>
          <w:szCs w:val="24"/>
          <w:lang w:val="en-GB"/>
        </w:rPr>
        <w:t xml:space="preserve">: In January 2013, then Prime Minister Cameron announced his intention to organise an in/out referendum on the United Kingdom’s membership of the European Union. Upon the United Kingdom’s request for a ‘new settlement’, submitted in November 2015, </w:t>
      </w:r>
      <w:r w:rsidR="00B62412" w:rsidRPr="00DC330B">
        <w:rPr>
          <w:rFonts w:ascii="Times New Roman" w:eastAsia="Calibri" w:hAnsi="Times New Roman" w:cs="Times New Roman"/>
          <w:sz w:val="24"/>
          <w:szCs w:val="24"/>
          <w:lang w:val="en-GB"/>
        </w:rPr>
        <w:t xml:space="preserve">President Juncker </w:t>
      </w:r>
      <w:r w:rsidRPr="00DC330B">
        <w:rPr>
          <w:rFonts w:ascii="Times New Roman" w:eastAsia="Calibri" w:hAnsi="Times New Roman" w:cs="Times New Roman"/>
          <w:sz w:val="24"/>
          <w:szCs w:val="24"/>
          <w:lang w:val="en-GB"/>
        </w:rPr>
        <w:t xml:space="preserve">set up a </w:t>
      </w:r>
      <w:r w:rsidR="00B62412" w:rsidRPr="00DC330B">
        <w:rPr>
          <w:rFonts w:ascii="Times New Roman" w:eastAsia="Calibri" w:hAnsi="Times New Roman" w:cs="Times New Roman"/>
          <w:sz w:val="24"/>
          <w:szCs w:val="24"/>
          <w:lang w:val="en-GB"/>
        </w:rPr>
        <w:t xml:space="preserve">Commission </w:t>
      </w:r>
      <w:r w:rsidRPr="00DC330B">
        <w:rPr>
          <w:rFonts w:ascii="Times New Roman" w:eastAsia="Calibri" w:hAnsi="Times New Roman" w:cs="Times New Roman"/>
          <w:sz w:val="24"/>
          <w:szCs w:val="24"/>
          <w:lang w:val="en-GB"/>
        </w:rPr>
        <w:t xml:space="preserve">Task Force, led by Jonathan Faull, </w:t>
      </w:r>
      <w:r w:rsidR="00B62412" w:rsidRPr="00DC330B">
        <w:rPr>
          <w:rFonts w:ascii="Times New Roman" w:eastAsia="Calibri" w:hAnsi="Times New Roman" w:cs="Times New Roman"/>
          <w:sz w:val="24"/>
          <w:szCs w:val="24"/>
          <w:lang w:val="en-GB"/>
        </w:rPr>
        <w:t xml:space="preserve">an experienced Director-General, </w:t>
      </w:r>
      <w:r w:rsidRPr="00DC330B">
        <w:rPr>
          <w:rFonts w:ascii="Times New Roman" w:eastAsia="Calibri" w:hAnsi="Times New Roman" w:cs="Times New Roman"/>
          <w:sz w:val="24"/>
          <w:szCs w:val="24"/>
          <w:lang w:val="en-GB"/>
        </w:rPr>
        <w:t>on ‘strategic issues related to the UK referendum’</w:t>
      </w:r>
      <w:r w:rsidR="00BC6187" w:rsidRPr="00DC330B">
        <w:rPr>
          <w:rFonts w:ascii="Times New Roman" w:eastAsia="Calibri" w:hAnsi="Times New Roman" w:cs="Times New Roman"/>
          <w:sz w:val="24"/>
          <w:szCs w:val="24"/>
          <w:lang w:val="en-GB"/>
        </w:rPr>
        <w:t>. On</w:t>
      </w:r>
      <w:r w:rsidRPr="00DC330B">
        <w:rPr>
          <w:rFonts w:ascii="Times New Roman" w:eastAsia="Calibri" w:hAnsi="Times New Roman" w:cs="Times New Roman"/>
          <w:sz w:val="24"/>
          <w:szCs w:val="24"/>
          <w:lang w:val="en-GB"/>
        </w:rPr>
        <w:t xml:space="preserve"> behalf of the EU</w:t>
      </w:r>
      <w:r w:rsidR="00024659" w:rsidRPr="00DC330B">
        <w:rPr>
          <w:rFonts w:ascii="Times New Roman" w:eastAsia="Calibri" w:hAnsi="Times New Roman" w:cs="Times New Roman"/>
          <w:sz w:val="24"/>
          <w:szCs w:val="24"/>
          <w:lang w:val="en-GB"/>
        </w:rPr>
        <w:t>,</w:t>
      </w:r>
      <w:r w:rsidR="00BC6187" w:rsidRPr="00DC330B">
        <w:rPr>
          <w:rFonts w:ascii="Times New Roman" w:eastAsia="Calibri" w:hAnsi="Times New Roman" w:cs="Times New Roman"/>
          <w:sz w:val="24"/>
          <w:szCs w:val="24"/>
          <w:lang w:val="en-GB"/>
        </w:rPr>
        <w:t xml:space="preserve"> this team prepared</w:t>
      </w:r>
      <w:r w:rsidRPr="00DC330B">
        <w:rPr>
          <w:rFonts w:ascii="Times New Roman" w:eastAsia="Calibri" w:hAnsi="Times New Roman" w:cs="Times New Roman"/>
          <w:sz w:val="24"/>
          <w:szCs w:val="24"/>
          <w:lang w:val="en-GB"/>
        </w:rPr>
        <w:t xml:space="preserve"> new arrangements for </w:t>
      </w:r>
      <w:r w:rsidR="000031B3">
        <w:rPr>
          <w:rFonts w:ascii="Times New Roman" w:eastAsia="Calibri" w:hAnsi="Times New Roman" w:cs="Times New Roman"/>
          <w:sz w:val="24"/>
          <w:szCs w:val="24"/>
          <w:lang w:val="en-GB"/>
        </w:rPr>
        <w:t xml:space="preserve">the </w:t>
      </w:r>
      <w:r w:rsidRPr="00DC330B">
        <w:rPr>
          <w:rFonts w:ascii="Times New Roman" w:eastAsia="Calibri" w:hAnsi="Times New Roman" w:cs="Times New Roman"/>
          <w:sz w:val="24"/>
          <w:szCs w:val="24"/>
          <w:lang w:val="en-GB"/>
        </w:rPr>
        <w:t>UK</w:t>
      </w:r>
      <w:r w:rsidR="000031B3">
        <w:rPr>
          <w:rFonts w:ascii="Times New Roman" w:eastAsia="Calibri" w:hAnsi="Times New Roman" w:cs="Times New Roman"/>
          <w:sz w:val="24"/>
          <w:szCs w:val="24"/>
          <w:lang w:val="en-GB"/>
        </w:rPr>
        <w:t>’s</w:t>
      </w:r>
      <w:r w:rsidRPr="00DC330B">
        <w:rPr>
          <w:rFonts w:ascii="Times New Roman" w:eastAsia="Calibri" w:hAnsi="Times New Roman" w:cs="Times New Roman"/>
          <w:sz w:val="24"/>
          <w:szCs w:val="24"/>
          <w:lang w:val="en-GB"/>
        </w:rPr>
        <w:t xml:space="preserve"> membership. In February 2016, this led to a new set of arrangements responding to the United Kingdom’s concerns, which included a legally binding decision </w:t>
      </w:r>
      <w:r w:rsidR="002D3E1E">
        <w:rPr>
          <w:rFonts w:ascii="Times New Roman" w:eastAsia="Calibri" w:hAnsi="Times New Roman" w:cs="Times New Roman"/>
          <w:sz w:val="24"/>
          <w:szCs w:val="24"/>
          <w:lang w:val="en-GB"/>
        </w:rPr>
        <w:t xml:space="preserve">by EU </w:t>
      </w:r>
      <w:r w:rsidRPr="00DC330B">
        <w:rPr>
          <w:rFonts w:ascii="Times New Roman" w:eastAsia="Calibri" w:hAnsi="Times New Roman" w:cs="Times New Roman"/>
          <w:sz w:val="24"/>
          <w:szCs w:val="24"/>
          <w:lang w:val="en-GB"/>
        </w:rPr>
        <w:t xml:space="preserve">Heads of State </w:t>
      </w:r>
      <w:r w:rsidR="00B62412" w:rsidRPr="00DC330B">
        <w:rPr>
          <w:rFonts w:ascii="Times New Roman" w:eastAsia="Calibri" w:hAnsi="Times New Roman" w:cs="Times New Roman"/>
          <w:sz w:val="24"/>
          <w:szCs w:val="24"/>
          <w:lang w:val="en-GB"/>
        </w:rPr>
        <w:t xml:space="preserve">or </w:t>
      </w:r>
      <w:r w:rsidRPr="00DC330B">
        <w:rPr>
          <w:rFonts w:ascii="Times New Roman" w:eastAsia="Calibri" w:hAnsi="Times New Roman" w:cs="Times New Roman"/>
          <w:sz w:val="24"/>
          <w:szCs w:val="24"/>
          <w:lang w:val="en-GB"/>
        </w:rPr>
        <w:t xml:space="preserve">Government, meeting within the European </w:t>
      </w:r>
      <w:r w:rsidRPr="00DC330B">
        <w:rPr>
          <w:rFonts w:ascii="Times New Roman" w:eastAsia="Calibri" w:hAnsi="Times New Roman" w:cs="Times New Roman"/>
          <w:sz w:val="24"/>
          <w:szCs w:val="24"/>
          <w:lang w:val="en-GB"/>
        </w:rPr>
        <w:lastRenderedPageBreak/>
        <w:t>Council</w:t>
      </w:r>
      <w:r w:rsidRPr="00DC330B">
        <w:rPr>
          <w:rStyle w:val="FootnoteReference"/>
          <w:rFonts w:ascii="Times New Roman" w:eastAsia="Calibri" w:hAnsi="Times New Roman" w:cs="Times New Roman"/>
          <w:sz w:val="24"/>
          <w:szCs w:val="24"/>
          <w:lang w:val="en-GB"/>
        </w:rPr>
        <w:footnoteReference w:id="11"/>
      </w:r>
      <w:r w:rsidRPr="00DC330B">
        <w:rPr>
          <w:rFonts w:ascii="Times New Roman" w:eastAsia="Calibri" w:hAnsi="Times New Roman" w:cs="Times New Roman"/>
          <w:sz w:val="24"/>
          <w:szCs w:val="24"/>
          <w:lang w:val="en-GB"/>
        </w:rPr>
        <w:t xml:space="preserve">. All EU27 Member States unanimously supported these new arrangements, as did the United Kingdom. In spite of these efforts, 51.9% voted </w:t>
      </w:r>
      <w:r w:rsidR="00B20D67" w:rsidRPr="00DC330B">
        <w:rPr>
          <w:rFonts w:ascii="Times New Roman" w:eastAsia="Calibri" w:hAnsi="Times New Roman" w:cs="Times New Roman"/>
          <w:sz w:val="24"/>
          <w:szCs w:val="24"/>
          <w:lang w:val="en-GB"/>
        </w:rPr>
        <w:t xml:space="preserve">on 23 June 2016 </w:t>
      </w:r>
      <w:r w:rsidRPr="00DC330B">
        <w:rPr>
          <w:rFonts w:ascii="Times New Roman" w:eastAsia="Calibri" w:hAnsi="Times New Roman" w:cs="Times New Roman"/>
          <w:sz w:val="24"/>
          <w:szCs w:val="24"/>
          <w:lang w:val="en-GB"/>
        </w:rPr>
        <w:t xml:space="preserve">in favour of leaving the EU versus 48.1% voting in support of remaining a member of the EU. </w:t>
      </w:r>
    </w:p>
    <w:p w14:paraId="306EC1E1" w14:textId="77777777" w:rsidR="00B04AC0" w:rsidRPr="00DC330B" w:rsidRDefault="00B04AC0" w:rsidP="00DC330B">
      <w:pPr>
        <w:spacing w:after="240" w:line="240" w:lineRule="auto"/>
        <w:jc w:val="both"/>
        <w:rPr>
          <w:rFonts w:ascii="Times New Roman" w:eastAsia="Calibri" w:hAnsi="Times New Roman" w:cs="Times New Roman"/>
          <w:sz w:val="24"/>
          <w:szCs w:val="24"/>
          <w:lang w:val="en-GB"/>
        </w:rPr>
      </w:pPr>
      <w:r w:rsidRPr="00DC330B">
        <w:rPr>
          <w:rFonts w:ascii="Times New Roman" w:eastAsia="Calibri" w:hAnsi="Times New Roman" w:cs="Times New Roman"/>
          <w:sz w:val="24"/>
          <w:szCs w:val="24"/>
          <w:lang w:val="en-GB"/>
        </w:rPr>
        <w:t xml:space="preserve">Following the referendum, </w:t>
      </w:r>
      <w:r w:rsidR="00B62412" w:rsidRPr="00DC330B">
        <w:rPr>
          <w:rFonts w:ascii="Times New Roman" w:eastAsia="Calibri" w:hAnsi="Times New Roman" w:cs="Times New Roman"/>
          <w:sz w:val="24"/>
          <w:szCs w:val="24"/>
          <w:lang w:val="en-GB"/>
        </w:rPr>
        <w:t xml:space="preserve">President Juncker </w:t>
      </w:r>
      <w:r w:rsidR="00B20D67" w:rsidRPr="00DC330B">
        <w:rPr>
          <w:rFonts w:ascii="Times New Roman" w:eastAsia="Calibri" w:hAnsi="Times New Roman" w:cs="Times New Roman"/>
          <w:sz w:val="24"/>
          <w:szCs w:val="24"/>
          <w:lang w:val="en-GB"/>
        </w:rPr>
        <w:t xml:space="preserve">immediately </w:t>
      </w:r>
      <w:r w:rsidR="00B62412" w:rsidRPr="00DC330B">
        <w:rPr>
          <w:rFonts w:ascii="Times New Roman" w:eastAsia="Calibri" w:hAnsi="Times New Roman" w:cs="Times New Roman"/>
          <w:sz w:val="24"/>
          <w:szCs w:val="24"/>
          <w:lang w:val="en-GB"/>
        </w:rPr>
        <w:t xml:space="preserve">created a </w:t>
      </w:r>
      <w:r w:rsidRPr="00DC330B">
        <w:rPr>
          <w:rFonts w:ascii="Times New Roman" w:eastAsia="Calibri" w:hAnsi="Times New Roman" w:cs="Times New Roman"/>
          <w:sz w:val="24"/>
          <w:szCs w:val="24"/>
          <w:lang w:val="en-GB"/>
        </w:rPr>
        <w:t xml:space="preserve">dedicated </w:t>
      </w:r>
      <w:r w:rsidR="00B62412" w:rsidRPr="00DC330B">
        <w:rPr>
          <w:rFonts w:ascii="Times New Roman" w:eastAsia="Calibri" w:hAnsi="Times New Roman" w:cs="Times New Roman"/>
          <w:sz w:val="24"/>
          <w:szCs w:val="24"/>
          <w:lang w:val="en-GB"/>
        </w:rPr>
        <w:t xml:space="preserve">Commission </w:t>
      </w:r>
      <w:r w:rsidR="00B20D67" w:rsidRPr="00DC330B">
        <w:rPr>
          <w:rFonts w:ascii="Times New Roman" w:eastAsia="Calibri" w:hAnsi="Times New Roman" w:cs="Times New Roman"/>
          <w:sz w:val="24"/>
          <w:szCs w:val="24"/>
          <w:lang w:val="en-GB"/>
        </w:rPr>
        <w:t xml:space="preserve">‘Article 50 </w:t>
      </w:r>
      <w:r w:rsidRPr="00DC330B">
        <w:rPr>
          <w:rFonts w:ascii="Times New Roman" w:eastAsia="Calibri" w:hAnsi="Times New Roman" w:cs="Times New Roman"/>
          <w:sz w:val="24"/>
          <w:szCs w:val="24"/>
          <w:lang w:val="en-GB"/>
        </w:rPr>
        <w:t>Task F</w:t>
      </w:r>
      <w:r w:rsidR="00B62412" w:rsidRPr="00DC330B">
        <w:rPr>
          <w:rFonts w:ascii="Times New Roman" w:eastAsia="Calibri" w:hAnsi="Times New Roman" w:cs="Times New Roman"/>
          <w:sz w:val="24"/>
          <w:szCs w:val="24"/>
          <w:lang w:val="en-GB"/>
        </w:rPr>
        <w:t>orce</w:t>
      </w:r>
      <w:r w:rsidR="00B20D67" w:rsidRPr="00DC330B">
        <w:rPr>
          <w:rFonts w:ascii="Times New Roman" w:eastAsia="Calibri" w:hAnsi="Times New Roman" w:cs="Times New Roman"/>
          <w:sz w:val="24"/>
          <w:szCs w:val="24"/>
          <w:lang w:val="en-GB"/>
        </w:rPr>
        <w:t xml:space="preserve">’ to prepare the expected negotiations with the United Kingdom on its withdrawal from the European Union. He </w:t>
      </w:r>
      <w:r w:rsidR="00B62412" w:rsidRPr="00DC330B">
        <w:rPr>
          <w:rFonts w:ascii="Times New Roman" w:eastAsia="Calibri" w:hAnsi="Times New Roman" w:cs="Times New Roman"/>
          <w:sz w:val="24"/>
          <w:szCs w:val="24"/>
          <w:lang w:val="en-GB"/>
        </w:rPr>
        <w:t>appointed</w:t>
      </w:r>
      <w:r w:rsidRPr="00DC330B">
        <w:rPr>
          <w:rFonts w:ascii="Times New Roman" w:eastAsia="Calibri" w:hAnsi="Times New Roman" w:cs="Times New Roman"/>
          <w:sz w:val="24"/>
          <w:szCs w:val="24"/>
          <w:lang w:val="en-GB"/>
        </w:rPr>
        <w:t xml:space="preserve"> Michel Barnier,</w:t>
      </w:r>
      <w:r w:rsidR="00B62412" w:rsidRPr="00DC330B">
        <w:rPr>
          <w:rFonts w:ascii="Times New Roman" w:eastAsia="Calibri" w:hAnsi="Times New Roman" w:cs="Times New Roman"/>
          <w:sz w:val="24"/>
          <w:szCs w:val="24"/>
          <w:lang w:val="en-GB"/>
        </w:rPr>
        <w:t xml:space="preserve"> a former</w:t>
      </w:r>
      <w:r w:rsidRPr="00DC330B">
        <w:rPr>
          <w:rFonts w:ascii="Times New Roman" w:eastAsia="Calibri" w:hAnsi="Times New Roman" w:cs="Times New Roman"/>
          <w:sz w:val="24"/>
          <w:szCs w:val="24"/>
          <w:lang w:val="en-GB"/>
        </w:rPr>
        <w:t xml:space="preserve"> </w:t>
      </w:r>
      <w:r w:rsidR="00B62412" w:rsidRPr="00DC330B">
        <w:rPr>
          <w:rFonts w:ascii="Times New Roman" w:eastAsia="Calibri" w:hAnsi="Times New Roman" w:cs="Times New Roman"/>
          <w:sz w:val="24"/>
          <w:szCs w:val="24"/>
          <w:lang w:val="en-GB"/>
        </w:rPr>
        <w:t xml:space="preserve">Vice-President of the Commission and former French Minister for Foreign Affairs, as </w:t>
      </w:r>
      <w:r w:rsidR="00B20D67" w:rsidRPr="00DC330B">
        <w:rPr>
          <w:rFonts w:ascii="Times New Roman" w:eastAsia="Calibri" w:hAnsi="Times New Roman" w:cs="Times New Roman"/>
          <w:sz w:val="24"/>
          <w:szCs w:val="24"/>
          <w:lang w:val="en-GB"/>
        </w:rPr>
        <w:t xml:space="preserve">Head of this Task Force and </w:t>
      </w:r>
      <w:r w:rsidR="00BC6187" w:rsidRPr="00DC330B">
        <w:rPr>
          <w:rFonts w:ascii="Times New Roman" w:eastAsia="Calibri" w:hAnsi="Times New Roman" w:cs="Times New Roman"/>
          <w:sz w:val="24"/>
          <w:szCs w:val="24"/>
          <w:lang w:val="en-GB"/>
        </w:rPr>
        <w:t xml:space="preserve">as </w:t>
      </w:r>
      <w:r w:rsidR="00B62412" w:rsidRPr="00DC330B">
        <w:rPr>
          <w:rFonts w:ascii="Times New Roman" w:eastAsia="Calibri" w:hAnsi="Times New Roman" w:cs="Times New Roman"/>
          <w:sz w:val="24"/>
          <w:szCs w:val="24"/>
          <w:lang w:val="en-GB"/>
        </w:rPr>
        <w:t>his Chief Negotiator</w:t>
      </w:r>
      <w:r w:rsidRPr="00DC330B">
        <w:rPr>
          <w:rFonts w:ascii="Times New Roman" w:eastAsia="Calibri" w:hAnsi="Times New Roman" w:cs="Times New Roman"/>
          <w:sz w:val="24"/>
          <w:szCs w:val="24"/>
          <w:lang w:val="en-GB"/>
        </w:rPr>
        <w:t xml:space="preserve">. </w:t>
      </w:r>
      <w:r w:rsidR="00B20D67" w:rsidRPr="00DC330B">
        <w:rPr>
          <w:rFonts w:ascii="Times New Roman" w:eastAsia="Calibri" w:hAnsi="Times New Roman" w:cs="Times New Roman"/>
          <w:sz w:val="24"/>
          <w:szCs w:val="24"/>
          <w:lang w:val="en-GB"/>
        </w:rPr>
        <w:t>The Council swiftly appointed the Commission as the EU negotiator. Negotiations only started in June 2017,</w:t>
      </w:r>
      <w:r w:rsidR="00024659" w:rsidRPr="00DC330B">
        <w:rPr>
          <w:rFonts w:ascii="Times New Roman" w:eastAsia="Calibri" w:hAnsi="Times New Roman" w:cs="Times New Roman"/>
          <w:sz w:val="24"/>
          <w:szCs w:val="24"/>
          <w:lang w:val="en-GB"/>
        </w:rPr>
        <w:t xml:space="preserve"> however,</w:t>
      </w:r>
      <w:r w:rsidR="00B20D67" w:rsidRPr="00DC330B">
        <w:rPr>
          <w:rFonts w:ascii="Times New Roman" w:eastAsia="Calibri" w:hAnsi="Times New Roman" w:cs="Times New Roman"/>
          <w:sz w:val="24"/>
          <w:szCs w:val="24"/>
          <w:lang w:val="en-GB"/>
        </w:rPr>
        <w:t xml:space="preserve"> </w:t>
      </w:r>
      <w:r w:rsidR="00024659" w:rsidRPr="00DC330B">
        <w:rPr>
          <w:rFonts w:ascii="Times New Roman" w:eastAsia="Calibri" w:hAnsi="Times New Roman" w:cs="Times New Roman"/>
          <w:sz w:val="24"/>
          <w:szCs w:val="24"/>
          <w:lang w:val="en-GB"/>
        </w:rPr>
        <w:t xml:space="preserve">as </w:t>
      </w:r>
      <w:r w:rsidR="00BC6187" w:rsidRPr="00DC330B">
        <w:rPr>
          <w:rFonts w:ascii="Times New Roman" w:eastAsia="Calibri" w:hAnsi="Times New Roman" w:cs="Times New Roman"/>
          <w:sz w:val="24"/>
          <w:szCs w:val="24"/>
          <w:lang w:val="en-GB"/>
        </w:rPr>
        <w:t>the</w:t>
      </w:r>
      <w:r w:rsidR="00B20D67" w:rsidRPr="00DC330B">
        <w:rPr>
          <w:rFonts w:ascii="Times New Roman" w:eastAsia="Calibri" w:hAnsi="Times New Roman" w:cs="Times New Roman"/>
          <w:sz w:val="24"/>
          <w:szCs w:val="24"/>
          <w:lang w:val="en-GB"/>
        </w:rPr>
        <w:t xml:space="preserve"> United Kingdom </w:t>
      </w:r>
      <w:r w:rsidR="00BC6187" w:rsidRPr="00DC330B">
        <w:rPr>
          <w:rFonts w:ascii="Times New Roman" w:eastAsia="Calibri" w:hAnsi="Times New Roman" w:cs="Times New Roman"/>
          <w:sz w:val="24"/>
          <w:szCs w:val="24"/>
          <w:lang w:val="en-GB"/>
        </w:rPr>
        <w:t>only f</w:t>
      </w:r>
      <w:r w:rsidR="00B20D67" w:rsidRPr="00DC330B">
        <w:rPr>
          <w:rFonts w:ascii="Times New Roman" w:eastAsia="Calibri" w:hAnsi="Times New Roman" w:cs="Times New Roman"/>
          <w:sz w:val="24"/>
          <w:szCs w:val="24"/>
          <w:lang w:val="en-GB"/>
        </w:rPr>
        <w:t>ormally notified, under Article 50 of the Treaty on European Union, its intention to leave the Union</w:t>
      </w:r>
      <w:r w:rsidR="00BC6187" w:rsidRPr="00DC330B">
        <w:rPr>
          <w:rFonts w:ascii="Times New Roman" w:eastAsia="Calibri" w:hAnsi="Times New Roman" w:cs="Times New Roman"/>
          <w:sz w:val="24"/>
          <w:szCs w:val="24"/>
          <w:lang w:val="en-GB"/>
        </w:rPr>
        <w:t xml:space="preserve"> in March 2017. This was closely followed by a</w:t>
      </w:r>
      <w:r w:rsidR="00B20D67" w:rsidRPr="00DC330B">
        <w:rPr>
          <w:rFonts w:ascii="Times New Roman" w:eastAsia="Calibri" w:hAnsi="Times New Roman" w:cs="Times New Roman"/>
          <w:sz w:val="24"/>
          <w:szCs w:val="24"/>
          <w:lang w:val="en-GB"/>
        </w:rPr>
        <w:t xml:space="preserve"> general election. </w:t>
      </w:r>
      <w:r w:rsidRPr="00DC330B">
        <w:rPr>
          <w:rFonts w:ascii="Times New Roman" w:eastAsia="Calibri" w:hAnsi="Times New Roman" w:cs="Times New Roman"/>
          <w:sz w:val="24"/>
          <w:szCs w:val="24"/>
          <w:lang w:val="en-GB"/>
        </w:rPr>
        <w:t xml:space="preserve">An agreement ensuring the United Kingdom’s orderly withdrawal was </w:t>
      </w:r>
      <w:r w:rsidR="00B20D67" w:rsidRPr="00DC330B">
        <w:rPr>
          <w:rFonts w:ascii="Times New Roman" w:eastAsia="Calibri" w:hAnsi="Times New Roman" w:cs="Times New Roman"/>
          <w:sz w:val="24"/>
          <w:szCs w:val="24"/>
          <w:lang w:val="en-GB"/>
        </w:rPr>
        <w:t xml:space="preserve">then </w:t>
      </w:r>
      <w:r w:rsidRPr="00DC330B">
        <w:rPr>
          <w:rFonts w:ascii="Times New Roman" w:eastAsia="Calibri" w:hAnsi="Times New Roman" w:cs="Times New Roman"/>
          <w:sz w:val="24"/>
          <w:szCs w:val="24"/>
          <w:lang w:val="en-GB"/>
        </w:rPr>
        <w:t>negotiated, alongside a political declaration setting out the elements for an ambitious, broad, deep and flexible partnership. The Commission ensured that negotiations were conducted in full transparency</w:t>
      </w:r>
      <w:r w:rsidR="00BC6187" w:rsidRPr="00DC330B">
        <w:rPr>
          <w:rFonts w:ascii="Times New Roman" w:eastAsia="Calibri" w:hAnsi="Times New Roman" w:cs="Times New Roman"/>
          <w:sz w:val="24"/>
          <w:szCs w:val="24"/>
          <w:lang w:val="en-GB"/>
        </w:rPr>
        <w:t xml:space="preserve"> throughout</w:t>
      </w:r>
      <w:r w:rsidRPr="00DC330B">
        <w:rPr>
          <w:rFonts w:ascii="Times New Roman" w:eastAsia="Calibri" w:hAnsi="Times New Roman" w:cs="Times New Roman"/>
          <w:sz w:val="24"/>
          <w:szCs w:val="24"/>
          <w:lang w:val="en-GB"/>
        </w:rPr>
        <w:t>, and in close cooperation with the EU27 Member State</w:t>
      </w:r>
      <w:r w:rsidR="00B62412" w:rsidRPr="00DC330B">
        <w:rPr>
          <w:rFonts w:ascii="Times New Roman" w:eastAsia="Calibri" w:hAnsi="Times New Roman" w:cs="Times New Roman"/>
          <w:sz w:val="24"/>
          <w:szCs w:val="24"/>
          <w:lang w:val="en-GB"/>
        </w:rPr>
        <w:t xml:space="preserve">s and the European Parliament. </w:t>
      </w:r>
      <w:r w:rsidRPr="00DC330B">
        <w:rPr>
          <w:rFonts w:ascii="Times New Roman" w:eastAsia="Calibri" w:hAnsi="Times New Roman" w:cs="Times New Roman"/>
          <w:sz w:val="24"/>
          <w:szCs w:val="24"/>
          <w:lang w:val="en-GB"/>
        </w:rPr>
        <w:t xml:space="preserve">Both the withdrawal agreement and the political declaration on the future relationship between the European Union and the United Kingdom received the unanimous support of all EU27 Member States as well as of the government of the United Kingdom. </w:t>
      </w:r>
      <w:r w:rsidR="00B20D67" w:rsidRPr="00DC330B">
        <w:rPr>
          <w:rFonts w:ascii="Times New Roman" w:eastAsia="Calibri" w:hAnsi="Times New Roman" w:cs="Times New Roman"/>
          <w:sz w:val="24"/>
          <w:szCs w:val="24"/>
          <w:lang w:val="en-GB"/>
        </w:rPr>
        <w:t xml:space="preserve">In parallel to the negotiations, the Commission also prepared, </w:t>
      </w:r>
      <w:r w:rsidR="00BC6187" w:rsidRPr="00DC330B">
        <w:rPr>
          <w:rFonts w:ascii="Times New Roman" w:eastAsia="Calibri" w:hAnsi="Times New Roman" w:cs="Times New Roman"/>
          <w:sz w:val="24"/>
          <w:szCs w:val="24"/>
          <w:lang w:val="en-GB"/>
        </w:rPr>
        <w:t xml:space="preserve">starting in </w:t>
      </w:r>
      <w:r w:rsidR="00B20D67" w:rsidRPr="00DC330B">
        <w:rPr>
          <w:rFonts w:ascii="Times New Roman" w:eastAsia="Calibri" w:hAnsi="Times New Roman" w:cs="Times New Roman"/>
          <w:sz w:val="24"/>
          <w:szCs w:val="24"/>
          <w:lang w:val="en-GB"/>
        </w:rPr>
        <w:t>December 2017, for a ‘no deal scenario’</w:t>
      </w:r>
      <w:r w:rsidR="00BC6187" w:rsidRPr="00DC330B">
        <w:rPr>
          <w:rFonts w:ascii="Times New Roman" w:eastAsia="Calibri" w:hAnsi="Times New Roman" w:cs="Times New Roman"/>
          <w:sz w:val="24"/>
          <w:szCs w:val="24"/>
          <w:lang w:val="en-GB"/>
        </w:rPr>
        <w:t>. A</w:t>
      </w:r>
      <w:r w:rsidR="00B20D67" w:rsidRPr="00DC330B">
        <w:rPr>
          <w:rFonts w:ascii="Times New Roman" w:eastAsia="Calibri" w:hAnsi="Times New Roman" w:cs="Times New Roman"/>
          <w:sz w:val="24"/>
          <w:szCs w:val="24"/>
          <w:lang w:val="en-GB"/>
        </w:rPr>
        <w:t xml:space="preserve"> dedicated ‘Brexit Preparedness Group’ </w:t>
      </w:r>
      <w:r w:rsidR="00BC6187" w:rsidRPr="00DC330B">
        <w:rPr>
          <w:rFonts w:ascii="Times New Roman" w:eastAsia="Calibri" w:hAnsi="Times New Roman" w:cs="Times New Roman"/>
          <w:sz w:val="24"/>
          <w:szCs w:val="24"/>
          <w:lang w:val="en-GB"/>
        </w:rPr>
        <w:t xml:space="preserve">was set up </w:t>
      </w:r>
      <w:r w:rsidR="00B20D67" w:rsidRPr="00DC330B">
        <w:rPr>
          <w:rFonts w:ascii="Times New Roman" w:eastAsia="Calibri" w:hAnsi="Times New Roman" w:cs="Times New Roman"/>
          <w:sz w:val="24"/>
          <w:szCs w:val="24"/>
          <w:lang w:val="en-GB"/>
        </w:rPr>
        <w:t xml:space="preserve">in its Secretariat-General </w:t>
      </w:r>
      <w:r w:rsidR="00024659" w:rsidRPr="00DC330B">
        <w:rPr>
          <w:rFonts w:ascii="Times New Roman" w:eastAsia="Calibri" w:hAnsi="Times New Roman" w:cs="Times New Roman"/>
          <w:sz w:val="24"/>
          <w:szCs w:val="24"/>
          <w:lang w:val="en-GB"/>
        </w:rPr>
        <w:t xml:space="preserve">and </w:t>
      </w:r>
      <w:r w:rsidR="00B20D67" w:rsidRPr="00DC330B">
        <w:rPr>
          <w:rFonts w:ascii="Times New Roman" w:eastAsia="Calibri" w:hAnsi="Times New Roman" w:cs="Times New Roman"/>
          <w:sz w:val="24"/>
          <w:szCs w:val="24"/>
          <w:lang w:val="en-GB"/>
        </w:rPr>
        <w:t>prepared more than 90 stakeholder notices and 19 legislative proposal</w:t>
      </w:r>
      <w:r w:rsidR="00931683">
        <w:rPr>
          <w:rFonts w:ascii="Times New Roman" w:eastAsia="Calibri" w:hAnsi="Times New Roman" w:cs="Times New Roman"/>
          <w:sz w:val="24"/>
          <w:szCs w:val="24"/>
          <w:lang w:val="en-GB"/>
        </w:rPr>
        <w:t>s</w:t>
      </w:r>
      <w:r w:rsidR="00B20D67" w:rsidRPr="00DC330B">
        <w:rPr>
          <w:rFonts w:ascii="Times New Roman" w:eastAsia="Calibri" w:hAnsi="Times New Roman" w:cs="Times New Roman"/>
          <w:sz w:val="24"/>
          <w:szCs w:val="24"/>
          <w:lang w:val="en-GB"/>
        </w:rPr>
        <w:t xml:space="preserve"> to make sure that the EU27 was well prepared for the undesired, but possible</w:t>
      </w:r>
      <w:r w:rsidR="00BC6187" w:rsidRPr="00DC330B">
        <w:rPr>
          <w:rFonts w:ascii="Times New Roman" w:eastAsia="Calibri" w:hAnsi="Times New Roman" w:cs="Times New Roman"/>
          <w:sz w:val="24"/>
          <w:szCs w:val="24"/>
          <w:lang w:val="en-GB"/>
        </w:rPr>
        <w:t>,</w:t>
      </w:r>
      <w:r w:rsidR="00B20D67" w:rsidRPr="00DC330B">
        <w:rPr>
          <w:rFonts w:ascii="Times New Roman" w:eastAsia="Calibri" w:hAnsi="Times New Roman" w:cs="Times New Roman"/>
          <w:sz w:val="24"/>
          <w:szCs w:val="24"/>
          <w:lang w:val="en-GB"/>
        </w:rPr>
        <w:t xml:space="preserve"> disorderly withdrawal of the United Kingdom from the Union.</w:t>
      </w:r>
    </w:p>
    <w:p w14:paraId="241090E8" w14:textId="77777777" w:rsidR="00875FB0" w:rsidRPr="00DC330B" w:rsidRDefault="00B20D67" w:rsidP="00DC330B">
      <w:pPr>
        <w:spacing w:after="240" w:line="240" w:lineRule="auto"/>
        <w:jc w:val="both"/>
        <w:rPr>
          <w:rFonts w:ascii="Times New Roman" w:eastAsia="Calibri" w:hAnsi="Times New Roman" w:cs="Times New Roman"/>
          <w:sz w:val="24"/>
          <w:szCs w:val="24"/>
          <w:lang w:val="en-GB"/>
        </w:rPr>
      </w:pPr>
      <w:r w:rsidRPr="00DC330B">
        <w:rPr>
          <w:rFonts w:ascii="Times New Roman" w:eastAsia="Calibri" w:hAnsi="Times New Roman" w:cs="Times New Roman"/>
          <w:sz w:val="24"/>
          <w:szCs w:val="24"/>
          <w:lang w:val="en-GB"/>
        </w:rPr>
        <w:t xml:space="preserve">Altogether, the Commission spent 4 months negotiating new arrangements with then Prime Minister Cameron and 18 months negotiating the withdrawal agreement and the political declaration with Prime Minister May. </w:t>
      </w:r>
      <w:r w:rsidR="00B04AC0" w:rsidRPr="00DC330B">
        <w:rPr>
          <w:rFonts w:ascii="Times New Roman" w:eastAsia="Calibri" w:hAnsi="Times New Roman" w:cs="Times New Roman"/>
          <w:sz w:val="24"/>
          <w:szCs w:val="24"/>
          <w:lang w:val="en-GB"/>
        </w:rPr>
        <w:t>The creation of specialised teams within the Commission to deal with matters pertaining to the United Kingdom ensured that these negotiations did not distract attention from work on the EU’s positive agenda</w:t>
      </w:r>
      <w:r w:rsidR="00024659" w:rsidRPr="00DC330B">
        <w:rPr>
          <w:rFonts w:ascii="Times New Roman" w:eastAsia="Calibri" w:hAnsi="Times New Roman" w:cs="Times New Roman"/>
          <w:sz w:val="24"/>
          <w:szCs w:val="24"/>
          <w:lang w:val="en-GB"/>
        </w:rPr>
        <w:t>. This</w:t>
      </w:r>
      <w:r w:rsidR="00B04AC0" w:rsidRPr="00DC330B">
        <w:rPr>
          <w:rFonts w:ascii="Times New Roman" w:eastAsia="Calibri" w:hAnsi="Times New Roman" w:cs="Times New Roman"/>
          <w:sz w:val="24"/>
          <w:szCs w:val="24"/>
          <w:lang w:val="en-GB"/>
        </w:rPr>
        <w:t xml:space="preserve"> </w:t>
      </w:r>
      <w:r w:rsidR="00024659" w:rsidRPr="00DC330B">
        <w:rPr>
          <w:rFonts w:ascii="Times New Roman" w:eastAsia="Calibri" w:hAnsi="Times New Roman" w:cs="Times New Roman"/>
          <w:sz w:val="24"/>
          <w:szCs w:val="24"/>
          <w:lang w:val="en-GB"/>
        </w:rPr>
        <w:t xml:space="preserve">allowed </w:t>
      </w:r>
      <w:r w:rsidR="00B04AC0" w:rsidRPr="00DC330B">
        <w:rPr>
          <w:rFonts w:ascii="Times New Roman" w:eastAsia="Calibri" w:hAnsi="Times New Roman" w:cs="Times New Roman"/>
          <w:sz w:val="24"/>
          <w:szCs w:val="24"/>
          <w:lang w:val="en-GB"/>
        </w:rPr>
        <w:t xml:space="preserve">the Commission to </w:t>
      </w:r>
      <w:r w:rsidR="00766864" w:rsidRPr="00DC330B">
        <w:rPr>
          <w:rFonts w:ascii="Times New Roman" w:eastAsia="Calibri" w:hAnsi="Times New Roman" w:cs="Times New Roman"/>
          <w:sz w:val="24"/>
          <w:szCs w:val="24"/>
          <w:lang w:val="en-GB"/>
        </w:rPr>
        <w:t xml:space="preserve">fully </w:t>
      </w:r>
      <w:r w:rsidR="00B04AC0" w:rsidRPr="00DC330B">
        <w:rPr>
          <w:rFonts w:ascii="Times New Roman" w:eastAsia="Calibri" w:hAnsi="Times New Roman" w:cs="Times New Roman"/>
          <w:sz w:val="24"/>
          <w:szCs w:val="24"/>
          <w:lang w:val="en-GB"/>
        </w:rPr>
        <w:t xml:space="preserve">focus on </w:t>
      </w:r>
      <w:r w:rsidR="00B62412" w:rsidRPr="00DC330B">
        <w:rPr>
          <w:rFonts w:ascii="Times New Roman" w:eastAsia="Calibri" w:hAnsi="Times New Roman" w:cs="Times New Roman"/>
          <w:sz w:val="24"/>
          <w:szCs w:val="24"/>
          <w:lang w:val="en-GB"/>
        </w:rPr>
        <w:t>delivering on the EU’</w:t>
      </w:r>
      <w:r w:rsidR="00024659" w:rsidRPr="00DC330B">
        <w:rPr>
          <w:rFonts w:ascii="Times New Roman" w:eastAsia="Calibri" w:hAnsi="Times New Roman" w:cs="Times New Roman"/>
          <w:sz w:val="24"/>
          <w:szCs w:val="24"/>
          <w:lang w:val="en-GB"/>
        </w:rPr>
        <w:t>s</w:t>
      </w:r>
      <w:r w:rsidR="00B62412" w:rsidRPr="00DC330B">
        <w:rPr>
          <w:rFonts w:ascii="Times New Roman" w:eastAsia="Calibri" w:hAnsi="Times New Roman" w:cs="Times New Roman"/>
          <w:sz w:val="24"/>
          <w:szCs w:val="24"/>
          <w:lang w:val="en-GB"/>
        </w:rPr>
        <w:t xml:space="preserve"> </w:t>
      </w:r>
      <w:r w:rsidR="00024659" w:rsidRPr="00DC330B">
        <w:rPr>
          <w:rFonts w:ascii="Times New Roman" w:eastAsia="Calibri" w:hAnsi="Times New Roman" w:cs="Times New Roman"/>
          <w:sz w:val="24"/>
          <w:szCs w:val="24"/>
          <w:lang w:val="en-GB"/>
        </w:rPr>
        <w:t>s</w:t>
      </w:r>
      <w:r w:rsidR="00B04AC0" w:rsidRPr="00DC330B">
        <w:rPr>
          <w:rFonts w:ascii="Times New Roman" w:eastAsia="Calibri" w:hAnsi="Times New Roman" w:cs="Times New Roman"/>
          <w:sz w:val="24"/>
          <w:szCs w:val="24"/>
          <w:lang w:val="en-GB"/>
        </w:rPr>
        <w:t xml:space="preserve">trategic </w:t>
      </w:r>
      <w:r w:rsidR="00024659" w:rsidRPr="00DC330B">
        <w:rPr>
          <w:rFonts w:ascii="Times New Roman" w:eastAsia="Calibri" w:hAnsi="Times New Roman" w:cs="Times New Roman"/>
          <w:sz w:val="24"/>
          <w:szCs w:val="24"/>
          <w:lang w:val="en-GB"/>
        </w:rPr>
        <w:t>a</w:t>
      </w:r>
      <w:r w:rsidR="00B04AC0" w:rsidRPr="00DC330B">
        <w:rPr>
          <w:rFonts w:ascii="Times New Roman" w:eastAsia="Calibri" w:hAnsi="Times New Roman" w:cs="Times New Roman"/>
          <w:sz w:val="24"/>
          <w:szCs w:val="24"/>
          <w:lang w:val="en-GB"/>
        </w:rPr>
        <w:t xml:space="preserve">genda without interference from the volatility of the Brexit negotiations. </w:t>
      </w:r>
      <w:r w:rsidR="00B62412" w:rsidRPr="00DC330B">
        <w:rPr>
          <w:rFonts w:ascii="Times New Roman" w:eastAsia="Calibri" w:hAnsi="Times New Roman" w:cs="Times New Roman"/>
          <w:sz w:val="24"/>
          <w:szCs w:val="24"/>
          <w:lang w:val="en-GB"/>
        </w:rPr>
        <w:t>The European Council fully supported this approach. As stated in paragraph 27 of the guidelines for the Brexit negotiations adopted by the European Council (Art. 50) on 29 April 2017: ‘The European Council remains committed to drive forward with ambition the priorities the Union has set itself. Negotiations with the United Kingdom will be kept separate from ongoing Union business, and shall not interfere with its progress.</w:t>
      </w:r>
      <w:r w:rsidR="00024659" w:rsidRPr="00DC330B">
        <w:rPr>
          <w:rFonts w:ascii="Times New Roman" w:eastAsia="Calibri" w:hAnsi="Times New Roman" w:cs="Times New Roman"/>
          <w:sz w:val="24"/>
          <w:szCs w:val="24"/>
          <w:lang w:val="en-GB"/>
        </w:rPr>
        <w:t>’</w:t>
      </w:r>
    </w:p>
    <w:p w14:paraId="2A93E8A7" w14:textId="77777777" w:rsidR="005F4C75" w:rsidRPr="00A13BB4" w:rsidRDefault="005F4C75" w:rsidP="001957C9">
      <w:pPr>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I.2 Europe’s</w:t>
      </w:r>
      <w:r w:rsidRPr="00A13BB4">
        <w:rPr>
          <w:rFonts w:ascii="Times New Roman" w:eastAsia="Calibri" w:hAnsi="Times New Roman" w:cs="Times New Roman"/>
          <w:b/>
          <w:sz w:val="28"/>
          <w:szCs w:val="28"/>
          <w:lang w:val="en-GB"/>
        </w:rPr>
        <w:t xml:space="preserve"> challenges in the global context</w:t>
      </w:r>
    </w:p>
    <w:p w14:paraId="07511661" w14:textId="77777777" w:rsidR="00D427A1" w:rsidRDefault="00D427A1" w:rsidP="005F4C75">
      <w:pPr>
        <w:spacing w:line="240" w:lineRule="auto"/>
        <w:jc w:val="both"/>
        <w:rPr>
          <w:rFonts w:ascii="Times New Roman" w:eastAsia="Calibri" w:hAnsi="Times New Roman" w:cs="Times New Roman"/>
          <w:sz w:val="24"/>
          <w:szCs w:val="24"/>
          <w:lang w:val="en-GB"/>
        </w:rPr>
      </w:pPr>
      <w:r w:rsidRPr="00D427A1">
        <w:rPr>
          <w:rFonts w:ascii="Times New Roman" w:eastAsia="Calibri" w:hAnsi="Times New Roman" w:cs="Times New Roman"/>
          <w:sz w:val="24"/>
          <w:szCs w:val="24"/>
          <w:lang w:val="en-GB"/>
        </w:rPr>
        <w:t xml:space="preserve">We live in an age of transitions. Globally, we are moving towards a multipolar </w:t>
      </w:r>
      <w:r w:rsidR="004C7375">
        <w:rPr>
          <w:rFonts w:ascii="Times New Roman" w:eastAsia="Calibri" w:hAnsi="Times New Roman" w:cs="Times New Roman"/>
          <w:sz w:val="24"/>
          <w:szCs w:val="24"/>
          <w:lang w:val="en-GB"/>
        </w:rPr>
        <w:t>system</w:t>
      </w:r>
      <w:r w:rsidR="004C7375" w:rsidRPr="00D427A1">
        <w:rPr>
          <w:rFonts w:ascii="Times New Roman" w:eastAsia="Calibri" w:hAnsi="Times New Roman" w:cs="Times New Roman"/>
          <w:sz w:val="24"/>
          <w:szCs w:val="24"/>
          <w:lang w:val="en-GB"/>
        </w:rPr>
        <w:t xml:space="preserve"> </w:t>
      </w:r>
      <w:r w:rsidRPr="00D427A1">
        <w:rPr>
          <w:rFonts w:ascii="Times New Roman" w:eastAsia="Calibri" w:hAnsi="Times New Roman" w:cs="Times New Roman"/>
          <w:sz w:val="24"/>
          <w:szCs w:val="24"/>
          <w:lang w:val="en-GB"/>
        </w:rPr>
        <w:t xml:space="preserve">which </w:t>
      </w:r>
      <w:r w:rsidR="00766864">
        <w:rPr>
          <w:rFonts w:ascii="Times New Roman" w:eastAsia="Calibri" w:hAnsi="Times New Roman" w:cs="Times New Roman"/>
          <w:sz w:val="24"/>
          <w:szCs w:val="24"/>
          <w:lang w:val="en-GB"/>
        </w:rPr>
        <w:t>must</w:t>
      </w:r>
      <w:r w:rsidRPr="00D427A1">
        <w:rPr>
          <w:rFonts w:ascii="Times New Roman" w:eastAsia="Calibri" w:hAnsi="Times New Roman" w:cs="Times New Roman"/>
          <w:sz w:val="24"/>
          <w:szCs w:val="24"/>
          <w:lang w:val="en-GB"/>
        </w:rPr>
        <w:t xml:space="preserve"> accommodate different interests and aspirations. Economically, we are on course </w:t>
      </w:r>
      <w:r w:rsidR="00F710B1">
        <w:rPr>
          <w:rFonts w:ascii="Times New Roman" w:eastAsia="Calibri" w:hAnsi="Times New Roman" w:cs="Times New Roman"/>
          <w:sz w:val="24"/>
          <w:szCs w:val="24"/>
          <w:lang w:val="en-GB"/>
        </w:rPr>
        <w:t>for</w:t>
      </w:r>
      <w:r w:rsidRPr="00D427A1">
        <w:rPr>
          <w:rFonts w:ascii="Times New Roman" w:eastAsia="Calibri" w:hAnsi="Times New Roman" w:cs="Times New Roman"/>
          <w:sz w:val="24"/>
          <w:szCs w:val="24"/>
          <w:lang w:val="en-GB"/>
        </w:rPr>
        <w:t xml:space="preserve"> greater pressure on ever more finite resources</w:t>
      </w:r>
      <w:r w:rsidR="00766864">
        <w:rPr>
          <w:rFonts w:ascii="Times New Roman" w:eastAsia="Calibri" w:hAnsi="Times New Roman" w:cs="Times New Roman"/>
          <w:sz w:val="24"/>
          <w:szCs w:val="24"/>
          <w:lang w:val="en-GB"/>
        </w:rPr>
        <w:t xml:space="preserve"> and</w:t>
      </w:r>
      <w:r w:rsidRPr="00D427A1">
        <w:rPr>
          <w:rFonts w:ascii="Times New Roman" w:eastAsia="Calibri" w:hAnsi="Times New Roman" w:cs="Times New Roman"/>
          <w:sz w:val="24"/>
          <w:szCs w:val="24"/>
          <w:lang w:val="en-GB"/>
        </w:rPr>
        <w:t xml:space="preserve"> exponentially rising international competition</w:t>
      </w:r>
      <w:r w:rsidR="00766864">
        <w:rPr>
          <w:rFonts w:ascii="Times New Roman" w:eastAsia="Calibri" w:hAnsi="Times New Roman" w:cs="Times New Roman"/>
          <w:sz w:val="24"/>
          <w:szCs w:val="24"/>
          <w:lang w:val="en-GB"/>
        </w:rPr>
        <w:t xml:space="preserve">. This is </w:t>
      </w:r>
      <w:r w:rsidRPr="00D427A1">
        <w:rPr>
          <w:rFonts w:ascii="Times New Roman" w:eastAsia="Calibri" w:hAnsi="Times New Roman" w:cs="Times New Roman"/>
          <w:sz w:val="24"/>
          <w:szCs w:val="24"/>
          <w:lang w:val="en-GB"/>
        </w:rPr>
        <w:t xml:space="preserve">coupled with </w:t>
      </w:r>
      <w:r w:rsidR="00766864">
        <w:rPr>
          <w:rFonts w:ascii="Times New Roman" w:eastAsia="Calibri" w:hAnsi="Times New Roman" w:cs="Times New Roman"/>
          <w:sz w:val="24"/>
          <w:szCs w:val="24"/>
          <w:lang w:val="en-GB"/>
        </w:rPr>
        <w:t>the l</w:t>
      </w:r>
      <w:r w:rsidRPr="00D427A1">
        <w:rPr>
          <w:rFonts w:ascii="Times New Roman" w:eastAsia="Calibri" w:hAnsi="Times New Roman" w:cs="Times New Roman"/>
          <w:sz w:val="24"/>
          <w:szCs w:val="24"/>
          <w:lang w:val="en-GB"/>
        </w:rPr>
        <w:t xml:space="preserve">egitimate aspirations </w:t>
      </w:r>
      <w:r w:rsidR="00766864">
        <w:rPr>
          <w:rFonts w:ascii="Times New Roman" w:eastAsia="Calibri" w:hAnsi="Times New Roman" w:cs="Times New Roman"/>
          <w:sz w:val="24"/>
          <w:szCs w:val="24"/>
          <w:lang w:val="en-GB"/>
        </w:rPr>
        <w:t>of all</w:t>
      </w:r>
      <w:r w:rsidRPr="00D427A1">
        <w:rPr>
          <w:rFonts w:ascii="Times New Roman" w:eastAsia="Calibri" w:hAnsi="Times New Roman" w:cs="Times New Roman"/>
          <w:sz w:val="24"/>
          <w:szCs w:val="24"/>
          <w:lang w:val="en-GB"/>
        </w:rPr>
        <w:t xml:space="preserve"> to have a stake in the prosperity of the future</w:t>
      </w:r>
      <w:r>
        <w:rPr>
          <w:rFonts w:ascii="Times New Roman" w:eastAsia="Calibri" w:hAnsi="Times New Roman" w:cs="Times New Roman"/>
          <w:sz w:val="24"/>
          <w:szCs w:val="24"/>
          <w:lang w:val="en-GB"/>
        </w:rPr>
        <w:t xml:space="preserve">. </w:t>
      </w:r>
      <w:r w:rsidRPr="00D427A1">
        <w:rPr>
          <w:rFonts w:ascii="Times New Roman" w:eastAsia="Calibri" w:hAnsi="Times New Roman" w:cs="Times New Roman"/>
          <w:sz w:val="24"/>
          <w:szCs w:val="24"/>
          <w:lang w:val="en-GB"/>
        </w:rPr>
        <w:t>Technologically,</w:t>
      </w:r>
      <w:r>
        <w:rPr>
          <w:rFonts w:ascii="Times New Roman" w:eastAsia="Calibri" w:hAnsi="Times New Roman" w:cs="Times New Roman"/>
          <w:sz w:val="24"/>
          <w:szCs w:val="24"/>
          <w:lang w:val="en-GB"/>
        </w:rPr>
        <w:t xml:space="preserve"> </w:t>
      </w:r>
      <w:r w:rsidRPr="00D427A1">
        <w:rPr>
          <w:rFonts w:ascii="Times New Roman" w:eastAsia="Calibri" w:hAnsi="Times New Roman" w:cs="Times New Roman"/>
          <w:sz w:val="24"/>
          <w:szCs w:val="24"/>
          <w:lang w:val="en-GB"/>
        </w:rPr>
        <w:t>we are shifting towards a paradigm in which human capabilities will be increasingly enhanced by machines</w:t>
      </w:r>
      <w:r w:rsidR="00554265">
        <w:rPr>
          <w:rFonts w:ascii="Times New Roman" w:eastAsia="Calibri" w:hAnsi="Times New Roman" w:cs="Times New Roman"/>
          <w:sz w:val="24"/>
          <w:szCs w:val="24"/>
          <w:lang w:val="en-GB"/>
        </w:rPr>
        <w:t>.</w:t>
      </w:r>
    </w:p>
    <w:p w14:paraId="4CD43432" w14:textId="77777777" w:rsidR="005F4C75" w:rsidRDefault="005F4C75" w:rsidP="005F4C75">
      <w:pPr>
        <w:spacing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C</w:t>
      </w:r>
      <w:r w:rsidRPr="00C16396">
        <w:rPr>
          <w:rFonts w:ascii="Times New Roman" w:eastAsia="Calibri" w:hAnsi="Times New Roman" w:cs="Times New Roman"/>
          <w:sz w:val="24"/>
          <w:szCs w:val="24"/>
          <w:lang w:val="en-GB"/>
        </w:rPr>
        <w:t>hanging economies</w:t>
      </w:r>
      <w:r>
        <w:rPr>
          <w:rFonts w:ascii="Times New Roman" w:eastAsia="Calibri" w:hAnsi="Times New Roman" w:cs="Times New Roman"/>
          <w:sz w:val="24"/>
          <w:szCs w:val="24"/>
          <w:lang w:val="en-GB"/>
        </w:rPr>
        <w:t xml:space="preserve"> and worlds of work</w:t>
      </w:r>
      <w:r w:rsidRPr="00C16396">
        <w:rPr>
          <w:rFonts w:ascii="Times New Roman" w:eastAsia="Calibri" w:hAnsi="Times New Roman" w:cs="Times New Roman"/>
          <w:sz w:val="24"/>
          <w:szCs w:val="24"/>
          <w:lang w:val="en-GB"/>
        </w:rPr>
        <w:t>, changing climate and changing geopolitics</w:t>
      </w:r>
      <w:r>
        <w:rPr>
          <w:rFonts w:ascii="Times New Roman" w:eastAsia="Calibri" w:hAnsi="Times New Roman" w:cs="Times New Roman"/>
          <w:sz w:val="24"/>
          <w:szCs w:val="24"/>
          <w:lang w:val="en-GB"/>
        </w:rPr>
        <w:t xml:space="preserve"> are already shaping our Union and will be major drivers for our future. These must be at the forefront of </w:t>
      </w:r>
      <w:r w:rsidR="00024659">
        <w:rPr>
          <w:rFonts w:ascii="Times New Roman" w:eastAsia="Calibri" w:hAnsi="Times New Roman" w:cs="Times New Roman"/>
          <w:sz w:val="24"/>
          <w:szCs w:val="24"/>
          <w:lang w:val="en-GB"/>
        </w:rPr>
        <w:t xml:space="preserve">leaders’ </w:t>
      </w:r>
      <w:r>
        <w:rPr>
          <w:rFonts w:ascii="Times New Roman" w:eastAsia="Calibri" w:hAnsi="Times New Roman" w:cs="Times New Roman"/>
          <w:sz w:val="24"/>
          <w:szCs w:val="24"/>
          <w:lang w:val="en-GB"/>
        </w:rPr>
        <w:t xml:space="preserve">minds </w:t>
      </w:r>
      <w:r w:rsidR="00B20D67">
        <w:rPr>
          <w:rFonts w:ascii="Times New Roman" w:eastAsia="Calibri" w:hAnsi="Times New Roman" w:cs="Times New Roman"/>
          <w:sz w:val="24"/>
          <w:szCs w:val="24"/>
          <w:lang w:val="en-GB"/>
        </w:rPr>
        <w:t xml:space="preserve">when </w:t>
      </w:r>
      <w:r w:rsidR="00024659">
        <w:rPr>
          <w:rFonts w:ascii="Times New Roman" w:eastAsia="Calibri" w:hAnsi="Times New Roman" w:cs="Times New Roman"/>
          <w:sz w:val="24"/>
          <w:szCs w:val="24"/>
          <w:lang w:val="en-GB"/>
        </w:rPr>
        <w:t xml:space="preserve">they </w:t>
      </w:r>
      <w:r w:rsidR="001957C9">
        <w:rPr>
          <w:rFonts w:ascii="Times New Roman" w:eastAsia="Calibri" w:hAnsi="Times New Roman" w:cs="Times New Roman"/>
          <w:sz w:val="24"/>
          <w:szCs w:val="24"/>
          <w:lang w:val="en-GB"/>
        </w:rPr>
        <w:t>decide</w:t>
      </w:r>
      <w:r w:rsidR="00B20D67">
        <w:rPr>
          <w:rFonts w:ascii="Times New Roman" w:eastAsia="Calibri" w:hAnsi="Times New Roman" w:cs="Times New Roman"/>
          <w:sz w:val="24"/>
          <w:szCs w:val="24"/>
          <w:lang w:val="en-GB"/>
        </w:rPr>
        <w:t>, in the light of the outcome of the European Parliament</w:t>
      </w:r>
      <w:r w:rsidR="001957C9">
        <w:rPr>
          <w:rFonts w:ascii="Times New Roman" w:eastAsia="Calibri" w:hAnsi="Times New Roman" w:cs="Times New Roman"/>
          <w:sz w:val="24"/>
          <w:szCs w:val="24"/>
          <w:lang w:val="en-GB"/>
        </w:rPr>
        <w:t xml:space="preserve"> </w:t>
      </w:r>
      <w:r w:rsidR="00B20D67">
        <w:rPr>
          <w:rFonts w:ascii="Times New Roman" w:eastAsia="Calibri" w:hAnsi="Times New Roman" w:cs="Times New Roman"/>
          <w:sz w:val="24"/>
          <w:szCs w:val="24"/>
          <w:lang w:val="en-GB"/>
        </w:rPr>
        <w:t xml:space="preserve">elections, </w:t>
      </w:r>
      <w:r w:rsidR="001957C9">
        <w:rPr>
          <w:rFonts w:ascii="Times New Roman" w:eastAsia="Calibri" w:hAnsi="Times New Roman" w:cs="Times New Roman"/>
          <w:sz w:val="24"/>
          <w:szCs w:val="24"/>
          <w:lang w:val="en-GB"/>
        </w:rPr>
        <w:t>on</w:t>
      </w:r>
      <w:r>
        <w:rPr>
          <w:rFonts w:ascii="Times New Roman" w:eastAsia="Calibri" w:hAnsi="Times New Roman" w:cs="Times New Roman"/>
          <w:sz w:val="24"/>
          <w:szCs w:val="24"/>
          <w:lang w:val="en-GB"/>
        </w:rPr>
        <w:t xml:space="preserve"> our level of ambition and our priorities for the </w:t>
      </w:r>
      <w:r w:rsidR="00B20D67">
        <w:rPr>
          <w:rFonts w:ascii="Times New Roman" w:eastAsia="Calibri" w:hAnsi="Times New Roman" w:cs="Times New Roman"/>
          <w:sz w:val="24"/>
          <w:szCs w:val="24"/>
          <w:lang w:val="en-GB"/>
        </w:rPr>
        <w:t xml:space="preserve">next five </w:t>
      </w:r>
      <w:r>
        <w:rPr>
          <w:rFonts w:ascii="Times New Roman" w:eastAsia="Calibri" w:hAnsi="Times New Roman" w:cs="Times New Roman"/>
          <w:sz w:val="24"/>
          <w:szCs w:val="24"/>
          <w:lang w:val="en-GB"/>
        </w:rPr>
        <w:t>years</w:t>
      </w:r>
      <w:r w:rsidR="00B20D67">
        <w:rPr>
          <w:rFonts w:ascii="Times New Roman" w:eastAsia="Calibri" w:hAnsi="Times New Roman" w:cs="Times New Roman"/>
          <w:sz w:val="24"/>
          <w:szCs w:val="24"/>
          <w:lang w:val="en-GB"/>
        </w:rPr>
        <w:t xml:space="preserve"> and beyond</w:t>
      </w:r>
      <w:r>
        <w:rPr>
          <w:rFonts w:ascii="Times New Roman" w:eastAsia="Calibri" w:hAnsi="Times New Roman" w:cs="Times New Roman"/>
          <w:sz w:val="24"/>
          <w:szCs w:val="24"/>
          <w:lang w:val="en-GB"/>
        </w:rPr>
        <w:t>.</w:t>
      </w:r>
    </w:p>
    <w:p w14:paraId="03E33B68" w14:textId="77777777" w:rsidR="005F4C75" w:rsidRDefault="005F4C75" w:rsidP="00DC330B">
      <w:pPr>
        <w:spacing w:line="240" w:lineRule="auto"/>
        <w:jc w:val="both"/>
        <w:rPr>
          <w:rFonts w:ascii="Times New Roman" w:eastAsia="Calibri" w:hAnsi="Times New Roman" w:cs="Times New Roman"/>
          <w:b/>
          <w:i/>
          <w:sz w:val="24"/>
          <w:szCs w:val="24"/>
          <w:lang w:val="en-GB"/>
        </w:rPr>
      </w:pPr>
      <w:r w:rsidRPr="00A13BB4">
        <w:rPr>
          <w:rFonts w:ascii="Times New Roman" w:eastAsia="Calibri" w:hAnsi="Times New Roman" w:cs="Times New Roman"/>
          <w:sz w:val="24"/>
          <w:szCs w:val="24"/>
          <w:lang w:val="en-GB"/>
        </w:rPr>
        <w:t xml:space="preserve">From the many </w:t>
      </w:r>
      <w:r>
        <w:rPr>
          <w:rFonts w:ascii="Times New Roman" w:eastAsia="Calibri" w:hAnsi="Times New Roman" w:cs="Times New Roman"/>
          <w:sz w:val="24"/>
          <w:szCs w:val="24"/>
          <w:lang w:val="en-GB"/>
        </w:rPr>
        <w:t>challenges</w:t>
      </w:r>
      <w:r w:rsidRPr="00A13BB4">
        <w:rPr>
          <w:rFonts w:ascii="Times New Roman" w:eastAsia="Calibri" w:hAnsi="Times New Roman" w:cs="Times New Roman"/>
          <w:sz w:val="24"/>
          <w:szCs w:val="24"/>
          <w:lang w:val="en-GB"/>
        </w:rPr>
        <w:t xml:space="preserve"> that will affect Europe in the medium to long-term, </w:t>
      </w:r>
      <w:r w:rsidR="00B20D67">
        <w:rPr>
          <w:rFonts w:ascii="Times New Roman" w:eastAsia="Calibri" w:hAnsi="Times New Roman" w:cs="Times New Roman"/>
          <w:sz w:val="24"/>
          <w:szCs w:val="24"/>
          <w:lang w:val="en-GB"/>
        </w:rPr>
        <w:t xml:space="preserve">four </w:t>
      </w:r>
      <w:r w:rsidRPr="00A13BB4">
        <w:rPr>
          <w:rFonts w:ascii="Times New Roman" w:eastAsia="Calibri" w:hAnsi="Times New Roman" w:cs="Times New Roman"/>
          <w:sz w:val="24"/>
          <w:szCs w:val="24"/>
          <w:lang w:val="en-GB"/>
        </w:rPr>
        <w:t xml:space="preserve">developments stand out. </w:t>
      </w:r>
      <w:r w:rsidR="003773B7">
        <w:rPr>
          <w:rFonts w:ascii="Times New Roman" w:eastAsia="Calibri" w:hAnsi="Times New Roman" w:cs="Times New Roman"/>
          <w:sz w:val="24"/>
          <w:szCs w:val="24"/>
          <w:lang w:val="en-GB"/>
        </w:rPr>
        <w:t xml:space="preserve">How we anticipate and prepare for them will determine </w:t>
      </w:r>
      <w:r w:rsidR="00C02497">
        <w:rPr>
          <w:rFonts w:ascii="Times New Roman" w:eastAsia="Calibri" w:hAnsi="Times New Roman" w:cs="Times New Roman"/>
          <w:sz w:val="24"/>
          <w:szCs w:val="24"/>
          <w:lang w:val="en-GB"/>
        </w:rPr>
        <w:t>whether we are able to turn them from challenges into opportunities</w:t>
      </w:r>
      <w:r w:rsidR="003773B7">
        <w:rPr>
          <w:rFonts w:ascii="Times New Roman" w:eastAsia="Calibri" w:hAnsi="Times New Roman" w:cs="Times New Roman"/>
          <w:sz w:val="24"/>
          <w:szCs w:val="24"/>
          <w:lang w:val="en-GB"/>
        </w:rPr>
        <w:t>.</w:t>
      </w:r>
    </w:p>
    <w:p w14:paraId="3F6AC512" w14:textId="77777777" w:rsidR="005F4C75" w:rsidRPr="00D558CB" w:rsidRDefault="005F4C75" w:rsidP="005F4C75">
      <w:pPr>
        <w:spacing w:after="240" w:line="240" w:lineRule="auto"/>
        <w:jc w:val="both"/>
        <w:rPr>
          <w:rFonts w:ascii="Times New Roman" w:eastAsia="Calibri" w:hAnsi="Times New Roman" w:cs="Times New Roman"/>
          <w:b/>
          <w:i/>
          <w:sz w:val="24"/>
          <w:szCs w:val="24"/>
          <w:lang w:val="en-GB"/>
        </w:rPr>
      </w:pPr>
      <w:r w:rsidRPr="00D558CB">
        <w:rPr>
          <w:rFonts w:ascii="Times New Roman" w:eastAsia="Calibri" w:hAnsi="Times New Roman" w:cs="Times New Roman"/>
          <w:b/>
          <w:i/>
          <w:sz w:val="24"/>
          <w:szCs w:val="24"/>
          <w:lang w:val="en-GB"/>
        </w:rPr>
        <w:t xml:space="preserve">Digitalisation </w:t>
      </w:r>
    </w:p>
    <w:p w14:paraId="7E171788" w14:textId="77777777" w:rsidR="005F4C75" w:rsidRPr="00A13BB4" w:rsidRDefault="005F4C75" w:rsidP="005F4C75">
      <w:pPr>
        <w:spacing w:after="240" w:line="240" w:lineRule="auto"/>
        <w:jc w:val="both"/>
        <w:rPr>
          <w:rFonts w:ascii="Times New Roman" w:eastAsia="Calibri" w:hAnsi="Times New Roman" w:cs="Times New Roman"/>
          <w:sz w:val="24"/>
          <w:szCs w:val="24"/>
          <w:lang w:val="en-GB"/>
        </w:rPr>
      </w:pPr>
      <w:r w:rsidRPr="00D558CB">
        <w:rPr>
          <w:rFonts w:ascii="Times New Roman" w:eastAsia="Calibri" w:hAnsi="Times New Roman" w:cs="Times New Roman"/>
          <w:sz w:val="24"/>
          <w:szCs w:val="24"/>
          <w:lang w:val="en-GB"/>
        </w:rPr>
        <w:t xml:space="preserve">Digitalisation and </w:t>
      </w:r>
      <w:r>
        <w:rPr>
          <w:rFonts w:ascii="Times New Roman" w:eastAsia="Calibri" w:hAnsi="Times New Roman" w:cs="Times New Roman"/>
          <w:sz w:val="24"/>
          <w:szCs w:val="24"/>
          <w:lang w:val="en-GB"/>
        </w:rPr>
        <w:t>new technologies</w:t>
      </w:r>
      <w:r w:rsidRPr="00A13BB4">
        <w:rPr>
          <w:rFonts w:ascii="Times New Roman" w:eastAsia="Calibri" w:hAnsi="Times New Roman" w:cs="Times New Roman"/>
          <w:sz w:val="24"/>
          <w:szCs w:val="24"/>
          <w:lang w:val="en-GB"/>
        </w:rPr>
        <w:t xml:space="preserve"> will revolutionise </w:t>
      </w:r>
      <w:r>
        <w:rPr>
          <w:rFonts w:ascii="Times New Roman" w:eastAsia="Calibri" w:hAnsi="Times New Roman" w:cs="Times New Roman"/>
          <w:sz w:val="24"/>
          <w:szCs w:val="24"/>
          <w:lang w:val="en-GB"/>
        </w:rPr>
        <w:t>the way we live and work.</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New opportunities will emerge</w:t>
      </w:r>
      <w:r w:rsidR="00EC3175">
        <w:rPr>
          <w:rFonts w:ascii="Times New Roman" w:eastAsia="Calibri" w:hAnsi="Times New Roman" w:cs="Times New Roman"/>
          <w:sz w:val="24"/>
          <w:szCs w:val="24"/>
          <w:lang w:val="en-GB"/>
        </w:rPr>
        <w:t>,</w:t>
      </w:r>
      <w:r w:rsidRPr="00A13BB4">
        <w:rPr>
          <w:rFonts w:ascii="Times New Roman" w:eastAsia="Calibri" w:hAnsi="Times New Roman" w:cs="Times New Roman"/>
          <w:sz w:val="24"/>
          <w:szCs w:val="24"/>
          <w:lang w:val="en-GB"/>
        </w:rPr>
        <w:t xml:space="preserve"> in</w:t>
      </w:r>
      <w:r>
        <w:rPr>
          <w:rFonts w:ascii="Times New Roman" w:eastAsia="Calibri" w:hAnsi="Times New Roman" w:cs="Times New Roman"/>
          <w:sz w:val="24"/>
          <w:szCs w:val="24"/>
          <w:lang w:val="en-GB"/>
        </w:rPr>
        <w:t xml:space="preserve"> particular in</w:t>
      </w:r>
      <w:r w:rsidRPr="00A13BB4">
        <w:rPr>
          <w:rFonts w:ascii="Times New Roman" w:eastAsia="Calibri" w:hAnsi="Times New Roman" w:cs="Times New Roman"/>
          <w:sz w:val="24"/>
          <w:szCs w:val="24"/>
          <w:lang w:val="en-GB"/>
        </w:rPr>
        <w:t xml:space="preserve"> the area</w:t>
      </w:r>
      <w:r>
        <w:rPr>
          <w:rFonts w:ascii="Times New Roman" w:eastAsia="Calibri" w:hAnsi="Times New Roman" w:cs="Times New Roman"/>
          <w:sz w:val="24"/>
          <w:szCs w:val="24"/>
          <w:lang w:val="en-GB"/>
        </w:rPr>
        <w:t>s</w:t>
      </w:r>
      <w:r w:rsidRPr="00A13BB4">
        <w:rPr>
          <w:rFonts w:ascii="Times New Roman" w:eastAsia="Calibri" w:hAnsi="Times New Roman" w:cs="Times New Roman"/>
          <w:sz w:val="24"/>
          <w:szCs w:val="24"/>
          <w:lang w:val="en-GB"/>
        </w:rPr>
        <w:t xml:space="preserve"> of health, mobility, industry and science</w:t>
      </w:r>
      <w:r>
        <w:rPr>
          <w:rFonts w:ascii="Times New Roman" w:eastAsia="Calibri" w:hAnsi="Times New Roman" w:cs="Times New Roman"/>
          <w:sz w:val="24"/>
          <w:szCs w:val="24"/>
          <w:lang w:val="en-GB"/>
        </w:rPr>
        <w:t xml:space="preserve">. They hold major potential for Europe’s future </w:t>
      </w:r>
      <w:r w:rsidRPr="00A13BB4">
        <w:rPr>
          <w:rFonts w:ascii="Times New Roman" w:eastAsia="Calibri" w:hAnsi="Times New Roman" w:cs="Times New Roman"/>
          <w:sz w:val="24"/>
          <w:szCs w:val="24"/>
          <w:lang w:val="en-GB"/>
        </w:rPr>
        <w:t>competitiveness</w:t>
      </w:r>
      <w:r>
        <w:rPr>
          <w:rFonts w:ascii="Times New Roman" w:eastAsia="Calibri" w:hAnsi="Times New Roman" w:cs="Times New Roman"/>
          <w:sz w:val="24"/>
          <w:szCs w:val="24"/>
          <w:lang w:val="en-GB"/>
        </w:rPr>
        <w:t xml:space="preserve"> and growth.</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At the same time, digitalisation entails </w:t>
      </w:r>
      <w:r w:rsidRPr="00A13BB4">
        <w:rPr>
          <w:rFonts w:ascii="Times New Roman" w:eastAsia="Calibri" w:hAnsi="Times New Roman" w:cs="Times New Roman"/>
          <w:sz w:val="24"/>
          <w:szCs w:val="24"/>
          <w:lang w:val="en-GB"/>
        </w:rPr>
        <w:t>risk</w:t>
      </w:r>
      <w:r>
        <w:rPr>
          <w:rFonts w:ascii="Times New Roman" w:eastAsia="Calibri" w:hAnsi="Times New Roman" w:cs="Times New Roman"/>
          <w:sz w:val="24"/>
          <w:szCs w:val="24"/>
          <w:lang w:val="en-GB"/>
        </w:rPr>
        <w:t xml:space="preserve">s, particularly </w:t>
      </w:r>
      <w:r w:rsidR="00DB487F">
        <w:rPr>
          <w:rFonts w:ascii="Times New Roman" w:eastAsia="Calibri" w:hAnsi="Times New Roman" w:cs="Times New Roman"/>
          <w:sz w:val="24"/>
          <w:szCs w:val="24"/>
          <w:lang w:val="en-GB"/>
        </w:rPr>
        <w:t xml:space="preserve">for </w:t>
      </w:r>
      <w:r>
        <w:rPr>
          <w:rFonts w:ascii="Times New Roman" w:eastAsia="Calibri" w:hAnsi="Times New Roman" w:cs="Times New Roman"/>
          <w:sz w:val="24"/>
          <w:szCs w:val="24"/>
          <w:lang w:val="en-GB"/>
        </w:rPr>
        <w:t>widening the</w:t>
      </w:r>
      <w:r w:rsidRPr="00A13BB4">
        <w:rPr>
          <w:rFonts w:ascii="Times New Roman" w:eastAsia="Calibri" w:hAnsi="Times New Roman" w:cs="Times New Roman"/>
          <w:sz w:val="24"/>
          <w:szCs w:val="24"/>
          <w:lang w:val="en-GB"/>
        </w:rPr>
        <w:t xml:space="preserve"> digital skills gaps and deepening social and regional divides within Europe. </w:t>
      </w:r>
    </w:p>
    <w:p w14:paraId="56EEADFF" w14:textId="77777777" w:rsidR="005F4C75" w:rsidRDefault="005F4C75" w:rsidP="005F4C75">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Growth in data outpaces that of processing capacity, making artificial intelligence increasingly important to interpret and exploit data flows. Europe finds itself in a global competition to control both technology and data. Technologically advanced</w:t>
      </w:r>
      <w:r w:rsidRPr="00A13BB4">
        <w:rPr>
          <w:rFonts w:ascii="Times New Roman" w:eastAsia="Calibri" w:hAnsi="Times New Roman" w:cs="Times New Roman"/>
          <w:sz w:val="24"/>
          <w:szCs w:val="24"/>
          <w:lang w:val="en-GB"/>
        </w:rPr>
        <w:t xml:space="preserve"> companies, in particular from the United States and China, have</w:t>
      </w:r>
      <w:r>
        <w:rPr>
          <w:rFonts w:ascii="Times New Roman" w:eastAsia="Calibri" w:hAnsi="Times New Roman" w:cs="Times New Roman"/>
          <w:sz w:val="24"/>
          <w:szCs w:val="24"/>
          <w:lang w:val="en-GB"/>
        </w:rPr>
        <w:t xml:space="preserve"> rapidly</w:t>
      </w:r>
      <w:r w:rsidRPr="00A13BB4">
        <w:rPr>
          <w:rFonts w:ascii="Times New Roman" w:eastAsia="Calibri" w:hAnsi="Times New Roman" w:cs="Times New Roman"/>
          <w:sz w:val="24"/>
          <w:szCs w:val="24"/>
          <w:lang w:val="en-GB"/>
        </w:rPr>
        <w:t xml:space="preserve"> become the largest businesses in the world</w:t>
      </w:r>
      <w:r>
        <w:rPr>
          <w:rFonts w:ascii="Times New Roman" w:eastAsia="Calibri" w:hAnsi="Times New Roman" w:cs="Times New Roman"/>
          <w:sz w:val="24"/>
          <w:szCs w:val="24"/>
          <w:lang w:val="en-GB"/>
        </w:rPr>
        <w:t xml:space="preserve"> and are shaping new global value chains. Their products and services are</w:t>
      </w:r>
      <w:r w:rsidRPr="00A13BB4">
        <w:rPr>
          <w:rFonts w:ascii="Times New Roman" w:eastAsia="Calibri" w:hAnsi="Times New Roman" w:cs="Times New Roman"/>
          <w:sz w:val="24"/>
          <w:szCs w:val="24"/>
          <w:lang w:val="en-GB"/>
        </w:rPr>
        <w:t xml:space="preserve"> redefining the way Europeans live</w:t>
      </w:r>
      <w:r>
        <w:rPr>
          <w:rFonts w:ascii="Times New Roman" w:eastAsia="Calibri" w:hAnsi="Times New Roman" w:cs="Times New Roman"/>
          <w:sz w:val="24"/>
          <w:szCs w:val="24"/>
          <w:lang w:val="en-GB"/>
        </w:rPr>
        <w:t>,</w:t>
      </w:r>
      <w:r w:rsidRPr="00A13BB4">
        <w:rPr>
          <w:rFonts w:ascii="Times New Roman" w:eastAsia="Calibri" w:hAnsi="Times New Roman" w:cs="Times New Roman"/>
          <w:sz w:val="24"/>
          <w:szCs w:val="24"/>
          <w:lang w:val="en-GB"/>
        </w:rPr>
        <w:t xml:space="preserve"> work</w:t>
      </w:r>
      <w:r>
        <w:rPr>
          <w:rFonts w:ascii="Times New Roman" w:eastAsia="Calibri" w:hAnsi="Times New Roman" w:cs="Times New Roman"/>
          <w:sz w:val="24"/>
          <w:szCs w:val="24"/>
          <w:lang w:val="en-GB"/>
        </w:rPr>
        <w:t xml:space="preserve"> and consume</w:t>
      </w:r>
      <w:r w:rsidRPr="00A13BB4">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w:t>
      </w:r>
    </w:p>
    <w:p w14:paraId="1D95F791" w14:textId="77777777" w:rsidR="00955D4D" w:rsidRDefault="00DD6E4A" w:rsidP="00DD6E4A">
      <w:pPr>
        <w:spacing w:after="240" w:line="240" w:lineRule="auto"/>
        <w:jc w:val="both"/>
        <w:rPr>
          <w:rFonts w:ascii="Times New Roman" w:eastAsia="Calibri" w:hAnsi="Times New Roman" w:cs="Times New Roman"/>
          <w:sz w:val="24"/>
          <w:szCs w:val="24"/>
          <w:lang w:val="en-GB"/>
        </w:rPr>
      </w:pPr>
      <w:r w:rsidRPr="00DD6E4A">
        <w:rPr>
          <w:rFonts w:ascii="Times New Roman" w:eastAsia="Calibri" w:hAnsi="Times New Roman" w:cs="Times New Roman"/>
          <w:noProof/>
          <w:sz w:val="24"/>
          <w:szCs w:val="24"/>
          <w:lang w:eastAsia="fr-BE"/>
        </w:rPr>
        <mc:AlternateContent>
          <mc:Choice Requires="wpg">
            <w:drawing>
              <wp:inline distT="0" distB="0" distL="0" distR="0" wp14:anchorId="3298491A" wp14:editId="173937A0">
                <wp:extent cx="4191000" cy="3200400"/>
                <wp:effectExtent l="0" t="0" r="0" b="0"/>
                <wp:docPr id="3288" name="Group 36"/>
                <wp:cNvGraphicFramePr/>
                <a:graphic xmlns:a="http://schemas.openxmlformats.org/drawingml/2006/main">
                  <a:graphicData uri="http://schemas.microsoft.com/office/word/2010/wordprocessingGroup">
                    <wpg:wgp>
                      <wpg:cNvGrpSpPr/>
                      <wpg:grpSpPr>
                        <a:xfrm>
                          <a:off x="0" y="0"/>
                          <a:ext cx="4191000" cy="3200400"/>
                          <a:chOff x="0" y="0"/>
                          <a:chExt cx="4191000" cy="3200400"/>
                        </a:xfrm>
                      </wpg:grpSpPr>
                      <wps:wsp>
                        <wps:cNvPr id="3289" name="Rectangle 3289"/>
                        <wps:cNvSpPr/>
                        <wps:spPr>
                          <a:xfrm>
                            <a:off x="0" y="0"/>
                            <a:ext cx="4191000" cy="320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90" name="Picture 3290"/>
                          <pic:cNvPicPr>
                            <a:picLocks noChangeAspect="1"/>
                          </pic:cNvPicPr>
                        </pic:nvPicPr>
                        <pic:blipFill rotWithShape="1">
                          <a:blip r:embed="rId31" cstate="print">
                            <a:extLst>
                              <a:ext uri="{28A0092B-C50C-407E-A947-70E740481C1C}">
                                <a14:useLocalDpi xmlns:a14="http://schemas.microsoft.com/office/drawing/2010/main" val="0"/>
                              </a:ext>
                            </a:extLst>
                          </a:blip>
                          <a:srcRect l="42576" b="15097"/>
                          <a:stretch/>
                        </pic:blipFill>
                        <pic:spPr>
                          <a:xfrm>
                            <a:off x="2362200" y="600572"/>
                            <a:ext cx="1644404" cy="2328512"/>
                          </a:xfrm>
                          <a:prstGeom prst="rect">
                            <a:avLst/>
                          </a:prstGeom>
                        </pic:spPr>
                      </pic:pic>
                      <wps:wsp>
                        <wps:cNvPr id="3291" name="TextBox 9"/>
                        <wps:cNvSpPr txBox="1"/>
                        <wps:spPr>
                          <a:xfrm>
                            <a:off x="152400" y="134779"/>
                            <a:ext cx="3886200" cy="246221"/>
                          </a:xfrm>
                          <a:prstGeom prst="rect">
                            <a:avLst/>
                          </a:prstGeom>
                          <a:noFill/>
                        </wps:spPr>
                        <wps:txbx>
                          <w:txbxContent>
                            <w:p w14:paraId="537B59AA" w14:textId="77777777" w:rsidR="005030E2" w:rsidRDefault="005030E2" w:rsidP="00DD6E4A">
                              <w:pPr>
                                <w:pStyle w:val="NormalWeb"/>
                                <w:spacing w:before="0" w:after="0"/>
                              </w:pPr>
                              <w:r>
                                <w:rPr>
                                  <w:rFonts w:ascii="EC Square Sans Pro Medium" w:hAnsi="EC Square Sans Pro Medium" w:cstheme="minorBidi"/>
                                  <w:b/>
                                  <w:bCs/>
                                  <w:color w:val="034EA2"/>
                                  <w:kern w:val="24"/>
                                  <w:sz w:val="20"/>
                                  <w:szCs w:val="20"/>
                                  <w:lang w:val="en-US"/>
                                </w:rPr>
                                <w:t>No European company in the top digital 15</w:t>
                              </w:r>
                            </w:p>
                          </w:txbxContent>
                        </wps:txbx>
                        <wps:bodyPr wrap="square" rtlCol="0">
                          <a:spAutoFit/>
                        </wps:bodyPr>
                      </wps:wsp>
                      <wps:wsp>
                        <wps:cNvPr id="3292" name="TextBox 11"/>
                        <wps:cNvSpPr txBox="1"/>
                        <wps:spPr>
                          <a:xfrm>
                            <a:off x="124705" y="2908756"/>
                            <a:ext cx="2514600" cy="215444"/>
                          </a:xfrm>
                          <a:prstGeom prst="rect">
                            <a:avLst/>
                          </a:prstGeom>
                          <a:noFill/>
                        </wps:spPr>
                        <wps:txbx>
                          <w:txbxContent>
                            <w:p w14:paraId="2C2944AB"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 xml:space="preserve">Source: </w:t>
                              </w:r>
                              <w:r>
                                <w:rPr>
                                  <w:rFonts w:ascii="EC Square Sans Pro" w:hAnsi="EC Square Sans Pro" w:cstheme="minorBidi"/>
                                  <w:color w:val="808080" w:themeColor="background1" w:themeShade="80"/>
                                  <w:kern w:val="24"/>
                                  <w:sz w:val="16"/>
                                  <w:szCs w:val="16"/>
                                  <w:lang w:val="en-US"/>
                                </w:rPr>
                                <w:t>Statista 2019 (Data as of May 2018).</w:t>
                              </w:r>
                            </w:p>
                          </w:txbxContent>
                        </wps:txbx>
                        <wps:bodyPr wrap="square" rtlCol="0">
                          <a:spAutoFit/>
                        </wps:bodyPr>
                      </wps:wsp>
                      <wps:wsp>
                        <wps:cNvPr id="3293" name="TextBox 12"/>
                        <wps:cNvSpPr txBox="1"/>
                        <wps:spPr>
                          <a:xfrm>
                            <a:off x="2899642" y="1905000"/>
                            <a:ext cx="911860" cy="391160"/>
                          </a:xfrm>
                          <a:prstGeom prst="rect">
                            <a:avLst/>
                          </a:prstGeom>
                          <a:noFill/>
                        </wps:spPr>
                        <wps:txbx>
                          <w:txbxContent>
                            <w:p w14:paraId="0CD052A6" w14:textId="77777777" w:rsidR="005030E2" w:rsidRDefault="005030E2" w:rsidP="00DD6E4A">
                              <w:pPr>
                                <w:pStyle w:val="NormalWeb"/>
                                <w:spacing w:before="0" w:after="0"/>
                                <w:jc w:val="center"/>
                              </w:pPr>
                              <w:r>
                                <w:rPr>
                                  <w:rFonts w:ascii="EC Square Sans Pro" w:hAnsi="EC Square Sans Pro" w:cstheme="minorBidi"/>
                                  <w:color w:val="034EA2"/>
                                  <w:kern w:val="24"/>
                                  <w:sz w:val="20"/>
                                  <w:szCs w:val="20"/>
                                  <w:lang w:val="en-US"/>
                                </w:rPr>
                                <w:t>Total</w:t>
                              </w:r>
                            </w:p>
                            <w:p w14:paraId="2EFF55FD" w14:textId="77777777" w:rsidR="005030E2" w:rsidRDefault="005030E2" w:rsidP="00DD6E4A">
                              <w:pPr>
                                <w:pStyle w:val="NormalWeb"/>
                                <w:spacing w:before="0" w:after="0"/>
                                <w:jc w:val="center"/>
                              </w:pPr>
                              <w:r>
                                <w:rPr>
                                  <w:rFonts w:ascii="EC Square Sans Pro" w:hAnsi="EC Square Sans Pro" w:cstheme="minorBidi"/>
                                  <w:color w:val="034EA2"/>
                                  <w:kern w:val="24"/>
                                  <w:sz w:val="20"/>
                                  <w:szCs w:val="20"/>
                                  <w:lang w:val="en-US"/>
                                </w:rPr>
                                <w:t>€4,732 billion</w:t>
                              </w:r>
                            </w:p>
                          </w:txbxContent>
                        </wps:txbx>
                        <wps:bodyPr wrap="square" rtlCol="0">
                          <a:spAutoFit/>
                        </wps:bodyPr>
                      </wps:wsp>
                      <wps:wsp>
                        <wps:cNvPr id="3294" name="TextBox 13"/>
                        <wps:cNvSpPr txBox="1"/>
                        <wps:spPr>
                          <a:xfrm>
                            <a:off x="564430" y="723543"/>
                            <a:ext cx="1063625" cy="2112645"/>
                          </a:xfrm>
                          <a:prstGeom prst="rect">
                            <a:avLst/>
                          </a:prstGeom>
                          <a:noFill/>
                        </wps:spPr>
                        <wps:txbx>
                          <w:txbxContent>
                            <w:p w14:paraId="582ED246"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Apple</w:t>
                              </w:r>
                            </w:p>
                            <w:p w14:paraId="1745BB6C"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Amazon.com</w:t>
                              </w:r>
                            </w:p>
                            <w:p w14:paraId="6933D89A"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Microsoft</w:t>
                              </w:r>
                            </w:p>
                            <w:p w14:paraId="050978E5"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Google/Alphabet</w:t>
                              </w:r>
                            </w:p>
                            <w:p w14:paraId="576FA0B6"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Facebook</w:t>
                              </w:r>
                            </w:p>
                            <w:p w14:paraId="707556CF"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Alibaba</w:t>
                              </w:r>
                            </w:p>
                            <w:p w14:paraId="6090243B"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Tencent</w:t>
                              </w:r>
                            </w:p>
                            <w:p w14:paraId="14CACDF8"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Netflix</w:t>
                              </w:r>
                            </w:p>
                            <w:p w14:paraId="434C511A"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Ant Financial</w:t>
                              </w:r>
                            </w:p>
                            <w:p w14:paraId="61D01A26"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eBay + Paypal</w:t>
                              </w:r>
                            </w:p>
                            <w:p w14:paraId="07881D7E"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Booking Holdings</w:t>
                              </w:r>
                            </w:p>
                            <w:p w14:paraId="0BE01DA7"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Salesforce.com</w:t>
                              </w:r>
                            </w:p>
                            <w:p w14:paraId="2FDE4FF5"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Baidu</w:t>
                              </w:r>
                            </w:p>
                            <w:p w14:paraId="7EAE3DFF"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Xiaomi</w:t>
                              </w:r>
                            </w:p>
                            <w:p w14:paraId="7D8D5139"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Uber</w:t>
                              </w:r>
                            </w:p>
                          </w:txbxContent>
                        </wps:txbx>
                        <wps:bodyPr wrap="square" rtlCol="0">
                          <a:spAutoFit/>
                        </wps:bodyPr>
                      </wps:wsp>
                      <wps:wsp>
                        <wps:cNvPr id="3295" name="TextBox 14"/>
                        <wps:cNvSpPr txBox="1"/>
                        <wps:spPr>
                          <a:xfrm>
                            <a:off x="152400" y="457200"/>
                            <a:ext cx="527294" cy="215444"/>
                          </a:xfrm>
                          <a:prstGeom prst="rect">
                            <a:avLst/>
                          </a:prstGeom>
                          <a:noFill/>
                        </wps:spPr>
                        <wps:txbx>
                          <w:txbxContent>
                            <w:p w14:paraId="7E5CDF13"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Rank</w:t>
                              </w:r>
                            </w:p>
                          </w:txbxContent>
                        </wps:txbx>
                        <wps:bodyPr wrap="square" rtlCol="0">
                          <a:spAutoFit/>
                        </wps:bodyPr>
                      </wps:wsp>
                      <wps:wsp>
                        <wps:cNvPr id="128" name="TextBox 30"/>
                        <wps:cNvSpPr txBox="1"/>
                        <wps:spPr>
                          <a:xfrm>
                            <a:off x="533398" y="457200"/>
                            <a:ext cx="762002" cy="215444"/>
                          </a:xfrm>
                          <a:prstGeom prst="rect">
                            <a:avLst/>
                          </a:prstGeom>
                          <a:noFill/>
                        </wps:spPr>
                        <wps:txbx>
                          <w:txbxContent>
                            <w:p w14:paraId="72716B4F"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Company</w:t>
                              </w:r>
                            </w:p>
                          </w:txbxContent>
                        </wps:txbx>
                        <wps:bodyPr wrap="square" rtlCol="0">
                          <a:spAutoFit/>
                        </wps:bodyPr>
                      </wps:wsp>
                      <wps:wsp>
                        <wps:cNvPr id="129" name="TextBox 31"/>
                        <wps:cNvSpPr txBox="1"/>
                        <wps:spPr>
                          <a:xfrm>
                            <a:off x="1524000" y="457200"/>
                            <a:ext cx="762002" cy="215444"/>
                          </a:xfrm>
                          <a:prstGeom prst="rect">
                            <a:avLst/>
                          </a:prstGeom>
                          <a:noFill/>
                        </wps:spPr>
                        <wps:txbx>
                          <w:txbxContent>
                            <w:p w14:paraId="0D92616D"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Country</w:t>
                              </w:r>
                            </w:p>
                          </w:txbxContent>
                        </wps:txbx>
                        <wps:bodyPr wrap="square" rtlCol="0">
                          <a:spAutoFit/>
                        </wps:bodyPr>
                      </wps:wsp>
                      <wps:wsp>
                        <wps:cNvPr id="130" name="TextBox 32"/>
                        <wps:cNvSpPr txBox="1"/>
                        <wps:spPr>
                          <a:xfrm>
                            <a:off x="2103115" y="457200"/>
                            <a:ext cx="1706885" cy="215444"/>
                          </a:xfrm>
                          <a:prstGeom prst="rect">
                            <a:avLst/>
                          </a:prstGeom>
                          <a:noFill/>
                        </wps:spPr>
                        <wps:txbx>
                          <w:txbxContent>
                            <w:p w14:paraId="5DB0AABC"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Market Cap. (billion euro)</w:t>
                              </w:r>
                            </w:p>
                          </w:txbxContent>
                        </wps:txbx>
                        <wps:bodyPr wrap="square" rtlCol="0">
                          <a:spAutoFit/>
                        </wps:bodyPr>
                      </wps:wsp>
                      <wps:wsp>
                        <wps:cNvPr id="131" name="TextBox 33"/>
                        <wps:cNvSpPr txBox="1"/>
                        <wps:spPr>
                          <a:xfrm>
                            <a:off x="157497" y="723543"/>
                            <a:ext cx="375920" cy="2112645"/>
                          </a:xfrm>
                          <a:prstGeom prst="rect">
                            <a:avLst/>
                          </a:prstGeom>
                          <a:noFill/>
                        </wps:spPr>
                        <wps:txbx>
                          <w:txbxContent>
                            <w:p w14:paraId="65EBF7AA"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w:t>
                              </w:r>
                            </w:p>
                            <w:p w14:paraId="28892DB2"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2</w:t>
                              </w:r>
                            </w:p>
                            <w:p w14:paraId="31AABF96"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3</w:t>
                              </w:r>
                            </w:p>
                            <w:p w14:paraId="7E84A0A0"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4</w:t>
                              </w:r>
                            </w:p>
                            <w:p w14:paraId="411310BD"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5</w:t>
                              </w:r>
                            </w:p>
                            <w:p w14:paraId="1375EAD2"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6</w:t>
                              </w:r>
                            </w:p>
                            <w:p w14:paraId="2DBE2AB2"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7</w:t>
                              </w:r>
                            </w:p>
                            <w:p w14:paraId="7378AF2D"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8</w:t>
                              </w:r>
                            </w:p>
                            <w:p w14:paraId="77E53A3F"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9</w:t>
                              </w:r>
                            </w:p>
                            <w:p w14:paraId="2FF8681E"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10</w:t>
                              </w:r>
                            </w:p>
                            <w:p w14:paraId="67BF09A8"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11</w:t>
                              </w:r>
                            </w:p>
                            <w:p w14:paraId="26E26C2B"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12</w:t>
                              </w:r>
                            </w:p>
                            <w:p w14:paraId="575C63F1"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13</w:t>
                              </w:r>
                            </w:p>
                            <w:p w14:paraId="0E7308D8"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14</w:t>
                              </w:r>
                            </w:p>
                            <w:p w14:paraId="6E26F658"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15</w:t>
                              </w:r>
                            </w:p>
                          </w:txbxContent>
                        </wps:txbx>
                        <wps:bodyPr wrap="square" rtlCol="0">
                          <a:spAutoFit/>
                        </wps:bodyPr>
                      </wps:wsp>
                      <wps:wsp>
                        <wps:cNvPr id="132" name="TextBox 34"/>
                        <wps:cNvSpPr txBox="1"/>
                        <wps:spPr>
                          <a:xfrm>
                            <a:off x="2044414" y="723543"/>
                            <a:ext cx="393700" cy="2112645"/>
                          </a:xfrm>
                          <a:prstGeom prst="rect">
                            <a:avLst/>
                          </a:prstGeom>
                          <a:noFill/>
                        </wps:spPr>
                        <wps:txbx>
                          <w:txbxContent>
                            <w:p w14:paraId="21509B48"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782</w:t>
                              </w:r>
                            </w:p>
                            <w:p w14:paraId="2C61E356"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663</w:t>
                              </w:r>
                            </w:p>
                            <w:p w14:paraId="425B2D56"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637</w:t>
                              </w:r>
                            </w:p>
                            <w:p w14:paraId="3EE726F1"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626</w:t>
                              </w:r>
                            </w:p>
                            <w:p w14:paraId="44CDB834"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455</w:t>
                              </w:r>
                            </w:p>
                            <w:p w14:paraId="232075C3"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431</w:t>
                              </w:r>
                            </w:p>
                            <w:p w14:paraId="2F528FA2" w14:textId="35A08870"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409</w:t>
                              </w:r>
                            </w:p>
                            <w:p w14:paraId="0D5D12DF"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129</w:t>
                              </w:r>
                            </w:p>
                            <w:p w14:paraId="46A9A065"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127</w:t>
                              </w:r>
                            </w:p>
                            <w:p w14:paraId="747B230C"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113</w:t>
                              </w:r>
                            </w:p>
                            <w:p w14:paraId="32FC73D4"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85</w:t>
                              </w:r>
                            </w:p>
                            <w:p w14:paraId="19F45838"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80</w:t>
                              </w:r>
                            </w:p>
                            <w:p w14:paraId="4DE92BC4"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71</w:t>
                              </w:r>
                            </w:p>
                            <w:p w14:paraId="0540ECBA"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63</w:t>
                              </w:r>
                            </w:p>
                            <w:p w14:paraId="26C64BFA"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61</w:t>
                              </w:r>
                            </w:p>
                          </w:txbxContent>
                        </wps:txbx>
                        <wps:bodyPr wrap="square" rtlCol="0">
                          <a:spAutoFit/>
                        </wps:bodyPr>
                      </wps:wsp>
                      <pic:pic xmlns:pic="http://schemas.openxmlformats.org/drawingml/2006/picture">
                        <pic:nvPicPr>
                          <pic:cNvPr id="133" name="Picture 133"/>
                          <pic:cNvPicPr>
                            <a:picLocks noChangeAspect="1"/>
                          </pic:cNvPicPr>
                        </pic:nvPicPr>
                        <pic:blipFill rotWithShape="1">
                          <a:blip r:embed="rId31" cstate="print">
                            <a:extLst>
                              <a:ext uri="{28A0092B-C50C-407E-A947-70E740481C1C}">
                                <a14:useLocalDpi xmlns:a14="http://schemas.microsoft.com/office/drawing/2010/main" val="0"/>
                              </a:ext>
                            </a:extLst>
                          </a:blip>
                          <a:srcRect l="32687" r="56669" b="15097"/>
                          <a:stretch/>
                        </pic:blipFill>
                        <pic:spPr>
                          <a:xfrm>
                            <a:off x="1600200" y="600572"/>
                            <a:ext cx="304800" cy="2328512"/>
                          </a:xfrm>
                          <a:prstGeom prst="rect">
                            <a:avLst/>
                          </a:prstGeom>
                        </pic:spPr>
                      </pic:pic>
                    </wpg:wgp>
                  </a:graphicData>
                </a:graphic>
              </wp:inline>
            </w:drawing>
          </mc:Choice>
          <mc:Fallback>
            <w:pict>
              <v:group w14:anchorId="3298491A" id="Group 36" o:spid="_x0000_s1382" style="width:330pt;height:252pt;mso-position-horizontal-relative:char;mso-position-vertical-relative:line" coordsize="4191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">
                <v:rect id="Rectangle 3289" o:spid="_x0000_s1383" style="position:absolute;width:41910;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" fillcolor="#f2f2f2 [3052]" stroked="f" strokeweight="1pt"/>
                <v:shape id="Picture 3290" o:spid="_x0000_s1384" type="#_x0000_t75" style="position:absolute;left:23622;top:6005;width:16444;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">
                  <v:imagedata r:id="rId32" o:title="" cropbottom="9894f" cropleft="27903f"/>
                  <v:path arrowok="t"/>
                </v:shape>
                <v:shape id="TextBox 9" o:spid="_x0000_s1385" type="#_x0000_t202" style="position:absolute;left:1524;top:1347;width:3886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" filled="f" stroked="f">
                  <v:textbox style="mso-fit-shape-to-text:t">
                    <w:txbxContent>
                      <w:p w14:paraId="537B59AA" w14:textId="77777777" w:rsidR="005030E2" w:rsidRDefault="005030E2" w:rsidP="00DD6E4A">
                        <w:pPr>
                          <w:pStyle w:val="NormalWeb"/>
                          <w:spacing w:before="0" w:after="0"/>
                        </w:pPr>
                        <w:r>
                          <w:rPr>
                            <w:rFonts w:ascii="EC Square Sans Pro Medium" w:hAnsi="EC Square Sans Pro Medium" w:cstheme="minorBidi"/>
                            <w:b/>
                            <w:bCs/>
                            <w:color w:val="034EA2"/>
                            <w:kern w:val="24"/>
                            <w:sz w:val="20"/>
                            <w:szCs w:val="20"/>
                            <w:lang w:val="en-US"/>
                          </w:rPr>
                          <w:t>No European company in the top digital 15</w:t>
                        </w:r>
                      </w:p>
                    </w:txbxContent>
                  </v:textbox>
                </v:shape>
                <v:shape id="TextBox 11" o:spid="_x0000_s1386" type="#_x0000_t202" style="position:absolute;left:1247;top:29087;width:2514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" filled="f" stroked="f">
                  <v:textbox style="mso-fit-shape-to-text:t">
                    <w:txbxContent>
                      <w:p w14:paraId="2C2944AB"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 xml:space="preserve">Source: </w:t>
                        </w:r>
                        <w:r>
                          <w:rPr>
                            <w:rFonts w:ascii="EC Square Sans Pro" w:hAnsi="EC Square Sans Pro" w:cstheme="minorBidi"/>
                            <w:color w:val="808080" w:themeColor="background1" w:themeShade="80"/>
                            <w:kern w:val="24"/>
                            <w:sz w:val="16"/>
                            <w:szCs w:val="16"/>
                            <w:lang w:val="en-US"/>
                          </w:rPr>
                          <w:t>Statista 2019 (Data as of May 2018).</w:t>
                        </w:r>
                      </w:p>
                    </w:txbxContent>
                  </v:textbox>
                </v:shape>
                <v:shape id="TextBox 12" o:spid="_x0000_s1387" type="#_x0000_t202" style="position:absolute;left:28996;top:19050;width:9119;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" filled="f" stroked="f">
                  <v:textbox style="mso-fit-shape-to-text:t">
                    <w:txbxContent>
                      <w:p w14:paraId="0CD052A6" w14:textId="77777777" w:rsidR="005030E2" w:rsidRDefault="005030E2" w:rsidP="00DD6E4A">
                        <w:pPr>
                          <w:pStyle w:val="NormalWeb"/>
                          <w:spacing w:before="0" w:after="0"/>
                          <w:jc w:val="center"/>
                        </w:pPr>
                        <w:r>
                          <w:rPr>
                            <w:rFonts w:ascii="EC Square Sans Pro" w:hAnsi="EC Square Sans Pro" w:cstheme="minorBidi"/>
                            <w:color w:val="034EA2"/>
                            <w:kern w:val="24"/>
                            <w:sz w:val="20"/>
                            <w:szCs w:val="20"/>
                            <w:lang w:val="en-US"/>
                          </w:rPr>
                          <w:t>Total</w:t>
                        </w:r>
                      </w:p>
                      <w:p w14:paraId="2EFF55FD" w14:textId="77777777" w:rsidR="005030E2" w:rsidRDefault="005030E2" w:rsidP="00DD6E4A">
                        <w:pPr>
                          <w:pStyle w:val="NormalWeb"/>
                          <w:spacing w:before="0" w:after="0"/>
                          <w:jc w:val="center"/>
                        </w:pPr>
                        <w:r>
                          <w:rPr>
                            <w:rFonts w:ascii="EC Square Sans Pro" w:hAnsi="EC Square Sans Pro" w:cstheme="minorBidi"/>
                            <w:color w:val="034EA2"/>
                            <w:kern w:val="24"/>
                            <w:sz w:val="20"/>
                            <w:szCs w:val="20"/>
                            <w:lang w:val="en-US"/>
                          </w:rPr>
                          <w:t>€4,732 billion</w:t>
                        </w:r>
                      </w:p>
                    </w:txbxContent>
                  </v:textbox>
                </v:shape>
                <v:shape id="TextBox 13" o:spid="_x0000_s1388" type="#_x0000_t202" style="position:absolute;left:5644;top:7235;width:10636;height:2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" filled="f" stroked="f">
                  <v:textbox style="mso-fit-shape-to-text:t">
                    <w:txbxContent>
                      <w:p w14:paraId="582ED246"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Apple</w:t>
                        </w:r>
                      </w:p>
                      <w:p w14:paraId="1745BB6C"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Amazon.com</w:t>
                        </w:r>
                      </w:p>
                      <w:p w14:paraId="6933D89A"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Microsoft</w:t>
                        </w:r>
                      </w:p>
                      <w:p w14:paraId="050978E5"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Google/Alphabet</w:t>
                        </w:r>
                      </w:p>
                      <w:p w14:paraId="576FA0B6"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Facebook</w:t>
                        </w:r>
                      </w:p>
                      <w:p w14:paraId="707556CF"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Alibaba</w:t>
                        </w:r>
                      </w:p>
                      <w:p w14:paraId="6090243B"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Tencent</w:t>
                        </w:r>
                      </w:p>
                      <w:p w14:paraId="14CACDF8"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Netflix</w:t>
                        </w:r>
                      </w:p>
                      <w:p w14:paraId="434C511A"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Ant Financial</w:t>
                        </w:r>
                      </w:p>
                      <w:p w14:paraId="61D01A26"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eBay + Paypal</w:t>
                        </w:r>
                      </w:p>
                      <w:p w14:paraId="07881D7E"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Booking Holdings</w:t>
                        </w:r>
                      </w:p>
                      <w:p w14:paraId="0BE01DA7"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Salesforce.com</w:t>
                        </w:r>
                      </w:p>
                      <w:p w14:paraId="2FDE4FF5"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Baidu</w:t>
                        </w:r>
                      </w:p>
                      <w:p w14:paraId="7EAE3DFF"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Xiaomi</w:t>
                        </w:r>
                      </w:p>
                      <w:p w14:paraId="7D8D5139" w14:textId="77777777" w:rsidR="005030E2" w:rsidRDefault="005030E2" w:rsidP="00DD6E4A">
                        <w:pPr>
                          <w:pStyle w:val="NormalWeb"/>
                          <w:spacing w:before="0" w:after="0"/>
                        </w:pPr>
                        <w:r>
                          <w:rPr>
                            <w:rFonts w:ascii="EC Square Sans Pro" w:hAnsi="EC Square Sans Pro" w:cstheme="minorBidi"/>
                            <w:color w:val="7F7F7F" w:themeColor="text1" w:themeTint="80"/>
                            <w:kern w:val="24"/>
                            <w:sz w:val="18"/>
                            <w:szCs w:val="18"/>
                            <w:lang w:val="en-US"/>
                          </w:rPr>
                          <w:t>Uber</w:t>
                        </w:r>
                      </w:p>
                    </w:txbxContent>
                  </v:textbox>
                </v:shape>
                <v:shape id="TextBox 14" o:spid="_x0000_s1389" type="#_x0000_t202" style="position:absolute;left:1524;top:4572;width:5272;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" filled="f" stroked="f">
                  <v:textbox style="mso-fit-shape-to-text:t">
                    <w:txbxContent>
                      <w:p w14:paraId="7E5CDF13"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Rank</w:t>
                        </w:r>
                      </w:p>
                    </w:txbxContent>
                  </v:textbox>
                </v:shape>
                <v:shape id="TextBox 30" o:spid="_x0000_s1390" type="#_x0000_t202" style="position:absolute;left:5333;top:4572;width:762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14:paraId="72716B4F"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Company</w:t>
                        </w:r>
                      </w:p>
                    </w:txbxContent>
                  </v:textbox>
                </v:shape>
                <v:shape id="TextBox 31" o:spid="_x0000_s1391" type="#_x0000_t202" style="position:absolute;left:15240;top:4572;width:762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0D92616D"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Country</w:t>
                        </w:r>
                      </w:p>
                    </w:txbxContent>
                  </v:textbox>
                </v:shape>
                <v:shape id="TextBox 32" o:spid="_x0000_s1392" type="#_x0000_t202" style="position:absolute;left:21031;top:4572;width:17069;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5DB0AABC" w14:textId="77777777" w:rsidR="005030E2" w:rsidRDefault="005030E2" w:rsidP="00DD6E4A">
                        <w:pPr>
                          <w:pStyle w:val="NormalWeb"/>
                          <w:spacing w:before="0" w:after="0"/>
                        </w:pPr>
                        <w:r>
                          <w:rPr>
                            <w:rFonts w:ascii="EC Square Sans Pro Medium" w:hAnsi="EC Square Sans Pro Medium" w:cstheme="minorBidi"/>
                            <w:b/>
                            <w:bCs/>
                            <w:color w:val="034EA2"/>
                            <w:kern w:val="24"/>
                            <w:sz w:val="16"/>
                            <w:szCs w:val="16"/>
                            <w:lang w:val="en-US"/>
                          </w:rPr>
                          <w:t>Market Cap. (billion euro)</w:t>
                        </w:r>
                      </w:p>
                    </w:txbxContent>
                  </v:textbox>
                </v:shape>
                <v:shape id="TextBox 33" o:spid="_x0000_s1393" type="#_x0000_t202" style="position:absolute;left:1574;top:7235;width:3760;height:2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65EBF7AA"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w:t>
                        </w:r>
                      </w:p>
                      <w:p w14:paraId="28892DB2"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2</w:t>
                        </w:r>
                      </w:p>
                      <w:p w14:paraId="31AABF96"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3</w:t>
                        </w:r>
                      </w:p>
                      <w:p w14:paraId="7E84A0A0"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4</w:t>
                        </w:r>
                      </w:p>
                      <w:p w14:paraId="411310BD"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5</w:t>
                        </w:r>
                      </w:p>
                      <w:p w14:paraId="1375EAD2"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6</w:t>
                        </w:r>
                      </w:p>
                      <w:p w14:paraId="2DBE2AB2"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7</w:t>
                        </w:r>
                      </w:p>
                      <w:p w14:paraId="7378AF2D"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8</w:t>
                        </w:r>
                      </w:p>
                      <w:p w14:paraId="77E53A3F"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9</w:t>
                        </w:r>
                      </w:p>
                      <w:p w14:paraId="2FF8681E"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10</w:t>
                        </w:r>
                      </w:p>
                      <w:p w14:paraId="67BF09A8"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11</w:t>
                        </w:r>
                      </w:p>
                      <w:p w14:paraId="26E26C2B"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12</w:t>
                        </w:r>
                      </w:p>
                      <w:p w14:paraId="575C63F1"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13</w:t>
                        </w:r>
                      </w:p>
                      <w:p w14:paraId="0E7308D8"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14</w:t>
                        </w:r>
                      </w:p>
                      <w:p w14:paraId="6E26F658" w14:textId="77777777" w:rsidR="005030E2" w:rsidRDefault="005030E2" w:rsidP="00DD6E4A">
                        <w:pPr>
                          <w:pStyle w:val="NormalWeb"/>
                          <w:spacing w:before="0" w:after="0"/>
                          <w:jc w:val="right"/>
                        </w:pPr>
                        <w:r>
                          <w:rPr>
                            <w:rFonts w:ascii="EC Square Sans Pro" w:hAnsi="EC Square Sans Pro" w:cstheme="minorBidi"/>
                            <w:color w:val="7F7F7F" w:themeColor="text1" w:themeTint="80"/>
                            <w:kern w:val="24"/>
                            <w:sz w:val="18"/>
                            <w:szCs w:val="18"/>
                            <w:lang w:val="en-US"/>
                          </w:rPr>
                          <w:t>15</w:t>
                        </w:r>
                      </w:p>
                    </w:txbxContent>
                  </v:textbox>
                </v:shape>
                <v:shape id="TextBox 34" o:spid="_x0000_s1394" type="#_x0000_t202" style="position:absolute;left:20444;top:7235;width:3937;height:2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21509B48"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782</w:t>
                        </w:r>
                      </w:p>
                      <w:p w14:paraId="2C61E356"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663</w:t>
                        </w:r>
                      </w:p>
                      <w:p w14:paraId="425B2D56"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637</w:t>
                        </w:r>
                      </w:p>
                      <w:p w14:paraId="3EE726F1"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626</w:t>
                        </w:r>
                      </w:p>
                      <w:p w14:paraId="44CDB834"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455</w:t>
                        </w:r>
                      </w:p>
                      <w:p w14:paraId="232075C3"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431</w:t>
                        </w:r>
                      </w:p>
                      <w:p w14:paraId="2F528FA2" w14:textId="35A08870"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409</w:t>
                        </w:r>
                      </w:p>
                      <w:p w14:paraId="0D5D12DF"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129</w:t>
                        </w:r>
                      </w:p>
                      <w:p w14:paraId="46A9A065"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127</w:t>
                        </w:r>
                      </w:p>
                      <w:p w14:paraId="747B230C"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113</w:t>
                        </w:r>
                      </w:p>
                      <w:p w14:paraId="32FC73D4"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85</w:t>
                        </w:r>
                      </w:p>
                      <w:p w14:paraId="19F45838"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80</w:t>
                        </w:r>
                      </w:p>
                      <w:p w14:paraId="4DE92BC4"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71</w:t>
                        </w:r>
                      </w:p>
                      <w:p w14:paraId="0540ECBA"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63</w:t>
                        </w:r>
                      </w:p>
                      <w:p w14:paraId="26C64BFA" w14:textId="77777777" w:rsidR="005030E2" w:rsidRDefault="005030E2" w:rsidP="00DD6E4A">
                        <w:pPr>
                          <w:pStyle w:val="NormalWeb"/>
                          <w:spacing w:before="0" w:after="0"/>
                          <w:jc w:val="right"/>
                        </w:pPr>
                        <w:r>
                          <w:rPr>
                            <w:rFonts w:ascii="EC Square Sans Pro" w:hAnsi="EC Square Sans Pro" w:cstheme="minorBidi"/>
                            <w:color w:val="3DAF93"/>
                            <w:kern w:val="24"/>
                            <w:sz w:val="18"/>
                            <w:szCs w:val="18"/>
                            <w:lang w:val="en-US"/>
                          </w:rPr>
                          <w:t>61</w:t>
                        </w:r>
                      </w:p>
                    </w:txbxContent>
                  </v:textbox>
                </v:shape>
                <v:shape id="Picture 133" o:spid="_x0000_s1395" type="#_x0000_t75" style="position:absolute;left:16002;top:6005;width:3048;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">
                  <v:imagedata r:id="rId32" o:title="" cropbottom="9894f" cropleft="21422f" cropright="37139f"/>
                  <v:path arrowok="t"/>
                </v:shape>
                <w10:anchorlock/>
              </v:group>
            </w:pict>
          </mc:Fallback>
        </mc:AlternateContent>
      </w:r>
    </w:p>
    <w:p w14:paraId="1D4726AE" w14:textId="77777777" w:rsidR="000F01F0" w:rsidRDefault="005F4C75" w:rsidP="005F4C75">
      <w:pPr>
        <w:spacing w:after="240" w:line="240" w:lineRule="auto"/>
        <w:jc w:val="both"/>
        <w:rPr>
          <w:rFonts w:ascii="Times New Roman" w:eastAsia="Calibri" w:hAnsi="Times New Roman" w:cs="Times New Roman"/>
          <w:b/>
          <w:i/>
          <w:sz w:val="24"/>
          <w:szCs w:val="24"/>
          <w:lang w:val="en-GB"/>
        </w:rPr>
      </w:pPr>
      <w:r>
        <w:rPr>
          <w:rFonts w:ascii="Times New Roman" w:eastAsia="Calibri" w:hAnsi="Times New Roman" w:cs="Times New Roman"/>
          <w:sz w:val="24"/>
          <w:szCs w:val="24"/>
          <w:lang w:val="en-GB"/>
        </w:rPr>
        <w:t xml:space="preserve">Europe has no lack of innovative digital business ideas but </w:t>
      </w:r>
      <w:r w:rsidRPr="00A13BB4">
        <w:rPr>
          <w:rFonts w:ascii="Times New Roman" w:eastAsia="Calibri" w:hAnsi="Times New Roman" w:cs="Times New Roman"/>
          <w:sz w:val="24"/>
          <w:szCs w:val="24"/>
          <w:lang w:val="en-GB"/>
        </w:rPr>
        <w:t>few</w:t>
      </w:r>
      <w:r>
        <w:rPr>
          <w:rFonts w:ascii="Times New Roman" w:eastAsia="Calibri" w:hAnsi="Times New Roman" w:cs="Times New Roman"/>
          <w:sz w:val="24"/>
          <w:szCs w:val="24"/>
          <w:lang w:val="en-GB"/>
        </w:rPr>
        <w:t xml:space="preserve"> of </w:t>
      </w:r>
      <w:r w:rsidR="007E5C62">
        <w:rPr>
          <w:rFonts w:ascii="Times New Roman" w:eastAsia="Calibri" w:hAnsi="Times New Roman" w:cs="Times New Roman"/>
          <w:sz w:val="24"/>
          <w:szCs w:val="24"/>
          <w:lang w:val="en-GB"/>
        </w:rPr>
        <w:t xml:space="preserve">our </w:t>
      </w:r>
      <w:r w:rsidRPr="00A13BB4">
        <w:rPr>
          <w:rFonts w:ascii="Times New Roman" w:eastAsia="Calibri" w:hAnsi="Times New Roman" w:cs="Times New Roman"/>
          <w:sz w:val="24"/>
          <w:szCs w:val="24"/>
          <w:lang w:val="en-GB"/>
        </w:rPr>
        <w:t>innovative European companies scale up</w:t>
      </w:r>
      <w:r w:rsidR="007E5C62">
        <w:rPr>
          <w:rFonts w:ascii="Times New Roman" w:eastAsia="Calibri" w:hAnsi="Times New Roman" w:cs="Times New Roman"/>
          <w:sz w:val="24"/>
          <w:szCs w:val="24"/>
          <w:lang w:val="en-GB"/>
        </w:rPr>
        <w:t xml:space="preserve"> and</w:t>
      </w:r>
      <w:r>
        <w:rPr>
          <w:rFonts w:ascii="Times New Roman" w:eastAsia="Calibri" w:hAnsi="Times New Roman" w:cs="Times New Roman"/>
          <w:sz w:val="24"/>
          <w:szCs w:val="24"/>
          <w:lang w:val="en-GB"/>
        </w:rPr>
        <w:t xml:space="preserve"> expand </w:t>
      </w:r>
      <w:r w:rsidR="007E5C62">
        <w:rPr>
          <w:rFonts w:ascii="Times New Roman" w:eastAsia="Calibri" w:hAnsi="Times New Roman" w:cs="Times New Roman"/>
          <w:sz w:val="24"/>
          <w:szCs w:val="24"/>
          <w:lang w:val="en-GB"/>
        </w:rPr>
        <w:t xml:space="preserve">in Europe or </w:t>
      </w:r>
      <w:r w:rsidRPr="00A13BB4">
        <w:rPr>
          <w:rFonts w:ascii="Times New Roman" w:eastAsia="Calibri" w:hAnsi="Times New Roman" w:cs="Times New Roman"/>
          <w:sz w:val="24"/>
          <w:szCs w:val="24"/>
          <w:lang w:val="en-GB"/>
        </w:rPr>
        <w:t>shape</w:t>
      </w:r>
      <w:r>
        <w:rPr>
          <w:rFonts w:ascii="Times New Roman" w:eastAsia="Calibri" w:hAnsi="Times New Roman" w:cs="Times New Roman"/>
          <w:sz w:val="24"/>
          <w:szCs w:val="24"/>
          <w:lang w:val="en-GB"/>
        </w:rPr>
        <w:t xml:space="preserve"> these</w:t>
      </w:r>
      <w:r w:rsidRPr="00A13BB4">
        <w:rPr>
          <w:rFonts w:ascii="Times New Roman" w:eastAsia="Calibri" w:hAnsi="Times New Roman" w:cs="Times New Roman"/>
          <w:sz w:val="24"/>
          <w:szCs w:val="24"/>
          <w:lang w:val="en-GB"/>
        </w:rPr>
        <w:t xml:space="preserve"> </w:t>
      </w:r>
      <w:r w:rsidR="007E5C62">
        <w:rPr>
          <w:rFonts w:ascii="Times New Roman" w:eastAsia="Calibri" w:hAnsi="Times New Roman" w:cs="Times New Roman"/>
          <w:sz w:val="24"/>
          <w:szCs w:val="24"/>
          <w:lang w:val="en-GB"/>
        </w:rPr>
        <w:t xml:space="preserve">global </w:t>
      </w:r>
      <w:r w:rsidRPr="00A13BB4">
        <w:rPr>
          <w:rFonts w:ascii="Times New Roman" w:eastAsia="Calibri" w:hAnsi="Times New Roman" w:cs="Times New Roman"/>
          <w:sz w:val="24"/>
          <w:szCs w:val="24"/>
          <w:lang w:val="en-GB"/>
        </w:rPr>
        <w:t xml:space="preserve">markets. The level of ambition of other major players, who </w:t>
      </w:r>
      <w:r>
        <w:rPr>
          <w:rFonts w:ascii="Times New Roman" w:eastAsia="Calibri" w:hAnsi="Times New Roman" w:cs="Times New Roman"/>
          <w:sz w:val="24"/>
          <w:szCs w:val="24"/>
          <w:lang w:val="en-GB"/>
        </w:rPr>
        <w:t>often benefit from</w:t>
      </w:r>
      <w:r w:rsidRPr="00A13BB4">
        <w:rPr>
          <w:rFonts w:ascii="Times New Roman" w:eastAsia="Calibri" w:hAnsi="Times New Roman" w:cs="Times New Roman"/>
          <w:sz w:val="24"/>
          <w:szCs w:val="24"/>
          <w:lang w:val="en-GB"/>
        </w:rPr>
        <w:t xml:space="preserve"> state</w:t>
      </w:r>
      <w:r>
        <w:rPr>
          <w:rFonts w:ascii="Times New Roman" w:eastAsia="Calibri" w:hAnsi="Times New Roman" w:cs="Times New Roman"/>
          <w:sz w:val="24"/>
          <w:szCs w:val="24"/>
          <w:lang w:val="en-GB"/>
        </w:rPr>
        <w:t xml:space="preserve"> support, lower standards or lower tax rates</w:t>
      </w:r>
      <w:r w:rsidRPr="00A13BB4">
        <w:rPr>
          <w:rFonts w:ascii="Times New Roman" w:eastAsia="Calibri" w:hAnsi="Times New Roman" w:cs="Times New Roman"/>
          <w:sz w:val="24"/>
          <w:szCs w:val="24"/>
          <w:lang w:val="en-GB"/>
        </w:rPr>
        <w:t>, presents a risk to Europe’s influence on global technological developments</w:t>
      </w:r>
      <w:r>
        <w:rPr>
          <w:rFonts w:ascii="Times New Roman" w:eastAsia="Calibri" w:hAnsi="Times New Roman" w:cs="Times New Roman"/>
          <w:sz w:val="24"/>
          <w:szCs w:val="24"/>
          <w:lang w:val="en-GB"/>
        </w:rPr>
        <w:t>. They also challenge</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our</w:t>
      </w:r>
      <w:r w:rsidRPr="00A13BB4">
        <w:rPr>
          <w:rFonts w:ascii="Times New Roman" w:eastAsia="Calibri" w:hAnsi="Times New Roman" w:cs="Times New Roman"/>
          <w:sz w:val="24"/>
          <w:szCs w:val="24"/>
          <w:lang w:val="en-GB"/>
        </w:rPr>
        <w:t xml:space="preserve"> values</w:t>
      </w:r>
      <w:r>
        <w:rPr>
          <w:rFonts w:ascii="Times New Roman" w:eastAsia="Calibri" w:hAnsi="Times New Roman" w:cs="Times New Roman"/>
          <w:sz w:val="24"/>
          <w:szCs w:val="24"/>
          <w:lang w:val="en-GB"/>
        </w:rPr>
        <w:t xml:space="preserve">, </w:t>
      </w:r>
      <w:r w:rsidRPr="00A13BB4">
        <w:rPr>
          <w:rFonts w:ascii="Times New Roman" w:eastAsia="Calibri" w:hAnsi="Times New Roman" w:cs="Times New Roman"/>
          <w:sz w:val="24"/>
          <w:szCs w:val="24"/>
          <w:lang w:val="en-GB"/>
        </w:rPr>
        <w:t xml:space="preserve">ethical </w:t>
      </w:r>
      <w:r>
        <w:rPr>
          <w:rFonts w:ascii="Times New Roman" w:eastAsia="Calibri" w:hAnsi="Times New Roman" w:cs="Times New Roman"/>
          <w:sz w:val="24"/>
          <w:szCs w:val="24"/>
          <w:lang w:val="en-GB"/>
        </w:rPr>
        <w:t>principles and our interests on issues, such as</w:t>
      </w:r>
      <w:r w:rsidRPr="00A13BB4">
        <w:rPr>
          <w:rFonts w:ascii="Times New Roman" w:eastAsia="Calibri" w:hAnsi="Times New Roman" w:cs="Times New Roman"/>
          <w:sz w:val="24"/>
          <w:szCs w:val="24"/>
          <w:lang w:val="en-GB"/>
        </w:rPr>
        <w:t xml:space="preserve"> data</w:t>
      </w:r>
      <w:r w:rsidR="007E5C62">
        <w:rPr>
          <w:rFonts w:ascii="Times New Roman" w:eastAsia="Calibri" w:hAnsi="Times New Roman" w:cs="Times New Roman"/>
          <w:sz w:val="24"/>
          <w:szCs w:val="24"/>
          <w:lang w:val="en-GB"/>
        </w:rPr>
        <w:t xml:space="preserve"> economy, </w:t>
      </w:r>
      <w:r>
        <w:rPr>
          <w:rFonts w:ascii="Times New Roman" w:eastAsia="Calibri" w:hAnsi="Times New Roman" w:cs="Times New Roman"/>
          <w:sz w:val="24"/>
          <w:szCs w:val="24"/>
          <w:lang w:val="en-GB"/>
        </w:rPr>
        <w:t>security</w:t>
      </w:r>
      <w:r w:rsidRPr="00A13BB4">
        <w:rPr>
          <w:rFonts w:ascii="Times New Roman" w:eastAsia="Calibri" w:hAnsi="Times New Roman" w:cs="Times New Roman"/>
          <w:sz w:val="24"/>
          <w:szCs w:val="24"/>
          <w:lang w:val="en-GB"/>
        </w:rPr>
        <w:t xml:space="preserve"> and privacy</w:t>
      </w:r>
      <w:r w:rsidR="00B84874">
        <w:rPr>
          <w:rFonts w:ascii="Times New Roman" w:eastAsia="Calibri" w:hAnsi="Times New Roman" w:cs="Times New Roman"/>
          <w:sz w:val="24"/>
          <w:szCs w:val="24"/>
          <w:lang w:val="en-GB"/>
        </w:rPr>
        <w:t xml:space="preserve"> and undermine the security of the digital supply chain</w:t>
      </w:r>
      <w:r w:rsidRPr="00A13BB4">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w:t>
      </w:r>
    </w:p>
    <w:p w14:paraId="4DA3B31B" w14:textId="77777777" w:rsidR="005F4C75" w:rsidRPr="005B4746" w:rsidRDefault="005F4C75" w:rsidP="005F4C75">
      <w:pPr>
        <w:spacing w:after="240" w:line="240" w:lineRule="auto"/>
        <w:jc w:val="both"/>
        <w:rPr>
          <w:rFonts w:ascii="Times New Roman" w:eastAsia="Calibri" w:hAnsi="Times New Roman" w:cs="Times New Roman"/>
          <w:b/>
          <w:i/>
          <w:sz w:val="24"/>
          <w:szCs w:val="24"/>
          <w:lang w:val="en-GB"/>
        </w:rPr>
      </w:pPr>
      <w:r w:rsidRPr="005B4746">
        <w:rPr>
          <w:rFonts w:ascii="Times New Roman" w:eastAsia="Calibri" w:hAnsi="Times New Roman" w:cs="Times New Roman"/>
          <w:b/>
          <w:i/>
          <w:sz w:val="24"/>
          <w:szCs w:val="24"/>
          <w:lang w:val="en-GB"/>
        </w:rPr>
        <w:t xml:space="preserve">Climate </w:t>
      </w:r>
      <w:r w:rsidR="0028417E">
        <w:rPr>
          <w:rFonts w:ascii="Times New Roman" w:eastAsia="Calibri" w:hAnsi="Times New Roman" w:cs="Times New Roman"/>
          <w:b/>
          <w:i/>
          <w:sz w:val="24"/>
          <w:szCs w:val="24"/>
          <w:lang w:val="en-GB"/>
        </w:rPr>
        <w:t>c</w:t>
      </w:r>
      <w:r w:rsidRPr="005B4746">
        <w:rPr>
          <w:rFonts w:ascii="Times New Roman" w:eastAsia="Calibri" w:hAnsi="Times New Roman" w:cs="Times New Roman"/>
          <w:b/>
          <w:i/>
          <w:sz w:val="24"/>
          <w:szCs w:val="24"/>
          <w:lang w:val="en-GB"/>
        </w:rPr>
        <w:t xml:space="preserve">hange </w:t>
      </w:r>
      <w:r w:rsidR="00F70AE0">
        <w:rPr>
          <w:rFonts w:ascii="Times New Roman" w:eastAsia="Calibri" w:hAnsi="Times New Roman" w:cs="Times New Roman"/>
          <w:b/>
          <w:i/>
          <w:sz w:val="24"/>
          <w:szCs w:val="24"/>
          <w:lang w:val="en-GB"/>
        </w:rPr>
        <w:t>and environment</w:t>
      </w:r>
    </w:p>
    <w:p w14:paraId="1C1B011B" w14:textId="77777777" w:rsidR="005F4C75" w:rsidRDefault="005F4C75" w:rsidP="005F4C75">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 xml:space="preserve">The impact </w:t>
      </w:r>
      <w:r w:rsidRPr="004934B5">
        <w:rPr>
          <w:rFonts w:ascii="Times New Roman" w:eastAsia="Calibri" w:hAnsi="Times New Roman" w:cs="Times New Roman"/>
          <w:sz w:val="24"/>
          <w:szCs w:val="24"/>
          <w:lang w:val="en-GB"/>
        </w:rPr>
        <w:t>of</w:t>
      </w:r>
      <w:r w:rsidRPr="00A13BB4">
        <w:rPr>
          <w:rFonts w:ascii="Times New Roman" w:eastAsia="Calibri" w:hAnsi="Times New Roman" w:cs="Times New Roman"/>
          <w:b/>
          <w:sz w:val="24"/>
          <w:szCs w:val="24"/>
          <w:lang w:val="en-GB"/>
        </w:rPr>
        <w:t xml:space="preserve"> </w:t>
      </w:r>
      <w:r w:rsidRPr="004934B5">
        <w:rPr>
          <w:rFonts w:ascii="Times New Roman" w:eastAsia="Calibri" w:hAnsi="Times New Roman" w:cs="Times New Roman"/>
          <w:sz w:val="24"/>
          <w:szCs w:val="24"/>
          <w:lang w:val="en-GB"/>
        </w:rPr>
        <w:t>climate change</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is becoming</w:t>
      </w:r>
      <w:r w:rsidRPr="00A13BB4">
        <w:rPr>
          <w:rFonts w:ascii="Times New Roman" w:eastAsia="Calibri" w:hAnsi="Times New Roman" w:cs="Times New Roman"/>
          <w:sz w:val="24"/>
          <w:szCs w:val="24"/>
          <w:lang w:val="en-GB"/>
        </w:rPr>
        <w:t xml:space="preserve"> increasingly visible</w:t>
      </w:r>
      <w:r>
        <w:rPr>
          <w:rFonts w:ascii="Times New Roman" w:eastAsia="Calibri" w:hAnsi="Times New Roman" w:cs="Times New Roman"/>
          <w:sz w:val="24"/>
          <w:szCs w:val="24"/>
          <w:lang w:val="en-GB"/>
        </w:rPr>
        <w:t xml:space="preserve"> with growing risks for global prosperity, sustained standards of living and security</w:t>
      </w:r>
      <w:r w:rsidRPr="00A13BB4">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The clamour for action from Europe and across the wor</w:t>
      </w:r>
      <w:r w:rsidR="004934B5">
        <w:rPr>
          <w:rFonts w:ascii="Times New Roman" w:eastAsia="Calibri" w:hAnsi="Times New Roman" w:cs="Times New Roman"/>
          <w:sz w:val="24"/>
          <w:szCs w:val="24"/>
          <w:lang w:val="en-GB"/>
        </w:rPr>
        <w:t>ld is growing louder by the day, with the impact of climate change</w:t>
      </w:r>
      <w:r w:rsidR="00EC3175">
        <w:rPr>
          <w:rFonts w:ascii="Times New Roman" w:eastAsia="Calibri" w:hAnsi="Times New Roman" w:cs="Times New Roman"/>
          <w:sz w:val="24"/>
          <w:szCs w:val="24"/>
          <w:lang w:val="en-GB"/>
        </w:rPr>
        <w:t xml:space="preserve"> and the </w:t>
      </w:r>
      <w:r w:rsidR="004934B5">
        <w:rPr>
          <w:rFonts w:ascii="Times New Roman" w:eastAsia="Calibri" w:hAnsi="Times New Roman" w:cs="Times New Roman"/>
          <w:sz w:val="24"/>
          <w:szCs w:val="24"/>
          <w:lang w:val="en-GB"/>
        </w:rPr>
        <w:t xml:space="preserve">measures taken to address </w:t>
      </w:r>
      <w:r w:rsidR="00EC3175">
        <w:rPr>
          <w:rFonts w:ascii="Times New Roman" w:eastAsia="Calibri" w:hAnsi="Times New Roman" w:cs="Times New Roman"/>
          <w:sz w:val="24"/>
          <w:szCs w:val="24"/>
          <w:lang w:val="en-GB"/>
        </w:rPr>
        <w:t>it</w:t>
      </w:r>
      <w:r w:rsidR="004934B5">
        <w:rPr>
          <w:rFonts w:ascii="Times New Roman" w:eastAsia="Calibri" w:hAnsi="Times New Roman" w:cs="Times New Roman"/>
          <w:sz w:val="24"/>
          <w:szCs w:val="24"/>
          <w:lang w:val="en-GB"/>
        </w:rPr>
        <w:t xml:space="preserve"> being felt increasingly by everybody in their daily lives. This requires determined but fair and balanced policy measures.</w:t>
      </w:r>
    </w:p>
    <w:p w14:paraId="53062AAB" w14:textId="77777777" w:rsidR="004934B5" w:rsidRDefault="005F4C75" w:rsidP="00A723CB">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To meet </w:t>
      </w:r>
      <w:r w:rsidR="00EC3175">
        <w:rPr>
          <w:rFonts w:ascii="Times New Roman" w:eastAsia="Calibri" w:hAnsi="Times New Roman" w:cs="Times New Roman"/>
          <w:sz w:val="24"/>
          <w:szCs w:val="24"/>
          <w:lang w:val="en-GB"/>
        </w:rPr>
        <w:t xml:space="preserve">the </w:t>
      </w:r>
      <w:r w:rsidR="004934B5">
        <w:rPr>
          <w:rFonts w:ascii="Times New Roman" w:eastAsia="Calibri" w:hAnsi="Times New Roman" w:cs="Times New Roman"/>
          <w:sz w:val="24"/>
          <w:szCs w:val="24"/>
          <w:lang w:val="en-GB"/>
        </w:rPr>
        <w:t xml:space="preserve">ambitions of the </w:t>
      </w:r>
      <w:r>
        <w:rPr>
          <w:rFonts w:ascii="Times New Roman" w:eastAsia="Calibri" w:hAnsi="Times New Roman" w:cs="Times New Roman"/>
          <w:sz w:val="24"/>
          <w:szCs w:val="24"/>
          <w:lang w:val="en-GB"/>
        </w:rPr>
        <w:t>Paris Agreement, the global clean energy transition needs to be dramatically sped up. Major investment</w:t>
      </w:r>
      <w:r w:rsidR="00FE0C43">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 will be required</w:t>
      </w:r>
      <w:r w:rsidR="00F41E44">
        <w:rPr>
          <w:rFonts w:ascii="Times New Roman" w:eastAsia="Calibri" w:hAnsi="Times New Roman" w:cs="Times New Roman"/>
          <w:sz w:val="24"/>
          <w:szCs w:val="24"/>
          <w:lang w:val="en-GB"/>
        </w:rPr>
        <w:t xml:space="preserve"> and the financial sector must play its part</w:t>
      </w:r>
      <w:r>
        <w:rPr>
          <w:rFonts w:ascii="Times New Roman" w:eastAsia="Calibri" w:hAnsi="Times New Roman" w:cs="Times New Roman"/>
          <w:sz w:val="24"/>
          <w:szCs w:val="24"/>
          <w:lang w:val="en-GB"/>
        </w:rPr>
        <w:t xml:space="preserve">. But there can be no greater return on investment than a clean planet, </w:t>
      </w:r>
      <w:r w:rsidRPr="00A13BB4">
        <w:rPr>
          <w:rFonts w:ascii="Times New Roman" w:eastAsia="Calibri" w:hAnsi="Times New Roman" w:cs="Times New Roman"/>
          <w:sz w:val="24"/>
          <w:szCs w:val="24"/>
          <w:lang w:val="en-GB"/>
        </w:rPr>
        <w:t>reduce</w:t>
      </w:r>
      <w:r>
        <w:rPr>
          <w:rFonts w:ascii="Times New Roman" w:eastAsia="Calibri" w:hAnsi="Times New Roman" w:cs="Times New Roman"/>
          <w:sz w:val="24"/>
          <w:szCs w:val="24"/>
          <w:lang w:val="en-GB"/>
        </w:rPr>
        <w:t xml:space="preserve">d energy import dependency, sustainable economic </w:t>
      </w:r>
      <w:r w:rsidRPr="00A13BB4">
        <w:rPr>
          <w:rFonts w:ascii="Times New Roman" w:eastAsia="Calibri" w:hAnsi="Times New Roman" w:cs="Times New Roman"/>
          <w:sz w:val="24"/>
          <w:szCs w:val="24"/>
          <w:lang w:val="en-GB"/>
        </w:rPr>
        <w:t xml:space="preserve">growth </w:t>
      </w:r>
      <w:r>
        <w:rPr>
          <w:rFonts w:ascii="Times New Roman" w:eastAsia="Calibri" w:hAnsi="Times New Roman" w:cs="Times New Roman"/>
          <w:sz w:val="24"/>
          <w:szCs w:val="24"/>
          <w:lang w:val="en-GB"/>
        </w:rPr>
        <w:t>and an increase</w:t>
      </w:r>
      <w:r w:rsidR="00EC3175">
        <w:rPr>
          <w:rFonts w:ascii="Times New Roman" w:eastAsia="Calibri" w:hAnsi="Times New Roman" w:cs="Times New Roman"/>
          <w:sz w:val="24"/>
          <w:szCs w:val="24"/>
          <w:lang w:val="en-GB"/>
        </w:rPr>
        <w:t>d</w:t>
      </w:r>
      <w:r>
        <w:rPr>
          <w:rFonts w:ascii="Times New Roman" w:eastAsia="Calibri" w:hAnsi="Times New Roman" w:cs="Times New Roman"/>
          <w:sz w:val="24"/>
          <w:szCs w:val="24"/>
          <w:lang w:val="en-GB"/>
        </w:rPr>
        <w:t xml:space="preserve"> uptake of </w:t>
      </w:r>
      <w:r w:rsidR="00D62132">
        <w:rPr>
          <w:rFonts w:ascii="Times New Roman" w:eastAsia="Calibri" w:hAnsi="Times New Roman" w:cs="Times New Roman"/>
          <w:sz w:val="24"/>
          <w:szCs w:val="24"/>
          <w:lang w:val="en-GB"/>
        </w:rPr>
        <w:t xml:space="preserve">clean </w:t>
      </w:r>
      <w:r>
        <w:rPr>
          <w:rFonts w:ascii="Times New Roman" w:eastAsia="Calibri" w:hAnsi="Times New Roman" w:cs="Times New Roman"/>
          <w:sz w:val="24"/>
          <w:szCs w:val="24"/>
          <w:lang w:val="en-GB"/>
        </w:rPr>
        <w:t xml:space="preserve">energy </w:t>
      </w:r>
      <w:r w:rsidR="00D62132">
        <w:rPr>
          <w:rFonts w:ascii="Times New Roman" w:eastAsia="Calibri" w:hAnsi="Times New Roman" w:cs="Times New Roman"/>
          <w:sz w:val="24"/>
          <w:szCs w:val="24"/>
          <w:lang w:val="en-GB"/>
        </w:rPr>
        <w:t xml:space="preserve">and </w:t>
      </w:r>
      <w:r>
        <w:rPr>
          <w:rFonts w:ascii="Times New Roman" w:eastAsia="Calibri" w:hAnsi="Times New Roman" w:cs="Times New Roman"/>
          <w:sz w:val="24"/>
          <w:szCs w:val="24"/>
          <w:lang w:val="en-GB"/>
        </w:rPr>
        <w:t>efficiency solutions</w:t>
      </w:r>
      <w:r w:rsidRPr="00A13BB4">
        <w:rPr>
          <w:rFonts w:ascii="Times New Roman" w:eastAsia="Calibri" w:hAnsi="Times New Roman" w:cs="Times New Roman"/>
          <w:sz w:val="24"/>
          <w:szCs w:val="24"/>
          <w:lang w:val="en-GB"/>
        </w:rPr>
        <w:t xml:space="preserve">. </w:t>
      </w:r>
      <w:r w:rsidR="004934B5">
        <w:rPr>
          <w:rFonts w:ascii="Times New Roman" w:eastAsia="Calibri" w:hAnsi="Times New Roman" w:cs="Times New Roman"/>
          <w:sz w:val="24"/>
          <w:szCs w:val="24"/>
          <w:lang w:val="en-GB"/>
        </w:rPr>
        <w:t>European companies are among the leaders in the wo</w:t>
      </w:r>
      <w:r w:rsidR="00C16C79">
        <w:rPr>
          <w:rFonts w:ascii="Times New Roman" w:eastAsia="Calibri" w:hAnsi="Times New Roman" w:cs="Times New Roman"/>
          <w:sz w:val="24"/>
          <w:szCs w:val="24"/>
          <w:lang w:val="en-GB"/>
        </w:rPr>
        <w:t>r</w:t>
      </w:r>
      <w:r w:rsidR="004934B5">
        <w:rPr>
          <w:rFonts w:ascii="Times New Roman" w:eastAsia="Calibri" w:hAnsi="Times New Roman" w:cs="Times New Roman"/>
          <w:sz w:val="24"/>
          <w:szCs w:val="24"/>
          <w:lang w:val="en-GB"/>
        </w:rPr>
        <w:t>ld as regards clean tech</w:t>
      </w:r>
      <w:r w:rsidR="00EC3175">
        <w:rPr>
          <w:rFonts w:ascii="Times New Roman" w:eastAsia="Calibri" w:hAnsi="Times New Roman" w:cs="Times New Roman"/>
          <w:sz w:val="24"/>
          <w:szCs w:val="24"/>
          <w:lang w:val="en-GB"/>
        </w:rPr>
        <w:t>. This makes</w:t>
      </w:r>
      <w:r w:rsidR="004934B5">
        <w:rPr>
          <w:rFonts w:ascii="Times New Roman" w:eastAsia="Calibri" w:hAnsi="Times New Roman" w:cs="Times New Roman"/>
          <w:sz w:val="24"/>
          <w:szCs w:val="24"/>
          <w:lang w:val="en-GB"/>
        </w:rPr>
        <w:t xml:space="preserve"> climate change not only a challenge, but also a business opportunity if addressed in the right manner.</w:t>
      </w:r>
    </w:p>
    <w:p w14:paraId="2E9FD55D" w14:textId="77777777" w:rsidR="004934B5" w:rsidRDefault="00DD6E4A" w:rsidP="00A723CB">
      <w:pPr>
        <w:spacing w:after="240" w:line="240" w:lineRule="auto"/>
        <w:jc w:val="both"/>
        <w:rPr>
          <w:rFonts w:ascii="Times New Roman" w:eastAsia="Calibri" w:hAnsi="Times New Roman" w:cs="Times New Roman"/>
          <w:sz w:val="24"/>
          <w:szCs w:val="24"/>
          <w:lang w:val="en-GB"/>
        </w:rPr>
      </w:pPr>
      <w:r>
        <w:rPr>
          <w:noProof/>
          <w:sz w:val="10"/>
          <w:szCs w:val="10"/>
          <w:lang w:eastAsia="fr-BE"/>
        </w:rPr>
        <mc:AlternateContent>
          <mc:Choice Requires="wpg">
            <w:drawing>
              <wp:inline distT="0" distB="0" distL="0" distR="0" wp14:anchorId="0917AC0D" wp14:editId="6C3027AA">
                <wp:extent cx="5731510" cy="3479800"/>
                <wp:effectExtent l="0" t="0" r="2540" b="6350"/>
                <wp:docPr id="134" name="Group 134"/>
                <wp:cNvGraphicFramePr/>
                <a:graphic xmlns:a="http://schemas.openxmlformats.org/drawingml/2006/main">
                  <a:graphicData uri="http://schemas.microsoft.com/office/word/2010/wordprocessingGroup">
                    <wpg:wgp>
                      <wpg:cNvGrpSpPr/>
                      <wpg:grpSpPr>
                        <a:xfrm>
                          <a:off x="0" y="0"/>
                          <a:ext cx="5731510" cy="3479800"/>
                          <a:chOff x="85411" y="0"/>
                          <a:chExt cx="6099349" cy="3467759"/>
                        </a:xfrm>
                      </wpg:grpSpPr>
                      <wpg:grpSp>
                        <wpg:cNvPr id="135" name="Group 135"/>
                        <wpg:cNvGrpSpPr/>
                        <wpg:grpSpPr>
                          <a:xfrm>
                            <a:off x="85411" y="0"/>
                            <a:ext cx="6099349" cy="3467759"/>
                            <a:chOff x="85411" y="0"/>
                            <a:chExt cx="6099349" cy="3467759"/>
                          </a:xfrm>
                        </wpg:grpSpPr>
                        <wpg:grpSp>
                          <wpg:cNvPr id="136" name="Group 136"/>
                          <wpg:cNvGrpSpPr/>
                          <wpg:grpSpPr>
                            <a:xfrm>
                              <a:off x="85411" y="0"/>
                              <a:ext cx="6099349" cy="3467759"/>
                              <a:chOff x="85411" y="0"/>
                              <a:chExt cx="6099349" cy="3467759"/>
                            </a:xfrm>
                          </wpg:grpSpPr>
                          <wpg:grpSp>
                            <wpg:cNvPr id="137" name="Group 137"/>
                            <wpg:cNvGrpSpPr/>
                            <wpg:grpSpPr>
                              <a:xfrm>
                                <a:off x="85411" y="0"/>
                                <a:ext cx="6099349" cy="3467759"/>
                                <a:chOff x="85411" y="0"/>
                                <a:chExt cx="6099349" cy="3467759"/>
                              </a:xfrm>
                            </wpg:grpSpPr>
                            <wpg:grpSp>
                              <wpg:cNvPr id="138" name="Group 138"/>
                              <wpg:cNvGrpSpPr/>
                              <wpg:grpSpPr>
                                <a:xfrm>
                                  <a:off x="85411" y="0"/>
                                  <a:ext cx="6099349" cy="3467759"/>
                                  <a:chOff x="85411" y="0"/>
                                  <a:chExt cx="6099349" cy="3467759"/>
                                </a:xfrm>
                              </wpg:grpSpPr>
                              <wpg:grpSp>
                                <wpg:cNvPr id="139" name="Group 139"/>
                                <wpg:cNvGrpSpPr/>
                                <wpg:grpSpPr>
                                  <a:xfrm>
                                    <a:off x="85411" y="0"/>
                                    <a:ext cx="6099349" cy="3467759"/>
                                    <a:chOff x="85411" y="0"/>
                                    <a:chExt cx="6099349" cy="3467759"/>
                                  </a:xfrm>
                                </wpg:grpSpPr>
                                <wpg:grpSp>
                                  <wpg:cNvPr id="140" name="Group 140"/>
                                  <wpg:cNvGrpSpPr/>
                                  <wpg:grpSpPr>
                                    <a:xfrm>
                                      <a:off x="85411" y="0"/>
                                      <a:ext cx="6099349" cy="3467759"/>
                                      <a:chOff x="85411" y="0"/>
                                      <a:chExt cx="6099349" cy="3467759"/>
                                    </a:xfrm>
                                  </wpg:grpSpPr>
                                  <wpg:grpSp>
                                    <wpg:cNvPr id="141" name="Group 141"/>
                                    <wpg:cNvGrpSpPr/>
                                    <wpg:grpSpPr>
                                      <a:xfrm>
                                        <a:off x="85411" y="0"/>
                                        <a:ext cx="6099349" cy="3467759"/>
                                        <a:chOff x="85411" y="0"/>
                                        <a:chExt cx="6099349" cy="3467759"/>
                                      </a:xfrm>
                                    </wpg:grpSpPr>
                                    <wpg:grpSp>
                                      <wpg:cNvPr id="154" name="Group 154"/>
                                      <wpg:cNvGrpSpPr/>
                                      <wpg:grpSpPr>
                                        <a:xfrm>
                                          <a:off x="85411" y="0"/>
                                          <a:ext cx="6099349" cy="3467759"/>
                                          <a:chOff x="85411" y="0"/>
                                          <a:chExt cx="6099349" cy="3467759"/>
                                        </a:xfrm>
                                      </wpg:grpSpPr>
                                      <wps:wsp>
                                        <wps:cNvPr id="155" name="Rectangle 8"/>
                                        <wps:cNvSpPr/>
                                        <wps:spPr>
                                          <a:xfrm>
                                            <a:off x="85411" y="0"/>
                                            <a:ext cx="6099349" cy="346775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Box 6"/>
                                        <wps:cNvSpPr txBox="1"/>
                                        <wps:spPr>
                                          <a:xfrm>
                                            <a:off x="228600" y="3199939"/>
                                            <a:ext cx="2514478" cy="225019"/>
                                          </a:xfrm>
                                          <a:prstGeom prst="rect">
                                            <a:avLst/>
                                          </a:prstGeom>
                                          <a:noFill/>
                                        </wps:spPr>
                                        <wps:txbx>
                                          <w:txbxContent>
                                            <w:p w14:paraId="3C9183C7"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New Energy Global Innovation Index (NEX).</w:t>
                                              </w:r>
                                            </w:p>
                                          </w:txbxContent>
                                        </wps:txbx>
                                        <wps:bodyPr wrap="square" rtlCol="0">
                                          <a:noAutofit/>
                                        </wps:bodyPr>
                                      </wps:wsp>
                                    </wpg:grpSp>
                                    <wps:wsp>
                                      <wps:cNvPr id="157" name="TextBox 7"/>
                                      <wps:cNvSpPr txBox="1"/>
                                      <wps:spPr>
                                        <a:xfrm>
                                          <a:off x="152400" y="80916"/>
                                          <a:ext cx="5845852" cy="391250"/>
                                        </a:xfrm>
                                        <a:prstGeom prst="rect">
                                          <a:avLst/>
                                        </a:prstGeom>
                                        <a:noFill/>
                                      </wps:spPr>
                                      <wps:txbx>
                                        <w:txbxContent>
                                          <w:p w14:paraId="09C62D5F" w14:textId="77777777" w:rsidR="005030E2" w:rsidRDefault="005030E2" w:rsidP="00DD6E4A">
                                            <w:pPr>
                                              <w:pStyle w:val="NormalWeb"/>
                                              <w:spacing w:before="0" w:after="0"/>
                                            </w:pPr>
                                            <w:r>
                                              <w:rPr>
                                                <w:rFonts w:ascii="EC Square Sans Pro Medium" w:hAnsi="EC Square Sans Pro Medium" w:cstheme="minorBidi"/>
                                                <w:b/>
                                                <w:bCs/>
                                                <w:color w:val="164194"/>
                                                <w:kern w:val="24"/>
                                                <w:sz w:val="20"/>
                                                <w:szCs w:val="20"/>
                                                <w:lang w:val="en-US"/>
                                              </w:rPr>
                                              <w:t>Europeans are still well represented among the world's biggest clean tech companies</w:t>
                                            </w:r>
                                          </w:p>
                                          <w:p w14:paraId="12C73BF4"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16"/>
                                                <w:szCs w:val="16"/>
                                                <w:lang w:val="en-US"/>
                                              </w:rPr>
                                              <w:t>Largest companies in the New Energy Global Innovation Index (NEX), by market capitalisation (February 2019)</w:t>
                                            </w:r>
                                          </w:p>
                                        </w:txbxContent>
                                      </wps:txbx>
                                      <wps:bodyPr wrap="square" rtlCol="0">
                                        <a:noAutofit/>
                                      </wps:bodyPr>
                                    </wps:wsp>
                                  </wpg:grpSp>
                                  <pic:pic xmlns:pic="http://schemas.openxmlformats.org/drawingml/2006/picture">
                                    <pic:nvPicPr>
                                      <pic:cNvPr id="158"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8600" y="762000"/>
                                        <a:ext cx="5760720" cy="2402205"/>
                                      </a:xfrm>
                                      <a:prstGeom prst="rect">
                                        <a:avLst/>
                                      </a:prstGeom>
                                    </pic:spPr>
                                  </pic:pic>
                                </wpg:grpSp>
                                <wps:wsp>
                                  <wps:cNvPr id="159" name="TextBox 7"/>
                                  <wps:cNvSpPr txBox="1"/>
                                  <wps:spPr>
                                    <a:xfrm>
                                      <a:off x="314324" y="509514"/>
                                      <a:ext cx="561717" cy="387871"/>
                                    </a:xfrm>
                                    <a:prstGeom prst="rect">
                                      <a:avLst/>
                                    </a:prstGeom>
                                    <a:noFill/>
                                  </wps:spPr>
                                  <wps:txbx>
                                    <w:txbxContent>
                                      <w:p w14:paraId="2716AB8B" w14:textId="77777777" w:rsidR="005030E2" w:rsidRPr="00EF34BF" w:rsidRDefault="005030E2" w:rsidP="00DD6E4A">
                                        <w:pPr>
                                          <w:autoSpaceDE w:val="0"/>
                                          <w:autoSpaceDN w:val="0"/>
                                          <w:adjustRightInd w:val="0"/>
                                          <w:spacing w:after="0" w:line="240" w:lineRule="auto"/>
                                          <w:rPr>
                                            <w:rFonts w:ascii="EC Square Sans Cond Pro" w:hAnsi="EC Square Sans Cond Pro" w:cs="XVUGHE+ECSquareSansCondPro-Bold"/>
                                            <w:color w:val="000000"/>
                                            <w:sz w:val="17"/>
                                            <w:szCs w:val="17"/>
                                          </w:rPr>
                                        </w:pPr>
                                        <w:r w:rsidRPr="00EF34BF">
                                          <w:rPr>
                                            <w:rFonts w:ascii="EC Square Sans Cond Pro" w:hAnsi="EC Square Sans Cond Pro" w:cs="XVUGHE+ECSquareSansCondPro-Bold"/>
                                            <w:b/>
                                            <w:bCs/>
                                            <w:color w:val="034EA1"/>
                                            <w:sz w:val="17"/>
                                            <w:szCs w:val="17"/>
                                          </w:rPr>
                                          <w:t xml:space="preserve">Rank </w:t>
                                        </w:r>
                                      </w:p>
                                    </w:txbxContent>
                                  </wps:txbx>
                                  <wps:bodyPr wrap="square" rtlCol="0">
                                    <a:noAutofit/>
                                  </wps:bodyPr>
                                </wps:wsp>
                              </wpg:grpSp>
                              <wps:wsp>
                                <wps:cNvPr id="352" name="TextBox 7"/>
                                <wps:cNvSpPr txBox="1"/>
                                <wps:spPr>
                                  <a:xfrm>
                                    <a:off x="809620" y="509587"/>
                                    <a:ext cx="1228725" cy="227965"/>
                                  </a:xfrm>
                                  <a:prstGeom prst="rect">
                                    <a:avLst/>
                                  </a:prstGeom>
                                  <a:noFill/>
                                </wps:spPr>
                                <wps:txbx>
                                  <w:txbxContent>
                                    <w:p w14:paraId="78325C6D" w14:textId="77777777" w:rsidR="005030E2" w:rsidRPr="000611D7" w:rsidRDefault="005030E2" w:rsidP="00DD6E4A">
                                      <w:pPr>
                                        <w:autoSpaceDE w:val="0"/>
                                        <w:autoSpaceDN w:val="0"/>
                                        <w:adjustRightInd w:val="0"/>
                                        <w:spacing w:after="0" w:line="240" w:lineRule="auto"/>
                                        <w:rPr>
                                          <w:rFonts w:ascii="EC Square Sans Cond Pro" w:hAnsi="EC Square Sans Cond Pro" w:cs="XVUGHE+ECSquareSansCondPro-Bold"/>
                                          <w:b/>
                                          <w:bCs/>
                                          <w:color w:val="034EA1"/>
                                          <w:sz w:val="17"/>
                                          <w:szCs w:val="17"/>
                                        </w:rPr>
                                      </w:pPr>
                                      <w:r w:rsidRPr="000611D7">
                                        <w:rPr>
                                          <w:rFonts w:ascii="EC Square Sans Cond Pro" w:hAnsi="EC Square Sans Cond Pro" w:cs="XVUGHE+ECSquareSansCondPro-Bold"/>
                                          <w:b/>
                                          <w:bCs/>
                                          <w:color w:val="034EA1"/>
                                          <w:sz w:val="17"/>
                                          <w:szCs w:val="17"/>
                                        </w:rPr>
                                        <w:t xml:space="preserve">Company Name </w:t>
                                      </w:r>
                                    </w:p>
                                    <w:p w14:paraId="3F10C0AD" w14:textId="77777777" w:rsidR="005030E2" w:rsidRPr="000611D7" w:rsidRDefault="005030E2" w:rsidP="00DD6E4A">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wps:txbx>
                                <wps:bodyPr wrap="square" rtlCol="0">
                                  <a:noAutofit/>
                                </wps:bodyPr>
                              </wps:wsp>
                            </wpg:grpSp>
                            <wps:wsp>
                              <wps:cNvPr id="353" name="Text Box 353"/>
                              <wps:cNvSpPr txBox="1"/>
                              <wps:spPr>
                                <a:xfrm>
                                  <a:off x="385762" y="766762"/>
                                  <a:ext cx="328100" cy="2276061"/>
                                </a:xfrm>
                                <a:prstGeom prst="rect">
                                  <a:avLst/>
                                </a:prstGeom>
                                <a:noFill/>
                                <a:ln w="6350">
                                  <a:noFill/>
                                </a:ln>
                              </wps:spPr>
                              <wps:txbx>
                                <w:txbxContent>
                                  <w:p w14:paraId="5BE3DB78"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w:t>
                                    </w:r>
                                  </w:p>
                                  <w:p w14:paraId="4F677990"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2</w:t>
                                    </w:r>
                                  </w:p>
                                  <w:p w14:paraId="4FAF6EFD"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3</w:t>
                                    </w:r>
                                  </w:p>
                                  <w:p w14:paraId="1841CC69"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4</w:t>
                                    </w:r>
                                  </w:p>
                                  <w:p w14:paraId="2F4B8C39"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5</w:t>
                                    </w:r>
                                  </w:p>
                                  <w:p w14:paraId="004F2367"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6</w:t>
                                    </w:r>
                                  </w:p>
                                  <w:p w14:paraId="770DDED6"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7</w:t>
                                    </w:r>
                                  </w:p>
                                  <w:p w14:paraId="6A2AAF54"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8</w:t>
                                    </w:r>
                                  </w:p>
                                  <w:p w14:paraId="02950DD9"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9</w:t>
                                    </w:r>
                                  </w:p>
                                  <w:p w14:paraId="2B40F9A0"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10</w:t>
                                    </w:r>
                                  </w:p>
                                  <w:p w14:paraId="76B54704"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11</w:t>
                                    </w:r>
                                  </w:p>
                                  <w:p w14:paraId="237257C5"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12</w:t>
                                    </w:r>
                                  </w:p>
                                  <w:p w14:paraId="749DE905"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13</w:t>
                                    </w:r>
                                  </w:p>
                                  <w:p w14:paraId="69015774"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14</w:t>
                                    </w:r>
                                  </w:p>
                                  <w:p w14:paraId="7384FA0B"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15</w:t>
                                    </w:r>
                                  </w:p>
                                  <w:p w14:paraId="4F797055"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16</w:t>
                                    </w:r>
                                  </w:p>
                                  <w:p w14:paraId="00D73BEF"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17</w:t>
                                    </w:r>
                                  </w:p>
                                  <w:p w14:paraId="5C22E523"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18</w:t>
                                    </w:r>
                                  </w:p>
                                  <w:p w14:paraId="41BD5B17"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19</w:t>
                                    </w:r>
                                  </w:p>
                                  <w:p w14:paraId="185C4B76"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Text Box 354"/>
                            <wps:cNvSpPr txBox="1"/>
                            <wps:spPr>
                              <a:xfrm>
                                <a:off x="666750" y="766762"/>
                                <a:ext cx="1858617" cy="2276061"/>
                              </a:xfrm>
                              <a:prstGeom prst="rect">
                                <a:avLst/>
                              </a:prstGeom>
                              <a:noFill/>
                              <a:ln w="6350">
                                <a:noFill/>
                              </a:ln>
                            </wps:spPr>
                            <wps:txbx>
                              <w:txbxContent>
                                <w:p w14:paraId="34373418"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Tesla Inc</w:t>
                                  </w:r>
                                </w:p>
                                <w:p w14:paraId="44D648FF"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Orsted A/S</w:t>
                                  </w:r>
                                </w:p>
                                <w:p w14:paraId="6BBB3507"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Verbund AG</w:t>
                                  </w:r>
                                </w:p>
                                <w:p w14:paraId="07EE37F2"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Vestas Wind Systems A/S</w:t>
                                  </w:r>
                                </w:p>
                                <w:p w14:paraId="58E4EFB1"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BYD Co Ltd</w:t>
                                  </w:r>
                                </w:p>
                                <w:p w14:paraId="61CC3CA7"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Samsung SDI Co Ltd</w:t>
                                  </w:r>
                                </w:p>
                                <w:p w14:paraId="733FCD53"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Novozymes A/S</w:t>
                                  </w:r>
                                </w:p>
                                <w:p w14:paraId="71B4D040"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lang w:val="fr-BE"/>
                                    </w:rPr>
                                  </w:pPr>
                                  <w:r w:rsidRPr="00EF34BF">
                                    <w:rPr>
                                      <w:rFonts w:ascii="EC Square Sans Pro" w:hAnsi="EC Square Sans Pro"/>
                                      <w:color w:val="595959" w:themeColor="text1" w:themeTint="A6"/>
                                      <w:sz w:val="12"/>
                                      <w:szCs w:val="12"/>
                                      <w:lang w:val="fr-BE"/>
                                    </w:rPr>
                                    <w:t>Sociedad Quimica y Minera de Chile SA</w:t>
                                  </w:r>
                                </w:p>
                                <w:p w14:paraId="40A6250E"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Daqo New Energy Corp</w:t>
                                  </w:r>
                                </w:p>
                                <w:p w14:paraId="40E86307"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Siemens Gamesa Renewable Energy SA</w:t>
                                  </w:r>
                                </w:p>
                                <w:p w14:paraId="2E2BCE53"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NIO INC - ADR</w:t>
                                  </w:r>
                                </w:p>
                                <w:p w14:paraId="61970444"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EDP Renovaveis SA</w:t>
                                  </w:r>
                                </w:p>
                                <w:p w14:paraId="798B94CB"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Kingspan Group PLC</w:t>
                                  </w:r>
                                </w:p>
                                <w:p w14:paraId="7AD825C1"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Xinjiang Goldwind Science &amp; Technology Co Ltd</w:t>
                                  </w:r>
                                </w:p>
                                <w:p w14:paraId="512D609D"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Meridian Energy Ltd</w:t>
                                  </w:r>
                                </w:p>
                                <w:p w14:paraId="54E0387B"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China Longyuan Power Group Corp Ltd</w:t>
                                  </w:r>
                                </w:p>
                                <w:p w14:paraId="38E3B188" w14:textId="77777777" w:rsidR="005030E2" w:rsidRPr="005F5F18" w:rsidRDefault="005030E2" w:rsidP="00DD6E4A">
                                  <w:pPr>
                                    <w:pStyle w:val="Default"/>
                                    <w:spacing w:line="288" w:lineRule="auto"/>
                                    <w:rPr>
                                      <w:rFonts w:ascii="EC Square Sans Pro" w:hAnsi="EC Square Sans Pro"/>
                                      <w:color w:val="595959" w:themeColor="text1" w:themeTint="A6"/>
                                      <w:sz w:val="12"/>
                                      <w:szCs w:val="12"/>
                                      <w:lang w:val="de-DE"/>
                                    </w:rPr>
                                  </w:pPr>
                                  <w:r w:rsidRPr="005F5F18">
                                    <w:rPr>
                                      <w:rFonts w:ascii="EC Square Sans Pro" w:hAnsi="EC Square Sans Pro"/>
                                      <w:color w:val="595959" w:themeColor="text1" w:themeTint="A6"/>
                                      <w:sz w:val="12"/>
                                      <w:szCs w:val="12"/>
                                      <w:lang w:val="de-DE"/>
                                    </w:rPr>
                                    <w:t>Energy Absolute PCL</w:t>
                                  </w:r>
                                </w:p>
                                <w:p w14:paraId="121E88FF" w14:textId="77777777" w:rsidR="005030E2" w:rsidRPr="005F5F18" w:rsidRDefault="005030E2" w:rsidP="00DD6E4A">
                                  <w:pPr>
                                    <w:pStyle w:val="Default"/>
                                    <w:spacing w:line="288" w:lineRule="auto"/>
                                    <w:rPr>
                                      <w:rFonts w:ascii="EC Square Sans Pro" w:hAnsi="EC Square Sans Pro"/>
                                      <w:color w:val="595959" w:themeColor="text1" w:themeTint="A6"/>
                                      <w:sz w:val="12"/>
                                      <w:szCs w:val="12"/>
                                      <w:lang w:val="de-DE"/>
                                    </w:rPr>
                                  </w:pPr>
                                  <w:r w:rsidRPr="005F5F18">
                                    <w:rPr>
                                      <w:rFonts w:ascii="EC Square Sans Pro" w:hAnsi="EC Square Sans Pro"/>
                                      <w:color w:val="595959" w:themeColor="text1" w:themeTint="A6"/>
                                      <w:sz w:val="12"/>
                                      <w:szCs w:val="12"/>
                                      <w:lang w:val="de-DE"/>
                                    </w:rPr>
                                    <w:t>Nibe Industrier AB</w:t>
                                  </w:r>
                                </w:p>
                                <w:p w14:paraId="387A6944"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Cree Inc</w:t>
                                  </w:r>
                                </w:p>
                                <w:p w14:paraId="4B252C3F"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Universal Display Corp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2586037" y="766762"/>
                              <a:ext cx="481013" cy="2275840"/>
                            </a:xfrm>
                            <a:prstGeom prst="rect">
                              <a:avLst/>
                            </a:prstGeom>
                            <a:noFill/>
                            <a:ln w="6350">
                              <a:noFill/>
                            </a:ln>
                          </wps:spPr>
                          <wps:txbx>
                            <w:txbxContent>
                              <w:p w14:paraId="05BB4CD3"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46,47</w:t>
                                </w:r>
                              </w:p>
                              <w:p w14:paraId="7D7EF877"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26,19</w:t>
                                </w:r>
                              </w:p>
                              <w:p w14:paraId="0B0EE7D1"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15,078</w:t>
                                </w:r>
                              </w:p>
                              <w:p w14:paraId="55DFF6B2"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13,70</w:t>
                                </w:r>
                              </w:p>
                              <w:p w14:paraId="0C07E63B"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13,67</w:t>
                                </w:r>
                              </w:p>
                              <w:p w14:paraId="26181790"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12,96</w:t>
                                </w:r>
                              </w:p>
                              <w:p w14:paraId="054CB6A6"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11,18</w:t>
                                </w:r>
                              </w:p>
                              <w:p w14:paraId="6B07AEC8"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9,86</w:t>
                                </w:r>
                              </w:p>
                              <w:p w14:paraId="20C91C81"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9,20</w:t>
                                </w:r>
                              </w:p>
                              <w:p w14:paraId="5E573F6D"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8.821</w:t>
                                </w:r>
                              </w:p>
                              <w:p w14:paraId="54292C23"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7,43</w:t>
                                </w:r>
                              </w:p>
                              <w:p w14:paraId="4A8F1800"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6.87</w:t>
                                </w:r>
                              </w:p>
                              <w:p w14:paraId="6E98974E"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6.674</w:t>
                                </w:r>
                              </w:p>
                              <w:p w14:paraId="6EF18D56"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5,79</w:t>
                                </w:r>
                              </w:p>
                              <w:p w14:paraId="43C7FBC7"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5,52</w:t>
                                </w:r>
                              </w:p>
                              <w:p w14:paraId="6A12CB8B"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5,21</w:t>
                                </w:r>
                              </w:p>
                              <w:p w14:paraId="6E1793EC"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5,20</w:t>
                                </w:r>
                              </w:p>
                              <w:p w14:paraId="1992AB50"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5,08</w:t>
                                </w:r>
                              </w:p>
                              <w:p w14:paraId="2AC2E92A"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4,60</w:t>
                                </w:r>
                              </w:p>
                              <w:p w14:paraId="1277C694"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 name="TextBox 7"/>
                        <wps:cNvSpPr txBox="1"/>
                        <wps:spPr>
                          <a:xfrm>
                            <a:off x="2581275" y="509587"/>
                            <a:ext cx="3038475" cy="227965"/>
                          </a:xfrm>
                          <a:prstGeom prst="rect">
                            <a:avLst/>
                          </a:prstGeom>
                          <a:noFill/>
                        </wps:spPr>
                        <wps:txbx>
                          <w:txbxContent>
                            <w:p w14:paraId="4CD03EA4" w14:textId="77777777" w:rsidR="005030E2" w:rsidRPr="000611D7" w:rsidRDefault="005030E2" w:rsidP="00DD6E4A">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cs="XVUGHE+ECSquareSansCondPro-Bold"/>
                                  <w:b/>
                                  <w:bCs/>
                                  <w:color w:val="034EA1"/>
                                  <w:sz w:val="17"/>
                                  <w:szCs w:val="17"/>
                                </w:rPr>
                                <w:t>Market Cap. (billion e</w:t>
                              </w:r>
                              <w:r w:rsidRPr="000611D7">
                                <w:rPr>
                                  <w:rFonts w:ascii="EC Square Sans Cond Pro" w:hAnsi="EC Square Sans Cond Pro" w:cs="XVUGHE+ECSquareSansCondPro-Bold"/>
                                  <w:b/>
                                  <w:bCs/>
                                  <w:color w:val="034EA1"/>
                                  <w:sz w:val="17"/>
                                  <w:szCs w:val="17"/>
                                </w:rPr>
                                <w:t xml:space="preserve">uro) </w:t>
                              </w:r>
                            </w:p>
                            <w:p w14:paraId="6BFFFC8E" w14:textId="77777777" w:rsidR="005030E2" w:rsidRPr="000611D7" w:rsidRDefault="005030E2" w:rsidP="00DD6E4A">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wps:txbx>
                        <wps:bodyPr wrap="square" rtlCol="0">
                          <a:noAutofit/>
                        </wps:bodyPr>
                      </wps:wsp>
                    </wpg:wgp>
                  </a:graphicData>
                </a:graphic>
              </wp:inline>
            </w:drawing>
          </mc:Choice>
          <mc:Fallback>
            <w:pict>
              <v:group w14:anchorId="0917AC0D" id="Group 134" o:spid="_x0000_s1396" style="width:451.3pt;height:274pt;mso-position-horizontal-relative:char;mso-position-vertical-relative:line" coordorigin="854" coordsize="60993,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">
                <v:group id="Group 135" o:spid="_x0000_s1397"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398"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7" o:spid="_x0000_s1399"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400"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401"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402"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403"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54" o:spid="_x0000_s1404" style="position:absolute;left:854;width:60993;height:34677" coordorigin="854" coordsize="60993,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8" o:spid="_x0000_s1405" style="position:absolute;left:854;width:60993;height:3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" fillcolor="#f2f2f2 [3052]" stroked="f" strokeweight="1pt"/>
                                <v:shape id="TextBox 6" o:spid="_x0000_s1406" type="#_x0000_t202" style="position:absolute;left:2286;top:31999;width:25144;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3C9183C7" w14:textId="77777777" w:rsidR="005030E2" w:rsidRDefault="005030E2" w:rsidP="00DD6E4A">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New Energy Global Innovation Index (NEX).</w:t>
                                        </w:r>
                                      </w:p>
                                    </w:txbxContent>
                                  </v:textbox>
                                </v:shape>
                              </v:group>
                              <v:shape id="TextBox 7" o:spid="_x0000_s1407" type="#_x0000_t202" style="position:absolute;left:1524;top:809;width:5845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09C62D5F" w14:textId="77777777" w:rsidR="005030E2" w:rsidRDefault="005030E2" w:rsidP="00DD6E4A">
                                      <w:pPr>
                                        <w:pStyle w:val="NormalWeb"/>
                                        <w:spacing w:before="0" w:after="0"/>
                                      </w:pPr>
                                      <w:r>
                                        <w:rPr>
                                          <w:rFonts w:ascii="EC Square Sans Pro Medium" w:hAnsi="EC Square Sans Pro Medium" w:cstheme="minorBidi"/>
                                          <w:b/>
                                          <w:bCs/>
                                          <w:color w:val="164194"/>
                                          <w:kern w:val="24"/>
                                          <w:sz w:val="20"/>
                                          <w:szCs w:val="20"/>
                                          <w:lang w:val="en-US"/>
                                        </w:rPr>
                                        <w:t>Europeans are still well represented among the world's biggest clean tech companies</w:t>
                                      </w:r>
                                    </w:p>
                                    <w:p w14:paraId="12C73BF4"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16"/>
                                          <w:szCs w:val="16"/>
                                          <w:lang w:val="en-US"/>
                                        </w:rPr>
                                        <w:t>Largest companies in the New Energy Global Innovation Index (NEX), by market capitalisation (February 2019)</w:t>
                                      </w:r>
                                    </w:p>
                                  </w:txbxContent>
                                </v:textbox>
                              </v:shape>
                            </v:group>
                            <v:shape id="Picture 2" o:spid="_x0000_s1408" type="#_x0000_t75" style="position:absolute;left:2286;top:7620;width:57607;height:2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">
                              <v:imagedata r:id="rId34" o:title=""/>
                              <v:path arrowok="t"/>
                            </v:shape>
                          </v:group>
                          <v:shape id="TextBox 7" o:spid="_x0000_s1409" type="#_x0000_t202" style="position:absolute;left:3143;top:5095;width:5617;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2716AB8B" w14:textId="77777777" w:rsidR="005030E2" w:rsidRPr="00EF34BF" w:rsidRDefault="005030E2" w:rsidP="00DD6E4A">
                                  <w:pPr>
                                    <w:autoSpaceDE w:val="0"/>
                                    <w:autoSpaceDN w:val="0"/>
                                    <w:adjustRightInd w:val="0"/>
                                    <w:spacing w:after="0" w:line="240" w:lineRule="auto"/>
                                    <w:rPr>
                                      <w:rFonts w:ascii="EC Square Sans Cond Pro" w:hAnsi="EC Square Sans Cond Pro" w:cs="XVUGHE+ECSquareSansCondPro-Bold"/>
                                      <w:color w:val="000000"/>
                                      <w:sz w:val="17"/>
                                      <w:szCs w:val="17"/>
                                    </w:rPr>
                                  </w:pPr>
                                  <w:r w:rsidRPr="00EF34BF">
                                    <w:rPr>
                                      <w:rFonts w:ascii="EC Square Sans Cond Pro" w:hAnsi="EC Square Sans Cond Pro" w:cs="XVUGHE+ECSquareSansCondPro-Bold"/>
                                      <w:b/>
                                      <w:bCs/>
                                      <w:color w:val="034EA1"/>
                                      <w:sz w:val="17"/>
                                      <w:szCs w:val="17"/>
                                    </w:rPr>
                                    <w:t xml:space="preserve">Rank </w:t>
                                  </w:r>
                                </w:p>
                              </w:txbxContent>
                            </v:textbox>
                          </v:shape>
                        </v:group>
                        <v:shape id="TextBox 7" o:spid="_x0000_s1410" type="#_x0000_t202" style="position:absolute;left:8096;top:5095;width:1228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78325C6D" w14:textId="77777777" w:rsidR="005030E2" w:rsidRPr="000611D7" w:rsidRDefault="005030E2" w:rsidP="00DD6E4A">
                                <w:pPr>
                                  <w:autoSpaceDE w:val="0"/>
                                  <w:autoSpaceDN w:val="0"/>
                                  <w:adjustRightInd w:val="0"/>
                                  <w:spacing w:after="0" w:line="240" w:lineRule="auto"/>
                                  <w:rPr>
                                    <w:rFonts w:ascii="EC Square Sans Cond Pro" w:hAnsi="EC Square Sans Cond Pro" w:cs="XVUGHE+ECSquareSansCondPro-Bold"/>
                                    <w:b/>
                                    <w:bCs/>
                                    <w:color w:val="034EA1"/>
                                    <w:sz w:val="17"/>
                                    <w:szCs w:val="17"/>
                                  </w:rPr>
                                </w:pPr>
                                <w:r w:rsidRPr="000611D7">
                                  <w:rPr>
                                    <w:rFonts w:ascii="EC Square Sans Cond Pro" w:hAnsi="EC Square Sans Cond Pro" w:cs="XVUGHE+ECSquareSansCondPro-Bold"/>
                                    <w:b/>
                                    <w:bCs/>
                                    <w:color w:val="034EA1"/>
                                    <w:sz w:val="17"/>
                                    <w:szCs w:val="17"/>
                                  </w:rPr>
                                  <w:t xml:space="preserve">Company Name </w:t>
                                </w:r>
                              </w:p>
                              <w:p w14:paraId="3F10C0AD" w14:textId="77777777" w:rsidR="005030E2" w:rsidRPr="000611D7" w:rsidRDefault="005030E2" w:rsidP="00DD6E4A">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v:textbox>
                        </v:shape>
                      </v:group>
                      <v:shape id="Text Box 353" o:spid="_x0000_s1411" type="#_x0000_t202" style="position:absolute;left:3857;top:7667;width:3281;height:2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5BE3DB78"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w:t>
                              </w:r>
                            </w:p>
                            <w:p w14:paraId="4F677990"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2</w:t>
                              </w:r>
                            </w:p>
                            <w:p w14:paraId="4FAF6EFD"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3</w:t>
                              </w:r>
                            </w:p>
                            <w:p w14:paraId="1841CC69"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4</w:t>
                              </w:r>
                            </w:p>
                            <w:p w14:paraId="2F4B8C39"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5</w:t>
                              </w:r>
                            </w:p>
                            <w:p w14:paraId="004F2367"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6</w:t>
                              </w:r>
                            </w:p>
                            <w:p w14:paraId="770DDED6"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7</w:t>
                              </w:r>
                            </w:p>
                            <w:p w14:paraId="6A2AAF54" w14:textId="77777777" w:rsidR="005030E2"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8</w:t>
                              </w:r>
                            </w:p>
                            <w:p w14:paraId="02950DD9"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9</w:t>
                              </w:r>
                            </w:p>
                            <w:p w14:paraId="2B40F9A0"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10</w:t>
                              </w:r>
                            </w:p>
                            <w:p w14:paraId="76B54704"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11</w:t>
                              </w:r>
                            </w:p>
                            <w:p w14:paraId="237257C5"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12</w:t>
                              </w:r>
                            </w:p>
                            <w:p w14:paraId="749DE905"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13</w:t>
                              </w:r>
                            </w:p>
                            <w:p w14:paraId="69015774"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14</w:t>
                              </w:r>
                            </w:p>
                            <w:p w14:paraId="7384FA0B"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15</w:t>
                              </w:r>
                            </w:p>
                            <w:p w14:paraId="4F797055"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16</w:t>
                              </w:r>
                            </w:p>
                            <w:p w14:paraId="00D73BEF"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17</w:t>
                              </w:r>
                            </w:p>
                            <w:p w14:paraId="5C22E523"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18</w:t>
                              </w:r>
                            </w:p>
                            <w:p w14:paraId="41BD5B17"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19</w:t>
                              </w:r>
                            </w:p>
                            <w:p w14:paraId="185C4B76"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20</w:t>
                              </w:r>
                            </w:p>
                          </w:txbxContent>
                        </v:textbox>
                      </v:shape>
                    </v:group>
                    <v:shape id="Text Box 354" o:spid="_x0000_s1412" type="#_x0000_t202" style="position:absolute;left:6667;top:7667;width:18586;height:2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34373418"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Tesla Inc</w:t>
                            </w:r>
                          </w:p>
                          <w:p w14:paraId="44D648FF"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Orsted A/S</w:t>
                            </w:r>
                          </w:p>
                          <w:p w14:paraId="6BBB3507"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Verbund AG</w:t>
                            </w:r>
                          </w:p>
                          <w:p w14:paraId="07EE37F2"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Vestas Wind Systems A/S</w:t>
                            </w:r>
                          </w:p>
                          <w:p w14:paraId="58E4EFB1"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BYD Co Ltd</w:t>
                            </w:r>
                          </w:p>
                          <w:p w14:paraId="61CC3CA7"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Samsung SDI Co Ltd</w:t>
                            </w:r>
                          </w:p>
                          <w:p w14:paraId="733FCD53"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Novozymes A/S</w:t>
                            </w:r>
                          </w:p>
                          <w:p w14:paraId="71B4D040"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lang w:val="fr-BE"/>
                              </w:rPr>
                            </w:pPr>
                            <w:r w:rsidRPr="00EF34BF">
                              <w:rPr>
                                <w:rFonts w:ascii="EC Square Sans Pro" w:hAnsi="EC Square Sans Pro"/>
                                <w:color w:val="595959" w:themeColor="text1" w:themeTint="A6"/>
                                <w:sz w:val="12"/>
                                <w:szCs w:val="12"/>
                                <w:lang w:val="fr-BE"/>
                              </w:rPr>
                              <w:t>Sociedad Quimica y Minera de Chile SA</w:t>
                            </w:r>
                          </w:p>
                          <w:p w14:paraId="40A6250E"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Daqo New Energy Corp</w:t>
                            </w:r>
                          </w:p>
                          <w:p w14:paraId="40E86307"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Siemens Gamesa Renewable Energy SA</w:t>
                            </w:r>
                          </w:p>
                          <w:p w14:paraId="2E2BCE53"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NIO INC - ADR</w:t>
                            </w:r>
                          </w:p>
                          <w:p w14:paraId="61970444"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EDP Renovaveis SA</w:t>
                            </w:r>
                          </w:p>
                          <w:p w14:paraId="798B94CB" w14:textId="77777777" w:rsidR="005030E2" w:rsidRPr="007901E7" w:rsidRDefault="005030E2" w:rsidP="00DD6E4A">
                            <w:pPr>
                              <w:pStyle w:val="Default"/>
                              <w:spacing w:line="288" w:lineRule="auto"/>
                              <w:rPr>
                                <w:rFonts w:ascii="EC Square Sans Pro" w:hAnsi="EC Square Sans Pro"/>
                                <w:color w:val="595959" w:themeColor="text1" w:themeTint="A6"/>
                                <w:sz w:val="12"/>
                                <w:szCs w:val="12"/>
                              </w:rPr>
                            </w:pPr>
                            <w:r w:rsidRPr="007901E7">
                              <w:rPr>
                                <w:rFonts w:ascii="EC Square Sans Pro" w:hAnsi="EC Square Sans Pro"/>
                                <w:color w:val="595959" w:themeColor="text1" w:themeTint="A6"/>
                                <w:sz w:val="12"/>
                                <w:szCs w:val="12"/>
                              </w:rPr>
                              <w:t>Kingspan Group PLC</w:t>
                            </w:r>
                          </w:p>
                          <w:p w14:paraId="7AD825C1"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Xinjiang Goldwind Science &amp; Technology Co Ltd</w:t>
                            </w:r>
                          </w:p>
                          <w:p w14:paraId="512D609D"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Meridian Energy Ltd</w:t>
                            </w:r>
                          </w:p>
                          <w:p w14:paraId="54E0387B"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China Longyuan Power Group Corp Ltd</w:t>
                            </w:r>
                          </w:p>
                          <w:p w14:paraId="38E3B188" w14:textId="77777777" w:rsidR="005030E2" w:rsidRPr="005F5F18" w:rsidRDefault="005030E2" w:rsidP="00DD6E4A">
                            <w:pPr>
                              <w:pStyle w:val="Default"/>
                              <w:spacing w:line="288" w:lineRule="auto"/>
                              <w:rPr>
                                <w:rFonts w:ascii="EC Square Sans Pro" w:hAnsi="EC Square Sans Pro"/>
                                <w:color w:val="595959" w:themeColor="text1" w:themeTint="A6"/>
                                <w:sz w:val="12"/>
                                <w:szCs w:val="12"/>
                                <w:lang w:val="de-DE"/>
                              </w:rPr>
                            </w:pPr>
                            <w:r w:rsidRPr="005F5F18">
                              <w:rPr>
                                <w:rFonts w:ascii="EC Square Sans Pro" w:hAnsi="EC Square Sans Pro"/>
                                <w:color w:val="595959" w:themeColor="text1" w:themeTint="A6"/>
                                <w:sz w:val="12"/>
                                <w:szCs w:val="12"/>
                                <w:lang w:val="de-DE"/>
                              </w:rPr>
                              <w:t>Energy Absolute PCL</w:t>
                            </w:r>
                          </w:p>
                          <w:p w14:paraId="121E88FF" w14:textId="77777777" w:rsidR="005030E2" w:rsidRPr="005F5F18" w:rsidRDefault="005030E2" w:rsidP="00DD6E4A">
                            <w:pPr>
                              <w:pStyle w:val="Default"/>
                              <w:spacing w:line="288" w:lineRule="auto"/>
                              <w:rPr>
                                <w:rFonts w:ascii="EC Square Sans Pro" w:hAnsi="EC Square Sans Pro"/>
                                <w:color w:val="595959" w:themeColor="text1" w:themeTint="A6"/>
                                <w:sz w:val="12"/>
                                <w:szCs w:val="12"/>
                                <w:lang w:val="de-DE"/>
                              </w:rPr>
                            </w:pPr>
                            <w:r w:rsidRPr="005F5F18">
                              <w:rPr>
                                <w:rFonts w:ascii="EC Square Sans Pro" w:hAnsi="EC Square Sans Pro"/>
                                <w:color w:val="595959" w:themeColor="text1" w:themeTint="A6"/>
                                <w:sz w:val="12"/>
                                <w:szCs w:val="12"/>
                                <w:lang w:val="de-DE"/>
                              </w:rPr>
                              <w:t>Nibe Industrier AB</w:t>
                            </w:r>
                          </w:p>
                          <w:p w14:paraId="387A6944"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Cree Inc</w:t>
                            </w:r>
                          </w:p>
                          <w:p w14:paraId="4B252C3F" w14:textId="77777777" w:rsidR="005030E2" w:rsidRPr="00EF34BF" w:rsidRDefault="005030E2" w:rsidP="00DD6E4A">
                            <w:pPr>
                              <w:pStyle w:val="Default"/>
                              <w:spacing w:line="288" w:lineRule="auto"/>
                              <w:rPr>
                                <w:rFonts w:ascii="EC Square Sans Pro" w:hAnsi="EC Square Sans Pro"/>
                                <w:color w:val="595959" w:themeColor="text1" w:themeTint="A6"/>
                                <w:sz w:val="12"/>
                                <w:szCs w:val="12"/>
                              </w:rPr>
                            </w:pPr>
                            <w:r w:rsidRPr="00EF34BF">
                              <w:rPr>
                                <w:rFonts w:ascii="EC Square Sans Pro" w:hAnsi="EC Square Sans Pro"/>
                                <w:color w:val="595959" w:themeColor="text1" w:themeTint="A6"/>
                                <w:sz w:val="12"/>
                                <w:szCs w:val="12"/>
                              </w:rPr>
                              <w:t>Universal Display Corp</w:t>
                            </w:r>
                          </w:p>
                        </w:txbxContent>
                      </v:textbox>
                    </v:shape>
                  </v:group>
                  <v:shape id="Text Box 355" o:spid="_x0000_s1413" type="#_x0000_t202" style="position:absolute;left:25860;top:7667;width:4810;height:2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05BB4CD3"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46,47</w:t>
                          </w:r>
                        </w:p>
                        <w:p w14:paraId="7D7EF877"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26,19</w:t>
                          </w:r>
                        </w:p>
                        <w:p w14:paraId="0B0EE7D1"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15,078</w:t>
                          </w:r>
                        </w:p>
                        <w:p w14:paraId="55DFF6B2"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13,70</w:t>
                          </w:r>
                        </w:p>
                        <w:p w14:paraId="0C07E63B"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13,67</w:t>
                          </w:r>
                        </w:p>
                        <w:p w14:paraId="26181790"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12,96</w:t>
                          </w:r>
                        </w:p>
                        <w:p w14:paraId="054CB6A6"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11,18</w:t>
                          </w:r>
                        </w:p>
                        <w:p w14:paraId="6B07AEC8"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9,86</w:t>
                          </w:r>
                        </w:p>
                        <w:p w14:paraId="20C91C81"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9,20</w:t>
                          </w:r>
                        </w:p>
                        <w:p w14:paraId="5E573F6D"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8.821</w:t>
                          </w:r>
                        </w:p>
                        <w:p w14:paraId="54292C23"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7,43</w:t>
                          </w:r>
                        </w:p>
                        <w:p w14:paraId="4A8F1800"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6.87</w:t>
                          </w:r>
                        </w:p>
                        <w:p w14:paraId="6E98974E"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6.674</w:t>
                          </w:r>
                        </w:p>
                        <w:p w14:paraId="6EF18D56"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5,79</w:t>
                          </w:r>
                        </w:p>
                        <w:p w14:paraId="43C7FBC7"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5,52</w:t>
                          </w:r>
                        </w:p>
                        <w:p w14:paraId="6A12CB8B"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5,21</w:t>
                          </w:r>
                        </w:p>
                        <w:p w14:paraId="6E1793EC"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5,20</w:t>
                          </w:r>
                        </w:p>
                        <w:p w14:paraId="1992AB50"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5,08</w:t>
                          </w:r>
                        </w:p>
                        <w:p w14:paraId="2AC2E92A"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4,60</w:t>
                          </w:r>
                        </w:p>
                        <w:p w14:paraId="1277C694" w14:textId="77777777" w:rsidR="005030E2" w:rsidRPr="00EF34BF" w:rsidRDefault="005030E2" w:rsidP="00DD6E4A">
                          <w:pPr>
                            <w:pStyle w:val="Default"/>
                            <w:spacing w:line="288" w:lineRule="auto"/>
                            <w:rPr>
                              <w:rFonts w:ascii="EC Square Sans Pro" w:hAnsi="EC Square Sans Pro"/>
                              <w:color w:val="FFFFFF" w:themeColor="background1"/>
                              <w:sz w:val="12"/>
                              <w:szCs w:val="12"/>
                            </w:rPr>
                          </w:pPr>
                          <w:r w:rsidRPr="00EF34BF">
                            <w:rPr>
                              <w:rFonts w:ascii="EC Square Sans Pro" w:hAnsi="EC Square Sans Pro"/>
                              <w:color w:val="FFFFFF" w:themeColor="background1"/>
                              <w:sz w:val="12"/>
                              <w:szCs w:val="12"/>
                            </w:rPr>
                            <w:t>4,56</w:t>
                          </w:r>
                        </w:p>
                      </w:txbxContent>
                    </v:textbox>
                  </v:shape>
                </v:group>
                <v:shape id="TextBox 7" o:spid="_x0000_s1414" type="#_x0000_t202" style="position:absolute;left:25812;top:5095;width:3038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4CD03EA4" w14:textId="77777777" w:rsidR="005030E2" w:rsidRPr="000611D7" w:rsidRDefault="005030E2" w:rsidP="00DD6E4A">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cs="XVUGHE+ECSquareSansCondPro-Bold"/>
                            <w:b/>
                            <w:bCs/>
                            <w:color w:val="034EA1"/>
                            <w:sz w:val="17"/>
                            <w:szCs w:val="17"/>
                          </w:rPr>
                          <w:t>Market Cap. (billion e</w:t>
                        </w:r>
                        <w:r w:rsidRPr="000611D7">
                          <w:rPr>
                            <w:rFonts w:ascii="EC Square Sans Cond Pro" w:hAnsi="EC Square Sans Cond Pro" w:cs="XVUGHE+ECSquareSansCondPro-Bold"/>
                            <w:b/>
                            <w:bCs/>
                            <w:color w:val="034EA1"/>
                            <w:sz w:val="17"/>
                            <w:szCs w:val="17"/>
                          </w:rPr>
                          <w:t xml:space="preserve">uro) </w:t>
                        </w:r>
                      </w:p>
                      <w:p w14:paraId="6BFFFC8E" w14:textId="77777777" w:rsidR="005030E2" w:rsidRPr="000611D7" w:rsidRDefault="005030E2" w:rsidP="00DD6E4A">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v:textbox>
                </v:shape>
                <w10:anchorlock/>
              </v:group>
            </w:pict>
          </mc:Fallback>
        </mc:AlternateContent>
      </w:r>
    </w:p>
    <w:p w14:paraId="44C91233" w14:textId="77777777" w:rsidR="00A723CB" w:rsidRDefault="004934B5" w:rsidP="00A723CB">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Climate change </w:t>
      </w:r>
      <w:r w:rsidR="005F4C75">
        <w:rPr>
          <w:rFonts w:ascii="Times New Roman" w:eastAsia="Calibri" w:hAnsi="Times New Roman" w:cs="Times New Roman"/>
          <w:sz w:val="24"/>
          <w:szCs w:val="24"/>
          <w:lang w:val="en-GB"/>
        </w:rPr>
        <w:t>also bring</w:t>
      </w:r>
      <w:r>
        <w:rPr>
          <w:rFonts w:ascii="Times New Roman" w:eastAsia="Calibri" w:hAnsi="Times New Roman" w:cs="Times New Roman"/>
          <w:sz w:val="24"/>
          <w:szCs w:val="24"/>
          <w:lang w:val="en-GB"/>
        </w:rPr>
        <w:t>s</w:t>
      </w:r>
      <w:r w:rsidR="005F4C75">
        <w:rPr>
          <w:rFonts w:ascii="Times New Roman" w:eastAsia="Calibri" w:hAnsi="Times New Roman" w:cs="Times New Roman"/>
          <w:sz w:val="24"/>
          <w:szCs w:val="24"/>
          <w:lang w:val="en-GB"/>
        </w:rPr>
        <w:t xml:space="preserve"> challenges and risks to social equality that need to be addressed to ensure a fair transition for workers and citizens, in particular for</w:t>
      </w:r>
      <w:r w:rsidR="005F4C75" w:rsidRPr="00A13BB4">
        <w:rPr>
          <w:rFonts w:ascii="Times New Roman" w:eastAsia="Calibri" w:hAnsi="Times New Roman" w:cs="Times New Roman"/>
          <w:sz w:val="24"/>
          <w:szCs w:val="24"/>
          <w:lang w:val="en-GB"/>
        </w:rPr>
        <w:t xml:space="preserve"> </w:t>
      </w:r>
      <w:r w:rsidR="005F4C75">
        <w:rPr>
          <w:rFonts w:ascii="Times New Roman" w:eastAsia="Calibri" w:hAnsi="Times New Roman" w:cs="Times New Roman"/>
          <w:sz w:val="24"/>
          <w:szCs w:val="24"/>
          <w:lang w:val="en-GB"/>
        </w:rPr>
        <w:t>coal and carbon-intensive</w:t>
      </w:r>
      <w:r w:rsidR="00921E22">
        <w:rPr>
          <w:rFonts w:ascii="Times New Roman" w:eastAsia="Calibri" w:hAnsi="Times New Roman" w:cs="Times New Roman"/>
          <w:sz w:val="24"/>
          <w:szCs w:val="24"/>
          <w:lang w:val="en-GB"/>
        </w:rPr>
        <w:t xml:space="preserve"> regions</w:t>
      </w:r>
      <w:r w:rsidR="005F4C75">
        <w:rPr>
          <w:rFonts w:ascii="Times New Roman" w:eastAsia="Calibri" w:hAnsi="Times New Roman" w:cs="Times New Roman"/>
          <w:sz w:val="24"/>
          <w:szCs w:val="24"/>
          <w:lang w:val="en-GB"/>
        </w:rPr>
        <w:t>.</w:t>
      </w:r>
      <w:r w:rsidR="005F4C75" w:rsidRPr="0097299A">
        <w:rPr>
          <w:lang w:val="en-GB"/>
        </w:rPr>
        <w:t xml:space="preserve"> </w:t>
      </w:r>
      <w:r w:rsidR="005F4C75">
        <w:rPr>
          <w:rFonts w:ascii="Times New Roman" w:eastAsia="Calibri" w:hAnsi="Times New Roman" w:cs="Times New Roman"/>
          <w:sz w:val="24"/>
          <w:szCs w:val="24"/>
          <w:lang w:val="en-GB"/>
        </w:rPr>
        <w:t>T</w:t>
      </w:r>
      <w:r w:rsidR="005F4C75" w:rsidRPr="00354B5C">
        <w:rPr>
          <w:rFonts w:ascii="Times New Roman" w:eastAsia="Calibri" w:hAnsi="Times New Roman" w:cs="Times New Roman"/>
          <w:sz w:val="24"/>
          <w:szCs w:val="24"/>
          <w:lang w:val="en-GB"/>
        </w:rPr>
        <w:t xml:space="preserve">he transition will have </w:t>
      </w:r>
      <w:r w:rsidR="005F4C75">
        <w:rPr>
          <w:rFonts w:ascii="Times New Roman" w:eastAsia="Calibri" w:hAnsi="Times New Roman" w:cs="Times New Roman"/>
          <w:sz w:val="24"/>
          <w:szCs w:val="24"/>
          <w:lang w:val="en-GB"/>
        </w:rPr>
        <w:t xml:space="preserve">global </w:t>
      </w:r>
      <w:r w:rsidR="005F4C75" w:rsidRPr="00354B5C">
        <w:rPr>
          <w:rFonts w:ascii="Times New Roman" w:eastAsia="Calibri" w:hAnsi="Times New Roman" w:cs="Times New Roman"/>
          <w:sz w:val="24"/>
          <w:szCs w:val="24"/>
          <w:lang w:val="en-GB"/>
        </w:rPr>
        <w:t>economic, social and geopolitical impacts aff</w:t>
      </w:r>
      <w:r w:rsidR="005F4C75">
        <w:rPr>
          <w:rFonts w:ascii="Times New Roman" w:eastAsia="Calibri" w:hAnsi="Times New Roman" w:cs="Times New Roman"/>
          <w:sz w:val="24"/>
          <w:szCs w:val="24"/>
          <w:lang w:val="en-GB"/>
        </w:rPr>
        <w:t xml:space="preserve">ecting partnerships and EU </w:t>
      </w:r>
      <w:r w:rsidR="005F4C75" w:rsidRPr="00354B5C">
        <w:rPr>
          <w:rFonts w:ascii="Times New Roman" w:eastAsia="Calibri" w:hAnsi="Times New Roman" w:cs="Times New Roman"/>
          <w:sz w:val="24"/>
          <w:szCs w:val="24"/>
          <w:lang w:val="en-GB"/>
        </w:rPr>
        <w:t>foreign policy.</w:t>
      </w:r>
    </w:p>
    <w:p w14:paraId="70CBF7F4" w14:textId="77777777" w:rsidR="005F4C75" w:rsidRPr="00A13BB4" w:rsidRDefault="00A723CB" w:rsidP="005F4C75">
      <w:pPr>
        <w:spacing w:after="240" w:line="240" w:lineRule="auto"/>
        <w:jc w:val="both"/>
        <w:rPr>
          <w:rFonts w:ascii="Times New Roman" w:eastAsia="Calibri" w:hAnsi="Times New Roman" w:cs="Times New Roman"/>
          <w:sz w:val="24"/>
          <w:szCs w:val="24"/>
          <w:lang w:val="en-GB"/>
        </w:rPr>
      </w:pPr>
      <w:r w:rsidRPr="0097299A">
        <w:rPr>
          <w:rFonts w:ascii="Times New Roman" w:eastAsia="Calibri" w:hAnsi="Times New Roman" w:cs="Times New Roman"/>
          <w:sz w:val="24"/>
          <w:szCs w:val="24"/>
          <w:lang w:val="en-GB"/>
        </w:rPr>
        <w:t xml:space="preserve">Beyond climate change and energy, </w:t>
      </w:r>
      <w:r>
        <w:rPr>
          <w:rFonts w:ascii="Times New Roman" w:eastAsia="Calibri" w:hAnsi="Times New Roman" w:cs="Times New Roman"/>
          <w:sz w:val="24"/>
          <w:szCs w:val="24"/>
          <w:lang w:val="en-GB"/>
        </w:rPr>
        <w:t xml:space="preserve">the depletion of natural resources beyond the limits of our planet leads to </w:t>
      </w:r>
      <w:r w:rsidRPr="0097299A">
        <w:rPr>
          <w:rFonts w:ascii="Times New Roman" w:eastAsia="Calibri" w:hAnsi="Times New Roman" w:cs="Times New Roman"/>
          <w:sz w:val="24"/>
          <w:szCs w:val="24"/>
          <w:lang w:val="en-GB"/>
        </w:rPr>
        <w:t>environmental degradation</w:t>
      </w:r>
      <w:r w:rsidR="000D63FE">
        <w:rPr>
          <w:rFonts w:ascii="Times New Roman" w:eastAsia="Calibri" w:hAnsi="Times New Roman" w:cs="Times New Roman"/>
          <w:sz w:val="24"/>
          <w:szCs w:val="24"/>
          <w:lang w:val="en-GB"/>
        </w:rPr>
        <w:t>,</w:t>
      </w:r>
      <w:r w:rsidRPr="0097299A">
        <w:rPr>
          <w:rFonts w:ascii="Times New Roman" w:eastAsia="Calibri" w:hAnsi="Times New Roman" w:cs="Times New Roman"/>
          <w:sz w:val="24"/>
          <w:szCs w:val="24"/>
          <w:lang w:val="en-GB"/>
        </w:rPr>
        <w:t xml:space="preserve"> threaten</w:t>
      </w:r>
      <w:r>
        <w:rPr>
          <w:rFonts w:ascii="Times New Roman" w:eastAsia="Calibri" w:hAnsi="Times New Roman" w:cs="Times New Roman"/>
          <w:sz w:val="24"/>
          <w:szCs w:val="24"/>
          <w:lang w:val="en-GB"/>
        </w:rPr>
        <w:t>ing</w:t>
      </w:r>
      <w:r w:rsidRPr="0097299A">
        <w:rPr>
          <w:rFonts w:ascii="Times New Roman" w:eastAsia="Calibri" w:hAnsi="Times New Roman" w:cs="Times New Roman"/>
          <w:sz w:val="24"/>
          <w:szCs w:val="24"/>
          <w:lang w:val="en-GB"/>
        </w:rPr>
        <w:t xml:space="preserve"> our ability to meet the needs of future generations. This</w:t>
      </w:r>
      <w:r>
        <w:rPr>
          <w:rFonts w:ascii="Times New Roman" w:eastAsia="Calibri" w:hAnsi="Times New Roman" w:cs="Times New Roman"/>
          <w:sz w:val="24"/>
          <w:szCs w:val="24"/>
          <w:lang w:val="en-GB"/>
        </w:rPr>
        <w:t xml:space="preserve"> overuse of natural resources also</w:t>
      </w:r>
      <w:r w:rsidRPr="0097299A">
        <w:rPr>
          <w:rFonts w:ascii="Times New Roman" w:eastAsia="Calibri" w:hAnsi="Times New Roman" w:cs="Times New Roman"/>
          <w:sz w:val="24"/>
          <w:szCs w:val="24"/>
          <w:lang w:val="en-GB"/>
        </w:rPr>
        <w:t xml:space="preserve"> threat</w:t>
      </w:r>
      <w:r>
        <w:rPr>
          <w:rFonts w:ascii="Times New Roman" w:eastAsia="Calibri" w:hAnsi="Times New Roman" w:cs="Times New Roman"/>
          <w:sz w:val="24"/>
          <w:szCs w:val="24"/>
          <w:lang w:val="en-GB"/>
        </w:rPr>
        <w:t>ens</w:t>
      </w:r>
      <w:r w:rsidRPr="0097299A">
        <w:rPr>
          <w:rFonts w:ascii="Times New Roman" w:eastAsia="Calibri" w:hAnsi="Times New Roman" w:cs="Times New Roman"/>
          <w:sz w:val="24"/>
          <w:szCs w:val="24"/>
          <w:lang w:val="en-GB"/>
        </w:rPr>
        <w:t xml:space="preserve"> our economy, which is dependent on imports of raw materials</w:t>
      </w:r>
      <w:r w:rsidRPr="003B4245">
        <w:rPr>
          <w:rFonts w:ascii="Times New Roman" w:eastAsia="Calibri" w:hAnsi="Times New Roman" w:cs="Times New Roman"/>
          <w:sz w:val="24"/>
          <w:szCs w:val="24"/>
          <w:lang w:val="en-GB"/>
        </w:rPr>
        <w:t>.</w:t>
      </w:r>
      <w:r w:rsidRPr="00053C12">
        <w:rPr>
          <w:lang w:val="en-GB"/>
        </w:rPr>
        <w:t xml:space="preserve"> </w:t>
      </w:r>
      <w:r w:rsidRPr="00B45E43">
        <w:rPr>
          <w:rFonts w:ascii="Times New Roman" w:eastAsia="Calibri" w:hAnsi="Times New Roman" w:cs="Times New Roman"/>
          <w:sz w:val="24"/>
          <w:szCs w:val="24"/>
          <w:lang w:val="en-GB"/>
        </w:rPr>
        <w:t>To address climate and environmental challenges, we also have to transition to a circular economy, protect ecosystems and biodiversity, make our food system sustainable and limit deforestation</w:t>
      </w:r>
      <w:r>
        <w:rPr>
          <w:rFonts w:ascii="Times New Roman" w:eastAsia="Calibri" w:hAnsi="Times New Roman" w:cs="Times New Roman"/>
          <w:sz w:val="24"/>
          <w:szCs w:val="24"/>
          <w:lang w:val="en-GB"/>
        </w:rPr>
        <w:t>.</w:t>
      </w:r>
    </w:p>
    <w:p w14:paraId="5BF44C24" w14:textId="77777777" w:rsidR="005F4C75" w:rsidRPr="005B4746" w:rsidRDefault="005F4C75" w:rsidP="005F4C75">
      <w:pPr>
        <w:spacing w:after="240" w:line="240" w:lineRule="auto"/>
        <w:jc w:val="both"/>
        <w:rPr>
          <w:rFonts w:ascii="Times New Roman" w:eastAsia="Calibri" w:hAnsi="Times New Roman" w:cs="Times New Roman"/>
          <w:b/>
          <w:i/>
          <w:sz w:val="24"/>
          <w:szCs w:val="24"/>
          <w:lang w:val="en-GB"/>
        </w:rPr>
      </w:pPr>
      <w:r w:rsidRPr="005B4746">
        <w:rPr>
          <w:rFonts w:ascii="Times New Roman" w:eastAsia="Calibri" w:hAnsi="Times New Roman" w:cs="Times New Roman"/>
          <w:b/>
          <w:i/>
          <w:sz w:val="24"/>
          <w:szCs w:val="24"/>
          <w:lang w:val="en-GB"/>
        </w:rPr>
        <w:t xml:space="preserve">Demography and society </w:t>
      </w:r>
    </w:p>
    <w:p w14:paraId="4619EEB3" w14:textId="77777777" w:rsidR="00F9173E" w:rsidRDefault="005F4C75" w:rsidP="005F4C75">
      <w:pPr>
        <w:spacing w:after="240" w:line="240" w:lineRule="auto"/>
        <w:jc w:val="both"/>
        <w:rPr>
          <w:rFonts w:ascii="Times New Roman" w:eastAsia="Calibri" w:hAnsi="Times New Roman" w:cs="Times New Roman"/>
          <w:sz w:val="24"/>
          <w:szCs w:val="24"/>
          <w:lang w:val="en-GB"/>
        </w:rPr>
      </w:pPr>
      <w:r w:rsidRPr="00A13BB4">
        <w:rPr>
          <w:rFonts w:ascii="Times New Roman" w:eastAsia="Calibri" w:hAnsi="Times New Roman" w:cs="Times New Roman"/>
          <w:sz w:val="24"/>
          <w:szCs w:val="24"/>
          <w:lang w:val="en-GB"/>
        </w:rPr>
        <w:t xml:space="preserve">The effects of </w:t>
      </w:r>
      <w:r w:rsidRPr="004934B5">
        <w:rPr>
          <w:rFonts w:ascii="Times New Roman" w:eastAsia="Calibri" w:hAnsi="Times New Roman" w:cs="Times New Roman"/>
          <w:sz w:val="24"/>
          <w:szCs w:val="24"/>
          <w:lang w:val="en-GB"/>
        </w:rPr>
        <w:t>demographic change</w:t>
      </w:r>
      <w:r w:rsidRPr="00A13BB4">
        <w:rPr>
          <w:rFonts w:ascii="Times New Roman" w:eastAsia="Calibri" w:hAnsi="Times New Roman" w:cs="Times New Roman"/>
          <w:sz w:val="24"/>
          <w:szCs w:val="24"/>
          <w:lang w:val="en-GB"/>
        </w:rPr>
        <w:t xml:space="preserve"> will be the root cause for some of the most </w:t>
      </w:r>
      <w:r w:rsidR="00C02497">
        <w:rPr>
          <w:rFonts w:ascii="Times New Roman" w:eastAsia="Calibri" w:hAnsi="Times New Roman" w:cs="Times New Roman"/>
          <w:sz w:val="24"/>
          <w:szCs w:val="24"/>
          <w:lang w:val="en-GB"/>
        </w:rPr>
        <w:t xml:space="preserve">predictable </w:t>
      </w:r>
      <w:r>
        <w:rPr>
          <w:rFonts w:ascii="Times New Roman" w:eastAsia="Calibri" w:hAnsi="Times New Roman" w:cs="Times New Roman"/>
          <w:sz w:val="24"/>
          <w:szCs w:val="24"/>
          <w:lang w:val="en-GB"/>
        </w:rPr>
        <w:t>challenges</w:t>
      </w:r>
      <w:r w:rsidRPr="00A13BB4">
        <w:rPr>
          <w:rFonts w:ascii="Times New Roman" w:eastAsia="Calibri" w:hAnsi="Times New Roman" w:cs="Times New Roman"/>
          <w:sz w:val="24"/>
          <w:szCs w:val="24"/>
          <w:lang w:val="en-GB"/>
        </w:rPr>
        <w:t xml:space="preserve"> </w:t>
      </w:r>
      <w:r w:rsidR="004934B5">
        <w:rPr>
          <w:rFonts w:ascii="Times New Roman" w:eastAsia="Calibri" w:hAnsi="Times New Roman" w:cs="Times New Roman"/>
          <w:sz w:val="24"/>
          <w:szCs w:val="24"/>
          <w:lang w:val="en-GB"/>
        </w:rPr>
        <w:t>our Union and its Member States</w:t>
      </w:r>
      <w:r w:rsidRPr="00A13BB4">
        <w:rPr>
          <w:rFonts w:ascii="Times New Roman" w:eastAsia="Calibri" w:hAnsi="Times New Roman" w:cs="Times New Roman"/>
          <w:sz w:val="24"/>
          <w:szCs w:val="24"/>
          <w:lang w:val="en-GB"/>
        </w:rPr>
        <w:t xml:space="preserve"> will face in the medium</w:t>
      </w:r>
      <w:r>
        <w:rPr>
          <w:rFonts w:ascii="Times New Roman" w:eastAsia="Calibri" w:hAnsi="Times New Roman" w:cs="Times New Roman"/>
          <w:sz w:val="24"/>
          <w:szCs w:val="24"/>
          <w:lang w:val="en-GB"/>
        </w:rPr>
        <w:t>-term</w:t>
      </w:r>
      <w:r w:rsidRPr="00A13BB4">
        <w:rPr>
          <w:rFonts w:ascii="Times New Roman" w:eastAsia="Calibri" w:hAnsi="Times New Roman" w:cs="Times New Roman"/>
          <w:sz w:val="24"/>
          <w:szCs w:val="24"/>
          <w:lang w:val="en-GB"/>
        </w:rPr>
        <w:t xml:space="preserve"> future. Thanks to the high quality of </w:t>
      </w:r>
      <w:r w:rsidR="00B846BE">
        <w:rPr>
          <w:rFonts w:ascii="Times New Roman" w:eastAsia="Calibri" w:hAnsi="Times New Roman" w:cs="Times New Roman"/>
          <w:sz w:val="24"/>
          <w:szCs w:val="24"/>
          <w:lang w:val="en-GB"/>
        </w:rPr>
        <w:t>life and overall wellbeing</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Europeans</w:t>
      </w:r>
      <w:r w:rsidR="00D72183">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w:t>
      </w:r>
      <w:r w:rsidR="00D72183">
        <w:rPr>
          <w:rFonts w:ascii="Times New Roman" w:eastAsia="Calibri" w:hAnsi="Times New Roman" w:cs="Times New Roman"/>
          <w:sz w:val="24"/>
          <w:szCs w:val="24"/>
          <w:lang w:val="en-GB"/>
        </w:rPr>
        <w:t xml:space="preserve">life expectancy </w:t>
      </w:r>
      <w:r>
        <w:rPr>
          <w:rFonts w:ascii="Times New Roman" w:eastAsia="Calibri" w:hAnsi="Times New Roman" w:cs="Times New Roman"/>
          <w:sz w:val="24"/>
          <w:szCs w:val="24"/>
          <w:lang w:val="en-GB"/>
        </w:rPr>
        <w:t xml:space="preserve">continues to </w:t>
      </w:r>
      <w:r>
        <w:rPr>
          <w:rFonts w:ascii="Times New Roman" w:eastAsia="Calibri" w:hAnsi="Times New Roman" w:cs="Times New Roman"/>
          <w:sz w:val="24"/>
          <w:szCs w:val="24"/>
          <w:lang w:val="en-GB"/>
        </w:rPr>
        <w:lastRenderedPageBreak/>
        <w:t>increase</w:t>
      </w:r>
      <w:r w:rsidR="00A9219C">
        <w:rPr>
          <w:rFonts w:ascii="Times New Roman" w:eastAsia="Calibri" w:hAnsi="Times New Roman" w:cs="Times New Roman"/>
          <w:sz w:val="24"/>
          <w:szCs w:val="24"/>
          <w:lang w:val="en-GB"/>
        </w:rPr>
        <w:t xml:space="preserve">. By 2030, </w:t>
      </w:r>
      <w:r>
        <w:rPr>
          <w:rFonts w:ascii="Times New Roman" w:eastAsia="Calibri" w:hAnsi="Times New Roman" w:cs="Times New Roman"/>
          <w:sz w:val="24"/>
          <w:szCs w:val="24"/>
          <w:lang w:val="en-GB"/>
        </w:rPr>
        <w:t xml:space="preserve">Europe </w:t>
      </w:r>
      <w:r w:rsidR="00A9219C">
        <w:rPr>
          <w:rFonts w:ascii="Times New Roman" w:eastAsia="Calibri" w:hAnsi="Times New Roman" w:cs="Times New Roman"/>
          <w:sz w:val="24"/>
          <w:szCs w:val="24"/>
          <w:lang w:val="en-GB"/>
        </w:rPr>
        <w:t>will become</w:t>
      </w:r>
      <w:r>
        <w:rPr>
          <w:rFonts w:ascii="Times New Roman" w:eastAsia="Calibri" w:hAnsi="Times New Roman" w:cs="Times New Roman"/>
          <w:sz w:val="24"/>
          <w:szCs w:val="24"/>
          <w:lang w:val="en-GB"/>
        </w:rPr>
        <w:t xml:space="preserve"> the first continent with a median age of about 45</w:t>
      </w:r>
      <w:r w:rsidR="00A9219C">
        <w:rPr>
          <w:rFonts w:ascii="Times New Roman" w:eastAsia="Calibri" w:hAnsi="Times New Roman" w:cs="Times New Roman"/>
          <w:sz w:val="24"/>
          <w:szCs w:val="24"/>
          <w:lang w:val="en-GB"/>
        </w:rPr>
        <w:t xml:space="preserve">. </w:t>
      </w:r>
      <w:r w:rsidR="00F70B45">
        <w:rPr>
          <w:rFonts w:ascii="Times New Roman" w:eastAsia="Calibri" w:hAnsi="Times New Roman" w:cs="Times New Roman"/>
          <w:sz w:val="24"/>
          <w:szCs w:val="24"/>
          <w:lang w:val="en-GB"/>
        </w:rPr>
        <w:t xml:space="preserve">While </w:t>
      </w:r>
      <w:r w:rsidR="00D540D5">
        <w:rPr>
          <w:rFonts w:ascii="Times New Roman" w:eastAsia="Calibri" w:hAnsi="Times New Roman" w:cs="Times New Roman"/>
          <w:sz w:val="24"/>
          <w:szCs w:val="24"/>
          <w:lang w:val="en-GB"/>
        </w:rPr>
        <w:t>a long</w:t>
      </w:r>
      <w:r w:rsidR="009E6BC1">
        <w:rPr>
          <w:rFonts w:ascii="Times New Roman" w:eastAsia="Calibri" w:hAnsi="Times New Roman" w:cs="Times New Roman"/>
          <w:sz w:val="24"/>
          <w:szCs w:val="24"/>
          <w:lang w:val="en-GB"/>
        </w:rPr>
        <w:t>er</w:t>
      </w:r>
      <w:r w:rsidR="00D540D5">
        <w:rPr>
          <w:rFonts w:ascii="Times New Roman" w:eastAsia="Calibri" w:hAnsi="Times New Roman" w:cs="Times New Roman"/>
          <w:sz w:val="24"/>
          <w:szCs w:val="24"/>
          <w:lang w:val="en-GB"/>
        </w:rPr>
        <w:t xml:space="preserve"> life expectancy </w:t>
      </w:r>
      <w:r w:rsidR="009E6BC1">
        <w:rPr>
          <w:rFonts w:ascii="Times New Roman" w:eastAsia="Calibri" w:hAnsi="Times New Roman" w:cs="Times New Roman"/>
          <w:sz w:val="24"/>
          <w:szCs w:val="24"/>
          <w:lang w:val="en-GB"/>
        </w:rPr>
        <w:t xml:space="preserve">as such </w:t>
      </w:r>
      <w:r w:rsidR="00F70B45">
        <w:rPr>
          <w:rFonts w:ascii="Times New Roman" w:eastAsia="Calibri" w:hAnsi="Times New Roman" w:cs="Times New Roman"/>
          <w:sz w:val="24"/>
          <w:szCs w:val="24"/>
          <w:lang w:val="en-GB"/>
        </w:rPr>
        <w:t xml:space="preserve">is a </w:t>
      </w:r>
      <w:r w:rsidR="004934B5">
        <w:rPr>
          <w:rFonts w:ascii="Times New Roman" w:eastAsia="Calibri" w:hAnsi="Times New Roman" w:cs="Times New Roman"/>
          <w:sz w:val="24"/>
          <w:szCs w:val="24"/>
          <w:lang w:val="en-GB"/>
        </w:rPr>
        <w:t xml:space="preserve">very </w:t>
      </w:r>
      <w:r w:rsidR="00F70B45">
        <w:rPr>
          <w:rFonts w:ascii="Times New Roman" w:eastAsia="Calibri" w:hAnsi="Times New Roman" w:cs="Times New Roman"/>
          <w:sz w:val="24"/>
          <w:szCs w:val="24"/>
          <w:lang w:val="en-GB"/>
        </w:rPr>
        <w:t xml:space="preserve">positive development, it </w:t>
      </w:r>
      <w:r w:rsidR="00A9219C">
        <w:rPr>
          <w:rFonts w:ascii="Times New Roman" w:eastAsia="Calibri" w:hAnsi="Times New Roman" w:cs="Times New Roman"/>
          <w:sz w:val="24"/>
          <w:szCs w:val="24"/>
          <w:lang w:val="en-GB"/>
        </w:rPr>
        <w:t xml:space="preserve">also </w:t>
      </w:r>
      <w:r w:rsidR="00F70B45">
        <w:rPr>
          <w:rFonts w:ascii="Times New Roman" w:eastAsia="Calibri" w:hAnsi="Times New Roman" w:cs="Times New Roman"/>
          <w:sz w:val="24"/>
          <w:szCs w:val="24"/>
          <w:lang w:val="en-GB"/>
        </w:rPr>
        <w:t>puts pressure on health</w:t>
      </w:r>
      <w:r w:rsidR="008371FD">
        <w:rPr>
          <w:rFonts w:ascii="Times New Roman" w:eastAsia="Calibri" w:hAnsi="Times New Roman" w:cs="Times New Roman"/>
          <w:sz w:val="24"/>
          <w:szCs w:val="24"/>
          <w:lang w:val="en-GB"/>
        </w:rPr>
        <w:t xml:space="preserve"> </w:t>
      </w:r>
      <w:r w:rsidR="004934B5">
        <w:rPr>
          <w:rFonts w:ascii="Times New Roman" w:eastAsia="Calibri" w:hAnsi="Times New Roman" w:cs="Times New Roman"/>
          <w:sz w:val="24"/>
          <w:szCs w:val="24"/>
          <w:lang w:val="en-GB"/>
        </w:rPr>
        <w:t xml:space="preserve">care and welfare systems, </w:t>
      </w:r>
      <w:r>
        <w:rPr>
          <w:rFonts w:ascii="Times New Roman" w:eastAsia="Calibri" w:hAnsi="Times New Roman" w:cs="Times New Roman"/>
          <w:sz w:val="24"/>
          <w:szCs w:val="24"/>
          <w:lang w:val="en-GB"/>
        </w:rPr>
        <w:t xml:space="preserve">raises unprecedented issues in terms of inter-generational fairness and will </w:t>
      </w:r>
      <w:r w:rsidR="001957C9">
        <w:rPr>
          <w:rFonts w:ascii="Times New Roman" w:eastAsia="Calibri" w:hAnsi="Times New Roman" w:cs="Times New Roman"/>
          <w:sz w:val="24"/>
          <w:szCs w:val="24"/>
          <w:lang w:val="en-GB"/>
        </w:rPr>
        <w:t>have a lasting impact on</w:t>
      </w:r>
      <w:r>
        <w:rPr>
          <w:rFonts w:ascii="Times New Roman" w:eastAsia="Calibri" w:hAnsi="Times New Roman" w:cs="Times New Roman"/>
          <w:sz w:val="24"/>
          <w:szCs w:val="24"/>
          <w:lang w:val="en-GB"/>
        </w:rPr>
        <w:t xml:space="preserve"> our societies as a whole.</w:t>
      </w:r>
    </w:p>
    <w:p w14:paraId="6BE718E6" w14:textId="77777777" w:rsidR="00434CD6" w:rsidRDefault="00DD6E4A" w:rsidP="005F4C75">
      <w:pPr>
        <w:spacing w:after="240" w:line="240" w:lineRule="auto"/>
        <w:jc w:val="both"/>
        <w:rPr>
          <w:rFonts w:ascii="Times New Roman" w:eastAsia="Calibri" w:hAnsi="Times New Roman" w:cs="Times New Roman"/>
          <w:sz w:val="24"/>
          <w:szCs w:val="24"/>
          <w:lang w:val="en-GB"/>
        </w:rPr>
      </w:pPr>
      <w:r w:rsidRPr="00274439">
        <w:rPr>
          <w:noProof/>
          <w:lang w:eastAsia="fr-BE"/>
        </w:rPr>
        <mc:AlternateContent>
          <mc:Choice Requires="wpg">
            <w:drawing>
              <wp:inline distT="0" distB="0" distL="0" distR="0" wp14:anchorId="0E6EA6C3" wp14:editId="46004003">
                <wp:extent cx="3006725" cy="2856865"/>
                <wp:effectExtent l="0" t="0" r="3175" b="635"/>
                <wp:docPr id="1057" name="Group 21"/>
                <wp:cNvGraphicFramePr/>
                <a:graphic xmlns:a="http://schemas.openxmlformats.org/drawingml/2006/main">
                  <a:graphicData uri="http://schemas.microsoft.com/office/word/2010/wordprocessingGroup">
                    <wpg:wgp>
                      <wpg:cNvGrpSpPr/>
                      <wpg:grpSpPr>
                        <a:xfrm>
                          <a:off x="0" y="0"/>
                          <a:ext cx="3006725" cy="2856865"/>
                          <a:chOff x="0" y="0"/>
                          <a:chExt cx="3006910" cy="2857326"/>
                        </a:xfrm>
                      </wpg:grpSpPr>
                      <wps:wsp>
                        <wps:cNvPr id="1058" name="object 36"/>
                        <wps:cNvSpPr/>
                        <wps:spPr>
                          <a:xfrm>
                            <a:off x="0" y="0"/>
                            <a:ext cx="3006910" cy="2857326"/>
                          </a:xfrm>
                          <a:custGeom>
                            <a:avLst/>
                            <a:gdLst/>
                            <a:ahLst/>
                            <a:cxnLst/>
                            <a:rect l="l" t="t" r="r" b="b"/>
                            <a:pathLst>
                              <a:path w="5814059" h="2456179">
                                <a:moveTo>
                                  <a:pt x="5813996" y="0"/>
                                </a:moveTo>
                                <a:lnTo>
                                  <a:pt x="0" y="0"/>
                                </a:lnTo>
                                <a:lnTo>
                                  <a:pt x="0" y="2455811"/>
                                </a:lnTo>
                                <a:lnTo>
                                  <a:pt x="5813996" y="2455811"/>
                                </a:lnTo>
                                <a:lnTo>
                                  <a:pt x="5813996" y="0"/>
                                </a:lnTo>
                                <a:close/>
                              </a:path>
                            </a:pathLst>
                          </a:custGeom>
                          <a:solidFill>
                            <a:schemeClr val="bg1">
                              <a:lumMod val="95000"/>
                            </a:schemeClr>
                          </a:solidFill>
                        </wps:spPr>
                        <wps:bodyPr wrap="square" lIns="0" tIns="0" rIns="0" bIns="0" rtlCol="0"/>
                      </wps:wsp>
                      <wps:wsp>
                        <wps:cNvPr id="1059" name="object 2"/>
                        <wps:cNvSpPr txBox="1"/>
                        <wps:spPr>
                          <a:xfrm>
                            <a:off x="276790" y="2175308"/>
                            <a:ext cx="182245" cy="116839"/>
                          </a:xfrm>
                          <a:prstGeom prst="rect">
                            <a:avLst/>
                          </a:prstGeom>
                        </wps:spPr>
                        <wps:txbx>
                          <w:txbxContent>
                            <w:p w14:paraId="59E4218C" w14:textId="77777777" w:rsidR="005030E2" w:rsidRDefault="005030E2" w:rsidP="00DD6E4A">
                              <w:pPr>
                                <w:pStyle w:val="NormalWeb"/>
                                <w:spacing w:before="19" w:after="0"/>
                                <w:ind w:left="14"/>
                              </w:pPr>
                              <w:r>
                                <w:rPr>
                                  <w:rFonts w:ascii="EC Square Sans Cond Pro" w:hAnsi="EC Square Sans Cond Pro" w:cs="EC Square Sans Cond Pro"/>
                                  <w:color w:val="6D6E71"/>
                                  <w:spacing w:val="-5"/>
                                  <w:kern w:val="24"/>
                                  <w:sz w:val="12"/>
                                  <w:szCs w:val="12"/>
                                </w:rPr>
                                <w:t>W</w:t>
                              </w:r>
                              <w:r>
                                <w:rPr>
                                  <w:rFonts w:ascii="EC Square Sans Cond Pro" w:hAnsi="EC Square Sans Cond Pro" w:cs="EC Square Sans Cond Pro"/>
                                  <w:color w:val="6D6E71"/>
                                  <w:spacing w:val="-1"/>
                                  <w:kern w:val="24"/>
                                  <w:sz w:val="12"/>
                                  <w:szCs w:val="12"/>
                                </w:rPr>
                                <w:t>orld</w:t>
                              </w:r>
                            </w:p>
                          </w:txbxContent>
                        </wps:txbx>
                        <wps:bodyPr vert="horz" wrap="square" lIns="0" tIns="12065" rIns="0" bIns="0" rtlCol="0">
                          <a:spAutoFit/>
                        </wps:bodyPr>
                      </wps:wsp>
                      <wps:wsp>
                        <wps:cNvPr id="1060" name="object 3"/>
                        <wps:cNvSpPr txBox="1"/>
                        <wps:spPr>
                          <a:xfrm>
                            <a:off x="276773" y="2060947"/>
                            <a:ext cx="146685" cy="168910"/>
                          </a:xfrm>
                          <a:prstGeom prst="rect">
                            <a:avLst/>
                          </a:prstGeom>
                        </wps:spPr>
                        <wps:txbx>
                          <w:txbxContent>
                            <w:p w14:paraId="1AC0B913"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33</w:t>
                              </w:r>
                            </w:p>
                          </w:txbxContent>
                        </wps:txbx>
                        <wps:bodyPr vert="horz" wrap="square" lIns="0" tIns="12065" rIns="0" bIns="0" rtlCol="0">
                          <a:spAutoFit/>
                        </wps:bodyPr>
                      </wps:wsp>
                      <wps:wsp>
                        <wps:cNvPr id="1061" name="object 4"/>
                        <wps:cNvSpPr/>
                        <wps:spPr>
                          <a:xfrm>
                            <a:off x="156719" y="768738"/>
                            <a:ext cx="2764081" cy="1551687"/>
                          </a:xfrm>
                          <a:prstGeom prst="rect">
                            <a:avLst/>
                          </a:prstGeom>
                          <a:blipFill>
                            <a:blip r:embed="rId35" cstate="print"/>
                            <a:stretch>
                              <a:fillRect/>
                            </a:stretch>
                          </a:blipFill>
                        </wps:spPr>
                        <wps:bodyPr wrap="square" lIns="0" tIns="0" rIns="0" bIns="0" rtlCol="0"/>
                      </wps:wsp>
                      <wps:wsp>
                        <wps:cNvPr id="1062" name="object 5"/>
                        <wps:cNvSpPr/>
                        <wps:spPr>
                          <a:xfrm>
                            <a:off x="2672346" y="1629250"/>
                            <a:ext cx="9525" cy="19050"/>
                          </a:xfrm>
                          <a:custGeom>
                            <a:avLst/>
                            <a:gdLst/>
                            <a:ahLst/>
                            <a:cxnLst/>
                            <a:rect l="l" t="t" r="r" b="b"/>
                            <a:pathLst>
                              <a:path w="9525" h="19050">
                                <a:moveTo>
                                  <a:pt x="2514" y="15341"/>
                                </a:moveTo>
                                <a:lnTo>
                                  <a:pt x="990" y="15747"/>
                                </a:lnTo>
                                <a:lnTo>
                                  <a:pt x="279" y="17017"/>
                                </a:lnTo>
                                <a:lnTo>
                                  <a:pt x="0" y="17970"/>
                                </a:lnTo>
                                <a:lnTo>
                                  <a:pt x="609" y="18529"/>
                                </a:lnTo>
                                <a:lnTo>
                                  <a:pt x="1727" y="18199"/>
                                </a:lnTo>
                                <a:lnTo>
                                  <a:pt x="3060" y="15747"/>
                                </a:lnTo>
                                <a:lnTo>
                                  <a:pt x="2514" y="15341"/>
                                </a:lnTo>
                                <a:close/>
                              </a:path>
                              <a:path w="9525" h="19050">
                                <a:moveTo>
                                  <a:pt x="5905" y="10096"/>
                                </a:moveTo>
                                <a:lnTo>
                                  <a:pt x="4521" y="10934"/>
                                </a:lnTo>
                                <a:lnTo>
                                  <a:pt x="5511" y="11163"/>
                                </a:lnTo>
                                <a:lnTo>
                                  <a:pt x="6413" y="11048"/>
                                </a:lnTo>
                                <a:lnTo>
                                  <a:pt x="5905" y="10096"/>
                                </a:lnTo>
                                <a:close/>
                              </a:path>
                              <a:path w="9525" h="19050">
                                <a:moveTo>
                                  <a:pt x="8813" y="0"/>
                                </a:moveTo>
                                <a:lnTo>
                                  <a:pt x="7353" y="1168"/>
                                </a:lnTo>
                                <a:lnTo>
                                  <a:pt x="8534" y="3467"/>
                                </a:lnTo>
                                <a:lnTo>
                                  <a:pt x="8470" y="1841"/>
                                </a:lnTo>
                                <a:lnTo>
                                  <a:pt x="9258" y="838"/>
                                </a:lnTo>
                                <a:lnTo>
                                  <a:pt x="8813" y="0"/>
                                </a:lnTo>
                                <a:close/>
                              </a:path>
                            </a:pathLst>
                          </a:custGeom>
                          <a:solidFill>
                            <a:srgbClr val="D1D3D4"/>
                          </a:solidFill>
                        </wps:spPr>
                        <wps:bodyPr wrap="square" lIns="0" tIns="0" rIns="0" bIns="0" rtlCol="0"/>
                      </wps:wsp>
                      <wps:wsp>
                        <wps:cNvPr id="1063" name="object 6"/>
                        <wps:cNvSpPr/>
                        <wps:spPr>
                          <a:xfrm>
                            <a:off x="2672346" y="1644592"/>
                            <a:ext cx="3175" cy="3810"/>
                          </a:xfrm>
                          <a:custGeom>
                            <a:avLst/>
                            <a:gdLst/>
                            <a:ahLst/>
                            <a:cxnLst/>
                            <a:rect l="l" t="t" r="r" b="b"/>
                            <a:pathLst>
                              <a:path w="3175" h="3810">
                                <a:moveTo>
                                  <a:pt x="279" y="1676"/>
                                </a:moveTo>
                                <a:lnTo>
                                  <a:pt x="990" y="406"/>
                                </a:lnTo>
                                <a:lnTo>
                                  <a:pt x="2514" y="0"/>
                                </a:lnTo>
                                <a:lnTo>
                                  <a:pt x="3060" y="406"/>
                                </a:lnTo>
                                <a:lnTo>
                                  <a:pt x="1727" y="2857"/>
                                </a:lnTo>
                                <a:lnTo>
                                  <a:pt x="609" y="3187"/>
                                </a:lnTo>
                                <a:lnTo>
                                  <a:pt x="0" y="2628"/>
                                </a:lnTo>
                                <a:lnTo>
                                  <a:pt x="279" y="1676"/>
                                </a:lnTo>
                                <a:close/>
                              </a:path>
                            </a:pathLst>
                          </a:custGeom>
                          <a:ln w="3175">
                            <a:solidFill>
                              <a:srgbClr val="FFFFFF"/>
                            </a:solidFill>
                          </a:ln>
                        </wps:spPr>
                        <wps:bodyPr wrap="square" lIns="0" tIns="0" rIns="0" bIns="0" rtlCol="0"/>
                      </wps:wsp>
                      <wps:wsp>
                        <wps:cNvPr id="1064" name="object 7"/>
                        <wps:cNvSpPr/>
                        <wps:spPr>
                          <a:xfrm>
                            <a:off x="2676867" y="1639347"/>
                            <a:ext cx="1905" cy="1270"/>
                          </a:xfrm>
                          <a:custGeom>
                            <a:avLst/>
                            <a:gdLst/>
                            <a:ahLst/>
                            <a:cxnLst/>
                            <a:rect l="l" t="t" r="r" b="b"/>
                            <a:pathLst>
                              <a:path w="1904" h="1270">
                                <a:moveTo>
                                  <a:pt x="0" y="838"/>
                                </a:moveTo>
                                <a:lnTo>
                                  <a:pt x="1384" y="0"/>
                                </a:lnTo>
                                <a:lnTo>
                                  <a:pt x="1892" y="952"/>
                                </a:lnTo>
                                <a:lnTo>
                                  <a:pt x="990" y="1066"/>
                                </a:lnTo>
                                <a:lnTo>
                                  <a:pt x="0" y="838"/>
                                </a:lnTo>
                                <a:close/>
                              </a:path>
                            </a:pathLst>
                          </a:custGeom>
                          <a:ln w="3175">
                            <a:solidFill>
                              <a:srgbClr val="FFFFFF"/>
                            </a:solidFill>
                          </a:ln>
                        </wps:spPr>
                        <wps:bodyPr wrap="square" lIns="0" tIns="0" rIns="0" bIns="0" rtlCol="0"/>
                      </wps:wsp>
                      <wps:wsp>
                        <wps:cNvPr id="1065" name="object 8"/>
                        <wps:cNvSpPr/>
                        <wps:spPr>
                          <a:xfrm>
                            <a:off x="2679699" y="1629250"/>
                            <a:ext cx="1905" cy="3810"/>
                          </a:xfrm>
                          <a:custGeom>
                            <a:avLst/>
                            <a:gdLst/>
                            <a:ahLst/>
                            <a:cxnLst/>
                            <a:rect l="l" t="t" r="r" b="b"/>
                            <a:pathLst>
                              <a:path w="1904" h="3810">
                                <a:moveTo>
                                  <a:pt x="1460" y="0"/>
                                </a:moveTo>
                                <a:lnTo>
                                  <a:pt x="0" y="1168"/>
                                </a:lnTo>
                                <a:lnTo>
                                  <a:pt x="1181" y="3467"/>
                                </a:lnTo>
                                <a:lnTo>
                                  <a:pt x="1117" y="1841"/>
                                </a:lnTo>
                                <a:lnTo>
                                  <a:pt x="1904" y="838"/>
                                </a:lnTo>
                                <a:lnTo>
                                  <a:pt x="1460" y="0"/>
                                </a:lnTo>
                                <a:close/>
                              </a:path>
                            </a:pathLst>
                          </a:custGeom>
                          <a:ln w="3175">
                            <a:solidFill>
                              <a:srgbClr val="FFFFFF"/>
                            </a:solidFill>
                          </a:ln>
                        </wps:spPr>
                        <wps:bodyPr wrap="square" lIns="0" tIns="0" rIns="0" bIns="0" rtlCol="0"/>
                      </wps:wsp>
                      <wps:wsp>
                        <wps:cNvPr id="1066" name="object 9"/>
                        <wps:cNvSpPr txBox="1"/>
                        <wps:spPr>
                          <a:xfrm>
                            <a:off x="1672238" y="836246"/>
                            <a:ext cx="212090" cy="234950"/>
                          </a:xfrm>
                          <a:prstGeom prst="rect">
                            <a:avLst/>
                          </a:prstGeom>
                        </wps:spPr>
                        <wps:txbx>
                          <w:txbxContent>
                            <w:p w14:paraId="1013508B" w14:textId="77777777" w:rsidR="005030E2" w:rsidRDefault="005030E2" w:rsidP="00DD6E4A">
                              <w:pPr>
                                <w:pStyle w:val="NormalWeb"/>
                                <w:spacing w:before="19" w:after="0" w:line="201" w:lineRule="exact"/>
                                <w:ind w:left="29"/>
                              </w:pPr>
                              <w:r>
                                <w:rPr>
                                  <w:rFonts w:ascii="EC Square Sans Cond Pro" w:hAnsi="EC Square Sans Cond Pro" w:cs="EC Square Sans Cond Pro"/>
                                  <w:b/>
                                  <w:bCs/>
                                  <w:color w:val="034EA2"/>
                                  <w:spacing w:val="-2"/>
                                  <w:kern w:val="24"/>
                                  <w:sz w:val="18"/>
                                  <w:szCs w:val="18"/>
                                </w:rPr>
                                <w:t>45</w:t>
                              </w:r>
                            </w:p>
                            <w:p w14:paraId="500592E0" w14:textId="77777777" w:rsidR="005030E2" w:rsidRDefault="005030E2" w:rsidP="00DD6E4A">
                              <w:pPr>
                                <w:pStyle w:val="NormalWeb"/>
                                <w:spacing w:before="0" w:after="0" w:line="129" w:lineRule="exact"/>
                                <w:ind w:left="14"/>
                              </w:pPr>
                              <w:r>
                                <w:rPr>
                                  <w:rFonts w:ascii="EC Square Sans Cond Pro" w:hAnsi="EC Square Sans Cond Pro" w:cs="EC Square Sans Cond Pro"/>
                                  <w:color w:val="6D6E71"/>
                                  <w:spacing w:val="-1"/>
                                  <w:kern w:val="24"/>
                                  <w:sz w:val="12"/>
                                  <w:szCs w:val="12"/>
                                </w:rPr>
                                <w:t>Europe</w:t>
                              </w:r>
                            </w:p>
                          </w:txbxContent>
                        </wps:txbx>
                        <wps:bodyPr vert="horz" wrap="square" lIns="0" tIns="12065" rIns="0" bIns="0" rtlCol="0">
                          <a:spAutoFit/>
                        </wps:bodyPr>
                      </wps:wsp>
                      <wps:wsp>
                        <wps:cNvPr id="1067" name="object 10"/>
                        <wps:cNvSpPr txBox="1"/>
                        <wps:spPr>
                          <a:xfrm>
                            <a:off x="378772" y="1218101"/>
                            <a:ext cx="246380" cy="299720"/>
                          </a:xfrm>
                          <a:prstGeom prst="rect">
                            <a:avLst/>
                          </a:prstGeom>
                        </wps:spPr>
                        <wps:txbx>
                          <w:txbxContent>
                            <w:p w14:paraId="407E93D0" w14:textId="77777777" w:rsidR="005030E2" w:rsidRDefault="005030E2" w:rsidP="00DD6E4A">
                              <w:pPr>
                                <w:pStyle w:val="NormalWeb"/>
                                <w:spacing w:before="19" w:after="0" w:line="202" w:lineRule="exact"/>
                                <w:ind w:left="173"/>
                              </w:pPr>
                              <w:r>
                                <w:rPr>
                                  <w:rFonts w:ascii="EC Square Sans Cond Pro" w:hAnsi="EC Square Sans Cond Pro" w:cs="EC Square Sans Cond Pro"/>
                                  <w:b/>
                                  <w:bCs/>
                                  <w:color w:val="3DAF93"/>
                                  <w:spacing w:val="-2"/>
                                  <w:kern w:val="24"/>
                                  <w:sz w:val="18"/>
                                  <w:szCs w:val="18"/>
                                </w:rPr>
                                <w:t>40</w:t>
                              </w:r>
                            </w:p>
                            <w:p w14:paraId="52F96DAD" w14:textId="77777777" w:rsidR="005030E2" w:rsidRDefault="005030E2" w:rsidP="00DD6E4A">
                              <w:pPr>
                                <w:pStyle w:val="NormalWeb"/>
                                <w:spacing w:before="21" w:after="0" w:line="182" w:lineRule="auto"/>
                                <w:ind w:left="14" w:right="14" w:firstLine="115"/>
                              </w:pPr>
                              <w:r>
                                <w:rPr>
                                  <w:rFonts w:ascii="EC Square Sans Cond Pro" w:hAnsi="EC Square Sans Cond Pro" w:cs="EC Square Sans Cond Pro"/>
                                  <w:color w:val="6D6E71"/>
                                  <w:spacing w:val="-1"/>
                                  <w:kern w:val="24"/>
                                  <w:sz w:val="12"/>
                                  <w:szCs w:val="12"/>
                                </w:rPr>
                                <w:t>North  America</w:t>
                              </w:r>
                            </w:p>
                          </w:txbxContent>
                        </wps:txbx>
                        <wps:bodyPr vert="horz" wrap="square" lIns="0" tIns="12065" rIns="0" bIns="0" rtlCol="0">
                          <a:spAutoFit/>
                        </wps:bodyPr>
                      </wps:wsp>
                      <wps:wsp>
                        <wps:cNvPr id="1068" name="object 11"/>
                        <wps:cNvSpPr txBox="1"/>
                        <wps:spPr>
                          <a:xfrm>
                            <a:off x="601064" y="1936078"/>
                            <a:ext cx="399415" cy="116839"/>
                          </a:xfrm>
                          <a:prstGeom prst="rect">
                            <a:avLst/>
                          </a:prstGeom>
                        </wps:spPr>
                        <wps:txbx>
                          <w:txbxContent>
                            <w:p w14:paraId="58F08919"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Latin</w:t>
                              </w:r>
                              <w:r>
                                <w:rPr>
                                  <w:rFonts w:ascii="EC Square Sans Cond Pro" w:hAnsi="EC Square Sans Cond Pro" w:cs="EC Square Sans Cond Pro"/>
                                  <w:color w:val="6D6E71"/>
                                  <w:spacing w:val="-7"/>
                                  <w:kern w:val="24"/>
                                  <w:sz w:val="12"/>
                                  <w:szCs w:val="12"/>
                                </w:rPr>
                                <w:t xml:space="preserve"> </w:t>
                              </w:r>
                              <w:r>
                                <w:rPr>
                                  <w:rFonts w:ascii="EC Square Sans Cond Pro" w:hAnsi="EC Square Sans Cond Pro" w:cs="EC Square Sans Cond Pro"/>
                                  <w:color w:val="6D6E71"/>
                                  <w:spacing w:val="-1"/>
                                  <w:kern w:val="24"/>
                                  <w:sz w:val="12"/>
                                  <w:szCs w:val="12"/>
                                </w:rPr>
                                <w:t>America</w:t>
                              </w:r>
                            </w:p>
                          </w:txbxContent>
                        </wps:txbx>
                        <wps:bodyPr vert="horz" wrap="square" lIns="0" tIns="12065" rIns="0" bIns="0" rtlCol="0">
                          <a:spAutoFit/>
                        </wps:bodyPr>
                      </wps:wsp>
                      <wps:wsp>
                        <wps:cNvPr id="1069" name="object 12"/>
                        <wps:cNvSpPr txBox="1"/>
                        <wps:spPr>
                          <a:xfrm>
                            <a:off x="638531" y="2012075"/>
                            <a:ext cx="361950" cy="116839"/>
                          </a:xfrm>
                          <a:prstGeom prst="rect">
                            <a:avLst/>
                          </a:prstGeom>
                        </wps:spPr>
                        <wps:txbx>
                          <w:txbxContent>
                            <w:p w14:paraId="0A3D7C16"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&amp;</w:t>
                              </w:r>
                              <w:r>
                                <w:rPr>
                                  <w:rFonts w:ascii="EC Square Sans Cond Pro" w:hAnsi="EC Square Sans Cond Pro" w:cs="EC Square Sans Cond Pro"/>
                                  <w:color w:val="6D6E71"/>
                                  <w:spacing w:val="-8"/>
                                  <w:kern w:val="24"/>
                                  <w:sz w:val="12"/>
                                  <w:szCs w:val="12"/>
                                </w:rPr>
                                <w:t xml:space="preserve"> </w:t>
                              </w:r>
                              <w:r>
                                <w:rPr>
                                  <w:rFonts w:ascii="EC Square Sans Cond Pro" w:hAnsi="EC Square Sans Cond Pro" w:cs="EC Square Sans Cond Pro"/>
                                  <w:color w:val="6D6E71"/>
                                  <w:spacing w:val="-1"/>
                                  <w:kern w:val="24"/>
                                  <w:sz w:val="12"/>
                                  <w:szCs w:val="12"/>
                                </w:rPr>
                                <w:t>Caribbean</w:t>
                              </w:r>
                            </w:p>
                          </w:txbxContent>
                        </wps:txbx>
                        <wps:bodyPr vert="horz" wrap="square" lIns="0" tIns="12065" rIns="0" bIns="0" rtlCol="0">
                          <a:spAutoFit/>
                        </wps:bodyPr>
                      </wps:wsp>
                      <wps:wsp>
                        <wps:cNvPr id="1070" name="object 13"/>
                        <wps:cNvSpPr txBox="1"/>
                        <wps:spPr>
                          <a:xfrm>
                            <a:off x="853915" y="1825839"/>
                            <a:ext cx="146685" cy="168910"/>
                          </a:xfrm>
                          <a:prstGeom prst="rect">
                            <a:avLst/>
                          </a:prstGeom>
                        </wps:spPr>
                        <wps:txbx>
                          <w:txbxContent>
                            <w:p w14:paraId="45440D9E"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34</w:t>
                              </w:r>
                            </w:p>
                          </w:txbxContent>
                        </wps:txbx>
                        <wps:bodyPr vert="horz" wrap="square" lIns="0" tIns="12065" rIns="0" bIns="0" rtlCol="0">
                          <a:spAutoFit/>
                        </wps:bodyPr>
                      </wps:wsp>
                      <wps:wsp>
                        <wps:cNvPr id="1071" name="object 14"/>
                        <wps:cNvSpPr txBox="1"/>
                        <wps:spPr>
                          <a:xfrm>
                            <a:off x="1435376" y="1789735"/>
                            <a:ext cx="184785" cy="116839"/>
                          </a:xfrm>
                          <a:prstGeom prst="rect">
                            <a:avLst/>
                          </a:prstGeom>
                        </wps:spPr>
                        <wps:txbx>
                          <w:txbxContent>
                            <w:p w14:paraId="33BA54DF"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Africa</w:t>
                              </w:r>
                            </w:p>
                          </w:txbxContent>
                        </wps:txbx>
                        <wps:bodyPr vert="horz" wrap="square" lIns="0" tIns="12065" rIns="0" bIns="0" rtlCol="0">
                          <a:spAutoFit/>
                        </wps:bodyPr>
                      </wps:wsp>
                      <wps:wsp>
                        <wps:cNvPr id="1072" name="object 15"/>
                        <wps:cNvSpPr txBox="1"/>
                        <wps:spPr>
                          <a:xfrm>
                            <a:off x="1473047" y="1678530"/>
                            <a:ext cx="146685" cy="168910"/>
                          </a:xfrm>
                          <a:prstGeom prst="rect">
                            <a:avLst/>
                          </a:prstGeom>
                        </wps:spPr>
                        <wps:txbx>
                          <w:txbxContent>
                            <w:p w14:paraId="3110F421"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21</w:t>
                              </w:r>
                            </w:p>
                          </w:txbxContent>
                        </wps:txbx>
                        <wps:bodyPr vert="horz" wrap="square" lIns="0" tIns="12065" rIns="0" bIns="0" rtlCol="0">
                          <a:spAutoFit/>
                        </wps:bodyPr>
                      </wps:wsp>
                      <wps:wsp>
                        <wps:cNvPr id="1073" name="object 16"/>
                        <wps:cNvSpPr txBox="1"/>
                        <wps:spPr>
                          <a:xfrm>
                            <a:off x="2143404" y="1994263"/>
                            <a:ext cx="243840" cy="116839"/>
                          </a:xfrm>
                          <a:prstGeom prst="rect">
                            <a:avLst/>
                          </a:prstGeom>
                        </wps:spPr>
                        <wps:txbx>
                          <w:txbxContent>
                            <w:p w14:paraId="294A7FEF"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Oceania</w:t>
                              </w:r>
                            </w:p>
                          </w:txbxContent>
                        </wps:txbx>
                        <wps:bodyPr vert="horz" wrap="square" lIns="0" tIns="12065" rIns="0" bIns="0" rtlCol="0">
                          <a:spAutoFit/>
                        </wps:bodyPr>
                      </wps:wsp>
                      <wps:wsp>
                        <wps:cNvPr id="1074" name="object 17"/>
                        <wps:cNvSpPr txBox="1"/>
                        <wps:spPr>
                          <a:xfrm>
                            <a:off x="2240538" y="1880262"/>
                            <a:ext cx="146685" cy="168910"/>
                          </a:xfrm>
                          <a:prstGeom prst="rect">
                            <a:avLst/>
                          </a:prstGeom>
                        </wps:spPr>
                        <wps:txbx>
                          <w:txbxContent>
                            <w:p w14:paraId="5E42E79B"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35</w:t>
                              </w:r>
                            </w:p>
                          </w:txbxContent>
                        </wps:txbx>
                        <wps:bodyPr vert="horz" wrap="square" lIns="0" tIns="12065" rIns="0" bIns="0" rtlCol="0">
                          <a:spAutoFit/>
                        </wps:bodyPr>
                      </wps:wsp>
                      <wps:wsp>
                        <wps:cNvPr id="1075" name="object 18"/>
                        <wps:cNvSpPr txBox="1"/>
                        <wps:spPr>
                          <a:xfrm>
                            <a:off x="2298150" y="1312141"/>
                            <a:ext cx="146685" cy="233045"/>
                          </a:xfrm>
                          <a:prstGeom prst="rect">
                            <a:avLst/>
                          </a:prstGeom>
                        </wps:spPr>
                        <wps:txbx>
                          <w:txbxContent>
                            <w:p w14:paraId="1368D8C5" w14:textId="77777777" w:rsidR="005030E2" w:rsidRDefault="005030E2" w:rsidP="00DD6E4A">
                              <w:pPr>
                                <w:pStyle w:val="NormalWeb"/>
                                <w:spacing w:before="19" w:after="0" w:line="200" w:lineRule="exact"/>
                                <w:ind w:left="14"/>
                              </w:pPr>
                              <w:r>
                                <w:rPr>
                                  <w:rFonts w:ascii="EC Square Sans Cond Pro" w:hAnsi="EC Square Sans Cond Pro" w:cs="EC Square Sans Cond Pro"/>
                                  <w:b/>
                                  <w:bCs/>
                                  <w:color w:val="3DAF93"/>
                                  <w:spacing w:val="-2"/>
                                  <w:kern w:val="24"/>
                                  <w:sz w:val="18"/>
                                  <w:szCs w:val="18"/>
                                </w:rPr>
                                <w:t>35</w:t>
                              </w:r>
                            </w:p>
                            <w:p w14:paraId="3850C81F" w14:textId="77777777" w:rsidR="005030E2" w:rsidRDefault="005030E2" w:rsidP="00DD6E4A">
                              <w:pPr>
                                <w:pStyle w:val="NormalWeb"/>
                                <w:spacing w:before="0" w:after="0" w:line="128" w:lineRule="exact"/>
                                <w:ind w:left="14"/>
                              </w:pPr>
                              <w:r>
                                <w:rPr>
                                  <w:rFonts w:ascii="EC Square Sans Cond Pro" w:hAnsi="EC Square Sans Cond Pro" w:cs="EC Square Sans Cond Pro"/>
                                  <w:color w:val="6D6E71"/>
                                  <w:spacing w:val="-1"/>
                                  <w:kern w:val="24"/>
                                  <w:sz w:val="12"/>
                                  <w:szCs w:val="12"/>
                                </w:rPr>
                                <w:t>Asia</w:t>
                              </w:r>
                            </w:p>
                          </w:txbxContent>
                        </wps:txbx>
                        <wps:bodyPr vert="horz" wrap="square" lIns="0" tIns="12065" rIns="0" bIns="0" rtlCol="0">
                          <a:spAutoFit/>
                        </wps:bodyPr>
                      </wps:wsp>
                      <wps:wsp>
                        <wps:cNvPr id="1076" name="object 19"/>
                        <wps:cNvSpPr txBox="1"/>
                        <wps:spPr>
                          <a:xfrm>
                            <a:off x="164874" y="2655468"/>
                            <a:ext cx="880110" cy="147320"/>
                          </a:xfrm>
                          <a:prstGeom prst="rect">
                            <a:avLst/>
                          </a:prstGeom>
                        </wps:spPr>
                        <wps:txbx>
                          <w:txbxContent>
                            <w:p w14:paraId="1AD113D6" w14:textId="77777777" w:rsidR="005030E2" w:rsidRDefault="005030E2" w:rsidP="00DD6E4A">
                              <w:pPr>
                                <w:pStyle w:val="NormalWeb"/>
                                <w:spacing w:before="20" w:after="0"/>
                                <w:ind w:left="14"/>
                              </w:pPr>
                              <w:r w:rsidRPr="00F8797B">
                                <w:rPr>
                                  <w:rFonts w:ascii="EC Square Sans Pro" w:hAnsi="EC Square Sans Pro" w:cs="EC Square Sans Pro"/>
                                  <w:i/>
                                  <w:color w:val="58595B"/>
                                  <w:kern w:val="24"/>
                                  <w:sz w:val="16"/>
                                  <w:szCs w:val="16"/>
                                </w:rPr>
                                <w:t>Source</w:t>
                              </w:r>
                              <w:r>
                                <w:rPr>
                                  <w:rFonts w:ascii="EC Square Sans Pro" w:hAnsi="EC Square Sans Pro" w:cs="EC Square Sans Pro"/>
                                  <w:color w:val="58595B"/>
                                  <w:kern w:val="24"/>
                                  <w:sz w:val="16"/>
                                  <w:szCs w:val="16"/>
                                </w:rPr>
                                <w:t>: Rand</w:t>
                              </w:r>
                              <w:r>
                                <w:rPr>
                                  <w:rFonts w:ascii="EC Square Sans Pro" w:hAnsi="EC Square Sans Pro" w:cs="EC Square Sans Pro"/>
                                  <w:color w:val="58595B"/>
                                  <w:spacing w:val="-17"/>
                                  <w:kern w:val="24"/>
                                  <w:sz w:val="16"/>
                                  <w:szCs w:val="16"/>
                                </w:rPr>
                                <w:t xml:space="preserve"> </w:t>
                              </w:r>
                              <w:r>
                                <w:rPr>
                                  <w:rFonts w:ascii="EC Square Sans Pro" w:hAnsi="EC Square Sans Pro" w:cs="EC Square Sans Pro"/>
                                  <w:color w:val="58595B"/>
                                  <w:kern w:val="24"/>
                                  <w:sz w:val="16"/>
                                  <w:szCs w:val="16"/>
                                </w:rPr>
                                <w:t>Europe.</w:t>
                              </w:r>
                            </w:p>
                          </w:txbxContent>
                        </wps:txbx>
                        <wps:bodyPr vert="horz" wrap="square" lIns="0" tIns="12700" rIns="0" bIns="0" rtlCol="0">
                          <a:spAutoFit/>
                        </wps:bodyPr>
                      </wps:wsp>
                      <wps:wsp>
                        <wps:cNvPr id="1077" name="object 20"/>
                        <wps:cNvSpPr txBox="1"/>
                        <wps:spPr>
                          <a:xfrm>
                            <a:off x="126775" y="121507"/>
                            <a:ext cx="2753360" cy="312420"/>
                          </a:xfrm>
                          <a:prstGeom prst="rect">
                            <a:avLst/>
                          </a:prstGeom>
                        </wps:spPr>
                        <wps:txbx>
                          <w:txbxContent>
                            <w:p w14:paraId="39D36354" w14:textId="77777777" w:rsidR="005030E2" w:rsidRDefault="005030E2" w:rsidP="00DD6E4A">
                              <w:pPr>
                                <w:pStyle w:val="NormalWeb"/>
                                <w:spacing w:before="20" w:after="0" w:line="238" w:lineRule="exact"/>
                                <w:ind w:left="14"/>
                              </w:pPr>
                              <w:r>
                                <w:rPr>
                                  <w:rFonts w:ascii="EC Square Sans Pro Medium" w:hAnsi="EC Square Sans Pro Medium" w:cs="EC Square Sans Pro Medium"/>
                                  <w:color w:val="034EA2"/>
                                  <w:kern w:val="24"/>
                                  <w:sz w:val="20"/>
                                  <w:szCs w:val="20"/>
                                </w:rPr>
                                <w:t xml:space="preserve">Europeans will be the oldest in the world </w:t>
                              </w:r>
                              <w:r>
                                <w:rPr>
                                  <w:rFonts w:ascii="EC Square Sans Pro Medium" w:hAnsi="EC Square Sans Pro Medium" w:cs="EC Square Sans Pro Medium"/>
                                  <w:color w:val="034EA2"/>
                                  <w:spacing w:val="-3"/>
                                  <w:kern w:val="24"/>
                                  <w:sz w:val="20"/>
                                  <w:szCs w:val="20"/>
                                </w:rPr>
                                <w:t>by</w:t>
                              </w:r>
                              <w:r>
                                <w:rPr>
                                  <w:rFonts w:ascii="EC Square Sans Pro Medium" w:hAnsi="EC Square Sans Pro Medium" w:cs="EC Square Sans Pro Medium"/>
                                  <w:color w:val="034EA2"/>
                                  <w:spacing w:val="-19"/>
                                  <w:kern w:val="24"/>
                                  <w:sz w:val="20"/>
                                  <w:szCs w:val="20"/>
                                </w:rPr>
                                <w:t xml:space="preserve"> </w:t>
                              </w:r>
                              <w:r>
                                <w:rPr>
                                  <w:rFonts w:ascii="EC Square Sans Pro Medium" w:hAnsi="EC Square Sans Pro Medium" w:cs="EC Square Sans Pro Medium"/>
                                  <w:color w:val="034EA2"/>
                                  <w:kern w:val="24"/>
                                  <w:sz w:val="20"/>
                                  <w:szCs w:val="20"/>
                                </w:rPr>
                                <w:t>2030</w:t>
                              </w:r>
                            </w:p>
                            <w:p w14:paraId="7D966F5E" w14:textId="77777777" w:rsidR="005030E2" w:rsidRDefault="005030E2" w:rsidP="00DD6E4A">
                              <w:pPr>
                                <w:pStyle w:val="NormalWeb"/>
                                <w:spacing w:before="0" w:after="0" w:line="214" w:lineRule="exact"/>
                                <w:ind w:left="14"/>
                              </w:pPr>
                              <w:r>
                                <w:rPr>
                                  <w:rFonts w:ascii="EC Square Sans Pro" w:hAnsi="EC Square Sans Pro" w:cs="EC Square Sans Pro"/>
                                  <w:color w:val="58595B"/>
                                  <w:kern w:val="24"/>
                                  <w:sz w:val="18"/>
                                  <w:szCs w:val="18"/>
                                </w:rPr>
                                <w:t xml:space="preserve">(median age </w:t>
                              </w:r>
                              <w:r>
                                <w:rPr>
                                  <w:rFonts w:ascii="EC Square Sans Pro" w:hAnsi="EC Square Sans Pro" w:cs="EC Square Sans Pro"/>
                                  <w:color w:val="58595B"/>
                                  <w:spacing w:val="-2"/>
                                  <w:kern w:val="24"/>
                                  <w:sz w:val="18"/>
                                  <w:szCs w:val="18"/>
                                </w:rPr>
                                <w:t xml:space="preserve">by </w:t>
                              </w:r>
                              <w:r>
                                <w:rPr>
                                  <w:rFonts w:ascii="EC Square Sans Pro" w:hAnsi="EC Square Sans Pro" w:cs="EC Square Sans Pro"/>
                                  <w:color w:val="58595B"/>
                                  <w:kern w:val="24"/>
                                  <w:sz w:val="18"/>
                                  <w:szCs w:val="18"/>
                                </w:rPr>
                                <w:t>regions of the</w:t>
                              </w:r>
                              <w:r>
                                <w:rPr>
                                  <w:rFonts w:ascii="EC Square Sans Pro" w:hAnsi="EC Square Sans Pro" w:cs="EC Square Sans Pro"/>
                                  <w:color w:val="58595B"/>
                                  <w:spacing w:val="-2"/>
                                  <w:kern w:val="24"/>
                                  <w:sz w:val="18"/>
                                  <w:szCs w:val="18"/>
                                </w:rPr>
                                <w:t xml:space="preserve"> </w:t>
                              </w:r>
                              <w:r>
                                <w:rPr>
                                  <w:rFonts w:ascii="EC Square Sans Pro" w:hAnsi="EC Square Sans Pro" w:cs="EC Square Sans Pro"/>
                                  <w:color w:val="58595B"/>
                                  <w:kern w:val="24"/>
                                  <w:sz w:val="18"/>
                                  <w:szCs w:val="18"/>
                                </w:rPr>
                                <w:t>world)</w:t>
                              </w:r>
                            </w:p>
                          </w:txbxContent>
                        </wps:txbx>
                        <wps:bodyPr vert="horz" wrap="square" lIns="0" tIns="12700" rIns="0" bIns="0" rtlCol="0">
                          <a:spAutoFit/>
                        </wps:bodyPr>
                      </wps:wsp>
                    </wpg:wgp>
                  </a:graphicData>
                </a:graphic>
              </wp:inline>
            </w:drawing>
          </mc:Choice>
          <mc:Fallback>
            <w:pict>
              <v:group w14:anchorId="0E6EA6C3" id="Group 21" o:spid="_x0000_s1415" style="width:236.75pt;height:224.95pt;mso-position-horizontal-relative:char;mso-position-vertical-relative:line" coordsize="30069,2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">
                <v:shape id="object 36" o:spid="_x0000_s1416" style="position:absolute;width:30069;height:28573;visibility:visible;mso-wrap-style:square;v-text-anchor:top" coordsize="5814059,245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" path="m5813996,l,,,2455811r5813996,l5813996,xe" fillcolor="#f2f2f2 [3052]" stroked="f">
                  <v:path arrowok="t"/>
                </v:shape>
                <v:shape id="object 2" o:spid="_x0000_s1417" type="#_x0000_t202" style="position:absolute;left:2767;top:21753;width:182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" filled="f" stroked="f">
                  <v:textbox style="mso-fit-shape-to-text:t" inset="0,.95pt,0,0">
                    <w:txbxContent>
                      <w:p w14:paraId="59E4218C" w14:textId="77777777" w:rsidR="005030E2" w:rsidRDefault="005030E2" w:rsidP="00DD6E4A">
                        <w:pPr>
                          <w:pStyle w:val="NormalWeb"/>
                          <w:spacing w:before="19" w:after="0"/>
                          <w:ind w:left="14"/>
                        </w:pPr>
                        <w:r>
                          <w:rPr>
                            <w:rFonts w:ascii="EC Square Sans Cond Pro" w:hAnsi="EC Square Sans Cond Pro" w:cs="EC Square Sans Cond Pro"/>
                            <w:color w:val="6D6E71"/>
                            <w:spacing w:val="-5"/>
                            <w:kern w:val="24"/>
                            <w:sz w:val="12"/>
                            <w:szCs w:val="12"/>
                          </w:rPr>
                          <w:t>W</w:t>
                        </w:r>
                        <w:r>
                          <w:rPr>
                            <w:rFonts w:ascii="EC Square Sans Cond Pro" w:hAnsi="EC Square Sans Cond Pro" w:cs="EC Square Sans Cond Pro"/>
                            <w:color w:val="6D6E71"/>
                            <w:spacing w:val="-1"/>
                            <w:kern w:val="24"/>
                            <w:sz w:val="12"/>
                            <w:szCs w:val="12"/>
                          </w:rPr>
                          <w:t>orld</w:t>
                        </w:r>
                      </w:p>
                    </w:txbxContent>
                  </v:textbox>
                </v:shape>
                <v:shape id="object 3" o:spid="_x0000_s1418" type="#_x0000_t202" style="position:absolute;left:2767;top:20609;width:14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" filled="f" stroked="f">
                  <v:textbox style="mso-fit-shape-to-text:t" inset="0,.95pt,0,0">
                    <w:txbxContent>
                      <w:p w14:paraId="1AC0B913"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33</w:t>
                        </w:r>
                      </w:p>
                    </w:txbxContent>
                  </v:textbox>
                </v:shape>
                <v:rect id="object 4" o:spid="_x0000_s1419" style="position:absolute;left:1567;top:7687;width:27641;height:1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" stroked="f">
                  <v:fill r:id="rId36" o:title="" recolor="t" rotate="t" type="frame"/>
                  <v:textbox inset="0,0,0,0"/>
                </v:rect>
                <v:shape id="object 5" o:spid="_x0000_s1420" style="position:absolute;left:26723;top:16292;width:95;height:191;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" path="m2514,15341l990,15747,279,17017,,17970r609,559l1727,18199,3060,15747r-546,-406xem5905,10096r-1384,838l5511,11163r902,-115l5905,10096xem8813,l7353,1168,8534,3467,8470,1841,9258,838,8813,xe" fillcolor="#d1d3d4" stroked="f">
                  <v:path arrowok="t"/>
                </v:shape>
                <v:shape id="object 6" o:spid="_x0000_s1421" style="position:absolute;left:26723;top:16445;width:32;height:39;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" path="m279,1676l990,406,2514,r546,406l1727,2857,609,3187,,2628,279,1676xe" filled="f" strokecolor="white" strokeweight=".25pt">
                  <v:path arrowok="t"/>
                </v:shape>
                <v:shape id="object 7" o:spid="_x0000_s1422" style="position:absolute;left:26768;top:16393;width:19;height:13;visibility:visible;mso-wrap-style:square;v-text-anchor:top" coordsize="19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" path="m,838l1384,r508,952l990,1066,,838xe" filled="f" strokecolor="white" strokeweight=".25pt">
                  <v:path arrowok="t"/>
                </v:shape>
                <v:shape id="object 8" o:spid="_x0000_s1423" style="position:absolute;left:26796;top:16292;width:20;height:38;visibility:visible;mso-wrap-style:square;v-text-anchor:top" coordsize="19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" path="m1460,l,1168,1181,3467,1117,1841,1904,838,1460,xe" filled="f" strokecolor="white" strokeweight=".25pt">
                  <v:path arrowok="t"/>
                </v:shape>
                <v:shape id="object 9" o:spid="_x0000_s1424" type="#_x0000_t202" style="position:absolute;left:16722;top:8362;width:212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" filled="f" stroked="f">
                  <v:textbox style="mso-fit-shape-to-text:t" inset="0,.95pt,0,0">
                    <w:txbxContent>
                      <w:p w14:paraId="1013508B" w14:textId="77777777" w:rsidR="005030E2" w:rsidRDefault="005030E2" w:rsidP="00DD6E4A">
                        <w:pPr>
                          <w:pStyle w:val="NormalWeb"/>
                          <w:spacing w:before="19" w:after="0" w:line="201" w:lineRule="exact"/>
                          <w:ind w:left="29"/>
                        </w:pPr>
                        <w:r>
                          <w:rPr>
                            <w:rFonts w:ascii="EC Square Sans Cond Pro" w:hAnsi="EC Square Sans Cond Pro" w:cs="EC Square Sans Cond Pro"/>
                            <w:b/>
                            <w:bCs/>
                            <w:color w:val="034EA2"/>
                            <w:spacing w:val="-2"/>
                            <w:kern w:val="24"/>
                            <w:sz w:val="18"/>
                            <w:szCs w:val="18"/>
                          </w:rPr>
                          <w:t>45</w:t>
                        </w:r>
                      </w:p>
                      <w:p w14:paraId="500592E0" w14:textId="77777777" w:rsidR="005030E2" w:rsidRDefault="005030E2" w:rsidP="00DD6E4A">
                        <w:pPr>
                          <w:pStyle w:val="NormalWeb"/>
                          <w:spacing w:before="0" w:after="0" w:line="129" w:lineRule="exact"/>
                          <w:ind w:left="14"/>
                        </w:pPr>
                        <w:r>
                          <w:rPr>
                            <w:rFonts w:ascii="EC Square Sans Cond Pro" w:hAnsi="EC Square Sans Cond Pro" w:cs="EC Square Sans Cond Pro"/>
                            <w:color w:val="6D6E71"/>
                            <w:spacing w:val="-1"/>
                            <w:kern w:val="24"/>
                            <w:sz w:val="12"/>
                            <w:szCs w:val="12"/>
                          </w:rPr>
                          <w:t>Europe</w:t>
                        </w:r>
                      </w:p>
                    </w:txbxContent>
                  </v:textbox>
                </v:shape>
                <v:shape id="object 10" o:spid="_x0000_s1425" type="#_x0000_t202" style="position:absolute;left:3787;top:12181;width:246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" filled="f" stroked="f">
                  <v:textbox style="mso-fit-shape-to-text:t" inset="0,.95pt,0,0">
                    <w:txbxContent>
                      <w:p w14:paraId="407E93D0" w14:textId="77777777" w:rsidR="005030E2" w:rsidRDefault="005030E2" w:rsidP="00DD6E4A">
                        <w:pPr>
                          <w:pStyle w:val="NormalWeb"/>
                          <w:spacing w:before="19" w:after="0" w:line="202" w:lineRule="exact"/>
                          <w:ind w:left="173"/>
                        </w:pPr>
                        <w:r>
                          <w:rPr>
                            <w:rFonts w:ascii="EC Square Sans Cond Pro" w:hAnsi="EC Square Sans Cond Pro" w:cs="EC Square Sans Cond Pro"/>
                            <w:b/>
                            <w:bCs/>
                            <w:color w:val="3DAF93"/>
                            <w:spacing w:val="-2"/>
                            <w:kern w:val="24"/>
                            <w:sz w:val="18"/>
                            <w:szCs w:val="18"/>
                          </w:rPr>
                          <w:t>40</w:t>
                        </w:r>
                      </w:p>
                      <w:p w14:paraId="52F96DAD" w14:textId="77777777" w:rsidR="005030E2" w:rsidRDefault="005030E2" w:rsidP="00DD6E4A">
                        <w:pPr>
                          <w:pStyle w:val="NormalWeb"/>
                          <w:spacing w:before="21" w:after="0" w:line="182" w:lineRule="auto"/>
                          <w:ind w:left="14" w:right="14" w:firstLine="115"/>
                        </w:pPr>
                        <w:r>
                          <w:rPr>
                            <w:rFonts w:ascii="EC Square Sans Cond Pro" w:hAnsi="EC Square Sans Cond Pro" w:cs="EC Square Sans Cond Pro"/>
                            <w:color w:val="6D6E71"/>
                            <w:spacing w:val="-1"/>
                            <w:kern w:val="24"/>
                            <w:sz w:val="12"/>
                            <w:szCs w:val="12"/>
                          </w:rPr>
                          <w:t>North  America</w:t>
                        </w:r>
                      </w:p>
                    </w:txbxContent>
                  </v:textbox>
                </v:shape>
                <v:shape id="object 11" o:spid="_x0000_s1426" type="#_x0000_t202" style="position:absolute;left:6010;top:19360;width:399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" filled="f" stroked="f">
                  <v:textbox style="mso-fit-shape-to-text:t" inset="0,.95pt,0,0">
                    <w:txbxContent>
                      <w:p w14:paraId="58F08919"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Latin</w:t>
                        </w:r>
                        <w:r>
                          <w:rPr>
                            <w:rFonts w:ascii="EC Square Sans Cond Pro" w:hAnsi="EC Square Sans Cond Pro" w:cs="EC Square Sans Cond Pro"/>
                            <w:color w:val="6D6E71"/>
                            <w:spacing w:val="-7"/>
                            <w:kern w:val="24"/>
                            <w:sz w:val="12"/>
                            <w:szCs w:val="12"/>
                          </w:rPr>
                          <w:t xml:space="preserve"> </w:t>
                        </w:r>
                        <w:r>
                          <w:rPr>
                            <w:rFonts w:ascii="EC Square Sans Cond Pro" w:hAnsi="EC Square Sans Cond Pro" w:cs="EC Square Sans Cond Pro"/>
                            <w:color w:val="6D6E71"/>
                            <w:spacing w:val="-1"/>
                            <w:kern w:val="24"/>
                            <w:sz w:val="12"/>
                            <w:szCs w:val="12"/>
                          </w:rPr>
                          <w:t>America</w:t>
                        </w:r>
                      </w:p>
                    </w:txbxContent>
                  </v:textbox>
                </v:shape>
                <v:shape id="object 12" o:spid="_x0000_s1427" type="#_x0000_t202" style="position:absolute;left:6385;top:20120;width:361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" filled="f" stroked="f">
                  <v:textbox style="mso-fit-shape-to-text:t" inset="0,.95pt,0,0">
                    <w:txbxContent>
                      <w:p w14:paraId="0A3D7C16"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&amp;</w:t>
                        </w:r>
                        <w:r>
                          <w:rPr>
                            <w:rFonts w:ascii="EC Square Sans Cond Pro" w:hAnsi="EC Square Sans Cond Pro" w:cs="EC Square Sans Cond Pro"/>
                            <w:color w:val="6D6E71"/>
                            <w:spacing w:val="-8"/>
                            <w:kern w:val="24"/>
                            <w:sz w:val="12"/>
                            <w:szCs w:val="12"/>
                          </w:rPr>
                          <w:t xml:space="preserve"> </w:t>
                        </w:r>
                        <w:r>
                          <w:rPr>
                            <w:rFonts w:ascii="EC Square Sans Cond Pro" w:hAnsi="EC Square Sans Cond Pro" w:cs="EC Square Sans Cond Pro"/>
                            <w:color w:val="6D6E71"/>
                            <w:spacing w:val="-1"/>
                            <w:kern w:val="24"/>
                            <w:sz w:val="12"/>
                            <w:szCs w:val="12"/>
                          </w:rPr>
                          <w:t>Caribbean</w:t>
                        </w:r>
                      </w:p>
                    </w:txbxContent>
                  </v:textbox>
                </v:shape>
                <v:shape id="object 13" o:spid="_x0000_s1428" type="#_x0000_t202" style="position:absolute;left:8539;top:18258;width:14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" filled="f" stroked="f">
                  <v:textbox style="mso-fit-shape-to-text:t" inset="0,.95pt,0,0">
                    <w:txbxContent>
                      <w:p w14:paraId="45440D9E"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34</w:t>
                        </w:r>
                      </w:p>
                    </w:txbxContent>
                  </v:textbox>
                </v:shape>
                <v:shape id="object 14" o:spid="_x0000_s1429" type="#_x0000_t202" style="position:absolute;left:14353;top:17897;width:184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" filled="f" stroked="f">
                  <v:textbox style="mso-fit-shape-to-text:t" inset="0,.95pt,0,0">
                    <w:txbxContent>
                      <w:p w14:paraId="33BA54DF"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Africa</w:t>
                        </w:r>
                      </w:p>
                    </w:txbxContent>
                  </v:textbox>
                </v:shape>
                <v:shape id="object 15" o:spid="_x0000_s1430" type="#_x0000_t202" style="position:absolute;left:14730;top:16785;width:14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" filled="f" stroked="f">
                  <v:textbox style="mso-fit-shape-to-text:t" inset="0,.95pt,0,0">
                    <w:txbxContent>
                      <w:p w14:paraId="3110F421"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21</w:t>
                        </w:r>
                      </w:p>
                    </w:txbxContent>
                  </v:textbox>
                </v:shape>
                <v:shape id="object 16" o:spid="_x0000_s1431" type="#_x0000_t202" style="position:absolute;left:21434;top:19942;width:24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" filled="f" stroked="f">
                  <v:textbox style="mso-fit-shape-to-text:t" inset="0,.95pt,0,0">
                    <w:txbxContent>
                      <w:p w14:paraId="294A7FEF" w14:textId="77777777" w:rsidR="005030E2" w:rsidRDefault="005030E2" w:rsidP="00DD6E4A">
                        <w:pPr>
                          <w:pStyle w:val="NormalWeb"/>
                          <w:spacing w:before="19" w:after="0"/>
                          <w:ind w:left="14"/>
                        </w:pPr>
                        <w:r>
                          <w:rPr>
                            <w:rFonts w:ascii="EC Square Sans Cond Pro" w:hAnsi="EC Square Sans Cond Pro" w:cs="EC Square Sans Cond Pro"/>
                            <w:color w:val="6D6E71"/>
                            <w:spacing w:val="-1"/>
                            <w:kern w:val="24"/>
                            <w:sz w:val="12"/>
                            <w:szCs w:val="12"/>
                          </w:rPr>
                          <w:t>Oceania</w:t>
                        </w:r>
                      </w:p>
                    </w:txbxContent>
                  </v:textbox>
                </v:shape>
                <v:shape id="object 17" o:spid="_x0000_s1432" type="#_x0000_t202" style="position:absolute;left:22405;top:18802;width:14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" filled="f" stroked="f">
                  <v:textbox style="mso-fit-shape-to-text:t" inset="0,.95pt,0,0">
                    <w:txbxContent>
                      <w:p w14:paraId="5E42E79B" w14:textId="77777777" w:rsidR="005030E2" w:rsidRDefault="005030E2" w:rsidP="00DD6E4A">
                        <w:pPr>
                          <w:pStyle w:val="NormalWeb"/>
                          <w:spacing w:before="19" w:after="0"/>
                          <w:ind w:left="14"/>
                        </w:pPr>
                        <w:r>
                          <w:rPr>
                            <w:rFonts w:ascii="EC Square Sans Cond Pro" w:hAnsi="EC Square Sans Cond Pro" w:cs="EC Square Sans Cond Pro"/>
                            <w:b/>
                            <w:bCs/>
                            <w:color w:val="3DAF93"/>
                            <w:spacing w:val="-2"/>
                            <w:kern w:val="24"/>
                            <w:sz w:val="18"/>
                            <w:szCs w:val="18"/>
                          </w:rPr>
                          <w:t>35</w:t>
                        </w:r>
                      </w:p>
                    </w:txbxContent>
                  </v:textbox>
                </v:shape>
                <v:shape id="object 18" o:spid="_x0000_s1433" type="#_x0000_t202" style="position:absolute;left:22981;top:13121;width:1467;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" filled="f" stroked="f">
                  <v:textbox style="mso-fit-shape-to-text:t" inset="0,.95pt,0,0">
                    <w:txbxContent>
                      <w:p w14:paraId="1368D8C5" w14:textId="77777777" w:rsidR="005030E2" w:rsidRDefault="005030E2" w:rsidP="00DD6E4A">
                        <w:pPr>
                          <w:pStyle w:val="NormalWeb"/>
                          <w:spacing w:before="19" w:after="0" w:line="200" w:lineRule="exact"/>
                          <w:ind w:left="14"/>
                        </w:pPr>
                        <w:r>
                          <w:rPr>
                            <w:rFonts w:ascii="EC Square Sans Cond Pro" w:hAnsi="EC Square Sans Cond Pro" w:cs="EC Square Sans Cond Pro"/>
                            <w:b/>
                            <w:bCs/>
                            <w:color w:val="3DAF93"/>
                            <w:spacing w:val="-2"/>
                            <w:kern w:val="24"/>
                            <w:sz w:val="18"/>
                            <w:szCs w:val="18"/>
                          </w:rPr>
                          <w:t>35</w:t>
                        </w:r>
                      </w:p>
                      <w:p w14:paraId="3850C81F" w14:textId="77777777" w:rsidR="005030E2" w:rsidRDefault="005030E2" w:rsidP="00DD6E4A">
                        <w:pPr>
                          <w:pStyle w:val="NormalWeb"/>
                          <w:spacing w:before="0" w:after="0" w:line="128" w:lineRule="exact"/>
                          <w:ind w:left="14"/>
                        </w:pPr>
                        <w:r>
                          <w:rPr>
                            <w:rFonts w:ascii="EC Square Sans Cond Pro" w:hAnsi="EC Square Sans Cond Pro" w:cs="EC Square Sans Cond Pro"/>
                            <w:color w:val="6D6E71"/>
                            <w:spacing w:val="-1"/>
                            <w:kern w:val="24"/>
                            <w:sz w:val="12"/>
                            <w:szCs w:val="12"/>
                          </w:rPr>
                          <w:t>Asia</w:t>
                        </w:r>
                      </w:p>
                    </w:txbxContent>
                  </v:textbox>
                </v:shape>
                <v:shape id="object 19" o:spid="_x0000_s1434" type="#_x0000_t202" style="position:absolute;left:1648;top:26554;width:880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" filled="f" stroked="f">
                  <v:textbox style="mso-fit-shape-to-text:t" inset="0,1pt,0,0">
                    <w:txbxContent>
                      <w:p w14:paraId="1AD113D6" w14:textId="77777777" w:rsidR="005030E2" w:rsidRDefault="005030E2" w:rsidP="00DD6E4A">
                        <w:pPr>
                          <w:pStyle w:val="NormalWeb"/>
                          <w:spacing w:before="20" w:after="0"/>
                          <w:ind w:left="14"/>
                        </w:pPr>
                        <w:r w:rsidRPr="00F8797B">
                          <w:rPr>
                            <w:rFonts w:ascii="EC Square Sans Pro" w:hAnsi="EC Square Sans Pro" w:cs="EC Square Sans Pro"/>
                            <w:i/>
                            <w:color w:val="58595B"/>
                            <w:kern w:val="24"/>
                            <w:sz w:val="16"/>
                            <w:szCs w:val="16"/>
                          </w:rPr>
                          <w:t>Source</w:t>
                        </w:r>
                        <w:r>
                          <w:rPr>
                            <w:rFonts w:ascii="EC Square Sans Pro" w:hAnsi="EC Square Sans Pro" w:cs="EC Square Sans Pro"/>
                            <w:color w:val="58595B"/>
                            <w:kern w:val="24"/>
                            <w:sz w:val="16"/>
                            <w:szCs w:val="16"/>
                          </w:rPr>
                          <w:t>: Rand</w:t>
                        </w:r>
                        <w:r>
                          <w:rPr>
                            <w:rFonts w:ascii="EC Square Sans Pro" w:hAnsi="EC Square Sans Pro" w:cs="EC Square Sans Pro"/>
                            <w:color w:val="58595B"/>
                            <w:spacing w:val="-17"/>
                            <w:kern w:val="24"/>
                            <w:sz w:val="16"/>
                            <w:szCs w:val="16"/>
                          </w:rPr>
                          <w:t xml:space="preserve"> </w:t>
                        </w:r>
                        <w:r>
                          <w:rPr>
                            <w:rFonts w:ascii="EC Square Sans Pro" w:hAnsi="EC Square Sans Pro" w:cs="EC Square Sans Pro"/>
                            <w:color w:val="58595B"/>
                            <w:kern w:val="24"/>
                            <w:sz w:val="16"/>
                            <w:szCs w:val="16"/>
                          </w:rPr>
                          <w:t>Europe.</w:t>
                        </w:r>
                      </w:p>
                    </w:txbxContent>
                  </v:textbox>
                </v:shape>
                <v:shape id="object 20" o:spid="_x0000_s1435" type="#_x0000_t202" style="position:absolute;left:1267;top:1215;width:2753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" filled="f" stroked="f">
                  <v:textbox style="mso-fit-shape-to-text:t" inset="0,1pt,0,0">
                    <w:txbxContent>
                      <w:p w14:paraId="39D36354" w14:textId="77777777" w:rsidR="005030E2" w:rsidRDefault="005030E2" w:rsidP="00DD6E4A">
                        <w:pPr>
                          <w:pStyle w:val="NormalWeb"/>
                          <w:spacing w:before="20" w:after="0" w:line="238" w:lineRule="exact"/>
                          <w:ind w:left="14"/>
                        </w:pPr>
                        <w:r>
                          <w:rPr>
                            <w:rFonts w:ascii="EC Square Sans Pro Medium" w:hAnsi="EC Square Sans Pro Medium" w:cs="EC Square Sans Pro Medium"/>
                            <w:color w:val="034EA2"/>
                            <w:kern w:val="24"/>
                            <w:sz w:val="20"/>
                            <w:szCs w:val="20"/>
                          </w:rPr>
                          <w:t xml:space="preserve">Europeans will be the oldest in the world </w:t>
                        </w:r>
                        <w:r>
                          <w:rPr>
                            <w:rFonts w:ascii="EC Square Sans Pro Medium" w:hAnsi="EC Square Sans Pro Medium" w:cs="EC Square Sans Pro Medium"/>
                            <w:color w:val="034EA2"/>
                            <w:spacing w:val="-3"/>
                            <w:kern w:val="24"/>
                            <w:sz w:val="20"/>
                            <w:szCs w:val="20"/>
                          </w:rPr>
                          <w:t>by</w:t>
                        </w:r>
                        <w:r>
                          <w:rPr>
                            <w:rFonts w:ascii="EC Square Sans Pro Medium" w:hAnsi="EC Square Sans Pro Medium" w:cs="EC Square Sans Pro Medium"/>
                            <w:color w:val="034EA2"/>
                            <w:spacing w:val="-19"/>
                            <w:kern w:val="24"/>
                            <w:sz w:val="20"/>
                            <w:szCs w:val="20"/>
                          </w:rPr>
                          <w:t xml:space="preserve"> </w:t>
                        </w:r>
                        <w:r>
                          <w:rPr>
                            <w:rFonts w:ascii="EC Square Sans Pro Medium" w:hAnsi="EC Square Sans Pro Medium" w:cs="EC Square Sans Pro Medium"/>
                            <w:color w:val="034EA2"/>
                            <w:kern w:val="24"/>
                            <w:sz w:val="20"/>
                            <w:szCs w:val="20"/>
                          </w:rPr>
                          <w:t>2030</w:t>
                        </w:r>
                      </w:p>
                      <w:p w14:paraId="7D966F5E" w14:textId="77777777" w:rsidR="005030E2" w:rsidRDefault="005030E2" w:rsidP="00DD6E4A">
                        <w:pPr>
                          <w:pStyle w:val="NormalWeb"/>
                          <w:spacing w:before="0" w:after="0" w:line="214" w:lineRule="exact"/>
                          <w:ind w:left="14"/>
                        </w:pPr>
                        <w:r>
                          <w:rPr>
                            <w:rFonts w:ascii="EC Square Sans Pro" w:hAnsi="EC Square Sans Pro" w:cs="EC Square Sans Pro"/>
                            <w:color w:val="58595B"/>
                            <w:kern w:val="24"/>
                            <w:sz w:val="18"/>
                            <w:szCs w:val="18"/>
                          </w:rPr>
                          <w:t xml:space="preserve">(median age </w:t>
                        </w:r>
                        <w:r>
                          <w:rPr>
                            <w:rFonts w:ascii="EC Square Sans Pro" w:hAnsi="EC Square Sans Pro" w:cs="EC Square Sans Pro"/>
                            <w:color w:val="58595B"/>
                            <w:spacing w:val="-2"/>
                            <w:kern w:val="24"/>
                            <w:sz w:val="18"/>
                            <w:szCs w:val="18"/>
                          </w:rPr>
                          <w:t xml:space="preserve">by </w:t>
                        </w:r>
                        <w:r>
                          <w:rPr>
                            <w:rFonts w:ascii="EC Square Sans Pro" w:hAnsi="EC Square Sans Pro" w:cs="EC Square Sans Pro"/>
                            <w:color w:val="58595B"/>
                            <w:kern w:val="24"/>
                            <w:sz w:val="18"/>
                            <w:szCs w:val="18"/>
                          </w:rPr>
                          <w:t>regions of the</w:t>
                        </w:r>
                        <w:r>
                          <w:rPr>
                            <w:rFonts w:ascii="EC Square Sans Pro" w:hAnsi="EC Square Sans Pro" w:cs="EC Square Sans Pro"/>
                            <w:color w:val="58595B"/>
                            <w:spacing w:val="-2"/>
                            <w:kern w:val="24"/>
                            <w:sz w:val="18"/>
                            <w:szCs w:val="18"/>
                          </w:rPr>
                          <w:t xml:space="preserve"> </w:t>
                        </w:r>
                        <w:r>
                          <w:rPr>
                            <w:rFonts w:ascii="EC Square Sans Pro" w:hAnsi="EC Square Sans Pro" w:cs="EC Square Sans Pro"/>
                            <w:color w:val="58595B"/>
                            <w:kern w:val="24"/>
                            <w:sz w:val="18"/>
                            <w:szCs w:val="18"/>
                          </w:rPr>
                          <w:t>world)</w:t>
                        </w:r>
                      </w:p>
                    </w:txbxContent>
                  </v:textbox>
                </v:shape>
                <w10:anchorlock/>
              </v:group>
            </w:pict>
          </mc:Fallback>
        </mc:AlternateContent>
      </w:r>
    </w:p>
    <w:p w14:paraId="1BB32186" w14:textId="77777777" w:rsidR="005F4C75" w:rsidRDefault="005F4C75" w:rsidP="001B7E38">
      <w:pPr>
        <w:spacing w:after="240" w:line="240" w:lineRule="auto"/>
        <w:jc w:val="both"/>
        <w:rPr>
          <w:rFonts w:ascii="Times New Roman" w:eastAsia="Calibri" w:hAnsi="Times New Roman" w:cs="Times New Roman"/>
          <w:sz w:val="24"/>
          <w:szCs w:val="24"/>
          <w:lang w:val="en-GB"/>
        </w:rPr>
      </w:pPr>
      <w:r w:rsidRPr="00A13BB4">
        <w:rPr>
          <w:rFonts w:ascii="Times New Roman" w:eastAsia="Calibri" w:hAnsi="Times New Roman" w:cs="Times New Roman"/>
          <w:sz w:val="24"/>
          <w:szCs w:val="24"/>
          <w:lang w:val="en-GB"/>
        </w:rPr>
        <w:t xml:space="preserve">At the same time, </w:t>
      </w:r>
      <w:r>
        <w:rPr>
          <w:rFonts w:ascii="Times New Roman" w:eastAsia="Calibri" w:hAnsi="Times New Roman" w:cs="Times New Roman"/>
          <w:sz w:val="24"/>
          <w:szCs w:val="24"/>
          <w:lang w:val="en-GB"/>
        </w:rPr>
        <w:t>an overall lower</w:t>
      </w:r>
      <w:r w:rsidR="001957C9">
        <w:rPr>
          <w:rFonts w:ascii="Times New Roman" w:eastAsia="Calibri" w:hAnsi="Times New Roman" w:cs="Times New Roman"/>
          <w:sz w:val="24"/>
          <w:szCs w:val="24"/>
          <w:lang w:val="en-GB"/>
        </w:rPr>
        <w:t xml:space="preserve"> birth </w:t>
      </w:r>
      <w:r>
        <w:rPr>
          <w:rFonts w:ascii="Times New Roman" w:eastAsia="Calibri" w:hAnsi="Times New Roman" w:cs="Times New Roman"/>
          <w:sz w:val="24"/>
          <w:szCs w:val="24"/>
          <w:lang w:val="en-GB"/>
        </w:rPr>
        <w:t>rate is likely to cause the</w:t>
      </w:r>
      <w:r w:rsidRPr="00A13BB4">
        <w:rPr>
          <w:rFonts w:ascii="Times New Roman" w:eastAsia="Calibri" w:hAnsi="Times New Roman" w:cs="Times New Roman"/>
          <w:sz w:val="24"/>
          <w:szCs w:val="24"/>
          <w:lang w:val="en-GB"/>
        </w:rPr>
        <w:t xml:space="preserve"> </w:t>
      </w:r>
      <w:r w:rsidRPr="001957C9">
        <w:rPr>
          <w:rFonts w:ascii="Times New Roman" w:eastAsia="Calibri" w:hAnsi="Times New Roman" w:cs="Times New Roman"/>
          <w:sz w:val="24"/>
          <w:szCs w:val="24"/>
          <w:lang w:val="en-GB"/>
        </w:rPr>
        <w:t xml:space="preserve">EU population to decline by 2050. While the EU population </w:t>
      </w:r>
      <w:r w:rsidR="00A9219C">
        <w:rPr>
          <w:rFonts w:ascii="Times New Roman" w:eastAsia="Calibri" w:hAnsi="Times New Roman" w:cs="Times New Roman"/>
          <w:sz w:val="24"/>
          <w:szCs w:val="24"/>
          <w:lang w:val="en-GB"/>
        </w:rPr>
        <w:t>today</w:t>
      </w:r>
      <w:r w:rsidRPr="001957C9">
        <w:rPr>
          <w:rFonts w:ascii="Times New Roman" w:eastAsia="Calibri" w:hAnsi="Times New Roman" w:cs="Times New Roman"/>
          <w:sz w:val="24"/>
          <w:szCs w:val="24"/>
          <w:lang w:val="en-GB"/>
        </w:rPr>
        <w:t xml:space="preserve"> represents 6.7% of the world population, it will</w:t>
      </w:r>
      <w:r>
        <w:rPr>
          <w:rFonts w:ascii="Times New Roman" w:eastAsia="Calibri" w:hAnsi="Times New Roman" w:cs="Times New Roman"/>
          <w:sz w:val="24"/>
          <w:szCs w:val="24"/>
          <w:lang w:val="en-GB"/>
        </w:rPr>
        <w:t xml:space="preserve"> account for 6</w:t>
      </w:r>
      <w:r w:rsidR="00B263A5">
        <w:rPr>
          <w:rFonts w:ascii="Times New Roman" w:eastAsia="Calibri" w:hAnsi="Times New Roman" w:cs="Times New Roman"/>
          <w:sz w:val="24"/>
          <w:szCs w:val="24"/>
          <w:lang w:val="en-GB"/>
        </w:rPr>
        <w:t>.</w:t>
      </w:r>
      <w:r w:rsidR="00F81E4F">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 and 5.</w:t>
      </w:r>
      <w:r w:rsidR="00F81E4F">
        <w:rPr>
          <w:rFonts w:ascii="Times New Roman" w:eastAsia="Calibri" w:hAnsi="Times New Roman" w:cs="Times New Roman"/>
          <w:sz w:val="24"/>
          <w:szCs w:val="24"/>
          <w:lang w:val="en-GB"/>
        </w:rPr>
        <w:t>4</w:t>
      </w:r>
      <w:r>
        <w:rPr>
          <w:rFonts w:ascii="Times New Roman" w:eastAsia="Calibri" w:hAnsi="Times New Roman" w:cs="Times New Roman"/>
          <w:sz w:val="24"/>
          <w:szCs w:val="24"/>
          <w:lang w:val="en-GB"/>
        </w:rPr>
        <w:t>% in 2030 and 2050 respectively. S</w:t>
      </w:r>
      <w:r w:rsidRPr="00A13BB4">
        <w:rPr>
          <w:rFonts w:ascii="Times New Roman" w:eastAsia="Calibri" w:hAnsi="Times New Roman" w:cs="Times New Roman"/>
          <w:sz w:val="24"/>
          <w:szCs w:val="24"/>
          <w:lang w:val="en-GB"/>
        </w:rPr>
        <w:t xml:space="preserve">trong population growth in other parts of the world, </w:t>
      </w:r>
      <w:r>
        <w:rPr>
          <w:rFonts w:ascii="Times New Roman" w:eastAsia="Calibri" w:hAnsi="Times New Roman" w:cs="Times New Roman"/>
          <w:sz w:val="24"/>
          <w:szCs w:val="24"/>
          <w:lang w:val="en-GB"/>
        </w:rPr>
        <w:t>diverging</w:t>
      </w:r>
      <w:r w:rsidRPr="00A13BB4">
        <w:rPr>
          <w:rFonts w:ascii="Times New Roman" w:eastAsia="Calibri" w:hAnsi="Times New Roman" w:cs="Times New Roman"/>
          <w:sz w:val="24"/>
          <w:szCs w:val="24"/>
          <w:lang w:val="en-GB"/>
        </w:rPr>
        <w:t xml:space="preserve"> welfare</w:t>
      </w:r>
      <w:r>
        <w:rPr>
          <w:rFonts w:ascii="Times New Roman" w:eastAsia="Calibri" w:hAnsi="Times New Roman" w:cs="Times New Roman"/>
          <w:sz w:val="24"/>
          <w:szCs w:val="24"/>
          <w:lang w:val="en-GB"/>
        </w:rPr>
        <w:t xml:space="preserve"> standards, and t</w:t>
      </w:r>
      <w:r w:rsidRPr="00A13BB4">
        <w:rPr>
          <w:rFonts w:ascii="Times New Roman" w:eastAsia="Calibri" w:hAnsi="Times New Roman" w:cs="Times New Roman"/>
          <w:sz w:val="24"/>
          <w:szCs w:val="24"/>
          <w:lang w:val="en-GB"/>
        </w:rPr>
        <w:t>he impact of climate change and conflict</w:t>
      </w:r>
      <w:r>
        <w:rPr>
          <w:rFonts w:ascii="Times New Roman" w:eastAsia="Calibri" w:hAnsi="Times New Roman" w:cs="Times New Roman"/>
          <w:sz w:val="24"/>
          <w:szCs w:val="24"/>
          <w:lang w:val="en-GB"/>
        </w:rPr>
        <w:t>s</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is likely to</w:t>
      </w:r>
      <w:r w:rsidRPr="00A13BB4">
        <w:rPr>
          <w:rFonts w:ascii="Times New Roman" w:eastAsia="Calibri" w:hAnsi="Times New Roman" w:cs="Times New Roman"/>
          <w:sz w:val="24"/>
          <w:szCs w:val="24"/>
          <w:lang w:val="en-GB"/>
        </w:rPr>
        <w:t xml:space="preserve"> further </w:t>
      </w:r>
      <w:r>
        <w:rPr>
          <w:rFonts w:ascii="Times New Roman" w:eastAsia="Calibri" w:hAnsi="Times New Roman" w:cs="Times New Roman"/>
          <w:sz w:val="24"/>
          <w:szCs w:val="24"/>
          <w:lang w:val="en-GB"/>
        </w:rPr>
        <w:t xml:space="preserve">increase </w:t>
      </w:r>
      <w:r w:rsidRPr="00A13BB4">
        <w:rPr>
          <w:rFonts w:ascii="Times New Roman" w:eastAsia="Calibri" w:hAnsi="Times New Roman" w:cs="Times New Roman"/>
          <w:sz w:val="24"/>
          <w:szCs w:val="24"/>
          <w:lang w:val="en-GB"/>
        </w:rPr>
        <w:t>migratory pressure</w:t>
      </w:r>
      <w:r>
        <w:rPr>
          <w:rFonts w:ascii="Times New Roman" w:eastAsia="Calibri" w:hAnsi="Times New Roman" w:cs="Times New Roman"/>
          <w:sz w:val="24"/>
          <w:szCs w:val="24"/>
          <w:lang w:val="en-GB"/>
        </w:rPr>
        <w:t>s</w:t>
      </w:r>
      <w:r w:rsidRPr="00A13BB4">
        <w:rPr>
          <w:rFonts w:ascii="Times New Roman" w:eastAsia="Calibri" w:hAnsi="Times New Roman" w:cs="Times New Roman"/>
          <w:sz w:val="24"/>
          <w:szCs w:val="24"/>
          <w:lang w:val="en-GB"/>
        </w:rPr>
        <w:t>, from Africa</w:t>
      </w:r>
      <w:r>
        <w:rPr>
          <w:rFonts w:ascii="Times New Roman" w:eastAsia="Calibri" w:hAnsi="Times New Roman" w:cs="Times New Roman"/>
          <w:sz w:val="24"/>
          <w:szCs w:val="24"/>
          <w:lang w:val="en-GB"/>
        </w:rPr>
        <w:t xml:space="preserve"> and beyond</w:t>
      </w:r>
      <w:r w:rsidRPr="00A13BB4">
        <w:rPr>
          <w:rFonts w:ascii="Times New Roman" w:eastAsia="Calibri" w:hAnsi="Times New Roman" w:cs="Times New Roman"/>
          <w:sz w:val="24"/>
          <w:szCs w:val="24"/>
          <w:lang w:val="en-GB"/>
        </w:rPr>
        <w:t>.</w:t>
      </w:r>
    </w:p>
    <w:p w14:paraId="4219CFCC" w14:textId="77777777" w:rsidR="00434CD6" w:rsidRDefault="00DD6E4A" w:rsidP="00DD6E4A">
      <w:pPr>
        <w:spacing w:after="240" w:line="240" w:lineRule="auto"/>
        <w:ind w:left="-851"/>
        <w:rPr>
          <w:rFonts w:ascii="Times New Roman" w:eastAsia="Calibri" w:hAnsi="Times New Roman" w:cs="Times New Roman"/>
          <w:sz w:val="24"/>
          <w:szCs w:val="24"/>
          <w:lang w:val="en-GB"/>
        </w:rPr>
      </w:pPr>
      <w:r w:rsidRPr="00DD6E4A">
        <w:rPr>
          <w:rFonts w:ascii="Times New Roman" w:eastAsia="Calibri" w:hAnsi="Times New Roman" w:cs="Times New Roman"/>
          <w:noProof/>
          <w:sz w:val="24"/>
          <w:szCs w:val="24"/>
          <w:lang w:eastAsia="fr-BE"/>
        </w:rPr>
        <w:lastRenderedPageBreak/>
        <mc:AlternateContent>
          <mc:Choice Requires="wpg">
            <w:drawing>
              <wp:inline distT="0" distB="0" distL="0" distR="0" wp14:anchorId="12A47D46" wp14:editId="48A1987E">
                <wp:extent cx="7212571" cy="5109280"/>
                <wp:effectExtent l="0" t="0" r="0" b="0"/>
                <wp:docPr id="484" name="Group 75"/>
                <wp:cNvGraphicFramePr/>
                <a:graphic xmlns:a="http://schemas.openxmlformats.org/drawingml/2006/main">
                  <a:graphicData uri="http://schemas.microsoft.com/office/word/2010/wordprocessingGroup">
                    <wpg:wgp>
                      <wpg:cNvGrpSpPr/>
                      <wpg:grpSpPr>
                        <a:xfrm>
                          <a:off x="0" y="0"/>
                          <a:ext cx="7212571" cy="5109280"/>
                          <a:chOff x="0" y="0"/>
                          <a:chExt cx="7212571" cy="5109280"/>
                        </a:xfrm>
                      </wpg:grpSpPr>
                      <wpg:grpSp>
                        <wpg:cNvPr id="485" name="Group 485"/>
                        <wpg:cNvGrpSpPr/>
                        <wpg:grpSpPr>
                          <a:xfrm>
                            <a:off x="76200" y="4038600"/>
                            <a:ext cx="3171469" cy="1066800"/>
                            <a:chOff x="76200" y="4038600"/>
                            <a:chExt cx="3236940" cy="1066800"/>
                          </a:xfrm>
                        </wpg:grpSpPr>
                        <wps:wsp>
                          <wps:cNvPr id="486" name="Rectangle 486"/>
                          <wps:cNvSpPr/>
                          <wps:spPr>
                            <a:xfrm>
                              <a:off x="76200" y="4038600"/>
                              <a:ext cx="3236940" cy="1066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7" name="Picture 48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94822" y="4145664"/>
                              <a:ext cx="125000" cy="900000"/>
                            </a:xfrm>
                            <a:prstGeom prst="rect">
                              <a:avLst/>
                            </a:prstGeom>
                          </pic:spPr>
                        </pic:pic>
                      </wpg:grpSp>
                      <wps:wsp>
                        <wps:cNvPr id="488" name="object 37"/>
                        <wps:cNvSpPr txBox="1"/>
                        <wps:spPr>
                          <a:xfrm>
                            <a:off x="362331" y="4121244"/>
                            <a:ext cx="2849245" cy="897255"/>
                          </a:xfrm>
                          <a:prstGeom prst="rect">
                            <a:avLst/>
                          </a:prstGeom>
                        </wps:spPr>
                        <wps:txbx>
                          <w:txbxContent>
                            <w:p w14:paraId="768D24B2"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Average life expectancy at birth, in years</w:t>
                              </w:r>
                            </w:p>
                            <w:p w14:paraId="1FC5BDF2"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Index (10 happiest)</w:t>
                              </w:r>
                            </w:p>
                            <w:p w14:paraId="0014BB5E"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Minimum days of paid annual leave</w:t>
                              </w:r>
                            </w:p>
                            <w:p w14:paraId="3664BF72"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Full paid maternity leave, in weeks</w:t>
                              </w:r>
                            </w:p>
                            <w:p w14:paraId="52113807"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Time devoted to leisure and personal care per day, in hours</w:t>
                              </w:r>
                            </w:p>
                            <w:p w14:paraId="799F542F"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 of national income of the top 1%</w:t>
                              </w:r>
                            </w:p>
                          </w:txbxContent>
                        </wps:txbx>
                        <wps:bodyPr vert="horz" wrap="square" lIns="0" tIns="12700" rIns="0" bIns="0" rtlCol="0">
                          <a:spAutoFit/>
                        </wps:bodyPr>
                      </wps:wsp>
                      <pic:pic xmlns:pic="http://schemas.openxmlformats.org/drawingml/2006/picture">
                        <pic:nvPicPr>
                          <pic:cNvPr id="489" name="Picture 489"/>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898372" y="1325188"/>
                            <a:ext cx="4817111" cy="2856113"/>
                          </a:xfrm>
                          <a:prstGeom prst="rect">
                            <a:avLst/>
                          </a:prstGeom>
                        </pic:spPr>
                      </pic:pic>
                      <wps:wsp>
                        <wps:cNvPr id="490" name="TextBox 4"/>
                        <wps:cNvSpPr txBox="1"/>
                        <wps:spPr>
                          <a:xfrm>
                            <a:off x="0" y="0"/>
                            <a:ext cx="5257800" cy="430887"/>
                          </a:xfrm>
                          <a:prstGeom prst="rect">
                            <a:avLst/>
                          </a:prstGeom>
                          <a:noFill/>
                        </wps:spPr>
                        <wps:txbx>
                          <w:txbxContent>
                            <w:p w14:paraId="34134014" w14:textId="77777777" w:rsidR="005030E2" w:rsidRDefault="005030E2" w:rsidP="00DD6E4A">
                              <w:pPr>
                                <w:pStyle w:val="NormalWeb"/>
                                <w:spacing w:before="0" w:after="0"/>
                              </w:pPr>
                              <w:r>
                                <w:rPr>
                                  <w:rFonts w:ascii="EC Square Sans Pro Medium" w:hAnsi="EC Square Sans Pro Medium" w:cstheme="minorBidi"/>
                                  <w:color w:val="034EA2"/>
                                  <w:kern w:val="24"/>
                                  <w:lang w:val="en-US"/>
                                </w:rPr>
                                <w:t>Europe is a world leader in quality of life</w:t>
                              </w:r>
                            </w:p>
                            <w:p w14:paraId="618E0E77"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20"/>
                                  <w:szCs w:val="20"/>
                                  <w:lang w:val="en-US"/>
                                </w:rPr>
                                <w:t>2016 or latest available data</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783206" y="709907"/>
                            <a:ext cx="100000" cy="720000"/>
                          </a:xfrm>
                          <a:prstGeom prst="rect">
                            <a:avLst/>
                          </a:prstGeom>
                        </pic:spPr>
                      </pic:pic>
                      <wps:wsp>
                        <wps:cNvPr id="492" name="object 37"/>
                        <wps:cNvSpPr txBox="1"/>
                        <wps:spPr>
                          <a:xfrm>
                            <a:off x="812958" y="686081"/>
                            <a:ext cx="949325" cy="717550"/>
                          </a:xfrm>
                          <a:prstGeom prst="rect">
                            <a:avLst/>
                          </a:prstGeom>
                        </wps:spPr>
                        <wps:txbx>
                          <w:txbxContent>
                            <w:p w14:paraId="6E057599"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627D545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7D19347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4AFFAA07"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4D2AA9E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78C406AF"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493" name="object 37"/>
                        <wps:cNvSpPr txBox="1"/>
                        <wps:spPr>
                          <a:xfrm>
                            <a:off x="1907712" y="702640"/>
                            <a:ext cx="949325" cy="762000"/>
                          </a:xfrm>
                          <a:prstGeom prst="rect">
                            <a:avLst/>
                          </a:prstGeom>
                        </wps:spPr>
                        <wps:txbx>
                          <w:txbxContent>
                            <w:p w14:paraId="4E4B59A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82.2</w:t>
                              </w:r>
                            </w:p>
                            <w:p w14:paraId="3BBAE7F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7.3</w:t>
                              </w:r>
                            </w:p>
                            <w:p w14:paraId="0C6173C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w:t>
                              </w:r>
                            </w:p>
                            <w:p w14:paraId="11A26D1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8.2</w:t>
                              </w:r>
                            </w:p>
                            <w:p w14:paraId="1F409547"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14.4</w:t>
                              </w:r>
                            </w:p>
                            <w:p w14:paraId="0BAB90E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13.6</w:t>
                              </w:r>
                            </w:p>
                          </w:txbxContent>
                        </wps:txbx>
                        <wps:bodyPr vert="horz" wrap="square" lIns="0" tIns="12700" rIns="0" bIns="0" rtlCol="0">
                          <a:spAutoFit/>
                        </wps:bodyPr>
                      </wps:wsp>
                      <wps:wsp>
                        <wps:cNvPr id="494" name="TextBox 7"/>
                        <wps:cNvSpPr txBox="1"/>
                        <wps:spPr>
                          <a:xfrm>
                            <a:off x="1706285" y="536065"/>
                            <a:ext cx="774280" cy="200055"/>
                          </a:xfrm>
                          <a:prstGeom prst="rect">
                            <a:avLst/>
                          </a:prstGeom>
                          <a:noFill/>
                        </wps:spPr>
                        <wps:txbx>
                          <w:txbxContent>
                            <w:p w14:paraId="643A0213" w14:textId="77777777" w:rsidR="005030E2" w:rsidRDefault="005030E2" w:rsidP="00DD6E4A">
                              <w:pPr>
                                <w:pStyle w:val="NormalWeb"/>
                                <w:spacing w:before="0" w:after="0"/>
                              </w:pPr>
                              <w:r>
                                <w:rPr>
                                  <w:rFonts w:ascii="EC Square Sans Pro Medium" w:hAnsi="EC Square Sans Pro Medium" w:cstheme="minorBidi"/>
                                  <w:b/>
                                  <w:bCs/>
                                  <w:color w:val="70AD47" w:themeColor="accent6"/>
                                  <w:kern w:val="24"/>
                                  <w:sz w:val="14"/>
                                  <w:szCs w:val="14"/>
                                  <w:lang w:val="en-US"/>
                                </w:rPr>
                                <w:t>Canada</w:t>
                              </w:r>
                            </w:p>
                          </w:txbxContent>
                        </wps:txbx>
                        <wps:bodyPr wrap="square" rtlCol="0">
                          <a:spAutoFit/>
                        </wps:bodyPr>
                      </wps:wsp>
                      <pic:pic xmlns:pic="http://schemas.openxmlformats.org/drawingml/2006/picture">
                        <pic:nvPicPr>
                          <pic:cNvPr id="601" name="Picture 60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689071" y="542358"/>
                            <a:ext cx="100000" cy="720000"/>
                          </a:xfrm>
                          <a:prstGeom prst="rect">
                            <a:avLst/>
                          </a:prstGeom>
                        </pic:spPr>
                      </pic:pic>
                      <wps:wsp>
                        <wps:cNvPr id="602" name="object 37"/>
                        <wps:cNvSpPr txBox="1"/>
                        <wps:spPr>
                          <a:xfrm>
                            <a:off x="2718759" y="518534"/>
                            <a:ext cx="948690" cy="717550"/>
                          </a:xfrm>
                          <a:prstGeom prst="rect">
                            <a:avLst/>
                          </a:prstGeom>
                        </wps:spPr>
                        <wps:txbx>
                          <w:txbxContent>
                            <w:p w14:paraId="4C8A0A6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66BEF51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46CDC9C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5FC391C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6CBBF34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0171CEC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603" name="object 37"/>
                        <wps:cNvSpPr txBox="1"/>
                        <wps:spPr>
                          <a:xfrm>
                            <a:off x="3813514" y="535095"/>
                            <a:ext cx="948690" cy="762000"/>
                          </a:xfrm>
                          <a:prstGeom prst="rect">
                            <a:avLst/>
                          </a:prstGeom>
                        </wps:spPr>
                        <wps:txbx>
                          <w:txbxContent>
                            <w:p w14:paraId="2868A594"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80.7</w:t>
                              </w:r>
                            </w:p>
                            <w:p w14:paraId="51A4E86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6.7</w:t>
                              </w:r>
                            </w:p>
                            <w:p w14:paraId="3E73A1F9"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22</w:t>
                              </w:r>
                            </w:p>
                            <w:p w14:paraId="7519AF9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17.3</w:t>
                              </w:r>
                            </w:p>
                            <w:p w14:paraId="7572F1E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15.5</w:t>
                              </w:r>
                            </w:p>
                            <w:p w14:paraId="55B7ED7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10.3</w:t>
                              </w:r>
                            </w:p>
                          </w:txbxContent>
                        </wps:txbx>
                        <wps:bodyPr vert="horz" wrap="square" lIns="0" tIns="12700" rIns="0" bIns="0" rtlCol="0">
                          <a:spAutoFit/>
                        </wps:bodyPr>
                      </wps:wsp>
                      <wps:wsp>
                        <wps:cNvPr id="604" name="TextBox 28"/>
                        <wps:cNvSpPr txBox="1"/>
                        <wps:spPr>
                          <a:xfrm>
                            <a:off x="3612029" y="368511"/>
                            <a:ext cx="774700" cy="198755"/>
                          </a:xfrm>
                          <a:prstGeom prst="rect">
                            <a:avLst/>
                          </a:prstGeom>
                          <a:noFill/>
                        </wps:spPr>
                        <wps:txbx>
                          <w:txbxContent>
                            <w:p w14:paraId="0A1C2378" w14:textId="77777777" w:rsidR="005030E2" w:rsidRDefault="005030E2" w:rsidP="00DD6E4A">
                              <w:pPr>
                                <w:pStyle w:val="NormalWeb"/>
                                <w:spacing w:before="0" w:after="0"/>
                              </w:pPr>
                              <w:r>
                                <w:rPr>
                                  <w:rFonts w:ascii="EC Square Sans Pro Medium" w:hAnsi="EC Square Sans Pro Medium" w:cstheme="minorBidi"/>
                                  <w:b/>
                                  <w:bCs/>
                                  <w:color w:val="164194"/>
                                  <w:kern w:val="24"/>
                                  <w:sz w:val="14"/>
                                  <w:szCs w:val="14"/>
                                  <w:lang w:val="en-US"/>
                                </w:rPr>
                                <w:t>EU27</w:t>
                              </w:r>
                            </w:p>
                          </w:txbxContent>
                        </wps:txbx>
                        <wps:bodyPr wrap="square" rtlCol="0">
                          <a:spAutoFit/>
                        </wps:bodyPr>
                      </wps:wsp>
                      <pic:pic xmlns:pic="http://schemas.openxmlformats.org/drawingml/2006/picture">
                        <pic:nvPicPr>
                          <pic:cNvPr id="605" name="Picture 60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122621" y="2307442"/>
                            <a:ext cx="100000" cy="720000"/>
                          </a:xfrm>
                          <a:prstGeom prst="rect">
                            <a:avLst/>
                          </a:prstGeom>
                        </pic:spPr>
                      </pic:pic>
                      <wps:wsp>
                        <wps:cNvPr id="606" name="object 37"/>
                        <wps:cNvSpPr txBox="1"/>
                        <wps:spPr>
                          <a:xfrm>
                            <a:off x="152395" y="2283594"/>
                            <a:ext cx="948690" cy="717550"/>
                          </a:xfrm>
                          <a:prstGeom prst="rect">
                            <a:avLst/>
                          </a:prstGeom>
                        </wps:spPr>
                        <wps:txbx>
                          <w:txbxContent>
                            <w:p w14:paraId="55AA976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0C7E6F89"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6989819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5B3D0E6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505ED7D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618A4890"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607" name="object 37"/>
                        <wps:cNvSpPr txBox="1"/>
                        <wps:spPr>
                          <a:xfrm>
                            <a:off x="1247149" y="2300154"/>
                            <a:ext cx="948690" cy="762000"/>
                          </a:xfrm>
                          <a:prstGeom prst="rect">
                            <a:avLst/>
                          </a:prstGeom>
                        </wps:spPr>
                        <wps:txbx>
                          <w:txbxContent>
                            <w:p w14:paraId="787ABE23"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79.3</w:t>
                              </w:r>
                            </w:p>
                            <w:p w14:paraId="17DD424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7.0</w:t>
                              </w:r>
                            </w:p>
                            <w:p w14:paraId="1E452192"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0</w:t>
                              </w:r>
                            </w:p>
                            <w:p w14:paraId="5D25AE36"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0</w:t>
                              </w:r>
                            </w:p>
                            <w:p w14:paraId="09993519"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14.5</w:t>
                              </w:r>
                            </w:p>
                            <w:p w14:paraId="5596ADA3"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20.2</w:t>
                              </w:r>
                            </w:p>
                          </w:txbxContent>
                        </wps:txbx>
                        <wps:bodyPr vert="horz" wrap="square" lIns="0" tIns="12700" rIns="0" bIns="0" rtlCol="0">
                          <a:spAutoFit/>
                        </wps:bodyPr>
                      </wps:wsp>
                      <wps:wsp>
                        <wps:cNvPr id="3296" name="TextBox 33"/>
                        <wps:cNvSpPr txBox="1"/>
                        <wps:spPr>
                          <a:xfrm>
                            <a:off x="1045700" y="2133600"/>
                            <a:ext cx="774280" cy="200055"/>
                          </a:xfrm>
                          <a:prstGeom prst="rect">
                            <a:avLst/>
                          </a:prstGeom>
                          <a:noFill/>
                        </wps:spPr>
                        <wps:txbx>
                          <w:txbxContent>
                            <w:p w14:paraId="06AE6DCB" w14:textId="77777777" w:rsidR="005030E2" w:rsidRDefault="005030E2" w:rsidP="00DD6E4A">
                              <w:pPr>
                                <w:pStyle w:val="NormalWeb"/>
                                <w:spacing w:before="0" w:after="0"/>
                              </w:pPr>
                              <w:r>
                                <w:rPr>
                                  <w:rFonts w:ascii="EC Square Sans Pro Medium" w:hAnsi="EC Square Sans Pro Medium" w:cstheme="minorBidi"/>
                                  <w:b/>
                                  <w:bCs/>
                                  <w:color w:val="A41E7C"/>
                                  <w:kern w:val="24"/>
                                  <w:sz w:val="14"/>
                                  <w:szCs w:val="14"/>
                                  <w:lang w:val="en-US"/>
                                </w:rPr>
                                <w:t>USA</w:t>
                              </w:r>
                            </w:p>
                          </w:txbxContent>
                        </wps:txbx>
                        <wps:bodyPr wrap="square" rtlCol="0">
                          <a:spAutoFit/>
                        </wps:bodyPr>
                      </wps:wsp>
                      <wpg:grpSp>
                        <wpg:cNvPr id="3297" name="Group 3297"/>
                        <wpg:cNvGrpSpPr/>
                        <wpg:grpSpPr>
                          <a:xfrm>
                            <a:off x="761974" y="3047998"/>
                            <a:ext cx="2043442" cy="928542"/>
                            <a:chOff x="761966" y="3048000"/>
                            <a:chExt cx="2789503" cy="1267551"/>
                          </a:xfrm>
                        </wpg:grpSpPr>
                        <pic:pic xmlns:pic="http://schemas.openxmlformats.org/drawingml/2006/picture">
                          <pic:nvPicPr>
                            <pic:cNvPr id="3298" name="Picture 329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86446" y="3285311"/>
                              <a:ext cx="136510" cy="982870"/>
                            </a:xfrm>
                            <a:prstGeom prst="rect">
                              <a:avLst/>
                            </a:prstGeom>
                          </pic:spPr>
                        </pic:pic>
                        <wps:wsp>
                          <wps:cNvPr id="3299" name="object 37"/>
                          <wps:cNvSpPr txBox="1"/>
                          <wps:spPr>
                            <a:xfrm>
                              <a:off x="761966" y="3252737"/>
                              <a:ext cx="1295057" cy="979526"/>
                            </a:xfrm>
                            <a:prstGeom prst="rect">
                              <a:avLst/>
                            </a:prstGeom>
                          </wps:spPr>
                          <wps:txbx>
                            <w:txbxContent>
                              <w:p w14:paraId="3858F94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48608EC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3B52750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655FAC36"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225E6F5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1BE1CFF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3300" name="object 37"/>
                          <wps:cNvSpPr txBox="1"/>
                          <wps:spPr>
                            <a:xfrm>
                              <a:off x="2256412" y="3275346"/>
                              <a:ext cx="1295057" cy="1040205"/>
                            </a:xfrm>
                            <a:prstGeom prst="rect">
                              <a:avLst/>
                            </a:prstGeom>
                          </wps:spPr>
                          <wps:txbx>
                            <w:txbxContent>
                              <w:p w14:paraId="4D6B9BF4"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75.0</w:t>
                                </w:r>
                              </w:p>
                              <w:p w14:paraId="344AC67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6.6</w:t>
                                </w:r>
                              </w:p>
                              <w:p w14:paraId="33ABBEF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22</w:t>
                                </w:r>
                              </w:p>
                              <w:p w14:paraId="5ECA8C8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17</w:t>
                                </w:r>
                              </w:p>
                              <w:p w14:paraId="1B7E261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15</w:t>
                                </w:r>
                              </w:p>
                              <w:p w14:paraId="5187C3F4"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28.3</w:t>
                                </w:r>
                              </w:p>
                            </w:txbxContent>
                          </wps:txbx>
                          <wps:bodyPr vert="horz" wrap="square" lIns="0" tIns="12700" rIns="0" bIns="0" rtlCol="0">
                            <a:spAutoFit/>
                          </wps:bodyPr>
                        </wps:wsp>
                        <wps:wsp>
                          <wps:cNvPr id="3301" name="TextBox 43"/>
                          <wps:cNvSpPr txBox="1"/>
                          <wps:spPr>
                            <a:xfrm>
                              <a:off x="1981441" y="3048000"/>
                              <a:ext cx="1056967" cy="273094"/>
                            </a:xfrm>
                            <a:prstGeom prst="rect">
                              <a:avLst/>
                            </a:prstGeom>
                            <a:noFill/>
                          </wps:spPr>
                          <wps:txbx>
                            <w:txbxContent>
                              <w:p w14:paraId="0BBFEFFB" w14:textId="77777777" w:rsidR="005030E2" w:rsidRDefault="005030E2" w:rsidP="00DD6E4A">
                                <w:pPr>
                                  <w:pStyle w:val="NormalWeb"/>
                                  <w:spacing w:before="0" w:after="0"/>
                                </w:pPr>
                                <w:r>
                                  <w:rPr>
                                    <w:rFonts w:ascii="EC Square Sans Pro Medium" w:hAnsi="EC Square Sans Pro Medium" w:cstheme="minorBidi"/>
                                    <w:b/>
                                    <w:bCs/>
                                    <w:color w:val="00B050"/>
                                    <w:kern w:val="24"/>
                                    <w:sz w:val="14"/>
                                    <w:szCs w:val="14"/>
                                    <w:lang w:val="en-US"/>
                                  </w:rPr>
                                  <w:t>Brazil</w:t>
                                </w:r>
                              </w:p>
                            </w:txbxContent>
                          </wps:txbx>
                          <wps:bodyPr wrap="square" rtlCol="0">
                            <a:spAutoFit/>
                          </wps:bodyPr>
                        </wps:wsp>
                      </wpg:grpSp>
                      <pic:pic xmlns:pic="http://schemas.openxmlformats.org/drawingml/2006/picture">
                        <pic:nvPicPr>
                          <pic:cNvPr id="3302" name="Picture 330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77065" y="1088599"/>
                            <a:ext cx="100000" cy="720000"/>
                          </a:xfrm>
                          <a:prstGeom prst="rect">
                            <a:avLst/>
                          </a:prstGeom>
                        </pic:spPr>
                      </pic:pic>
                      <wps:wsp>
                        <wps:cNvPr id="3303" name="object 37"/>
                        <wps:cNvSpPr txBox="1"/>
                        <wps:spPr>
                          <a:xfrm>
                            <a:off x="5306667" y="1064767"/>
                            <a:ext cx="948690" cy="717550"/>
                          </a:xfrm>
                          <a:prstGeom prst="rect">
                            <a:avLst/>
                          </a:prstGeom>
                        </wps:spPr>
                        <wps:txbx>
                          <w:txbxContent>
                            <w:p w14:paraId="35137DC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47CE1BF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49144559"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29B5470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2A723C9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7B8A77E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3304" name="object 37"/>
                        <wps:cNvSpPr txBox="1"/>
                        <wps:spPr>
                          <a:xfrm>
                            <a:off x="6401299" y="1081327"/>
                            <a:ext cx="810895" cy="762000"/>
                          </a:xfrm>
                          <a:prstGeom prst="rect">
                            <a:avLst/>
                          </a:prstGeom>
                        </wps:spPr>
                        <wps:txbx>
                          <w:txbxContent>
                            <w:p w14:paraId="7B08D68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70.5</w:t>
                              </w:r>
                            </w:p>
                            <w:p w14:paraId="1D1BBD2F"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6.0</w:t>
                              </w:r>
                            </w:p>
                            <w:p w14:paraId="4C35858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w:t>
                              </w:r>
                            </w:p>
                            <w:p w14:paraId="3C502A2A"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w:t>
                              </w:r>
                            </w:p>
                            <w:p w14:paraId="6A6E67D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15</w:t>
                              </w:r>
                            </w:p>
                            <w:p w14:paraId="2892BA76"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20.2</w:t>
                              </w:r>
                            </w:p>
                          </w:txbxContent>
                        </wps:txbx>
                        <wps:bodyPr vert="horz" wrap="square" lIns="0" tIns="12700" rIns="0" bIns="0" rtlCol="0">
                          <a:spAutoFit/>
                        </wps:bodyPr>
                      </wps:wsp>
                      <wps:wsp>
                        <wps:cNvPr id="3305" name="TextBox 48"/>
                        <wps:cNvSpPr txBox="1"/>
                        <wps:spPr>
                          <a:xfrm>
                            <a:off x="6200144" y="914757"/>
                            <a:ext cx="774280" cy="200055"/>
                          </a:xfrm>
                          <a:prstGeom prst="rect">
                            <a:avLst/>
                          </a:prstGeom>
                          <a:noFill/>
                        </wps:spPr>
                        <wps:txbx>
                          <w:txbxContent>
                            <w:p w14:paraId="7176E91D" w14:textId="77777777" w:rsidR="005030E2" w:rsidRDefault="005030E2" w:rsidP="00DD6E4A">
                              <w:pPr>
                                <w:pStyle w:val="NormalWeb"/>
                                <w:spacing w:before="0" w:after="0"/>
                              </w:pPr>
                              <w:r>
                                <w:rPr>
                                  <w:rFonts w:ascii="EC Square Sans Pro Medium" w:hAnsi="EC Square Sans Pro Medium" w:cstheme="minorBidi"/>
                                  <w:b/>
                                  <w:bCs/>
                                  <w:color w:val="92D050"/>
                                  <w:kern w:val="24"/>
                                  <w:sz w:val="14"/>
                                  <w:szCs w:val="14"/>
                                  <w:lang w:val="en-US"/>
                                </w:rPr>
                                <w:t>Russia</w:t>
                              </w:r>
                            </w:p>
                          </w:txbxContent>
                        </wps:txbx>
                        <wps:bodyPr wrap="square" rtlCol="0">
                          <a:spAutoFit/>
                        </wps:bodyPr>
                      </wps:wsp>
                      <pic:pic xmlns:pic="http://schemas.openxmlformats.org/drawingml/2006/picture">
                        <pic:nvPicPr>
                          <pic:cNvPr id="3306" name="Picture 330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77065" y="2043408"/>
                            <a:ext cx="100000" cy="720000"/>
                          </a:xfrm>
                          <a:prstGeom prst="rect">
                            <a:avLst/>
                          </a:prstGeom>
                        </pic:spPr>
                      </pic:pic>
                      <wps:wsp>
                        <wps:cNvPr id="3307" name="object 37"/>
                        <wps:cNvSpPr txBox="1"/>
                        <wps:spPr>
                          <a:xfrm>
                            <a:off x="5306565" y="2019563"/>
                            <a:ext cx="948690" cy="717550"/>
                          </a:xfrm>
                          <a:prstGeom prst="rect">
                            <a:avLst/>
                          </a:prstGeom>
                        </wps:spPr>
                        <wps:txbx>
                          <w:txbxContent>
                            <w:p w14:paraId="3944604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0F2ECB2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1135647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485B673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7593A83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3CA8E36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3308" name="object 37"/>
                        <wps:cNvSpPr txBox="1"/>
                        <wps:spPr>
                          <a:xfrm>
                            <a:off x="6401299" y="2036123"/>
                            <a:ext cx="810895" cy="762000"/>
                          </a:xfrm>
                          <a:prstGeom prst="rect">
                            <a:avLst/>
                          </a:prstGeom>
                        </wps:spPr>
                        <wps:txbx>
                          <w:txbxContent>
                            <w:p w14:paraId="791C0EC0"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83.7</w:t>
                              </w:r>
                            </w:p>
                            <w:p w14:paraId="446ED12A"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5.9</w:t>
                              </w:r>
                            </w:p>
                            <w:p w14:paraId="6A5B0402"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w:t>
                              </w:r>
                            </w:p>
                            <w:p w14:paraId="40B5B31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9.4</w:t>
                              </w:r>
                            </w:p>
                            <w:p w14:paraId="15A37410"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14.9</w:t>
                              </w:r>
                            </w:p>
                            <w:p w14:paraId="3AA837F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10.4</w:t>
                              </w:r>
                            </w:p>
                          </w:txbxContent>
                        </wps:txbx>
                        <wps:bodyPr vert="horz" wrap="square" lIns="0" tIns="12700" rIns="0" bIns="0" rtlCol="0">
                          <a:spAutoFit/>
                        </wps:bodyPr>
                      </wps:wsp>
                      <wps:wsp>
                        <wps:cNvPr id="3309" name="TextBox 53"/>
                        <wps:cNvSpPr txBox="1"/>
                        <wps:spPr>
                          <a:xfrm>
                            <a:off x="6200144" y="1869566"/>
                            <a:ext cx="774280" cy="200055"/>
                          </a:xfrm>
                          <a:prstGeom prst="rect">
                            <a:avLst/>
                          </a:prstGeom>
                          <a:noFill/>
                        </wps:spPr>
                        <wps:txbx>
                          <w:txbxContent>
                            <w:p w14:paraId="2FDAEFBD" w14:textId="77777777" w:rsidR="005030E2" w:rsidRDefault="005030E2" w:rsidP="00DD6E4A">
                              <w:pPr>
                                <w:pStyle w:val="NormalWeb"/>
                                <w:spacing w:before="0" w:after="0"/>
                              </w:pPr>
                              <w:r>
                                <w:rPr>
                                  <w:rFonts w:ascii="EC Square Sans Pro Medium" w:hAnsi="EC Square Sans Pro Medium" w:cstheme="minorBidi"/>
                                  <w:b/>
                                  <w:bCs/>
                                  <w:color w:val="CC0066"/>
                                  <w:kern w:val="24"/>
                                  <w:sz w:val="14"/>
                                  <w:szCs w:val="14"/>
                                  <w:lang w:val="en-US"/>
                                </w:rPr>
                                <w:t>Japan</w:t>
                              </w:r>
                            </w:p>
                          </w:txbxContent>
                        </wps:txbx>
                        <wps:bodyPr wrap="square" rtlCol="0">
                          <a:spAutoFit/>
                        </wps:bodyPr>
                      </wps:wsp>
                      <pic:pic xmlns:pic="http://schemas.openxmlformats.org/drawingml/2006/picture">
                        <pic:nvPicPr>
                          <pic:cNvPr id="3310" name="Picture 33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78712" y="3002556"/>
                            <a:ext cx="100000" cy="720000"/>
                          </a:xfrm>
                          <a:prstGeom prst="rect">
                            <a:avLst/>
                          </a:prstGeom>
                        </pic:spPr>
                      </pic:pic>
                      <wps:wsp>
                        <wps:cNvPr id="3311" name="object 37"/>
                        <wps:cNvSpPr txBox="1"/>
                        <wps:spPr>
                          <a:xfrm>
                            <a:off x="5308212" y="2978698"/>
                            <a:ext cx="949325" cy="717550"/>
                          </a:xfrm>
                          <a:prstGeom prst="rect">
                            <a:avLst/>
                          </a:prstGeom>
                        </wps:spPr>
                        <wps:txbx>
                          <w:txbxContent>
                            <w:p w14:paraId="1BFB62E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160E7C2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44BDD98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424E14F0"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4886045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58607C0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3312" name="object 37"/>
                        <wps:cNvSpPr txBox="1"/>
                        <wps:spPr>
                          <a:xfrm>
                            <a:off x="6402946" y="2995258"/>
                            <a:ext cx="809625" cy="762000"/>
                          </a:xfrm>
                          <a:prstGeom prst="rect">
                            <a:avLst/>
                          </a:prstGeom>
                        </wps:spPr>
                        <wps:txbx>
                          <w:txbxContent>
                            <w:p w14:paraId="4A843F8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76.1</w:t>
                              </w:r>
                            </w:p>
                            <w:p w14:paraId="4E85AF20"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5.3</w:t>
                              </w:r>
                            </w:p>
                            <w:p w14:paraId="799C485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5</w:t>
                              </w:r>
                            </w:p>
                            <w:p w14:paraId="7B90637B"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14</w:t>
                              </w:r>
                            </w:p>
                            <w:p w14:paraId="6D456E47" w14:textId="77777777" w:rsidR="005030E2" w:rsidRDefault="005030E2" w:rsidP="00DD6E4A">
                              <w:pPr>
                                <w:pStyle w:val="NormalWeb"/>
                                <w:spacing w:before="20" w:after="0"/>
                                <w:ind w:right="14"/>
                              </w:pPr>
                              <w:r>
                                <w:rPr>
                                  <w:rFonts w:ascii="EC Square Sans Pro" w:hAnsi="EC Square Sans Pro" w:cs="EC Square Sans Pro"/>
                                  <w:b/>
                                  <w:bCs/>
                                  <w:color w:val="A6A6A6" w:themeColor="background1" w:themeShade="A6"/>
                                  <w:kern w:val="24"/>
                                  <w:sz w:val="14"/>
                                  <w:szCs w:val="14"/>
                                  <w:lang w:val="pt-BR"/>
                                </w:rPr>
                                <w:t>N/A</w:t>
                              </w:r>
                            </w:p>
                            <w:p w14:paraId="1BA478BB"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13.9</w:t>
                              </w:r>
                            </w:p>
                          </w:txbxContent>
                        </wps:txbx>
                        <wps:bodyPr vert="horz" wrap="square" lIns="0" tIns="12700" rIns="0" bIns="0" rtlCol="0">
                          <a:spAutoFit/>
                        </wps:bodyPr>
                      </wps:wsp>
                      <wps:wsp>
                        <wps:cNvPr id="3313" name="TextBox 58"/>
                        <wps:cNvSpPr txBox="1"/>
                        <wps:spPr>
                          <a:xfrm>
                            <a:off x="6201791" y="2828714"/>
                            <a:ext cx="774280" cy="200055"/>
                          </a:xfrm>
                          <a:prstGeom prst="rect">
                            <a:avLst/>
                          </a:prstGeom>
                          <a:noFill/>
                        </wps:spPr>
                        <wps:txbx>
                          <w:txbxContent>
                            <w:p w14:paraId="2DE6F182" w14:textId="77777777" w:rsidR="005030E2" w:rsidRDefault="005030E2" w:rsidP="00DD6E4A">
                              <w:pPr>
                                <w:pStyle w:val="NormalWeb"/>
                                <w:spacing w:before="0" w:after="0"/>
                              </w:pPr>
                              <w:r>
                                <w:rPr>
                                  <w:rFonts w:ascii="EC Square Sans Pro Medium" w:hAnsi="EC Square Sans Pro Medium" w:cstheme="minorBidi"/>
                                  <w:b/>
                                  <w:bCs/>
                                  <w:color w:val="00B0F0"/>
                                  <w:kern w:val="24"/>
                                  <w:sz w:val="14"/>
                                  <w:szCs w:val="14"/>
                                  <w:lang w:val="en-US"/>
                                </w:rPr>
                                <w:t>China</w:t>
                              </w:r>
                            </w:p>
                          </w:txbxContent>
                        </wps:txbx>
                        <wps:bodyPr wrap="square" rtlCol="0">
                          <a:spAutoFit/>
                        </wps:bodyPr>
                      </wps:wsp>
                      <pic:pic xmlns:pic="http://schemas.openxmlformats.org/drawingml/2006/picture">
                        <pic:nvPicPr>
                          <pic:cNvPr id="3314" name="Picture 331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75418" y="4045406"/>
                            <a:ext cx="100000" cy="720000"/>
                          </a:xfrm>
                          <a:prstGeom prst="rect">
                            <a:avLst/>
                          </a:prstGeom>
                        </pic:spPr>
                      </pic:pic>
                      <wps:wsp>
                        <wps:cNvPr id="3315" name="object 37"/>
                        <wps:cNvSpPr txBox="1"/>
                        <wps:spPr>
                          <a:xfrm>
                            <a:off x="5304918" y="4021534"/>
                            <a:ext cx="949325" cy="717550"/>
                          </a:xfrm>
                          <a:prstGeom prst="rect">
                            <a:avLst/>
                          </a:prstGeom>
                        </wps:spPr>
                        <wps:txbx>
                          <w:txbxContent>
                            <w:p w14:paraId="1762694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356C96F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21E9407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0C5B56A0"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2716E47C"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344830E7"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3316" name="object 37"/>
                        <wps:cNvSpPr txBox="1"/>
                        <wps:spPr>
                          <a:xfrm>
                            <a:off x="6399652" y="4038094"/>
                            <a:ext cx="812800" cy="762000"/>
                          </a:xfrm>
                          <a:prstGeom prst="rect">
                            <a:avLst/>
                          </a:prstGeom>
                        </wps:spPr>
                        <wps:txbx>
                          <w:txbxContent>
                            <w:p w14:paraId="304C6259"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82.8</w:t>
                              </w:r>
                            </w:p>
                            <w:p w14:paraId="7D65B15E"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7.3</w:t>
                              </w:r>
                            </w:p>
                            <w:p w14:paraId="41525677"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20</w:t>
                              </w:r>
                            </w:p>
                            <w:p w14:paraId="0ECBDBB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2.5</w:t>
                              </w:r>
                            </w:p>
                            <w:p w14:paraId="3DB7BB37"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14.4</w:t>
                              </w:r>
                            </w:p>
                            <w:p w14:paraId="4C96035F"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9.1</w:t>
                              </w:r>
                            </w:p>
                          </w:txbxContent>
                        </wps:txbx>
                        <wps:bodyPr vert="horz" wrap="square" lIns="0" tIns="12700" rIns="0" bIns="0" rtlCol="0">
                          <a:spAutoFit/>
                        </wps:bodyPr>
                      </wps:wsp>
                      <wps:wsp>
                        <wps:cNvPr id="3317" name="TextBox 63"/>
                        <wps:cNvSpPr txBox="1"/>
                        <wps:spPr>
                          <a:xfrm>
                            <a:off x="6198497" y="3871564"/>
                            <a:ext cx="774280" cy="200055"/>
                          </a:xfrm>
                          <a:prstGeom prst="rect">
                            <a:avLst/>
                          </a:prstGeom>
                          <a:noFill/>
                        </wps:spPr>
                        <wps:txbx>
                          <w:txbxContent>
                            <w:p w14:paraId="1AAFEACA" w14:textId="77777777" w:rsidR="005030E2" w:rsidRDefault="005030E2" w:rsidP="00DD6E4A">
                              <w:pPr>
                                <w:pStyle w:val="NormalWeb"/>
                                <w:spacing w:before="0" w:after="0"/>
                              </w:pPr>
                              <w:r>
                                <w:rPr>
                                  <w:rFonts w:ascii="EC Square Sans Pro Medium" w:hAnsi="EC Square Sans Pro Medium" w:cstheme="minorBidi"/>
                                  <w:b/>
                                  <w:bCs/>
                                  <w:color w:val="FF6600"/>
                                  <w:kern w:val="24"/>
                                  <w:sz w:val="14"/>
                                  <w:szCs w:val="14"/>
                                  <w:lang w:val="en-US"/>
                                </w:rPr>
                                <w:t>Australia</w:t>
                              </w:r>
                            </w:p>
                          </w:txbxContent>
                        </wps:txbx>
                        <wps:bodyPr wrap="square" rtlCol="0">
                          <a:spAutoFit/>
                        </wps:bodyPr>
                      </wps:wsp>
                      <pic:pic xmlns:pic="http://schemas.openxmlformats.org/drawingml/2006/picture">
                        <pic:nvPicPr>
                          <pic:cNvPr id="3318" name="Picture 331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108086" y="3755242"/>
                            <a:ext cx="100000" cy="720000"/>
                          </a:xfrm>
                          <a:prstGeom prst="rect">
                            <a:avLst/>
                          </a:prstGeom>
                        </pic:spPr>
                      </pic:pic>
                      <wps:wsp>
                        <wps:cNvPr id="3319" name="object 37"/>
                        <wps:cNvSpPr txBox="1"/>
                        <wps:spPr>
                          <a:xfrm>
                            <a:off x="3137700" y="3731374"/>
                            <a:ext cx="949325" cy="717550"/>
                          </a:xfrm>
                          <a:prstGeom prst="rect">
                            <a:avLst/>
                          </a:prstGeom>
                        </wps:spPr>
                        <wps:txbx>
                          <w:txbxContent>
                            <w:p w14:paraId="45E7AB2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639E77B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5163CBA6"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7C88782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1A76F3CC"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60739B6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wps:txbx>
                        <wps:bodyPr vert="horz" wrap="square" lIns="0" tIns="12700" rIns="0" bIns="0" rtlCol="0">
                          <a:spAutoFit/>
                        </wps:bodyPr>
                      </wps:wsp>
                      <wps:wsp>
                        <wps:cNvPr id="3320" name="object 37"/>
                        <wps:cNvSpPr txBox="1"/>
                        <wps:spPr>
                          <a:xfrm>
                            <a:off x="4232434" y="3747934"/>
                            <a:ext cx="949325" cy="762000"/>
                          </a:xfrm>
                          <a:prstGeom prst="rect">
                            <a:avLst/>
                          </a:prstGeom>
                        </wps:spPr>
                        <wps:txbx>
                          <w:txbxContent>
                            <w:p w14:paraId="7BB892FF"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62.9</w:t>
                              </w:r>
                            </w:p>
                            <w:p w14:paraId="72EC32AD"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4.8</w:t>
                              </w:r>
                            </w:p>
                            <w:p w14:paraId="6A61025E"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15</w:t>
                              </w:r>
                            </w:p>
                            <w:p w14:paraId="26A4C32A"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10.2</w:t>
                              </w:r>
                            </w:p>
                            <w:p w14:paraId="19DFF522"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N/A</w:t>
                              </w:r>
                            </w:p>
                            <w:p w14:paraId="3FCBC8C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19.2</w:t>
                              </w:r>
                            </w:p>
                          </w:txbxContent>
                        </wps:txbx>
                        <wps:bodyPr vert="horz" wrap="square" lIns="0" tIns="12700" rIns="0" bIns="0" rtlCol="0">
                          <a:spAutoFit/>
                        </wps:bodyPr>
                      </wps:wsp>
                      <wps:wsp>
                        <wps:cNvPr id="3321" name="TextBox 68"/>
                        <wps:cNvSpPr txBox="1"/>
                        <wps:spPr>
                          <a:xfrm>
                            <a:off x="4031164" y="3581400"/>
                            <a:ext cx="954059" cy="200055"/>
                          </a:xfrm>
                          <a:prstGeom prst="rect">
                            <a:avLst/>
                          </a:prstGeom>
                          <a:noFill/>
                        </wps:spPr>
                        <wps:txbx>
                          <w:txbxContent>
                            <w:p w14:paraId="16628D3C" w14:textId="77777777" w:rsidR="005030E2" w:rsidRDefault="005030E2" w:rsidP="00DD6E4A">
                              <w:pPr>
                                <w:pStyle w:val="NormalWeb"/>
                                <w:spacing w:before="0" w:after="0"/>
                              </w:pPr>
                              <w:r>
                                <w:rPr>
                                  <w:rFonts w:ascii="EC Square Sans Pro Medium" w:hAnsi="EC Square Sans Pro Medium" w:cstheme="minorBidi"/>
                                  <w:b/>
                                  <w:bCs/>
                                  <w:color w:val="CC3399"/>
                                  <w:kern w:val="24"/>
                                  <w:sz w:val="14"/>
                                  <w:szCs w:val="14"/>
                                  <w:lang w:val="en-US"/>
                                </w:rPr>
                                <w:t>South Africa</w:t>
                              </w:r>
                            </w:p>
                          </w:txbxContent>
                        </wps:txbx>
                        <wps:bodyPr wrap="square" rtlCol="0">
                          <a:spAutoFit/>
                        </wps:bodyPr>
                      </wps:wsp>
                      <wps:wsp>
                        <wps:cNvPr id="3322" name="object 37"/>
                        <wps:cNvSpPr txBox="1"/>
                        <wps:spPr>
                          <a:xfrm>
                            <a:off x="3371077" y="4949260"/>
                            <a:ext cx="3227705" cy="160020"/>
                          </a:xfrm>
                          <a:prstGeom prst="rect">
                            <a:avLst/>
                          </a:prstGeom>
                        </wps:spPr>
                        <wps:txbx>
                          <w:txbxContent>
                            <w:p w14:paraId="33B265DA" w14:textId="77777777" w:rsidR="005030E2" w:rsidRDefault="005030E2" w:rsidP="00DD6E4A">
                              <w:pPr>
                                <w:pStyle w:val="NormalWeb"/>
                                <w:spacing w:before="20" w:after="0"/>
                                <w:ind w:right="14"/>
                              </w:pPr>
                              <w:r w:rsidRPr="00F8797B">
                                <w:rPr>
                                  <w:rFonts w:ascii="EC Square Sans Pro" w:hAnsi="EC Square Sans Pro" w:cs="EC Square Sans Pro"/>
                                  <w:i/>
                                  <w:color w:val="808080" w:themeColor="background1" w:themeShade="80"/>
                                  <w:kern w:val="24"/>
                                  <w:sz w:val="18"/>
                                  <w:szCs w:val="18"/>
                                  <w:lang w:val="en-US"/>
                                </w:rPr>
                                <w:t>Sources</w:t>
                              </w:r>
                              <w:r>
                                <w:rPr>
                                  <w:rFonts w:ascii="EC Square Sans Pro" w:hAnsi="EC Square Sans Pro" w:cs="EC Square Sans Pro"/>
                                  <w:color w:val="808080" w:themeColor="background1" w:themeShade="80"/>
                                  <w:kern w:val="24"/>
                                  <w:sz w:val="18"/>
                                  <w:szCs w:val="18"/>
                                  <w:lang w:val="en-US"/>
                                </w:rPr>
                                <w:t>: OECD, UN, European Commission, World Income Database.</w:t>
                              </w:r>
                            </w:p>
                          </w:txbxContent>
                        </wps:txbx>
                        <wps:bodyPr vert="horz" wrap="square" lIns="0" tIns="12700" rIns="0" bIns="0" rtlCol="0">
                          <a:spAutoFit/>
                        </wps:bodyPr>
                      </wps:wsp>
                    </wpg:wgp>
                  </a:graphicData>
                </a:graphic>
              </wp:inline>
            </w:drawing>
          </mc:Choice>
          <mc:Fallback>
            <w:pict>
              <v:group w14:anchorId="12A47D46" id="Group 75" o:spid="_x0000_s1436" style="width:567.9pt;height:402.3pt;mso-position-horizontal-relative:char;mso-position-vertical-relative:line" coordsize="72125,5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">
                <v:group id="Group 485" o:spid="_x0000_s1437" style="position:absolute;left:762;top:40386;width:31714;height:10668" coordorigin="762,40386" coordsize="3236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rect id="Rectangle 486" o:spid="_x0000_s1438" style="position:absolute;left:762;top:40386;width:32369;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" fillcolor="#f2f2f2 [3052]" stroked="f" strokeweight="1pt"/>
                  <v:shape id="Picture 487" o:spid="_x0000_s1439" type="#_x0000_t75" style="position:absolute;left:1948;top:41456;width:125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">
                    <v:imagedata r:id="rId39" o:title=""/>
                    <v:path arrowok="t"/>
                  </v:shape>
                </v:group>
                <v:shape id="object 37" o:spid="_x0000_s1440" type="#_x0000_t202" style="position:absolute;left:3623;top:41212;width:28492;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" filled="f" stroked="f">
                  <v:textbox style="mso-fit-shape-to-text:t" inset="0,1pt,0,0">
                    <w:txbxContent>
                      <w:p w14:paraId="768D24B2"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Average life expectancy at birth, in years</w:t>
                        </w:r>
                      </w:p>
                      <w:p w14:paraId="1FC5BDF2"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Index (10 happiest)</w:t>
                        </w:r>
                      </w:p>
                      <w:p w14:paraId="0014BB5E"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Minimum days of paid annual leave</w:t>
                        </w:r>
                      </w:p>
                      <w:p w14:paraId="3664BF72"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Full paid maternity leave, in weeks</w:t>
                        </w:r>
                      </w:p>
                      <w:p w14:paraId="52113807"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Time devoted to leisure and personal care per day, in hours</w:t>
                        </w:r>
                      </w:p>
                      <w:p w14:paraId="799F542F" w14:textId="77777777" w:rsidR="005030E2" w:rsidRDefault="005030E2" w:rsidP="00DD6E4A">
                        <w:pPr>
                          <w:pStyle w:val="NormalWeb"/>
                          <w:spacing w:before="20" w:after="0"/>
                          <w:ind w:right="14"/>
                        </w:pPr>
                        <w:r>
                          <w:rPr>
                            <w:rFonts w:ascii="EC Square Sans Pro" w:hAnsi="EC Square Sans Pro" w:cs="EC Square Sans Pro"/>
                            <w:color w:val="808080" w:themeColor="background1" w:themeShade="80"/>
                            <w:kern w:val="24"/>
                            <w:sz w:val="18"/>
                            <w:szCs w:val="18"/>
                            <w:lang w:val="en-US"/>
                          </w:rPr>
                          <w:t>% of national income of the top 1%</w:t>
                        </w:r>
                      </w:p>
                    </w:txbxContent>
                  </v:textbox>
                </v:shape>
                <v:shape id="Picture 489" o:spid="_x0000_s1441" type="#_x0000_t75" style="position:absolute;left:8983;top:13251;width:48171;height:2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">
                  <v:imagedata r:id="rId40" o:title=""/>
                  <v:path arrowok="t"/>
                </v:shape>
                <v:shape id="TextBox 4" o:spid="_x0000_s1442" type="#_x0000_t202" style="position:absolute;width:5257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6wAAAANwAAAAPAAAAZHJzL2Rvd25yZXYueG1sRE9Na8JA&#10;EL0X/A/LFHrTjaU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G7CE+sAAAADcAAAADwAAAAAA&#10;AAAAAAAAAAAHAgAAZHJzL2Rvd25yZXYueG1sUEsFBgAAAAADAAMAtwAAAPQCAAAAAA==&#10;" filled="f" stroked="f">
                  <v:textbox style="mso-fit-shape-to-text:t">
                    <w:txbxContent>
                      <w:p w14:paraId="34134014" w14:textId="77777777" w:rsidR="005030E2" w:rsidRDefault="005030E2" w:rsidP="00DD6E4A">
                        <w:pPr>
                          <w:pStyle w:val="NormalWeb"/>
                          <w:spacing w:before="0" w:after="0"/>
                        </w:pPr>
                        <w:r>
                          <w:rPr>
                            <w:rFonts w:ascii="EC Square Sans Pro Medium" w:hAnsi="EC Square Sans Pro Medium" w:cstheme="minorBidi"/>
                            <w:color w:val="034EA2"/>
                            <w:kern w:val="24"/>
                            <w:lang w:val="en-US"/>
                          </w:rPr>
                          <w:t>Europe is a world leader in quality of life</w:t>
                        </w:r>
                      </w:p>
                      <w:p w14:paraId="618E0E77" w14:textId="77777777" w:rsidR="005030E2" w:rsidRDefault="005030E2" w:rsidP="00DD6E4A">
                        <w:pPr>
                          <w:pStyle w:val="NormalWeb"/>
                          <w:spacing w:before="0" w:after="0"/>
                        </w:pPr>
                        <w:r>
                          <w:rPr>
                            <w:rFonts w:ascii="EC Square Sans Pro Medium" w:hAnsi="EC Square Sans Pro Medium" w:cstheme="minorBidi"/>
                            <w:color w:val="808080" w:themeColor="background1" w:themeShade="80"/>
                            <w:kern w:val="24"/>
                            <w:sz w:val="20"/>
                            <w:szCs w:val="20"/>
                            <w:lang w:val="en-US"/>
                          </w:rPr>
                          <w:t>2016 or latest available data</w:t>
                        </w:r>
                      </w:p>
                    </w:txbxContent>
                  </v:textbox>
                </v:shape>
                <v:shape id="Picture 491" o:spid="_x0000_s1443" type="#_x0000_t75" style="position:absolute;left:17832;top:7099;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">
                  <v:imagedata r:id="rId39" o:title=""/>
                  <v:path arrowok="t"/>
                </v:shape>
                <v:shape id="object 37" o:spid="_x0000_s1444" type="#_x0000_t202" style="position:absolute;left:8129;top:6860;width:9493;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" filled="f" stroked="f">
                  <v:textbox style="mso-fit-shape-to-text:t" inset="0,1pt,0,0">
                    <w:txbxContent>
                      <w:p w14:paraId="6E057599"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627D545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7D19347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4AFFAA07"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4D2AA9E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78C406AF"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45" type="#_x0000_t202" style="position:absolute;left:19077;top:7026;width:949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" filled="f" stroked="f">
                  <v:textbox style="mso-fit-shape-to-text:t" inset="0,1pt,0,0">
                    <w:txbxContent>
                      <w:p w14:paraId="4E4B59A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82.2</w:t>
                        </w:r>
                      </w:p>
                      <w:p w14:paraId="3BBAE7F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7.3</w:t>
                        </w:r>
                      </w:p>
                      <w:p w14:paraId="0C6173C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w:t>
                        </w:r>
                      </w:p>
                      <w:p w14:paraId="11A26D1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8.2</w:t>
                        </w:r>
                      </w:p>
                      <w:p w14:paraId="1F409547"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14.4</w:t>
                        </w:r>
                      </w:p>
                      <w:p w14:paraId="0BAB90E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13.6</w:t>
                        </w:r>
                      </w:p>
                    </w:txbxContent>
                  </v:textbox>
                </v:shape>
                <v:shape id="TextBox 7" o:spid="_x0000_s1446" type="#_x0000_t202" style="position:absolute;left:17062;top:5360;width:774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14:paraId="643A0213" w14:textId="77777777" w:rsidR="005030E2" w:rsidRDefault="005030E2" w:rsidP="00DD6E4A">
                        <w:pPr>
                          <w:pStyle w:val="NormalWeb"/>
                          <w:spacing w:before="0" w:after="0"/>
                        </w:pPr>
                        <w:r>
                          <w:rPr>
                            <w:rFonts w:ascii="EC Square Sans Pro Medium" w:hAnsi="EC Square Sans Pro Medium" w:cstheme="minorBidi"/>
                            <w:b/>
                            <w:bCs/>
                            <w:color w:val="70AD47" w:themeColor="accent6"/>
                            <w:kern w:val="24"/>
                            <w:sz w:val="14"/>
                            <w:szCs w:val="14"/>
                            <w:lang w:val="en-US"/>
                          </w:rPr>
                          <w:t>Canada</w:t>
                        </w:r>
                      </w:p>
                    </w:txbxContent>
                  </v:textbox>
                </v:shape>
                <v:shape id="Picture 601" o:spid="_x0000_s1447" type="#_x0000_t75" style="position:absolute;left:36890;top:5423;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">
                  <v:imagedata r:id="rId39" o:title=""/>
                  <v:path arrowok="t"/>
                </v:shape>
                <v:shape id="object 37" o:spid="_x0000_s1448" type="#_x0000_t202" style="position:absolute;left:27187;top:5185;width:9487;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" filled="f" stroked="f">
                  <v:textbox style="mso-fit-shape-to-text:t" inset="0,1pt,0,0">
                    <w:txbxContent>
                      <w:p w14:paraId="4C8A0A6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66BEF51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46CDC9C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5FC391C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6CBBF34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0171CEC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49" type="#_x0000_t202" style="position:absolute;left:38135;top:5350;width:948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" filled="f" stroked="f">
                  <v:textbox style="mso-fit-shape-to-text:t" inset="0,1pt,0,0">
                    <w:txbxContent>
                      <w:p w14:paraId="2868A594"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80.7</w:t>
                        </w:r>
                      </w:p>
                      <w:p w14:paraId="51A4E86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6.7</w:t>
                        </w:r>
                      </w:p>
                      <w:p w14:paraId="3E73A1F9"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22</w:t>
                        </w:r>
                      </w:p>
                      <w:p w14:paraId="7519AF9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17.3</w:t>
                        </w:r>
                      </w:p>
                      <w:p w14:paraId="7572F1E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15.5</w:t>
                        </w:r>
                      </w:p>
                      <w:p w14:paraId="55B7ED7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10.3</w:t>
                        </w:r>
                      </w:p>
                    </w:txbxContent>
                  </v:textbox>
                </v:shape>
                <v:shape id="TextBox 28" o:spid="_x0000_s1450" type="#_x0000_t202" style="position:absolute;left:36120;top:3685;width:774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" filled="f" stroked="f">
                  <v:textbox style="mso-fit-shape-to-text:t">
                    <w:txbxContent>
                      <w:p w14:paraId="0A1C2378" w14:textId="77777777" w:rsidR="005030E2" w:rsidRDefault="005030E2" w:rsidP="00DD6E4A">
                        <w:pPr>
                          <w:pStyle w:val="NormalWeb"/>
                          <w:spacing w:before="0" w:after="0"/>
                        </w:pPr>
                        <w:r>
                          <w:rPr>
                            <w:rFonts w:ascii="EC Square Sans Pro Medium" w:hAnsi="EC Square Sans Pro Medium" w:cstheme="minorBidi"/>
                            <w:b/>
                            <w:bCs/>
                            <w:color w:val="164194"/>
                            <w:kern w:val="24"/>
                            <w:sz w:val="14"/>
                            <w:szCs w:val="14"/>
                            <w:lang w:val="en-US"/>
                          </w:rPr>
                          <w:t>EU27</w:t>
                        </w:r>
                      </w:p>
                    </w:txbxContent>
                  </v:textbox>
                </v:shape>
                <v:shape id="Picture 605" o:spid="_x0000_s1451" type="#_x0000_t75" style="position:absolute;left:11226;top:23074;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">
                  <v:imagedata r:id="rId39" o:title=""/>
                  <v:path arrowok="t"/>
                </v:shape>
                <v:shape id="object 37" o:spid="_x0000_s1452" type="#_x0000_t202" style="position:absolute;left:1523;top:22835;width:9487;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" filled="f" stroked="f">
                  <v:textbox style="mso-fit-shape-to-text:t" inset="0,1pt,0,0">
                    <w:txbxContent>
                      <w:p w14:paraId="55AA976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0C7E6F89"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6989819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5B3D0E6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505ED7D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618A4890"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53" type="#_x0000_t202" style="position:absolute;left:12471;top:23001;width:948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" filled="f" stroked="f">
                  <v:textbox style="mso-fit-shape-to-text:t" inset="0,1pt,0,0">
                    <w:txbxContent>
                      <w:p w14:paraId="787ABE23"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79.3</w:t>
                        </w:r>
                      </w:p>
                      <w:p w14:paraId="17DD424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7.0</w:t>
                        </w:r>
                      </w:p>
                      <w:p w14:paraId="1E452192"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0</w:t>
                        </w:r>
                      </w:p>
                      <w:p w14:paraId="5D25AE36"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0</w:t>
                        </w:r>
                      </w:p>
                      <w:p w14:paraId="09993519"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14.5</w:t>
                        </w:r>
                      </w:p>
                      <w:p w14:paraId="5596ADA3"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20.2</w:t>
                        </w:r>
                      </w:p>
                    </w:txbxContent>
                  </v:textbox>
                </v:shape>
                <v:shape id="TextBox 33" o:spid="_x0000_s1454" type="#_x0000_t202" style="position:absolute;left:10457;top:21336;width:774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" filled="f" stroked="f">
                  <v:textbox style="mso-fit-shape-to-text:t">
                    <w:txbxContent>
                      <w:p w14:paraId="06AE6DCB" w14:textId="77777777" w:rsidR="005030E2" w:rsidRDefault="005030E2" w:rsidP="00DD6E4A">
                        <w:pPr>
                          <w:pStyle w:val="NormalWeb"/>
                          <w:spacing w:before="0" w:after="0"/>
                        </w:pPr>
                        <w:r>
                          <w:rPr>
                            <w:rFonts w:ascii="EC Square Sans Pro Medium" w:hAnsi="EC Square Sans Pro Medium" w:cstheme="minorBidi"/>
                            <w:b/>
                            <w:bCs/>
                            <w:color w:val="A41E7C"/>
                            <w:kern w:val="24"/>
                            <w:sz w:val="14"/>
                            <w:szCs w:val="14"/>
                            <w:lang w:val="en-US"/>
                          </w:rPr>
                          <w:t>USA</w:t>
                        </w:r>
                      </w:p>
                    </w:txbxContent>
                  </v:textbox>
                </v:shape>
                <v:group id="Group 3297" o:spid="_x0000_s1455" style="position:absolute;left:7619;top:30479;width:20435;height:9286" coordorigin="7619,30480" coordsize="27895,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">
                  <v:shape id="Picture 3298" o:spid="_x0000_s1456" type="#_x0000_t75" style="position:absolute;left:20864;top:32853;width:1365;height:9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">
                    <v:imagedata r:id="rId39" o:title=""/>
                    <v:path arrowok="t"/>
                  </v:shape>
                  <v:shape id="object 37" o:spid="_x0000_s1457" type="#_x0000_t202" style="position:absolute;left:7619;top:32527;width:12951;height:9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" filled="f" stroked="f">
                    <v:textbox style="mso-fit-shape-to-text:t" inset="0,1pt,0,0">
                      <w:txbxContent>
                        <w:p w14:paraId="3858F94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48608EC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3B52750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655FAC36"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225E6F5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1BE1CFF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58" type="#_x0000_t202" style="position:absolute;left:22564;top:32753;width:12950;height:1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" filled="f" stroked="f">
                    <v:textbox style="mso-fit-shape-to-text:t" inset="0,1pt,0,0">
                      <w:txbxContent>
                        <w:p w14:paraId="4D6B9BF4"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75.0</w:t>
                          </w:r>
                        </w:p>
                        <w:p w14:paraId="344AC67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6.6</w:t>
                          </w:r>
                        </w:p>
                        <w:p w14:paraId="33ABBEF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22</w:t>
                          </w:r>
                        </w:p>
                        <w:p w14:paraId="5ECA8C8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17</w:t>
                          </w:r>
                        </w:p>
                        <w:p w14:paraId="1B7E261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15</w:t>
                          </w:r>
                        </w:p>
                        <w:p w14:paraId="5187C3F4"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28.3</w:t>
                          </w:r>
                        </w:p>
                      </w:txbxContent>
                    </v:textbox>
                  </v:shape>
                  <v:shape id="TextBox 43" o:spid="_x0000_s1459" type="#_x0000_t202" style="position:absolute;left:19814;top:30480;width:105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" filled="f" stroked="f">
                    <v:textbox style="mso-fit-shape-to-text:t">
                      <w:txbxContent>
                        <w:p w14:paraId="0BBFEFFB" w14:textId="77777777" w:rsidR="005030E2" w:rsidRDefault="005030E2" w:rsidP="00DD6E4A">
                          <w:pPr>
                            <w:pStyle w:val="NormalWeb"/>
                            <w:spacing w:before="0" w:after="0"/>
                          </w:pPr>
                          <w:r>
                            <w:rPr>
                              <w:rFonts w:ascii="EC Square Sans Pro Medium" w:hAnsi="EC Square Sans Pro Medium" w:cstheme="minorBidi"/>
                              <w:b/>
                              <w:bCs/>
                              <w:color w:val="00B050"/>
                              <w:kern w:val="24"/>
                              <w:sz w:val="14"/>
                              <w:szCs w:val="14"/>
                              <w:lang w:val="en-US"/>
                            </w:rPr>
                            <w:t>Brazil</w:t>
                          </w:r>
                        </w:p>
                      </w:txbxContent>
                    </v:textbox>
                  </v:shape>
                </v:group>
                <v:shape id="Picture 3302" o:spid="_x0000_s1460" type="#_x0000_t75" style="position:absolute;left:62770;top:10885;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">
                  <v:imagedata r:id="rId39" o:title=""/>
                  <v:path arrowok="t"/>
                </v:shape>
                <v:shape id="object 37" o:spid="_x0000_s1461" type="#_x0000_t202" style="position:absolute;left:53066;top:10647;width:9487;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" filled="f" stroked="f">
                  <v:textbox style="mso-fit-shape-to-text:t" inset="0,1pt,0,0">
                    <w:txbxContent>
                      <w:p w14:paraId="35137DC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47CE1BF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49144559"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29B5470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2A723C92"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7B8A77E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62" type="#_x0000_t202" style="position:absolute;left:64012;top:10813;width:810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" filled="f" stroked="f">
                  <v:textbox style="mso-fit-shape-to-text:t" inset="0,1pt,0,0">
                    <w:txbxContent>
                      <w:p w14:paraId="7B08D68C"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70.5</w:t>
                        </w:r>
                      </w:p>
                      <w:p w14:paraId="1D1BBD2F"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6.0</w:t>
                        </w:r>
                      </w:p>
                      <w:p w14:paraId="4C35858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w:t>
                        </w:r>
                      </w:p>
                      <w:p w14:paraId="3C502A2A"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w:t>
                        </w:r>
                      </w:p>
                      <w:p w14:paraId="6A6E67D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15</w:t>
                        </w:r>
                      </w:p>
                      <w:p w14:paraId="2892BA76"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20.2</w:t>
                        </w:r>
                      </w:p>
                    </w:txbxContent>
                  </v:textbox>
                </v:shape>
                <v:shape id="TextBox 48" o:spid="_x0000_s1463" type="#_x0000_t202" style="position:absolute;left:62001;top:9147;width:774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" filled="f" stroked="f">
                  <v:textbox style="mso-fit-shape-to-text:t">
                    <w:txbxContent>
                      <w:p w14:paraId="7176E91D" w14:textId="77777777" w:rsidR="005030E2" w:rsidRDefault="005030E2" w:rsidP="00DD6E4A">
                        <w:pPr>
                          <w:pStyle w:val="NormalWeb"/>
                          <w:spacing w:before="0" w:after="0"/>
                        </w:pPr>
                        <w:r>
                          <w:rPr>
                            <w:rFonts w:ascii="EC Square Sans Pro Medium" w:hAnsi="EC Square Sans Pro Medium" w:cstheme="minorBidi"/>
                            <w:b/>
                            <w:bCs/>
                            <w:color w:val="92D050"/>
                            <w:kern w:val="24"/>
                            <w:sz w:val="14"/>
                            <w:szCs w:val="14"/>
                            <w:lang w:val="en-US"/>
                          </w:rPr>
                          <w:t>Russia</w:t>
                        </w:r>
                      </w:p>
                    </w:txbxContent>
                  </v:textbox>
                </v:shape>
                <v:shape id="Picture 3306" o:spid="_x0000_s1464" type="#_x0000_t75" style="position:absolute;left:62770;top:20434;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">
                  <v:imagedata r:id="rId39" o:title=""/>
                  <v:path arrowok="t"/>
                </v:shape>
                <v:shape id="object 37" o:spid="_x0000_s1465" type="#_x0000_t202" style="position:absolute;left:53065;top:20195;width:9487;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" filled="f" stroked="f">
                  <v:textbox style="mso-fit-shape-to-text:t" inset="0,1pt,0,0">
                    <w:txbxContent>
                      <w:p w14:paraId="3944604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0F2ECB2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11356474"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485B673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7593A835"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3CA8E36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66" type="#_x0000_t202" style="position:absolute;left:64012;top:20361;width:810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" filled="f" stroked="f">
                  <v:textbox style="mso-fit-shape-to-text:t" inset="0,1pt,0,0">
                    <w:txbxContent>
                      <w:p w14:paraId="791C0EC0"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83.7</w:t>
                        </w:r>
                      </w:p>
                      <w:p w14:paraId="446ED12A"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5.9</w:t>
                        </w:r>
                      </w:p>
                      <w:p w14:paraId="6A5B0402"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w:t>
                        </w:r>
                      </w:p>
                      <w:p w14:paraId="40B5B31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9.4</w:t>
                        </w:r>
                      </w:p>
                      <w:p w14:paraId="15A37410"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14.9</w:t>
                        </w:r>
                      </w:p>
                      <w:p w14:paraId="3AA837F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en-US"/>
                          </w:rPr>
                          <w:t>10.4</w:t>
                        </w:r>
                      </w:p>
                    </w:txbxContent>
                  </v:textbox>
                </v:shape>
                <v:shape id="TextBox 53" o:spid="_x0000_s1467" type="#_x0000_t202" style="position:absolute;left:62001;top:18695;width:774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" filled="f" stroked="f">
                  <v:textbox style="mso-fit-shape-to-text:t">
                    <w:txbxContent>
                      <w:p w14:paraId="2FDAEFBD" w14:textId="77777777" w:rsidR="005030E2" w:rsidRDefault="005030E2" w:rsidP="00DD6E4A">
                        <w:pPr>
                          <w:pStyle w:val="NormalWeb"/>
                          <w:spacing w:before="0" w:after="0"/>
                        </w:pPr>
                        <w:r>
                          <w:rPr>
                            <w:rFonts w:ascii="EC Square Sans Pro Medium" w:hAnsi="EC Square Sans Pro Medium" w:cstheme="minorBidi"/>
                            <w:b/>
                            <w:bCs/>
                            <w:color w:val="CC0066"/>
                            <w:kern w:val="24"/>
                            <w:sz w:val="14"/>
                            <w:szCs w:val="14"/>
                            <w:lang w:val="en-US"/>
                          </w:rPr>
                          <w:t>Japan</w:t>
                        </w:r>
                      </w:p>
                    </w:txbxContent>
                  </v:textbox>
                </v:shape>
                <v:shape id="Picture 3310" o:spid="_x0000_s1468" type="#_x0000_t75" style="position:absolute;left:62787;top:30025;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">
                  <v:imagedata r:id="rId39" o:title=""/>
                  <v:path arrowok="t"/>
                </v:shape>
                <v:shape id="object 37" o:spid="_x0000_s1469" type="#_x0000_t202" style="position:absolute;left:53082;top:29786;width:9493;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" filled="f" stroked="f">
                  <v:textbox style="mso-fit-shape-to-text:t" inset="0,1pt,0,0">
                    <w:txbxContent>
                      <w:p w14:paraId="1BFB62E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160E7C2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44BDD98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424E14F0"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4886045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58607C0E"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70" type="#_x0000_t202" style="position:absolute;left:64029;top:29952;width:809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" filled="f" stroked="f">
                  <v:textbox style="mso-fit-shape-to-text:t" inset="0,1pt,0,0">
                    <w:txbxContent>
                      <w:p w14:paraId="4A843F85"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76.1</w:t>
                        </w:r>
                      </w:p>
                      <w:p w14:paraId="4E85AF20"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5.3</w:t>
                        </w:r>
                      </w:p>
                      <w:p w14:paraId="799C485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5</w:t>
                        </w:r>
                      </w:p>
                      <w:p w14:paraId="7B90637B"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14</w:t>
                        </w:r>
                      </w:p>
                      <w:p w14:paraId="6D456E47" w14:textId="77777777" w:rsidR="005030E2" w:rsidRDefault="005030E2" w:rsidP="00DD6E4A">
                        <w:pPr>
                          <w:pStyle w:val="NormalWeb"/>
                          <w:spacing w:before="20" w:after="0"/>
                          <w:ind w:right="14"/>
                        </w:pPr>
                        <w:r>
                          <w:rPr>
                            <w:rFonts w:ascii="EC Square Sans Pro" w:hAnsi="EC Square Sans Pro" w:cs="EC Square Sans Pro"/>
                            <w:b/>
                            <w:bCs/>
                            <w:color w:val="A6A6A6" w:themeColor="background1" w:themeShade="A6"/>
                            <w:kern w:val="24"/>
                            <w:sz w:val="14"/>
                            <w:szCs w:val="14"/>
                            <w:lang w:val="pt-BR"/>
                          </w:rPr>
                          <w:t>N/A</w:t>
                        </w:r>
                      </w:p>
                      <w:p w14:paraId="1BA478BB"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13.9</w:t>
                        </w:r>
                      </w:p>
                    </w:txbxContent>
                  </v:textbox>
                </v:shape>
                <v:shape id="TextBox 58" o:spid="_x0000_s1471" type="#_x0000_t202" style="position:absolute;left:62017;top:28287;width:774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" filled="f" stroked="f">
                  <v:textbox style="mso-fit-shape-to-text:t">
                    <w:txbxContent>
                      <w:p w14:paraId="2DE6F182" w14:textId="77777777" w:rsidR="005030E2" w:rsidRDefault="005030E2" w:rsidP="00DD6E4A">
                        <w:pPr>
                          <w:pStyle w:val="NormalWeb"/>
                          <w:spacing w:before="0" w:after="0"/>
                        </w:pPr>
                        <w:r>
                          <w:rPr>
                            <w:rFonts w:ascii="EC Square Sans Pro Medium" w:hAnsi="EC Square Sans Pro Medium" w:cstheme="minorBidi"/>
                            <w:b/>
                            <w:bCs/>
                            <w:color w:val="00B0F0"/>
                            <w:kern w:val="24"/>
                            <w:sz w:val="14"/>
                            <w:szCs w:val="14"/>
                            <w:lang w:val="en-US"/>
                          </w:rPr>
                          <w:t>China</w:t>
                        </w:r>
                      </w:p>
                    </w:txbxContent>
                  </v:textbox>
                </v:shape>
                <v:shape id="Picture 3314" o:spid="_x0000_s1472" type="#_x0000_t75" style="position:absolute;left:62754;top:40454;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">
                  <v:imagedata r:id="rId39" o:title=""/>
                  <v:path arrowok="t"/>
                </v:shape>
                <v:shape id="object 37" o:spid="_x0000_s1473" type="#_x0000_t202" style="position:absolute;left:53049;top:40215;width:9493;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" filled="f" stroked="f">
                  <v:textbox style="mso-fit-shape-to-text:t" inset="0,1pt,0,0">
                    <w:txbxContent>
                      <w:p w14:paraId="17626941"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356C96FD"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21E9407A"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0C5B56A0"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2716E47C"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344830E7"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74" type="#_x0000_t202" style="position:absolute;left:63996;top:40380;width:812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" filled="f" stroked="f">
                  <v:textbox style="mso-fit-shape-to-text:t" inset="0,1pt,0,0">
                    <w:txbxContent>
                      <w:p w14:paraId="304C6259"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82.8</w:t>
                        </w:r>
                      </w:p>
                      <w:p w14:paraId="7D65B15E"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7.3</w:t>
                        </w:r>
                      </w:p>
                      <w:p w14:paraId="41525677"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20</w:t>
                        </w:r>
                      </w:p>
                      <w:p w14:paraId="0ECBDBB1"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2.5</w:t>
                        </w:r>
                      </w:p>
                      <w:p w14:paraId="3DB7BB37"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14.4</w:t>
                        </w:r>
                      </w:p>
                      <w:p w14:paraId="4C96035F"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9.1</w:t>
                        </w:r>
                      </w:p>
                    </w:txbxContent>
                  </v:textbox>
                </v:shape>
                <v:shape id="TextBox 63" o:spid="_x0000_s1475" type="#_x0000_t202" style="position:absolute;left:61984;top:38715;width:774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" filled="f" stroked="f">
                  <v:textbox style="mso-fit-shape-to-text:t">
                    <w:txbxContent>
                      <w:p w14:paraId="1AAFEACA" w14:textId="77777777" w:rsidR="005030E2" w:rsidRDefault="005030E2" w:rsidP="00DD6E4A">
                        <w:pPr>
                          <w:pStyle w:val="NormalWeb"/>
                          <w:spacing w:before="0" w:after="0"/>
                        </w:pPr>
                        <w:r>
                          <w:rPr>
                            <w:rFonts w:ascii="EC Square Sans Pro Medium" w:hAnsi="EC Square Sans Pro Medium" w:cstheme="minorBidi"/>
                            <w:b/>
                            <w:bCs/>
                            <w:color w:val="FF6600"/>
                            <w:kern w:val="24"/>
                            <w:sz w:val="14"/>
                            <w:szCs w:val="14"/>
                            <w:lang w:val="en-US"/>
                          </w:rPr>
                          <w:t>Australia</w:t>
                        </w:r>
                      </w:p>
                    </w:txbxContent>
                  </v:textbox>
                </v:shape>
                <v:shape id="Picture 3318" o:spid="_x0000_s1476" type="#_x0000_t75" style="position:absolute;left:41080;top:37552;width:10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">
                  <v:imagedata r:id="rId39" o:title=""/>
                  <v:path arrowok="t"/>
                </v:shape>
                <v:shape id="object 37" o:spid="_x0000_s1477" type="#_x0000_t202" style="position:absolute;left:31377;top:37313;width:9493;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" filled="f" stroked="f">
                  <v:textbox style="mso-fit-shape-to-text:t" inset="0,1pt,0,0">
                    <w:txbxContent>
                      <w:p w14:paraId="45E7AB2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Life expectancy</w:t>
                        </w:r>
                      </w:p>
                      <w:p w14:paraId="639E77B8"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Happiness</w:t>
                        </w:r>
                      </w:p>
                      <w:p w14:paraId="5163CBA6"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Paid vacation</w:t>
                        </w:r>
                      </w:p>
                      <w:p w14:paraId="7C88782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Maternity leave</w:t>
                        </w:r>
                      </w:p>
                      <w:p w14:paraId="1A76F3CC"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Time not at work</w:t>
                        </w:r>
                      </w:p>
                      <w:p w14:paraId="60739B6B" w14:textId="77777777" w:rsidR="005030E2" w:rsidRDefault="005030E2" w:rsidP="00DD6E4A">
                        <w:pPr>
                          <w:pStyle w:val="NormalWeb"/>
                          <w:spacing w:before="20" w:after="0"/>
                          <w:ind w:right="14"/>
                          <w:jc w:val="right"/>
                        </w:pPr>
                        <w:r>
                          <w:rPr>
                            <w:rFonts w:ascii="EC Square Sans Pro" w:hAnsi="EC Square Sans Pro" w:cs="EC Square Sans Pro"/>
                            <w:color w:val="808080" w:themeColor="background1" w:themeShade="80"/>
                            <w:kern w:val="24"/>
                            <w:sz w:val="14"/>
                            <w:szCs w:val="14"/>
                            <w:lang w:val="en-US"/>
                          </w:rPr>
                          <w:t>Top 1% income share</w:t>
                        </w:r>
                      </w:p>
                    </w:txbxContent>
                  </v:textbox>
                </v:shape>
                <v:shape id="object 37" o:spid="_x0000_s1478" type="#_x0000_t202" style="position:absolute;left:42324;top:37479;width:949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" filled="f" stroked="f">
                  <v:textbox style="mso-fit-shape-to-text:t" inset="0,1pt,0,0">
                    <w:txbxContent>
                      <w:p w14:paraId="7BB892FF"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62.9</w:t>
                        </w:r>
                      </w:p>
                      <w:p w14:paraId="72EC32AD"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4.8</w:t>
                        </w:r>
                      </w:p>
                      <w:p w14:paraId="6A61025E"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15</w:t>
                        </w:r>
                      </w:p>
                      <w:p w14:paraId="26A4C32A"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10.2</w:t>
                        </w:r>
                      </w:p>
                      <w:p w14:paraId="19DFF522"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N/A</w:t>
                        </w:r>
                      </w:p>
                      <w:p w14:paraId="3FCBC8C8" w14:textId="77777777" w:rsidR="005030E2" w:rsidRDefault="005030E2" w:rsidP="00DD6E4A">
                        <w:pPr>
                          <w:pStyle w:val="NormalWeb"/>
                          <w:spacing w:before="20" w:after="0"/>
                          <w:ind w:right="14"/>
                        </w:pPr>
                        <w:r>
                          <w:rPr>
                            <w:rFonts w:ascii="EC Square Sans Pro" w:hAnsi="EC Square Sans Pro" w:cs="EC Square Sans Pro"/>
                            <w:b/>
                            <w:bCs/>
                            <w:color w:val="595959" w:themeColor="text1" w:themeTint="A6"/>
                            <w:kern w:val="24"/>
                            <w:sz w:val="14"/>
                            <w:szCs w:val="14"/>
                            <w:lang w:val="pt-BR"/>
                          </w:rPr>
                          <w:t>19.2</w:t>
                        </w:r>
                      </w:p>
                    </w:txbxContent>
                  </v:textbox>
                </v:shape>
                <v:shape id="_x0000_s1479" type="#_x0000_t202" style="position:absolute;left:40311;top:35814;width:954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" filled="f" stroked="f">
                  <v:textbox style="mso-fit-shape-to-text:t">
                    <w:txbxContent>
                      <w:p w14:paraId="16628D3C" w14:textId="77777777" w:rsidR="005030E2" w:rsidRDefault="005030E2" w:rsidP="00DD6E4A">
                        <w:pPr>
                          <w:pStyle w:val="NormalWeb"/>
                          <w:spacing w:before="0" w:after="0"/>
                        </w:pPr>
                        <w:r>
                          <w:rPr>
                            <w:rFonts w:ascii="EC Square Sans Pro Medium" w:hAnsi="EC Square Sans Pro Medium" w:cstheme="minorBidi"/>
                            <w:b/>
                            <w:bCs/>
                            <w:color w:val="CC3399"/>
                            <w:kern w:val="24"/>
                            <w:sz w:val="14"/>
                            <w:szCs w:val="14"/>
                            <w:lang w:val="en-US"/>
                          </w:rPr>
                          <w:t>South Africa</w:t>
                        </w:r>
                      </w:p>
                    </w:txbxContent>
                  </v:textbox>
                </v:shape>
                <v:shape id="object 37" o:spid="_x0000_s1480" type="#_x0000_t202" style="position:absolute;left:33710;top:49492;width:3227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" filled="f" stroked="f">
                  <v:textbox style="mso-fit-shape-to-text:t" inset="0,1pt,0,0">
                    <w:txbxContent>
                      <w:p w14:paraId="33B265DA" w14:textId="77777777" w:rsidR="005030E2" w:rsidRDefault="005030E2" w:rsidP="00DD6E4A">
                        <w:pPr>
                          <w:pStyle w:val="NormalWeb"/>
                          <w:spacing w:before="20" w:after="0"/>
                          <w:ind w:right="14"/>
                        </w:pPr>
                        <w:r w:rsidRPr="00F8797B">
                          <w:rPr>
                            <w:rFonts w:ascii="EC Square Sans Pro" w:hAnsi="EC Square Sans Pro" w:cs="EC Square Sans Pro"/>
                            <w:i/>
                            <w:color w:val="808080" w:themeColor="background1" w:themeShade="80"/>
                            <w:kern w:val="24"/>
                            <w:sz w:val="18"/>
                            <w:szCs w:val="18"/>
                            <w:lang w:val="en-US"/>
                          </w:rPr>
                          <w:t>Sources</w:t>
                        </w:r>
                        <w:r>
                          <w:rPr>
                            <w:rFonts w:ascii="EC Square Sans Pro" w:hAnsi="EC Square Sans Pro" w:cs="EC Square Sans Pro"/>
                            <w:color w:val="808080" w:themeColor="background1" w:themeShade="80"/>
                            <w:kern w:val="24"/>
                            <w:sz w:val="18"/>
                            <w:szCs w:val="18"/>
                            <w:lang w:val="en-US"/>
                          </w:rPr>
                          <w:t>: OECD, UN, European Commission, World Income Database.</w:t>
                        </w:r>
                      </w:p>
                    </w:txbxContent>
                  </v:textbox>
                </v:shape>
                <w10:anchorlock/>
              </v:group>
            </w:pict>
          </mc:Fallback>
        </mc:AlternateContent>
      </w:r>
    </w:p>
    <w:p w14:paraId="73458ED6" w14:textId="77777777" w:rsidR="004934B5" w:rsidRDefault="004934B5" w:rsidP="005F4C75">
      <w:pPr>
        <w:spacing w:after="240" w:line="240" w:lineRule="auto"/>
        <w:jc w:val="both"/>
        <w:rPr>
          <w:rFonts w:ascii="Times New Roman" w:eastAsia="Calibri" w:hAnsi="Times New Roman" w:cs="Times New Roman"/>
          <w:sz w:val="24"/>
          <w:szCs w:val="24"/>
          <w:lang w:val="en-GB"/>
        </w:rPr>
      </w:pPr>
    </w:p>
    <w:p w14:paraId="4E859DC1" w14:textId="420ED535" w:rsidR="00434CD6" w:rsidRDefault="005030E2" w:rsidP="005030E2">
      <w:pPr>
        <w:spacing w:after="240" w:line="240" w:lineRule="auto"/>
        <w:ind w:left="-567"/>
        <w:jc w:val="both"/>
        <w:rPr>
          <w:rFonts w:ascii="Times New Roman" w:eastAsia="Calibri" w:hAnsi="Times New Roman" w:cs="Times New Roman"/>
          <w:sz w:val="24"/>
          <w:szCs w:val="24"/>
          <w:lang w:val="en-GB"/>
        </w:rPr>
      </w:pPr>
      <w:r w:rsidRPr="005030E2">
        <w:rPr>
          <w:rFonts w:ascii="Times New Roman" w:eastAsia="Calibri" w:hAnsi="Times New Roman" w:cs="Times New Roman"/>
          <w:noProof/>
          <w:sz w:val="24"/>
          <w:szCs w:val="24"/>
          <w:lang w:eastAsia="fr-BE"/>
        </w:rPr>
        <mc:AlternateContent>
          <mc:Choice Requires="wpg">
            <w:drawing>
              <wp:inline distT="0" distB="0" distL="0" distR="0" wp14:anchorId="5D69F1D3" wp14:editId="666F4EDF">
                <wp:extent cx="6120130" cy="3191320"/>
                <wp:effectExtent l="0" t="0" r="0" b="9525"/>
                <wp:docPr id="592" name="Group 93"/>
                <wp:cNvGraphicFramePr/>
                <a:graphic xmlns:a="http://schemas.openxmlformats.org/drawingml/2006/main">
                  <a:graphicData uri="http://schemas.microsoft.com/office/word/2010/wordprocessingGroup">
                    <wpg:wgp>
                      <wpg:cNvGrpSpPr/>
                      <wpg:grpSpPr>
                        <a:xfrm>
                          <a:off x="0" y="0"/>
                          <a:ext cx="6120130" cy="3191320"/>
                          <a:chOff x="0" y="0"/>
                          <a:chExt cx="6120130" cy="3191320"/>
                        </a:xfrm>
                      </wpg:grpSpPr>
                      <wps:wsp>
                        <wps:cNvPr id="593" name="bk object 16"/>
                        <wps:cNvSpPr/>
                        <wps:spPr>
                          <a:xfrm>
                            <a:off x="0" y="0"/>
                            <a:ext cx="6120130" cy="3191320"/>
                          </a:xfrm>
                          <a:custGeom>
                            <a:avLst/>
                            <a:gdLst/>
                            <a:ahLst/>
                            <a:cxnLst/>
                            <a:rect l="l" t="t" r="r" b="b"/>
                            <a:pathLst>
                              <a:path w="6120130" h="2654935">
                                <a:moveTo>
                                  <a:pt x="0" y="2654401"/>
                                </a:moveTo>
                                <a:lnTo>
                                  <a:pt x="6120002" y="2654401"/>
                                </a:lnTo>
                                <a:lnTo>
                                  <a:pt x="6120002" y="0"/>
                                </a:lnTo>
                                <a:lnTo>
                                  <a:pt x="0" y="0"/>
                                </a:lnTo>
                                <a:lnTo>
                                  <a:pt x="0" y="2654401"/>
                                </a:lnTo>
                                <a:close/>
                              </a:path>
                            </a:pathLst>
                          </a:custGeom>
                          <a:solidFill>
                            <a:srgbClr val="F5F6F6"/>
                          </a:solidFill>
                        </wps:spPr>
                        <wps:bodyPr wrap="square" lIns="0" tIns="0" rIns="0" bIns="0" rtlCol="0"/>
                      </wps:wsp>
                      <wps:wsp>
                        <wps:cNvPr id="594" name="object 2"/>
                        <wps:cNvSpPr txBox="1"/>
                        <wps:spPr>
                          <a:xfrm>
                            <a:off x="382244" y="1345197"/>
                            <a:ext cx="5367229" cy="932815"/>
                          </a:xfrm>
                          <a:prstGeom prst="rect">
                            <a:avLst/>
                          </a:prstGeom>
                        </wps:spPr>
                        <wps:txbx>
                          <w:txbxContent>
                            <w:p w14:paraId="15C6468E" w14:textId="77777777" w:rsidR="005030E2" w:rsidRDefault="005030E2" w:rsidP="005030E2">
                              <w:pPr>
                                <w:pStyle w:val="NormalWeb"/>
                                <w:spacing w:before="9" w:after="88"/>
                                <w:ind w:right="11"/>
                                <w:jc w:val="right"/>
                              </w:pPr>
                              <w:r>
                                <w:rPr>
                                  <w:rFonts w:ascii="EC Square Sans Cond Pro" w:hAnsi="EC Square Sans Cond Pro" w:cs="EC Square Sans Cond Pro"/>
                                  <w:color w:val="939598"/>
                                  <w:kern w:val="24"/>
                                  <w:sz w:val="16"/>
                                  <w:szCs w:val="16"/>
                                </w:rPr>
                                <w:t>Iceland</w:t>
                              </w:r>
                            </w:p>
                            <w:p w14:paraId="728D83CF"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939598"/>
                                  <w:kern w:val="24"/>
                                  <w:sz w:val="16"/>
                                  <w:szCs w:val="16"/>
                                </w:rPr>
                                <w:t xml:space="preserve">Norway  </w:t>
                              </w:r>
                            </w:p>
                            <w:p w14:paraId="3A068E51"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034EA2"/>
                                  <w:kern w:val="24"/>
                                  <w:sz w:val="16"/>
                                  <w:szCs w:val="16"/>
                                </w:rPr>
                                <w:t xml:space="preserve">Denmark  </w:t>
                              </w:r>
                            </w:p>
                            <w:p w14:paraId="288E857B"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034EA2"/>
                                  <w:kern w:val="24"/>
                                  <w:sz w:val="16"/>
                                  <w:szCs w:val="16"/>
                                </w:rPr>
                                <w:t>Sl</w:t>
                              </w:r>
                              <w:r>
                                <w:rPr>
                                  <w:rFonts w:ascii="EC Square Sans Cond Pro" w:hAnsi="EC Square Sans Cond Pro" w:cs="EC Square Sans Cond Pro"/>
                                  <w:color w:val="034EA2"/>
                                  <w:spacing w:val="-3"/>
                                  <w:kern w:val="24"/>
                                  <w:sz w:val="16"/>
                                  <w:szCs w:val="16"/>
                                </w:rPr>
                                <w:t>o</w:t>
                              </w:r>
                              <w:r>
                                <w:rPr>
                                  <w:rFonts w:ascii="EC Square Sans Cond Pro" w:hAnsi="EC Square Sans Cond Pro" w:cs="EC Square Sans Cond Pro"/>
                                  <w:color w:val="034EA2"/>
                                  <w:kern w:val="24"/>
                                  <w:sz w:val="16"/>
                                  <w:szCs w:val="16"/>
                                </w:rPr>
                                <w:t xml:space="preserve">venia  </w:t>
                              </w:r>
                            </w:p>
                            <w:p w14:paraId="7EA3812B"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kern w:val="24"/>
                                  <w:sz w:val="16"/>
                                  <w:szCs w:val="16"/>
                                </w:rPr>
                                <w:t>inland</w:t>
                              </w:r>
                            </w:p>
                            <w:p w14:paraId="619F4561" w14:textId="5CDBFBD9" w:rsidR="005030E2" w:rsidRDefault="005030E2" w:rsidP="005030E2">
                              <w:pPr>
                                <w:pStyle w:val="NormalWeb"/>
                                <w:spacing w:before="77" w:after="88"/>
                                <w:ind w:right="11"/>
                                <w:jc w:val="right"/>
                              </w:pPr>
                              <w:r>
                                <w:rPr>
                                  <w:rFonts w:ascii="EC Square Sans Cond Pro" w:hAnsi="EC Square Sans Cond Pro" w:cs="EC Square Sans Cond Pro"/>
                                  <w:color w:val="034EA2"/>
                                  <w:spacing w:val="2"/>
                                  <w:kern w:val="24"/>
                                  <w:sz w:val="16"/>
                                  <w:szCs w:val="16"/>
                                </w:rPr>
                                <w:t>Czech</w:t>
                              </w:r>
                              <w:r>
                                <w:rPr>
                                  <w:rFonts w:ascii="EC Square Sans Cond Pro" w:hAnsi="EC Square Sans Cond Pro" w:cs="EC Square Sans Cond Pro"/>
                                  <w:color w:val="034EA2"/>
                                  <w:spacing w:val="1"/>
                                  <w:kern w:val="24"/>
                                  <w:sz w:val="16"/>
                                  <w:szCs w:val="16"/>
                                </w:rPr>
                                <w:t>ia</w:t>
                              </w:r>
                            </w:p>
                            <w:p w14:paraId="363596B2" w14:textId="77777777" w:rsidR="005030E2" w:rsidRDefault="005030E2" w:rsidP="005030E2">
                              <w:pPr>
                                <w:pStyle w:val="NormalWeb"/>
                                <w:spacing w:before="0" w:after="88"/>
                                <w:ind w:left="43" w:right="11" w:firstLine="446"/>
                                <w:jc w:val="right"/>
                              </w:pPr>
                              <w:r>
                                <w:rPr>
                                  <w:rFonts w:ascii="EC Square Sans Cond Pro" w:hAnsi="EC Square Sans Cond Pro" w:cs="EC Square Sans Cond Pro"/>
                                  <w:color w:val="034EA2"/>
                                  <w:kern w:val="24"/>
                                  <w:sz w:val="16"/>
                                  <w:szCs w:val="16"/>
                                </w:rPr>
                                <w:t xml:space="preserve">Belgium  </w:t>
                              </w:r>
                            </w:p>
                            <w:p w14:paraId="40E2F930" w14:textId="77777777" w:rsidR="005030E2" w:rsidRDefault="005030E2" w:rsidP="005030E2">
                              <w:pPr>
                                <w:pStyle w:val="NormalWeb"/>
                                <w:spacing w:before="0" w:after="88"/>
                                <w:ind w:left="43" w:right="11" w:firstLine="446"/>
                                <w:jc w:val="right"/>
                              </w:pPr>
                              <w:r>
                                <w:rPr>
                                  <w:rFonts w:ascii="EC Square Sans Cond Pro" w:hAnsi="EC Square Sans Cond Pro" w:cs="EC Square Sans Cond Pro"/>
                                  <w:color w:val="034EA2"/>
                                  <w:spacing w:val="1"/>
                                  <w:kern w:val="24"/>
                                  <w:sz w:val="16"/>
                                  <w:szCs w:val="16"/>
                                </w:rPr>
                                <w:t>Slovak</w:t>
                              </w:r>
                              <w:r>
                                <w:rPr>
                                  <w:rFonts w:ascii="EC Square Sans Cond Pro" w:hAnsi="EC Square Sans Cond Pro" w:cs="EC Square Sans Cond Pro"/>
                                  <w:color w:val="034EA2"/>
                                  <w:spacing w:val="-10"/>
                                  <w:kern w:val="24"/>
                                  <w:sz w:val="16"/>
                                  <w:szCs w:val="16"/>
                                </w:rPr>
                                <w:t xml:space="preserve"> </w:t>
                              </w:r>
                              <w:r>
                                <w:rPr>
                                  <w:rFonts w:ascii="EC Square Sans Cond Pro" w:hAnsi="EC Square Sans Cond Pro" w:cs="EC Square Sans Cond Pro"/>
                                  <w:color w:val="034EA2"/>
                                  <w:spacing w:val="1"/>
                                  <w:kern w:val="24"/>
                                  <w:sz w:val="16"/>
                                  <w:szCs w:val="16"/>
                                </w:rPr>
                                <w:t>Republic</w:t>
                              </w:r>
                            </w:p>
                            <w:p w14:paraId="5E7E8E10" w14:textId="77777777" w:rsidR="005030E2" w:rsidRDefault="005030E2" w:rsidP="005030E2">
                              <w:pPr>
                                <w:pStyle w:val="NormalWeb"/>
                                <w:spacing w:before="0" w:after="88"/>
                                <w:ind w:left="230" w:right="11" w:firstLine="317"/>
                                <w:jc w:val="right"/>
                              </w:pPr>
                              <w:r>
                                <w:rPr>
                                  <w:rFonts w:ascii="EC Square Sans Cond Pro" w:hAnsi="EC Square Sans Cond Pro" w:cs="EC Square Sans Cond Pro"/>
                                  <w:color w:val="034EA2"/>
                                  <w:kern w:val="24"/>
                                  <w:sz w:val="16"/>
                                  <w:szCs w:val="16"/>
                                </w:rPr>
                                <w:t xml:space="preserve">Austria  </w:t>
                              </w:r>
                            </w:p>
                            <w:p w14:paraId="381CDDAB" w14:textId="77777777" w:rsidR="005030E2" w:rsidRDefault="005030E2" w:rsidP="005030E2">
                              <w:pPr>
                                <w:pStyle w:val="NormalWeb"/>
                                <w:spacing w:before="0" w:after="88"/>
                                <w:ind w:left="230" w:right="11" w:firstLine="317"/>
                                <w:jc w:val="right"/>
                              </w:pPr>
                              <w:r>
                                <w:rPr>
                                  <w:rFonts w:ascii="EC Square Sans Cond Pro" w:hAnsi="EC Square Sans Cond Pro" w:cs="EC Square Sans Cond Pro"/>
                                  <w:color w:val="034EA2"/>
                                  <w:kern w:val="24"/>
                                  <w:sz w:val="16"/>
                                  <w:szCs w:val="16"/>
                                </w:rPr>
                                <w:t>Sweden  Luxembourg  Netherlands</w:t>
                              </w:r>
                            </w:p>
                            <w:p w14:paraId="4670CB80"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Hungary  </w:t>
                              </w:r>
                            </w:p>
                            <w:p w14:paraId="703BDA4B"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Germany  </w:t>
                              </w:r>
                            </w:p>
                            <w:p w14:paraId="4332658F"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spacing w:val="-4"/>
                                  <w:kern w:val="24"/>
                                  <w:sz w:val="16"/>
                                  <w:szCs w:val="16"/>
                                </w:rPr>
                                <w:t>r</w:t>
                              </w:r>
                              <w:r>
                                <w:rPr>
                                  <w:rFonts w:ascii="EC Square Sans Cond Pro" w:hAnsi="EC Square Sans Cond Pro" w:cs="EC Square Sans Cond Pro"/>
                                  <w:color w:val="034EA2"/>
                                  <w:kern w:val="24"/>
                                  <w:sz w:val="16"/>
                                  <w:szCs w:val="16"/>
                                </w:rPr>
                                <w:t xml:space="preserve">ance  </w:t>
                              </w:r>
                            </w:p>
                            <w:p w14:paraId="7F6EF197"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Poland  </w:t>
                              </w:r>
                            </w:p>
                            <w:p w14:paraId="5E373B78"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939598"/>
                                  <w:kern w:val="24"/>
                                  <w:sz w:val="16"/>
                                  <w:szCs w:val="16"/>
                                </w:rPr>
                                <w:t xml:space="preserve">Korea  </w:t>
                              </w:r>
                            </w:p>
                            <w:p w14:paraId="07F15020"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Ireland  </w:t>
                              </w:r>
                            </w:p>
                            <w:p w14:paraId="4F9B93D2"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939598"/>
                                  <w:kern w:val="24"/>
                                  <w:sz w:val="16"/>
                                  <w:szCs w:val="16"/>
                                </w:rPr>
                                <w:t>OECD</w:t>
                              </w:r>
                            </w:p>
                            <w:p w14:paraId="1E82C1F9"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939598"/>
                                  <w:kern w:val="24"/>
                                  <w:sz w:val="16"/>
                                  <w:szCs w:val="16"/>
                                </w:rPr>
                                <w:t xml:space="preserve">Canada  </w:t>
                              </w:r>
                            </w:p>
                            <w:p w14:paraId="19582967"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Italy  </w:t>
                              </w:r>
                            </w:p>
                            <w:p w14:paraId="663913E1"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939598"/>
                                  <w:kern w:val="24"/>
                                  <w:sz w:val="16"/>
                                  <w:szCs w:val="16"/>
                                </w:rPr>
                                <w:t xml:space="preserve">Japan  </w:t>
                              </w:r>
                            </w:p>
                            <w:p w14:paraId="36BC992C"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939598"/>
                                  <w:kern w:val="24"/>
                                  <w:sz w:val="16"/>
                                  <w:szCs w:val="16"/>
                                </w:rPr>
                                <w:t>Aust</w:t>
                              </w:r>
                              <w:r>
                                <w:rPr>
                                  <w:rFonts w:ascii="EC Square Sans Cond Pro" w:hAnsi="EC Square Sans Cond Pro" w:cs="EC Square Sans Cond Pro"/>
                                  <w:color w:val="939598"/>
                                  <w:spacing w:val="-4"/>
                                  <w:kern w:val="24"/>
                                  <w:sz w:val="16"/>
                                  <w:szCs w:val="16"/>
                                </w:rPr>
                                <w:t>r</w:t>
                              </w:r>
                              <w:r>
                                <w:rPr>
                                  <w:rFonts w:ascii="EC Square Sans Cond Pro" w:hAnsi="EC Square Sans Cond Pro" w:cs="EC Square Sans Cond Pro"/>
                                  <w:color w:val="939598"/>
                                  <w:kern w:val="24"/>
                                  <w:sz w:val="16"/>
                                  <w:szCs w:val="16"/>
                                </w:rPr>
                                <w:t xml:space="preserve">alia  </w:t>
                              </w:r>
                            </w:p>
                            <w:p w14:paraId="7C4CFF2D"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Portugal  </w:t>
                              </w:r>
                            </w:p>
                            <w:p w14:paraId="30E66B84"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Greece  </w:t>
                              </w:r>
                            </w:p>
                            <w:p w14:paraId="12B77EB2"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Spain  </w:t>
                              </w:r>
                            </w:p>
                            <w:p w14:paraId="2484410B"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Latvia</w:t>
                              </w:r>
                            </w:p>
                            <w:p w14:paraId="00BFF653" w14:textId="77777777" w:rsidR="005030E2" w:rsidRDefault="005030E2" w:rsidP="005030E2">
                              <w:pPr>
                                <w:pStyle w:val="NormalWeb"/>
                                <w:spacing w:before="78" w:after="88"/>
                                <w:ind w:right="11"/>
                                <w:jc w:val="right"/>
                              </w:pPr>
                              <w:r>
                                <w:rPr>
                                  <w:rFonts w:ascii="EC Square Sans Cond Pro" w:hAnsi="EC Square Sans Cond Pro" w:cs="EC Square Sans Cond Pro"/>
                                  <w:color w:val="034EA2"/>
                                  <w:spacing w:val="1"/>
                                  <w:kern w:val="24"/>
                                  <w:sz w:val="16"/>
                                  <w:szCs w:val="16"/>
                                </w:rPr>
                                <w:t>United</w:t>
                              </w:r>
                              <w:r>
                                <w:rPr>
                                  <w:rFonts w:ascii="EC Square Sans Cond Pro" w:hAnsi="EC Square Sans Cond Pro" w:cs="EC Square Sans Cond Pro"/>
                                  <w:color w:val="034EA2"/>
                                  <w:spacing w:val="-11"/>
                                  <w:kern w:val="24"/>
                                  <w:sz w:val="16"/>
                                  <w:szCs w:val="16"/>
                                </w:rPr>
                                <w:t xml:space="preserve"> </w:t>
                              </w:r>
                              <w:r>
                                <w:rPr>
                                  <w:rFonts w:ascii="EC Square Sans Cond Pro" w:hAnsi="EC Square Sans Cond Pro" w:cs="EC Square Sans Cond Pro"/>
                                  <w:color w:val="034EA2"/>
                                  <w:spacing w:val="2"/>
                                  <w:kern w:val="24"/>
                                  <w:sz w:val="16"/>
                                  <w:szCs w:val="16"/>
                                </w:rPr>
                                <w:t>Kingdom</w:t>
                              </w:r>
                            </w:p>
                            <w:p w14:paraId="5F5991E3" w14:textId="77777777" w:rsidR="005030E2" w:rsidRDefault="005030E2" w:rsidP="005030E2">
                              <w:pPr>
                                <w:pStyle w:val="NormalWeb"/>
                                <w:spacing w:before="0" w:after="88"/>
                                <w:ind w:left="173" w:right="11" w:firstLine="360"/>
                                <w:jc w:val="right"/>
                              </w:pPr>
                              <w:r>
                                <w:rPr>
                                  <w:rFonts w:ascii="EC Square Sans Cond Pro" w:hAnsi="EC Square Sans Cond Pro" w:cs="EC Square Sans Cond Pro"/>
                                  <w:color w:val="034EA2"/>
                                  <w:kern w:val="24"/>
                                  <w:sz w:val="16"/>
                                  <w:szCs w:val="16"/>
                                </w:rPr>
                                <w:t xml:space="preserve">Estonia  </w:t>
                              </w:r>
                            </w:p>
                            <w:p w14:paraId="0A3E931A" w14:textId="77777777" w:rsidR="005030E2" w:rsidRDefault="005030E2" w:rsidP="005030E2">
                              <w:pPr>
                                <w:pStyle w:val="NormalWeb"/>
                                <w:spacing w:before="0" w:after="88"/>
                                <w:ind w:left="173" w:right="11" w:firstLine="360"/>
                                <w:jc w:val="right"/>
                              </w:pPr>
                              <w:r>
                                <w:rPr>
                                  <w:rFonts w:ascii="EC Square Sans Cond Pro" w:hAnsi="EC Square Sans Cond Pro" w:cs="EC Square Sans Cond Pro"/>
                                  <w:color w:val="939598"/>
                                  <w:spacing w:val="1"/>
                                  <w:kern w:val="24"/>
                                  <w:sz w:val="16"/>
                                  <w:szCs w:val="16"/>
                                </w:rPr>
                                <w:t>United</w:t>
                              </w:r>
                              <w:r>
                                <w:rPr>
                                  <w:rFonts w:ascii="EC Square Sans Cond Pro" w:hAnsi="EC Square Sans Cond Pro" w:cs="EC Square Sans Cond Pro"/>
                                  <w:color w:val="939598"/>
                                  <w:spacing w:val="-9"/>
                                  <w:kern w:val="24"/>
                                  <w:sz w:val="16"/>
                                  <w:szCs w:val="16"/>
                                </w:rPr>
                                <w:t xml:space="preserve"> </w:t>
                              </w:r>
                              <w:r>
                                <w:rPr>
                                  <w:rFonts w:ascii="EC Square Sans Cond Pro" w:hAnsi="EC Square Sans Cond Pro" w:cs="EC Square Sans Cond Pro"/>
                                  <w:color w:val="939598"/>
                                  <w:spacing w:val="1"/>
                                  <w:kern w:val="24"/>
                                  <w:sz w:val="16"/>
                                  <w:szCs w:val="16"/>
                                </w:rPr>
                                <w:t>States</w:t>
                              </w:r>
                            </w:p>
                            <w:p w14:paraId="1D9DFF06" w14:textId="77777777" w:rsidR="005030E2" w:rsidRDefault="005030E2" w:rsidP="005030E2">
                              <w:pPr>
                                <w:pStyle w:val="NormalWeb"/>
                                <w:spacing w:before="0" w:after="88"/>
                                <w:ind w:left="677" w:right="11" w:hanging="115"/>
                                <w:jc w:val="right"/>
                              </w:pPr>
                              <w:r>
                                <w:rPr>
                                  <w:rFonts w:ascii="EC Square Sans Cond Pro" w:hAnsi="EC Square Sans Cond Pro" w:cs="EC Square Sans Cond Pro"/>
                                  <w:color w:val="939598"/>
                                  <w:kern w:val="24"/>
                                  <w:sz w:val="16"/>
                                  <w:szCs w:val="16"/>
                                </w:rPr>
                                <w:t xml:space="preserve">Mexico  </w:t>
                              </w:r>
                            </w:p>
                            <w:p w14:paraId="514D53F5" w14:textId="77777777" w:rsidR="005030E2" w:rsidRDefault="005030E2" w:rsidP="005030E2">
                              <w:pPr>
                                <w:pStyle w:val="NormalWeb"/>
                                <w:spacing w:before="0" w:after="88"/>
                                <w:ind w:left="677" w:right="11" w:hanging="115"/>
                                <w:jc w:val="right"/>
                              </w:pPr>
                              <w:r>
                                <w:rPr>
                                  <w:rFonts w:ascii="EC Square Sans Cond Pro" w:hAnsi="EC Square Sans Cond Pro" w:cs="EC Square Sans Cond Pro"/>
                                  <w:color w:val="939598"/>
                                  <w:kern w:val="24"/>
                                  <w:sz w:val="16"/>
                                  <w:szCs w:val="16"/>
                                </w:rPr>
                                <w:t>Chile</w:t>
                              </w:r>
                            </w:p>
                          </w:txbxContent>
                        </wps:txbx>
                        <wps:bodyPr vert="vert270" wrap="square" lIns="0" tIns="5715" rIns="0" bIns="0" rtlCol="0">
                          <a:noAutofit/>
                        </wps:bodyPr>
                      </wps:wsp>
                      <wps:wsp>
                        <wps:cNvPr id="595" name="object 5"/>
                        <wps:cNvSpPr/>
                        <wps:spPr>
                          <a:xfrm>
                            <a:off x="883462" y="2393899"/>
                            <a:ext cx="599655" cy="77025"/>
                          </a:xfrm>
                          <a:prstGeom prst="rect">
                            <a:avLst/>
                          </a:prstGeom>
                          <a:blipFill>
                            <a:blip r:embed="rId41" cstate="print"/>
                            <a:stretch>
                              <a:fillRect/>
                            </a:stretch>
                          </a:blipFill>
                        </wps:spPr>
                        <wps:bodyPr wrap="square" lIns="0" tIns="0" rIns="0" bIns="0" rtlCol="0"/>
                      </wps:wsp>
                      <wps:wsp>
                        <wps:cNvPr id="596" name="object 9"/>
                        <wps:cNvSpPr/>
                        <wps:spPr>
                          <a:xfrm>
                            <a:off x="2274141" y="2393676"/>
                            <a:ext cx="77470" cy="77470"/>
                          </a:xfrm>
                          <a:custGeom>
                            <a:avLst/>
                            <a:gdLst/>
                            <a:ahLst/>
                            <a:cxnLst/>
                            <a:rect l="l" t="t" r="r" b="b"/>
                            <a:pathLst>
                              <a:path w="77469" h="77470">
                                <a:moveTo>
                                  <a:pt x="77000" y="77000"/>
                                </a:moveTo>
                                <a:lnTo>
                                  <a:pt x="0" y="77000"/>
                                </a:lnTo>
                                <a:lnTo>
                                  <a:pt x="0" y="0"/>
                                </a:lnTo>
                                <a:lnTo>
                                  <a:pt x="77000" y="0"/>
                                </a:lnTo>
                                <a:lnTo>
                                  <a:pt x="77000" y="77000"/>
                                </a:lnTo>
                                <a:close/>
                              </a:path>
                            </a:pathLst>
                          </a:custGeom>
                          <a:solidFill>
                            <a:srgbClr val="034EA2"/>
                          </a:solidFill>
                        </wps:spPr>
                        <wps:bodyPr wrap="square" lIns="0" tIns="0" rIns="0" bIns="0" rtlCol="0"/>
                      </wps:wsp>
                      <wps:wsp>
                        <wps:cNvPr id="597" name="object 10"/>
                        <wps:cNvSpPr txBox="1"/>
                        <wps:spPr>
                          <a:xfrm>
                            <a:off x="209245" y="228568"/>
                            <a:ext cx="3119120" cy="179070"/>
                          </a:xfrm>
                          <a:prstGeom prst="rect">
                            <a:avLst/>
                          </a:prstGeom>
                        </wps:spPr>
                        <wps:txbx>
                          <w:txbxContent>
                            <w:p w14:paraId="1E9AC27C" w14:textId="77777777" w:rsidR="005030E2" w:rsidRDefault="005030E2" w:rsidP="005030E2">
                              <w:pPr>
                                <w:pStyle w:val="NormalWeb"/>
                                <w:spacing w:before="20" w:after="0"/>
                                <w:ind w:left="86"/>
                              </w:pPr>
                              <w:r>
                                <w:rPr>
                                  <w:rFonts w:ascii="EC Square Sans Pro Medium" w:hAnsi="EC Square Sans Pro Medium" w:cs="EC Square Sans Pro Medium"/>
                                  <w:color w:val="034EA2"/>
                                  <w:kern w:val="24"/>
                                  <w:sz w:val="20"/>
                                  <w:szCs w:val="20"/>
                                </w:rPr>
                                <w:t>Europe is home to the most equal societies in the</w:t>
                              </w:r>
                              <w:r>
                                <w:rPr>
                                  <w:rFonts w:ascii="EC Square Sans Pro Medium" w:hAnsi="EC Square Sans Pro Medium" w:cs="EC Square Sans Pro Medium"/>
                                  <w:color w:val="034EA2"/>
                                  <w:spacing w:val="-20"/>
                                  <w:kern w:val="24"/>
                                  <w:sz w:val="20"/>
                                  <w:szCs w:val="20"/>
                                </w:rPr>
                                <w:t xml:space="preserve"> </w:t>
                              </w:r>
                              <w:r>
                                <w:rPr>
                                  <w:rFonts w:ascii="EC Square Sans Pro Medium" w:hAnsi="EC Square Sans Pro Medium" w:cs="EC Square Sans Pro Medium"/>
                                  <w:color w:val="034EA2"/>
                                  <w:kern w:val="24"/>
                                  <w:sz w:val="20"/>
                                  <w:szCs w:val="20"/>
                                </w:rPr>
                                <w:t>world</w:t>
                              </w:r>
                            </w:p>
                          </w:txbxContent>
                        </wps:txbx>
                        <wps:bodyPr vert="horz" wrap="square" lIns="0" tIns="12700" rIns="0" bIns="0" rtlCol="0">
                          <a:spAutoFit/>
                        </wps:bodyPr>
                      </wps:wsp>
                      <wps:wsp>
                        <wps:cNvPr id="598" name="object 11"/>
                        <wps:cNvSpPr txBox="1"/>
                        <wps:spPr>
                          <a:xfrm>
                            <a:off x="243472" y="2361871"/>
                            <a:ext cx="563880" cy="151765"/>
                          </a:xfrm>
                          <a:prstGeom prst="rect">
                            <a:avLst/>
                          </a:prstGeom>
                        </wps:spPr>
                        <wps:txbx>
                          <w:txbxContent>
                            <w:p w14:paraId="3223D8C7"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most</w:t>
                              </w:r>
                              <w:r>
                                <w:rPr>
                                  <w:rFonts w:ascii="EC Square Sans Cond Pro" w:hAnsi="EC Square Sans Cond Pro" w:cs="EC Square Sans Cond Pro"/>
                                  <w:color w:val="58595B"/>
                                  <w:spacing w:val="1"/>
                                  <w:kern w:val="24"/>
                                  <w:sz w:val="16"/>
                                  <w:szCs w:val="16"/>
                                </w:rPr>
                                <w:t xml:space="preserve"> equal</w:t>
                              </w:r>
                            </w:p>
                          </w:txbxContent>
                        </wps:txbx>
                        <wps:bodyPr vert="horz" wrap="square" lIns="0" tIns="17145" rIns="0" bIns="0" rtlCol="0">
                          <a:spAutoFit/>
                        </wps:bodyPr>
                      </wps:wsp>
                      <wps:wsp>
                        <wps:cNvPr id="599" name="TextBox 86"/>
                        <wps:cNvSpPr txBox="1"/>
                        <wps:spPr>
                          <a:xfrm>
                            <a:off x="122834" y="2930064"/>
                            <a:ext cx="2514600" cy="215444"/>
                          </a:xfrm>
                          <a:prstGeom prst="rect">
                            <a:avLst/>
                          </a:prstGeom>
                          <a:noFill/>
                        </wps:spPr>
                        <wps:txbx>
                          <w:txbxContent>
                            <w:p w14:paraId="244019F2" w14:textId="77777777" w:rsidR="005030E2" w:rsidRDefault="005030E2" w:rsidP="005030E2">
                              <w:pPr>
                                <w:pStyle w:val="NormalWeb"/>
                                <w:spacing w:before="0" w:after="0"/>
                                <w:ind w:left="14"/>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xml:space="preserve">:  </w:t>
                              </w:r>
                              <w:r>
                                <w:rPr>
                                  <w:rFonts w:ascii="EC Square Sans Pro" w:hAnsi="EC Square Sans Pro" w:cs="EC Square Sans Pro"/>
                                  <w:color w:val="58595B"/>
                                  <w:kern w:val="24"/>
                                  <w:sz w:val="16"/>
                                  <w:szCs w:val="16"/>
                                </w:rPr>
                                <w:t>OECD, latest available</w:t>
                              </w:r>
                              <w:r>
                                <w:rPr>
                                  <w:rFonts w:ascii="EC Square Sans Pro" w:hAnsi="EC Square Sans Pro" w:cs="EC Square Sans Pro"/>
                                  <w:color w:val="58595B"/>
                                  <w:spacing w:val="-1"/>
                                  <w:kern w:val="24"/>
                                  <w:sz w:val="16"/>
                                  <w:szCs w:val="16"/>
                                </w:rPr>
                                <w:t xml:space="preserve"> </w:t>
                              </w:r>
                              <w:r>
                                <w:rPr>
                                  <w:rFonts w:ascii="EC Square Sans Pro" w:hAnsi="EC Square Sans Pro" w:cs="EC Square Sans Pro"/>
                                  <w:color w:val="58595B"/>
                                  <w:kern w:val="24"/>
                                  <w:sz w:val="16"/>
                                  <w:szCs w:val="16"/>
                                </w:rPr>
                                <w:t>data</w:t>
                              </w:r>
                            </w:p>
                          </w:txbxContent>
                        </wps:txbx>
                        <wps:bodyPr wrap="square" rtlCol="0">
                          <a:spAutoFit/>
                        </wps:bodyPr>
                      </wps:wsp>
                      <wps:wsp>
                        <wps:cNvPr id="600" name="object 11"/>
                        <wps:cNvSpPr txBox="1"/>
                        <wps:spPr>
                          <a:xfrm>
                            <a:off x="1582132" y="2361871"/>
                            <a:ext cx="563245" cy="151765"/>
                          </a:xfrm>
                          <a:prstGeom prst="rect">
                            <a:avLst/>
                          </a:prstGeom>
                        </wps:spPr>
                        <wps:txbx>
                          <w:txbxContent>
                            <w:p w14:paraId="4A300F9D"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1"/>
                                  <w:kern w:val="24"/>
                                  <w:sz w:val="16"/>
                                  <w:szCs w:val="16"/>
                                </w:rPr>
                                <w:t>least</w:t>
                              </w:r>
                              <w:r>
                                <w:rPr>
                                  <w:rFonts w:ascii="EC Square Sans Cond Pro" w:hAnsi="EC Square Sans Cond Pro" w:cs="EC Square Sans Cond Pro"/>
                                  <w:color w:val="58595B"/>
                                  <w:spacing w:val="2"/>
                                  <w:kern w:val="24"/>
                                  <w:sz w:val="16"/>
                                  <w:szCs w:val="16"/>
                                </w:rPr>
                                <w:t xml:space="preserve"> </w:t>
                              </w:r>
                              <w:r>
                                <w:rPr>
                                  <w:rFonts w:ascii="EC Square Sans Cond Pro" w:hAnsi="EC Square Sans Cond Pro" w:cs="EC Square Sans Cond Pro"/>
                                  <w:color w:val="58595B"/>
                                  <w:spacing w:val="1"/>
                                  <w:kern w:val="24"/>
                                  <w:sz w:val="16"/>
                                  <w:szCs w:val="16"/>
                                </w:rPr>
                                <w:t>equal</w:t>
                              </w:r>
                            </w:p>
                          </w:txbxContent>
                        </wps:txbx>
                        <wps:bodyPr vert="horz" wrap="square" lIns="0" tIns="17145" rIns="0" bIns="0" rtlCol="0">
                          <a:spAutoFit/>
                        </wps:bodyPr>
                      </wps:wsp>
                      <wps:wsp>
                        <wps:cNvPr id="3568" name="object 11"/>
                        <wps:cNvSpPr txBox="1"/>
                        <wps:spPr>
                          <a:xfrm>
                            <a:off x="2339298" y="2361871"/>
                            <a:ext cx="768985" cy="151765"/>
                          </a:xfrm>
                          <a:prstGeom prst="rect">
                            <a:avLst/>
                          </a:prstGeom>
                        </wps:spPr>
                        <wps:txbx>
                          <w:txbxContent>
                            <w:p w14:paraId="30D3C471"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 xml:space="preserve">EU Member </w:t>
                              </w:r>
                              <w:r>
                                <w:rPr>
                                  <w:rFonts w:ascii="EC Square Sans Cond Pro" w:hAnsi="EC Square Sans Cond Pro" w:cs="EC Square Sans Cond Pro"/>
                                  <w:color w:val="58595B"/>
                                  <w:spacing w:val="1"/>
                                  <w:kern w:val="24"/>
                                  <w:sz w:val="16"/>
                                  <w:szCs w:val="16"/>
                                </w:rPr>
                                <w:t>States</w:t>
                              </w:r>
                            </w:p>
                          </w:txbxContent>
                        </wps:txbx>
                        <wps:bodyPr vert="horz" wrap="square" lIns="0" tIns="17145" rIns="0" bIns="0" rtlCol="0">
                          <a:spAutoFit/>
                        </wps:bodyPr>
                      </wps:wsp>
                      <wps:wsp>
                        <wps:cNvPr id="3569" name="object 11"/>
                        <wps:cNvSpPr txBox="1"/>
                        <wps:spPr>
                          <a:xfrm>
                            <a:off x="3447284" y="2361871"/>
                            <a:ext cx="768985" cy="151765"/>
                          </a:xfrm>
                          <a:prstGeom prst="rect">
                            <a:avLst/>
                          </a:prstGeom>
                        </wps:spPr>
                        <wps:txbx>
                          <w:txbxContent>
                            <w:p w14:paraId="4723E4B0"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OECD</w:t>
                              </w:r>
                              <w:r>
                                <w:rPr>
                                  <w:rFonts w:ascii="EC Square Sans Cond Pro" w:hAnsi="EC Square Sans Cond Pro" w:cs="EC Square Sans Cond Pro"/>
                                  <w:color w:val="58595B"/>
                                  <w:kern w:val="24"/>
                                  <w:sz w:val="16"/>
                                  <w:szCs w:val="16"/>
                                </w:rPr>
                                <w:t xml:space="preserve"> </w:t>
                              </w:r>
                              <w:r>
                                <w:rPr>
                                  <w:rFonts w:ascii="EC Square Sans Cond Pro" w:hAnsi="EC Square Sans Cond Pro" w:cs="EC Square Sans Cond Pro"/>
                                  <w:color w:val="58595B"/>
                                  <w:spacing w:val="1"/>
                                  <w:kern w:val="24"/>
                                  <w:sz w:val="16"/>
                                  <w:szCs w:val="16"/>
                                </w:rPr>
                                <w:t>Countries</w:t>
                              </w:r>
                            </w:p>
                          </w:txbxContent>
                        </wps:txbx>
                        <wps:bodyPr vert="horz" wrap="square" lIns="0" tIns="17145" rIns="0" bIns="0" rtlCol="0">
                          <a:spAutoFit/>
                        </wps:bodyPr>
                      </wps:wsp>
                      <wps:wsp>
                        <wps:cNvPr id="3570" name="object 7"/>
                        <wps:cNvSpPr/>
                        <wps:spPr>
                          <a:xfrm>
                            <a:off x="3361438" y="2393676"/>
                            <a:ext cx="77470" cy="77470"/>
                          </a:xfrm>
                          <a:custGeom>
                            <a:avLst/>
                            <a:gdLst/>
                            <a:ahLst/>
                            <a:cxnLst/>
                            <a:rect l="l" t="t" r="r" b="b"/>
                            <a:pathLst>
                              <a:path w="77470" h="77470">
                                <a:moveTo>
                                  <a:pt x="77000" y="77000"/>
                                </a:moveTo>
                                <a:lnTo>
                                  <a:pt x="0" y="77000"/>
                                </a:lnTo>
                                <a:lnTo>
                                  <a:pt x="0" y="0"/>
                                </a:lnTo>
                                <a:lnTo>
                                  <a:pt x="77000" y="0"/>
                                </a:lnTo>
                                <a:lnTo>
                                  <a:pt x="77000" y="77000"/>
                                </a:lnTo>
                                <a:close/>
                              </a:path>
                            </a:pathLst>
                          </a:custGeom>
                          <a:solidFill>
                            <a:srgbClr val="BCBEC0"/>
                          </a:solidFill>
                        </wps:spPr>
                        <wps:bodyPr wrap="square" lIns="0" tIns="0" rIns="0" bIns="0" rtlCol="0"/>
                      </wps:wsp>
                      <wps:wsp>
                        <wps:cNvPr id="3571" name="TextBox 91"/>
                        <wps:cNvSpPr txBox="1"/>
                        <wps:spPr>
                          <a:xfrm>
                            <a:off x="132652" y="2667000"/>
                            <a:ext cx="5721053" cy="215444"/>
                          </a:xfrm>
                          <a:prstGeom prst="rect">
                            <a:avLst/>
                          </a:prstGeom>
                          <a:noFill/>
                        </wps:spPr>
                        <wps:txbx>
                          <w:txbxContent>
                            <w:p w14:paraId="47091246" w14:textId="77777777" w:rsidR="005030E2" w:rsidRDefault="005030E2" w:rsidP="005030E2">
                              <w:pPr>
                                <w:pStyle w:val="NormalWeb"/>
                                <w:spacing w:before="0" w:after="0"/>
                                <w:ind w:left="14"/>
                              </w:pPr>
                              <w:r>
                                <w:rPr>
                                  <w:rFonts w:ascii="EC Square Sans Pro" w:hAnsi="EC Square Sans Pro" w:cs="EC Square Sans Pro"/>
                                  <w:color w:val="58595B"/>
                                  <w:kern w:val="24"/>
                                  <w:sz w:val="16"/>
                                  <w:szCs w:val="16"/>
                                  <w:lang w:val="en-US"/>
                                </w:rPr>
                                <w:t>Note: This graph shows the distribution of income between individuals using the Gini coefficient where 0 represents perfect equality.</w:t>
                              </w:r>
                            </w:p>
                          </w:txbxContent>
                        </wps:txbx>
                        <wps:bodyPr wrap="square" rtlCol="0">
                          <a:spAutoFit/>
                        </wps:bodyPr>
                      </wps:wsp>
                      <pic:pic xmlns:pic="http://schemas.openxmlformats.org/drawingml/2006/picture">
                        <pic:nvPicPr>
                          <pic:cNvPr id="3572" name="Picture 357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43472" y="538885"/>
                            <a:ext cx="5580000" cy="779848"/>
                          </a:xfrm>
                          <a:prstGeom prst="rect">
                            <a:avLst/>
                          </a:prstGeom>
                        </pic:spPr>
                      </pic:pic>
                    </wpg:wgp>
                  </a:graphicData>
                </a:graphic>
              </wp:inline>
            </w:drawing>
          </mc:Choice>
          <mc:Fallback>
            <w:pict>
              <v:group w14:anchorId="5D69F1D3" id="Group 93" o:spid="_x0000_s1481" style="width:481.9pt;height:251.3pt;mso-position-horizontal-relative:char;mso-position-vertical-relative:line" coordsize="61201,3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">
                <v:shape id="bk object 16" o:spid="_x0000_s1482" style="position:absolute;width:61201;height:31913;visibility:visible;mso-wrap-style:square;v-text-anchor:top" coordsize="6120130,265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" path="m,2654401r6120002,l6120002,,,,,2654401xe" fillcolor="#f5f6f6" stroked="f">
                  <v:path arrowok="t"/>
                </v:shape>
                <v:shape id="object 2" o:spid="_x0000_s1483" type="#_x0000_t202" style="position:absolute;left:3822;top:13451;width:53672;height:9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" filled="f" stroked="f">
                  <v:textbox style="layout-flow:vertical;mso-layout-flow-alt:bottom-to-top" inset="0,.45pt,0,0">
                    <w:txbxContent>
                      <w:p w14:paraId="15C6468E" w14:textId="77777777" w:rsidR="005030E2" w:rsidRDefault="005030E2" w:rsidP="005030E2">
                        <w:pPr>
                          <w:pStyle w:val="NormalWeb"/>
                          <w:spacing w:before="9" w:after="88"/>
                          <w:ind w:right="11"/>
                          <w:jc w:val="right"/>
                        </w:pPr>
                        <w:r>
                          <w:rPr>
                            <w:rFonts w:ascii="EC Square Sans Cond Pro" w:hAnsi="EC Square Sans Cond Pro" w:cs="EC Square Sans Cond Pro"/>
                            <w:color w:val="939598"/>
                            <w:kern w:val="24"/>
                            <w:sz w:val="16"/>
                            <w:szCs w:val="16"/>
                          </w:rPr>
                          <w:t>Iceland</w:t>
                        </w:r>
                      </w:p>
                      <w:p w14:paraId="728D83CF"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939598"/>
                            <w:kern w:val="24"/>
                            <w:sz w:val="16"/>
                            <w:szCs w:val="16"/>
                          </w:rPr>
                          <w:t xml:space="preserve">Norway  </w:t>
                        </w:r>
                      </w:p>
                      <w:p w14:paraId="3A068E51"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034EA2"/>
                            <w:kern w:val="24"/>
                            <w:sz w:val="16"/>
                            <w:szCs w:val="16"/>
                          </w:rPr>
                          <w:t xml:space="preserve">Denmark  </w:t>
                        </w:r>
                      </w:p>
                      <w:p w14:paraId="288E857B"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034EA2"/>
                            <w:kern w:val="24"/>
                            <w:sz w:val="16"/>
                            <w:szCs w:val="16"/>
                          </w:rPr>
                          <w:t>Sl</w:t>
                        </w:r>
                        <w:r>
                          <w:rPr>
                            <w:rFonts w:ascii="EC Square Sans Cond Pro" w:hAnsi="EC Square Sans Cond Pro" w:cs="EC Square Sans Cond Pro"/>
                            <w:color w:val="034EA2"/>
                            <w:spacing w:val="-3"/>
                            <w:kern w:val="24"/>
                            <w:sz w:val="16"/>
                            <w:szCs w:val="16"/>
                          </w:rPr>
                          <w:t>o</w:t>
                        </w:r>
                        <w:r>
                          <w:rPr>
                            <w:rFonts w:ascii="EC Square Sans Cond Pro" w:hAnsi="EC Square Sans Cond Pro" w:cs="EC Square Sans Cond Pro"/>
                            <w:color w:val="034EA2"/>
                            <w:kern w:val="24"/>
                            <w:sz w:val="16"/>
                            <w:szCs w:val="16"/>
                          </w:rPr>
                          <w:t xml:space="preserve">venia  </w:t>
                        </w:r>
                      </w:p>
                      <w:p w14:paraId="7EA3812B" w14:textId="77777777" w:rsidR="005030E2" w:rsidRDefault="005030E2" w:rsidP="005030E2">
                        <w:pPr>
                          <w:pStyle w:val="NormalWeb"/>
                          <w:spacing w:before="0" w:after="88"/>
                          <w:ind w:left="432" w:right="11" w:firstLine="86"/>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kern w:val="24"/>
                            <w:sz w:val="16"/>
                            <w:szCs w:val="16"/>
                          </w:rPr>
                          <w:t>inland</w:t>
                        </w:r>
                      </w:p>
                      <w:p w14:paraId="619F4561" w14:textId="5CDBFBD9" w:rsidR="005030E2" w:rsidRDefault="005030E2" w:rsidP="005030E2">
                        <w:pPr>
                          <w:pStyle w:val="NormalWeb"/>
                          <w:spacing w:before="77" w:after="88"/>
                          <w:ind w:right="11"/>
                          <w:jc w:val="right"/>
                        </w:pPr>
                        <w:r>
                          <w:rPr>
                            <w:rFonts w:ascii="EC Square Sans Cond Pro" w:hAnsi="EC Square Sans Cond Pro" w:cs="EC Square Sans Cond Pro"/>
                            <w:color w:val="034EA2"/>
                            <w:spacing w:val="2"/>
                            <w:kern w:val="24"/>
                            <w:sz w:val="16"/>
                            <w:szCs w:val="16"/>
                          </w:rPr>
                          <w:t>Czech</w:t>
                        </w:r>
                        <w:r>
                          <w:rPr>
                            <w:rFonts w:ascii="EC Square Sans Cond Pro" w:hAnsi="EC Square Sans Cond Pro" w:cs="EC Square Sans Cond Pro"/>
                            <w:color w:val="034EA2"/>
                            <w:spacing w:val="1"/>
                            <w:kern w:val="24"/>
                            <w:sz w:val="16"/>
                            <w:szCs w:val="16"/>
                          </w:rPr>
                          <w:t>ia</w:t>
                        </w:r>
                      </w:p>
                      <w:p w14:paraId="363596B2" w14:textId="77777777" w:rsidR="005030E2" w:rsidRDefault="005030E2" w:rsidP="005030E2">
                        <w:pPr>
                          <w:pStyle w:val="NormalWeb"/>
                          <w:spacing w:before="0" w:after="88"/>
                          <w:ind w:left="43" w:right="11" w:firstLine="446"/>
                          <w:jc w:val="right"/>
                        </w:pPr>
                        <w:r>
                          <w:rPr>
                            <w:rFonts w:ascii="EC Square Sans Cond Pro" w:hAnsi="EC Square Sans Cond Pro" w:cs="EC Square Sans Cond Pro"/>
                            <w:color w:val="034EA2"/>
                            <w:kern w:val="24"/>
                            <w:sz w:val="16"/>
                            <w:szCs w:val="16"/>
                          </w:rPr>
                          <w:t xml:space="preserve">Belgium  </w:t>
                        </w:r>
                      </w:p>
                      <w:p w14:paraId="40E2F930" w14:textId="77777777" w:rsidR="005030E2" w:rsidRDefault="005030E2" w:rsidP="005030E2">
                        <w:pPr>
                          <w:pStyle w:val="NormalWeb"/>
                          <w:spacing w:before="0" w:after="88"/>
                          <w:ind w:left="43" w:right="11" w:firstLine="446"/>
                          <w:jc w:val="right"/>
                        </w:pPr>
                        <w:r>
                          <w:rPr>
                            <w:rFonts w:ascii="EC Square Sans Cond Pro" w:hAnsi="EC Square Sans Cond Pro" w:cs="EC Square Sans Cond Pro"/>
                            <w:color w:val="034EA2"/>
                            <w:spacing w:val="1"/>
                            <w:kern w:val="24"/>
                            <w:sz w:val="16"/>
                            <w:szCs w:val="16"/>
                          </w:rPr>
                          <w:t>Slovak</w:t>
                        </w:r>
                        <w:r>
                          <w:rPr>
                            <w:rFonts w:ascii="EC Square Sans Cond Pro" w:hAnsi="EC Square Sans Cond Pro" w:cs="EC Square Sans Cond Pro"/>
                            <w:color w:val="034EA2"/>
                            <w:spacing w:val="-10"/>
                            <w:kern w:val="24"/>
                            <w:sz w:val="16"/>
                            <w:szCs w:val="16"/>
                          </w:rPr>
                          <w:t xml:space="preserve"> </w:t>
                        </w:r>
                        <w:r>
                          <w:rPr>
                            <w:rFonts w:ascii="EC Square Sans Cond Pro" w:hAnsi="EC Square Sans Cond Pro" w:cs="EC Square Sans Cond Pro"/>
                            <w:color w:val="034EA2"/>
                            <w:spacing w:val="1"/>
                            <w:kern w:val="24"/>
                            <w:sz w:val="16"/>
                            <w:szCs w:val="16"/>
                          </w:rPr>
                          <w:t>Republic</w:t>
                        </w:r>
                      </w:p>
                      <w:p w14:paraId="5E7E8E10" w14:textId="77777777" w:rsidR="005030E2" w:rsidRDefault="005030E2" w:rsidP="005030E2">
                        <w:pPr>
                          <w:pStyle w:val="NormalWeb"/>
                          <w:spacing w:before="0" w:after="88"/>
                          <w:ind w:left="230" w:right="11" w:firstLine="317"/>
                          <w:jc w:val="right"/>
                        </w:pPr>
                        <w:r>
                          <w:rPr>
                            <w:rFonts w:ascii="EC Square Sans Cond Pro" w:hAnsi="EC Square Sans Cond Pro" w:cs="EC Square Sans Cond Pro"/>
                            <w:color w:val="034EA2"/>
                            <w:kern w:val="24"/>
                            <w:sz w:val="16"/>
                            <w:szCs w:val="16"/>
                          </w:rPr>
                          <w:t xml:space="preserve">Austria  </w:t>
                        </w:r>
                      </w:p>
                      <w:p w14:paraId="381CDDAB" w14:textId="77777777" w:rsidR="005030E2" w:rsidRDefault="005030E2" w:rsidP="005030E2">
                        <w:pPr>
                          <w:pStyle w:val="NormalWeb"/>
                          <w:spacing w:before="0" w:after="88"/>
                          <w:ind w:left="230" w:right="11" w:firstLine="317"/>
                          <w:jc w:val="right"/>
                        </w:pPr>
                        <w:r>
                          <w:rPr>
                            <w:rFonts w:ascii="EC Square Sans Cond Pro" w:hAnsi="EC Square Sans Cond Pro" w:cs="EC Square Sans Cond Pro"/>
                            <w:color w:val="034EA2"/>
                            <w:kern w:val="24"/>
                            <w:sz w:val="16"/>
                            <w:szCs w:val="16"/>
                          </w:rPr>
                          <w:t>Sweden  Luxembourg  Netherlands</w:t>
                        </w:r>
                      </w:p>
                      <w:p w14:paraId="4670CB80"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Hungary  </w:t>
                        </w:r>
                      </w:p>
                      <w:p w14:paraId="703BDA4B"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Germany  </w:t>
                        </w:r>
                      </w:p>
                      <w:p w14:paraId="4332658F"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spacing w:val="-4"/>
                            <w:kern w:val="24"/>
                            <w:sz w:val="16"/>
                            <w:szCs w:val="16"/>
                          </w:rPr>
                          <w:t>r</w:t>
                        </w:r>
                        <w:r>
                          <w:rPr>
                            <w:rFonts w:ascii="EC Square Sans Cond Pro" w:hAnsi="EC Square Sans Cond Pro" w:cs="EC Square Sans Cond Pro"/>
                            <w:color w:val="034EA2"/>
                            <w:kern w:val="24"/>
                            <w:sz w:val="16"/>
                            <w:szCs w:val="16"/>
                          </w:rPr>
                          <w:t xml:space="preserve">ance  </w:t>
                        </w:r>
                      </w:p>
                      <w:p w14:paraId="7F6EF197"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Poland  </w:t>
                        </w:r>
                      </w:p>
                      <w:p w14:paraId="5E373B78"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939598"/>
                            <w:kern w:val="24"/>
                            <w:sz w:val="16"/>
                            <w:szCs w:val="16"/>
                          </w:rPr>
                          <w:t xml:space="preserve">Korea  </w:t>
                        </w:r>
                      </w:p>
                      <w:p w14:paraId="07F15020"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034EA2"/>
                            <w:kern w:val="24"/>
                            <w:sz w:val="16"/>
                            <w:szCs w:val="16"/>
                          </w:rPr>
                          <w:t xml:space="preserve">Ireland  </w:t>
                        </w:r>
                      </w:p>
                      <w:p w14:paraId="4F9B93D2" w14:textId="77777777" w:rsidR="005030E2" w:rsidRDefault="005030E2" w:rsidP="005030E2">
                        <w:pPr>
                          <w:pStyle w:val="NormalWeb"/>
                          <w:spacing w:before="0" w:after="88"/>
                          <w:ind w:left="432" w:right="11" w:firstLine="43"/>
                          <w:jc w:val="right"/>
                        </w:pPr>
                        <w:r>
                          <w:rPr>
                            <w:rFonts w:ascii="EC Square Sans Cond Pro" w:hAnsi="EC Square Sans Cond Pro" w:cs="EC Square Sans Cond Pro"/>
                            <w:color w:val="939598"/>
                            <w:kern w:val="24"/>
                            <w:sz w:val="16"/>
                            <w:szCs w:val="16"/>
                          </w:rPr>
                          <w:t>OECD</w:t>
                        </w:r>
                      </w:p>
                      <w:p w14:paraId="1E82C1F9"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939598"/>
                            <w:kern w:val="24"/>
                            <w:sz w:val="16"/>
                            <w:szCs w:val="16"/>
                          </w:rPr>
                          <w:t xml:space="preserve">Canada  </w:t>
                        </w:r>
                      </w:p>
                      <w:p w14:paraId="19582967"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Italy  </w:t>
                        </w:r>
                      </w:p>
                      <w:p w14:paraId="663913E1"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939598"/>
                            <w:kern w:val="24"/>
                            <w:sz w:val="16"/>
                            <w:szCs w:val="16"/>
                          </w:rPr>
                          <w:t xml:space="preserve">Japan  </w:t>
                        </w:r>
                      </w:p>
                      <w:p w14:paraId="36BC992C"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939598"/>
                            <w:kern w:val="24"/>
                            <w:sz w:val="16"/>
                            <w:szCs w:val="16"/>
                          </w:rPr>
                          <w:t>Aust</w:t>
                        </w:r>
                        <w:r>
                          <w:rPr>
                            <w:rFonts w:ascii="EC Square Sans Cond Pro" w:hAnsi="EC Square Sans Cond Pro" w:cs="EC Square Sans Cond Pro"/>
                            <w:color w:val="939598"/>
                            <w:spacing w:val="-4"/>
                            <w:kern w:val="24"/>
                            <w:sz w:val="16"/>
                            <w:szCs w:val="16"/>
                          </w:rPr>
                          <w:t>r</w:t>
                        </w:r>
                        <w:r>
                          <w:rPr>
                            <w:rFonts w:ascii="EC Square Sans Cond Pro" w:hAnsi="EC Square Sans Cond Pro" w:cs="EC Square Sans Cond Pro"/>
                            <w:color w:val="939598"/>
                            <w:kern w:val="24"/>
                            <w:sz w:val="16"/>
                            <w:szCs w:val="16"/>
                          </w:rPr>
                          <w:t xml:space="preserve">alia  </w:t>
                        </w:r>
                      </w:p>
                      <w:p w14:paraId="7C4CFF2D"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Portugal  </w:t>
                        </w:r>
                      </w:p>
                      <w:p w14:paraId="30E66B84"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Greece  </w:t>
                        </w:r>
                      </w:p>
                      <w:p w14:paraId="12B77EB2"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 xml:space="preserve">Spain  </w:t>
                        </w:r>
                      </w:p>
                      <w:p w14:paraId="2484410B" w14:textId="77777777" w:rsidR="005030E2" w:rsidRDefault="005030E2" w:rsidP="005030E2">
                        <w:pPr>
                          <w:pStyle w:val="NormalWeb"/>
                          <w:spacing w:before="0" w:after="88"/>
                          <w:ind w:left="446" w:right="11" w:firstLine="72"/>
                          <w:jc w:val="right"/>
                        </w:pPr>
                        <w:r>
                          <w:rPr>
                            <w:rFonts w:ascii="EC Square Sans Cond Pro" w:hAnsi="EC Square Sans Cond Pro" w:cs="EC Square Sans Cond Pro"/>
                            <w:color w:val="034EA2"/>
                            <w:kern w:val="24"/>
                            <w:sz w:val="16"/>
                            <w:szCs w:val="16"/>
                          </w:rPr>
                          <w:t>Latvia</w:t>
                        </w:r>
                      </w:p>
                      <w:p w14:paraId="00BFF653" w14:textId="77777777" w:rsidR="005030E2" w:rsidRDefault="005030E2" w:rsidP="005030E2">
                        <w:pPr>
                          <w:pStyle w:val="NormalWeb"/>
                          <w:spacing w:before="78" w:after="88"/>
                          <w:ind w:right="11"/>
                          <w:jc w:val="right"/>
                        </w:pPr>
                        <w:r>
                          <w:rPr>
                            <w:rFonts w:ascii="EC Square Sans Cond Pro" w:hAnsi="EC Square Sans Cond Pro" w:cs="EC Square Sans Cond Pro"/>
                            <w:color w:val="034EA2"/>
                            <w:spacing w:val="1"/>
                            <w:kern w:val="24"/>
                            <w:sz w:val="16"/>
                            <w:szCs w:val="16"/>
                          </w:rPr>
                          <w:t>United</w:t>
                        </w:r>
                        <w:r>
                          <w:rPr>
                            <w:rFonts w:ascii="EC Square Sans Cond Pro" w:hAnsi="EC Square Sans Cond Pro" w:cs="EC Square Sans Cond Pro"/>
                            <w:color w:val="034EA2"/>
                            <w:spacing w:val="-11"/>
                            <w:kern w:val="24"/>
                            <w:sz w:val="16"/>
                            <w:szCs w:val="16"/>
                          </w:rPr>
                          <w:t xml:space="preserve"> </w:t>
                        </w:r>
                        <w:r>
                          <w:rPr>
                            <w:rFonts w:ascii="EC Square Sans Cond Pro" w:hAnsi="EC Square Sans Cond Pro" w:cs="EC Square Sans Cond Pro"/>
                            <w:color w:val="034EA2"/>
                            <w:spacing w:val="2"/>
                            <w:kern w:val="24"/>
                            <w:sz w:val="16"/>
                            <w:szCs w:val="16"/>
                          </w:rPr>
                          <w:t>Kingdom</w:t>
                        </w:r>
                      </w:p>
                      <w:p w14:paraId="5F5991E3" w14:textId="77777777" w:rsidR="005030E2" w:rsidRDefault="005030E2" w:rsidP="005030E2">
                        <w:pPr>
                          <w:pStyle w:val="NormalWeb"/>
                          <w:spacing w:before="0" w:after="88"/>
                          <w:ind w:left="173" w:right="11" w:firstLine="360"/>
                          <w:jc w:val="right"/>
                        </w:pPr>
                        <w:r>
                          <w:rPr>
                            <w:rFonts w:ascii="EC Square Sans Cond Pro" w:hAnsi="EC Square Sans Cond Pro" w:cs="EC Square Sans Cond Pro"/>
                            <w:color w:val="034EA2"/>
                            <w:kern w:val="24"/>
                            <w:sz w:val="16"/>
                            <w:szCs w:val="16"/>
                          </w:rPr>
                          <w:t xml:space="preserve">Estonia  </w:t>
                        </w:r>
                      </w:p>
                      <w:p w14:paraId="0A3E931A" w14:textId="77777777" w:rsidR="005030E2" w:rsidRDefault="005030E2" w:rsidP="005030E2">
                        <w:pPr>
                          <w:pStyle w:val="NormalWeb"/>
                          <w:spacing w:before="0" w:after="88"/>
                          <w:ind w:left="173" w:right="11" w:firstLine="360"/>
                          <w:jc w:val="right"/>
                        </w:pPr>
                        <w:r>
                          <w:rPr>
                            <w:rFonts w:ascii="EC Square Sans Cond Pro" w:hAnsi="EC Square Sans Cond Pro" w:cs="EC Square Sans Cond Pro"/>
                            <w:color w:val="939598"/>
                            <w:spacing w:val="1"/>
                            <w:kern w:val="24"/>
                            <w:sz w:val="16"/>
                            <w:szCs w:val="16"/>
                          </w:rPr>
                          <w:t>United</w:t>
                        </w:r>
                        <w:r>
                          <w:rPr>
                            <w:rFonts w:ascii="EC Square Sans Cond Pro" w:hAnsi="EC Square Sans Cond Pro" w:cs="EC Square Sans Cond Pro"/>
                            <w:color w:val="939598"/>
                            <w:spacing w:val="-9"/>
                            <w:kern w:val="24"/>
                            <w:sz w:val="16"/>
                            <w:szCs w:val="16"/>
                          </w:rPr>
                          <w:t xml:space="preserve"> </w:t>
                        </w:r>
                        <w:r>
                          <w:rPr>
                            <w:rFonts w:ascii="EC Square Sans Cond Pro" w:hAnsi="EC Square Sans Cond Pro" w:cs="EC Square Sans Cond Pro"/>
                            <w:color w:val="939598"/>
                            <w:spacing w:val="1"/>
                            <w:kern w:val="24"/>
                            <w:sz w:val="16"/>
                            <w:szCs w:val="16"/>
                          </w:rPr>
                          <w:t>States</w:t>
                        </w:r>
                      </w:p>
                      <w:p w14:paraId="1D9DFF06" w14:textId="77777777" w:rsidR="005030E2" w:rsidRDefault="005030E2" w:rsidP="005030E2">
                        <w:pPr>
                          <w:pStyle w:val="NormalWeb"/>
                          <w:spacing w:before="0" w:after="88"/>
                          <w:ind w:left="677" w:right="11" w:hanging="115"/>
                          <w:jc w:val="right"/>
                        </w:pPr>
                        <w:r>
                          <w:rPr>
                            <w:rFonts w:ascii="EC Square Sans Cond Pro" w:hAnsi="EC Square Sans Cond Pro" w:cs="EC Square Sans Cond Pro"/>
                            <w:color w:val="939598"/>
                            <w:kern w:val="24"/>
                            <w:sz w:val="16"/>
                            <w:szCs w:val="16"/>
                          </w:rPr>
                          <w:t xml:space="preserve">Mexico  </w:t>
                        </w:r>
                      </w:p>
                      <w:p w14:paraId="514D53F5" w14:textId="77777777" w:rsidR="005030E2" w:rsidRDefault="005030E2" w:rsidP="005030E2">
                        <w:pPr>
                          <w:pStyle w:val="NormalWeb"/>
                          <w:spacing w:before="0" w:after="88"/>
                          <w:ind w:left="677" w:right="11" w:hanging="115"/>
                          <w:jc w:val="right"/>
                        </w:pPr>
                        <w:r>
                          <w:rPr>
                            <w:rFonts w:ascii="EC Square Sans Cond Pro" w:hAnsi="EC Square Sans Cond Pro" w:cs="EC Square Sans Cond Pro"/>
                            <w:color w:val="939598"/>
                            <w:kern w:val="24"/>
                            <w:sz w:val="16"/>
                            <w:szCs w:val="16"/>
                          </w:rPr>
                          <w:t>Chile</w:t>
                        </w:r>
                      </w:p>
                    </w:txbxContent>
                  </v:textbox>
                </v:shape>
                <v:rect id="object 5" o:spid="_x0000_s1484" style="position:absolute;left:8834;top:23938;width:5997;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" stroked="f">
                  <v:fill r:id="rId43" o:title="" recolor="t" rotate="t" type="frame"/>
                  <v:textbox inset="0,0,0,0"/>
                </v:rect>
                <v:shape id="object 9" o:spid="_x0000_s1485" style="position:absolute;left:22741;top:23936;width:775;height:775;visibility:visible;mso-wrap-style:square;v-text-anchor:top" coordsize="77469,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" path="m77000,77000l,77000,,,77000,r,77000xe" fillcolor="#034ea2" stroked="f">
                  <v:path arrowok="t"/>
                </v:shape>
                <v:shape id="object 10" o:spid="_x0000_s1486" type="#_x0000_t202" style="position:absolute;left:2092;top:2285;width:311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" filled="f" stroked="f">
                  <v:textbox style="mso-fit-shape-to-text:t" inset="0,1pt,0,0">
                    <w:txbxContent>
                      <w:p w14:paraId="1E9AC27C" w14:textId="77777777" w:rsidR="005030E2" w:rsidRDefault="005030E2" w:rsidP="005030E2">
                        <w:pPr>
                          <w:pStyle w:val="NormalWeb"/>
                          <w:spacing w:before="20" w:after="0"/>
                          <w:ind w:left="86"/>
                        </w:pPr>
                        <w:r>
                          <w:rPr>
                            <w:rFonts w:ascii="EC Square Sans Pro Medium" w:hAnsi="EC Square Sans Pro Medium" w:cs="EC Square Sans Pro Medium"/>
                            <w:color w:val="034EA2"/>
                            <w:kern w:val="24"/>
                            <w:sz w:val="20"/>
                            <w:szCs w:val="20"/>
                          </w:rPr>
                          <w:t>Europe is home to the most equal societies in the</w:t>
                        </w:r>
                        <w:r>
                          <w:rPr>
                            <w:rFonts w:ascii="EC Square Sans Pro Medium" w:hAnsi="EC Square Sans Pro Medium" w:cs="EC Square Sans Pro Medium"/>
                            <w:color w:val="034EA2"/>
                            <w:spacing w:val="-20"/>
                            <w:kern w:val="24"/>
                            <w:sz w:val="20"/>
                            <w:szCs w:val="20"/>
                          </w:rPr>
                          <w:t xml:space="preserve"> </w:t>
                        </w:r>
                        <w:r>
                          <w:rPr>
                            <w:rFonts w:ascii="EC Square Sans Pro Medium" w:hAnsi="EC Square Sans Pro Medium" w:cs="EC Square Sans Pro Medium"/>
                            <w:color w:val="034EA2"/>
                            <w:kern w:val="24"/>
                            <w:sz w:val="20"/>
                            <w:szCs w:val="20"/>
                          </w:rPr>
                          <w:t>world</w:t>
                        </w:r>
                      </w:p>
                    </w:txbxContent>
                  </v:textbox>
                </v:shape>
                <v:shape id="object 11" o:spid="_x0000_s1487" type="#_x0000_t202" style="position:absolute;left:2434;top:23618;width:563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" filled="f" stroked="f">
                  <v:textbox style="mso-fit-shape-to-text:t" inset="0,1.35pt,0,0">
                    <w:txbxContent>
                      <w:p w14:paraId="3223D8C7"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most</w:t>
                        </w:r>
                        <w:r>
                          <w:rPr>
                            <w:rFonts w:ascii="EC Square Sans Cond Pro" w:hAnsi="EC Square Sans Cond Pro" w:cs="EC Square Sans Cond Pro"/>
                            <w:color w:val="58595B"/>
                            <w:spacing w:val="1"/>
                            <w:kern w:val="24"/>
                            <w:sz w:val="16"/>
                            <w:szCs w:val="16"/>
                          </w:rPr>
                          <w:t xml:space="preserve"> equal</w:t>
                        </w:r>
                      </w:p>
                    </w:txbxContent>
                  </v:textbox>
                </v:shape>
                <v:shape id="TextBox 86" o:spid="_x0000_s1488" type="#_x0000_t202" style="position:absolute;left:1228;top:29300;width:2514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" filled="f" stroked="f">
                  <v:textbox style="mso-fit-shape-to-text:t">
                    <w:txbxContent>
                      <w:p w14:paraId="244019F2" w14:textId="77777777" w:rsidR="005030E2" w:rsidRDefault="005030E2" w:rsidP="005030E2">
                        <w:pPr>
                          <w:pStyle w:val="NormalWeb"/>
                          <w:spacing w:before="0" w:after="0"/>
                          <w:ind w:left="14"/>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xml:space="preserve">:  </w:t>
                        </w:r>
                        <w:r>
                          <w:rPr>
                            <w:rFonts w:ascii="EC Square Sans Pro" w:hAnsi="EC Square Sans Pro" w:cs="EC Square Sans Pro"/>
                            <w:color w:val="58595B"/>
                            <w:kern w:val="24"/>
                            <w:sz w:val="16"/>
                            <w:szCs w:val="16"/>
                          </w:rPr>
                          <w:t>OECD, latest available</w:t>
                        </w:r>
                        <w:r>
                          <w:rPr>
                            <w:rFonts w:ascii="EC Square Sans Pro" w:hAnsi="EC Square Sans Pro" w:cs="EC Square Sans Pro"/>
                            <w:color w:val="58595B"/>
                            <w:spacing w:val="-1"/>
                            <w:kern w:val="24"/>
                            <w:sz w:val="16"/>
                            <w:szCs w:val="16"/>
                          </w:rPr>
                          <w:t xml:space="preserve"> </w:t>
                        </w:r>
                        <w:r>
                          <w:rPr>
                            <w:rFonts w:ascii="EC Square Sans Pro" w:hAnsi="EC Square Sans Pro" w:cs="EC Square Sans Pro"/>
                            <w:color w:val="58595B"/>
                            <w:kern w:val="24"/>
                            <w:sz w:val="16"/>
                            <w:szCs w:val="16"/>
                          </w:rPr>
                          <w:t>data</w:t>
                        </w:r>
                      </w:p>
                    </w:txbxContent>
                  </v:textbox>
                </v:shape>
                <v:shape id="object 11" o:spid="_x0000_s1489" type="#_x0000_t202" style="position:absolute;left:15821;top:23618;width:563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" filled="f" stroked="f">
                  <v:textbox style="mso-fit-shape-to-text:t" inset="0,1.35pt,0,0">
                    <w:txbxContent>
                      <w:p w14:paraId="4A300F9D"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1"/>
                            <w:kern w:val="24"/>
                            <w:sz w:val="16"/>
                            <w:szCs w:val="16"/>
                          </w:rPr>
                          <w:t>least</w:t>
                        </w:r>
                        <w:r>
                          <w:rPr>
                            <w:rFonts w:ascii="EC Square Sans Cond Pro" w:hAnsi="EC Square Sans Cond Pro" w:cs="EC Square Sans Cond Pro"/>
                            <w:color w:val="58595B"/>
                            <w:spacing w:val="2"/>
                            <w:kern w:val="24"/>
                            <w:sz w:val="16"/>
                            <w:szCs w:val="16"/>
                          </w:rPr>
                          <w:t xml:space="preserve"> </w:t>
                        </w:r>
                        <w:r>
                          <w:rPr>
                            <w:rFonts w:ascii="EC Square Sans Cond Pro" w:hAnsi="EC Square Sans Cond Pro" w:cs="EC Square Sans Cond Pro"/>
                            <w:color w:val="58595B"/>
                            <w:spacing w:val="1"/>
                            <w:kern w:val="24"/>
                            <w:sz w:val="16"/>
                            <w:szCs w:val="16"/>
                          </w:rPr>
                          <w:t>equal</w:t>
                        </w:r>
                      </w:p>
                    </w:txbxContent>
                  </v:textbox>
                </v:shape>
                <v:shape id="object 11" o:spid="_x0000_s1490" type="#_x0000_t202" style="position:absolute;left:23392;top:23618;width:769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" filled="f" stroked="f">
                  <v:textbox style="mso-fit-shape-to-text:t" inset="0,1.35pt,0,0">
                    <w:txbxContent>
                      <w:p w14:paraId="30D3C471"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 xml:space="preserve">EU Member </w:t>
                        </w:r>
                        <w:r>
                          <w:rPr>
                            <w:rFonts w:ascii="EC Square Sans Cond Pro" w:hAnsi="EC Square Sans Cond Pro" w:cs="EC Square Sans Cond Pro"/>
                            <w:color w:val="58595B"/>
                            <w:spacing w:val="1"/>
                            <w:kern w:val="24"/>
                            <w:sz w:val="16"/>
                            <w:szCs w:val="16"/>
                          </w:rPr>
                          <w:t>States</w:t>
                        </w:r>
                      </w:p>
                    </w:txbxContent>
                  </v:textbox>
                </v:shape>
                <v:shape id="object 11" o:spid="_x0000_s1491" type="#_x0000_t202" style="position:absolute;left:34472;top:23618;width:769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" filled="f" stroked="f">
                  <v:textbox style="mso-fit-shape-to-text:t" inset="0,1.35pt,0,0">
                    <w:txbxContent>
                      <w:p w14:paraId="4723E4B0" w14:textId="77777777" w:rsidR="005030E2" w:rsidRDefault="005030E2" w:rsidP="005030E2">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OECD</w:t>
                        </w:r>
                        <w:r>
                          <w:rPr>
                            <w:rFonts w:ascii="EC Square Sans Cond Pro" w:hAnsi="EC Square Sans Cond Pro" w:cs="EC Square Sans Cond Pro"/>
                            <w:color w:val="58595B"/>
                            <w:kern w:val="24"/>
                            <w:sz w:val="16"/>
                            <w:szCs w:val="16"/>
                          </w:rPr>
                          <w:t xml:space="preserve"> </w:t>
                        </w:r>
                        <w:r>
                          <w:rPr>
                            <w:rFonts w:ascii="EC Square Sans Cond Pro" w:hAnsi="EC Square Sans Cond Pro" w:cs="EC Square Sans Cond Pro"/>
                            <w:color w:val="58595B"/>
                            <w:spacing w:val="1"/>
                            <w:kern w:val="24"/>
                            <w:sz w:val="16"/>
                            <w:szCs w:val="16"/>
                          </w:rPr>
                          <w:t>Countries</w:t>
                        </w:r>
                      </w:p>
                    </w:txbxContent>
                  </v:textbox>
                </v:shape>
                <v:shape id="object 7" o:spid="_x0000_s1492" style="position:absolute;left:33614;top:23936;width:775;height:775;visibility:visible;mso-wrap-style:square;v-text-anchor:top" coordsize="774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" path="m77000,77000l,77000,,,77000,r,77000xe" fillcolor="#bcbec0" stroked="f">
                  <v:path arrowok="t"/>
                </v:shape>
                <v:shape id="TextBox 91" o:spid="_x0000_s1493" type="#_x0000_t202" style="position:absolute;left:1326;top:26670;width:5721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" filled="f" stroked="f">
                  <v:textbox style="mso-fit-shape-to-text:t">
                    <w:txbxContent>
                      <w:p w14:paraId="47091246" w14:textId="77777777" w:rsidR="005030E2" w:rsidRDefault="005030E2" w:rsidP="005030E2">
                        <w:pPr>
                          <w:pStyle w:val="NormalWeb"/>
                          <w:spacing w:before="0" w:after="0"/>
                          <w:ind w:left="14"/>
                        </w:pPr>
                        <w:r>
                          <w:rPr>
                            <w:rFonts w:ascii="EC Square Sans Pro" w:hAnsi="EC Square Sans Pro" w:cs="EC Square Sans Pro"/>
                            <w:color w:val="58595B"/>
                            <w:kern w:val="24"/>
                            <w:sz w:val="16"/>
                            <w:szCs w:val="16"/>
                            <w:lang w:val="en-US"/>
                          </w:rPr>
                          <w:t>Note: This graph shows the distribution of income between individuals using the Gini coefficient where 0 represents perfect equality.</w:t>
                        </w:r>
                      </w:p>
                    </w:txbxContent>
                  </v:textbox>
                </v:shape>
                <v:shape id="Picture 3572" o:spid="_x0000_s1494" type="#_x0000_t75" style="position:absolute;left:2434;top:5388;width:55800;height: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">
                  <v:imagedata r:id="rId44" o:title=""/>
                  <v:path arrowok="t"/>
                </v:shape>
                <w10:anchorlock/>
              </v:group>
            </w:pict>
          </mc:Fallback>
        </mc:AlternateContent>
      </w:r>
    </w:p>
    <w:p w14:paraId="7701D23F" w14:textId="77777777" w:rsidR="000C090A" w:rsidRDefault="000C090A" w:rsidP="005F4C75">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Improving</w:t>
      </w:r>
      <w:r w:rsidRPr="00A13BB4">
        <w:rPr>
          <w:rFonts w:ascii="Times New Roman" w:eastAsia="Calibri" w:hAnsi="Times New Roman" w:cs="Times New Roman"/>
          <w:sz w:val="24"/>
          <w:szCs w:val="24"/>
          <w:lang w:val="en-GB"/>
        </w:rPr>
        <w:t xml:space="preserve"> welfare </w:t>
      </w:r>
      <w:r>
        <w:rPr>
          <w:rFonts w:ascii="Times New Roman" w:eastAsia="Calibri" w:hAnsi="Times New Roman" w:cs="Times New Roman"/>
          <w:sz w:val="24"/>
          <w:szCs w:val="24"/>
          <w:lang w:val="en-GB"/>
        </w:rPr>
        <w:t>and ensuring access to high quality, inclusive education, professional retraining</w:t>
      </w:r>
      <w:r w:rsidR="006A2A8D">
        <w:rPr>
          <w:rFonts w:ascii="Times New Roman" w:eastAsia="Calibri" w:hAnsi="Times New Roman" w:cs="Times New Roman"/>
          <w:sz w:val="24"/>
          <w:szCs w:val="24"/>
          <w:lang w:val="en-GB"/>
        </w:rPr>
        <w:t>, social protection</w:t>
      </w:r>
      <w:r>
        <w:rPr>
          <w:rFonts w:ascii="Times New Roman" w:eastAsia="Calibri" w:hAnsi="Times New Roman" w:cs="Times New Roman"/>
          <w:sz w:val="24"/>
          <w:szCs w:val="24"/>
          <w:lang w:val="en-GB"/>
        </w:rPr>
        <w:t xml:space="preserve"> and public services</w:t>
      </w:r>
      <w:r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are </w:t>
      </w:r>
      <w:r w:rsidRPr="00A13BB4">
        <w:rPr>
          <w:rFonts w:ascii="Times New Roman" w:eastAsia="Calibri" w:hAnsi="Times New Roman" w:cs="Times New Roman"/>
          <w:sz w:val="24"/>
          <w:szCs w:val="24"/>
          <w:lang w:val="en-GB"/>
        </w:rPr>
        <w:t>pressing concern</w:t>
      </w:r>
      <w:r>
        <w:rPr>
          <w:rFonts w:ascii="Times New Roman" w:eastAsia="Calibri" w:hAnsi="Times New Roman" w:cs="Times New Roman"/>
          <w:sz w:val="24"/>
          <w:szCs w:val="24"/>
          <w:lang w:val="en-GB"/>
        </w:rPr>
        <w:t>s</w:t>
      </w:r>
      <w:r w:rsidRPr="00A13BB4">
        <w:rPr>
          <w:rFonts w:ascii="Times New Roman" w:eastAsia="Calibri" w:hAnsi="Times New Roman" w:cs="Times New Roman"/>
          <w:sz w:val="24"/>
          <w:szCs w:val="24"/>
          <w:lang w:val="en-GB"/>
        </w:rPr>
        <w:t xml:space="preserve"> for Europeans.</w:t>
      </w:r>
      <w:r w:rsidR="00343F98">
        <w:rPr>
          <w:rFonts w:ascii="Times New Roman" w:eastAsia="Calibri" w:hAnsi="Times New Roman" w:cs="Times New Roman"/>
          <w:sz w:val="24"/>
          <w:szCs w:val="24"/>
          <w:lang w:val="en-GB"/>
        </w:rPr>
        <w:t xml:space="preserve"> Access to social and affordable</w:t>
      </w:r>
      <w:r w:rsidR="00334D98">
        <w:rPr>
          <w:rFonts w:ascii="Times New Roman" w:eastAsia="Calibri" w:hAnsi="Times New Roman" w:cs="Times New Roman"/>
          <w:sz w:val="24"/>
          <w:szCs w:val="24"/>
          <w:lang w:val="en-GB"/>
        </w:rPr>
        <w:t>, energy-efficient</w:t>
      </w:r>
      <w:r w:rsidR="00343F98">
        <w:rPr>
          <w:rFonts w:ascii="Times New Roman" w:eastAsia="Calibri" w:hAnsi="Times New Roman" w:cs="Times New Roman"/>
          <w:sz w:val="24"/>
          <w:szCs w:val="24"/>
          <w:lang w:val="en-GB"/>
        </w:rPr>
        <w:t xml:space="preserve"> housing is a challenge. Around 10% of households in the EU spend over 40% of their income on housing costs.</w:t>
      </w:r>
    </w:p>
    <w:p w14:paraId="1BEBB2A0" w14:textId="77777777" w:rsidR="004934B5" w:rsidRDefault="005F4C75" w:rsidP="005F4C75">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The welfare gap </w:t>
      </w:r>
      <w:r w:rsidRPr="00A13BB4">
        <w:rPr>
          <w:rFonts w:ascii="Times New Roman" w:eastAsia="Calibri" w:hAnsi="Times New Roman" w:cs="Times New Roman"/>
          <w:sz w:val="24"/>
          <w:szCs w:val="24"/>
          <w:lang w:val="en-GB"/>
        </w:rPr>
        <w:t>between Member States</w:t>
      </w:r>
      <w:r>
        <w:rPr>
          <w:rFonts w:ascii="Times New Roman" w:eastAsia="Calibri" w:hAnsi="Times New Roman" w:cs="Times New Roman"/>
          <w:sz w:val="24"/>
          <w:szCs w:val="24"/>
          <w:lang w:val="en-GB"/>
        </w:rPr>
        <w:t xml:space="preserve"> is generally narrowing. </w:t>
      </w:r>
      <w:r w:rsidR="004934B5">
        <w:rPr>
          <w:rFonts w:ascii="Times New Roman" w:eastAsia="Calibri" w:hAnsi="Times New Roman" w:cs="Times New Roman"/>
          <w:sz w:val="24"/>
          <w:szCs w:val="24"/>
          <w:lang w:val="en-GB"/>
        </w:rPr>
        <w:t xml:space="preserve">Europe is by far the leading continent in the world when it comes to progress made towards reducing inequalities. </w:t>
      </w:r>
    </w:p>
    <w:p w14:paraId="3C3061CB" w14:textId="77777777" w:rsidR="00793A78" w:rsidRDefault="004934B5" w:rsidP="005F4C75">
      <w:pPr>
        <w:spacing w:after="24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w:t>
      </w:r>
      <w:r w:rsidR="005F4C75">
        <w:rPr>
          <w:rFonts w:ascii="Times New Roman" w:eastAsia="Calibri" w:hAnsi="Times New Roman" w:cs="Times New Roman"/>
          <w:sz w:val="24"/>
          <w:szCs w:val="24"/>
          <w:lang w:val="en-GB"/>
        </w:rPr>
        <w:t xml:space="preserve">t the same time, </w:t>
      </w:r>
      <w:r>
        <w:rPr>
          <w:rFonts w:ascii="Times New Roman" w:eastAsia="Calibri" w:hAnsi="Times New Roman" w:cs="Times New Roman"/>
          <w:sz w:val="24"/>
          <w:szCs w:val="24"/>
          <w:lang w:val="en-GB"/>
        </w:rPr>
        <w:t xml:space="preserve">the welfare gap </w:t>
      </w:r>
      <w:r w:rsidR="005F4C75">
        <w:rPr>
          <w:rFonts w:ascii="Times New Roman" w:eastAsia="Calibri" w:hAnsi="Times New Roman" w:cs="Times New Roman"/>
          <w:sz w:val="24"/>
          <w:szCs w:val="24"/>
          <w:lang w:val="en-GB"/>
        </w:rPr>
        <w:t>risks widening</w:t>
      </w:r>
      <w:r w:rsidR="005F4C75" w:rsidRPr="00A13BB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within Member States, notably </w:t>
      </w:r>
      <w:r w:rsidR="005F4C75" w:rsidRPr="00A13BB4">
        <w:rPr>
          <w:rFonts w:ascii="Times New Roman" w:eastAsia="Calibri" w:hAnsi="Times New Roman" w:cs="Times New Roman"/>
          <w:sz w:val="24"/>
          <w:szCs w:val="24"/>
          <w:lang w:val="en-GB"/>
        </w:rPr>
        <w:t xml:space="preserve">between urban </w:t>
      </w:r>
      <w:r w:rsidR="005F4C75">
        <w:rPr>
          <w:rFonts w:ascii="Times New Roman" w:eastAsia="Calibri" w:hAnsi="Times New Roman" w:cs="Times New Roman"/>
          <w:sz w:val="24"/>
          <w:szCs w:val="24"/>
          <w:lang w:val="en-GB"/>
        </w:rPr>
        <w:t xml:space="preserve">areas </w:t>
      </w:r>
      <w:r w:rsidR="005F4C75" w:rsidRPr="00A13BB4">
        <w:rPr>
          <w:rFonts w:ascii="Times New Roman" w:eastAsia="Calibri" w:hAnsi="Times New Roman" w:cs="Times New Roman"/>
          <w:sz w:val="24"/>
          <w:szCs w:val="24"/>
          <w:lang w:val="en-GB"/>
        </w:rPr>
        <w:t>and rural,</w:t>
      </w:r>
      <w:r w:rsidR="005F4C75">
        <w:rPr>
          <w:rFonts w:ascii="Times New Roman" w:eastAsia="Calibri" w:hAnsi="Times New Roman" w:cs="Times New Roman"/>
          <w:sz w:val="24"/>
          <w:szCs w:val="24"/>
          <w:lang w:val="en-GB"/>
        </w:rPr>
        <w:t xml:space="preserve"> more</w:t>
      </w:r>
      <w:r w:rsidR="005F4C75" w:rsidRPr="00A13BB4">
        <w:rPr>
          <w:rFonts w:ascii="Times New Roman" w:eastAsia="Calibri" w:hAnsi="Times New Roman" w:cs="Times New Roman"/>
          <w:sz w:val="24"/>
          <w:szCs w:val="24"/>
          <w:lang w:val="en-GB"/>
        </w:rPr>
        <w:t xml:space="preserve"> remote regions.</w:t>
      </w:r>
      <w:r w:rsidR="000C090A">
        <w:rPr>
          <w:rFonts w:ascii="Times New Roman" w:eastAsia="Calibri" w:hAnsi="Times New Roman" w:cs="Times New Roman"/>
          <w:sz w:val="24"/>
          <w:szCs w:val="24"/>
          <w:lang w:val="en-GB"/>
        </w:rPr>
        <w:t xml:space="preserve"> While challenging, economic modernisation will provide </w:t>
      </w:r>
      <w:r w:rsidR="000C090A" w:rsidRPr="00A13BB4">
        <w:rPr>
          <w:rFonts w:ascii="Times New Roman" w:eastAsia="Calibri" w:hAnsi="Times New Roman" w:cs="Times New Roman"/>
          <w:sz w:val="24"/>
          <w:szCs w:val="24"/>
          <w:lang w:val="en-GB"/>
        </w:rPr>
        <w:t xml:space="preserve">opportunities </w:t>
      </w:r>
      <w:r w:rsidR="000C090A">
        <w:rPr>
          <w:rFonts w:ascii="Times New Roman" w:eastAsia="Calibri" w:hAnsi="Times New Roman" w:cs="Times New Roman"/>
          <w:sz w:val="24"/>
          <w:szCs w:val="24"/>
          <w:lang w:val="en-GB"/>
        </w:rPr>
        <w:t>for faster</w:t>
      </w:r>
      <w:r w:rsidR="000C090A" w:rsidRPr="00A13BB4">
        <w:rPr>
          <w:rFonts w:ascii="Times New Roman" w:eastAsia="Calibri" w:hAnsi="Times New Roman" w:cs="Times New Roman"/>
          <w:sz w:val="24"/>
          <w:szCs w:val="24"/>
          <w:lang w:val="en-GB"/>
        </w:rPr>
        <w:t xml:space="preserve"> regional development and </w:t>
      </w:r>
      <w:r w:rsidR="000C090A">
        <w:rPr>
          <w:rFonts w:ascii="Times New Roman" w:eastAsia="Calibri" w:hAnsi="Times New Roman" w:cs="Times New Roman"/>
          <w:sz w:val="24"/>
          <w:szCs w:val="24"/>
          <w:lang w:val="en-GB"/>
        </w:rPr>
        <w:t>job creation</w:t>
      </w:r>
      <w:r w:rsidR="000C090A" w:rsidRPr="00A13BB4">
        <w:rPr>
          <w:rFonts w:ascii="Times New Roman" w:eastAsia="Calibri" w:hAnsi="Times New Roman" w:cs="Times New Roman"/>
          <w:sz w:val="24"/>
          <w:szCs w:val="24"/>
          <w:lang w:val="en-GB"/>
        </w:rPr>
        <w:t xml:space="preserve">. </w:t>
      </w:r>
      <w:r w:rsidR="005F4C75">
        <w:rPr>
          <w:rFonts w:ascii="Times New Roman" w:eastAsia="Calibri" w:hAnsi="Times New Roman" w:cs="Times New Roman"/>
          <w:sz w:val="24"/>
          <w:szCs w:val="24"/>
          <w:lang w:val="en-GB"/>
        </w:rPr>
        <w:t>T</w:t>
      </w:r>
      <w:r w:rsidR="005F4C75" w:rsidRPr="00583255">
        <w:rPr>
          <w:rFonts w:ascii="Times New Roman" w:eastAsia="Calibri" w:hAnsi="Times New Roman" w:cs="Times New Roman"/>
          <w:sz w:val="24"/>
          <w:szCs w:val="24"/>
          <w:lang w:val="en-GB"/>
        </w:rPr>
        <w:t xml:space="preserve">echnology and automation </w:t>
      </w:r>
      <w:r w:rsidR="005F4C75">
        <w:rPr>
          <w:rFonts w:ascii="Times New Roman" w:eastAsia="Calibri" w:hAnsi="Times New Roman" w:cs="Times New Roman"/>
          <w:sz w:val="24"/>
          <w:szCs w:val="24"/>
          <w:lang w:val="en-GB"/>
        </w:rPr>
        <w:t>will continue to profoundly change</w:t>
      </w:r>
      <w:r w:rsidR="005F4C75" w:rsidRPr="00583255">
        <w:rPr>
          <w:rFonts w:ascii="Times New Roman" w:eastAsia="Calibri" w:hAnsi="Times New Roman" w:cs="Times New Roman"/>
          <w:sz w:val="24"/>
          <w:szCs w:val="24"/>
          <w:lang w:val="en-GB"/>
        </w:rPr>
        <w:t xml:space="preserve"> the way we</w:t>
      </w:r>
      <w:r w:rsidR="005F4C75">
        <w:rPr>
          <w:rFonts w:ascii="Times New Roman" w:eastAsia="Calibri" w:hAnsi="Times New Roman" w:cs="Times New Roman"/>
          <w:sz w:val="24"/>
          <w:szCs w:val="24"/>
          <w:lang w:val="en-GB"/>
        </w:rPr>
        <w:t xml:space="preserve"> work,</w:t>
      </w:r>
      <w:r w:rsidR="005F4C75" w:rsidRPr="00583255">
        <w:rPr>
          <w:rFonts w:ascii="Times New Roman" w:eastAsia="Calibri" w:hAnsi="Times New Roman" w:cs="Times New Roman"/>
          <w:sz w:val="24"/>
          <w:szCs w:val="24"/>
          <w:lang w:val="en-GB"/>
        </w:rPr>
        <w:t xml:space="preserve"> mak</w:t>
      </w:r>
      <w:r w:rsidR="005F4C75">
        <w:rPr>
          <w:rFonts w:ascii="Times New Roman" w:eastAsia="Calibri" w:hAnsi="Times New Roman" w:cs="Times New Roman"/>
          <w:sz w:val="24"/>
          <w:szCs w:val="24"/>
          <w:lang w:val="en-GB"/>
        </w:rPr>
        <w:t>e products and deliver services. M</w:t>
      </w:r>
      <w:r w:rsidR="005F4C75" w:rsidRPr="00583255">
        <w:rPr>
          <w:rFonts w:ascii="Times New Roman" w:eastAsia="Calibri" w:hAnsi="Times New Roman" w:cs="Times New Roman"/>
          <w:sz w:val="24"/>
          <w:szCs w:val="24"/>
          <w:lang w:val="en-GB"/>
        </w:rPr>
        <w:t>any younger Europeans will work in professions that do not exist today</w:t>
      </w:r>
      <w:r w:rsidR="005F4C75">
        <w:rPr>
          <w:rFonts w:ascii="Times New Roman" w:eastAsia="Calibri" w:hAnsi="Times New Roman" w:cs="Times New Roman"/>
          <w:sz w:val="24"/>
          <w:szCs w:val="24"/>
          <w:lang w:val="en-GB"/>
        </w:rPr>
        <w:t xml:space="preserve"> and most workers will need to change jobs and renew their skills many times during their careers</w:t>
      </w:r>
      <w:r w:rsidR="005F4C75" w:rsidRPr="00583255">
        <w:rPr>
          <w:rFonts w:ascii="Times New Roman" w:eastAsia="Calibri" w:hAnsi="Times New Roman" w:cs="Times New Roman"/>
          <w:sz w:val="24"/>
          <w:szCs w:val="24"/>
          <w:lang w:val="en-GB"/>
        </w:rPr>
        <w:t xml:space="preserve">. </w:t>
      </w:r>
    </w:p>
    <w:p w14:paraId="27246F08" w14:textId="77777777" w:rsidR="005F4C75" w:rsidRPr="005B4746" w:rsidRDefault="00E16155" w:rsidP="005F4C75">
      <w:pPr>
        <w:spacing w:after="240" w:line="240" w:lineRule="auto"/>
        <w:jc w:val="both"/>
        <w:rPr>
          <w:rFonts w:ascii="Times New Roman" w:eastAsia="Calibri" w:hAnsi="Times New Roman" w:cs="Times New Roman"/>
          <w:b/>
          <w:i/>
          <w:sz w:val="24"/>
          <w:szCs w:val="24"/>
          <w:lang w:val="en-GB"/>
        </w:rPr>
      </w:pPr>
      <w:r>
        <w:rPr>
          <w:rFonts w:ascii="Times New Roman" w:eastAsia="Calibri" w:hAnsi="Times New Roman" w:cs="Times New Roman"/>
          <w:b/>
          <w:i/>
          <w:sz w:val="24"/>
          <w:szCs w:val="24"/>
          <w:lang w:val="en-GB"/>
        </w:rPr>
        <w:t>A</w:t>
      </w:r>
      <w:r w:rsidR="00606609" w:rsidRPr="00B15523">
        <w:rPr>
          <w:rFonts w:ascii="Times New Roman" w:eastAsia="Calibri" w:hAnsi="Times New Roman" w:cs="Times New Roman"/>
          <w:b/>
          <w:i/>
          <w:sz w:val="24"/>
          <w:szCs w:val="24"/>
          <w:lang w:val="en-GB"/>
        </w:rPr>
        <w:t xml:space="preserve">n increasingly </w:t>
      </w:r>
      <w:r w:rsidR="00606609" w:rsidRPr="00D5065B">
        <w:rPr>
          <w:rFonts w:ascii="Times New Roman" w:eastAsia="Calibri" w:hAnsi="Times New Roman" w:cs="Times New Roman"/>
          <w:b/>
          <w:i/>
          <w:sz w:val="24"/>
          <w:szCs w:val="24"/>
          <w:lang w:val="en-GB"/>
        </w:rPr>
        <w:t>m</w:t>
      </w:r>
      <w:r w:rsidR="00907D60" w:rsidRPr="00D5065B">
        <w:rPr>
          <w:rFonts w:ascii="Times New Roman" w:eastAsia="Calibri" w:hAnsi="Times New Roman" w:cs="Times New Roman"/>
          <w:b/>
          <w:i/>
          <w:sz w:val="24"/>
          <w:szCs w:val="24"/>
          <w:lang w:val="en-GB"/>
        </w:rPr>
        <w:t>ult</w:t>
      </w:r>
      <w:r w:rsidR="00606609" w:rsidRPr="00D5065B">
        <w:rPr>
          <w:rFonts w:ascii="Times New Roman" w:eastAsia="Calibri" w:hAnsi="Times New Roman" w:cs="Times New Roman"/>
          <w:b/>
          <w:i/>
          <w:sz w:val="24"/>
          <w:szCs w:val="24"/>
          <w:lang w:val="en-GB"/>
        </w:rPr>
        <w:t>i</w:t>
      </w:r>
      <w:r w:rsidR="00907D60" w:rsidRPr="00D5065B">
        <w:rPr>
          <w:rFonts w:ascii="Times New Roman" w:eastAsia="Calibri" w:hAnsi="Times New Roman" w:cs="Times New Roman"/>
          <w:b/>
          <w:i/>
          <w:sz w:val="24"/>
          <w:szCs w:val="24"/>
          <w:lang w:val="en-GB"/>
        </w:rPr>
        <w:t>polar</w:t>
      </w:r>
      <w:r w:rsidR="00907D60">
        <w:rPr>
          <w:rFonts w:ascii="Times New Roman" w:eastAsia="Calibri" w:hAnsi="Times New Roman" w:cs="Times New Roman"/>
          <w:b/>
          <w:i/>
          <w:sz w:val="24"/>
          <w:szCs w:val="24"/>
          <w:lang w:val="en-GB"/>
        </w:rPr>
        <w:t xml:space="preserve"> world</w:t>
      </w:r>
    </w:p>
    <w:p w14:paraId="3BC447EB" w14:textId="77777777" w:rsidR="004934B5" w:rsidRPr="008C3125" w:rsidRDefault="005F4C75" w:rsidP="00F02C42">
      <w:pPr>
        <w:spacing w:after="240" w:line="240" w:lineRule="auto"/>
        <w:jc w:val="both"/>
        <w:rPr>
          <w:rFonts w:ascii="Times New Roman" w:eastAsia="Calibri" w:hAnsi="Times New Roman" w:cs="Times New Roman"/>
          <w:sz w:val="24"/>
          <w:szCs w:val="24"/>
          <w:lang w:val="en-GB"/>
        </w:rPr>
      </w:pPr>
      <w:r w:rsidRPr="00C2694F">
        <w:rPr>
          <w:rFonts w:ascii="Times New Roman" w:eastAsia="Calibri" w:hAnsi="Times New Roman" w:cs="Times New Roman"/>
          <w:sz w:val="24"/>
          <w:szCs w:val="24"/>
          <w:lang w:val="en-GB"/>
        </w:rPr>
        <w:t>Europe and the rest of the world are facing an increasingly complex and volatile security environment.</w:t>
      </w:r>
      <w:r w:rsidRPr="00C2694F">
        <w:rPr>
          <w:rFonts w:ascii="Times New Roman" w:eastAsia="Calibri" w:hAnsi="Times New Roman" w:cs="Times New Roman"/>
          <w:b/>
          <w:sz w:val="24"/>
          <w:szCs w:val="24"/>
          <w:lang w:val="en-GB"/>
        </w:rPr>
        <w:t xml:space="preserve"> </w:t>
      </w:r>
      <w:r w:rsidR="004934B5" w:rsidRPr="000650E8">
        <w:rPr>
          <w:rFonts w:ascii="Times New Roman" w:eastAsia="Calibri" w:hAnsi="Times New Roman" w:cs="Times New Roman"/>
          <w:sz w:val="24"/>
          <w:szCs w:val="24"/>
          <w:lang w:val="en-GB"/>
        </w:rPr>
        <w:t xml:space="preserve">New powers are seeking their place on the global stage, while existing powers are withdrawing or even disrupting the rules-based international system. </w:t>
      </w:r>
      <w:r w:rsidRPr="000650E8">
        <w:rPr>
          <w:rFonts w:ascii="Times New Roman" w:eastAsia="Calibri" w:hAnsi="Times New Roman" w:cs="Times New Roman"/>
          <w:sz w:val="24"/>
          <w:szCs w:val="24"/>
          <w:lang w:val="en-GB"/>
        </w:rPr>
        <w:t>The</w:t>
      </w:r>
      <w:r w:rsidRPr="00974B08">
        <w:rPr>
          <w:rFonts w:ascii="Times New Roman" w:eastAsia="Calibri" w:hAnsi="Times New Roman" w:cs="Times New Roman"/>
          <w:sz w:val="24"/>
          <w:szCs w:val="24"/>
          <w:lang w:val="en-GB"/>
        </w:rPr>
        <w:t xml:space="preserve"> multilateral and rules-based global order is </w:t>
      </w:r>
      <w:r w:rsidRPr="008C1F7C">
        <w:rPr>
          <w:rFonts w:ascii="Times New Roman" w:eastAsia="Calibri" w:hAnsi="Times New Roman" w:cs="Times New Roman"/>
          <w:sz w:val="24"/>
          <w:szCs w:val="24"/>
          <w:lang w:val="en-GB"/>
        </w:rPr>
        <w:t xml:space="preserve">under severe </w:t>
      </w:r>
      <w:r w:rsidRPr="00FE3F75">
        <w:rPr>
          <w:rFonts w:ascii="Times New Roman" w:eastAsia="Calibri" w:hAnsi="Times New Roman" w:cs="Times New Roman"/>
          <w:sz w:val="24"/>
          <w:szCs w:val="24"/>
          <w:lang w:val="en-GB"/>
        </w:rPr>
        <w:t>strain</w:t>
      </w:r>
      <w:r w:rsidRPr="001771CF">
        <w:rPr>
          <w:rFonts w:ascii="Times New Roman" w:eastAsia="Calibri" w:hAnsi="Times New Roman" w:cs="Times New Roman"/>
          <w:sz w:val="24"/>
          <w:szCs w:val="24"/>
          <w:lang w:val="en-GB"/>
        </w:rPr>
        <w:t xml:space="preserve"> at a time when it is needed more than ever.</w:t>
      </w:r>
      <w:r w:rsidRPr="008C3125">
        <w:rPr>
          <w:rFonts w:ascii="Times New Roman" w:eastAsia="Calibri" w:hAnsi="Times New Roman" w:cs="Times New Roman"/>
          <w:sz w:val="24"/>
          <w:szCs w:val="24"/>
          <w:lang w:val="en-GB"/>
        </w:rPr>
        <w:t xml:space="preserve"> </w:t>
      </w:r>
    </w:p>
    <w:p w14:paraId="7407DD2E" w14:textId="0A8445DF" w:rsidR="00C2694F" w:rsidRPr="0076388A" w:rsidRDefault="00C2694F" w:rsidP="00C2694F">
      <w:pPr>
        <w:spacing w:after="240" w:line="240" w:lineRule="auto"/>
        <w:jc w:val="both"/>
        <w:rPr>
          <w:rFonts w:ascii="Times New Roman" w:eastAsia="Calibri" w:hAnsi="Times New Roman" w:cs="Times New Roman"/>
          <w:sz w:val="24"/>
          <w:szCs w:val="24"/>
          <w:lang w:val="en-GB"/>
        </w:rPr>
      </w:pPr>
      <w:r w:rsidRPr="008C3125">
        <w:rPr>
          <w:rFonts w:ascii="Times New Roman" w:eastAsia="Calibri" w:hAnsi="Times New Roman" w:cs="Times New Roman"/>
          <w:sz w:val="24"/>
          <w:szCs w:val="24"/>
          <w:lang w:val="en-GB"/>
        </w:rPr>
        <w:t xml:space="preserve">In recent years, the European Union’s </w:t>
      </w:r>
      <w:r w:rsidRPr="007246E1">
        <w:rPr>
          <w:rFonts w:ascii="Times New Roman" w:eastAsia="Calibri" w:hAnsi="Times New Roman" w:cs="Times New Roman"/>
          <w:b/>
          <w:sz w:val="24"/>
          <w:szCs w:val="24"/>
          <w:lang w:val="en-GB"/>
        </w:rPr>
        <w:t>security environment</w:t>
      </w:r>
      <w:r w:rsidRPr="007246E1">
        <w:rPr>
          <w:rFonts w:ascii="Times New Roman" w:eastAsia="Calibri" w:hAnsi="Times New Roman" w:cs="Times New Roman"/>
          <w:sz w:val="24"/>
          <w:szCs w:val="24"/>
          <w:lang w:val="en-GB"/>
        </w:rPr>
        <w:t xml:space="preserve"> has changed dramatically. </w:t>
      </w:r>
      <w:r w:rsidRPr="00203B74">
        <w:rPr>
          <w:rFonts w:ascii="Times New Roman" w:eastAsia="Calibri" w:hAnsi="Times New Roman" w:cs="Times New Roman"/>
          <w:sz w:val="24"/>
          <w:szCs w:val="24"/>
          <w:lang w:val="en-GB"/>
        </w:rPr>
        <w:t xml:space="preserve"> Ma</w:t>
      </w:r>
      <w:r w:rsidRPr="000A768B">
        <w:rPr>
          <w:rFonts w:ascii="Times New Roman" w:eastAsia="Calibri" w:hAnsi="Times New Roman" w:cs="Times New Roman"/>
          <w:sz w:val="24"/>
          <w:szCs w:val="24"/>
          <w:lang w:val="en-GB"/>
        </w:rPr>
        <w:t xml:space="preserve">ny of the current challenges to peace and security </w:t>
      </w:r>
      <w:r w:rsidRPr="009325EC">
        <w:rPr>
          <w:rFonts w:ascii="Times New Roman" w:eastAsia="Calibri" w:hAnsi="Times New Roman" w:cs="Times New Roman"/>
          <w:sz w:val="24"/>
          <w:szCs w:val="24"/>
          <w:lang w:val="en-GB"/>
        </w:rPr>
        <w:t>in Europe originate from instability in the EU</w:t>
      </w:r>
      <w:r w:rsidR="00F17699">
        <w:rPr>
          <w:rFonts w:ascii="Times New Roman" w:eastAsia="Calibri" w:hAnsi="Times New Roman" w:cs="Times New Roman"/>
          <w:sz w:val="24"/>
          <w:szCs w:val="24"/>
          <w:lang w:val="en-GB"/>
        </w:rPr>
        <w:t>’</w:t>
      </w:r>
      <w:r w:rsidRPr="009325EC">
        <w:rPr>
          <w:rFonts w:ascii="Times New Roman" w:eastAsia="Calibri" w:hAnsi="Times New Roman" w:cs="Times New Roman"/>
          <w:sz w:val="24"/>
          <w:szCs w:val="24"/>
          <w:lang w:val="en-GB"/>
        </w:rPr>
        <w:t>s immediate neighbourhood and changing forms of threats.</w:t>
      </w:r>
    </w:p>
    <w:p w14:paraId="6CBD339B" w14:textId="4A14B1F2" w:rsidR="005C5544" w:rsidRPr="00DF10CC" w:rsidRDefault="003E7EBA" w:rsidP="00C2694F">
      <w:pPr>
        <w:spacing w:after="240" w:line="240" w:lineRule="auto"/>
        <w:jc w:val="both"/>
        <w:rPr>
          <w:rFonts w:ascii="Times New Roman" w:eastAsia="Calibri" w:hAnsi="Times New Roman" w:cs="Times New Roman"/>
          <w:sz w:val="24"/>
          <w:szCs w:val="24"/>
          <w:lang w:val="en-GB"/>
        </w:rPr>
      </w:pPr>
      <w:r w:rsidRPr="003E7EBA">
        <w:rPr>
          <w:rFonts w:ascii="Times New Roman" w:eastAsia="Calibri" w:hAnsi="Times New Roman" w:cs="Times New Roman"/>
          <w:sz w:val="24"/>
          <w:szCs w:val="24"/>
          <w:lang w:val="en-GB"/>
        </w:rPr>
        <w:t>With the spread of digital technology</w:t>
      </w:r>
      <w:r>
        <w:rPr>
          <w:rFonts w:ascii="Times New Roman" w:eastAsia="Calibri" w:hAnsi="Times New Roman" w:cs="Times New Roman"/>
          <w:sz w:val="24"/>
          <w:szCs w:val="24"/>
          <w:lang w:val="en-GB"/>
        </w:rPr>
        <w:t>, h</w:t>
      </w:r>
      <w:r w:rsidR="00C2694F" w:rsidRPr="00802D1A">
        <w:rPr>
          <w:rFonts w:ascii="Times New Roman" w:eastAsia="Calibri" w:hAnsi="Times New Roman" w:cs="Times New Roman"/>
          <w:sz w:val="24"/>
          <w:szCs w:val="24"/>
          <w:lang w:val="en-GB"/>
        </w:rPr>
        <w:t>ybrid threats</w:t>
      </w:r>
      <w:r w:rsidR="00C2694F" w:rsidRPr="0011600D">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and threats to critical infrastructure </w:t>
      </w:r>
      <w:r w:rsidR="00C2694F" w:rsidRPr="0011600D">
        <w:rPr>
          <w:rFonts w:ascii="Times New Roman" w:eastAsia="Calibri" w:hAnsi="Times New Roman" w:cs="Times New Roman"/>
          <w:sz w:val="24"/>
          <w:szCs w:val="24"/>
          <w:lang w:val="en-GB"/>
        </w:rPr>
        <w:t>are becoming increasingly common. The</w:t>
      </w:r>
      <w:r w:rsidR="00C2694F" w:rsidRPr="00B812D0">
        <w:rPr>
          <w:rFonts w:ascii="Times New Roman" w:eastAsia="Calibri" w:hAnsi="Times New Roman" w:cs="Times New Roman"/>
          <w:sz w:val="24"/>
          <w:szCs w:val="24"/>
          <w:lang w:val="en-GB"/>
        </w:rPr>
        <w:t xml:space="preserve"> risk of malicious cyber activities</w:t>
      </w:r>
      <w:r w:rsidR="00C2694F" w:rsidRPr="00074238">
        <w:rPr>
          <w:rFonts w:ascii="Times New Roman" w:eastAsia="Calibri" w:hAnsi="Times New Roman" w:cs="Times New Roman"/>
          <w:sz w:val="24"/>
          <w:szCs w:val="24"/>
          <w:lang w:val="en-GB"/>
        </w:rPr>
        <w:t xml:space="preserve"> and targeted disinformation campaigns by foreign actors </w:t>
      </w:r>
      <w:r w:rsidR="00C2694F" w:rsidRPr="008C4135">
        <w:rPr>
          <w:rFonts w:ascii="Times New Roman" w:eastAsia="Calibri" w:hAnsi="Times New Roman" w:cs="Times New Roman"/>
          <w:sz w:val="24"/>
          <w:szCs w:val="24"/>
          <w:lang w:val="en-GB"/>
        </w:rPr>
        <w:t>to influence public support or to undermine our democracies</w:t>
      </w:r>
      <w:r w:rsidR="00C2694F" w:rsidRPr="006421ED">
        <w:rPr>
          <w:rFonts w:ascii="Times New Roman" w:eastAsia="Calibri" w:hAnsi="Times New Roman" w:cs="Times New Roman"/>
          <w:sz w:val="24"/>
          <w:szCs w:val="24"/>
          <w:lang w:val="en-GB"/>
        </w:rPr>
        <w:t xml:space="preserve"> is growing. </w:t>
      </w:r>
    </w:p>
    <w:p w14:paraId="3171B1ED" w14:textId="2AE7C120" w:rsidR="00C2694F" w:rsidRPr="00431B6A" w:rsidRDefault="00C2694F" w:rsidP="00C2694F">
      <w:pPr>
        <w:spacing w:after="240" w:line="240" w:lineRule="auto"/>
        <w:jc w:val="both"/>
        <w:rPr>
          <w:rFonts w:ascii="Times New Roman" w:eastAsia="Calibri" w:hAnsi="Times New Roman" w:cs="Times New Roman"/>
          <w:sz w:val="24"/>
          <w:szCs w:val="24"/>
          <w:lang w:val="en-GB"/>
        </w:rPr>
      </w:pPr>
      <w:r w:rsidRPr="00DF10CC">
        <w:rPr>
          <w:rFonts w:ascii="Times New Roman" w:eastAsia="Calibri" w:hAnsi="Times New Roman" w:cs="Times New Roman"/>
          <w:sz w:val="24"/>
          <w:szCs w:val="24"/>
          <w:lang w:val="en-GB"/>
        </w:rPr>
        <w:t>The threat of terrorism is unlikely to dissipate in the near future</w:t>
      </w:r>
      <w:r w:rsidRPr="001C4F4C">
        <w:rPr>
          <w:rFonts w:ascii="Times New Roman" w:eastAsia="Calibri" w:hAnsi="Times New Roman" w:cs="Times New Roman"/>
          <w:sz w:val="24"/>
          <w:szCs w:val="24"/>
          <w:lang w:val="en-GB"/>
        </w:rPr>
        <w:t>. More</w:t>
      </w:r>
      <w:r w:rsidRPr="00B75655">
        <w:rPr>
          <w:rFonts w:ascii="Times New Roman" w:eastAsia="Calibri" w:hAnsi="Times New Roman" w:cs="Times New Roman"/>
          <w:sz w:val="24"/>
          <w:szCs w:val="24"/>
          <w:lang w:val="en-GB"/>
        </w:rPr>
        <w:t xml:space="preserve"> groups, both at home and abroad,</w:t>
      </w:r>
      <w:r w:rsidRPr="00872C81">
        <w:rPr>
          <w:rFonts w:ascii="Times New Roman" w:eastAsia="Calibri" w:hAnsi="Times New Roman" w:cs="Times New Roman"/>
          <w:sz w:val="24"/>
          <w:szCs w:val="24"/>
          <w:lang w:val="en-GB"/>
        </w:rPr>
        <w:t xml:space="preserve"> use modern channels of communication to spread radical ideologies that have a di</w:t>
      </w:r>
      <w:r w:rsidRPr="00FD3059">
        <w:rPr>
          <w:rFonts w:ascii="Times New Roman" w:eastAsia="Calibri" w:hAnsi="Times New Roman" w:cs="Times New Roman"/>
          <w:sz w:val="24"/>
          <w:szCs w:val="24"/>
          <w:lang w:val="en-GB"/>
        </w:rPr>
        <w:t xml:space="preserve">visive effect on our societies and spread instability worldwide. </w:t>
      </w:r>
      <w:r w:rsidR="00F17699">
        <w:rPr>
          <w:rFonts w:ascii="Times New Roman" w:eastAsia="Calibri" w:hAnsi="Times New Roman" w:cs="Times New Roman"/>
          <w:sz w:val="24"/>
          <w:szCs w:val="24"/>
          <w:lang w:val="en-GB"/>
        </w:rPr>
        <w:t xml:space="preserve">Europe will need to act resolutely both in terms of prevention and support to victims of terrorism. </w:t>
      </w:r>
      <w:r w:rsidRPr="00FD3059">
        <w:rPr>
          <w:rFonts w:ascii="Times New Roman" w:eastAsia="Calibri" w:hAnsi="Times New Roman" w:cs="Times New Roman"/>
          <w:sz w:val="24"/>
          <w:szCs w:val="24"/>
          <w:lang w:val="en-GB"/>
        </w:rPr>
        <w:t>The recent attacks in Sri Lanka and Christchurch</w:t>
      </w:r>
      <w:r w:rsidRPr="00892F18">
        <w:rPr>
          <w:rFonts w:ascii="Times New Roman" w:eastAsia="Calibri" w:hAnsi="Times New Roman" w:cs="Times New Roman"/>
          <w:sz w:val="24"/>
          <w:szCs w:val="24"/>
          <w:lang w:val="en-GB"/>
        </w:rPr>
        <w:t xml:space="preserve">, New Zealand, have illustrated the pivotal role of the internet in allowing terrorist organisations to radicalise, recruit, facilitate and direct terrorist activity. </w:t>
      </w:r>
      <w:r w:rsidRPr="00AF0F71">
        <w:rPr>
          <w:rFonts w:ascii="Times New Roman" w:eastAsia="Calibri" w:hAnsi="Times New Roman" w:cs="Times New Roman"/>
          <w:sz w:val="24"/>
          <w:szCs w:val="24"/>
          <w:lang w:val="en-GB"/>
        </w:rPr>
        <w:t>The r</w:t>
      </w:r>
      <w:r w:rsidRPr="00914B94">
        <w:rPr>
          <w:rFonts w:ascii="Times New Roman" w:eastAsia="Calibri" w:hAnsi="Times New Roman" w:cs="Times New Roman"/>
          <w:sz w:val="24"/>
          <w:szCs w:val="24"/>
          <w:lang w:val="en-GB"/>
        </w:rPr>
        <w:t>apid detection and removal of terrorist content online is crucial and can only be addressed</w:t>
      </w:r>
      <w:r w:rsidRPr="0023543F">
        <w:rPr>
          <w:rFonts w:ascii="Times New Roman" w:eastAsia="Calibri" w:hAnsi="Times New Roman" w:cs="Times New Roman"/>
          <w:sz w:val="24"/>
          <w:szCs w:val="24"/>
          <w:lang w:val="en-GB"/>
        </w:rPr>
        <w:t xml:space="preserve"> </w:t>
      </w:r>
      <w:r w:rsidRPr="00264D17">
        <w:rPr>
          <w:rFonts w:ascii="Times New Roman" w:eastAsia="Calibri" w:hAnsi="Times New Roman" w:cs="Times New Roman"/>
          <w:sz w:val="24"/>
          <w:szCs w:val="24"/>
          <w:lang w:val="en-GB"/>
        </w:rPr>
        <w:t>effectively at European and global level, which is why the Commission made proposals to do just that</w:t>
      </w:r>
      <w:r w:rsidRPr="00255828">
        <w:rPr>
          <w:rFonts w:ascii="Times New Roman" w:eastAsia="Calibri" w:hAnsi="Times New Roman" w:cs="Times New Roman"/>
          <w:sz w:val="24"/>
          <w:szCs w:val="24"/>
          <w:lang w:val="en-GB"/>
        </w:rPr>
        <w:t xml:space="preserve">. </w:t>
      </w:r>
    </w:p>
    <w:p w14:paraId="71C3AB3C" w14:textId="77777777" w:rsidR="001D4976" w:rsidRDefault="00C2694F" w:rsidP="005F4C75">
      <w:pPr>
        <w:spacing w:after="240" w:line="240" w:lineRule="auto"/>
        <w:jc w:val="both"/>
        <w:rPr>
          <w:rFonts w:ascii="Times New Roman" w:eastAsia="Calibri" w:hAnsi="Times New Roman" w:cs="Times New Roman"/>
          <w:sz w:val="24"/>
          <w:szCs w:val="24"/>
          <w:lang w:val="en-GB"/>
        </w:rPr>
      </w:pPr>
      <w:r w:rsidRPr="000218C3">
        <w:rPr>
          <w:rFonts w:ascii="Times New Roman" w:eastAsia="Calibri" w:hAnsi="Times New Roman" w:cs="Times New Roman"/>
          <w:b/>
          <w:sz w:val="24"/>
          <w:szCs w:val="24"/>
          <w:lang w:val="en-GB"/>
        </w:rPr>
        <w:t>Economic c</w:t>
      </w:r>
      <w:r w:rsidR="005F4C75" w:rsidRPr="000218C3">
        <w:rPr>
          <w:rFonts w:ascii="Times New Roman" w:eastAsia="Calibri" w:hAnsi="Times New Roman" w:cs="Times New Roman"/>
          <w:b/>
          <w:sz w:val="24"/>
          <w:szCs w:val="24"/>
          <w:lang w:val="en-GB"/>
        </w:rPr>
        <w:t>ompetition</w:t>
      </w:r>
      <w:r w:rsidR="005F4C75" w:rsidRPr="00C2694F">
        <w:rPr>
          <w:rFonts w:ascii="Times New Roman" w:eastAsia="Calibri" w:hAnsi="Times New Roman" w:cs="Times New Roman"/>
          <w:sz w:val="24"/>
          <w:szCs w:val="24"/>
          <w:lang w:val="en-GB"/>
        </w:rPr>
        <w:t xml:space="preserve"> is also increasing </w:t>
      </w:r>
      <w:r w:rsidR="001B2B8A">
        <w:rPr>
          <w:rFonts w:ascii="Times New Roman" w:eastAsia="Calibri" w:hAnsi="Times New Roman" w:cs="Times New Roman"/>
          <w:sz w:val="24"/>
          <w:szCs w:val="24"/>
          <w:lang w:val="en-GB"/>
        </w:rPr>
        <w:t xml:space="preserve">in the EU’s neighbourhood, Africa and </w:t>
      </w:r>
      <w:r w:rsidR="005F4C75" w:rsidRPr="00C2694F">
        <w:rPr>
          <w:rFonts w:ascii="Times New Roman" w:eastAsia="Calibri" w:hAnsi="Times New Roman" w:cs="Times New Roman"/>
          <w:sz w:val="24"/>
          <w:szCs w:val="24"/>
          <w:lang w:val="en-GB"/>
        </w:rPr>
        <w:t>across the globe</w:t>
      </w:r>
      <w:r w:rsidR="005F4C75" w:rsidRPr="000650E8">
        <w:rPr>
          <w:rFonts w:ascii="Times New Roman" w:eastAsia="Calibri" w:hAnsi="Times New Roman" w:cs="Times New Roman"/>
          <w:sz w:val="24"/>
          <w:szCs w:val="24"/>
          <w:lang w:val="en-GB"/>
        </w:rPr>
        <w:t>. As primary resources become increasingly scarce, competition for those resources</w:t>
      </w:r>
      <w:r w:rsidR="00297503" w:rsidRPr="000650E8">
        <w:rPr>
          <w:rFonts w:ascii="Times New Roman" w:eastAsia="Calibri" w:hAnsi="Times New Roman" w:cs="Times New Roman"/>
          <w:sz w:val="24"/>
          <w:szCs w:val="24"/>
          <w:lang w:val="en-GB"/>
        </w:rPr>
        <w:t xml:space="preserve">, </w:t>
      </w:r>
      <w:r w:rsidR="005F4C75" w:rsidRPr="00974B08">
        <w:rPr>
          <w:rFonts w:ascii="Times New Roman" w:eastAsia="Calibri" w:hAnsi="Times New Roman" w:cs="Times New Roman"/>
          <w:sz w:val="24"/>
          <w:szCs w:val="24"/>
          <w:lang w:val="en-GB"/>
        </w:rPr>
        <w:t xml:space="preserve">and fresh water or food </w:t>
      </w:r>
      <w:r w:rsidR="005F4C75" w:rsidRPr="008C1F7C">
        <w:rPr>
          <w:rFonts w:ascii="Times New Roman" w:eastAsia="Calibri" w:hAnsi="Times New Roman" w:cs="Times New Roman"/>
          <w:sz w:val="24"/>
          <w:szCs w:val="24"/>
          <w:lang w:val="en-GB"/>
        </w:rPr>
        <w:t>in particular</w:t>
      </w:r>
      <w:r w:rsidR="00297503" w:rsidRPr="008C1F7C">
        <w:rPr>
          <w:rFonts w:ascii="Times New Roman" w:eastAsia="Calibri" w:hAnsi="Times New Roman" w:cs="Times New Roman"/>
          <w:sz w:val="24"/>
          <w:szCs w:val="24"/>
          <w:lang w:val="en-GB"/>
        </w:rPr>
        <w:t>,</w:t>
      </w:r>
      <w:r w:rsidR="005F4C75" w:rsidRPr="00FE3F75">
        <w:rPr>
          <w:rFonts w:ascii="Times New Roman" w:eastAsia="Calibri" w:hAnsi="Times New Roman" w:cs="Times New Roman"/>
          <w:sz w:val="24"/>
          <w:szCs w:val="24"/>
          <w:lang w:val="en-GB"/>
        </w:rPr>
        <w:t xml:space="preserve"> is </w:t>
      </w:r>
      <w:r w:rsidR="005F4C75" w:rsidRPr="001771CF">
        <w:rPr>
          <w:rFonts w:ascii="Times New Roman" w:eastAsia="Calibri" w:hAnsi="Times New Roman" w:cs="Times New Roman"/>
          <w:sz w:val="24"/>
          <w:szCs w:val="24"/>
          <w:lang w:val="en-GB"/>
        </w:rPr>
        <w:t>likely to intensify</w:t>
      </w:r>
      <w:r w:rsidR="005F4C75" w:rsidRPr="008C3125">
        <w:rPr>
          <w:rFonts w:ascii="Times New Roman" w:eastAsia="Calibri" w:hAnsi="Times New Roman" w:cs="Times New Roman"/>
          <w:sz w:val="24"/>
          <w:szCs w:val="24"/>
          <w:lang w:val="en-GB"/>
        </w:rPr>
        <w:t xml:space="preserve"> and amplify security threats. </w:t>
      </w:r>
      <w:r w:rsidR="005C3D08" w:rsidRPr="008C3125">
        <w:rPr>
          <w:rFonts w:ascii="Times New Roman" w:eastAsia="Calibri" w:hAnsi="Times New Roman" w:cs="Times New Roman"/>
          <w:sz w:val="24"/>
          <w:szCs w:val="24"/>
          <w:lang w:val="en-GB"/>
        </w:rPr>
        <w:t xml:space="preserve">Social and economic fragility </w:t>
      </w:r>
      <w:r w:rsidR="005C3D08" w:rsidRPr="007246E1">
        <w:rPr>
          <w:rFonts w:ascii="Times New Roman" w:eastAsia="Calibri" w:hAnsi="Times New Roman" w:cs="Times New Roman"/>
          <w:sz w:val="24"/>
          <w:szCs w:val="24"/>
          <w:lang w:val="en-GB"/>
        </w:rPr>
        <w:t>around the world, caused by national governments’ inability or unwillingness to provide basic services or social equality, further fuel instability and security threats.</w:t>
      </w:r>
      <w:r w:rsidR="00B91A38" w:rsidRPr="000218C3">
        <w:rPr>
          <w:lang w:val="en-GB"/>
        </w:rPr>
        <w:t xml:space="preserve"> </w:t>
      </w:r>
      <w:r w:rsidR="00B91A38" w:rsidRPr="00B91A38">
        <w:rPr>
          <w:rFonts w:ascii="Times New Roman" w:eastAsia="Calibri" w:hAnsi="Times New Roman" w:cs="Times New Roman"/>
          <w:sz w:val="24"/>
          <w:szCs w:val="24"/>
          <w:lang w:val="en-GB"/>
        </w:rPr>
        <w:t xml:space="preserve">In this rapidly changing global landscape, Europe and Africa in particular have much to gain from increased economic and political ties. As other global players increase their focus on the continent, Europe works with Africa on the basis of a partnership of equals and should seek to further increase investment and trade.  </w:t>
      </w:r>
    </w:p>
    <w:p w14:paraId="7A8D0A57" w14:textId="6BA01B36" w:rsidR="00FA0268" w:rsidRDefault="00FA0268" w:rsidP="005F4C75">
      <w:pPr>
        <w:spacing w:after="240" w:line="240" w:lineRule="auto"/>
        <w:jc w:val="both"/>
        <w:rPr>
          <w:rFonts w:ascii="Times New Roman" w:eastAsia="Calibri" w:hAnsi="Times New Roman" w:cs="Times New Roman"/>
          <w:sz w:val="24"/>
          <w:szCs w:val="24"/>
          <w:lang w:val="en-GB"/>
        </w:rPr>
      </w:pPr>
    </w:p>
    <w:p w14:paraId="0FD29B07" w14:textId="790480AB" w:rsidR="005D13A6" w:rsidRDefault="00046C74" w:rsidP="00046C74">
      <w:pPr>
        <w:spacing w:after="240" w:line="240" w:lineRule="auto"/>
        <w:ind w:left="-142"/>
        <w:jc w:val="both"/>
        <w:rPr>
          <w:rFonts w:ascii="Times New Roman" w:eastAsia="Calibri" w:hAnsi="Times New Roman" w:cs="Times New Roman"/>
          <w:sz w:val="20"/>
          <w:szCs w:val="20"/>
          <w:lang w:val="en-GB"/>
        </w:rPr>
      </w:pPr>
      <w:r w:rsidRPr="00046C74">
        <w:rPr>
          <w:rFonts w:ascii="Times New Roman" w:eastAsia="Calibri" w:hAnsi="Times New Roman" w:cs="Times New Roman"/>
          <w:noProof/>
          <w:sz w:val="20"/>
          <w:szCs w:val="20"/>
          <w:lang w:eastAsia="fr-BE"/>
        </w:rPr>
        <w:lastRenderedPageBreak/>
        <mc:AlternateContent>
          <mc:Choice Requires="wpg">
            <w:drawing>
              <wp:inline distT="0" distB="0" distL="0" distR="0" wp14:anchorId="3DE9D46D" wp14:editId="7ED320F6">
                <wp:extent cx="6155572" cy="5800550"/>
                <wp:effectExtent l="0" t="0" r="0" b="0"/>
                <wp:docPr id="3573" name="Group 16"/>
                <wp:cNvGraphicFramePr/>
                <a:graphic xmlns:a="http://schemas.openxmlformats.org/drawingml/2006/main">
                  <a:graphicData uri="http://schemas.microsoft.com/office/word/2010/wordprocessingGroup">
                    <wpg:wgp>
                      <wpg:cNvGrpSpPr/>
                      <wpg:grpSpPr>
                        <a:xfrm>
                          <a:off x="0" y="0"/>
                          <a:ext cx="6155572" cy="5800550"/>
                          <a:chOff x="0" y="0"/>
                          <a:chExt cx="6155572" cy="5800550"/>
                        </a:xfrm>
                      </wpg:grpSpPr>
                      <pic:pic xmlns:pic="http://schemas.openxmlformats.org/drawingml/2006/picture">
                        <pic:nvPicPr>
                          <pic:cNvPr id="3574" name="Picture 3574"/>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17699" y="0"/>
                            <a:ext cx="6097870" cy="5800550"/>
                          </a:xfrm>
                          <a:prstGeom prst="rect">
                            <a:avLst/>
                          </a:prstGeom>
                        </pic:spPr>
                      </pic:pic>
                      <wps:wsp>
                        <wps:cNvPr id="3575" name="object 2"/>
                        <wps:cNvSpPr txBox="1"/>
                        <wps:spPr>
                          <a:xfrm>
                            <a:off x="377776" y="195510"/>
                            <a:ext cx="2228850" cy="177800"/>
                          </a:xfrm>
                          <a:prstGeom prst="rect">
                            <a:avLst/>
                          </a:prstGeom>
                        </wps:spPr>
                        <wps:txbx>
                          <w:txbxContent>
                            <w:p w14:paraId="464B96D5" w14:textId="77777777" w:rsidR="00046C74" w:rsidRDefault="00046C74" w:rsidP="00046C74">
                              <w:pPr>
                                <w:pStyle w:val="NormalWeb"/>
                                <w:spacing w:before="20" w:after="0"/>
                              </w:pPr>
                              <w:r>
                                <w:rPr>
                                  <w:rFonts w:ascii="EC Square Sans Pro Medium" w:hAnsi="EC Square Sans Pro Medium" w:cs="EC Square Sans Pro Medium"/>
                                  <w:color w:val="034EA2"/>
                                  <w:kern w:val="24"/>
                                  <w:sz w:val="20"/>
                                  <w:szCs w:val="20"/>
                                </w:rPr>
                                <w:t xml:space="preserve">More competition </w:t>
                              </w:r>
                              <w:r>
                                <w:rPr>
                                  <w:rFonts w:ascii="EC Square Sans Pro Medium" w:hAnsi="EC Square Sans Pro Medium" w:cs="EC Square Sans Pro Medium"/>
                                  <w:color w:val="034EA2"/>
                                  <w:spacing w:val="-2"/>
                                  <w:kern w:val="24"/>
                                  <w:sz w:val="20"/>
                                  <w:szCs w:val="20"/>
                                </w:rPr>
                                <w:t xml:space="preserve">for influence </w:t>
                              </w:r>
                              <w:r>
                                <w:rPr>
                                  <w:rFonts w:ascii="EC Square Sans Pro Medium" w:hAnsi="EC Square Sans Pro Medium" w:cs="EC Square Sans Pro Medium"/>
                                  <w:color w:val="034EA2"/>
                                  <w:kern w:val="24"/>
                                  <w:sz w:val="20"/>
                                  <w:szCs w:val="20"/>
                                </w:rPr>
                                <w:t>in</w:t>
                              </w:r>
                              <w:r>
                                <w:rPr>
                                  <w:rFonts w:ascii="EC Square Sans Pro Medium" w:hAnsi="EC Square Sans Pro Medium" w:cs="EC Square Sans Pro Medium"/>
                                  <w:color w:val="034EA2"/>
                                  <w:spacing w:val="46"/>
                                  <w:kern w:val="24"/>
                                  <w:sz w:val="20"/>
                                  <w:szCs w:val="20"/>
                                </w:rPr>
                                <w:t xml:space="preserve"> </w:t>
                              </w:r>
                              <w:r>
                                <w:rPr>
                                  <w:rFonts w:ascii="EC Square Sans Pro Medium" w:hAnsi="EC Square Sans Pro Medium" w:cs="EC Square Sans Pro Medium"/>
                                  <w:color w:val="034EA2"/>
                                  <w:kern w:val="24"/>
                                  <w:sz w:val="20"/>
                                  <w:szCs w:val="20"/>
                                </w:rPr>
                                <w:t>Africa</w:t>
                              </w:r>
                            </w:p>
                          </w:txbxContent>
                        </wps:txbx>
                        <wps:bodyPr vert="horz" wrap="square" lIns="0" tIns="12700" rIns="0" bIns="0" rtlCol="0">
                          <a:spAutoFit/>
                        </wps:bodyPr>
                      </wps:wsp>
                      <wps:wsp>
                        <wps:cNvPr id="3576" name="object 67"/>
                        <wps:cNvSpPr txBox="1"/>
                        <wps:spPr>
                          <a:xfrm>
                            <a:off x="2" y="573750"/>
                            <a:ext cx="715645" cy="163829"/>
                          </a:xfrm>
                          <a:prstGeom prst="rect">
                            <a:avLst/>
                          </a:prstGeom>
                        </wps:spPr>
                        <wps:txbx>
                          <w:txbxContent>
                            <w:p w14:paraId="5CE653B3"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Brazil</w:t>
                              </w:r>
                            </w:p>
                          </w:txbxContent>
                        </wps:txbx>
                        <wps:bodyPr vert="horz" wrap="square" lIns="0" tIns="14604" rIns="0" bIns="0" rtlCol="0">
                          <a:spAutoFit/>
                        </wps:bodyPr>
                      </wps:wsp>
                      <wps:wsp>
                        <wps:cNvPr id="3577" name="object 67"/>
                        <wps:cNvSpPr txBox="1"/>
                        <wps:spPr>
                          <a:xfrm>
                            <a:off x="1" y="766127"/>
                            <a:ext cx="715645" cy="163829"/>
                          </a:xfrm>
                          <a:prstGeom prst="rect">
                            <a:avLst/>
                          </a:prstGeom>
                        </wps:spPr>
                        <wps:txbx>
                          <w:txbxContent>
                            <w:p w14:paraId="0B25F091"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China</w:t>
                              </w:r>
                            </w:p>
                          </w:txbxContent>
                        </wps:txbx>
                        <wps:bodyPr vert="horz" wrap="square" lIns="0" tIns="14604" rIns="0" bIns="0" rtlCol="0">
                          <a:spAutoFit/>
                        </wps:bodyPr>
                      </wps:wsp>
                      <wps:wsp>
                        <wps:cNvPr id="3578" name="object 67"/>
                        <wps:cNvSpPr txBox="1"/>
                        <wps:spPr>
                          <a:xfrm>
                            <a:off x="0" y="958504"/>
                            <a:ext cx="715645" cy="163829"/>
                          </a:xfrm>
                          <a:prstGeom prst="rect">
                            <a:avLst/>
                          </a:prstGeom>
                        </wps:spPr>
                        <wps:txbx>
                          <w:txbxContent>
                            <w:p w14:paraId="498AABCA"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EU28</w:t>
                              </w:r>
                            </w:p>
                          </w:txbxContent>
                        </wps:txbx>
                        <wps:bodyPr vert="horz" wrap="square" lIns="0" tIns="14604" rIns="0" bIns="0" rtlCol="0">
                          <a:spAutoFit/>
                        </wps:bodyPr>
                      </wps:wsp>
                      <wps:wsp>
                        <wps:cNvPr id="3579" name="object 67"/>
                        <wps:cNvSpPr txBox="1"/>
                        <wps:spPr>
                          <a:xfrm>
                            <a:off x="0" y="1150881"/>
                            <a:ext cx="715645" cy="163829"/>
                          </a:xfrm>
                          <a:prstGeom prst="rect">
                            <a:avLst/>
                          </a:prstGeom>
                        </wps:spPr>
                        <wps:txbx>
                          <w:txbxContent>
                            <w:p w14:paraId="67ED384D"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India</w:t>
                              </w:r>
                            </w:p>
                          </w:txbxContent>
                        </wps:txbx>
                        <wps:bodyPr vert="horz" wrap="square" lIns="0" tIns="14604" rIns="0" bIns="0" rtlCol="0">
                          <a:spAutoFit/>
                        </wps:bodyPr>
                      </wps:wsp>
                      <wps:wsp>
                        <wps:cNvPr id="3580" name="object 67"/>
                        <wps:cNvSpPr txBox="1"/>
                        <wps:spPr>
                          <a:xfrm>
                            <a:off x="0" y="1343257"/>
                            <a:ext cx="715645" cy="163829"/>
                          </a:xfrm>
                          <a:prstGeom prst="rect">
                            <a:avLst/>
                          </a:prstGeom>
                        </wps:spPr>
                        <wps:txbx>
                          <w:txbxContent>
                            <w:p w14:paraId="1295CC99"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Indonesia</w:t>
                              </w:r>
                            </w:p>
                          </w:txbxContent>
                        </wps:txbx>
                        <wps:bodyPr vert="horz" wrap="square" lIns="0" tIns="14604" rIns="0" bIns="0" rtlCol="0">
                          <a:spAutoFit/>
                        </wps:bodyPr>
                      </wps:wsp>
                      <wps:wsp>
                        <wps:cNvPr id="3581" name="object 67"/>
                        <wps:cNvSpPr txBox="1"/>
                        <wps:spPr>
                          <a:xfrm>
                            <a:off x="0" y="1517690"/>
                            <a:ext cx="715645" cy="163829"/>
                          </a:xfrm>
                          <a:prstGeom prst="rect">
                            <a:avLst/>
                          </a:prstGeom>
                        </wps:spPr>
                        <wps:txbx>
                          <w:txbxContent>
                            <w:p w14:paraId="17D6CF45"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Russia</w:t>
                              </w:r>
                            </w:p>
                          </w:txbxContent>
                        </wps:txbx>
                        <wps:bodyPr vert="horz" wrap="square" lIns="0" tIns="14604" rIns="0" bIns="0" rtlCol="0">
                          <a:spAutoFit/>
                        </wps:bodyPr>
                      </wps:wsp>
                      <wps:wsp>
                        <wps:cNvPr id="3582" name="object 67"/>
                        <wps:cNvSpPr txBox="1"/>
                        <wps:spPr>
                          <a:xfrm>
                            <a:off x="0" y="1701611"/>
                            <a:ext cx="715645" cy="163829"/>
                          </a:xfrm>
                          <a:prstGeom prst="rect">
                            <a:avLst/>
                          </a:prstGeom>
                        </wps:spPr>
                        <wps:txbx>
                          <w:txbxContent>
                            <w:p w14:paraId="26DA3AB2"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Turkey</w:t>
                              </w:r>
                            </w:p>
                          </w:txbxContent>
                        </wps:txbx>
                        <wps:bodyPr vert="horz" wrap="square" lIns="0" tIns="14604" rIns="0" bIns="0" rtlCol="0">
                          <a:spAutoFit/>
                        </wps:bodyPr>
                      </wps:wsp>
                      <wps:wsp>
                        <wps:cNvPr id="3583" name="object 67"/>
                        <wps:cNvSpPr txBox="1"/>
                        <wps:spPr>
                          <a:xfrm>
                            <a:off x="0" y="1893446"/>
                            <a:ext cx="715645" cy="163829"/>
                          </a:xfrm>
                          <a:prstGeom prst="rect">
                            <a:avLst/>
                          </a:prstGeom>
                        </wps:spPr>
                        <wps:txbx>
                          <w:txbxContent>
                            <w:p w14:paraId="1D0A9416"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United States</w:t>
                              </w:r>
                            </w:p>
                          </w:txbxContent>
                        </wps:txbx>
                        <wps:bodyPr vert="horz" wrap="square" lIns="0" tIns="14604" rIns="0" bIns="0" rtlCol="0">
                          <a:spAutoFit/>
                        </wps:bodyPr>
                      </wps:wsp>
                      <wps:wsp>
                        <wps:cNvPr id="3584" name="object 67"/>
                        <wps:cNvSpPr txBox="1"/>
                        <wps:spPr>
                          <a:xfrm>
                            <a:off x="0" y="2085281"/>
                            <a:ext cx="715645" cy="163829"/>
                          </a:xfrm>
                          <a:prstGeom prst="rect">
                            <a:avLst/>
                          </a:prstGeom>
                        </wps:spPr>
                        <wps:txbx>
                          <w:txbxContent>
                            <w:p w14:paraId="39DFC62B"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World</w:t>
                              </w:r>
                            </w:p>
                          </w:txbxContent>
                        </wps:txbx>
                        <wps:bodyPr vert="horz" wrap="square" lIns="0" tIns="14604" rIns="0" bIns="0" rtlCol="0">
                          <a:spAutoFit/>
                        </wps:bodyPr>
                      </wps:wsp>
                      <wps:wsp>
                        <wps:cNvPr id="3585" name="Rectangle 3585"/>
                        <wps:cNvSpPr/>
                        <wps:spPr>
                          <a:xfrm>
                            <a:off x="454761" y="2428388"/>
                            <a:ext cx="2799715" cy="462280"/>
                          </a:xfrm>
                          <a:prstGeom prst="rect">
                            <a:avLst/>
                          </a:prstGeom>
                        </wps:spPr>
                        <wps:txbx>
                          <w:txbxContent>
                            <w:p w14:paraId="58C21F9C" w14:textId="77777777" w:rsidR="00046C74" w:rsidRDefault="00046C74" w:rsidP="00046C74">
                              <w:pPr>
                                <w:pStyle w:val="NormalWeb"/>
                                <w:spacing w:before="0" w:after="80"/>
                              </w:pPr>
                              <w:r>
                                <w:rPr>
                                  <w:rFonts w:ascii="EC Square Sans Pro" w:hAnsi="EC Square Sans Pro" w:cs="EC Square Sans Pro"/>
                                  <w:color w:val="808285"/>
                                  <w:spacing w:val="-1"/>
                                  <w:kern w:val="24"/>
                                  <w:sz w:val="18"/>
                                  <w:szCs w:val="18"/>
                                  <w:lang w:val="en-US"/>
                                </w:rPr>
                                <w:t>Growth in imports to Africa, 2006 -2016 (%)</w:t>
                              </w:r>
                            </w:p>
                            <w:p w14:paraId="2A438228" w14:textId="77777777" w:rsidR="00046C74" w:rsidRDefault="00046C74" w:rsidP="00046C74">
                              <w:pPr>
                                <w:pStyle w:val="NormalWeb"/>
                                <w:spacing w:before="0" w:after="80"/>
                              </w:pPr>
                              <w:r>
                                <w:rPr>
                                  <w:rFonts w:ascii="EC Square Sans Pro" w:hAnsi="EC Square Sans Pro" w:cs="EC Square Sans Pro"/>
                                  <w:color w:val="808285"/>
                                  <w:spacing w:val="-1"/>
                                  <w:kern w:val="24"/>
                                  <w:sz w:val="18"/>
                                  <w:szCs w:val="18"/>
                                  <w:lang w:val="en-US"/>
                                </w:rPr>
                                <w:t>Growth in exports from Africa 2006-2016 (%)</w:t>
                              </w:r>
                            </w:p>
                          </w:txbxContent>
                        </wps:txbx>
                        <wps:bodyPr wrap="square">
                          <a:spAutoFit/>
                        </wps:bodyPr>
                      </wps:wsp>
                      <wps:wsp>
                        <wps:cNvPr id="3586" name="Rectangle 3586"/>
                        <wps:cNvSpPr/>
                        <wps:spPr>
                          <a:xfrm>
                            <a:off x="3294897" y="2428388"/>
                            <a:ext cx="2860675" cy="276860"/>
                          </a:xfrm>
                          <a:prstGeom prst="rect">
                            <a:avLst/>
                          </a:prstGeom>
                        </wps:spPr>
                        <wps:txbx>
                          <w:txbxContent>
                            <w:p w14:paraId="7AE5143D" w14:textId="1DF6B418" w:rsidR="00046C74" w:rsidRDefault="00046C74" w:rsidP="00046C74">
                              <w:pPr>
                                <w:pStyle w:val="NormalWeb"/>
                                <w:spacing w:before="0" w:after="80"/>
                              </w:pPr>
                              <w:r>
                                <w:rPr>
                                  <w:rFonts w:ascii="EC Square Sans Pro" w:hAnsi="EC Square Sans Pro" w:cs="EC Square Sans Pro"/>
                                  <w:i/>
                                  <w:iCs/>
                                  <w:color w:val="808285"/>
                                  <w:spacing w:val="-1"/>
                                  <w:kern w:val="24"/>
                                  <w:sz w:val="18"/>
                                  <w:szCs w:val="18"/>
                                  <w:lang w:val="en-US"/>
                                </w:rPr>
                                <w:t>Sourc</w:t>
                              </w:r>
                              <w:r w:rsidR="00251635">
                                <w:rPr>
                                  <w:rFonts w:ascii="EC Square Sans Pro" w:hAnsi="EC Square Sans Pro" w:cs="EC Square Sans Pro"/>
                                  <w:color w:val="808285"/>
                                  <w:spacing w:val="-1"/>
                                  <w:kern w:val="24"/>
                                  <w:sz w:val="18"/>
                                  <w:szCs w:val="18"/>
                                  <w:lang w:val="en-US"/>
                                </w:rPr>
                                <w:t>e: IMF DOT, 2</w:t>
                              </w:r>
                              <w:r>
                                <w:rPr>
                                  <w:rFonts w:ascii="EC Square Sans Pro" w:hAnsi="EC Square Sans Pro" w:cs="EC Square Sans Pro"/>
                                  <w:color w:val="808285"/>
                                  <w:spacing w:val="-1"/>
                                  <w:kern w:val="24"/>
                                  <w:sz w:val="18"/>
                                  <w:szCs w:val="18"/>
                                  <w:lang w:val="en-US"/>
                                </w:rPr>
                                <w:t>006-2016</w:t>
                              </w:r>
                              <w:r w:rsidR="003D3E47">
                                <w:rPr>
                                  <w:rFonts w:ascii="EC Square Sans Pro" w:hAnsi="EC Square Sans Pro" w:cs="EC Square Sans Pro"/>
                                  <w:color w:val="808285"/>
                                  <w:spacing w:val="-1"/>
                                  <w:kern w:val="24"/>
                                  <w:sz w:val="18"/>
                                  <w:szCs w:val="18"/>
                                  <w:lang w:val="en-US"/>
                                </w:rPr>
                                <w:t>.</w:t>
                              </w:r>
                            </w:p>
                          </w:txbxContent>
                        </wps:txbx>
                        <wps:bodyPr wrap="square">
                          <a:spAutoFit/>
                        </wps:bodyPr>
                      </wps:wsp>
                      <wps:wsp>
                        <wps:cNvPr id="3587" name="object 67"/>
                        <wps:cNvSpPr txBox="1"/>
                        <wps:spPr>
                          <a:xfrm>
                            <a:off x="2455154" y="3075205"/>
                            <a:ext cx="715645" cy="163829"/>
                          </a:xfrm>
                          <a:prstGeom prst="rect">
                            <a:avLst/>
                          </a:prstGeom>
                        </wps:spPr>
                        <wps:txbx>
                          <w:txbxContent>
                            <w:p w14:paraId="414674F3"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EU28</w:t>
                              </w:r>
                            </w:p>
                          </w:txbxContent>
                        </wps:txbx>
                        <wps:bodyPr vert="horz" wrap="square" lIns="0" tIns="14604" rIns="0" bIns="0" rtlCol="0">
                          <a:spAutoFit/>
                        </wps:bodyPr>
                      </wps:wsp>
                      <wps:wsp>
                        <wps:cNvPr id="3588" name="object 67"/>
                        <wps:cNvSpPr txBox="1"/>
                        <wps:spPr>
                          <a:xfrm>
                            <a:off x="2455154" y="3308143"/>
                            <a:ext cx="715645" cy="163829"/>
                          </a:xfrm>
                          <a:prstGeom prst="rect">
                            <a:avLst/>
                          </a:prstGeom>
                        </wps:spPr>
                        <wps:txbx>
                          <w:txbxContent>
                            <w:p w14:paraId="470173CE"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China</w:t>
                              </w:r>
                            </w:p>
                          </w:txbxContent>
                        </wps:txbx>
                        <wps:bodyPr vert="horz" wrap="square" lIns="0" tIns="14604" rIns="0" bIns="0" rtlCol="0">
                          <a:spAutoFit/>
                        </wps:bodyPr>
                      </wps:wsp>
                      <wps:wsp>
                        <wps:cNvPr id="3589" name="object 67"/>
                        <wps:cNvSpPr txBox="1"/>
                        <wps:spPr>
                          <a:xfrm>
                            <a:off x="2455154" y="3564092"/>
                            <a:ext cx="524510" cy="163829"/>
                          </a:xfrm>
                          <a:prstGeom prst="rect">
                            <a:avLst/>
                          </a:prstGeom>
                        </wps:spPr>
                        <wps:txbx>
                          <w:txbxContent>
                            <w:p w14:paraId="1DC48466"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U.S.</w:t>
                              </w:r>
                            </w:p>
                          </w:txbxContent>
                        </wps:txbx>
                        <wps:bodyPr vert="horz" wrap="square" lIns="0" tIns="14604" rIns="0" bIns="0" rtlCol="0">
                          <a:spAutoFit/>
                        </wps:bodyPr>
                      </wps:wsp>
                      <wps:wsp>
                        <wps:cNvPr id="3590" name="object 67"/>
                        <wps:cNvSpPr txBox="1"/>
                        <wps:spPr>
                          <a:xfrm>
                            <a:off x="2455153" y="3820906"/>
                            <a:ext cx="715645" cy="163829"/>
                          </a:xfrm>
                          <a:prstGeom prst="rect">
                            <a:avLst/>
                          </a:prstGeom>
                        </wps:spPr>
                        <wps:txbx>
                          <w:txbxContent>
                            <w:p w14:paraId="1717F960"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India</w:t>
                              </w:r>
                            </w:p>
                          </w:txbxContent>
                        </wps:txbx>
                        <wps:bodyPr vert="horz" wrap="square" lIns="0" tIns="14604" rIns="0" bIns="0" rtlCol="0">
                          <a:spAutoFit/>
                        </wps:bodyPr>
                      </wps:wsp>
                      <wps:wsp>
                        <wps:cNvPr id="3591" name="object 67"/>
                        <wps:cNvSpPr txBox="1"/>
                        <wps:spPr>
                          <a:xfrm>
                            <a:off x="2455152" y="4000910"/>
                            <a:ext cx="569595" cy="298449"/>
                          </a:xfrm>
                          <a:prstGeom prst="rect">
                            <a:avLst/>
                          </a:prstGeom>
                        </wps:spPr>
                        <wps:txbx>
                          <w:txbxContent>
                            <w:p w14:paraId="0DC693D2"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Saudi Arabia</w:t>
                              </w:r>
                            </w:p>
                          </w:txbxContent>
                        </wps:txbx>
                        <wps:bodyPr vert="horz" wrap="square" lIns="0" tIns="14604" rIns="0" bIns="0" rtlCol="0">
                          <a:spAutoFit/>
                        </wps:bodyPr>
                      </wps:wsp>
                      <wps:wsp>
                        <wps:cNvPr id="3592" name="object 67"/>
                        <wps:cNvSpPr txBox="1"/>
                        <wps:spPr>
                          <a:xfrm>
                            <a:off x="2455151" y="4306397"/>
                            <a:ext cx="715645" cy="163829"/>
                          </a:xfrm>
                          <a:prstGeom prst="rect">
                            <a:avLst/>
                          </a:prstGeom>
                        </wps:spPr>
                        <wps:txbx>
                          <w:txbxContent>
                            <w:p w14:paraId="16219EC2"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UAE</w:t>
                              </w:r>
                            </w:p>
                          </w:txbxContent>
                        </wps:txbx>
                        <wps:bodyPr vert="horz" wrap="square" lIns="0" tIns="14604" rIns="0" bIns="0" rtlCol="0">
                          <a:spAutoFit/>
                        </wps:bodyPr>
                      </wps:wsp>
                      <wps:wsp>
                        <wps:cNvPr id="3593" name="object 67"/>
                        <wps:cNvSpPr txBox="1"/>
                        <wps:spPr>
                          <a:xfrm>
                            <a:off x="2455150" y="4560048"/>
                            <a:ext cx="715645" cy="163829"/>
                          </a:xfrm>
                          <a:prstGeom prst="rect">
                            <a:avLst/>
                          </a:prstGeom>
                        </wps:spPr>
                        <wps:txbx>
                          <w:txbxContent>
                            <w:p w14:paraId="22D4262F"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Russia</w:t>
                              </w:r>
                            </w:p>
                          </w:txbxContent>
                        </wps:txbx>
                        <wps:bodyPr vert="horz" wrap="square" lIns="0" tIns="14604" rIns="0" bIns="0" rtlCol="0">
                          <a:spAutoFit/>
                        </wps:bodyPr>
                      </wps:wsp>
                      <wps:wsp>
                        <wps:cNvPr id="3594" name="object 67"/>
                        <wps:cNvSpPr txBox="1"/>
                        <wps:spPr>
                          <a:xfrm>
                            <a:off x="2455149" y="4790467"/>
                            <a:ext cx="715645" cy="163829"/>
                          </a:xfrm>
                          <a:prstGeom prst="rect">
                            <a:avLst/>
                          </a:prstGeom>
                        </wps:spPr>
                        <wps:txbx>
                          <w:txbxContent>
                            <w:p w14:paraId="3FC9AB45"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Turkey</w:t>
                              </w:r>
                            </w:p>
                          </w:txbxContent>
                        </wps:txbx>
                        <wps:bodyPr vert="horz" wrap="square" lIns="0" tIns="14604" rIns="0" bIns="0" rtlCol="0">
                          <a:spAutoFit/>
                        </wps:bodyPr>
                      </wps:wsp>
                      <wps:wsp>
                        <wps:cNvPr id="3595" name="object 67"/>
                        <wps:cNvSpPr txBox="1"/>
                        <wps:spPr>
                          <a:xfrm>
                            <a:off x="2455148" y="5041097"/>
                            <a:ext cx="715645" cy="163829"/>
                          </a:xfrm>
                          <a:prstGeom prst="rect">
                            <a:avLst/>
                          </a:prstGeom>
                        </wps:spPr>
                        <wps:txbx>
                          <w:txbxContent>
                            <w:p w14:paraId="36BC59DF"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Japan</w:t>
                              </w:r>
                            </w:p>
                          </w:txbxContent>
                        </wps:txbx>
                        <wps:bodyPr vert="horz" wrap="square" lIns="0" tIns="14604" rIns="0" bIns="0" rtlCol="0">
                          <a:spAutoFit/>
                        </wps:bodyPr>
                      </wps:wsp>
                      <wps:wsp>
                        <wps:cNvPr id="3596" name="object 67"/>
                        <wps:cNvSpPr txBox="1"/>
                        <wps:spPr>
                          <a:xfrm>
                            <a:off x="2455147" y="5305749"/>
                            <a:ext cx="715645" cy="163829"/>
                          </a:xfrm>
                          <a:prstGeom prst="rect">
                            <a:avLst/>
                          </a:prstGeom>
                        </wps:spPr>
                        <wps:txbx>
                          <w:txbxContent>
                            <w:p w14:paraId="72D097C0"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South Korea</w:t>
                              </w:r>
                            </w:p>
                          </w:txbxContent>
                        </wps:txbx>
                        <wps:bodyPr vert="horz" wrap="square" lIns="0" tIns="14604" rIns="0" bIns="0" rtlCol="0">
                          <a:spAutoFit/>
                        </wps:bodyPr>
                      </wps:wsp>
                      <wps:wsp>
                        <wps:cNvPr id="3597" name="object 67"/>
                        <wps:cNvSpPr txBox="1"/>
                        <wps:spPr>
                          <a:xfrm>
                            <a:off x="2455147" y="5485753"/>
                            <a:ext cx="715645" cy="298449"/>
                          </a:xfrm>
                          <a:prstGeom prst="rect">
                            <a:avLst/>
                          </a:prstGeom>
                        </wps:spPr>
                        <wps:txbx>
                          <w:txbxContent>
                            <w:p w14:paraId="475A957D"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Rest of the world</w:t>
                              </w:r>
                            </w:p>
                          </w:txbxContent>
                        </wps:txbx>
                        <wps:bodyPr vert="horz" wrap="square" lIns="0" tIns="14604" rIns="0" bIns="0" rtlCol="0">
                          <a:spAutoFit/>
                        </wps:bodyPr>
                      </wps:wsp>
                      <wps:wsp>
                        <wps:cNvPr id="3598" name="object 67"/>
                        <wps:cNvSpPr txBox="1"/>
                        <wps:spPr>
                          <a:xfrm>
                            <a:off x="5333916" y="3067038"/>
                            <a:ext cx="715010" cy="163829"/>
                          </a:xfrm>
                          <a:prstGeom prst="rect">
                            <a:avLst/>
                          </a:prstGeom>
                        </wps:spPr>
                        <wps:txbx>
                          <w:txbxContent>
                            <w:p w14:paraId="7925B63F"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EU28</w:t>
                              </w:r>
                            </w:p>
                          </w:txbxContent>
                        </wps:txbx>
                        <wps:bodyPr vert="horz" wrap="square" lIns="0" tIns="14604" rIns="0" bIns="0" rtlCol="0">
                          <a:spAutoFit/>
                        </wps:bodyPr>
                      </wps:wsp>
                      <wps:wsp>
                        <wps:cNvPr id="3599" name="object 67"/>
                        <wps:cNvSpPr txBox="1"/>
                        <wps:spPr>
                          <a:xfrm>
                            <a:off x="5333916" y="3299975"/>
                            <a:ext cx="715010" cy="163829"/>
                          </a:xfrm>
                          <a:prstGeom prst="rect">
                            <a:avLst/>
                          </a:prstGeom>
                        </wps:spPr>
                        <wps:txbx>
                          <w:txbxContent>
                            <w:p w14:paraId="36CD86EC"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China</w:t>
                              </w:r>
                            </w:p>
                          </w:txbxContent>
                        </wps:txbx>
                        <wps:bodyPr vert="horz" wrap="square" lIns="0" tIns="14604" rIns="0" bIns="0" rtlCol="0">
                          <a:spAutoFit/>
                        </wps:bodyPr>
                      </wps:wsp>
                      <wps:wsp>
                        <wps:cNvPr id="3600" name="object 67"/>
                        <wps:cNvSpPr txBox="1"/>
                        <wps:spPr>
                          <a:xfrm>
                            <a:off x="5348840" y="4060756"/>
                            <a:ext cx="524510" cy="163829"/>
                          </a:xfrm>
                          <a:prstGeom prst="rect">
                            <a:avLst/>
                          </a:prstGeom>
                        </wps:spPr>
                        <wps:txbx>
                          <w:txbxContent>
                            <w:p w14:paraId="05BDE547"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U.S.</w:t>
                              </w:r>
                            </w:p>
                          </w:txbxContent>
                        </wps:txbx>
                        <wps:bodyPr vert="horz" wrap="square" lIns="0" tIns="14604" rIns="0" bIns="0" rtlCol="0">
                          <a:spAutoFit/>
                        </wps:bodyPr>
                      </wps:wsp>
                      <wps:wsp>
                        <wps:cNvPr id="3601" name="object 67"/>
                        <wps:cNvSpPr txBox="1"/>
                        <wps:spPr>
                          <a:xfrm>
                            <a:off x="5333915" y="3812739"/>
                            <a:ext cx="715010" cy="163829"/>
                          </a:xfrm>
                          <a:prstGeom prst="rect">
                            <a:avLst/>
                          </a:prstGeom>
                        </wps:spPr>
                        <wps:txbx>
                          <w:txbxContent>
                            <w:p w14:paraId="61118A97"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India</w:t>
                              </w:r>
                            </w:p>
                          </w:txbxContent>
                        </wps:txbx>
                        <wps:bodyPr vert="horz" wrap="square" lIns="0" tIns="14604" rIns="0" bIns="0" rtlCol="0">
                          <a:spAutoFit/>
                        </wps:bodyPr>
                      </wps:wsp>
                      <wps:wsp>
                        <wps:cNvPr id="3602" name="object 67"/>
                        <wps:cNvSpPr txBox="1"/>
                        <wps:spPr>
                          <a:xfrm>
                            <a:off x="5333914" y="4293833"/>
                            <a:ext cx="715010" cy="163829"/>
                          </a:xfrm>
                          <a:prstGeom prst="rect">
                            <a:avLst/>
                          </a:prstGeom>
                        </wps:spPr>
                        <wps:txbx>
                          <w:txbxContent>
                            <w:p w14:paraId="78FEACBA"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Switzerland</w:t>
                              </w:r>
                            </w:p>
                          </w:txbxContent>
                        </wps:txbx>
                        <wps:bodyPr vert="horz" wrap="square" lIns="0" tIns="14604" rIns="0" bIns="0" rtlCol="0">
                          <a:spAutoFit/>
                        </wps:bodyPr>
                      </wps:wsp>
                      <wps:wsp>
                        <wps:cNvPr id="3603" name="object 67"/>
                        <wps:cNvSpPr txBox="1"/>
                        <wps:spPr>
                          <a:xfrm>
                            <a:off x="5333913" y="3552271"/>
                            <a:ext cx="715010" cy="163829"/>
                          </a:xfrm>
                          <a:prstGeom prst="rect">
                            <a:avLst/>
                          </a:prstGeom>
                        </wps:spPr>
                        <wps:txbx>
                          <w:txbxContent>
                            <w:p w14:paraId="5D354EA9"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UAE</w:t>
                              </w:r>
                            </w:p>
                          </w:txbxContent>
                        </wps:txbx>
                        <wps:bodyPr vert="horz" wrap="square" lIns="0" tIns="14604" rIns="0" bIns="0" rtlCol="0">
                          <a:spAutoFit/>
                        </wps:bodyPr>
                      </wps:wsp>
                      <wps:wsp>
                        <wps:cNvPr id="3604" name="object 67"/>
                        <wps:cNvSpPr txBox="1"/>
                        <wps:spPr>
                          <a:xfrm>
                            <a:off x="5333908" y="5030166"/>
                            <a:ext cx="715010" cy="163829"/>
                          </a:xfrm>
                          <a:prstGeom prst="rect">
                            <a:avLst/>
                          </a:prstGeom>
                        </wps:spPr>
                        <wps:txbx>
                          <w:txbxContent>
                            <w:p w14:paraId="6117833B"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Brazil</w:t>
                              </w:r>
                            </w:p>
                          </w:txbxContent>
                        </wps:txbx>
                        <wps:bodyPr vert="horz" wrap="square" lIns="0" tIns="14604" rIns="0" bIns="0" rtlCol="0">
                          <a:spAutoFit/>
                        </wps:bodyPr>
                      </wps:wsp>
                      <wps:wsp>
                        <wps:cNvPr id="3605" name="object 67"/>
                        <wps:cNvSpPr txBox="1"/>
                        <wps:spPr>
                          <a:xfrm>
                            <a:off x="5333911" y="4789694"/>
                            <a:ext cx="715010" cy="163829"/>
                          </a:xfrm>
                          <a:prstGeom prst="rect">
                            <a:avLst/>
                          </a:prstGeom>
                        </wps:spPr>
                        <wps:txbx>
                          <w:txbxContent>
                            <w:p w14:paraId="5E126678"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Malaysia</w:t>
                              </w:r>
                            </w:p>
                          </w:txbxContent>
                        </wps:txbx>
                        <wps:bodyPr vert="horz" wrap="square" lIns="0" tIns="14604" rIns="0" bIns="0" rtlCol="0">
                          <a:spAutoFit/>
                        </wps:bodyPr>
                      </wps:wsp>
                      <wps:wsp>
                        <wps:cNvPr id="3606" name="object 67"/>
                        <wps:cNvSpPr txBox="1"/>
                        <wps:spPr>
                          <a:xfrm>
                            <a:off x="5333910" y="4549222"/>
                            <a:ext cx="715010" cy="163829"/>
                          </a:xfrm>
                          <a:prstGeom prst="rect">
                            <a:avLst/>
                          </a:prstGeom>
                        </wps:spPr>
                        <wps:txbx>
                          <w:txbxContent>
                            <w:p w14:paraId="02F1E2FD"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Japan</w:t>
                              </w:r>
                            </w:p>
                          </w:txbxContent>
                        </wps:txbx>
                        <wps:bodyPr vert="horz" wrap="square" lIns="0" tIns="14604" rIns="0" bIns="0" rtlCol="0">
                          <a:spAutoFit/>
                        </wps:bodyPr>
                      </wps:wsp>
                      <wps:wsp>
                        <wps:cNvPr id="3607" name="object 67"/>
                        <wps:cNvSpPr txBox="1"/>
                        <wps:spPr>
                          <a:xfrm>
                            <a:off x="5333909" y="5278183"/>
                            <a:ext cx="715010" cy="163829"/>
                          </a:xfrm>
                          <a:prstGeom prst="rect">
                            <a:avLst/>
                          </a:prstGeom>
                        </wps:spPr>
                        <wps:txbx>
                          <w:txbxContent>
                            <w:p w14:paraId="149DABC6"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Singapore</w:t>
                              </w:r>
                            </w:p>
                          </w:txbxContent>
                        </wps:txbx>
                        <wps:bodyPr vert="horz" wrap="square" lIns="0" tIns="14604" rIns="0" bIns="0" rtlCol="0">
                          <a:spAutoFit/>
                        </wps:bodyPr>
                      </wps:wsp>
                      <wps:wsp>
                        <wps:cNvPr id="3608" name="object 67"/>
                        <wps:cNvSpPr txBox="1"/>
                        <wps:spPr>
                          <a:xfrm>
                            <a:off x="5333909" y="5477586"/>
                            <a:ext cx="715010" cy="298449"/>
                          </a:xfrm>
                          <a:prstGeom prst="rect">
                            <a:avLst/>
                          </a:prstGeom>
                        </wps:spPr>
                        <wps:txbx>
                          <w:txbxContent>
                            <w:p w14:paraId="7FD396AE"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Rest of the world</w:t>
                              </w:r>
                            </w:p>
                          </w:txbxContent>
                        </wps:txbx>
                        <wps:bodyPr vert="horz" wrap="square" lIns="0" tIns="14604" rIns="0" bIns="0" rtlCol="0">
                          <a:spAutoFit/>
                        </wps:bodyPr>
                      </wps:wsp>
                      <wps:wsp>
                        <wps:cNvPr id="3609" name="Rectangle 3609"/>
                        <wps:cNvSpPr/>
                        <wps:spPr>
                          <a:xfrm>
                            <a:off x="2063487" y="3051843"/>
                            <a:ext cx="407670" cy="223520"/>
                          </a:xfrm>
                          <a:prstGeom prst="rect">
                            <a:avLst/>
                          </a:prstGeom>
                        </wps:spPr>
                        <wps:txbx>
                          <w:txbxContent>
                            <w:p w14:paraId="73489A8D"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35%</w:t>
                              </w:r>
                            </w:p>
                          </w:txbxContent>
                        </wps:txbx>
                        <wps:bodyPr wrap="square">
                          <a:spAutoFit/>
                        </wps:bodyPr>
                      </wps:wsp>
                      <wps:wsp>
                        <wps:cNvPr id="3610" name="Rectangle 3610"/>
                        <wps:cNvSpPr/>
                        <wps:spPr>
                          <a:xfrm>
                            <a:off x="2063487" y="3299425"/>
                            <a:ext cx="407670" cy="223520"/>
                          </a:xfrm>
                          <a:prstGeom prst="rect">
                            <a:avLst/>
                          </a:prstGeom>
                        </wps:spPr>
                        <wps:txbx>
                          <w:txbxContent>
                            <w:p w14:paraId="435E117A"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wps:txbx>
                        <wps:bodyPr wrap="square">
                          <a:spAutoFit/>
                        </wps:bodyPr>
                      </wps:wsp>
                      <wps:wsp>
                        <wps:cNvPr id="3611" name="Rectangle 3611"/>
                        <wps:cNvSpPr/>
                        <wps:spPr>
                          <a:xfrm>
                            <a:off x="2063487" y="3542068"/>
                            <a:ext cx="407670" cy="223520"/>
                          </a:xfrm>
                          <a:prstGeom prst="rect">
                            <a:avLst/>
                          </a:prstGeom>
                        </wps:spPr>
                        <wps:txbx>
                          <w:txbxContent>
                            <w:p w14:paraId="0AD151B6"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wps:txbx>
                        <wps:bodyPr wrap="square">
                          <a:spAutoFit/>
                        </wps:bodyPr>
                      </wps:wsp>
                      <wps:wsp>
                        <wps:cNvPr id="3612" name="Rectangle 3612"/>
                        <wps:cNvSpPr/>
                        <wps:spPr>
                          <a:xfrm>
                            <a:off x="2063487" y="3791424"/>
                            <a:ext cx="407670" cy="223520"/>
                          </a:xfrm>
                          <a:prstGeom prst="rect">
                            <a:avLst/>
                          </a:prstGeom>
                        </wps:spPr>
                        <wps:txbx>
                          <w:txbxContent>
                            <w:p w14:paraId="1B38652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4%</w:t>
                              </w:r>
                            </w:p>
                          </w:txbxContent>
                        </wps:txbx>
                        <wps:bodyPr wrap="square">
                          <a:spAutoFit/>
                        </wps:bodyPr>
                      </wps:wsp>
                      <wps:wsp>
                        <wps:cNvPr id="3613" name="Rectangle 3613"/>
                        <wps:cNvSpPr/>
                        <wps:spPr>
                          <a:xfrm>
                            <a:off x="2070949" y="4045126"/>
                            <a:ext cx="408305" cy="223520"/>
                          </a:xfrm>
                          <a:prstGeom prst="rect">
                            <a:avLst/>
                          </a:prstGeom>
                        </wps:spPr>
                        <wps:txbx>
                          <w:txbxContent>
                            <w:p w14:paraId="5D8E0959"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4" name="Rectangle 3614"/>
                        <wps:cNvSpPr/>
                        <wps:spPr>
                          <a:xfrm>
                            <a:off x="2070949" y="4287409"/>
                            <a:ext cx="408305" cy="223520"/>
                          </a:xfrm>
                          <a:prstGeom prst="rect">
                            <a:avLst/>
                          </a:prstGeom>
                        </wps:spPr>
                        <wps:txbx>
                          <w:txbxContent>
                            <w:p w14:paraId="2D09764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5" name="Rectangle 3615"/>
                        <wps:cNvSpPr/>
                        <wps:spPr>
                          <a:xfrm>
                            <a:off x="2063487" y="4541366"/>
                            <a:ext cx="407670" cy="223520"/>
                          </a:xfrm>
                          <a:prstGeom prst="rect">
                            <a:avLst/>
                          </a:prstGeom>
                        </wps:spPr>
                        <wps:txbx>
                          <w:txbxContent>
                            <w:p w14:paraId="5F0C08B7"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6" name="Rectangle 3616"/>
                        <wps:cNvSpPr/>
                        <wps:spPr>
                          <a:xfrm>
                            <a:off x="2070949" y="4772652"/>
                            <a:ext cx="408305" cy="223520"/>
                          </a:xfrm>
                          <a:prstGeom prst="rect">
                            <a:avLst/>
                          </a:prstGeom>
                        </wps:spPr>
                        <wps:txbx>
                          <w:txbxContent>
                            <w:p w14:paraId="6BB73CC7"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17" name="Rectangle 3617"/>
                        <wps:cNvSpPr/>
                        <wps:spPr>
                          <a:xfrm>
                            <a:off x="2063487" y="5037350"/>
                            <a:ext cx="407670" cy="223520"/>
                          </a:xfrm>
                          <a:prstGeom prst="rect">
                            <a:avLst/>
                          </a:prstGeom>
                        </wps:spPr>
                        <wps:txbx>
                          <w:txbxContent>
                            <w:p w14:paraId="6FA39880"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18" name="Rectangle 3618"/>
                        <wps:cNvSpPr/>
                        <wps:spPr>
                          <a:xfrm>
                            <a:off x="2070949" y="5278173"/>
                            <a:ext cx="408305" cy="223520"/>
                          </a:xfrm>
                          <a:prstGeom prst="rect">
                            <a:avLst/>
                          </a:prstGeom>
                        </wps:spPr>
                        <wps:txbx>
                          <w:txbxContent>
                            <w:p w14:paraId="721E4A3A"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19" name="Rectangle 3619"/>
                        <wps:cNvSpPr/>
                        <wps:spPr>
                          <a:xfrm>
                            <a:off x="2077784" y="5520543"/>
                            <a:ext cx="408305" cy="223520"/>
                          </a:xfrm>
                          <a:prstGeom prst="rect">
                            <a:avLst/>
                          </a:prstGeom>
                        </wps:spPr>
                        <wps:txbx>
                          <w:txbxContent>
                            <w:p w14:paraId="0F128A49"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21%</w:t>
                              </w:r>
                            </w:p>
                          </w:txbxContent>
                        </wps:txbx>
                        <wps:bodyPr wrap="square">
                          <a:spAutoFit/>
                        </wps:bodyPr>
                      </wps:wsp>
                      <wps:wsp>
                        <wps:cNvPr id="3620" name="Rectangle 3620"/>
                        <wps:cNvSpPr/>
                        <wps:spPr>
                          <a:xfrm>
                            <a:off x="4943553" y="3051843"/>
                            <a:ext cx="408305" cy="223520"/>
                          </a:xfrm>
                          <a:prstGeom prst="rect">
                            <a:avLst/>
                          </a:prstGeom>
                        </wps:spPr>
                        <wps:txbx>
                          <w:txbxContent>
                            <w:p w14:paraId="554FC5B2"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31%</w:t>
                              </w:r>
                            </w:p>
                          </w:txbxContent>
                        </wps:txbx>
                        <wps:bodyPr wrap="square">
                          <a:spAutoFit/>
                        </wps:bodyPr>
                      </wps:wsp>
                      <wps:wsp>
                        <wps:cNvPr id="3621" name="Rectangle 3621"/>
                        <wps:cNvSpPr/>
                        <wps:spPr>
                          <a:xfrm>
                            <a:off x="4943553" y="3299425"/>
                            <a:ext cx="408305" cy="223520"/>
                          </a:xfrm>
                          <a:prstGeom prst="rect">
                            <a:avLst/>
                          </a:prstGeom>
                        </wps:spPr>
                        <wps:txbx>
                          <w:txbxContent>
                            <w:p w14:paraId="706019D3"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wps:txbx>
                        <wps:bodyPr wrap="square">
                          <a:spAutoFit/>
                        </wps:bodyPr>
                      </wps:wsp>
                      <wps:wsp>
                        <wps:cNvPr id="3622" name="Rectangle 3622"/>
                        <wps:cNvSpPr/>
                        <wps:spPr>
                          <a:xfrm>
                            <a:off x="4943152" y="3542068"/>
                            <a:ext cx="408305" cy="223520"/>
                          </a:xfrm>
                          <a:prstGeom prst="rect">
                            <a:avLst/>
                          </a:prstGeom>
                        </wps:spPr>
                        <wps:txbx>
                          <w:txbxContent>
                            <w:p w14:paraId="31CB9D87"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13%</w:t>
                              </w:r>
                            </w:p>
                          </w:txbxContent>
                        </wps:txbx>
                        <wps:bodyPr wrap="square">
                          <a:spAutoFit/>
                        </wps:bodyPr>
                      </wps:wsp>
                      <wps:wsp>
                        <wps:cNvPr id="3623" name="Rectangle 3623"/>
                        <wps:cNvSpPr/>
                        <wps:spPr>
                          <a:xfrm>
                            <a:off x="4943152" y="3791424"/>
                            <a:ext cx="408305" cy="223520"/>
                          </a:xfrm>
                          <a:prstGeom prst="rect">
                            <a:avLst/>
                          </a:prstGeom>
                        </wps:spPr>
                        <wps:txbx>
                          <w:txbxContent>
                            <w:p w14:paraId="6BFE0F46"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8%</w:t>
                              </w:r>
                            </w:p>
                          </w:txbxContent>
                        </wps:txbx>
                        <wps:bodyPr wrap="square">
                          <a:spAutoFit/>
                        </wps:bodyPr>
                      </wps:wsp>
                      <wps:wsp>
                        <wps:cNvPr id="3624" name="Rectangle 3624"/>
                        <wps:cNvSpPr/>
                        <wps:spPr>
                          <a:xfrm>
                            <a:off x="4950613" y="4033907"/>
                            <a:ext cx="408305" cy="223520"/>
                          </a:xfrm>
                          <a:prstGeom prst="rect">
                            <a:avLst/>
                          </a:prstGeom>
                        </wps:spPr>
                        <wps:txbx>
                          <w:txbxContent>
                            <w:p w14:paraId="79F0DDCE"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wps:txbx>
                        <wps:bodyPr wrap="square">
                          <a:spAutoFit/>
                        </wps:bodyPr>
                      </wps:wsp>
                      <wps:wsp>
                        <wps:cNvPr id="3625" name="Rectangle 3625"/>
                        <wps:cNvSpPr/>
                        <wps:spPr>
                          <a:xfrm>
                            <a:off x="4950613" y="4270580"/>
                            <a:ext cx="408305" cy="223520"/>
                          </a:xfrm>
                          <a:prstGeom prst="rect">
                            <a:avLst/>
                          </a:prstGeom>
                        </wps:spPr>
                        <wps:txbx>
                          <w:txbxContent>
                            <w:p w14:paraId="7025878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wps:txbx>
                        <wps:bodyPr wrap="square">
                          <a:spAutoFit/>
                        </wps:bodyPr>
                      </wps:wsp>
                      <wps:wsp>
                        <wps:cNvPr id="3626" name="Rectangle 3626"/>
                        <wps:cNvSpPr/>
                        <wps:spPr>
                          <a:xfrm>
                            <a:off x="4943152" y="4524537"/>
                            <a:ext cx="408305" cy="223520"/>
                          </a:xfrm>
                          <a:prstGeom prst="rect">
                            <a:avLst/>
                          </a:prstGeom>
                        </wps:spPr>
                        <wps:txbx>
                          <w:txbxContent>
                            <w:p w14:paraId="7D24819F"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27" name="Rectangle 3627"/>
                        <wps:cNvSpPr/>
                        <wps:spPr>
                          <a:xfrm>
                            <a:off x="4950613" y="4772652"/>
                            <a:ext cx="408305" cy="223520"/>
                          </a:xfrm>
                          <a:prstGeom prst="rect">
                            <a:avLst/>
                          </a:prstGeom>
                        </wps:spPr>
                        <wps:txbx>
                          <w:txbxContent>
                            <w:p w14:paraId="62ED43E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wps:txbx>
                        <wps:bodyPr wrap="square">
                          <a:spAutoFit/>
                        </wps:bodyPr>
                      </wps:wsp>
                      <wps:wsp>
                        <wps:cNvPr id="3628" name="Rectangle 3628"/>
                        <wps:cNvSpPr/>
                        <wps:spPr>
                          <a:xfrm>
                            <a:off x="4943152" y="5009303"/>
                            <a:ext cx="408305" cy="223520"/>
                          </a:xfrm>
                          <a:prstGeom prst="rect">
                            <a:avLst/>
                          </a:prstGeom>
                        </wps:spPr>
                        <wps:txbx>
                          <w:txbxContent>
                            <w:p w14:paraId="7CA4B49E"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wps:txbx>
                        <wps:bodyPr wrap="square">
                          <a:spAutoFit/>
                        </wps:bodyPr>
                      </wps:wsp>
                      <wps:wsp>
                        <wps:cNvPr id="3629" name="Rectangle 3629"/>
                        <wps:cNvSpPr/>
                        <wps:spPr>
                          <a:xfrm>
                            <a:off x="4950613" y="5255735"/>
                            <a:ext cx="408305" cy="223520"/>
                          </a:xfrm>
                          <a:prstGeom prst="rect">
                            <a:avLst/>
                          </a:prstGeom>
                        </wps:spPr>
                        <wps:txbx>
                          <w:txbxContent>
                            <w:p w14:paraId="28187833"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wps:txbx>
                        <wps:bodyPr wrap="square">
                          <a:spAutoFit/>
                        </wps:bodyPr>
                      </wps:wsp>
                      <wps:wsp>
                        <wps:cNvPr id="3630" name="Rectangle 3630"/>
                        <wps:cNvSpPr/>
                        <wps:spPr>
                          <a:xfrm>
                            <a:off x="4958145" y="5508987"/>
                            <a:ext cx="408305" cy="223520"/>
                          </a:xfrm>
                          <a:prstGeom prst="rect">
                            <a:avLst/>
                          </a:prstGeom>
                        </wps:spPr>
                        <wps:txbx>
                          <w:txbxContent>
                            <w:p w14:paraId="0C2972B3"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16%</w:t>
                              </w:r>
                            </w:p>
                          </w:txbxContent>
                        </wps:txbx>
                        <wps:bodyPr wrap="square">
                          <a:spAutoFit/>
                        </wps:bodyPr>
                      </wps:wsp>
                      <wps:wsp>
                        <wps:cNvPr id="3631" name="Rectangle 3631"/>
                        <wps:cNvSpPr/>
                        <wps:spPr>
                          <a:xfrm>
                            <a:off x="432148" y="4783455"/>
                            <a:ext cx="1385570" cy="379730"/>
                          </a:xfrm>
                          <a:prstGeom prst="rect">
                            <a:avLst/>
                          </a:prstGeom>
                        </wps:spPr>
                        <wps:txbx>
                          <w:txbxContent>
                            <w:p w14:paraId="605CED50" w14:textId="77777777" w:rsidR="00002870" w:rsidRDefault="00046C74" w:rsidP="00046C74">
                              <w:pPr>
                                <w:pStyle w:val="NormalWeb"/>
                                <w:spacing w:before="0" w:after="0"/>
                                <w:jc w:val="center"/>
                                <w:rPr>
                                  <w:rFonts w:ascii="EC Square Sans Pro" w:hAnsi="EC Square Sans Pro" w:cs="EC Square Sans Pro"/>
                                  <w:b/>
                                  <w:bCs/>
                                  <w:color w:val="808285"/>
                                  <w:spacing w:val="-1"/>
                                  <w:kern w:val="24"/>
                                  <w:sz w:val="18"/>
                                  <w:szCs w:val="18"/>
                                  <w:lang w:val="en-US"/>
                                </w:rPr>
                              </w:pPr>
                              <w:r>
                                <w:rPr>
                                  <w:rFonts w:ascii="EC Square Sans Pro" w:hAnsi="EC Square Sans Pro" w:cs="EC Square Sans Pro"/>
                                  <w:b/>
                                  <w:bCs/>
                                  <w:color w:val="808285"/>
                                  <w:spacing w:val="-1"/>
                                  <w:kern w:val="24"/>
                                  <w:sz w:val="18"/>
                                  <w:szCs w:val="18"/>
                                  <w:lang w:val="en-US"/>
                                </w:rPr>
                                <w:t xml:space="preserve">Share of imports </w:t>
                              </w:r>
                            </w:p>
                            <w:p w14:paraId="0B986514" w14:textId="6808F85E" w:rsidR="00046C74" w:rsidRDefault="00046C74" w:rsidP="00046C74">
                              <w:pPr>
                                <w:pStyle w:val="NormalWeb"/>
                                <w:spacing w:before="0" w:after="0"/>
                                <w:jc w:val="center"/>
                              </w:pPr>
                              <w:r>
                                <w:rPr>
                                  <w:rFonts w:ascii="EC Square Sans Pro" w:hAnsi="EC Square Sans Pro" w:cs="EC Square Sans Pro"/>
                                  <w:b/>
                                  <w:bCs/>
                                  <w:color w:val="808285"/>
                                  <w:spacing w:val="-1"/>
                                  <w:kern w:val="24"/>
                                  <w:sz w:val="18"/>
                                  <w:szCs w:val="18"/>
                                  <w:lang w:val="en-US"/>
                                </w:rPr>
                                <w:t>into Africa (%)</w:t>
                              </w:r>
                            </w:p>
                          </w:txbxContent>
                        </wps:txbx>
                        <wps:bodyPr wrap="square">
                          <a:spAutoFit/>
                        </wps:bodyPr>
                      </wps:wsp>
                      <wps:wsp>
                        <wps:cNvPr id="3632" name="Rectangle 3632"/>
                        <wps:cNvSpPr/>
                        <wps:spPr>
                          <a:xfrm>
                            <a:off x="3369354" y="4783455"/>
                            <a:ext cx="1386205" cy="379730"/>
                          </a:xfrm>
                          <a:prstGeom prst="rect">
                            <a:avLst/>
                          </a:prstGeom>
                        </wps:spPr>
                        <wps:txbx>
                          <w:txbxContent>
                            <w:p w14:paraId="3F4D017E" w14:textId="4B6431E4" w:rsidR="00046C74" w:rsidRDefault="00046C74" w:rsidP="00046C74">
                              <w:pPr>
                                <w:pStyle w:val="NormalWeb"/>
                                <w:spacing w:before="0" w:after="0"/>
                                <w:jc w:val="center"/>
                              </w:pPr>
                              <w:r>
                                <w:rPr>
                                  <w:rFonts w:ascii="EC Square Sans Pro" w:hAnsi="EC Square Sans Pro" w:cs="EC Square Sans Pro"/>
                                  <w:b/>
                                  <w:bCs/>
                                  <w:color w:val="808285"/>
                                  <w:spacing w:val="-1"/>
                                  <w:kern w:val="24"/>
                                  <w:sz w:val="18"/>
                                  <w:szCs w:val="18"/>
                                  <w:lang w:val="en-US"/>
                                </w:rPr>
                                <w:t xml:space="preserve">Share of exports </w:t>
                              </w:r>
                              <w:r w:rsidR="00002870">
                                <w:rPr>
                                  <w:rFonts w:ascii="EC Square Sans Pro" w:hAnsi="EC Square Sans Pro" w:cs="EC Square Sans Pro"/>
                                  <w:b/>
                                  <w:bCs/>
                                  <w:color w:val="808285"/>
                                  <w:spacing w:val="-1"/>
                                  <w:kern w:val="24"/>
                                  <w:sz w:val="18"/>
                                  <w:szCs w:val="18"/>
                                  <w:lang w:val="en-US"/>
                                </w:rPr>
                                <w:br/>
                              </w:r>
                              <w:r>
                                <w:rPr>
                                  <w:rFonts w:ascii="EC Square Sans Pro" w:hAnsi="EC Square Sans Pro" w:cs="EC Square Sans Pro"/>
                                  <w:b/>
                                  <w:bCs/>
                                  <w:color w:val="808285"/>
                                  <w:spacing w:val="-1"/>
                                  <w:kern w:val="24"/>
                                  <w:sz w:val="18"/>
                                  <w:szCs w:val="18"/>
                                  <w:lang w:val="en-US"/>
                                </w:rPr>
                                <w:t>from Africa (%)</w:t>
                              </w:r>
                            </w:p>
                          </w:txbxContent>
                        </wps:txbx>
                        <wps:bodyPr wrap="square">
                          <a:spAutoFit/>
                        </wps:bodyPr>
                      </wps:wsp>
                    </wpg:wgp>
                  </a:graphicData>
                </a:graphic>
              </wp:inline>
            </w:drawing>
          </mc:Choice>
          <mc:Fallback>
            <w:pict>
              <v:group w14:anchorId="3DE9D46D" id="Group 16" o:spid="_x0000_s1495" style="width:484.7pt;height:456.75pt;mso-position-horizontal-relative:char;mso-position-vertical-relative:line" coordsize="61555,58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R94fWpqhH3h9amoAhb7x+tJSt94/Wk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FH3h9amqEfeH1qagCFvvH60lK33j9aS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UfeH1qaoR94fWpqA&#10;IW+8frSUrfeP1p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o+8PrU1Qj7w+tTUAQt94/WkpW+8frSUAFFFFABRRRQA&#10;V578Sv8AXWP+61ehVzfijwzJ4ge3ZLpYfKBB3JnOfxrKvFyg0jswFWFLERnN2R5LXb/Db/kIX3/X&#10;Jf50/wD4Vrcf9BKL/v0f8a3vDHhaTw9cXEr3STeagUBUxjB+tctGjOM02j2MbjsPUw8oQldv1Omo&#10;oorvP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FH3h9amqEfeH1qagCFvvH60lK33j9aSgAooooAKKKKACiiuR8Z6re6bJai0naLeDux3ppXMq1ZU&#10;YOctkdcKK8n/AOEp1n/n+k/Sun8Gavfald3SXdw0qogKg9jmm4tHJRzGlVmoRTuzsaKKKk9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94fWpqhH&#10;3h9amoAhb7x+tJSt94/WkoAKKKKACiiigArhPiF/rbL/AHWru6r3NhZ3pU3VtDNt+75iBsfnTTsz&#10;nxVF1qTgnueL12Pw+/4/r3/rmv8AOuv/ALC0n/oG2n/flf8ACp7bT7OzZmtbWGFmGGMaBc/lVOVz&#10;z8Nls6VVTcloWaKKKg9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">
                <v:shape id="Picture 3574" o:spid="_x0000_s1496" type="#_x0000_t75" style="position:absolute;left:176;width:60979;height:5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">
                  <v:imagedata r:id="rId46" o:title=""/>
                  <v:path arrowok="t"/>
                </v:shape>
                <v:shape id="object 2" o:spid="_x0000_s1497" type="#_x0000_t202" style="position:absolute;left:3777;top:1955;width:2228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" filled="f" stroked="f">
                  <v:textbox style="mso-fit-shape-to-text:t" inset="0,1pt,0,0">
                    <w:txbxContent>
                      <w:p w14:paraId="464B96D5" w14:textId="77777777" w:rsidR="00046C74" w:rsidRDefault="00046C74" w:rsidP="00046C74">
                        <w:pPr>
                          <w:pStyle w:val="NormalWeb"/>
                          <w:spacing w:before="20" w:after="0"/>
                        </w:pPr>
                        <w:r>
                          <w:rPr>
                            <w:rFonts w:ascii="EC Square Sans Pro Medium" w:hAnsi="EC Square Sans Pro Medium" w:cs="EC Square Sans Pro Medium"/>
                            <w:color w:val="034EA2"/>
                            <w:kern w:val="24"/>
                            <w:sz w:val="20"/>
                            <w:szCs w:val="20"/>
                          </w:rPr>
                          <w:t xml:space="preserve">More competition </w:t>
                        </w:r>
                        <w:r>
                          <w:rPr>
                            <w:rFonts w:ascii="EC Square Sans Pro Medium" w:hAnsi="EC Square Sans Pro Medium" w:cs="EC Square Sans Pro Medium"/>
                            <w:color w:val="034EA2"/>
                            <w:spacing w:val="-2"/>
                            <w:kern w:val="24"/>
                            <w:sz w:val="20"/>
                            <w:szCs w:val="20"/>
                          </w:rPr>
                          <w:t xml:space="preserve">for influence </w:t>
                        </w:r>
                        <w:r>
                          <w:rPr>
                            <w:rFonts w:ascii="EC Square Sans Pro Medium" w:hAnsi="EC Square Sans Pro Medium" w:cs="EC Square Sans Pro Medium"/>
                            <w:color w:val="034EA2"/>
                            <w:kern w:val="24"/>
                            <w:sz w:val="20"/>
                            <w:szCs w:val="20"/>
                          </w:rPr>
                          <w:t>in</w:t>
                        </w:r>
                        <w:r>
                          <w:rPr>
                            <w:rFonts w:ascii="EC Square Sans Pro Medium" w:hAnsi="EC Square Sans Pro Medium" w:cs="EC Square Sans Pro Medium"/>
                            <w:color w:val="034EA2"/>
                            <w:spacing w:val="46"/>
                            <w:kern w:val="24"/>
                            <w:sz w:val="20"/>
                            <w:szCs w:val="20"/>
                          </w:rPr>
                          <w:t xml:space="preserve"> </w:t>
                        </w:r>
                        <w:r>
                          <w:rPr>
                            <w:rFonts w:ascii="EC Square Sans Pro Medium" w:hAnsi="EC Square Sans Pro Medium" w:cs="EC Square Sans Pro Medium"/>
                            <w:color w:val="034EA2"/>
                            <w:kern w:val="24"/>
                            <w:sz w:val="20"/>
                            <w:szCs w:val="20"/>
                          </w:rPr>
                          <w:t>Africa</w:t>
                        </w:r>
                      </w:p>
                    </w:txbxContent>
                  </v:textbox>
                </v:shape>
                <v:shape id="object 67" o:spid="_x0000_s1498" type="#_x0000_t202" style="position:absolute;top:5737;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" filled="f" stroked="f">
                  <v:textbox style="mso-fit-shape-to-text:t" inset="0,.40567mm,0,0">
                    <w:txbxContent>
                      <w:p w14:paraId="5CE653B3"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Brazil</w:t>
                        </w:r>
                      </w:p>
                    </w:txbxContent>
                  </v:textbox>
                </v:shape>
                <v:shape id="object 67" o:spid="_x0000_s1499" type="#_x0000_t202" style="position:absolute;top:7661;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" filled="f" stroked="f">
                  <v:textbox style="mso-fit-shape-to-text:t" inset="0,.40567mm,0,0">
                    <w:txbxContent>
                      <w:p w14:paraId="0B25F091"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China</w:t>
                        </w:r>
                      </w:p>
                    </w:txbxContent>
                  </v:textbox>
                </v:shape>
                <v:shape id="object 67" o:spid="_x0000_s1500" type="#_x0000_t202" style="position:absolute;top:9585;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" filled="f" stroked="f">
                  <v:textbox style="mso-fit-shape-to-text:t" inset="0,.40567mm,0,0">
                    <w:txbxContent>
                      <w:p w14:paraId="498AABCA"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EU28</w:t>
                        </w:r>
                      </w:p>
                    </w:txbxContent>
                  </v:textbox>
                </v:shape>
                <v:shape id="object 67" o:spid="_x0000_s1501" type="#_x0000_t202" style="position:absolute;top:11508;width:715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" filled="f" stroked="f">
                  <v:textbox style="mso-fit-shape-to-text:t" inset="0,.40567mm,0,0">
                    <w:txbxContent>
                      <w:p w14:paraId="67ED384D"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India</w:t>
                        </w:r>
                      </w:p>
                    </w:txbxContent>
                  </v:textbox>
                </v:shape>
                <v:shape id="object 67" o:spid="_x0000_s1502" type="#_x0000_t202" style="position:absolute;top:13432;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" filled="f" stroked="f">
                  <v:textbox style="mso-fit-shape-to-text:t" inset="0,.40567mm,0,0">
                    <w:txbxContent>
                      <w:p w14:paraId="1295CC99"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Indonesia</w:t>
                        </w:r>
                      </w:p>
                    </w:txbxContent>
                  </v:textbox>
                </v:shape>
                <v:shape id="object 67" o:spid="_x0000_s1503" type="#_x0000_t202" style="position:absolute;top:15176;width:715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" filled="f" stroked="f">
                  <v:textbox style="mso-fit-shape-to-text:t" inset="0,.40567mm,0,0">
                    <w:txbxContent>
                      <w:p w14:paraId="17D6CF45"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Russia</w:t>
                        </w:r>
                      </w:p>
                    </w:txbxContent>
                  </v:textbox>
                </v:shape>
                <v:shape id="object 67" o:spid="_x0000_s1504" type="#_x0000_t202" style="position:absolute;top:17016;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" filled="f" stroked="f">
                  <v:textbox style="mso-fit-shape-to-text:t" inset="0,.40567mm,0,0">
                    <w:txbxContent>
                      <w:p w14:paraId="26DA3AB2"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Turkey</w:t>
                        </w:r>
                      </w:p>
                    </w:txbxContent>
                  </v:textbox>
                </v:shape>
                <v:shape id="object 67" o:spid="_x0000_s1505" type="#_x0000_t202" style="position:absolute;top:18934;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" filled="f" stroked="f">
                  <v:textbox style="mso-fit-shape-to-text:t" inset="0,.40567mm,0,0">
                    <w:txbxContent>
                      <w:p w14:paraId="1D0A9416"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United States</w:t>
                        </w:r>
                      </w:p>
                    </w:txbxContent>
                  </v:textbox>
                </v:shape>
                <v:shape id="object 67" o:spid="_x0000_s1506" type="#_x0000_t202" style="position:absolute;top:20852;width:715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" filled="f" stroked="f">
                  <v:textbox style="mso-fit-shape-to-text:t" inset="0,.40567mm,0,0">
                    <w:txbxContent>
                      <w:p w14:paraId="39DFC62B" w14:textId="77777777" w:rsidR="00046C74" w:rsidRDefault="00046C74" w:rsidP="00046C74">
                        <w:pPr>
                          <w:pStyle w:val="NormalWeb"/>
                          <w:spacing w:before="23" w:after="0"/>
                          <w:jc w:val="right"/>
                        </w:pPr>
                        <w:r>
                          <w:rPr>
                            <w:rFonts w:ascii="EC Square Sans Pro" w:hAnsi="EC Square Sans Pro" w:cs="EC Square Sans Pro"/>
                            <w:color w:val="808285"/>
                            <w:spacing w:val="-1"/>
                            <w:kern w:val="24"/>
                            <w:sz w:val="18"/>
                            <w:szCs w:val="18"/>
                          </w:rPr>
                          <w:t>World</w:t>
                        </w:r>
                      </w:p>
                    </w:txbxContent>
                  </v:textbox>
                </v:shape>
                <v:rect id="Rectangle 3585" o:spid="_x0000_s1507" style="position:absolute;left:4547;top:24283;width:2799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" filled="f" stroked="f">
                  <v:textbox style="mso-fit-shape-to-text:t">
                    <w:txbxContent>
                      <w:p w14:paraId="58C21F9C" w14:textId="77777777" w:rsidR="00046C74" w:rsidRDefault="00046C74" w:rsidP="00046C74">
                        <w:pPr>
                          <w:pStyle w:val="NormalWeb"/>
                          <w:spacing w:before="0" w:after="80"/>
                        </w:pPr>
                        <w:r>
                          <w:rPr>
                            <w:rFonts w:ascii="EC Square Sans Pro" w:hAnsi="EC Square Sans Pro" w:cs="EC Square Sans Pro"/>
                            <w:color w:val="808285"/>
                            <w:spacing w:val="-1"/>
                            <w:kern w:val="24"/>
                            <w:sz w:val="18"/>
                            <w:szCs w:val="18"/>
                            <w:lang w:val="en-US"/>
                          </w:rPr>
                          <w:t>Growth in imports to Africa, 2006 -2016 (%)</w:t>
                        </w:r>
                      </w:p>
                      <w:p w14:paraId="2A438228" w14:textId="77777777" w:rsidR="00046C74" w:rsidRDefault="00046C74" w:rsidP="00046C74">
                        <w:pPr>
                          <w:pStyle w:val="NormalWeb"/>
                          <w:spacing w:before="0" w:after="80"/>
                        </w:pPr>
                        <w:r>
                          <w:rPr>
                            <w:rFonts w:ascii="EC Square Sans Pro" w:hAnsi="EC Square Sans Pro" w:cs="EC Square Sans Pro"/>
                            <w:color w:val="808285"/>
                            <w:spacing w:val="-1"/>
                            <w:kern w:val="24"/>
                            <w:sz w:val="18"/>
                            <w:szCs w:val="18"/>
                            <w:lang w:val="en-US"/>
                          </w:rPr>
                          <w:t>Growth in exports from Africa 2006-2016 (%)</w:t>
                        </w:r>
                      </w:p>
                    </w:txbxContent>
                  </v:textbox>
                </v:rect>
                <v:rect id="Rectangle 3586" o:spid="_x0000_s1508" style="position:absolute;left:32948;top:24283;width:2860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" filled="f" stroked="f">
                  <v:textbox style="mso-fit-shape-to-text:t">
                    <w:txbxContent>
                      <w:p w14:paraId="7AE5143D" w14:textId="1DF6B418" w:rsidR="00046C74" w:rsidRDefault="00046C74" w:rsidP="00046C74">
                        <w:pPr>
                          <w:pStyle w:val="NormalWeb"/>
                          <w:spacing w:before="0" w:after="80"/>
                        </w:pPr>
                        <w:r>
                          <w:rPr>
                            <w:rFonts w:ascii="EC Square Sans Pro" w:hAnsi="EC Square Sans Pro" w:cs="EC Square Sans Pro"/>
                            <w:i/>
                            <w:iCs/>
                            <w:color w:val="808285"/>
                            <w:spacing w:val="-1"/>
                            <w:kern w:val="24"/>
                            <w:sz w:val="18"/>
                            <w:szCs w:val="18"/>
                            <w:lang w:val="en-US"/>
                          </w:rPr>
                          <w:t>Sourc</w:t>
                        </w:r>
                        <w:r w:rsidR="00251635">
                          <w:rPr>
                            <w:rFonts w:ascii="EC Square Sans Pro" w:hAnsi="EC Square Sans Pro" w:cs="EC Square Sans Pro"/>
                            <w:color w:val="808285"/>
                            <w:spacing w:val="-1"/>
                            <w:kern w:val="24"/>
                            <w:sz w:val="18"/>
                            <w:szCs w:val="18"/>
                            <w:lang w:val="en-US"/>
                          </w:rPr>
                          <w:t>e: IMF DOT, 2</w:t>
                        </w:r>
                        <w:r>
                          <w:rPr>
                            <w:rFonts w:ascii="EC Square Sans Pro" w:hAnsi="EC Square Sans Pro" w:cs="EC Square Sans Pro"/>
                            <w:color w:val="808285"/>
                            <w:spacing w:val="-1"/>
                            <w:kern w:val="24"/>
                            <w:sz w:val="18"/>
                            <w:szCs w:val="18"/>
                            <w:lang w:val="en-US"/>
                          </w:rPr>
                          <w:t>006-2016</w:t>
                        </w:r>
                        <w:r w:rsidR="003D3E47">
                          <w:rPr>
                            <w:rFonts w:ascii="EC Square Sans Pro" w:hAnsi="EC Square Sans Pro" w:cs="EC Square Sans Pro"/>
                            <w:color w:val="808285"/>
                            <w:spacing w:val="-1"/>
                            <w:kern w:val="24"/>
                            <w:sz w:val="18"/>
                            <w:szCs w:val="18"/>
                            <w:lang w:val="en-US"/>
                          </w:rPr>
                          <w:t>.</w:t>
                        </w:r>
                      </w:p>
                    </w:txbxContent>
                  </v:textbox>
                </v:rect>
                <v:shape id="object 67" o:spid="_x0000_s1509" type="#_x0000_t202" style="position:absolute;left:24551;top:30752;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" filled="f" stroked="f">
                  <v:textbox style="mso-fit-shape-to-text:t" inset="0,.40567mm,0,0">
                    <w:txbxContent>
                      <w:p w14:paraId="414674F3"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EU28</w:t>
                        </w:r>
                      </w:p>
                    </w:txbxContent>
                  </v:textbox>
                </v:shape>
                <v:shape id="object 67" o:spid="_x0000_s1510" type="#_x0000_t202" style="position:absolute;left:24551;top:33081;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" filled="f" stroked="f">
                  <v:textbox style="mso-fit-shape-to-text:t" inset="0,.40567mm,0,0">
                    <w:txbxContent>
                      <w:p w14:paraId="470173CE"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China</w:t>
                        </w:r>
                      </w:p>
                    </w:txbxContent>
                  </v:textbox>
                </v:shape>
                <v:shape id="object 67" o:spid="_x0000_s1511" type="#_x0000_t202" style="position:absolute;left:24551;top:35640;width:524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" filled="f" stroked="f">
                  <v:textbox style="mso-fit-shape-to-text:t" inset="0,.40567mm,0,0">
                    <w:txbxContent>
                      <w:p w14:paraId="1DC48466"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U.S.</w:t>
                        </w:r>
                      </w:p>
                    </w:txbxContent>
                  </v:textbox>
                </v:shape>
                <v:shape id="object 67" o:spid="_x0000_s1512" type="#_x0000_t202" style="position:absolute;left:24551;top:38209;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" filled="f" stroked="f">
                  <v:textbox style="mso-fit-shape-to-text:t" inset="0,.40567mm,0,0">
                    <w:txbxContent>
                      <w:p w14:paraId="1717F960"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India</w:t>
                        </w:r>
                      </w:p>
                    </w:txbxContent>
                  </v:textbox>
                </v:shape>
                <v:shape id="object 67" o:spid="_x0000_s1513" type="#_x0000_t202" style="position:absolute;left:24551;top:40009;width:56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" filled="f" stroked="f">
                  <v:textbox style="mso-fit-shape-to-text:t" inset="0,.40567mm,0,0">
                    <w:txbxContent>
                      <w:p w14:paraId="0DC693D2"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Saudi Arabia</w:t>
                        </w:r>
                      </w:p>
                    </w:txbxContent>
                  </v:textbox>
                </v:shape>
                <v:shape id="object 67" o:spid="_x0000_s1514" type="#_x0000_t202" style="position:absolute;left:24551;top:43063;width:715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" filled="f" stroked="f">
                  <v:textbox style="mso-fit-shape-to-text:t" inset="0,.40567mm,0,0">
                    <w:txbxContent>
                      <w:p w14:paraId="16219EC2"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UAE</w:t>
                        </w:r>
                      </w:p>
                    </w:txbxContent>
                  </v:textbox>
                </v:shape>
                <v:shape id="object 67" o:spid="_x0000_s1515" type="#_x0000_t202" style="position:absolute;left:24551;top:45600;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" filled="f" stroked="f">
                  <v:textbox style="mso-fit-shape-to-text:t" inset="0,.40567mm,0,0">
                    <w:txbxContent>
                      <w:p w14:paraId="22D4262F"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Russia</w:t>
                        </w:r>
                      </w:p>
                    </w:txbxContent>
                  </v:textbox>
                </v:shape>
                <v:shape id="object 67" o:spid="_x0000_s1516" type="#_x0000_t202" style="position:absolute;left:24551;top:47904;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" filled="f" stroked="f">
                  <v:textbox style="mso-fit-shape-to-text:t" inset="0,.40567mm,0,0">
                    <w:txbxContent>
                      <w:p w14:paraId="3FC9AB45"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Turkey</w:t>
                        </w:r>
                      </w:p>
                    </w:txbxContent>
                  </v:textbox>
                </v:shape>
                <v:shape id="object 67" o:spid="_x0000_s1517" type="#_x0000_t202" style="position:absolute;left:24551;top:50410;width:715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" filled="f" stroked="f">
                  <v:textbox style="mso-fit-shape-to-text:t" inset="0,.40567mm,0,0">
                    <w:txbxContent>
                      <w:p w14:paraId="36BC59DF"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Japan</w:t>
                        </w:r>
                      </w:p>
                    </w:txbxContent>
                  </v:textbox>
                </v:shape>
                <v:shape id="object 67" o:spid="_x0000_s1518" type="#_x0000_t202" style="position:absolute;left:24551;top:53057;width:715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" filled="f" stroked="f">
                  <v:textbox style="mso-fit-shape-to-text:t" inset="0,.40567mm,0,0">
                    <w:txbxContent>
                      <w:p w14:paraId="72D097C0"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South Korea</w:t>
                        </w:r>
                      </w:p>
                    </w:txbxContent>
                  </v:textbox>
                </v:shape>
                <v:shape id="object 67" o:spid="_x0000_s1519" type="#_x0000_t202" style="position:absolute;left:24551;top:54857;width:715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" filled="f" stroked="f">
                  <v:textbox style="mso-fit-shape-to-text:t" inset="0,.40567mm,0,0">
                    <w:txbxContent>
                      <w:p w14:paraId="475A957D"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Rest of the world</w:t>
                        </w:r>
                      </w:p>
                    </w:txbxContent>
                  </v:textbox>
                </v:shape>
                <v:shape id="object 67" o:spid="_x0000_s1520" type="#_x0000_t202" style="position:absolute;left:53339;top:30670;width:715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" filled="f" stroked="f">
                  <v:textbox style="mso-fit-shape-to-text:t" inset="0,.40567mm,0,0">
                    <w:txbxContent>
                      <w:p w14:paraId="7925B63F"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EU28</w:t>
                        </w:r>
                      </w:p>
                    </w:txbxContent>
                  </v:textbox>
                </v:shape>
                <v:shape id="object 67" o:spid="_x0000_s1521" type="#_x0000_t202" style="position:absolute;left:53339;top:32999;width:715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" filled="f" stroked="f">
                  <v:textbox style="mso-fit-shape-to-text:t" inset="0,.40567mm,0,0">
                    <w:txbxContent>
                      <w:p w14:paraId="36CD86EC"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China</w:t>
                        </w:r>
                      </w:p>
                    </w:txbxContent>
                  </v:textbox>
                </v:shape>
                <v:shape id="object 67" o:spid="_x0000_s1522" type="#_x0000_t202" style="position:absolute;left:53488;top:40607;width:524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" filled="f" stroked="f">
                  <v:textbox style="mso-fit-shape-to-text:t" inset="0,.40567mm,0,0">
                    <w:txbxContent>
                      <w:p w14:paraId="05BDE547"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U.S.</w:t>
                        </w:r>
                      </w:p>
                    </w:txbxContent>
                  </v:textbox>
                </v:shape>
                <v:shape id="object 67" o:spid="_x0000_s1523" type="#_x0000_t202" style="position:absolute;left:53339;top:38127;width:715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" filled="f" stroked="f">
                  <v:textbox style="mso-fit-shape-to-text:t" inset="0,.40567mm,0,0">
                    <w:txbxContent>
                      <w:p w14:paraId="61118A97"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India</w:t>
                        </w:r>
                      </w:p>
                    </w:txbxContent>
                  </v:textbox>
                </v:shape>
                <v:shape id="object 67" o:spid="_x0000_s1524" type="#_x0000_t202" style="position:absolute;left:53339;top:42938;width:715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" filled="f" stroked="f">
                  <v:textbox style="mso-fit-shape-to-text:t" inset="0,.40567mm,0,0">
                    <w:txbxContent>
                      <w:p w14:paraId="78FEACBA"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Switzerland</w:t>
                        </w:r>
                      </w:p>
                    </w:txbxContent>
                  </v:textbox>
                </v:shape>
                <v:shape id="object 67" o:spid="_x0000_s1525" type="#_x0000_t202" style="position:absolute;left:53339;top:35522;width:715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" filled="f" stroked="f">
                  <v:textbox style="mso-fit-shape-to-text:t" inset="0,.40567mm,0,0">
                    <w:txbxContent>
                      <w:p w14:paraId="5D354EA9"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UAE</w:t>
                        </w:r>
                      </w:p>
                    </w:txbxContent>
                  </v:textbox>
                </v:shape>
                <v:shape id="object 67" o:spid="_x0000_s1526" type="#_x0000_t202" style="position:absolute;left:53339;top:50301;width:715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" filled="f" stroked="f">
                  <v:textbox style="mso-fit-shape-to-text:t" inset="0,.40567mm,0,0">
                    <w:txbxContent>
                      <w:p w14:paraId="6117833B"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Brazil</w:t>
                        </w:r>
                      </w:p>
                    </w:txbxContent>
                  </v:textbox>
                </v:shape>
                <v:shape id="object 67" o:spid="_x0000_s1527" type="#_x0000_t202" style="position:absolute;left:53339;top:47896;width:715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" filled="f" stroked="f">
                  <v:textbox style="mso-fit-shape-to-text:t" inset="0,.40567mm,0,0">
                    <w:txbxContent>
                      <w:p w14:paraId="5E126678"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Malaysia</w:t>
                        </w:r>
                      </w:p>
                    </w:txbxContent>
                  </v:textbox>
                </v:shape>
                <v:shape id="object 67" o:spid="_x0000_s1528" type="#_x0000_t202" style="position:absolute;left:53339;top:45492;width:715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" filled="f" stroked="f">
                  <v:textbox style="mso-fit-shape-to-text:t" inset="0,.40567mm,0,0">
                    <w:txbxContent>
                      <w:p w14:paraId="02F1E2FD"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Japan</w:t>
                        </w:r>
                      </w:p>
                    </w:txbxContent>
                  </v:textbox>
                </v:shape>
                <v:shape id="object 67" o:spid="_x0000_s1529" type="#_x0000_t202" style="position:absolute;left:53339;top:52781;width:715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" filled="f" stroked="f">
                  <v:textbox style="mso-fit-shape-to-text:t" inset="0,.40567mm,0,0">
                    <w:txbxContent>
                      <w:p w14:paraId="149DABC6"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Singapore</w:t>
                        </w:r>
                      </w:p>
                    </w:txbxContent>
                  </v:textbox>
                </v:shape>
                <v:shape id="object 67" o:spid="_x0000_s1530" type="#_x0000_t202" style="position:absolute;left:53339;top:54775;width:71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" filled="f" stroked="f">
                  <v:textbox style="mso-fit-shape-to-text:t" inset="0,.40567mm,0,0">
                    <w:txbxContent>
                      <w:p w14:paraId="7FD396AE" w14:textId="77777777" w:rsidR="00046C74" w:rsidRDefault="00046C74" w:rsidP="00046C74">
                        <w:pPr>
                          <w:pStyle w:val="NormalWeb"/>
                          <w:spacing w:before="23" w:after="0"/>
                        </w:pPr>
                        <w:r>
                          <w:rPr>
                            <w:rFonts w:ascii="EC Square Sans Pro" w:hAnsi="EC Square Sans Pro" w:cs="EC Square Sans Pro"/>
                            <w:color w:val="808285"/>
                            <w:spacing w:val="-1"/>
                            <w:kern w:val="24"/>
                            <w:sz w:val="18"/>
                            <w:szCs w:val="18"/>
                          </w:rPr>
                          <w:t>Rest of the world</w:t>
                        </w:r>
                      </w:p>
                    </w:txbxContent>
                  </v:textbox>
                </v:shape>
                <v:rect id="Rectangle 3609" o:spid="_x0000_s1531" style="position:absolute;left:20634;top:30518;width:40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" filled="f" stroked="f">
                  <v:textbox style="mso-fit-shape-to-text:t">
                    <w:txbxContent>
                      <w:p w14:paraId="73489A8D"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35%</w:t>
                        </w:r>
                      </w:p>
                    </w:txbxContent>
                  </v:textbox>
                </v:rect>
                <v:rect id="Rectangle 3610" o:spid="_x0000_s1532" style="position:absolute;left:20634;top:32994;width:40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" filled="f" stroked="f">
                  <v:textbox style="mso-fit-shape-to-text:t">
                    <w:txbxContent>
                      <w:p w14:paraId="435E117A"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v:textbox>
                </v:rect>
                <v:rect id="Rectangle 3611" o:spid="_x0000_s1533" style="position:absolute;left:20634;top:35420;width:40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" filled="f" stroked="f">
                  <v:textbox style="mso-fit-shape-to-text:t">
                    <w:txbxContent>
                      <w:p w14:paraId="0AD151B6"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v:textbox>
                </v:rect>
                <v:rect id="Rectangle 3612" o:spid="_x0000_s1534" style="position:absolute;left:20634;top:37914;width:40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" filled="f" stroked="f">
                  <v:textbox style="mso-fit-shape-to-text:t">
                    <w:txbxContent>
                      <w:p w14:paraId="1B38652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4%</w:t>
                        </w:r>
                      </w:p>
                    </w:txbxContent>
                  </v:textbox>
                </v:rect>
                <v:rect id="Rectangle 3613" o:spid="_x0000_s1535" style="position:absolute;left:20709;top:40451;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" filled="f" stroked="f">
                  <v:textbox style="mso-fit-shape-to-text:t">
                    <w:txbxContent>
                      <w:p w14:paraId="5D8E0959"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4" o:spid="_x0000_s1536" style="position:absolute;left:20709;top:42874;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" filled="f" stroked="f">
                  <v:textbox style="mso-fit-shape-to-text:t">
                    <w:txbxContent>
                      <w:p w14:paraId="2D09764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5" o:spid="_x0000_s1537" style="position:absolute;left:20634;top:45413;width:40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" filled="f" stroked="f">
                  <v:textbox style="mso-fit-shape-to-text:t">
                    <w:txbxContent>
                      <w:p w14:paraId="5F0C08B7"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6" o:spid="_x0000_s1538" style="position:absolute;left:20709;top:47726;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" filled="f" stroked="f">
                  <v:textbox style="mso-fit-shape-to-text:t">
                    <w:txbxContent>
                      <w:p w14:paraId="6BB73CC7"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17" o:spid="_x0000_s1539" style="position:absolute;left:20634;top:50373;width:40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" filled="f" stroked="f">
                  <v:textbox style="mso-fit-shape-to-text:t">
                    <w:txbxContent>
                      <w:p w14:paraId="6FA39880"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18" o:spid="_x0000_s1540" style="position:absolute;left:20709;top:52781;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" filled="f" stroked="f">
                  <v:textbox style="mso-fit-shape-to-text:t">
                    <w:txbxContent>
                      <w:p w14:paraId="721E4A3A"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19" o:spid="_x0000_s1541" style="position:absolute;left:20777;top:55205;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" filled="f" stroked="f">
                  <v:textbox style="mso-fit-shape-to-text:t">
                    <w:txbxContent>
                      <w:p w14:paraId="0F128A49"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21%</w:t>
                        </w:r>
                      </w:p>
                    </w:txbxContent>
                  </v:textbox>
                </v:rect>
                <v:rect id="Rectangle 3620" o:spid="_x0000_s1542" style="position:absolute;left:49435;top:30518;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" filled="f" stroked="f">
                  <v:textbox style="mso-fit-shape-to-text:t">
                    <w:txbxContent>
                      <w:p w14:paraId="554FC5B2"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31%</w:t>
                        </w:r>
                      </w:p>
                    </w:txbxContent>
                  </v:textbox>
                </v:rect>
                <v:rect id="Rectangle 3621" o:spid="_x0000_s1543" style="position:absolute;left:49435;top:32994;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" filled="f" stroked="f">
                  <v:textbox style="mso-fit-shape-to-text:t">
                    <w:txbxContent>
                      <w:p w14:paraId="706019D3"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17%</w:t>
                        </w:r>
                      </w:p>
                    </w:txbxContent>
                  </v:textbox>
                </v:rect>
                <v:rect id="Rectangle 3622" o:spid="_x0000_s1544" style="position:absolute;left:49431;top:35420;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" filled="f" stroked="f">
                  <v:textbox style="mso-fit-shape-to-text:t">
                    <w:txbxContent>
                      <w:p w14:paraId="31CB9D87"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13%</w:t>
                        </w:r>
                      </w:p>
                    </w:txbxContent>
                  </v:textbox>
                </v:rect>
                <v:rect id="Rectangle 3623" o:spid="_x0000_s1545" style="position:absolute;left:49431;top:37914;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" filled="f" stroked="f">
                  <v:textbox style="mso-fit-shape-to-text:t">
                    <w:txbxContent>
                      <w:p w14:paraId="6BFE0F46"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8%</w:t>
                        </w:r>
                      </w:p>
                    </w:txbxContent>
                  </v:textbox>
                </v:rect>
                <v:rect id="Rectangle 3624" o:spid="_x0000_s1546" style="position:absolute;left:49506;top:40339;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" filled="f" stroked="f">
                  <v:textbox style="mso-fit-shape-to-text:t">
                    <w:txbxContent>
                      <w:p w14:paraId="79F0DDCE"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6%</w:t>
                        </w:r>
                      </w:p>
                    </w:txbxContent>
                  </v:textbox>
                </v:rect>
                <v:rect id="Rectangle 3625" o:spid="_x0000_s1547" style="position:absolute;left:49506;top:42705;width:4083;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" filled="f" stroked="f">
                  <v:textbox style="mso-fit-shape-to-text:t">
                    <w:txbxContent>
                      <w:p w14:paraId="7025878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3%</w:t>
                        </w:r>
                      </w:p>
                    </w:txbxContent>
                  </v:textbox>
                </v:rect>
                <v:rect id="Rectangle 3626" o:spid="_x0000_s1548" style="position:absolute;left:49431;top:45245;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" filled="f" stroked="f">
                  <v:textbox style="mso-fit-shape-to-text:t">
                    <w:txbxContent>
                      <w:p w14:paraId="7D24819F"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27" o:spid="_x0000_s1549" style="position:absolute;left:49506;top:47726;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" filled="f" stroked="f">
                  <v:textbox style="mso-fit-shape-to-text:t">
                    <w:txbxContent>
                      <w:p w14:paraId="62ED43EC"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2%</w:t>
                        </w:r>
                      </w:p>
                    </w:txbxContent>
                  </v:textbox>
                </v:rect>
                <v:rect id="Rectangle 3628" o:spid="_x0000_s1550" style="position:absolute;left:49431;top:50093;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" filled="f" stroked="f">
                  <v:textbox style="mso-fit-shape-to-text:t">
                    <w:txbxContent>
                      <w:p w14:paraId="7CA4B49E"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v:textbox>
                </v:rect>
                <v:rect id="Rectangle 3629" o:spid="_x0000_s1551" style="position:absolute;left:49506;top:52557;width:40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" filled="f" stroked="f">
                  <v:textbox style="mso-fit-shape-to-text:t">
                    <w:txbxContent>
                      <w:p w14:paraId="28187833"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w:t>
                        </w:r>
                      </w:p>
                    </w:txbxContent>
                  </v:textbox>
                </v:rect>
                <v:rect id="Rectangle 3630" o:spid="_x0000_s1552" style="position:absolute;left:49581;top:55089;width:4083;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" filled="f" stroked="f">
                  <v:textbox style="mso-fit-shape-to-text:t">
                    <w:txbxContent>
                      <w:p w14:paraId="0C2972B3" w14:textId="77777777" w:rsidR="00046C74" w:rsidRDefault="00046C74" w:rsidP="00046C74">
                        <w:pPr>
                          <w:pStyle w:val="NormalWeb"/>
                          <w:spacing w:before="0" w:after="0"/>
                        </w:pPr>
                        <w:r>
                          <w:rPr>
                            <w:rFonts w:ascii="EC Square Sans Cond Pro" w:hAnsi="EC Square Sans Cond Pro" w:cs="EC Square Sans Pro"/>
                            <w:color w:val="FFFFFF" w:themeColor="background1"/>
                            <w:spacing w:val="1"/>
                            <w:kern w:val="24"/>
                            <w:sz w:val="18"/>
                            <w:szCs w:val="18"/>
                            <w:lang w:val="fr-BE"/>
                          </w:rPr>
                          <w:t>16%</w:t>
                        </w:r>
                      </w:p>
                    </w:txbxContent>
                  </v:textbox>
                </v:rect>
                <v:rect id="Rectangle 3631" o:spid="_x0000_s1553" style="position:absolute;left:4321;top:47834;width:1385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" filled="f" stroked="f">
                  <v:textbox style="mso-fit-shape-to-text:t">
                    <w:txbxContent>
                      <w:p w14:paraId="605CED50" w14:textId="77777777" w:rsidR="00002870" w:rsidRDefault="00046C74" w:rsidP="00046C74">
                        <w:pPr>
                          <w:pStyle w:val="NormalWeb"/>
                          <w:spacing w:before="0" w:after="0"/>
                          <w:jc w:val="center"/>
                          <w:rPr>
                            <w:rFonts w:ascii="EC Square Sans Pro" w:hAnsi="EC Square Sans Pro" w:cs="EC Square Sans Pro"/>
                            <w:b/>
                            <w:bCs/>
                            <w:color w:val="808285"/>
                            <w:spacing w:val="-1"/>
                            <w:kern w:val="24"/>
                            <w:sz w:val="18"/>
                            <w:szCs w:val="18"/>
                            <w:lang w:val="en-US"/>
                          </w:rPr>
                        </w:pPr>
                        <w:r>
                          <w:rPr>
                            <w:rFonts w:ascii="EC Square Sans Pro" w:hAnsi="EC Square Sans Pro" w:cs="EC Square Sans Pro"/>
                            <w:b/>
                            <w:bCs/>
                            <w:color w:val="808285"/>
                            <w:spacing w:val="-1"/>
                            <w:kern w:val="24"/>
                            <w:sz w:val="18"/>
                            <w:szCs w:val="18"/>
                            <w:lang w:val="en-US"/>
                          </w:rPr>
                          <w:t xml:space="preserve">Share of imports </w:t>
                        </w:r>
                      </w:p>
                      <w:p w14:paraId="0B986514" w14:textId="6808F85E" w:rsidR="00046C74" w:rsidRDefault="00046C74" w:rsidP="00046C74">
                        <w:pPr>
                          <w:pStyle w:val="NormalWeb"/>
                          <w:spacing w:before="0" w:after="0"/>
                          <w:jc w:val="center"/>
                        </w:pPr>
                        <w:r>
                          <w:rPr>
                            <w:rFonts w:ascii="EC Square Sans Pro" w:hAnsi="EC Square Sans Pro" w:cs="EC Square Sans Pro"/>
                            <w:b/>
                            <w:bCs/>
                            <w:color w:val="808285"/>
                            <w:spacing w:val="-1"/>
                            <w:kern w:val="24"/>
                            <w:sz w:val="18"/>
                            <w:szCs w:val="18"/>
                            <w:lang w:val="en-US"/>
                          </w:rPr>
                          <w:t>into Africa (%)</w:t>
                        </w:r>
                      </w:p>
                    </w:txbxContent>
                  </v:textbox>
                </v:rect>
                <v:rect id="Rectangle 3632" o:spid="_x0000_s1554" style="position:absolute;left:33693;top:47834;width:13862;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" filled="f" stroked="f">
                  <v:textbox style="mso-fit-shape-to-text:t">
                    <w:txbxContent>
                      <w:p w14:paraId="3F4D017E" w14:textId="4B6431E4" w:rsidR="00046C74" w:rsidRDefault="00046C74" w:rsidP="00046C74">
                        <w:pPr>
                          <w:pStyle w:val="NormalWeb"/>
                          <w:spacing w:before="0" w:after="0"/>
                          <w:jc w:val="center"/>
                        </w:pPr>
                        <w:r>
                          <w:rPr>
                            <w:rFonts w:ascii="EC Square Sans Pro" w:hAnsi="EC Square Sans Pro" w:cs="EC Square Sans Pro"/>
                            <w:b/>
                            <w:bCs/>
                            <w:color w:val="808285"/>
                            <w:spacing w:val="-1"/>
                            <w:kern w:val="24"/>
                            <w:sz w:val="18"/>
                            <w:szCs w:val="18"/>
                            <w:lang w:val="en-US"/>
                          </w:rPr>
                          <w:t xml:space="preserve">Share of exports </w:t>
                        </w:r>
                        <w:r w:rsidR="00002870">
                          <w:rPr>
                            <w:rFonts w:ascii="EC Square Sans Pro" w:hAnsi="EC Square Sans Pro" w:cs="EC Square Sans Pro"/>
                            <w:b/>
                            <w:bCs/>
                            <w:color w:val="808285"/>
                            <w:spacing w:val="-1"/>
                            <w:kern w:val="24"/>
                            <w:sz w:val="18"/>
                            <w:szCs w:val="18"/>
                            <w:lang w:val="en-US"/>
                          </w:rPr>
                          <w:br/>
                        </w:r>
                        <w:r>
                          <w:rPr>
                            <w:rFonts w:ascii="EC Square Sans Pro" w:hAnsi="EC Square Sans Pro" w:cs="EC Square Sans Pro"/>
                            <w:b/>
                            <w:bCs/>
                            <w:color w:val="808285"/>
                            <w:spacing w:val="-1"/>
                            <w:kern w:val="24"/>
                            <w:sz w:val="18"/>
                            <w:szCs w:val="18"/>
                            <w:lang w:val="en-US"/>
                          </w:rPr>
                          <w:t>from Africa (%)</w:t>
                        </w:r>
                      </w:p>
                    </w:txbxContent>
                  </v:textbox>
                </v:rect>
                <w10:anchorlock/>
              </v:group>
            </w:pict>
          </mc:Fallback>
        </mc:AlternateContent>
      </w:r>
    </w:p>
    <w:p w14:paraId="1D9212EB" w14:textId="0639984A" w:rsidR="001C2E0E" w:rsidRDefault="005F4C75" w:rsidP="00FA0268">
      <w:pPr>
        <w:spacing w:after="240" w:line="240" w:lineRule="auto"/>
        <w:jc w:val="both"/>
        <w:rPr>
          <w:rFonts w:ascii="Times New Roman" w:eastAsia="Calibri" w:hAnsi="Times New Roman" w:cs="Times New Roman"/>
          <w:sz w:val="24"/>
          <w:szCs w:val="24"/>
          <w:lang w:val="en-GB"/>
        </w:rPr>
      </w:pPr>
      <w:r w:rsidRPr="007811DF">
        <w:rPr>
          <w:rFonts w:ascii="Times New Roman" w:eastAsia="Calibri" w:hAnsi="Times New Roman" w:cs="Times New Roman"/>
          <w:sz w:val="24"/>
          <w:szCs w:val="24"/>
          <w:lang w:val="en-GB"/>
        </w:rPr>
        <w:t>At</w:t>
      </w:r>
      <w:r w:rsidRPr="0087009E">
        <w:rPr>
          <w:rFonts w:ascii="Times New Roman" w:eastAsia="Calibri" w:hAnsi="Times New Roman" w:cs="Times New Roman"/>
          <w:sz w:val="24"/>
          <w:szCs w:val="24"/>
          <w:lang w:val="en-GB"/>
        </w:rPr>
        <w:t xml:space="preserve"> the same time, geopolitical dynamics underline the role of the European Union as a</w:t>
      </w:r>
      <w:r>
        <w:rPr>
          <w:rFonts w:ascii="Times New Roman" w:eastAsia="Calibri" w:hAnsi="Times New Roman" w:cs="Times New Roman"/>
          <w:sz w:val="24"/>
          <w:szCs w:val="24"/>
          <w:lang w:val="en-GB"/>
        </w:rPr>
        <w:t xml:space="preserve"> reliable and</w:t>
      </w:r>
      <w:r w:rsidRPr="0087009E">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stable partner</w:t>
      </w:r>
      <w:r w:rsidRPr="0087009E">
        <w:rPr>
          <w:rFonts w:ascii="Times New Roman" w:eastAsia="Calibri" w:hAnsi="Times New Roman" w:cs="Times New Roman"/>
          <w:sz w:val="24"/>
          <w:szCs w:val="24"/>
          <w:lang w:val="en-GB"/>
        </w:rPr>
        <w:t xml:space="preserve"> and </w:t>
      </w:r>
      <w:r>
        <w:rPr>
          <w:rFonts w:ascii="Times New Roman" w:eastAsia="Calibri" w:hAnsi="Times New Roman" w:cs="Times New Roman"/>
          <w:sz w:val="24"/>
          <w:szCs w:val="24"/>
          <w:lang w:val="en-GB"/>
        </w:rPr>
        <w:t xml:space="preserve">as promoter </w:t>
      </w:r>
      <w:r w:rsidRPr="0087009E">
        <w:rPr>
          <w:rFonts w:ascii="Times New Roman" w:eastAsia="Calibri" w:hAnsi="Times New Roman" w:cs="Times New Roman"/>
          <w:sz w:val="24"/>
          <w:szCs w:val="24"/>
          <w:lang w:val="en-GB"/>
        </w:rPr>
        <w:t>of the multilateral order</w:t>
      </w:r>
      <w:r>
        <w:rPr>
          <w:rFonts w:ascii="Times New Roman" w:eastAsia="Calibri" w:hAnsi="Times New Roman" w:cs="Times New Roman"/>
          <w:sz w:val="24"/>
          <w:szCs w:val="24"/>
          <w:lang w:val="en-GB"/>
        </w:rPr>
        <w:t xml:space="preserve"> to an increasing number of countries</w:t>
      </w:r>
      <w:r w:rsidRPr="0087009E">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w:t>
      </w:r>
      <w:r w:rsidR="00297503">
        <w:rPr>
          <w:rFonts w:ascii="Times New Roman" w:eastAsia="Calibri" w:hAnsi="Times New Roman" w:cs="Times New Roman"/>
          <w:sz w:val="24"/>
          <w:szCs w:val="24"/>
          <w:lang w:val="en-GB"/>
        </w:rPr>
        <w:t>The EU</w:t>
      </w:r>
      <w:r w:rsidR="001C2E0E">
        <w:rPr>
          <w:rFonts w:ascii="Times New Roman" w:eastAsia="Calibri" w:hAnsi="Times New Roman" w:cs="Times New Roman"/>
          <w:sz w:val="24"/>
          <w:szCs w:val="24"/>
          <w:lang w:val="en-GB"/>
        </w:rPr>
        <w:t xml:space="preserve">, </w:t>
      </w:r>
      <w:r w:rsidR="00FA0268" w:rsidRPr="00E814B1">
        <w:rPr>
          <w:rFonts w:ascii="Times New Roman" w:eastAsia="Calibri" w:hAnsi="Times New Roman" w:cs="Times New Roman"/>
          <w:sz w:val="24"/>
          <w:szCs w:val="24"/>
          <w:lang w:val="en-GB"/>
        </w:rPr>
        <w:t>for instance</w:t>
      </w:r>
      <w:r w:rsidR="001C2E0E">
        <w:rPr>
          <w:rFonts w:ascii="Times New Roman" w:eastAsia="Calibri" w:hAnsi="Times New Roman" w:cs="Times New Roman"/>
          <w:sz w:val="24"/>
          <w:szCs w:val="24"/>
          <w:lang w:val="en-GB"/>
        </w:rPr>
        <w:t>,</w:t>
      </w:r>
      <w:r w:rsidR="00FA0268" w:rsidRPr="00E814B1">
        <w:rPr>
          <w:rFonts w:ascii="Times New Roman" w:eastAsia="Calibri" w:hAnsi="Times New Roman" w:cs="Times New Roman"/>
          <w:sz w:val="24"/>
          <w:szCs w:val="24"/>
          <w:lang w:val="en-GB"/>
        </w:rPr>
        <w:t xml:space="preserve"> </w:t>
      </w:r>
      <w:r w:rsidR="00FA0268">
        <w:rPr>
          <w:rFonts w:ascii="Times New Roman" w:eastAsia="Calibri" w:hAnsi="Times New Roman" w:cs="Times New Roman"/>
          <w:sz w:val="24"/>
          <w:szCs w:val="24"/>
          <w:lang w:val="en-GB"/>
        </w:rPr>
        <w:t>played</w:t>
      </w:r>
      <w:r w:rsidR="00FA0268" w:rsidRPr="00E814B1">
        <w:rPr>
          <w:rFonts w:ascii="Times New Roman" w:eastAsia="Calibri" w:hAnsi="Times New Roman" w:cs="Times New Roman"/>
          <w:sz w:val="24"/>
          <w:szCs w:val="24"/>
          <w:lang w:val="en-GB"/>
        </w:rPr>
        <w:t xml:space="preserve"> a crucial role in the conclusion and implementation of the Iran nuclear deal</w:t>
      </w:r>
      <w:r w:rsidR="00FA0268">
        <w:rPr>
          <w:rFonts w:ascii="Times New Roman" w:eastAsia="Calibri" w:hAnsi="Times New Roman" w:cs="Times New Roman"/>
          <w:sz w:val="24"/>
          <w:szCs w:val="24"/>
          <w:lang w:val="en-GB"/>
        </w:rPr>
        <w:t xml:space="preserve"> to bring long-term stability and prosperity to the region</w:t>
      </w:r>
      <w:r w:rsidR="00FA0268" w:rsidRPr="00E814B1">
        <w:rPr>
          <w:rFonts w:ascii="Times New Roman" w:eastAsia="Calibri" w:hAnsi="Times New Roman" w:cs="Times New Roman"/>
          <w:sz w:val="24"/>
          <w:szCs w:val="24"/>
          <w:lang w:val="en-GB"/>
        </w:rPr>
        <w:t xml:space="preserve">. </w:t>
      </w:r>
      <w:r w:rsidR="00FA0268">
        <w:rPr>
          <w:rFonts w:ascii="Times New Roman" w:eastAsia="Calibri" w:hAnsi="Times New Roman" w:cs="Times New Roman"/>
          <w:sz w:val="24"/>
          <w:szCs w:val="24"/>
          <w:lang w:val="en-GB"/>
        </w:rPr>
        <w:t>The EU defended the rules-</w:t>
      </w:r>
      <w:r w:rsidR="00FA0268" w:rsidRPr="00E814B1">
        <w:rPr>
          <w:rFonts w:ascii="Times New Roman" w:eastAsia="Calibri" w:hAnsi="Times New Roman" w:cs="Times New Roman"/>
          <w:sz w:val="24"/>
          <w:szCs w:val="24"/>
          <w:lang w:val="en-GB"/>
        </w:rPr>
        <w:t xml:space="preserve">based international order through its robust response to Russia’s annexation of Crimea and destabilisation of Eastern Ukraine. </w:t>
      </w:r>
      <w:r w:rsidR="00297503">
        <w:rPr>
          <w:rFonts w:ascii="Times New Roman" w:eastAsia="Calibri" w:hAnsi="Times New Roman" w:cs="Times New Roman"/>
          <w:sz w:val="24"/>
          <w:szCs w:val="24"/>
          <w:lang w:val="en-GB"/>
        </w:rPr>
        <w:t>It</w:t>
      </w:r>
      <w:r w:rsidR="00FA0268" w:rsidRPr="00E814B1">
        <w:rPr>
          <w:rFonts w:ascii="Times New Roman" w:eastAsia="Calibri" w:hAnsi="Times New Roman" w:cs="Times New Roman"/>
          <w:sz w:val="24"/>
          <w:szCs w:val="24"/>
          <w:lang w:val="en-GB"/>
        </w:rPr>
        <w:t xml:space="preserve"> has sought to bring stability, peace and security to the Sahel Region, Libya and Afghanistan. It supported the role of the United Nations, not least by playing a leading role in international climate talks leading to the Paris Agreement and in the 2030 United Nations Sustainable Development Agenda.</w:t>
      </w:r>
    </w:p>
    <w:p w14:paraId="07EC7DC4" w14:textId="77777777" w:rsidR="005C5544" w:rsidRDefault="005C5544">
      <w:pPr>
        <w:rPr>
          <w:rFonts w:ascii="Times New Roman" w:eastAsia="Calibri" w:hAnsi="Times New Roman" w:cs="Times New Roman"/>
          <w:b/>
          <w:sz w:val="32"/>
          <w:szCs w:val="28"/>
          <w:lang w:val="en-IE"/>
        </w:rPr>
      </w:pPr>
      <w:r>
        <w:rPr>
          <w:rFonts w:ascii="Times New Roman" w:eastAsia="Calibri" w:hAnsi="Times New Roman" w:cs="Times New Roman"/>
          <w:b/>
          <w:sz w:val="32"/>
          <w:szCs w:val="28"/>
          <w:lang w:val="en-IE"/>
        </w:rPr>
        <w:br w:type="page"/>
      </w:r>
    </w:p>
    <w:p w14:paraId="16A18B1E" w14:textId="78874070" w:rsidR="00513891" w:rsidRPr="006E3BB5" w:rsidRDefault="000E658D" w:rsidP="00B15523">
      <w:pPr>
        <w:rPr>
          <w:rFonts w:ascii="Times New Roman" w:eastAsia="Calibri" w:hAnsi="Times New Roman" w:cs="Times New Roman"/>
          <w:sz w:val="32"/>
          <w:szCs w:val="28"/>
          <w:lang w:val="en-IE"/>
        </w:rPr>
      </w:pPr>
      <w:r>
        <w:rPr>
          <w:rFonts w:ascii="Times New Roman" w:eastAsia="Calibri" w:hAnsi="Times New Roman" w:cs="Times New Roman"/>
          <w:b/>
          <w:sz w:val="32"/>
          <w:szCs w:val="28"/>
          <w:lang w:val="en-IE"/>
        </w:rPr>
        <w:lastRenderedPageBreak/>
        <w:t>I</w:t>
      </w:r>
      <w:r w:rsidR="005329BF">
        <w:rPr>
          <w:rFonts w:ascii="Times New Roman" w:eastAsia="Calibri" w:hAnsi="Times New Roman" w:cs="Times New Roman"/>
          <w:b/>
          <w:sz w:val="32"/>
          <w:szCs w:val="28"/>
          <w:lang w:val="en-IE"/>
        </w:rPr>
        <w:t xml:space="preserve">.3 </w:t>
      </w:r>
      <w:r w:rsidR="00B302C3" w:rsidRPr="006E3BB5">
        <w:rPr>
          <w:rFonts w:ascii="Times New Roman" w:eastAsia="Calibri" w:hAnsi="Times New Roman" w:cs="Times New Roman"/>
          <w:b/>
          <w:sz w:val="32"/>
          <w:szCs w:val="28"/>
          <w:lang w:val="en-IE"/>
        </w:rPr>
        <w:t>Policy</w:t>
      </w:r>
      <w:r w:rsidR="003166E4" w:rsidRPr="006E3BB5">
        <w:rPr>
          <w:rFonts w:ascii="Times New Roman" w:eastAsia="Calibri" w:hAnsi="Times New Roman" w:cs="Times New Roman"/>
          <w:b/>
          <w:sz w:val="32"/>
          <w:szCs w:val="28"/>
          <w:lang w:val="en-IE"/>
        </w:rPr>
        <w:t xml:space="preserve"> </w:t>
      </w:r>
      <w:r w:rsidR="00055C2B">
        <w:rPr>
          <w:rFonts w:ascii="Times New Roman" w:eastAsia="Calibri" w:hAnsi="Times New Roman" w:cs="Times New Roman"/>
          <w:b/>
          <w:sz w:val="32"/>
          <w:szCs w:val="28"/>
          <w:lang w:val="en-IE"/>
        </w:rPr>
        <w:t>r</w:t>
      </w:r>
      <w:r w:rsidR="00352DB4" w:rsidRPr="006E3BB5">
        <w:rPr>
          <w:rFonts w:ascii="Times New Roman" w:eastAsia="Calibri" w:hAnsi="Times New Roman" w:cs="Times New Roman"/>
          <w:b/>
          <w:sz w:val="32"/>
          <w:szCs w:val="28"/>
          <w:lang w:val="en-IE"/>
        </w:rPr>
        <w:t xml:space="preserve">ecommendations for the next </w:t>
      </w:r>
      <w:r w:rsidR="001C2E0E">
        <w:rPr>
          <w:rFonts w:ascii="Times New Roman" w:eastAsia="Calibri" w:hAnsi="Times New Roman" w:cs="Times New Roman"/>
          <w:b/>
          <w:sz w:val="32"/>
          <w:szCs w:val="28"/>
          <w:lang w:val="en-IE"/>
        </w:rPr>
        <w:t>s</w:t>
      </w:r>
      <w:r w:rsidR="00352DB4" w:rsidRPr="006E3BB5">
        <w:rPr>
          <w:rFonts w:ascii="Times New Roman" w:eastAsia="Calibri" w:hAnsi="Times New Roman" w:cs="Times New Roman"/>
          <w:b/>
          <w:sz w:val="32"/>
          <w:szCs w:val="28"/>
          <w:lang w:val="en-IE"/>
        </w:rPr>
        <w:t xml:space="preserve">trategic </w:t>
      </w:r>
      <w:r w:rsidR="001C2E0E">
        <w:rPr>
          <w:rFonts w:ascii="Times New Roman" w:eastAsia="Calibri" w:hAnsi="Times New Roman" w:cs="Times New Roman"/>
          <w:b/>
          <w:sz w:val="32"/>
          <w:szCs w:val="28"/>
          <w:lang w:val="en-IE"/>
        </w:rPr>
        <w:t>a</w:t>
      </w:r>
      <w:r w:rsidR="00513891" w:rsidRPr="006E3BB5">
        <w:rPr>
          <w:rFonts w:ascii="Times New Roman" w:eastAsia="Calibri" w:hAnsi="Times New Roman" w:cs="Times New Roman"/>
          <w:b/>
          <w:sz w:val="32"/>
          <w:szCs w:val="28"/>
          <w:lang w:val="en-IE"/>
        </w:rPr>
        <w:t>genda</w:t>
      </w:r>
    </w:p>
    <w:p w14:paraId="4E62B93E" w14:textId="77777777" w:rsidR="000525B9" w:rsidRPr="00265EA7" w:rsidRDefault="000525B9" w:rsidP="00D5065B">
      <w:pPr>
        <w:spacing w:after="240" w:line="240" w:lineRule="auto"/>
        <w:jc w:val="both"/>
        <w:rPr>
          <w:rFonts w:ascii="Times New Roman" w:hAnsi="Times New Roman" w:cs="Times New Roman"/>
          <w:sz w:val="24"/>
          <w:szCs w:val="24"/>
          <w:lang w:val="en-GB"/>
        </w:rPr>
      </w:pPr>
      <w:r w:rsidRPr="000525B9">
        <w:rPr>
          <w:rFonts w:ascii="Times New Roman" w:hAnsi="Times New Roman" w:cs="Times New Roman"/>
          <w:sz w:val="24"/>
          <w:szCs w:val="24"/>
          <w:lang w:val="en-GB"/>
        </w:rPr>
        <w:t>In March 2017, ahead of the 60</w:t>
      </w:r>
      <w:r w:rsidRPr="00B15523">
        <w:rPr>
          <w:rFonts w:ascii="Times New Roman" w:hAnsi="Times New Roman" w:cs="Times New Roman"/>
          <w:sz w:val="24"/>
          <w:szCs w:val="24"/>
          <w:vertAlign w:val="superscript"/>
          <w:lang w:val="en-GB"/>
        </w:rPr>
        <w:t>th</w:t>
      </w:r>
      <w:r w:rsidR="00C02497">
        <w:rPr>
          <w:rFonts w:ascii="Times New Roman" w:hAnsi="Times New Roman" w:cs="Times New Roman"/>
          <w:sz w:val="24"/>
          <w:szCs w:val="24"/>
          <w:lang w:val="en-GB"/>
        </w:rPr>
        <w:t xml:space="preserve"> </w:t>
      </w:r>
      <w:r w:rsidRPr="000525B9">
        <w:rPr>
          <w:rFonts w:ascii="Times New Roman" w:hAnsi="Times New Roman" w:cs="Times New Roman"/>
          <w:sz w:val="24"/>
          <w:szCs w:val="24"/>
          <w:lang w:val="en-GB"/>
        </w:rPr>
        <w:t>anniversary of the Treaties of Rome, the Commission published its White Paper on the Future of Europe</w:t>
      </w:r>
      <w:r w:rsidR="009C3FE0">
        <w:rPr>
          <w:rStyle w:val="FootnoteReference"/>
          <w:rFonts w:ascii="Times New Roman" w:hAnsi="Times New Roman" w:cs="Times New Roman"/>
          <w:sz w:val="24"/>
          <w:szCs w:val="24"/>
          <w:lang w:val="en-GB"/>
        </w:rPr>
        <w:footnoteReference w:id="12"/>
      </w:r>
      <w:r w:rsidR="00931683">
        <w:rPr>
          <w:rFonts w:ascii="Times New Roman" w:hAnsi="Times New Roman" w:cs="Times New Roman"/>
          <w:sz w:val="24"/>
          <w:szCs w:val="24"/>
          <w:lang w:val="en-GB"/>
        </w:rPr>
        <w:t>.</w:t>
      </w:r>
      <w:r w:rsidRPr="000525B9">
        <w:rPr>
          <w:rFonts w:ascii="Times New Roman" w:hAnsi="Times New Roman" w:cs="Times New Roman"/>
          <w:sz w:val="24"/>
          <w:szCs w:val="24"/>
          <w:lang w:val="en-GB"/>
        </w:rPr>
        <w:t xml:space="preserve"> </w:t>
      </w:r>
      <w:r w:rsidR="00C02497">
        <w:rPr>
          <w:rFonts w:ascii="Times New Roman" w:hAnsi="Times New Roman" w:cs="Times New Roman"/>
          <w:sz w:val="24"/>
          <w:szCs w:val="24"/>
          <w:lang w:val="en-GB"/>
        </w:rPr>
        <w:t>It</w:t>
      </w:r>
      <w:r w:rsidRPr="000525B9">
        <w:rPr>
          <w:rFonts w:ascii="Times New Roman" w:hAnsi="Times New Roman" w:cs="Times New Roman"/>
          <w:sz w:val="24"/>
          <w:szCs w:val="24"/>
          <w:lang w:val="en-GB"/>
        </w:rPr>
        <w:t xml:space="preserve"> outline</w:t>
      </w:r>
      <w:r w:rsidR="00C02497">
        <w:rPr>
          <w:rFonts w:ascii="Times New Roman" w:hAnsi="Times New Roman" w:cs="Times New Roman"/>
          <w:sz w:val="24"/>
          <w:szCs w:val="24"/>
          <w:lang w:val="en-GB"/>
        </w:rPr>
        <w:t>d</w:t>
      </w:r>
      <w:r w:rsidRPr="000525B9">
        <w:rPr>
          <w:rFonts w:ascii="Times New Roman" w:hAnsi="Times New Roman" w:cs="Times New Roman"/>
          <w:sz w:val="24"/>
          <w:szCs w:val="24"/>
          <w:lang w:val="en-GB"/>
        </w:rPr>
        <w:t xml:space="preserve"> five possible scenarios for the EU’s future </w:t>
      </w:r>
      <w:r w:rsidR="00C02497">
        <w:rPr>
          <w:rFonts w:ascii="Times New Roman" w:hAnsi="Times New Roman" w:cs="Times New Roman"/>
          <w:sz w:val="24"/>
          <w:szCs w:val="24"/>
          <w:lang w:val="en-GB"/>
        </w:rPr>
        <w:t>at</w:t>
      </w:r>
      <w:r w:rsidRPr="000525B9">
        <w:rPr>
          <w:rFonts w:ascii="Times New Roman" w:hAnsi="Times New Roman" w:cs="Times New Roman"/>
          <w:sz w:val="24"/>
          <w:szCs w:val="24"/>
          <w:lang w:val="en-GB"/>
        </w:rPr>
        <w:t xml:space="preserve"> 27.</w:t>
      </w:r>
      <w:r>
        <w:rPr>
          <w:rFonts w:ascii="Times New Roman" w:hAnsi="Times New Roman" w:cs="Times New Roman"/>
          <w:sz w:val="24"/>
          <w:szCs w:val="24"/>
          <w:lang w:val="en-GB"/>
        </w:rPr>
        <w:t xml:space="preserve"> </w:t>
      </w:r>
      <w:r w:rsidR="00C02497">
        <w:rPr>
          <w:rFonts w:ascii="Times New Roman" w:hAnsi="Times New Roman" w:cs="Times New Roman"/>
          <w:sz w:val="24"/>
          <w:szCs w:val="24"/>
          <w:lang w:val="en-GB"/>
        </w:rPr>
        <w:t>This was the starting point for a wide-ranging debate on the future of Europe</w:t>
      </w:r>
      <w:r w:rsidR="00FA0268">
        <w:rPr>
          <w:rFonts w:ascii="Times New Roman" w:hAnsi="Times New Roman" w:cs="Times New Roman"/>
          <w:sz w:val="24"/>
          <w:szCs w:val="24"/>
          <w:lang w:val="en-GB"/>
        </w:rPr>
        <w:t xml:space="preserve"> which now can inspire the main policy priorities of the </w:t>
      </w:r>
      <w:r w:rsidR="00AF33E0">
        <w:rPr>
          <w:rFonts w:ascii="Times New Roman" w:hAnsi="Times New Roman" w:cs="Times New Roman"/>
          <w:sz w:val="24"/>
          <w:szCs w:val="24"/>
          <w:lang w:val="en-GB"/>
        </w:rPr>
        <w:t>s</w:t>
      </w:r>
      <w:r w:rsidR="00FA0268">
        <w:rPr>
          <w:rFonts w:ascii="Times New Roman" w:hAnsi="Times New Roman" w:cs="Times New Roman"/>
          <w:sz w:val="24"/>
          <w:szCs w:val="24"/>
          <w:lang w:val="en-GB"/>
        </w:rPr>
        <w:t xml:space="preserve">trategic </w:t>
      </w:r>
      <w:r w:rsidR="00AF33E0">
        <w:rPr>
          <w:rFonts w:ascii="Times New Roman" w:hAnsi="Times New Roman" w:cs="Times New Roman"/>
          <w:sz w:val="24"/>
          <w:szCs w:val="24"/>
          <w:lang w:val="en-GB"/>
        </w:rPr>
        <w:t>a</w:t>
      </w:r>
      <w:r w:rsidR="00FA0268">
        <w:rPr>
          <w:rFonts w:ascii="Times New Roman" w:hAnsi="Times New Roman" w:cs="Times New Roman"/>
          <w:sz w:val="24"/>
          <w:szCs w:val="24"/>
          <w:lang w:val="en-GB"/>
        </w:rPr>
        <w:t>genda 2019-2024</w:t>
      </w:r>
      <w:r w:rsidR="00C02497">
        <w:rPr>
          <w:rFonts w:ascii="Times New Roman" w:hAnsi="Times New Roman" w:cs="Times New Roman"/>
          <w:sz w:val="24"/>
          <w:szCs w:val="24"/>
          <w:lang w:val="en-GB"/>
        </w:rPr>
        <w:t>. T</w:t>
      </w:r>
      <w:r w:rsidRPr="00265EA7">
        <w:rPr>
          <w:rFonts w:ascii="Times New Roman" w:hAnsi="Times New Roman" w:cs="Times New Roman"/>
          <w:sz w:val="24"/>
          <w:szCs w:val="24"/>
          <w:lang w:val="en-GB"/>
        </w:rPr>
        <w:t xml:space="preserve">he Commission strongly promoted citizens’ participation, developing new forms of </w:t>
      </w:r>
      <w:r w:rsidR="00C01257">
        <w:rPr>
          <w:rFonts w:ascii="Times New Roman" w:hAnsi="Times New Roman" w:cs="Times New Roman"/>
          <w:sz w:val="24"/>
          <w:szCs w:val="24"/>
          <w:lang w:val="en-GB"/>
        </w:rPr>
        <w:t>c</w:t>
      </w:r>
      <w:r w:rsidR="00FA0268">
        <w:rPr>
          <w:rFonts w:ascii="Times New Roman" w:hAnsi="Times New Roman" w:cs="Times New Roman"/>
          <w:sz w:val="24"/>
          <w:szCs w:val="24"/>
          <w:lang w:val="en-GB"/>
        </w:rPr>
        <w:t>itizens</w:t>
      </w:r>
      <w:r w:rsidR="009C3FE0">
        <w:rPr>
          <w:rFonts w:ascii="Times New Roman" w:hAnsi="Times New Roman" w:cs="Times New Roman"/>
          <w:sz w:val="24"/>
          <w:szCs w:val="24"/>
          <w:lang w:val="en-GB"/>
        </w:rPr>
        <w:t>’</w:t>
      </w:r>
      <w:r w:rsidR="00FA0268">
        <w:rPr>
          <w:rFonts w:ascii="Times New Roman" w:hAnsi="Times New Roman" w:cs="Times New Roman"/>
          <w:sz w:val="24"/>
          <w:szCs w:val="24"/>
          <w:lang w:val="en-GB"/>
        </w:rPr>
        <w:t xml:space="preserve"> </w:t>
      </w:r>
      <w:r w:rsidR="00C01257">
        <w:rPr>
          <w:rFonts w:ascii="Times New Roman" w:hAnsi="Times New Roman" w:cs="Times New Roman"/>
          <w:sz w:val="24"/>
          <w:szCs w:val="24"/>
          <w:lang w:val="en-GB"/>
        </w:rPr>
        <w:t>d</w:t>
      </w:r>
      <w:r w:rsidRPr="00265EA7">
        <w:rPr>
          <w:rFonts w:ascii="Times New Roman" w:hAnsi="Times New Roman" w:cs="Times New Roman"/>
          <w:sz w:val="24"/>
          <w:szCs w:val="24"/>
          <w:lang w:val="en-GB"/>
        </w:rPr>
        <w:t>ialogues</w:t>
      </w:r>
      <w:r w:rsidR="00FA0268">
        <w:rPr>
          <w:rFonts w:ascii="Times New Roman" w:hAnsi="Times New Roman" w:cs="Times New Roman"/>
          <w:sz w:val="24"/>
          <w:szCs w:val="24"/>
          <w:lang w:val="en-GB"/>
        </w:rPr>
        <w:t xml:space="preserve"> and </w:t>
      </w:r>
      <w:r w:rsidR="00C01257">
        <w:rPr>
          <w:rFonts w:ascii="Times New Roman" w:hAnsi="Times New Roman" w:cs="Times New Roman"/>
          <w:sz w:val="24"/>
          <w:szCs w:val="24"/>
          <w:lang w:val="en-GB"/>
        </w:rPr>
        <w:t>c</w:t>
      </w:r>
      <w:r w:rsidR="00FA0268">
        <w:rPr>
          <w:rFonts w:ascii="Times New Roman" w:hAnsi="Times New Roman" w:cs="Times New Roman"/>
          <w:sz w:val="24"/>
          <w:szCs w:val="24"/>
          <w:lang w:val="en-GB"/>
        </w:rPr>
        <w:t>itizen</w:t>
      </w:r>
      <w:r w:rsidR="009C3FE0">
        <w:rPr>
          <w:rFonts w:ascii="Times New Roman" w:hAnsi="Times New Roman" w:cs="Times New Roman"/>
          <w:sz w:val="24"/>
          <w:szCs w:val="24"/>
          <w:lang w:val="en-GB"/>
        </w:rPr>
        <w:t>s’</w:t>
      </w:r>
      <w:r w:rsidR="00FA0268">
        <w:rPr>
          <w:rFonts w:ascii="Times New Roman" w:hAnsi="Times New Roman" w:cs="Times New Roman"/>
          <w:sz w:val="24"/>
          <w:szCs w:val="24"/>
          <w:lang w:val="en-GB"/>
        </w:rPr>
        <w:t xml:space="preserve"> </w:t>
      </w:r>
      <w:r w:rsidR="00C01257">
        <w:rPr>
          <w:rFonts w:ascii="Times New Roman" w:hAnsi="Times New Roman" w:cs="Times New Roman"/>
          <w:sz w:val="24"/>
          <w:szCs w:val="24"/>
          <w:lang w:val="en-GB"/>
        </w:rPr>
        <w:t>c</w:t>
      </w:r>
      <w:r w:rsidR="00FA0268">
        <w:rPr>
          <w:rFonts w:ascii="Times New Roman" w:hAnsi="Times New Roman" w:cs="Times New Roman"/>
          <w:sz w:val="24"/>
          <w:szCs w:val="24"/>
          <w:lang w:val="en-GB"/>
        </w:rPr>
        <w:t>onsultations</w:t>
      </w:r>
      <w:r w:rsidRPr="00265EA7">
        <w:rPr>
          <w:rFonts w:ascii="Times New Roman" w:hAnsi="Times New Roman" w:cs="Times New Roman"/>
          <w:sz w:val="24"/>
          <w:szCs w:val="24"/>
          <w:lang w:val="en-GB"/>
        </w:rPr>
        <w:t>, making the debate more flexible and interactive, bringing it online and reaching out to a wider and more diverse audience.</w:t>
      </w:r>
    </w:p>
    <w:p w14:paraId="3C6953F8" w14:textId="77777777" w:rsidR="00FA0268" w:rsidRPr="00FA0268" w:rsidRDefault="005329BF" w:rsidP="00FA0268">
      <w:pPr>
        <w:pBdr>
          <w:top w:val="single" w:sz="4" w:space="1" w:color="auto"/>
          <w:left w:val="single" w:sz="4" w:space="1" w:color="auto"/>
          <w:bottom w:val="single" w:sz="4" w:space="1" w:color="auto"/>
          <w:right w:val="single" w:sz="4" w:space="4" w:color="auto"/>
        </w:pBdr>
        <w:spacing w:after="240" w:line="240" w:lineRule="auto"/>
        <w:jc w:val="center"/>
        <w:rPr>
          <w:rFonts w:ascii="Times New Roman" w:hAnsi="Times New Roman" w:cs="Times New Roman"/>
          <w:b/>
          <w:lang w:val="en-GB"/>
        </w:rPr>
      </w:pPr>
      <w:r>
        <w:rPr>
          <w:rFonts w:ascii="Times New Roman" w:hAnsi="Times New Roman" w:cs="Times New Roman"/>
          <w:b/>
          <w:lang w:val="en-GB"/>
        </w:rPr>
        <w:t>Future of Europe</w:t>
      </w:r>
      <w:r w:rsidRPr="00761425">
        <w:rPr>
          <w:rFonts w:ascii="Times New Roman" w:hAnsi="Times New Roman" w:cs="Times New Roman"/>
          <w:b/>
          <w:lang w:val="en-GB"/>
        </w:rPr>
        <w:t xml:space="preserve"> – </w:t>
      </w:r>
      <w:r>
        <w:rPr>
          <w:rFonts w:ascii="Times New Roman" w:hAnsi="Times New Roman" w:cs="Times New Roman"/>
          <w:b/>
          <w:lang w:val="en-GB"/>
        </w:rPr>
        <w:t>Reflections and scenarios for the EU27 by 2025</w:t>
      </w:r>
      <w:r w:rsidR="00FA0268">
        <w:rPr>
          <w:rFonts w:ascii="Times New Roman" w:hAnsi="Times New Roman" w:cs="Times New Roman"/>
          <w:b/>
          <w:lang w:val="en-GB"/>
        </w:rPr>
        <w:br/>
      </w:r>
      <w:r w:rsidR="00FA0268" w:rsidRPr="00FA0268">
        <w:rPr>
          <w:rFonts w:ascii="Times New Roman" w:hAnsi="Times New Roman" w:cs="Times New Roman"/>
          <w:lang w:val="en-GB"/>
        </w:rPr>
        <w:t>(from the Commission’s White Paper on the Future of Europe, March 2017)</w:t>
      </w:r>
    </w:p>
    <w:p w14:paraId="2FC71FC5" w14:textId="77777777" w:rsidR="005329BF" w:rsidRPr="00A56635" w:rsidRDefault="005329BF" w:rsidP="00B15523">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lang w:val="en-GB"/>
        </w:rPr>
      </w:pPr>
      <w:r w:rsidRPr="00A56635">
        <w:rPr>
          <w:rFonts w:ascii="Times New Roman" w:hAnsi="Times New Roman" w:cs="Times New Roman"/>
          <w:b/>
          <w:lang w:val="en-GB"/>
        </w:rPr>
        <w:t>S</w:t>
      </w:r>
      <w:r>
        <w:rPr>
          <w:rFonts w:ascii="Times New Roman" w:hAnsi="Times New Roman" w:cs="Times New Roman"/>
          <w:b/>
          <w:lang w:val="en-GB"/>
        </w:rPr>
        <w:t>c</w:t>
      </w:r>
      <w:r w:rsidRPr="00A56635">
        <w:rPr>
          <w:rFonts w:ascii="Times New Roman" w:hAnsi="Times New Roman" w:cs="Times New Roman"/>
          <w:b/>
          <w:lang w:val="en-GB"/>
        </w:rPr>
        <w:t>enario 1: Carrying on</w:t>
      </w:r>
      <w:r w:rsidR="006A0274">
        <w:rPr>
          <w:rFonts w:ascii="Times New Roman" w:hAnsi="Times New Roman" w:cs="Times New Roman"/>
          <w:b/>
          <w:lang w:val="en-GB"/>
        </w:rPr>
        <w:t>.</w:t>
      </w:r>
      <w:r>
        <w:rPr>
          <w:rFonts w:ascii="Times New Roman" w:hAnsi="Times New Roman" w:cs="Times New Roman"/>
          <w:lang w:val="en-GB"/>
        </w:rPr>
        <w:t xml:space="preserve"> </w:t>
      </w:r>
      <w:r w:rsidRPr="00A56635">
        <w:rPr>
          <w:rFonts w:ascii="Times New Roman" w:hAnsi="Times New Roman" w:cs="Times New Roman"/>
          <w:i/>
          <w:lang w:val="en-GB"/>
        </w:rPr>
        <w:t>Problems are tackled as they arise and new legislation is rolled out accordingly. Speed of decision-making depends on overcoming differences of views.</w:t>
      </w:r>
    </w:p>
    <w:p w14:paraId="051A97C5" w14:textId="77777777" w:rsidR="005329BF" w:rsidRDefault="005329BF" w:rsidP="00B15523">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lang w:val="en-GB"/>
        </w:rPr>
      </w:pPr>
      <w:r>
        <w:rPr>
          <w:rFonts w:ascii="Times New Roman" w:hAnsi="Times New Roman" w:cs="Times New Roman"/>
          <w:b/>
          <w:lang w:val="en-GB"/>
        </w:rPr>
        <w:t>Scenario 2: Nothing but the single market.</w:t>
      </w:r>
      <w:r>
        <w:rPr>
          <w:rFonts w:ascii="Times New Roman" w:hAnsi="Times New Roman" w:cs="Times New Roman"/>
          <w:lang w:val="en-GB"/>
        </w:rPr>
        <w:t xml:space="preserve"> </w:t>
      </w:r>
      <w:r w:rsidRPr="00A56635">
        <w:rPr>
          <w:rFonts w:ascii="Times New Roman" w:hAnsi="Times New Roman" w:cs="Times New Roman"/>
          <w:i/>
          <w:lang w:val="en-GB"/>
        </w:rPr>
        <w:t xml:space="preserve">The focus is on deepening the single market. </w:t>
      </w:r>
      <w:r w:rsidRPr="00615AEF">
        <w:rPr>
          <w:rFonts w:ascii="Times New Roman" w:hAnsi="Times New Roman" w:cs="Times New Roman"/>
          <w:i/>
          <w:lang w:val="en-GB"/>
        </w:rPr>
        <w:t xml:space="preserve">The EU27 do not work together </w:t>
      </w:r>
      <w:r w:rsidR="003B66A9">
        <w:rPr>
          <w:rFonts w:ascii="Times New Roman" w:hAnsi="Times New Roman" w:cs="Times New Roman"/>
          <w:i/>
          <w:lang w:val="en-GB"/>
        </w:rPr>
        <w:t xml:space="preserve">more </w:t>
      </w:r>
      <w:r w:rsidR="007A7197">
        <w:rPr>
          <w:rFonts w:ascii="Times New Roman" w:hAnsi="Times New Roman" w:cs="Times New Roman"/>
          <w:i/>
          <w:lang w:val="en-GB"/>
        </w:rPr>
        <w:t xml:space="preserve">than they currently do </w:t>
      </w:r>
      <w:r w:rsidRPr="00615AEF">
        <w:rPr>
          <w:rFonts w:ascii="Times New Roman" w:hAnsi="Times New Roman" w:cs="Times New Roman"/>
          <w:i/>
          <w:lang w:val="en-GB"/>
        </w:rPr>
        <w:t>in areas such as migration, security or defence.</w:t>
      </w:r>
    </w:p>
    <w:p w14:paraId="683D13D1" w14:textId="77777777" w:rsidR="005329BF" w:rsidRDefault="005329BF" w:rsidP="00B15523">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lang w:val="en-GB"/>
        </w:rPr>
      </w:pPr>
      <w:r>
        <w:rPr>
          <w:rFonts w:ascii="Times New Roman" w:hAnsi="Times New Roman" w:cs="Times New Roman"/>
          <w:b/>
          <w:lang w:val="en-GB"/>
        </w:rPr>
        <w:t>Scenario 3: Those who want more do more.</w:t>
      </w:r>
      <w:r w:rsidRPr="00A56635">
        <w:rPr>
          <w:lang w:val="en-IE"/>
        </w:rPr>
        <w:t xml:space="preserve"> </w:t>
      </w:r>
      <w:r w:rsidRPr="00A56635">
        <w:rPr>
          <w:rFonts w:ascii="Times New Roman" w:hAnsi="Times New Roman" w:cs="Times New Roman"/>
          <w:i/>
          <w:lang w:val="en-GB"/>
        </w:rPr>
        <w:t>The EU27 proceeds as today, but where certain Member States want to do more, they work together. Others may join later.</w:t>
      </w:r>
    </w:p>
    <w:p w14:paraId="0A2E1C0F" w14:textId="77777777" w:rsidR="005329BF" w:rsidRDefault="005329BF" w:rsidP="00B15523">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lang w:val="en-GB"/>
        </w:rPr>
      </w:pPr>
      <w:r>
        <w:rPr>
          <w:rFonts w:ascii="Times New Roman" w:hAnsi="Times New Roman" w:cs="Times New Roman"/>
          <w:b/>
          <w:lang w:val="en-GB"/>
        </w:rPr>
        <w:t xml:space="preserve">Scenario 4: Doing less more efficiently. </w:t>
      </w:r>
      <w:r w:rsidRPr="00A56635">
        <w:rPr>
          <w:rFonts w:ascii="Times New Roman" w:hAnsi="Times New Roman" w:cs="Times New Roman"/>
          <w:i/>
          <w:lang w:val="en-GB"/>
        </w:rPr>
        <w:t>The EU27 focus</w:t>
      </w:r>
      <w:r>
        <w:rPr>
          <w:rFonts w:ascii="Times New Roman" w:hAnsi="Times New Roman" w:cs="Times New Roman"/>
          <w:i/>
          <w:lang w:val="en-GB"/>
        </w:rPr>
        <w:t>es</w:t>
      </w:r>
      <w:r w:rsidRPr="00A56635">
        <w:rPr>
          <w:rFonts w:ascii="Times New Roman" w:hAnsi="Times New Roman" w:cs="Times New Roman"/>
          <w:i/>
          <w:lang w:val="en-GB"/>
        </w:rPr>
        <w:t xml:space="preserve"> its attention</w:t>
      </w:r>
      <w:r>
        <w:rPr>
          <w:rFonts w:ascii="Times New Roman" w:hAnsi="Times New Roman" w:cs="Times New Roman"/>
          <w:i/>
          <w:lang w:val="en-GB"/>
        </w:rPr>
        <w:t xml:space="preserve"> on a limited number of priorities, where it acts swiftly and has strong implementation and enforcement tools.</w:t>
      </w:r>
    </w:p>
    <w:p w14:paraId="25F72AD7" w14:textId="77777777" w:rsidR="005329BF" w:rsidRDefault="005329BF" w:rsidP="00B15523">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lang w:val="en-GB"/>
        </w:rPr>
      </w:pPr>
      <w:r>
        <w:rPr>
          <w:rFonts w:ascii="Times New Roman" w:hAnsi="Times New Roman" w:cs="Times New Roman"/>
          <w:b/>
          <w:lang w:val="en-GB"/>
        </w:rPr>
        <w:t xml:space="preserve">Scenario 5: Doing much more together. </w:t>
      </w:r>
      <w:r>
        <w:rPr>
          <w:rFonts w:ascii="Times New Roman" w:hAnsi="Times New Roman" w:cs="Times New Roman"/>
          <w:i/>
          <w:lang w:val="en-GB"/>
        </w:rPr>
        <w:t>Member States decide they can only tackle challenges at 27 and allocate more power and resources to collective decision-making across the board. Decisions are taken faster and are more rapidly enforced.</w:t>
      </w:r>
    </w:p>
    <w:p w14:paraId="16334736" w14:textId="77777777" w:rsidR="007D212F" w:rsidRDefault="007D212F" w:rsidP="00B15523">
      <w:pPr>
        <w:pBdr>
          <w:top w:val="single" w:sz="4" w:space="1" w:color="auto"/>
          <w:left w:val="single" w:sz="4" w:space="1" w:color="auto"/>
          <w:bottom w:val="single" w:sz="4" w:space="1" w:color="auto"/>
          <w:right w:val="single" w:sz="4" w:space="4" w:color="auto"/>
        </w:pBdr>
        <w:spacing w:after="0" w:line="240" w:lineRule="auto"/>
        <w:jc w:val="both"/>
        <w:rPr>
          <w:rFonts w:ascii="Times New Roman" w:hAnsi="Times New Roman" w:cs="Times New Roman"/>
          <w:i/>
          <w:lang w:val="en-GB"/>
        </w:rPr>
      </w:pPr>
    </w:p>
    <w:p w14:paraId="483F9292" w14:textId="77777777" w:rsidR="0064102A" w:rsidRDefault="0064102A" w:rsidP="00D5065B">
      <w:pPr>
        <w:spacing w:after="240" w:line="240" w:lineRule="auto"/>
        <w:jc w:val="both"/>
        <w:rPr>
          <w:rFonts w:ascii="Times New Roman" w:hAnsi="Times New Roman" w:cs="Times New Roman"/>
          <w:sz w:val="24"/>
          <w:szCs w:val="24"/>
          <w:lang w:val="en-GB"/>
        </w:rPr>
      </w:pPr>
    </w:p>
    <w:p w14:paraId="49E6CE78" w14:textId="77777777" w:rsidR="0064102A" w:rsidRDefault="00683B6B" w:rsidP="00D5065B">
      <w:pPr>
        <w:spacing w:after="24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w:t>
      </w:r>
      <w:r w:rsidRPr="00265EA7">
        <w:rPr>
          <w:rFonts w:ascii="Times New Roman" w:hAnsi="Times New Roman" w:cs="Times New Roman"/>
          <w:sz w:val="24"/>
          <w:szCs w:val="24"/>
          <w:lang w:val="en-GB"/>
        </w:rPr>
        <w:t xml:space="preserve">undreds of thousands of citizens of </w:t>
      </w:r>
      <w:r w:rsidR="00931683">
        <w:rPr>
          <w:rFonts w:ascii="Times New Roman" w:hAnsi="Times New Roman" w:cs="Times New Roman"/>
          <w:sz w:val="24"/>
          <w:szCs w:val="24"/>
          <w:lang w:val="en-GB"/>
        </w:rPr>
        <w:t>different</w:t>
      </w:r>
      <w:r w:rsidRPr="00265EA7">
        <w:rPr>
          <w:rFonts w:ascii="Times New Roman" w:hAnsi="Times New Roman" w:cs="Times New Roman"/>
          <w:sz w:val="24"/>
          <w:szCs w:val="24"/>
          <w:lang w:val="en-GB"/>
        </w:rPr>
        <w:t xml:space="preserve"> nationalities, ages, religions and from across the political spectrum have taken part in close to 1,600 town-hall style debates in city halls, universities and other places all across our Union. </w:t>
      </w:r>
      <w:r w:rsidR="00C02497">
        <w:rPr>
          <w:rFonts w:ascii="Times New Roman" w:hAnsi="Times New Roman" w:cs="Times New Roman"/>
          <w:sz w:val="24"/>
          <w:szCs w:val="24"/>
          <w:lang w:val="en-GB"/>
        </w:rPr>
        <w:t>M</w:t>
      </w:r>
      <w:r w:rsidRPr="00265EA7">
        <w:rPr>
          <w:rFonts w:ascii="Times New Roman" w:hAnsi="Times New Roman" w:cs="Times New Roman"/>
          <w:sz w:val="24"/>
          <w:szCs w:val="24"/>
          <w:lang w:val="en-GB"/>
        </w:rPr>
        <w:t xml:space="preserve">ore than 80,000 people have </w:t>
      </w:r>
      <w:r w:rsidR="00C02497">
        <w:rPr>
          <w:rFonts w:ascii="Times New Roman" w:hAnsi="Times New Roman" w:cs="Times New Roman"/>
          <w:sz w:val="24"/>
          <w:szCs w:val="24"/>
          <w:lang w:val="en-GB"/>
        </w:rPr>
        <w:t xml:space="preserve">also </w:t>
      </w:r>
      <w:r w:rsidRPr="00265EA7">
        <w:rPr>
          <w:rFonts w:ascii="Times New Roman" w:hAnsi="Times New Roman" w:cs="Times New Roman"/>
          <w:sz w:val="24"/>
          <w:szCs w:val="24"/>
          <w:lang w:val="en-GB"/>
        </w:rPr>
        <w:t xml:space="preserve">responded to the online questionnaire on the future of Europe, drafted by a </w:t>
      </w:r>
      <w:r w:rsidR="007D715D">
        <w:rPr>
          <w:rFonts w:ascii="Times New Roman" w:hAnsi="Times New Roman" w:cs="Times New Roman"/>
          <w:sz w:val="24"/>
          <w:szCs w:val="24"/>
          <w:lang w:val="en-GB"/>
        </w:rPr>
        <w:t>c</w:t>
      </w:r>
      <w:r w:rsidRPr="00265EA7">
        <w:rPr>
          <w:rFonts w:ascii="Times New Roman" w:hAnsi="Times New Roman" w:cs="Times New Roman"/>
          <w:sz w:val="24"/>
          <w:szCs w:val="24"/>
          <w:lang w:val="en-GB"/>
        </w:rPr>
        <w:t xml:space="preserve">itizens’ </w:t>
      </w:r>
      <w:r w:rsidR="007D715D">
        <w:rPr>
          <w:rFonts w:ascii="Times New Roman" w:hAnsi="Times New Roman" w:cs="Times New Roman"/>
          <w:sz w:val="24"/>
          <w:szCs w:val="24"/>
          <w:lang w:val="en-GB"/>
        </w:rPr>
        <w:t>p</w:t>
      </w:r>
      <w:r w:rsidRPr="00265EA7">
        <w:rPr>
          <w:rFonts w:ascii="Times New Roman" w:hAnsi="Times New Roman" w:cs="Times New Roman"/>
          <w:sz w:val="24"/>
          <w:szCs w:val="24"/>
          <w:lang w:val="en-GB"/>
        </w:rPr>
        <w:t xml:space="preserve">anel of 96 European citizens. </w:t>
      </w:r>
    </w:p>
    <w:p w14:paraId="368BACDB" w14:textId="77777777" w:rsidR="00683B6B" w:rsidRDefault="00FA0268" w:rsidP="00D5065B">
      <w:pPr>
        <w:spacing w:after="24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Eurobarometer opinion polls confirm that </w:t>
      </w:r>
      <w:r w:rsidRPr="00FA0268">
        <w:rPr>
          <w:rFonts w:ascii="Times New Roman" w:hAnsi="Times New Roman" w:cs="Times New Roman"/>
          <w:b/>
          <w:sz w:val="24"/>
          <w:szCs w:val="24"/>
          <w:lang w:val="en-GB"/>
        </w:rPr>
        <w:t>citizens</w:t>
      </w:r>
      <w:r w:rsidR="001C2E0E">
        <w:rPr>
          <w:rFonts w:ascii="Times New Roman" w:hAnsi="Times New Roman" w:cs="Times New Roman"/>
          <w:b/>
          <w:sz w:val="24"/>
          <w:szCs w:val="24"/>
          <w:lang w:val="en-GB"/>
        </w:rPr>
        <w:t>’ priorities</w:t>
      </w:r>
      <w:r w:rsidRPr="00FA0268">
        <w:rPr>
          <w:rFonts w:ascii="Times New Roman" w:hAnsi="Times New Roman" w:cs="Times New Roman"/>
          <w:b/>
          <w:sz w:val="24"/>
          <w:szCs w:val="24"/>
          <w:lang w:val="en-GB"/>
        </w:rPr>
        <w:t xml:space="preserve"> have shifted over the past years</w:t>
      </w:r>
      <w:r w:rsidR="001C2E0E">
        <w:rPr>
          <w:rFonts w:ascii="Times New Roman" w:hAnsi="Times New Roman" w:cs="Times New Roman"/>
          <w:b/>
          <w:sz w:val="24"/>
          <w:szCs w:val="24"/>
          <w:lang w:val="en-GB"/>
        </w:rPr>
        <w:t xml:space="preserve">, </w:t>
      </w:r>
      <w:r w:rsidRPr="00FA0268">
        <w:rPr>
          <w:rFonts w:ascii="Times New Roman" w:hAnsi="Times New Roman" w:cs="Times New Roman"/>
          <w:b/>
          <w:sz w:val="24"/>
          <w:szCs w:val="24"/>
          <w:lang w:val="en-GB"/>
        </w:rPr>
        <w:t>in view of new challenges and the changed global context</w:t>
      </w:r>
      <w:r>
        <w:rPr>
          <w:rFonts w:ascii="Times New Roman" w:hAnsi="Times New Roman" w:cs="Times New Roman"/>
          <w:sz w:val="24"/>
          <w:szCs w:val="24"/>
          <w:lang w:val="en-GB"/>
        </w:rPr>
        <w:t>.</w:t>
      </w:r>
    </w:p>
    <w:p w14:paraId="2773308A" w14:textId="77777777" w:rsidR="007060FB" w:rsidRDefault="00C6763F" w:rsidP="00D5065B">
      <w:pPr>
        <w:spacing w:after="240" w:line="240" w:lineRule="auto"/>
        <w:jc w:val="both"/>
        <w:rPr>
          <w:rFonts w:ascii="Times New Roman" w:hAnsi="Times New Roman" w:cs="Times New Roman"/>
          <w:sz w:val="24"/>
          <w:szCs w:val="24"/>
          <w:lang w:val="en-GB"/>
        </w:rPr>
      </w:pPr>
      <w:r w:rsidRPr="00C6763F">
        <w:rPr>
          <w:rFonts w:ascii="Times New Roman" w:hAnsi="Times New Roman" w:cs="Times New Roman"/>
          <w:noProof/>
          <w:sz w:val="24"/>
          <w:szCs w:val="24"/>
          <w:lang w:eastAsia="fr-BE"/>
        </w:rPr>
        <w:lastRenderedPageBreak/>
        <mc:AlternateContent>
          <mc:Choice Requires="wpg">
            <w:drawing>
              <wp:inline distT="0" distB="0" distL="0" distR="0" wp14:anchorId="141B4B36" wp14:editId="762101FF">
                <wp:extent cx="5614742" cy="4290057"/>
                <wp:effectExtent l="0" t="0" r="5080" b="0"/>
                <wp:docPr id="3386" name="Group 14"/>
                <wp:cNvGraphicFramePr/>
                <a:graphic xmlns:a="http://schemas.openxmlformats.org/drawingml/2006/main">
                  <a:graphicData uri="http://schemas.microsoft.com/office/word/2010/wordprocessingGroup">
                    <wpg:wgp>
                      <wpg:cNvGrpSpPr/>
                      <wpg:grpSpPr>
                        <a:xfrm>
                          <a:off x="0" y="0"/>
                          <a:ext cx="5614742" cy="4290057"/>
                          <a:chOff x="0" y="0"/>
                          <a:chExt cx="5614742" cy="4290057"/>
                        </a:xfrm>
                      </wpg:grpSpPr>
                      <wps:wsp>
                        <wps:cNvPr id="3387" name="Rectangle 3387"/>
                        <wps:cNvSpPr/>
                        <wps:spPr>
                          <a:xfrm>
                            <a:off x="0" y="0"/>
                            <a:ext cx="5614742" cy="4290057"/>
                          </a:xfrm>
                          <a:prstGeom prst="rect">
                            <a:avLst/>
                          </a:prstGeom>
                          <a:solidFill>
                            <a:srgbClr val="F6F6F6"/>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88" name="TextBox 22"/>
                        <wps:cNvSpPr txBox="1"/>
                        <wps:spPr>
                          <a:xfrm>
                            <a:off x="207287" y="149405"/>
                            <a:ext cx="4152900" cy="655955"/>
                          </a:xfrm>
                          <a:prstGeom prst="rect">
                            <a:avLst/>
                          </a:prstGeom>
                          <a:noFill/>
                        </wps:spPr>
                        <wps:txbx>
                          <w:txbxContent>
                            <w:p w14:paraId="70A6215D" w14:textId="77777777" w:rsidR="005030E2" w:rsidRDefault="005030E2" w:rsidP="00C6763F">
                              <w:pPr>
                                <w:pStyle w:val="NormalWeb"/>
                                <w:spacing w:before="0" w:after="0"/>
                              </w:pPr>
                              <w:r>
                                <w:rPr>
                                  <w:rFonts w:ascii="EC Square Sans Pro" w:hAnsi="EC Square Sans Pro" w:cstheme="minorBidi"/>
                                  <w:b/>
                                  <w:bCs/>
                                  <w:color w:val="034EA2"/>
                                  <w:kern w:val="24"/>
                                  <w:lang w:val="en-US"/>
                                </w:rPr>
                                <w:t xml:space="preserve">‘What do you think are the two most important issues facing the EU at the moment?’ </w:t>
                              </w:r>
                              <w:r>
                                <w:rPr>
                                  <w:rFonts w:ascii="EC Square Sans Pro" w:hAnsi="EC Square Sans Pro" w:cstheme="minorBidi"/>
                                  <w:color w:val="034EA2"/>
                                  <w:kern w:val="24"/>
                                  <w:lang w:val="en-US"/>
                                </w:rPr>
                                <w:br/>
                                <w:t xml:space="preserve">(Maximum two answers in a list of fourteen proposals) </w:t>
                              </w:r>
                            </w:p>
                          </w:txbxContent>
                        </wps:txbx>
                        <wps:bodyPr wrap="square" rtlCol="0">
                          <a:spAutoFit/>
                        </wps:bodyPr>
                      </wps:wsp>
                      <wps:wsp>
                        <wps:cNvPr id="3389" name="TextBox 36"/>
                        <wps:cNvSpPr txBox="1"/>
                        <wps:spPr>
                          <a:xfrm>
                            <a:off x="3756480" y="1729648"/>
                            <a:ext cx="1486535" cy="283845"/>
                          </a:xfrm>
                          <a:prstGeom prst="rect">
                            <a:avLst/>
                          </a:prstGeom>
                          <a:noFill/>
                        </wps:spPr>
                        <wps:txbx>
                          <w:txbxContent>
                            <w:p w14:paraId="2B90143E" w14:textId="77777777" w:rsidR="005030E2" w:rsidRDefault="005030E2" w:rsidP="00C6763F">
                              <w:pPr>
                                <w:pStyle w:val="NormalWeb"/>
                                <w:spacing w:before="0" w:after="0"/>
                              </w:pPr>
                              <w:r>
                                <w:rPr>
                                  <w:rFonts w:ascii="EC Square Sans Pro" w:hAnsi="EC Square Sans Pro" w:cstheme="minorBidi"/>
                                  <w:b/>
                                  <w:bCs/>
                                  <w:color w:val="223F85"/>
                                  <w:kern w:val="24"/>
                                  <w:position w:val="7"/>
                                  <w:vertAlign w:val="superscript"/>
                                  <w:lang w:val="fr-FR"/>
                                </w:rPr>
                                <w:t xml:space="preserve">40% </w:t>
                              </w:r>
                              <w:r>
                                <w:rPr>
                                  <w:rFonts w:ascii="EC Square Sans Pro" w:hAnsi="EC Square Sans Pro" w:cstheme="minorBidi"/>
                                  <w:color w:val="223F85"/>
                                  <w:kern w:val="24"/>
                                  <w:position w:val="7"/>
                                  <w:vertAlign w:val="superscript"/>
                                  <w:lang w:val="fr-FR"/>
                                </w:rPr>
                                <w:t>IMMIGRATION</w:t>
                              </w:r>
                            </w:p>
                          </w:txbxContent>
                        </wps:txbx>
                        <wps:bodyPr wrap="square" rtlCol="0">
                          <a:spAutoFit/>
                        </wps:bodyPr>
                      </wps:wsp>
                      <wps:wsp>
                        <wps:cNvPr id="3390" name="TextBox 40"/>
                        <wps:cNvSpPr txBox="1"/>
                        <wps:spPr>
                          <a:xfrm>
                            <a:off x="226340" y="3476801"/>
                            <a:ext cx="482061" cy="215444"/>
                          </a:xfrm>
                          <a:prstGeom prst="rect">
                            <a:avLst/>
                          </a:prstGeom>
                          <a:noFill/>
                        </wps:spPr>
                        <wps:txbx>
                          <w:txbxContent>
                            <w:p w14:paraId="3739CDCC"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2010</w:t>
                              </w:r>
                            </w:p>
                          </w:txbxContent>
                        </wps:txbx>
                        <wps:bodyPr wrap="square" rtlCol="0">
                          <a:spAutoFit/>
                        </wps:bodyPr>
                      </wps:wsp>
                      <pic:pic xmlns:pic="http://schemas.openxmlformats.org/drawingml/2006/picture">
                        <pic:nvPicPr>
                          <pic:cNvPr id="3391" name="Picture 3391"/>
                          <pic:cNvPicPr>
                            <a:picLocks noChangeAspect="1"/>
                          </pic:cNvPicPr>
                        </pic:nvPicPr>
                        <pic:blipFill rotWithShape="1">
                          <a:blip r:embed="rId47">
                            <a:extLst>
                              <a:ext uri="{28A0092B-C50C-407E-A947-70E740481C1C}">
                                <a14:useLocalDpi xmlns:a14="http://schemas.microsoft.com/office/drawing/2010/main" val="0"/>
                              </a:ext>
                            </a:extLst>
                          </a:blip>
                          <a:srcRect l="12100" t="18797" r="31430" b="19346"/>
                          <a:stretch/>
                        </pic:blipFill>
                        <pic:spPr>
                          <a:xfrm>
                            <a:off x="304800" y="982612"/>
                            <a:ext cx="3581400" cy="2494189"/>
                          </a:xfrm>
                          <a:prstGeom prst="rect">
                            <a:avLst/>
                          </a:prstGeom>
                        </pic:spPr>
                      </pic:pic>
                      <wps:wsp>
                        <wps:cNvPr id="3392" name="TextBox 39"/>
                        <wps:cNvSpPr txBox="1"/>
                        <wps:spPr>
                          <a:xfrm>
                            <a:off x="545830" y="3476801"/>
                            <a:ext cx="482061" cy="215444"/>
                          </a:xfrm>
                          <a:prstGeom prst="rect">
                            <a:avLst/>
                          </a:prstGeom>
                          <a:noFill/>
                        </wps:spPr>
                        <wps:txbx>
                          <w:txbxContent>
                            <w:p w14:paraId="6893E470"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2011</w:t>
                              </w:r>
                            </w:p>
                          </w:txbxContent>
                        </wps:txbx>
                        <wps:bodyPr wrap="square" rtlCol="0">
                          <a:spAutoFit/>
                        </wps:bodyPr>
                      </wps:wsp>
                      <wps:wsp>
                        <wps:cNvPr id="3393" name="TextBox 41"/>
                        <wps:cNvSpPr txBox="1"/>
                        <wps:spPr>
                          <a:xfrm>
                            <a:off x="949431" y="3476801"/>
                            <a:ext cx="482061" cy="215444"/>
                          </a:xfrm>
                          <a:prstGeom prst="rect">
                            <a:avLst/>
                          </a:prstGeom>
                          <a:noFill/>
                        </wps:spPr>
                        <wps:txbx>
                          <w:txbxContent>
                            <w:p w14:paraId="44D86E64"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2012</w:t>
                              </w:r>
                            </w:p>
                          </w:txbxContent>
                        </wps:txbx>
                        <wps:bodyPr wrap="square" rtlCol="0">
                          <a:spAutoFit/>
                        </wps:bodyPr>
                      </wps:wsp>
                      <wps:wsp>
                        <wps:cNvPr id="3394" name="TextBox 42"/>
                        <wps:cNvSpPr txBox="1"/>
                        <wps:spPr>
                          <a:xfrm>
                            <a:off x="1396134" y="3476801"/>
                            <a:ext cx="482061" cy="215444"/>
                          </a:xfrm>
                          <a:prstGeom prst="rect">
                            <a:avLst/>
                          </a:prstGeom>
                          <a:noFill/>
                        </wps:spPr>
                        <wps:txbx>
                          <w:txbxContent>
                            <w:p w14:paraId="01C1A0A6"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2013</w:t>
                              </w:r>
                            </w:p>
                          </w:txbxContent>
                        </wps:txbx>
                        <wps:bodyPr wrap="square" rtlCol="0">
                          <a:spAutoFit/>
                        </wps:bodyPr>
                      </wps:wsp>
                      <wps:wsp>
                        <wps:cNvPr id="3395" name="TextBox 43"/>
                        <wps:cNvSpPr txBox="1"/>
                        <wps:spPr>
                          <a:xfrm>
                            <a:off x="1801425" y="3476801"/>
                            <a:ext cx="482061" cy="215444"/>
                          </a:xfrm>
                          <a:prstGeom prst="rect">
                            <a:avLst/>
                          </a:prstGeom>
                          <a:noFill/>
                        </wps:spPr>
                        <wps:txbx>
                          <w:txbxContent>
                            <w:p w14:paraId="3D151080"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2014</w:t>
                              </w:r>
                            </w:p>
                          </w:txbxContent>
                        </wps:txbx>
                        <wps:bodyPr wrap="square" rtlCol="0">
                          <a:spAutoFit/>
                        </wps:bodyPr>
                      </wps:wsp>
                      <wps:wsp>
                        <wps:cNvPr id="3396" name="TextBox 44"/>
                        <wps:cNvSpPr txBox="1"/>
                        <wps:spPr>
                          <a:xfrm>
                            <a:off x="2202045" y="3476801"/>
                            <a:ext cx="482061" cy="215444"/>
                          </a:xfrm>
                          <a:prstGeom prst="rect">
                            <a:avLst/>
                          </a:prstGeom>
                          <a:noFill/>
                        </wps:spPr>
                        <wps:txbx>
                          <w:txbxContent>
                            <w:p w14:paraId="2643F5F0"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2015</w:t>
                              </w:r>
                            </w:p>
                          </w:txbxContent>
                        </wps:txbx>
                        <wps:bodyPr wrap="square" rtlCol="0">
                          <a:spAutoFit/>
                        </wps:bodyPr>
                      </wps:wsp>
                      <wps:wsp>
                        <wps:cNvPr id="3397" name="TextBox 45"/>
                        <wps:cNvSpPr txBox="1"/>
                        <wps:spPr>
                          <a:xfrm>
                            <a:off x="2588286" y="3476801"/>
                            <a:ext cx="482061" cy="215444"/>
                          </a:xfrm>
                          <a:prstGeom prst="rect">
                            <a:avLst/>
                          </a:prstGeom>
                          <a:noFill/>
                        </wps:spPr>
                        <wps:txbx>
                          <w:txbxContent>
                            <w:p w14:paraId="3BCA36B3"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2016</w:t>
                              </w:r>
                            </w:p>
                          </w:txbxContent>
                        </wps:txbx>
                        <wps:bodyPr wrap="square" rtlCol="0">
                          <a:spAutoFit/>
                        </wps:bodyPr>
                      </wps:wsp>
                      <wps:wsp>
                        <wps:cNvPr id="3398" name="TextBox 46"/>
                        <wps:cNvSpPr txBox="1"/>
                        <wps:spPr>
                          <a:xfrm>
                            <a:off x="3007956" y="3480944"/>
                            <a:ext cx="482061" cy="215444"/>
                          </a:xfrm>
                          <a:prstGeom prst="rect">
                            <a:avLst/>
                          </a:prstGeom>
                          <a:noFill/>
                        </wps:spPr>
                        <wps:txbx>
                          <w:txbxContent>
                            <w:p w14:paraId="61DEB706"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2017</w:t>
                              </w:r>
                            </w:p>
                          </w:txbxContent>
                        </wps:txbx>
                        <wps:bodyPr wrap="square" rtlCol="0">
                          <a:spAutoFit/>
                        </wps:bodyPr>
                      </wps:wsp>
                      <wps:wsp>
                        <wps:cNvPr id="3399" name="TextBox 47"/>
                        <wps:cNvSpPr txBox="1"/>
                        <wps:spPr>
                          <a:xfrm>
                            <a:off x="3414926" y="3476530"/>
                            <a:ext cx="482061" cy="215444"/>
                          </a:xfrm>
                          <a:prstGeom prst="rect">
                            <a:avLst/>
                          </a:prstGeom>
                          <a:noFill/>
                        </wps:spPr>
                        <wps:txbx>
                          <w:txbxContent>
                            <w:p w14:paraId="4CC643F7"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2018</w:t>
                              </w:r>
                            </w:p>
                          </w:txbxContent>
                        </wps:txbx>
                        <wps:bodyPr wrap="square" rtlCol="0">
                          <a:spAutoFit/>
                        </wps:bodyPr>
                      </wps:wsp>
                      <wps:wsp>
                        <wps:cNvPr id="3400" name="Rectangle 3400"/>
                        <wps:cNvSpPr/>
                        <wps:spPr>
                          <a:xfrm>
                            <a:off x="3762830" y="2273180"/>
                            <a:ext cx="819150" cy="283845"/>
                          </a:xfrm>
                          <a:prstGeom prst="rect">
                            <a:avLst/>
                          </a:prstGeom>
                        </wps:spPr>
                        <wps:txbx>
                          <w:txbxContent>
                            <w:p w14:paraId="058BE999" w14:textId="77777777" w:rsidR="005030E2" w:rsidRDefault="005030E2" w:rsidP="00C6763F">
                              <w:pPr>
                                <w:pStyle w:val="NormalWeb"/>
                                <w:spacing w:before="0" w:after="0"/>
                              </w:pPr>
                              <w:r>
                                <w:rPr>
                                  <w:rFonts w:ascii="EC Square Sans Pro" w:hAnsi="EC Square Sans Pro" w:cstheme="minorBidi"/>
                                  <w:b/>
                                  <w:bCs/>
                                  <w:color w:val="D95344"/>
                                  <w:kern w:val="24"/>
                                  <w:position w:val="7"/>
                                  <w:vertAlign w:val="superscript"/>
                                  <w:lang w:val="fr-FR"/>
                                </w:rPr>
                                <w:t>20%</w:t>
                              </w:r>
                              <w:r>
                                <w:rPr>
                                  <w:rFonts w:ascii="EC Square Sans Pro Medium" w:hAnsi="EC Square Sans Pro Medium" w:cstheme="minorBidi"/>
                                  <w:color w:val="D95344"/>
                                  <w:kern w:val="24"/>
                                  <w:position w:val="7"/>
                                  <w:vertAlign w:val="superscript"/>
                                  <w:lang w:val="fr-FR"/>
                                </w:rPr>
                                <w:t xml:space="preserve"> </w:t>
                              </w:r>
                              <w:r>
                                <w:rPr>
                                  <w:rFonts w:ascii="EC Square Sans Pro" w:hAnsi="EC Square Sans Pro" w:cstheme="minorBidi"/>
                                  <w:color w:val="D95344"/>
                                  <w:kern w:val="24"/>
                                  <w:position w:val="7"/>
                                  <w:vertAlign w:val="superscript"/>
                                  <w:lang w:val="fr-FR"/>
                                </w:rPr>
                                <w:t>TERRORISM</w:t>
                              </w:r>
                            </w:p>
                          </w:txbxContent>
                        </wps:txbx>
                        <wps:bodyPr wrap="none">
                          <a:spAutoFit/>
                        </wps:bodyPr>
                      </wps:wsp>
                      <wps:wsp>
                        <wps:cNvPr id="3401" name="Rectangle 3401"/>
                        <wps:cNvSpPr/>
                        <wps:spPr>
                          <a:xfrm>
                            <a:off x="3762830" y="2424631"/>
                            <a:ext cx="1832610" cy="283845"/>
                          </a:xfrm>
                          <a:prstGeom prst="rect">
                            <a:avLst/>
                          </a:prstGeom>
                        </wps:spPr>
                        <wps:txbx>
                          <w:txbxContent>
                            <w:p w14:paraId="3BE294D9" w14:textId="77777777" w:rsidR="005030E2" w:rsidRDefault="005030E2" w:rsidP="00C6763F">
                              <w:pPr>
                                <w:pStyle w:val="NormalWeb"/>
                                <w:spacing w:before="0" w:after="0"/>
                              </w:pPr>
                              <w:r>
                                <w:rPr>
                                  <w:rFonts w:ascii="EC Square Sans Pro" w:hAnsi="EC Square Sans Pro" w:cstheme="minorBidi"/>
                                  <w:b/>
                                  <w:bCs/>
                                  <w:color w:val="EBBDC2"/>
                                  <w:kern w:val="24"/>
                                  <w:position w:val="7"/>
                                  <w:vertAlign w:val="superscript"/>
                                  <w:lang w:val="en-US"/>
                                </w:rPr>
                                <w:t xml:space="preserve">19% </w:t>
                              </w:r>
                              <w:r>
                                <w:rPr>
                                  <w:rFonts w:ascii="EC Square Sans Pro" w:hAnsi="EC Square Sans Pro" w:cstheme="minorBidi"/>
                                  <w:color w:val="EBBDC2"/>
                                  <w:kern w:val="24"/>
                                  <w:position w:val="7"/>
                                  <w:vertAlign w:val="superscript"/>
                                  <w:lang w:val="en-US"/>
                                </w:rPr>
                                <w:t>THE STATE OF PUBLIC FINANCES</w:t>
                              </w:r>
                            </w:p>
                          </w:txbxContent>
                        </wps:txbx>
                        <wps:bodyPr wrap="square">
                          <a:spAutoFit/>
                        </wps:bodyPr>
                      </wps:wsp>
                      <wps:wsp>
                        <wps:cNvPr id="3402" name="Rectangle 3402"/>
                        <wps:cNvSpPr/>
                        <wps:spPr>
                          <a:xfrm>
                            <a:off x="3762830" y="2571410"/>
                            <a:ext cx="1210945" cy="283845"/>
                          </a:xfrm>
                          <a:prstGeom prst="rect">
                            <a:avLst/>
                          </a:prstGeom>
                        </wps:spPr>
                        <wps:txbx>
                          <w:txbxContent>
                            <w:p w14:paraId="6EF3AFD3" w14:textId="77777777" w:rsidR="005030E2" w:rsidRDefault="005030E2" w:rsidP="00C6763F">
                              <w:pPr>
                                <w:pStyle w:val="NormalWeb"/>
                                <w:spacing w:before="0" w:after="0"/>
                              </w:pPr>
                              <w:r>
                                <w:rPr>
                                  <w:rFonts w:ascii="EC Square Sans Pro" w:hAnsi="EC Square Sans Pro" w:cstheme="minorBidi"/>
                                  <w:b/>
                                  <w:bCs/>
                                  <w:color w:val="024DA1"/>
                                  <w:kern w:val="24"/>
                                  <w:position w:val="7"/>
                                  <w:vertAlign w:val="superscript"/>
                                  <w:lang w:val="fr-FR"/>
                                </w:rPr>
                                <w:t>18%</w:t>
                              </w:r>
                              <w:r>
                                <w:rPr>
                                  <w:rFonts w:ascii="EC Square Sans Pro Medium" w:hAnsi="EC Square Sans Pro Medium" w:cstheme="minorBidi"/>
                                  <w:color w:val="024DA1"/>
                                  <w:kern w:val="24"/>
                                  <w:position w:val="7"/>
                                  <w:vertAlign w:val="superscript"/>
                                  <w:lang w:val="fr-FR"/>
                                </w:rPr>
                                <w:t xml:space="preserve"> </w:t>
                              </w:r>
                              <w:r>
                                <w:rPr>
                                  <w:rFonts w:ascii="EC Square Sans Pro" w:hAnsi="EC Square Sans Pro" w:cstheme="minorBidi"/>
                                  <w:color w:val="024DA1"/>
                                  <w:kern w:val="24"/>
                                  <w:position w:val="7"/>
                                  <w:vertAlign w:val="superscript"/>
                                  <w:lang w:val="fr-FR"/>
                                </w:rPr>
                                <w:t>ECONOMIC SITUATION</w:t>
                              </w:r>
                            </w:p>
                          </w:txbxContent>
                        </wps:txbx>
                        <wps:bodyPr wrap="none">
                          <a:spAutoFit/>
                        </wps:bodyPr>
                      </wps:wsp>
                      <wps:wsp>
                        <wps:cNvPr id="3403" name="Rectangle 3403"/>
                        <wps:cNvSpPr/>
                        <wps:spPr>
                          <a:xfrm>
                            <a:off x="3756480" y="2717074"/>
                            <a:ext cx="1066165" cy="283845"/>
                          </a:xfrm>
                          <a:prstGeom prst="rect">
                            <a:avLst/>
                          </a:prstGeom>
                        </wps:spPr>
                        <wps:txbx>
                          <w:txbxContent>
                            <w:p w14:paraId="30AEECAF" w14:textId="77777777" w:rsidR="005030E2" w:rsidRDefault="005030E2" w:rsidP="00C6763F">
                              <w:pPr>
                                <w:pStyle w:val="NormalWeb"/>
                                <w:spacing w:before="0" w:after="0"/>
                              </w:pPr>
                              <w:r>
                                <w:rPr>
                                  <w:rFonts w:ascii="EC Square Sans Pro" w:hAnsi="EC Square Sans Pro" w:cstheme="minorBidi"/>
                                  <w:b/>
                                  <w:bCs/>
                                  <w:color w:val="3CAE93"/>
                                  <w:kern w:val="24"/>
                                  <w:position w:val="7"/>
                                  <w:vertAlign w:val="superscript"/>
                                  <w:lang w:val="fr-FR"/>
                                </w:rPr>
                                <w:t>16%</w:t>
                              </w:r>
                              <w:r>
                                <w:rPr>
                                  <w:rFonts w:ascii="EC Square Sans Pro Medium" w:hAnsi="EC Square Sans Pro Medium" w:cstheme="minorBidi"/>
                                  <w:color w:val="3CAE93"/>
                                  <w:kern w:val="24"/>
                                  <w:position w:val="7"/>
                                  <w:vertAlign w:val="superscript"/>
                                  <w:lang w:val="fr-FR"/>
                                </w:rPr>
                                <w:t xml:space="preserve"> CLIMATE CHANGE</w:t>
                              </w:r>
                            </w:p>
                          </w:txbxContent>
                        </wps:txbx>
                        <wps:bodyPr wrap="none">
                          <a:spAutoFit/>
                        </wps:bodyPr>
                      </wps:wsp>
                      <wps:wsp>
                        <wps:cNvPr id="3404" name="Rectangle 3404"/>
                        <wps:cNvSpPr/>
                        <wps:spPr>
                          <a:xfrm>
                            <a:off x="3756480" y="2862737"/>
                            <a:ext cx="1039495" cy="283845"/>
                          </a:xfrm>
                          <a:prstGeom prst="rect">
                            <a:avLst/>
                          </a:prstGeom>
                        </wps:spPr>
                        <wps:txbx>
                          <w:txbxContent>
                            <w:p w14:paraId="37A27C72" w14:textId="77777777" w:rsidR="005030E2" w:rsidRDefault="005030E2" w:rsidP="00C6763F">
                              <w:pPr>
                                <w:pStyle w:val="NormalWeb"/>
                                <w:spacing w:before="0" w:after="0"/>
                              </w:pPr>
                              <w:r>
                                <w:rPr>
                                  <w:rFonts w:ascii="EC Square Sans Pro" w:hAnsi="EC Square Sans Pro" w:cstheme="minorBidi"/>
                                  <w:b/>
                                  <w:bCs/>
                                  <w:color w:val="F4CF10"/>
                                  <w:kern w:val="24"/>
                                  <w:position w:val="7"/>
                                  <w:vertAlign w:val="superscript"/>
                                  <w:lang w:val="fr-FR"/>
                                </w:rPr>
                                <w:t>13%</w:t>
                              </w:r>
                              <w:r>
                                <w:rPr>
                                  <w:rFonts w:ascii="EC Square Sans Pro Medium" w:hAnsi="EC Square Sans Pro Medium" w:cstheme="minorBidi"/>
                                  <w:color w:val="F4CF10"/>
                                  <w:kern w:val="24"/>
                                  <w:position w:val="7"/>
                                  <w:vertAlign w:val="superscript"/>
                                  <w:lang w:val="fr-FR"/>
                                </w:rPr>
                                <w:t xml:space="preserve"> UNEMPLOYMENT</w:t>
                              </w:r>
                            </w:p>
                          </w:txbxContent>
                        </wps:txbx>
                        <wps:bodyPr wrap="none">
                          <a:spAutoFit/>
                        </wps:bodyPr>
                      </wps:wsp>
                      <wps:wsp>
                        <wps:cNvPr id="3405" name="Rectangle 3405"/>
                        <wps:cNvSpPr/>
                        <wps:spPr>
                          <a:xfrm>
                            <a:off x="225474" y="3796523"/>
                            <a:ext cx="5184726" cy="461665"/>
                          </a:xfrm>
                          <a:prstGeom prst="rect">
                            <a:avLst/>
                          </a:prstGeom>
                        </wps:spPr>
                        <wps:txbx>
                          <w:txbxContent>
                            <w:p w14:paraId="0EFA1981" w14:textId="6B1A3139" w:rsidR="005030E2" w:rsidRDefault="005030E2" w:rsidP="00C6763F">
                              <w:pPr>
                                <w:pStyle w:val="NormalWeb"/>
                                <w:spacing w:before="0" w:after="0"/>
                              </w:pPr>
                              <w:r>
                                <w:rPr>
                                  <w:rFonts w:ascii="EC Square Sans Pro" w:hAnsi="EC Square Sans Pro" w:cstheme="minorBidi"/>
                                  <w:i/>
                                  <w:iCs/>
                                  <w:color w:val="7F7F7F"/>
                                  <w:kern w:val="24"/>
                                  <w:position w:val="7"/>
                                  <w:vertAlign w:val="superscript"/>
                                  <w:lang w:val="en-US"/>
                                </w:rPr>
                                <w:t>Note</w:t>
                              </w:r>
                              <w:r>
                                <w:rPr>
                                  <w:rFonts w:ascii="EC Square Sans Pro" w:hAnsi="EC Square Sans Pro" w:cstheme="minorBidi"/>
                                  <w:color w:val="7F7F7F"/>
                                  <w:kern w:val="24"/>
                                  <w:position w:val="7"/>
                                  <w:vertAlign w:val="superscript"/>
                                  <w:lang w:val="en-US"/>
                                </w:rPr>
                                <w:t xml:space="preserve">: Data are in percentage of EU-total respondents. Only the six most frequently chosen answers are represented in the graph. </w:t>
                              </w:r>
                              <w:r>
                                <w:rPr>
                                  <w:rFonts w:ascii="EC Square Sans Pro" w:hAnsi="EC Square Sans Pro" w:cstheme="minorBidi"/>
                                  <w:color w:val="7F7F7F"/>
                                  <w:kern w:val="24"/>
                                  <w:position w:val="7"/>
                                  <w:vertAlign w:val="superscript"/>
                                  <w:lang w:val="en-US"/>
                                </w:rPr>
                                <w:br/>
                              </w:r>
                              <w:r>
                                <w:rPr>
                                  <w:rFonts w:ascii="EC Square Sans Pro" w:hAnsi="EC Square Sans Pro" w:cstheme="minorBidi"/>
                                  <w:i/>
                                  <w:iCs/>
                                  <w:color w:val="7F7F7F"/>
                                  <w:kern w:val="24"/>
                                  <w:position w:val="7"/>
                                  <w:vertAlign w:val="superscript"/>
                                  <w:lang w:val="en-US"/>
                                </w:rPr>
                                <w:t>Source</w:t>
                              </w:r>
                              <w:r>
                                <w:rPr>
                                  <w:rFonts w:ascii="EC Square Sans Pro" w:hAnsi="EC Square Sans Pro" w:cstheme="minorBidi"/>
                                  <w:color w:val="7F7F7F"/>
                                  <w:kern w:val="24"/>
                                  <w:position w:val="7"/>
                                  <w:vertAlign w:val="superscript"/>
                                  <w:lang w:val="en-US"/>
                                </w:rPr>
                                <w:t>: Eurobarometer, autumn 2018.</w:t>
                              </w:r>
                            </w:p>
                          </w:txbxContent>
                        </wps:txbx>
                        <wps:bodyPr wrap="square">
                          <a:spAutoFit/>
                        </wps:bodyPr>
                      </wps:wsp>
                    </wpg:wgp>
                  </a:graphicData>
                </a:graphic>
              </wp:inline>
            </w:drawing>
          </mc:Choice>
          <mc:Fallback>
            <w:pict>
              <v:group w14:anchorId="141B4B36" id="Group 14" o:spid="_x0000_s1555" style="width:442.1pt;height:337.8pt;mso-position-horizontal-relative:char;mso-position-vertical-relative:line" coordsize="56147,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">
                <v:rect id="Rectangle 3387" o:spid="_x0000_s1556" style="position:absolute;width:56147;height: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" fillcolor="#f6f6f6" stroked="f" strokeweight=".5pt"/>
                <v:shape id="TextBox 22" o:spid="_x0000_s1557" type="#_x0000_t202" style="position:absolute;left:2072;top:1494;width:41529;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" filled="f" stroked="f">
                  <v:textbox style="mso-fit-shape-to-text:t">
                    <w:txbxContent>
                      <w:p w14:paraId="70A6215D" w14:textId="77777777" w:rsidR="005030E2" w:rsidRDefault="005030E2" w:rsidP="00C6763F">
                        <w:pPr>
                          <w:pStyle w:val="NormalWeb"/>
                          <w:spacing w:before="0" w:after="0"/>
                        </w:pPr>
                        <w:r>
                          <w:rPr>
                            <w:rFonts w:ascii="EC Square Sans Pro" w:hAnsi="EC Square Sans Pro" w:cstheme="minorBidi"/>
                            <w:b/>
                            <w:bCs/>
                            <w:color w:val="034EA2"/>
                            <w:kern w:val="24"/>
                            <w:lang w:val="en-US"/>
                          </w:rPr>
                          <w:t xml:space="preserve">‘What do you think are the two most important issues facing the EU at the moment?’ </w:t>
                        </w:r>
                        <w:r>
                          <w:rPr>
                            <w:rFonts w:ascii="EC Square Sans Pro" w:hAnsi="EC Square Sans Pro" w:cstheme="minorBidi"/>
                            <w:color w:val="034EA2"/>
                            <w:kern w:val="24"/>
                            <w:lang w:val="en-US"/>
                          </w:rPr>
                          <w:br/>
                          <w:t xml:space="preserve">(Maximum two answers in a list of fourteen proposals) </w:t>
                        </w:r>
                      </w:p>
                    </w:txbxContent>
                  </v:textbox>
                </v:shape>
                <v:shape id="TextBox 36" o:spid="_x0000_s1558" type="#_x0000_t202" style="position:absolute;left:37564;top:17296;width:1486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" filled="f" stroked="f">
                  <v:textbox style="mso-fit-shape-to-text:t">
                    <w:txbxContent>
                      <w:p w14:paraId="2B90143E" w14:textId="77777777" w:rsidR="005030E2" w:rsidRDefault="005030E2" w:rsidP="00C6763F">
                        <w:pPr>
                          <w:pStyle w:val="NormalWeb"/>
                          <w:spacing w:before="0" w:after="0"/>
                        </w:pPr>
                        <w:r>
                          <w:rPr>
                            <w:rFonts w:ascii="EC Square Sans Pro" w:hAnsi="EC Square Sans Pro" w:cstheme="minorBidi"/>
                            <w:b/>
                            <w:bCs/>
                            <w:color w:val="223F85"/>
                            <w:kern w:val="24"/>
                            <w:position w:val="7"/>
                            <w:vertAlign w:val="superscript"/>
                            <w:lang w:val="fr-FR"/>
                          </w:rPr>
                          <w:t xml:space="preserve">40% </w:t>
                        </w:r>
                        <w:r>
                          <w:rPr>
                            <w:rFonts w:ascii="EC Square Sans Pro" w:hAnsi="EC Square Sans Pro" w:cstheme="minorBidi"/>
                            <w:color w:val="223F85"/>
                            <w:kern w:val="24"/>
                            <w:position w:val="7"/>
                            <w:vertAlign w:val="superscript"/>
                            <w:lang w:val="fr-FR"/>
                          </w:rPr>
                          <w:t>IMMIGRATION</w:t>
                        </w:r>
                      </w:p>
                    </w:txbxContent>
                  </v:textbox>
                </v:shape>
                <v:shape id="TextBox 40" o:spid="_x0000_s1559" type="#_x0000_t202" style="position:absolute;left:2263;top:34768;width:482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" filled="f" stroked="f">
                  <v:textbox style="mso-fit-shape-to-text:t">
                    <w:txbxContent>
                      <w:p w14:paraId="3739CDCC"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2010</w:t>
                        </w:r>
                      </w:p>
                    </w:txbxContent>
                  </v:textbox>
                </v:shape>
                <v:shape id="Picture 3391" o:spid="_x0000_s1560" type="#_x0000_t75" style="position:absolute;left:3048;top:9826;width:35814;height:2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">
                  <v:imagedata r:id="rId48" o:title="" croptop="12319f" cropbottom="12679f" cropleft="7930f" cropright="20598f"/>
                  <v:path arrowok="t"/>
                </v:shape>
                <v:shape id="TextBox 39" o:spid="_x0000_s1561" type="#_x0000_t202" style="position:absolute;left:5458;top:34768;width:482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" filled="f" stroked="f">
                  <v:textbox style="mso-fit-shape-to-text:t">
                    <w:txbxContent>
                      <w:p w14:paraId="6893E470"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2011</w:t>
                        </w:r>
                      </w:p>
                    </w:txbxContent>
                  </v:textbox>
                </v:shape>
                <v:shape id="TextBox 41" o:spid="_x0000_s1562" type="#_x0000_t202" style="position:absolute;left:9494;top:34768;width:482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" filled="f" stroked="f">
                  <v:textbox style="mso-fit-shape-to-text:t">
                    <w:txbxContent>
                      <w:p w14:paraId="44D86E64"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2012</w:t>
                        </w:r>
                      </w:p>
                    </w:txbxContent>
                  </v:textbox>
                </v:shape>
                <v:shape id="TextBox 42" o:spid="_x0000_s1563" type="#_x0000_t202" style="position:absolute;left:13961;top:34768;width:482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" filled="f" stroked="f">
                  <v:textbox style="mso-fit-shape-to-text:t">
                    <w:txbxContent>
                      <w:p w14:paraId="01C1A0A6"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2013</w:t>
                        </w:r>
                      </w:p>
                    </w:txbxContent>
                  </v:textbox>
                </v:shape>
                <v:shape id="TextBox 43" o:spid="_x0000_s1564" type="#_x0000_t202" style="position:absolute;left:18014;top:34768;width:482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" filled="f" stroked="f">
                  <v:textbox style="mso-fit-shape-to-text:t">
                    <w:txbxContent>
                      <w:p w14:paraId="3D151080"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2014</w:t>
                        </w:r>
                      </w:p>
                    </w:txbxContent>
                  </v:textbox>
                </v:shape>
                <v:shape id="TextBox 44" o:spid="_x0000_s1565" type="#_x0000_t202" style="position:absolute;left:22020;top:34768;width:482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" filled="f" stroked="f">
                  <v:textbox style="mso-fit-shape-to-text:t">
                    <w:txbxContent>
                      <w:p w14:paraId="2643F5F0"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2015</w:t>
                        </w:r>
                      </w:p>
                    </w:txbxContent>
                  </v:textbox>
                </v:shape>
                <v:shape id="TextBox 45" o:spid="_x0000_s1566" type="#_x0000_t202" style="position:absolute;left:25882;top:34768;width:482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3BCA36B3"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2016</w:t>
                        </w:r>
                      </w:p>
                    </w:txbxContent>
                  </v:textbox>
                </v:shape>
                <v:shape id="TextBox 46" o:spid="_x0000_s1567" type="#_x0000_t202" style="position:absolute;left:30079;top:34809;width:482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" filled="f" stroked="f">
                  <v:textbox style="mso-fit-shape-to-text:t">
                    <w:txbxContent>
                      <w:p w14:paraId="61DEB706"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2017</w:t>
                        </w:r>
                      </w:p>
                    </w:txbxContent>
                  </v:textbox>
                </v:shape>
                <v:shape id="TextBox 47" o:spid="_x0000_s1568" type="#_x0000_t202" style="position:absolute;left:34149;top:34765;width:482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" filled="f" stroked="f">
                  <v:textbox style="mso-fit-shape-to-text:t">
                    <w:txbxContent>
                      <w:p w14:paraId="4CC643F7" w14:textId="77777777" w:rsidR="005030E2" w:rsidRDefault="005030E2" w:rsidP="00C6763F">
                        <w:pPr>
                          <w:pStyle w:val="NormalWeb"/>
                          <w:spacing w:before="0" w:after="0"/>
                        </w:pPr>
                        <w:r>
                          <w:rPr>
                            <w:rFonts w:ascii="EC Square Sans Pro" w:hAnsi="EC Square Sans Pro" w:cstheme="minorBidi"/>
                            <w:color w:val="7F7F7F"/>
                            <w:kern w:val="24"/>
                            <w:sz w:val="16"/>
                            <w:szCs w:val="16"/>
                            <w:lang w:val="en-US"/>
                          </w:rPr>
                          <w:t>2018</w:t>
                        </w:r>
                      </w:p>
                    </w:txbxContent>
                  </v:textbox>
                </v:shape>
                <v:rect id="Rectangle 3400" o:spid="_x0000_s1569" style="position:absolute;left:37628;top:22731;width:8191;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" filled="f" stroked="f">
                  <v:textbox style="mso-fit-shape-to-text:t">
                    <w:txbxContent>
                      <w:p w14:paraId="058BE999" w14:textId="77777777" w:rsidR="005030E2" w:rsidRDefault="005030E2" w:rsidP="00C6763F">
                        <w:pPr>
                          <w:pStyle w:val="NormalWeb"/>
                          <w:spacing w:before="0" w:after="0"/>
                        </w:pPr>
                        <w:r>
                          <w:rPr>
                            <w:rFonts w:ascii="EC Square Sans Pro" w:hAnsi="EC Square Sans Pro" w:cstheme="minorBidi"/>
                            <w:b/>
                            <w:bCs/>
                            <w:color w:val="D95344"/>
                            <w:kern w:val="24"/>
                            <w:position w:val="7"/>
                            <w:vertAlign w:val="superscript"/>
                            <w:lang w:val="fr-FR"/>
                          </w:rPr>
                          <w:t>20%</w:t>
                        </w:r>
                        <w:r>
                          <w:rPr>
                            <w:rFonts w:ascii="EC Square Sans Pro Medium" w:hAnsi="EC Square Sans Pro Medium" w:cstheme="minorBidi"/>
                            <w:color w:val="D95344"/>
                            <w:kern w:val="24"/>
                            <w:position w:val="7"/>
                            <w:vertAlign w:val="superscript"/>
                            <w:lang w:val="fr-FR"/>
                          </w:rPr>
                          <w:t xml:space="preserve"> </w:t>
                        </w:r>
                        <w:r>
                          <w:rPr>
                            <w:rFonts w:ascii="EC Square Sans Pro" w:hAnsi="EC Square Sans Pro" w:cstheme="minorBidi"/>
                            <w:color w:val="D95344"/>
                            <w:kern w:val="24"/>
                            <w:position w:val="7"/>
                            <w:vertAlign w:val="superscript"/>
                            <w:lang w:val="fr-FR"/>
                          </w:rPr>
                          <w:t>TERRORISM</w:t>
                        </w:r>
                      </w:p>
                    </w:txbxContent>
                  </v:textbox>
                </v:rect>
                <v:rect id="Rectangle 3401" o:spid="_x0000_s1570" style="position:absolute;left:37628;top:24246;width:1832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" filled="f" stroked="f">
                  <v:textbox style="mso-fit-shape-to-text:t">
                    <w:txbxContent>
                      <w:p w14:paraId="3BE294D9" w14:textId="77777777" w:rsidR="005030E2" w:rsidRDefault="005030E2" w:rsidP="00C6763F">
                        <w:pPr>
                          <w:pStyle w:val="NormalWeb"/>
                          <w:spacing w:before="0" w:after="0"/>
                        </w:pPr>
                        <w:r>
                          <w:rPr>
                            <w:rFonts w:ascii="EC Square Sans Pro" w:hAnsi="EC Square Sans Pro" w:cstheme="minorBidi"/>
                            <w:b/>
                            <w:bCs/>
                            <w:color w:val="EBBDC2"/>
                            <w:kern w:val="24"/>
                            <w:position w:val="7"/>
                            <w:vertAlign w:val="superscript"/>
                            <w:lang w:val="en-US"/>
                          </w:rPr>
                          <w:t xml:space="preserve">19% </w:t>
                        </w:r>
                        <w:r>
                          <w:rPr>
                            <w:rFonts w:ascii="EC Square Sans Pro" w:hAnsi="EC Square Sans Pro" w:cstheme="minorBidi"/>
                            <w:color w:val="EBBDC2"/>
                            <w:kern w:val="24"/>
                            <w:position w:val="7"/>
                            <w:vertAlign w:val="superscript"/>
                            <w:lang w:val="en-US"/>
                          </w:rPr>
                          <w:t>THE STATE OF PUBLIC FINANCES</w:t>
                        </w:r>
                      </w:p>
                    </w:txbxContent>
                  </v:textbox>
                </v:rect>
                <v:rect id="Rectangle 3402" o:spid="_x0000_s1571" style="position:absolute;left:37628;top:25714;width:1210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" filled="f" stroked="f">
                  <v:textbox style="mso-fit-shape-to-text:t">
                    <w:txbxContent>
                      <w:p w14:paraId="6EF3AFD3" w14:textId="77777777" w:rsidR="005030E2" w:rsidRDefault="005030E2" w:rsidP="00C6763F">
                        <w:pPr>
                          <w:pStyle w:val="NormalWeb"/>
                          <w:spacing w:before="0" w:after="0"/>
                        </w:pPr>
                        <w:r>
                          <w:rPr>
                            <w:rFonts w:ascii="EC Square Sans Pro" w:hAnsi="EC Square Sans Pro" w:cstheme="minorBidi"/>
                            <w:b/>
                            <w:bCs/>
                            <w:color w:val="024DA1"/>
                            <w:kern w:val="24"/>
                            <w:position w:val="7"/>
                            <w:vertAlign w:val="superscript"/>
                            <w:lang w:val="fr-FR"/>
                          </w:rPr>
                          <w:t>18%</w:t>
                        </w:r>
                        <w:r>
                          <w:rPr>
                            <w:rFonts w:ascii="EC Square Sans Pro Medium" w:hAnsi="EC Square Sans Pro Medium" w:cstheme="minorBidi"/>
                            <w:color w:val="024DA1"/>
                            <w:kern w:val="24"/>
                            <w:position w:val="7"/>
                            <w:vertAlign w:val="superscript"/>
                            <w:lang w:val="fr-FR"/>
                          </w:rPr>
                          <w:t xml:space="preserve"> </w:t>
                        </w:r>
                        <w:r>
                          <w:rPr>
                            <w:rFonts w:ascii="EC Square Sans Pro" w:hAnsi="EC Square Sans Pro" w:cstheme="minorBidi"/>
                            <w:color w:val="024DA1"/>
                            <w:kern w:val="24"/>
                            <w:position w:val="7"/>
                            <w:vertAlign w:val="superscript"/>
                            <w:lang w:val="fr-FR"/>
                          </w:rPr>
                          <w:t>ECONOMIC SITUATION</w:t>
                        </w:r>
                      </w:p>
                    </w:txbxContent>
                  </v:textbox>
                </v:rect>
                <v:rect id="Rectangle 3403" o:spid="_x0000_s1572" style="position:absolute;left:37564;top:27170;width:10662;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" filled="f" stroked="f">
                  <v:textbox style="mso-fit-shape-to-text:t">
                    <w:txbxContent>
                      <w:p w14:paraId="30AEECAF" w14:textId="77777777" w:rsidR="005030E2" w:rsidRDefault="005030E2" w:rsidP="00C6763F">
                        <w:pPr>
                          <w:pStyle w:val="NormalWeb"/>
                          <w:spacing w:before="0" w:after="0"/>
                        </w:pPr>
                        <w:r>
                          <w:rPr>
                            <w:rFonts w:ascii="EC Square Sans Pro" w:hAnsi="EC Square Sans Pro" w:cstheme="minorBidi"/>
                            <w:b/>
                            <w:bCs/>
                            <w:color w:val="3CAE93"/>
                            <w:kern w:val="24"/>
                            <w:position w:val="7"/>
                            <w:vertAlign w:val="superscript"/>
                            <w:lang w:val="fr-FR"/>
                          </w:rPr>
                          <w:t>16%</w:t>
                        </w:r>
                        <w:r>
                          <w:rPr>
                            <w:rFonts w:ascii="EC Square Sans Pro Medium" w:hAnsi="EC Square Sans Pro Medium" w:cstheme="minorBidi"/>
                            <w:color w:val="3CAE93"/>
                            <w:kern w:val="24"/>
                            <w:position w:val="7"/>
                            <w:vertAlign w:val="superscript"/>
                            <w:lang w:val="fr-FR"/>
                          </w:rPr>
                          <w:t xml:space="preserve"> CLIMATE CHANGE</w:t>
                        </w:r>
                      </w:p>
                    </w:txbxContent>
                  </v:textbox>
                </v:rect>
                <v:rect id="Rectangle 3404" o:spid="_x0000_s1573" style="position:absolute;left:37564;top:28627;width:10395;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" filled="f" stroked="f">
                  <v:textbox style="mso-fit-shape-to-text:t">
                    <w:txbxContent>
                      <w:p w14:paraId="37A27C72" w14:textId="77777777" w:rsidR="005030E2" w:rsidRDefault="005030E2" w:rsidP="00C6763F">
                        <w:pPr>
                          <w:pStyle w:val="NormalWeb"/>
                          <w:spacing w:before="0" w:after="0"/>
                        </w:pPr>
                        <w:r>
                          <w:rPr>
                            <w:rFonts w:ascii="EC Square Sans Pro" w:hAnsi="EC Square Sans Pro" w:cstheme="minorBidi"/>
                            <w:b/>
                            <w:bCs/>
                            <w:color w:val="F4CF10"/>
                            <w:kern w:val="24"/>
                            <w:position w:val="7"/>
                            <w:vertAlign w:val="superscript"/>
                            <w:lang w:val="fr-FR"/>
                          </w:rPr>
                          <w:t>13%</w:t>
                        </w:r>
                        <w:r>
                          <w:rPr>
                            <w:rFonts w:ascii="EC Square Sans Pro Medium" w:hAnsi="EC Square Sans Pro Medium" w:cstheme="minorBidi"/>
                            <w:color w:val="F4CF10"/>
                            <w:kern w:val="24"/>
                            <w:position w:val="7"/>
                            <w:vertAlign w:val="superscript"/>
                            <w:lang w:val="fr-FR"/>
                          </w:rPr>
                          <w:t xml:space="preserve"> UNEMPLOYMENT</w:t>
                        </w:r>
                      </w:p>
                    </w:txbxContent>
                  </v:textbox>
                </v:rect>
                <v:rect id="Rectangle 3405" o:spid="_x0000_s1574" style="position:absolute;left:2254;top:37965;width:51848;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" filled="f" stroked="f">
                  <v:textbox style="mso-fit-shape-to-text:t">
                    <w:txbxContent>
                      <w:p w14:paraId="0EFA1981" w14:textId="6B1A3139" w:rsidR="005030E2" w:rsidRDefault="005030E2" w:rsidP="00C6763F">
                        <w:pPr>
                          <w:pStyle w:val="NormalWeb"/>
                          <w:spacing w:before="0" w:after="0"/>
                        </w:pPr>
                        <w:r>
                          <w:rPr>
                            <w:rFonts w:ascii="EC Square Sans Pro" w:hAnsi="EC Square Sans Pro" w:cstheme="minorBidi"/>
                            <w:i/>
                            <w:iCs/>
                            <w:color w:val="7F7F7F"/>
                            <w:kern w:val="24"/>
                            <w:position w:val="7"/>
                            <w:vertAlign w:val="superscript"/>
                            <w:lang w:val="en-US"/>
                          </w:rPr>
                          <w:t>Note</w:t>
                        </w:r>
                        <w:r>
                          <w:rPr>
                            <w:rFonts w:ascii="EC Square Sans Pro" w:hAnsi="EC Square Sans Pro" w:cstheme="minorBidi"/>
                            <w:color w:val="7F7F7F"/>
                            <w:kern w:val="24"/>
                            <w:position w:val="7"/>
                            <w:vertAlign w:val="superscript"/>
                            <w:lang w:val="en-US"/>
                          </w:rPr>
                          <w:t xml:space="preserve">: Data are in percentage of EU-total respondents. Only the six most frequently chosen answers are represented in the graph. </w:t>
                        </w:r>
                        <w:r>
                          <w:rPr>
                            <w:rFonts w:ascii="EC Square Sans Pro" w:hAnsi="EC Square Sans Pro" w:cstheme="minorBidi"/>
                            <w:color w:val="7F7F7F"/>
                            <w:kern w:val="24"/>
                            <w:position w:val="7"/>
                            <w:vertAlign w:val="superscript"/>
                            <w:lang w:val="en-US"/>
                          </w:rPr>
                          <w:br/>
                        </w:r>
                        <w:r>
                          <w:rPr>
                            <w:rFonts w:ascii="EC Square Sans Pro" w:hAnsi="EC Square Sans Pro" w:cstheme="minorBidi"/>
                            <w:i/>
                            <w:iCs/>
                            <w:color w:val="7F7F7F"/>
                            <w:kern w:val="24"/>
                            <w:position w:val="7"/>
                            <w:vertAlign w:val="superscript"/>
                            <w:lang w:val="en-US"/>
                          </w:rPr>
                          <w:t>Source</w:t>
                        </w:r>
                        <w:r>
                          <w:rPr>
                            <w:rFonts w:ascii="EC Square Sans Pro" w:hAnsi="EC Square Sans Pro" w:cstheme="minorBidi"/>
                            <w:color w:val="7F7F7F"/>
                            <w:kern w:val="24"/>
                            <w:position w:val="7"/>
                            <w:vertAlign w:val="superscript"/>
                            <w:lang w:val="en-US"/>
                          </w:rPr>
                          <w:t>: Eurobarometer, autumn 2018.</w:t>
                        </w:r>
                      </w:p>
                    </w:txbxContent>
                  </v:textbox>
                </v:rect>
                <w10:anchorlock/>
              </v:group>
            </w:pict>
          </mc:Fallback>
        </mc:AlternateContent>
      </w:r>
    </w:p>
    <w:p w14:paraId="0919F5F4" w14:textId="6C0E3FF8" w:rsidR="0064102A" w:rsidRDefault="00683B6B" w:rsidP="004533BD">
      <w:pPr>
        <w:spacing w:after="240" w:line="240" w:lineRule="auto"/>
        <w:jc w:val="both"/>
        <w:rPr>
          <w:rFonts w:ascii="Times New Roman" w:eastAsia="Calibri" w:hAnsi="Times New Roman" w:cs="Times New Roman"/>
          <w:b/>
          <w:i/>
          <w:sz w:val="24"/>
          <w:szCs w:val="26"/>
          <w:lang w:val="en-IE"/>
        </w:rPr>
      </w:pPr>
      <w:r>
        <w:rPr>
          <w:rFonts w:ascii="Times New Roman" w:eastAsia="Calibri" w:hAnsi="Times New Roman" w:cs="Times New Roman"/>
          <w:sz w:val="24"/>
          <w:szCs w:val="24"/>
          <w:lang w:val="en-IE"/>
        </w:rPr>
        <w:t xml:space="preserve">Building on the progress our Union has made in recent years, </w:t>
      </w:r>
      <w:r w:rsidR="00FA0268">
        <w:rPr>
          <w:rFonts w:ascii="Times New Roman" w:eastAsia="Calibri" w:hAnsi="Times New Roman" w:cs="Times New Roman"/>
          <w:sz w:val="24"/>
          <w:szCs w:val="24"/>
          <w:lang w:val="en-IE"/>
        </w:rPr>
        <w:t>listening</w:t>
      </w:r>
      <w:r w:rsidR="008F73BF">
        <w:rPr>
          <w:rFonts w:ascii="Times New Roman" w:eastAsia="Calibri" w:hAnsi="Times New Roman" w:cs="Times New Roman"/>
          <w:sz w:val="24"/>
          <w:szCs w:val="24"/>
          <w:lang w:val="en-IE"/>
        </w:rPr>
        <w:t xml:space="preserve"> </w:t>
      </w:r>
      <w:r w:rsidR="00C02497">
        <w:rPr>
          <w:rFonts w:ascii="Times New Roman" w:eastAsia="Calibri" w:hAnsi="Times New Roman" w:cs="Times New Roman"/>
          <w:sz w:val="24"/>
          <w:szCs w:val="24"/>
          <w:lang w:val="en-IE"/>
        </w:rPr>
        <w:t>to</w:t>
      </w:r>
      <w:r>
        <w:rPr>
          <w:rFonts w:ascii="Times New Roman" w:eastAsia="Calibri" w:hAnsi="Times New Roman" w:cs="Times New Roman"/>
          <w:sz w:val="24"/>
          <w:szCs w:val="24"/>
          <w:lang w:val="en-IE"/>
        </w:rPr>
        <w:t xml:space="preserve"> citizens</w:t>
      </w:r>
      <w:r w:rsidR="00C02497">
        <w:rPr>
          <w:rFonts w:ascii="Times New Roman" w:eastAsia="Calibri" w:hAnsi="Times New Roman" w:cs="Times New Roman"/>
          <w:sz w:val="24"/>
          <w:szCs w:val="24"/>
          <w:lang w:val="en-IE"/>
        </w:rPr>
        <w:t>’ views</w:t>
      </w:r>
      <w:r w:rsidR="00FA0268">
        <w:rPr>
          <w:rFonts w:ascii="Times New Roman" w:eastAsia="Calibri" w:hAnsi="Times New Roman" w:cs="Times New Roman"/>
          <w:sz w:val="24"/>
          <w:szCs w:val="24"/>
          <w:lang w:val="en-IE"/>
        </w:rPr>
        <w:t xml:space="preserve"> </w:t>
      </w:r>
      <w:r w:rsidR="00297503">
        <w:rPr>
          <w:rFonts w:ascii="Times New Roman" w:eastAsia="Calibri" w:hAnsi="Times New Roman" w:cs="Times New Roman"/>
          <w:sz w:val="24"/>
          <w:szCs w:val="24"/>
          <w:lang w:val="en-IE"/>
        </w:rPr>
        <w:t>and in the light of the outcome of the European Parliament election,</w:t>
      </w:r>
      <w:r w:rsidR="001C2E0E">
        <w:rPr>
          <w:rFonts w:ascii="Times New Roman" w:eastAsia="Calibri" w:hAnsi="Times New Roman" w:cs="Times New Roman"/>
          <w:sz w:val="24"/>
          <w:szCs w:val="24"/>
          <w:lang w:val="en-IE"/>
        </w:rPr>
        <w:t xml:space="preserve"> </w:t>
      </w:r>
      <w:r w:rsidR="00FA0268">
        <w:rPr>
          <w:rFonts w:ascii="Times New Roman" w:eastAsia="Calibri" w:hAnsi="Times New Roman" w:cs="Times New Roman"/>
          <w:sz w:val="24"/>
          <w:szCs w:val="24"/>
          <w:lang w:val="en-IE"/>
        </w:rPr>
        <w:t xml:space="preserve">the EU’s </w:t>
      </w:r>
      <w:r w:rsidR="001C2E0E">
        <w:rPr>
          <w:rFonts w:ascii="Times New Roman" w:eastAsia="Calibri" w:hAnsi="Times New Roman" w:cs="Times New Roman"/>
          <w:sz w:val="24"/>
          <w:szCs w:val="24"/>
          <w:lang w:val="en-IE"/>
        </w:rPr>
        <w:t>s</w:t>
      </w:r>
      <w:r w:rsidR="00FA0268">
        <w:rPr>
          <w:rFonts w:ascii="Times New Roman" w:eastAsia="Calibri" w:hAnsi="Times New Roman" w:cs="Times New Roman"/>
          <w:sz w:val="24"/>
          <w:szCs w:val="24"/>
          <w:lang w:val="en-IE"/>
        </w:rPr>
        <w:t xml:space="preserve">trategic </w:t>
      </w:r>
      <w:r w:rsidR="001C2E0E">
        <w:rPr>
          <w:rFonts w:ascii="Times New Roman" w:eastAsia="Calibri" w:hAnsi="Times New Roman" w:cs="Times New Roman"/>
          <w:sz w:val="24"/>
          <w:szCs w:val="24"/>
          <w:lang w:val="en-IE"/>
        </w:rPr>
        <w:t>a</w:t>
      </w:r>
      <w:r w:rsidR="00FA0268">
        <w:rPr>
          <w:rFonts w:ascii="Times New Roman" w:eastAsia="Calibri" w:hAnsi="Times New Roman" w:cs="Times New Roman"/>
          <w:sz w:val="24"/>
          <w:szCs w:val="24"/>
          <w:lang w:val="en-IE"/>
        </w:rPr>
        <w:t>genda</w:t>
      </w:r>
      <w:r w:rsidR="001C2E0E">
        <w:rPr>
          <w:rFonts w:ascii="Times New Roman" w:eastAsia="Calibri" w:hAnsi="Times New Roman" w:cs="Times New Roman"/>
          <w:sz w:val="24"/>
          <w:szCs w:val="24"/>
          <w:lang w:val="en-IE"/>
        </w:rPr>
        <w:t xml:space="preserve"> for</w:t>
      </w:r>
      <w:r w:rsidR="00FA0268">
        <w:rPr>
          <w:rFonts w:ascii="Times New Roman" w:eastAsia="Calibri" w:hAnsi="Times New Roman" w:cs="Times New Roman"/>
          <w:sz w:val="24"/>
          <w:szCs w:val="24"/>
          <w:lang w:val="en-IE"/>
        </w:rPr>
        <w:t xml:space="preserve"> 2019-2024 is the right moment to address</w:t>
      </w:r>
      <w:r w:rsidR="00297503">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 xml:space="preserve">the challenges </w:t>
      </w:r>
      <w:r w:rsidR="008F73BF">
        <w:rPr>
          <w:rFonts w:ascii="Times New Roman" w:eastAsia="Calibri" w:hAnsi="Times New Roman" w:cs="Times New Roman"/>
          <w:sz w:val="24"/>
          <w:szCs w:val="24"/>
          <w:lang w:val="en-IE"/>
        </w:rPr>
        <w:t>and opportunities Europe</w:t>
      </w:r>
      <w:r w:rsidR="00FA0268">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fac</w:t>
      </w:r>
      <w:r w:rsidR="008F73BF">
        <w:rPr>
          <w:rFonts w:ascii="Times New Roman" w:eastAsia="Calibri" w:hAnsi="Times New Roman" w:cs="Times New Roman"/>
          <w:sz w:val="24"/>
          <w:szCs w:val="24"/>
          <w:lang w:val="en-IE"/>
        </w:rPr>
        <w:t>es</w:t>
      </w:r>
      <w:r w:rsidR="001C2E0E">
        <w:rPr>
          <w:rFonts w:ascii="Times New Roman" w:eastAsia="Calibri" w:hAnsi="Times New Roman" w:cs="Times New Roman"/>
          <w:sz w:val="24"/>
          <w:szCs w:val="24"/>
          <w:lang w:val="en-IE"/>
        </w:rPr>
        <w:t xml:space="preserve"> today</w:t>
      </w:r>
      <w:r w:rsidR="008F73BF">
        <w:rPr>
          <w:rFonts w:ascii="Times New Roman" w:eastAsia="Calibri" w:hAnsi="Times New Roman" w:cs="Times New Roman"/>
          <w:sz w:val="24"/>
          <w:szCs w:val="24"/>
          <w:lang w:val="en-IE"/>
        </w:rPr>
        <w:t xml:space="preserve">. </w:t>
      </w:r>
      <w:r w:rsidR="00FA0268">
        <w:rPr>
          <w:rFonts w:ascii="Times New Roman" w:eastAsia="Calibri" w:hAnsi="Times New Roman" w:cs="Times New Roman"/>
          <w:sz w:val="24"/>
          <w:szCs w:val="24"/>
          <w:lang w:val="en-IE"/>
        </w:rPr>
        <w:t xml:space="preserve">The EU now </w:t>
      </w:r>
      <w:r>
        <w:rPr>
          <w:rFonts w:ascii="Times New Roman" w:eastAsia="Calibri" w:hAnsi="Times New Roman" w:cs="Times New Roman"/>
          <w:sz w:val="24"/>
          <w:szCs w:val="24"/>
          <w:lang w:val="en-IE"/>
        </w:rPr>
        <w:t>need</w:t>
      </w:r>
      <w:r w:rsidR="00FA0268">
        <w:rPr>
          <w:rFonts w:ascii="Times New Roman" w:eastAsia="Calibri" w:hAnsi="Times New Roman" w:cs="Times New Roman"/>
          <w:sz w:val="24"/>
          <w:szCs w:val="24"/>
          <w:lang w:val="en-IE"/>
        </w:rPr>
        <w:t>s</w:t>
      </w:r>
      <w:r>
        <w:rPr>
          <w:rFonts w:ascii="Times New Roman" w:eastAsia="Calibri" w:hAnsi="Times New Roman" w:cs="Times New Roman"/>
          <w:sz w:val="24"/>
          <w:szCs w:val="24"/>
          <w:lang w:val="en-IE"/>
        </w:rPr>
        <w:t xml:space="preserve"> new, ambitious</w:t>
      </w:r>
      <w:r w:rsidR="008D3F54">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 xml:space="preserve">realistic </w:t>
      </w:r>
      <w:r w:rsidR="008D3F54">
        <w:rPr>
          <w:rFonts w:ascii="Times New Roman" w:eastAsia="Calibri" w:hAnsi="Times New Roman" w:cs="Times New Roman"/>
          <w:sz w:val="24"/>
          <w:szCs w:val="24"/>
          <w:lang w:val="en-IE"/>
        </w:rPr>
        <w:t>and</w:t>
      </w:r>
      <w:r w:rsidR="00FA0268">
        <w:rPr>
          <w:rFonts w:ascii="Times New Roman" w:eastAsia="Calibri" w:hAnsi="Times New Roman" w:cs="Times New Roman"/>
          <w:sz w:val="24"/>
          <w:szCs w:val="24"/>
          <w:lang w:val="en-IE"/>
        </w:rPr>
        <w:t xml:space="preserve"> focused </w:t>
      </w:r>
      <w:r>
        <w:rPr>
          <w:rFonts w:ascii="Times New Roman" w:eastAsia="Calibri" w:hAnsi="Times New Roman" w:cs="Times New Roman"/>
          <w:sz w:val="24"/>
          <w:szCs w:val="24"/>
          <w:lang w:val="en-IE"/>
        </w:rPr>
        <w:t>goals for the next political cycle.</w:t>
      </w:r>
      <w:r w:rsidR="00190A87">
        <w:rPr>
          <w:rFonts w:ascii="Times New Roman" w:eastAsia="Calibri" w:hAnsi="Times New Roman" w:cs="Times New Roman"/>
          <w:sz w:val="24"/>
          <w:szCs w:val="24"/>
          <w:lang w:val="en-IE"/>
        </w:rPr>
        <w:t xml:space="preserve"> </w:t>
      </w:r>
      <w:r w:rsidR="00644081">
        <w:rPr>
          <w:rFonts w:ascii="Times New Roman" w:eastAsia="Calibri" w:hAnsi="Times New Roman" w:cs="Times New Roman"/>
          <w:sz w:val="24"/>
          <w:szCs w:val="24"/>
          <w:lang w:val="en-IE"/>
        </w:rPr>
        <w:t xml:space="preserve">Everything we do should </w:t>
      </w:r>
      <w:r w:rsidR="000650E8">
        <w:rPr>
          <w:rFonts w:ascii="Times New Roman" w:eastAsia="Calibri" w:hAnsi="Times New Roman" w:cs="Times New Roman"/>
          <w:sz w:val="24"/>
          <w:szCs w:val="24"/>
          <w:lang w:val="en-IE"/>
        </w:rPr>
        <w:t>help</w:t>
      </w:r>
      <w:r w:rsidR="00644081">
        <w:rPr>
          <w:rFonts w:ascii="Times New Roman" w:eastAsia="Calibri" w:hAnsi="Times New Roman" w:cs="Times New Roman"/>
          <w:sz w:val="24"/>
          <w:szCs w:val="24"/>
          <w:lang w:val="en-IE"/>
        </w:rPr>
        <w:t xml:space="preserve"> put </w:t>
      </w:r>
      <w:r w:rsidR="00974B08">
        <w:rPr>
          <w:rFonts w:ascii="Times New Roman" w:eastAsia="Calibri" w:hAnsi="Times New Roman" w:cs="Times New Roman"/>
          <w:sz w:val="24"/>
          <w:szCs w:val="24"/>
          <w:lang w:val="en-IE"/>
        </w:rPr>
        <w:t xml:space="preserve">Europe’s </w:t>
      </w:r>
      <w:r w:rsidR="00644081">
        <w:rPr>
          <w:rFonts w:ascii="Times New Roman" w:eastAsia="Calibri" w:hAnsi="Times New Roman" w:cs="Times New Roman"/>
          <w:sz w:val="24"/>
          <w:szCs w:val="24"/>
          <w:lang w:val="en-IE"/>
        </w:rPr>
        <w:t xml:space="preserve">economy, society and environment on a sustainable </w:t>
      </w:r>
      <w:r w:rsidR="008C1F7C">
        <w:rPr>
          <w:rFonts w:ascii="Times New Roman" w:eastAsia="Calibri" w:hAnsi="Times New Roman" w:cs="Times New Roman"/>
          <w:sz w:val="24"/>
          <w:szCs w:val="24"/>
          <w:lang w:val="en-IE"/>
        </w:rPr>
        <w:t>path</w:t>
      </w:r>
      <w:r w:rsidR="00644081">
        <w:rPr>
          <w:rFonts w:ascii="Times New Roman" w:eastAsia="Calibri" w:hAnsi="Times New Roman" w:cs="Times New Roman"/>
          <w:sz w:val="24"/>
          <w:szCs w:val="24"/>
          <w:lang w:val="en-IE"/>
        </w:rPr>
        <w:t xml:space="preserve">. </w:t>
      </w:r>
      <w:r w:rsidR="00190A87" w:rsidRPr="00190A87">
        <w:rPr>
          <w:rFonts w:ascii="Times New Roman" w:eastAsia="Calibri" w:hAnsi="Times New Roman" w:cs="Times New Roman"/>
          <w:sz w:val="24"/>
          <w:szCs w:val="24"/>
          <w:lang w:val="en-IE"/>
        </w:rPr>
        <w:t xml:space="preserve">To make </w:t>
      </w:r>
      <w:r w:rsidR="00B92E6D">
        <w:rPr>
          <w:rFonts w:ascii="Times New Roman" w:eastAsia="Calibri" w:hAnsi="Times New Roman" w:cs="Times New Roman"/>
          <w:sz w:val="24"/>
          <w:szCs w:val="24"/>
          <w:lang w:val="en-IE"/>
        </w:rPr>
        <w:t>our Union more united, stronger and more democratic in a</w:t>
      </w:r>
      <w:r w:rsidR="00C02497">
        <w:rPr>
          <w:rFonts w:ascii="Times New Roman" w:eastAsia="Calibri" w:hAnsi="Times New Roman" w:cs="Times New Roman"/>
          <w:sz w:val="24"/>
          <w:szCs w:val="24"/>
          <w:lang w:val="en-IE"/>
        </w:rPr>
        <w:t xml:space="preserve">n increasingly </w:t>
      </w:r>
      <w:r w:rsidR="00B92E6D">
        <w:rPr>
          <w:rFonts w:ascii="Times New Roman" w:eastAsia="Calibri" w:hAnsi="Times New Roman" w:cs="Times New Roman"/>
          <w:sz w:val="24"/>
          <w:szCs w:val="24"/>
          <w:lang w:val="en-IE"/>
        </w:rPr>
        <w:t>uncertain world</w:t>
      </w:r>
      <w:r w:rsidR="00190A87" w:rsidRPr="00190A87">
        <w:rPr>
          <w:rFonts w:ascii="Times New Roman" w:eastAsia="Calibri" w:hAnsi="Times New Roman" w:cs="Times New Roman"/>
          <w:sz w:val="24"/>
          <w:szCs w:val="24"/>
          <w:lang w:val="en-IE"/>
        </w:rPr>
        <w:t>, future action should</w:t>
      </w:r>
      <w:r w:rsidR="0064102A">
        <w:rPr>
          <w:rFonts w:ascii="Times New Roman" w:eastAsia="Calibri" w:hAnsi="Times New Roman" w:cs="Times New Roman"/>
          <w:sz w:val="24"/>
          <w:szCs w:val="24"/>
          <w:lang w:val="en-IE"/>
        </w:rPr>
        <w:t>, in the Commission</w:t>
      </w:r>
      <w:r w:rsidR="001C2E0E">
        <w:rPr>
          <w:rFonts w:ascii="Times New Roman" w:eastAsia="Calibri" w:hAnsi="Times New Roman" w:cs="Times New Roman"/>
          <w:sz w:val="24"/>
          <w:szCs w:val="24"/>
          <w:lang w:val="en-IE"/>
        </w:rPr>
        <w:t>’s view</w:t>
      </w:r>
      <w:r w:rsidR="0064102A">
        <w:rPr>
          <w:rFonts w:ascii="Times New Roman" w:eastAsia="Calibri" w:hAnsi="Times New Roman" w:cs="Times New Roman"/>
          <w:sz w:val="24"/>
          <w:szCs w:val="24"/>
          <w:lang w:val="en-IE"/>
        </w:rPr>
        <w:t>,</w:t>
      </w:r>
      <w:r w:rsidR="00190A87" w:rsidRPr="00190A87">
        <w:rPr>
          <w:rFonts w:ascii="Times New Roman" w:eastAsia="Calibri" w:hAnsi="Times New Roman" w:cs="Times New Roman"/>
          <w:sz w:val="24"/>
          <w:szCs w:val="24"/>
          <w:lang w:val="en-IE"/>
        </w:rPr>
        <w:t xml:space="preserve"> focus on five dimensions.</w:t>
      </w:r>
      <w:r w:rsidR="00441FE1">
        <w:rPr>
          <w:rFonts w:ascii="Times New Roman" w:eastAsia="Calibri" w:hAnsi="Times New Roman" w:cs="Times New Roman"/>
          <w:sz w:val="24"/>
          <w:szCs w:val="24"/>
          <w:lang w:val="en-IE"/>
        </w:rPr>
        <w:t xml:space="preserve"> The Commission has also published </w:t>
      </w:r>
      <w:r w:rsidR="00AF2D46">
        <w:rPr>
          <w:rFonts w:ascii="Times New Roman" w:eastAsia="Calibri" w:hAnsi="Times New Roman" w:cs="Times New Roman"/>
          <w:sz w:val="24"/>
          <w:szCs w:val="24"/>
          <w:lang w:val="en-IE"/>
        </w:rPr>
        <w:t>four</w:t>
      </w:r>
      <w:r w:rsidR="00441FE1">
        <w:rPr>
          <w:rFonts w:ascii="Times New Roman" w:eastAsia="Calibri" w:hAnsi="Times New Roman" w:cs="Times New Roman"/>
          <w:sz w:val="24"/>
          <w:szCs w:val="24"/>
          <w:lang w:val="en-IE"/>
        </w:rPr>
        <w:t xml:space="preserve"> communications on strengthening our decision-making powers in key policies areas</w:t>
      </w:r>
      <w:r w:rsidR="00ED5150">
        <w:rPr>
          <w:rStyle w:val="FootnoteReference"/>
          <w:rFonts w:ascii="Times New Roman" w:eastAsia="Calibri" w:hAnsi="Times New Roman" w:cs="Times New Roman"/>
          <w:sz w:val="24"/>
          <w:szCs w:val="24"/>
          <w:lang w:val="en-IE"/>
        </w:rPr>
        <w:footnoteReference w:id="13"/>
      </w:r>
      <w:r w:rsidR="006402AC">
        <w:rPr>
          <w:rFonts w:ascii="Times New Roman" w:eastAsia="Calibri" w:hAnsi="Times New Roman" w:cs="Times New Roman"/>
          <w:sz w:val="24"/>
          <w:szCs w:val="24"/>
          <w:lang w:val="en-IE"/>
        </w:rPr>
        <w:t>.</w:t>
      </w:r>
    </w:p>
    <w:p w14:paraId="43FD409F" w14:textId="77777777" w:rsidR="004533BD" w:rsidRPr="00903942" w:rsidRDefault="004533BD" w:rsidP="004533BD">
      <w:pPr>
        <w:spacing w:after="240" w:line="240" w:lineRule="auto"/>
        <w:contextualSpacing/>
        <w:jc w:val="both"/>
        <w:rPr>
          <w:rFonts w:ascii="Times New Roman" w:eastAsia="Calibri" w:hAnsi="Times New Roman" w:cs="Times New Roman"/>
          <w:b/>
          <w:i/>
          <w:sz w:val="24"/>
          <w:szCs w:val="26"/>
          <w:lang w:val="en-IE"/>
        </w:rPr>
      </w:pPr>
      <w:r w:rsidRPr="00903942">
        <w:rPr>
          <w:rFonts w:ascii="Times New Roman" w:eastAsia="Calibri" w:hAnsi="Times New Roman" w:cs="Times New Roman"/>
          <w:b/>
          <w:i/>
          <w:sz w:val="24"/>
          <w:szCs w:val="26"/>
          <w:lang w:val="en-IE"/>
        </w:rPr>
        <w:t>Protective Europe</w:t>
      </w:r>
    </w:p>
    <w:p w14:paraId="65A4E954" w14:textId="77777777" w:rsidR="004533BD" w:rsidRPr="00513891" w:rsidRDefault="004533BD" w:rsidP="004533BD">
      <w:pPr>
        <w:spacing w:after="240" w:line="240" w:lineRule="auto"/>
        <w:contextualSpacing/>
        <w:jc w:val="both"/>
        <w:rPr>
          <w:rFonts w:ascii="Times New Roman" w:eastAsia="Calibri" w:hAnsi="Times New Roman" w:cs="Times New Roman"/>
          <w:sz w:val="24"/>
          <w:szCs w:val="24"/>
          <w:lang w:val="en-IE"/>
        </w:rPr>
      </w:pPr>
    </w:p>
    <w:p w14:paraId="029825FE" w14:textId="77777777" w:rsidR="004533BD" w:rsidRDefault="004533BD" w:rsidP="004533BD">
      <w:pPr>
        <w:spacing w:after="240" w:line="240" w:lineRule="auto"/>
        <w:jc w:val="both"/>
        <w:rPr>
          <w:rFonts w:ascii="Times New Roman" w:eastAsia="Calibri" w:hAnsi="Times New Roman" w:cs="Times New Roman"/>
          <w:sz w:val="24"/>
          <w:szCs w:val="24"/>
          <w:lang w:val="en-US"/>
        </w:rPr>
      </w:pPr>
      <w:r w:rsidRPr="00535B3C">
        <w:rPr>
          <w:rFonts w:ascii="Times New Roman" w:eastAsia="Calibri" w:hAnsi="Times New Roman" w:cs="Times New Roman"/>
          <w:sz w:val="24"/>
          <w:szCs w:val="24"/>
          <w:lang w:val="en-US"/>
        </w:rPr>
        <w:t>The Euro</w:t>
      </w:r>
      <w:r w:rsidR="0064102A">
        <w:rPr>
          <w:rFonts w:ascii="Times New Roman" w:eastAsia="Calibri" w:hAnsi="Times New Roman" w:cs="Times New Roman"/>
          <w:sz w:val="24"/>
          <w:szCs w:val="24"/>
          <w:lang w:val="en-US"/>
        </w:rPr>
        <w:t>pean p</w:t>
      </w:r>
      <w:r w:rsidRPr="00535B3C">
        <w:rPr>
          <w:rFonts w:ascii="Times New Roman" w:eastAsia="Calibri" w:hAnsi="Times New Roman" w:cs="Times New Roman"/>
          <w:sz w:val="24"/>
          <w:szCs w:val="24"/>
          <w:lang w:val="en-US"/>
        </w:rPr>
        <w:t xml:space="preserve">roject has brought peace and prosperity for over seven decades. The European way </w:t>
      </w:r>
      <w:r w:rsidR="005B0A03">
        <w:rPr>
          <w:rFonts w:ascii="Times New Roman" w:eastAsia="Calibri" w:hAnsi="Times New Roman" w:cs="Times New Roman"/>
          <w:sz w:val="24"/>
          <w:szCs w:val="24"/>
          <w:lang w:val="en-US"/>
        </w:rPr>
        <w:t>of providing</w:t>
      </w:r>
      <w:r w:rsidR="005B0A03" w:rsidRPr="00535B3C">
        <w:rPr>
          <w:rFonts w:ascii="Times New Roman" w:eastAsia="Calibri" w:hAnsi="Times New Roman" w:cs="Times New Roman"/>
          <w:sz w:val="24"/>
          <w:szCs w:val="24"/>
          <w:lang w:val="en-US"/>
        </w:rPr>
        <w:t xml:space="preserve"> </w:t>
      </w:r>
      <w:r w:rsidRPr="00535B3C">
        <w:rPr>
          <w:rFonts w:ascii="Times New Roman" w:eastAsia="Calibri" w:hAnsi="Times New Roman" w:cs="Times New Roman"/>
          <w:sz w:val="24"/>
          <w:szCs w:val="24"/>
          <w:lang w:val="en-US"/>
        </w:rPr>
        <w:t xml:space="preserve">peace and security is a careful mix between targeted civilian and military </w:t>
      </w:r>
      <w:r w:rsidR="005B0A03">
        <w:rPr>
          <w:rFonts w:ascii="Times New Roman" w:eastAsia="Calibri" w:hAnsi="Times New Roman" w:cs="Times New Roman"/>
          <w:sz w:val="24"/>
          <w:szCs w:val="24"/>
          <w:lang w:val="en-US"/>
        </w:rPr>
        <w:t>measures</w:t>
      </w:r>
      <w:r w:rsidRPr="00535B3C">
        <w:rPr>
          <w:rFonts w:ascii="Times New Roman" w:eastAsia="Calibri" w:hAnsi="Times New Roman" w:cs="Times New Roman"/>
          <w:sz w:val="24"/>
          <w:szCs w:val="24"/>
          <w:lang w:val="en-US"/>
        </w:rPr>
        <w:t>: this is what makes the European Union such a unique security player in the world. Global peace requires global action</w:t>
      </w:r>
      <w:r w:rsidR="008D3F54">
        <w:rPr>
          <w:rFonts w:ascii="Times New Roman" w:eastAsia="Calibri" w:hAnsi="Times New Roman" w:cs="Times New Roman"/>
          <w:sz w:val="24"/>
          <w:szCs w:val="24"/>
          <w:lang w:val="en-US"/>
        </w:rPr>
        <w:t xml:space="preserve"> and</w:t>
      </w:r>
      <w:r w:rsidR="005B0A03">
        <w:rPr>
          <w:rFonts w:ascii="Times New Roman" w:eastAsia="Calibri" w:hAnsi="Times New Roman" w:cs="Times New Roman"/>
          <w:sz w:val="24"/>
          <w:szCs w:val="24"/>
          <w:lang w:val="en-US"/>
        </w:rPr>
        <w:t>,</w:t>
      </w:r>
      <w:r w:rsidR="008D3F54">
        <w:rPr>
          <w:rFonts w:ascii="Times New Roman" w:eastAsia="Calibri" w:hAnsi="Times New Roman" w:cs="Times New Roman"/>
          <w:sz w:val="24"/>
          <w:szCs w:val="24"/>
          <w:lang w:val="en-US"/>
        </w:rPr>
        <w:t xml:space="preserve"> </w:t>
      </w:r>
      <w:r w:rsidRPr="00535B3C">
        <w:rPr>
          <w:rFonts w:ascii="Times New Roman" w:eastAsia="Calibri" w:hAnsi="Times New Roman" w:cs="Times New Roman"/>
          <w:sz w:val="24"/>
          <w:szCs w:val="24"/>
          <w:lang w:val="en-US"/>
        </w:rPr>
        <w:t>as the most successful peace project in history</w:t>
      </w:r>
      <w:r w:rsidR="008D3F54">
        <w:rPr>
          <w:rFonts w:ascii="Times New Roman" w:eastAsia="Calibri" w:hAnsi="Times New Roman" w:cs="Times New Roman"/>
          <w:sz w:val="24"/>
          <w:szCs w:val="24"/>
          <w:lang w:val="en-US"/>
        </w:rPr>
        <w:t>, the EU</w:t>
      </w:r>
      <w:r w:rsidRPr="00535B3C">
        <w:rPr>
          <w:rFonts w:ascii="Times New Roman" w:eastAsia="Calibri" w:hAnsi="Times New Roman" w:cs="Times New Roman"/>
          <w:sz w:val="24"/>
          <w:szCs w:val="24"/>
          <w:lang w:val="en-US"/>
        </w:rPr>
        <w:t xml:space="preserve"> must play its role in full. Wherever possible, we must help to prevent violent conflict. When this is not possible</w:t>
      </w:r>
      <w:r w:rsidR="008D3F54">
        <w:rPr>
          <w:rFonts w:ascii="Times New Roman" w:eastAsia="Calibri" w:hAnsi="Times New Roman" w:cs="Times New Roman"/>
          <w:sz w:val="24"/>
          <w:szCs w:val="24"/>
          <w:lang w:val="en-US"/>
        </w:rPr>
        <w:t>,</w:t>
      </w:r>
      <w:r w:rsidRPr="00535B3C">
        <w:rPr>
          <w:rFonts w:ascii="Times New Roman" w:eastAsia="Calibri" w:hAnsi="Times New Roman" w:cs="Times New Roman"/>
          <w:sz w:val="24"/>
          <w:szCs w:val="24"/>
          <w:lang w:val="en-US"/>
        </w:rPr>
        <w:t xml:space="preserve"> and </w:t>
      </w:r>
      <w:r w:rsidR="008D3F54">
        <w:rPr>
          <w:rFonts w:ascii="Times New Roman" w:eastAsia="Calibri" w:hAnsi="Times New Roman" w:cs="Times New Roman"/>
          <w:sz w:val="24"/>
          <w:szCs w:val="24"/>
          <w:lang w:val="en-US"/>
        </w:rPr>
        <w:t xml:space="preserve">when </w:t>
      </w:r>
      <w:r w:rsidRPr="00535B3C">
        <w:rPr>
          <w:rFonts w:ascii="Times New Roman" w:eastAsia="Calibri" w:hAnsi="Times New Roman" w:cs="Times New Roman"/>
          <w:sz w:val="24"/>
          <w:szCs w:val="24"/>
          <w:lang w:val="en-US"/>
        </w:rPr>
        <w:t>EU values and interests are at stake, we must act early and decisively through an integrated approach</w:t>
      </w:r>
      <w:r>
        <w:rPr>
          <w:rFonts w:ascii="Times New Roman" w:eastAsia="Calibri" w:hAnsi="Times New Roman" w:cs="Times New Roman"/>
          <w:sz w:val="24"/>
          <w:szCs w:val="24"/>
          <w:lang w:val="en-US"/>
        </w:rPr>
        <w:t>.</w:t>
      </w:r>
      <w:r w:rsidR="0064102A">
        <w:rPr>
          <w:rFonts w:ascii="Times New Roman" w:eastAsia="Calibri" w:hAnsi="Times New Roman" w:cs="Times New Roman"/>
          <w:sz w:val="24"/>
          <w:szCs w:val="24"/>
          <w:lang w:val="en-US"/>
        </w:rPr>
        <w:t xml:space="preserve"> </w:t>
      </w:r>
    </w:p>
    <w:p w14:paraId="21F63906" w14:textId="77777777" w:rsidR="00192778" w:rsidRDefault="00192778" w:rsidP="00192778">
      <w:pPr>
        <w:spacing w:after="240" w:line="240" w:lineRule="auto"/>
        <w:jc w:val="both"/>
        <w:rPr>
          <w:rFonts w:ascii="Times New Roman" w:eastAsia="Calibri" w:hAnsi="Times New Roman" w:cs="Times New Roman"/>
          <w:sz w:val="24"/>
          <w:szCs w:val="24"/>
          <w:lang w:val="en-IE"/>
        </w:rPr>
      </w:pPr>
      <w:r w:rsidRPr="00513891">
        <w:rPr>
          <w:rFonts w:ascii="Times New Roman" w:eastAsia="Calibri" w:hAnsi="Times New Roman" w:cs="Times New Roman"/>
          <w:sz w:val="24"/>
          <w:szCs w:val="24"/>
          <w:lang w:val="en-IE"/>
        </w:rPr>
        <w:lastRenderedPageBreak/>
        <w:t xml:space="preserve">We should </w:t>
      </w:r>
      <w:r w:rsidRPr="00BF080E">
        <w:rPr>
          <w:rFonts w:ascii="Times New Roman" w:eastAsia="Calibri" w:hAnsi="Times New Roman" w:cs="Times New Roman"/>
          <w:sz w:val="24"/>
          <w:szCs w:val="24"/>
          <w:lang w:val="en-IE"/>
        </w:rPr>
        <w:t xml:space="preserve">pursue our efforts to build an effective and genuine </w:t>
      </w:r>
      <w:r w:rsidRPr="00D11836">
        <w:rPr>
          <w:rFonts w:ascii="Times New Roman" w:eastAsia="Calibri" w:hAnsi="Times New Roman" w:cs="Times New Roman"/>
          <w:b/>
          <w:sz w:val="24"/>
          <w:szCs w:val="24"/>
          <w:lang w:val="en-IE"/>
        </w:rPr>
        <w:t>European Security Union</w:t>
      </w:r>
      <w:r w:rsidRPr="00BF080E">
        <w:rPr>
          <w:rFonts w:ascii="Times New Roman" w:eastAsia="Calibri" w:hAnsi="Times New Roman" w:cs="Times New Roman"/>
          <w:sz w:val="24"/>
          <w:szCs w:val="24"/>
          <w:lang w:val="en-IE"/>
        </w:rPr>
        <w:t xml:space="preserve">. </w:t>
      </w:r>
      <w:r w:rsidRPr="0032435D">
        <w:rPr>
          <w:rFonts w:ascii="Times New Roman" w:eastAsia="Calibri" w:hAnsi="Times New Roman" w:cs="Times New Roman"/>
          <w:sz w:val="24"/>
          <w:szCs w:val="24"/>
          <w:lang w:val="en-GB"/>
        </w:rPr>
        <w:t xml:space="preserve">Terrorism and security are top concerns for EU citizens. Given the increasingly cross-border nature of threats, the Union has an important role to play in enhancing internal security. </w:t>
      </w:r>
      <w:r>
        <w:rPr>
          <w:rFonts w:ascii="Times New Roman" w:eastAsia="Calibri" w:hAnsi="Times New Roman" w:cs="Times New Roman"/>
          <w:sz w:val="24"/>
          <w:szCs w:val="24"/>
          <w:lang w:val="en-IE"/>
        </w:rPr>
        <w:t>We must use European resources more effectively by pooling efforts in the prevention of</w:t>
      </w:r>
      <w:r w:rsidR="008D3F54">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and fight against terrorism, organised crime, cybercrime and hybrid threats.</w:t>
      </w:r>
      <w:r w:rsidRPr="00BF080E">
        <w:rPr>
          <w:rFonts w:ascii="Times New Roman" w:eastAsia="Calibri" w:hAnsi="Times New Roman" w:cs="Times New Roman"/>
          <w:sz w:val="24"/>
          <w:szCs w:val="24"/>
          <w:lang w:val="en-IE"/>
        </w:rPr>
        <w:t xml:space="preserve"> </w:t>
      </w:r>
      <w:r w:rsidR="005B0A03">
        <w:rPr>
          <w:rFonts w:ascii="Times New Roman" w:eastAsia="Calibri" w:hAnsi="Times New Roman" w:cs="Times New Roman"/>
          <w:sz w:val="24"/>
          <w:szCs w:val="24"/>
          <w:lang w:val="en-IE"/>
        </w:rPr>
        <w:t xml:space="preserve">Citizens’ </w:t>
      </w:r>
      <w:r w:rsidR="007674D9">
        <w:rPr>
          <w:rFonts w:ascii="Times New Roman" w:eastAsia="Calibri" w:hAnsi="Times New Roman" w:cs="Times New Roman"/>
          <w:sz w:val="24"/>
          <w:szCs w:val="24"/>
          <w:lang w:val="en-IE"/>
        </w:rPr>
        <w:t xml:space="preserve">security can be improved </w:t>
      </w:r>
      <w:r w:rsidRPr="0032435D">
        <w:rPr>
          <w:rFonts w:ascii="Times New Roman" w:eastAsia="Calibri" w:hAnsi="Times New Roman" w:cs="Times New Roman"/>
          <w:sz w:val="24"/>
          <w:szCs w:val="24"/>
          <w:lang w:val="en-GB"/>
        </w:rPr>
        <w:t>through interoperable information systems and a modernised legal framework</w:t>
      </w:r>
      <w:r w:rsidR="006F4C49">
        <w:rPr>
          <w:rFonts w:ascii="Times New Roman" w:eastAsia="Calibri" w:hAnsi="Times New Roman" w:cs="Times New Roman"/>
          <w:sz w:val="24"/>
          <w:szCs w:val="24"/>
          <w:lang w:val="en-GB"/>
        </w:rPr>
        <w:t xml:space="preserve"> for cooperation, such as</w:t>
      </w:r>
      <w:r w:rsidRPr="0032435D">
        <w:rPr>
          <w:rFonts w:ascii="Times New Roman" w:eastAsia="Calibri" w:hAnsi="Times New Roman" w:cs="Times New Roman"/>
          <w:sz w:val="24"/>
          <w:szCs w:val="24"/>
          <w:lang w:val="en-GB"/>
        </w:rPr>
        <w:t xml:space="preserve"> better access to electronic evidence.</w:t>
      </w:r>
    </w:p>
    <w:p w14:paraId="7DF6540D" w14:textId="77777777" w:rsidR="00192778" w:rsidRDefault="00192778" w:rsidP="00192778">
      <w:pPr>
        <w:spacing w:after="240" w:line="240" w:lineRule="auto"/>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We should also move towards a genuine </w:t>
      </w:r>
      <w:r w:rsidRPr="00F205CD">
        <w:rPr>
          <w:rFonts w:ascii="Times New Roman" w:eastAsia="Calibri" w:hAnsi="Times New Roman" w:cs="Times New Roman"/>
          <w:b/>
          <w:sz w:val="24"/>
          <w:szCs w:val="24"/>
          <w:lang w:val="en-IE"/>
        </w:rPr>
        <w:t xml:space="preserve">European Defence Union </w:t>
      </w:r>
      <w:r w:rsidRPr="00C214F8">
        <w:rPr>
          <w:rFonts w:ascii="Times New Roman" w:eastAsia="Calibri" w:hAnsi="Times New Roman" w:cs="Times New Roman"/>
          <w:sz w:val="24"/>
          <w:szCs w:val="24"/>
          <w:lang w:val="en-IE"/>
        </w:rPr>
        <w:t xml:space="preserve">taking forward the building blocks </w:t>
      </w:r>
      <w:r>
        <w:rPr>
          <w:rFonts w:ascii="Times New Roman" w:eastAsia="Calibri" w:hAnsi="Times New Roman" w:cs="Times New Roman"/>
          <w:sz w:val="24"/>
          <w:szCs w:val="24"/>
          <w:lang w:val="en-IE"/>
        </w:rPr>
        <w:t>put in place over the</w:t>
      </w:r>
      <w:r w:rsidRPr="00C214F8">
        <w:rPr>
          <w:rFonts w:ascii="Times New Roman" w:eastAsia="Calibri" w:hAnsi="Times New Roman" w:cs="Times New Roman"/>
          <w:sz w:val="24"/>
          <w:szCs w:val="24"/>
          <w:lang w:val="en-IE"/>
        </w:rPr>
        <w:t xml:space="preserve"> last years to make defence cooperation within the EU the norm rather than</w:t>
      </w:r>
      <w:r>
        <w:rPr>
          <w:rFonts w:ascii="Times New Roman" w:eastAsia="Calibri" w:hAnsi="Times New Roman" w:cs="Times New Roman"/>
          <w:sz w:val="24"/>
          <w:szCs w:val="24"/>
          <w:lang w:val="en-IE"/>
        </w:rPr>
        <w:t xml:space="preserve"> the exception. The EU should focus on areas where cooperation can result in clear benefits, such as </w:t>
      </w:r>
      <w:r w:rsidR="005B0A03">
        <w:rPr>
          <w:rFonts w:ascii="Times New Roman" w:eastAsia="Calibri" w:hAnsi="Times New Roman" w:cs="Times New Roman"/>
          <w:sz w:val="24"/>
          <w:szCs w:val="24"/>
          <w:lang w:val="en-IE"/>
        </w:rPr>
        <w:t xml:space="preserve">in </w:t>
      </w:r>
      <w:r>
        <w:rPr>
          <w:rFonts w:ascii="Times New Roman" w:eastAsia="Calibri" w:hAnsi="Times New Roman" w:cs="Times New Roman"/>
          <w:sz w:val="24"/>
          <w:szCs w:val="24"/>
          <w:lang w:val="en-IE"/>
        </w:rPr>
        <w:t>defence industry and research, cyber-defence, military mobility, hybrid crisis management, and missions and operations abroad.</w:t>
      </w:r>
      <w:r w:rsidR="001771CF">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This will allow Europe to take further responsibility for its own security, improve its strategic autonomy and in doing so strengthen the North Atlantic Treaty Organization.</w:t>
      </w:r>
      <w:r w:rsidRPr="00C323AB">
        <w:rPr>
          <w:rFonts w:ascii="Times New Roman" w:eastAsia="Calibri" w:hAnsi="Times New Roman" w:cs="Times New Roman"/>
          <w:sz w:val="24"/>
          <w:szCs w:val="24"/>
          <w:lang w:val="en-IE"/>
        </w:rPr>
        <w:t xml:space="preserve"> </w:t>
      </w:r>
    </w:p>
    <w:p w14:paraId="6E036264" w14:textId="77777777" w:rsidR="00F7559B" w:rsidRPr="000218C3" w:rsidRDefault="00F7559B" w:rsidP="00F7559B">
      <w:pPr>
        <w:spacing w:after="240" w:line="240" w:lineRule="auto"/>
        <w:jc w:val="both"/>
        <w:rPr>
          <w:rFonts w:ascii="Times New Roman" w:eastAsia="Times New Roman" w:hAnsi="Times New Roman" w:cs="Times New Roman"/>
          <w:sz w:val="24"/>
          <w:szCs w:val="24"/>
          <w:lang w:val="en-IE" w:eastAsia="en-GB"/>
        </w:rPr>
      </w:pPr>
      <w:r w:rsidRPr="000218C3">
        <w:rPr>
          <w:rFonts w:ascii="Times New Roman" w:eastAsia="Times New Roman" w:hAnsi="Times New Roman" w:cs="Times New Roman"/>
          <w:sz w:val="24"/>
          <w:szCs w:val="24"/>
          <w:lang w:val="en-IE" w:eastAsia="en-GB"/>
        </w:rPr>
        <w:t xml:space="preserve">We need to be more proactive in managing </w:t>
      </w:r>
      <w:r w:rsidRPr="000218C3">
        <w:rPr>
          <w:rFonts w:ascii="Times New Roman" w:eastAsia="Times New Roman" w:hAnsi="Times New Roman" w:cs="Times New Roman"/>
          <w:b/>
          <w:bCs/>
          <w:sz w:val="24"/>
          <w:szCs w:val="24"/>
          <w:lang w:val="en-IE" w:eastAsia="en-GB"/>
        </w:rPr>
        <w:t>migration</w:t>
      </w:r>
      <w:r w:rsidRPr="000218C3">
        <w:rPr>
          <w:rFonts w:ascii="Times New Roman" w:eastAsia="Times New Roman" w:hAnsi="Times New Roman" w:cs="Times New Roman"/>
          <w:sz w:val="24"/>
          <w:szCs w:val="24"/>
          <w:lang w:val="en-IE" w:eastAsia="en-GB"/>
        </w:rPr>
        <w:t xml:space="preserve">. This requires comprehensive action at every level and a genuine EU approach built on the sharing of responsibility and on solidarity between Member States. A well-functioning asylum system is one that recognises common needs and common obligations so that Europe can fulfil its responsibilities towards those in genuine need of protection, whilst swiftly returning those with no right to stay. Effective protection of the EU’s external border means a fully operational European Border and Coast Guard, which should reach its target of 10,000 European border and coast guard officers as soon as possible and by 2027 at the </w:t>
      </w:r>
      <w:r w:rsidR="003B0990">
        <w:rPr>
          <w:rFonts w:ascii="Times New Roman" w:eastAsia="Times New Roman" w:hAnsi="Times New Roman" w:cs="Times New Roman"/>
          <w:sz w:val="24"/>
          <w:szCs w:val="24"/>
          <w:lang w:val="en-IE" w:eastAsia="en-GB"/>
        </w:rPr>
        <w:t xml:space="preserve">very </w:t>
      </w:r>
      <w:r w:rsidRPr="000218C3">
        <w:rPr>
          <w:rFonts w:ascii="Times New Roman" w:eastAsia="Times New Roman" w:hAnsi="Times New Roman" w:cs="Times New Roman"/>
          <w:sz w:val="24"/>
          <w:szCs w:val="24"/>
          <w:lang w:val="en-IE" w:eastAsia="en-GB"/>
        </w:rPr>
        <w:t>latest. Europe must continue to promote a much-needed integration policy at all levels to ensure inclusive and cohesive societies. Equally, managing migration is closely linked to ensuring that we preserve the major achievement of free movement inside the Schengen area through reliable and predictable rules. We also need to recognise that a coherent approach on legal migration is increasingly essential, with legal pathways, including resettlement, reducing the incentive to use smuggling routes to Europe. Cooperation with partner countries is essential to address the root causes of migration, help refugees, deal with mixed-migration flows, tackle smuggling and ensure that return and readmission work. To provide effective assistance to people in their home countries, humanitarian, development and political instruments need to be coordinated, as already advocated by the EU Global Strategy</w:t>
      </w:r>
      <w:r w:rsidRPr="000218C3">
        <w:rPr>
          <w:rFonts w:ascii="Times New Roman" w:eastAsia="Times New Roman" w:hAnsi="Times New Roman" w:cs="Times New Roman"/>
          <w:sz w:val="24"/>
          <w:szCs w:val="24"/>
          <w:vertAlign w:val="superscript"/>
          <w:lang w:val="en-IE" w:eastAsia="en-GB"/>
        </w:rPr>
        <w:footnoteReference w:id="14"/>
      </w:r>
      <w:r w:rsidRPr="000218C3">
        <w:rPr>
          <w:rFonts w:ascii="Times New Roman" w:eastAsia="Times New Roman" w:hAnsi="Times New Roman" w:cs="Times New Roman"/>
          <w:sz w:val="24"/>
          <w:szCs w:val="24"/>
          <w:lang w:val="en-IE" w:eastAsia="en-GB"/>
        </w:rPr>
        <w:t xml:space="preserve"> drafted by the High-Representative/Commission Vice-President Federica Mogherini. </w:t>
      </w:r>
    </w:p>
    <w:p w14:paraId="12E29748" w14:textId="77777777" w:rsidR="00751DAB" w:rsidRPr="0043449A" w:rsidRDefault="00751DAB" w:rsidP="00D5065B">
      <w:pPr>
        <w:spacing w:after="240" w:line="240" w:lineRule="auto"/>
        <w:jc w:val="both"/>
        <w:rPr>
          <w:rFonts w:ascii="Times New Roman" w:eastAsia="Calibri" w:hAnsi="Times New Roman" w:cs="Times New Roman"/>
          <w:b/>
          <w:i/>
          <w:sz w:val="24"/>
          <w:szCs w:val="26"/>
          <w:lang w:val="en-IE"/>
        </w:rPr>
      </w:pPr>
      <w:r w:rsidRPr="0043449A">
        <w:rPr>
          <w:rFonts w:ascii="Times New Roman" w:eastAsia="Calibri" w:hAnsi="Times New Roman" w:cs="Times New Roman"/>
          <w:b/>
          <w:i/>
          <w:sz w:val="24"/>
          <w:szCs w:val="26"/>
          <w:lang w:val="en-IE"/>
        </w:rPr>
        <w:t>Competitive Europe</w:t>
      </w:r>
    </w:p>
    <w:p w14:paraId="19D26FDD" w14:textId="77777777" w:rsidR="00751DAB" w:rsidRDefault="00751DAB" w:rsidP="00D5065B">
      <w:pPr>
        <w:spacing w:after="240" w:line="240" w:lineRule="auto"/>
        <w:contextualSpacing/>
        <w:jc w:val="both"/>
        <w:rPr>
          <w:rFonts w:ascii="Times New Roman" w:eastAsia="Calibri" w:hAnsi="Times New Roman" w:cs="Times New Roman"/>
          <w:sz w:val="24"/>
          <w:szCs w:val="24"/>
          <w:lang w:val="en-IE"/>
        </w:rPr>
      </w:pPr>
      <w:r w:rsidRPr="00155936">
        <w:rPr>
          <w:rFonts w:ascii="Times New Roman" w:eastAsia="Calibri" w:hAnsi="Times New Roman" w:cs="Times New Roman"/>
          <w:sz w:val="24"/>
          <w:szCs w:val="24"/>
          <w:lang w:val="en-IE"/>
        </w:rPr>
        <w:t xml:space="preserve">We need to </w:t>
      </w:r>
      <w:r w:rsidRPr="00751DAB">
        <w:rPr>
          <w:rFonts w:ascii="Times New Roman" w:eastAsia="Calibri" w:hAnsi="Times New Roman" w:cs="Times New Roman"/>
          <w:sz w:val="24"/>
          <w:szCs w:val="24"/>
          <w:lang w:val="en-IE"/>
        </w:rPr>
        <w:t xml:space="preserve">focus </w:t>
      </w:r>
      <w:r w:rsidRPr="00751DAB">
        <w:rPr>
          <w:rFonts w:ascii="Times New Roman" w:eastAsia="Calibri" w:hAnsi="Times New Roman" w:cs="Times New Roman"/>
          <w:b/>
          <w:sz w:val="24"/>
          <w:szCs w:val="24"/>
          <w:lang w:val="en-IE"/>
        </w:rPr>
        <w:t>research and innovation</w:t>
      </w:r>
      <w:r w:rsidRPr="00751DAB">
        <w:rPr>
          <w:rFonts w:ascii="Times New Roman" w:eastAsia="Calibri" w:hAnsi="Times New Roman" w:cs="Times New Roman"/>
          <w:sz w:val="24"/>
          <w:szCs w:val="24"/>
          <w:lang w:val="en-IE"/>
        </w:rPr>
        <w:t xml:space="preserve"> on the ecological, social and economic transitions and related societal challenges. </w:t>
      </w:r>
      <w:r w:rsidR="005B080A" w:rsidRPr="005B080A">
        <w:rPr>
          <w:rFonts w:ascii="Times New Roman" w:eastAsia="Calibri" w:hAnsi="Times New Roman" w:cs="Times New Roman"/>
          <w:sz w:val="24"/>
          <w:szCs w:val="24"/>
          <w:lang w:val="en-IE"/>
        </w:rPr>
        <w:t>We also need to leverage Europe’s scientific strengths into leadership in breakthrough and disruptive innovation.</w:t>
      </w:r>
      <w:r w:rsidR="005B080A">
        <w:rPr>
          <w:rFonts w:ascii="Times New Roman" w:eastAsia="Calibri" w:hAnsi="Times New Roman" w:cs="Times New Roman"/>
          <w:sz w:val="24"/>
          <w:szCs w:val="24"/>
          <w:lang w:val="en-IE"/>
        </w:rPr>
        <w:t xml:space="preserve"> </w:t>
      </w:r>
      <w:r w:rsidRPr="00751DAB">
        <w:rPr>
          <w:rFonts w:ascii="Times New Roman" w:eastAsia="Calibri" w:hAnsi="Times New Roman" w:cs="Times New Roman"/>
          <w:sz w:val="24"/>
          <w:szCs w:val="24"/>
          <w:lang w:val="en-IE"/>
        </w:rPr>
        <w:t xml:space="preserve">This means EU-wide </w:t>
      </w:r>
      <w:r>
        <w:rPr>
          <w:rFonts w:ascii="Times New Roman" w:eastAsia="Calibri" w:hAnsi="Times New Roman" w:cs="Times New Roman"/>
          <w:sz w:val="24"/>
          <w:szCs w:val="24"/>
          <w:lang w:val="en-IE"/>
        </w:rPr>
        <w:t>measures</w:t>
      </w:r>
      <w:r w:rsidRPr="00751DAB">
        <w:rPr>
          <w:rFonts w:ascii="Times New Roman" w:eastAsia="Calibri" w:hAnsi="Times New Roman" w:cs="Times New Roman"/>
          <w:sz w:val="24"/>
          <w:szCs w:val="24"/>
          <w:lang w:val="en-IE"/>
        </w:rPr>
        <w:t xml:space="preserve"> with ambitious goals for issues that affect us daily, such as skills development, the fight against cancer, harmful emissions, </w:t>
      </w:r>
      <w:r w:rsidR="0064102A">
        <w:rPr>
          <w:rFonts w:ascii="Times New Roman" w:eastAsia="Calibri" w:hAnsi="Times New Roman" w:cs="Times New Roman"/>
          <w:sz w:val="24"/>
          <w:szCs w:val="24"/>
          <w:lang w:val="en-IE"/>
        </w:rPr>
        <w:t xml:space="preserve">and </w:t>
      </w:r>
      <w:r w:rsidRPr="00751DAB">
        <w:rPr>
          <w:rFonts w:ascii="Times New Roman" w:eastAsia="Calibri" w:hAnsi="Times New Roman" w:cs="Times New Roman"/>
          <w:sz w:val="24"/>
          <w:szCs w:val="24"/>
          <w:lang w:val="en-IE"/>
        </w:rPr>
        <w:t xml:space="preserve">the state of the oceans, including plastics. The EU, its Member States and </w:t>
      </w:r>
      <w:r>
        <w:rPr>
          <w:rFonts w:ascii="Times New Roman" w:eastAsia="Calibri" w:hAnsi="Times New Roman" w:cs="Times New Roman"/>
          <w:sz w:val="24"/>
          <w:szCs w:val="24"/>
          <w:lang w:val="en-IE"/>
        </w:rPr>
        <w:t xml:space="preserve">industry should partner </w:t>
      </w:r>
      <w:r w:rsidRPr="00751DAB">
        <w:rPr>
          <w:rFonts w:ascii="Times New Roman" w:eastAsia="Calibri" w:hAnsi="Times New Roman" w:cs="Times New Roman"/>
          <w:sz w:val="24"/>
          <w:szCs w:val="24"/>
          <w:lang w:val="en-IE"/>
        </w:rPr>
        <w:t xml:space="preserve">up to invest in projects </w:t>
      </w:r>
      <w:r w:rsidR="00B263A5">
        <w:rPr>
          <w:rFonts w:ascii="Times New Roman" w:eastAsia="Calibri" w:hAnsi="Times New Roman" w:cs="Times New Roman"/>
          <w:sz w:val="24"/>
          <w:szCs w:val="24"/>
          <w:lang w:val="en-IE"/>
        </w:rPr>
        <w:t>and</w:t>
      </w:r>
      <w:r w:rsidR="00B263A5" w:rsidRPr="00751DAB">
        <w:rPr>
          <w:rFonts w:ascii="Times New Roman" w:eastAsia="Calibri" w:hAnsi="Times New Roman" w:cs="Times New Roman"/>
          <w:sz w:val="24"/>
          <w:szCs w:val="24"/>
          <w:lang w:val="en-IE"/>
        </w:rPr>
        <w:t xml:space="preserve"> </w:t>
      </w:r>
      <w:r w:rsidRPr="00751DAB">
        <w:rPr>
          <w:rFonts w:ascii="Times New Roman" w:eastAsia="Calibri" w:hAnsi="Times New Roman" w:cs="Times New Roman"/>
          <w:sz w:val="24"/>
          <w:szCs w:val="24"/>
          <w:lang w:val="en-IE"/>
        </w:rPr>
        <w:t xml:space="preserve">focus financial resources and skills on </w:t>
      </w:r>
      <w:r w:rsidR="00483CEC">
        <w:rPr>
          <w:rFonts w:ascii="Times New Roman" w:eastAsia="Calibri" w:hAnsi="Times New Roman" w:cs="Times New Roman"/>
          <w:sz w:val="24"/>
          <w:szCs w:val="24"/>
          <w:lang w:val="en-IE"/>
        </w:rPr>
        <w:t>cutting-edge</w:t>
      </w:r>
      <w:r w:rsidR="00483CEC" w:rsidRPr="00751DAB">
        <w:rPr>
          <w:rFonts w:ascii="Times New Roman" w:eastAsia="Calibri" w:hAnsi="Times New Roman" w:cs="Times New Roman"/>
          <w:sz w:val="24"/>
          <w:szCs w:val="24"/>
          <w:lang w:val="en-IE"/>
        </w:rPr>
        <w:t xml:space="preserve"> </w:t>
      </w:r>
      <w:r w:rsidRPr="00751DAB">
        <w:rPr>
          <w:rFonts w:ascii="Times New Roman" w:eastAsia="Calibri" w:hAnsi="Times New Roman" w:cs="Times New Roman"/>
          <w:sz w:val="24"/>
          <w:szCs w:val="24"/>
          <w:lang w:val="en-IE"/>
        </w:rPr>
        <w:t xml:space="preserve">research and innovation projects spanning from resource and innovation to deployment. The Commission proposed to </w:t>
      </w:r>
      <w:r>
        <w:rPr>
          <w:rFonts w:ascii="Times New Roman" w:eastAsia="Calibri" w:hAnsi="Times New Roman" w:cs="Times New Roman"/>
          <w:sz w:val="24"/>
          <w:szCs w:val="24"/>
          <w:lang w:val="en-IE"/>
        </w:rPr>
        <w:t>allocate</w:t>
      </w:r>
      <w:r w:rsidRPr="00751DAB">
        <w:rPr>
          <w:rFonts w:ascii="Times New Roman" w:eastAsia="Calibri" w:hAnsi="Times New Roman" w:cs="Times New Roman"/>
          <w:sz w:val="24"/>
          <w:szCs w:val="24"/>
          <w:lang w:val="en-IE"/>
        </w:rPr>
        <w:t xml:space="preserve"> €100 billion </w:t>
      </w:r>
      <w:r>
        <w:rPr>
          <w:rFonts w:ascii="Times New Roman" w:eastAsia="Calibri" w:hAnsi="Times New Roman" w:cs="Times New Roman"/>
          <w:sz w:val="24"/>
          <w:szCs w:val="24"/>
          <w:lang w:val="en-IE"/>
        </w:rPr>
        <w:t>to</w:t>
      </w:r>
      <w:r w:rsidRPr="00751DAB">
        <w:rPr>
          <w:rFonts w:ascii="Times New Roman" w:eastAsia="Calibri" w:hAnsi="Times New Roman" w:cs="Times New Roman"/>
          <w:sz w:val="24"/>
          <w:szCs w:val="24"/>
          <w:lang w:val="en-IE"/>
        </w:rPr>
        <w:t xml:space="preserve"> research and innovation</w:t>
      </w:r>
      <w:r>
        <w:rPr>
          <w:rFonts w:ascii="Times New Roman" w:eastAsia="Calibri" w:hAnsi="Times New Roman" w:cs="Times New Roman"/>
          <w:sz w:val="24"/>
          <w:szCs w:val="24"/>
          <w:lang w:val="en-IE"/>
        </w:rPr>
        <w:t xml:space="preserve"> under the next EU budget</w:t>
      </w:r>
      <w:r w:rsidRPr="00751DAB">
        <w:rPr>
          <w:rFonts w:ascii="Times New Roman" w:eastAsia="Calibri" w:hAnsi="Times New Roman" w:cs="Times New Roman"/>
          <w:sz w:val="24"/>
          <w:szCs w:val="24"/>
          <w:lang w:val="en-IE"/>
        </w:rPr>
        <w:t xml:space="preserve">. EU cohesion policy funds will mobilise similar amounts to support the innovation in all regions of Europe. The use of these funds should be </w:t>
      </w:r>
      <w:r w:rsidRPr="00751DAB">
        <w:rPr>
          <w:rFonts w:ascii="Times New Roman" w:eastAsia="Calibri" w:hAnsi="Times New Roman" w:cs="Times New Roman"/>
          <w:sz w:val="24"/>
          <w:szCs w:val="24"/>
          <w:lang w:val="en-IE"/>
        </w:rPr>
        <w:lastRenderedPageBreak/>
        <w:t xml:space="preserve">closely aligned with </w:t>
      </w:r>
      <w:r w:rsidR="000D4EA5" w:rsidRPr="000D4EA5">
        <w:rPr>
          <w:rFonts w:ascii="Times New Roman" w:eastAsia="Calibri" w:hAnsi="Times New Roman" w:cs="Times New Roman"/>
          <w:sz w:val="24"/>
          <w:szCs w:val="24"/>
          <w:lang w:val="en-IE"/>
        </w:rPr>
        <w:t xml:space="preserve">our industrial policy and with </w:t>
      </w:r>
      <w:r w:rsidRPr="00751DAB">
        <w:rPr>
          <w:rFonts w:ascii="Times New Roman" w:eastAsia="Calibri" w:hAnsi="Times New Roman" w:cs="Times New Roman"/>
          <w:sz w:val="24"/>
          <w:szCs w:val="24"/>
          <w:lang w:val="en-IE"/>
        </w:rPr>
        <w:t>reforms identified in the context</w:t>
      </w:r>
      <w:r w:rsidRPr="00155936">
        <w:rPr>
          <w:rFonts w:ascii="Times New Roman" w:eastAsia="Calibri" w:hAnsi="Times New Roman" w:cs="Times New Roman"/>
          <w:sz w:val="24"/>
          <w:szCs w:val="24"/>
          <w:lang w:val="en-IE"/>
        </w:rPr>
        <w:t xml:space="preserve"> of the European Semester of economic policy coordination.</w:t>
      </w:r>
    </w:p>
    <w:p w14:paraId="391A286F" w14:textId="77777777" w:rsidR="00A164C6" w:rsidRPr="00155936" w:rsidRDefault="00A164C6" w:rsidP="00D5065B">
      <w:pPr>
        <w:spacing w:after="240" w:line="240" w:lineRule="auto"/>
        <w:contextualSpacing/>
        <w:jc w:val="both"/>
        <w:rPr>
          <w:rFonts w:ascii="Times New Roman" w:eastAsia="Calibri" w:hAnsi="Times New Roman" w:cs="Times New Roman"/>
          <w:sz w:val="24"/>
          <w:szCs w:val="24"/>
          <w:lang w:val="en-IE"/>
        </w:rPr>
      </w:pPr>
    </w:p>
    <w:p w14:paraId="3B8DF82D" w14:textId="77777777" w:rsidR="00263772" w:rsidRPr="00263772" w:rsidRDefault="00263772" w:rsidP="00263772">
      <w:pPr>
        <w:spacing w:after="240" w:line="240" w:lineRule="auto"/>
        <w:contextualSpacing/>
        <w:jc w:val="both"/>
        <w:rPr>
          <w:rFonts w:ascii="Times New Roman" w:eastAsia="Calibri" w:hAnsi="Times New Roman" w:cs="Times New Roman"/>
          <w:sz w:val="24"/>
          <w:szCs w:val="24"/>
          <w:lang w:val="en-IE"/>
        </w:rPr>
      </w:pPr>
      <w:r w:rsidRPr="00263772">
        <w:rPr>
          <w:rFonts w:ascii="Times New Roman" w:eastAsia="Calibri" w:hAnsi="Times New Roman" w:cs="Times New Roman"/>
          <w:sz w:val="24"/>
          <w:szCs w:val="24"/>
          <w:lang w:val="en-GB"/>
        </w:rPr>
        <w:t xml:space="preserve">We need to invest in key European digital capacities, so Europe can become a world leader in digital transformation. </w:t>
      </w:r>
      <w:r w:rsidR="00A164C6" w:rsidRPr="00A164C6">
        <w:rPr>
          <w:rFonts w:ascii="Times New Roman" w:eastAsia="Calibri" w:hAnsi="Times New Roman" w:cs="Times New Roman"/>
          <w:sz w:val="24"/>
          <w:szCs w:val="24"/>
          <w:lang w:val="en-GB"/>
        </w:rPr>
        <w:t>We need to work togeth</w:t>
      </w:r>
      <w:r w:rsidR="00A164C6">
        <w:rPr>
          <w:rFonts w:ascii="Times New Roman" w:eastAsia="Calibri" w:hAnsi="Times New Roman" w:cs="Times New Roman"/>
          <w:sz w:val="24"/>
          <w:szCs w:val="24"/>
          <w:lang w:val="en-GB"/>
        </w:rPr>
        <w:t>e</w:t>
      </w:r>
      <w:r w:rsidR="00A164C6" w:rsidRPr="00A164C6">
        <w:rPr>
          <w:rFonts w:ascii="Times New Roman" w:eastAsia="Calibri" w:hAnsi="Times New Roman" w:cs="Times New Roman"/>
          <w:sz w:val="24"/>
          <w:szCs w:val="24"/>
          <w:lang w:val="en-GB"/>
        </w:rPr>
        <w:t xml:space="preserve">r to </w:t>
      </w:r>
      <w:r w:rsidR="00A164C6" w:rsidRPr="00A164C6">
        <w:rPr>
          <w:rFonts w:ascii="Times New Roman" w:eastAsia="Calibri" w:hAnsi="Times New Roman" w:cs="Times New Roman"/>
          <w:b/>
          <w:bCs/>
          <w:sz w:val="24"/>
          <w:szCs w:val="24"/>
          <w:lang w:val="en-GB"/>
        </w:rPr>
        <w:t xml:space="preserve">boost </w:t>
      </w:r>
      <w:r w:rsidR="00B53BB3">
        <w:rPr>
          <w:rFonts w:ascii="Times New Roman" w:eastAsia="Calibri" w:hAnsi="Times New Roman" w:cs="Times New Roman"/>
          <w:b/>
          <w:bCs/>
          <w:sz w:val="24"/>
          <w:szCs w:val="24"/>
          <w:lang w:val="en-GB"/>
        </w:rPr>
        <w:t xml:space="preserve">Europe-made </w:t>
      </w:r>
      <w:r w:rsidR="0064102A">
        <w:rPr>
          <w:rFonts w:ascii="Times New Roman" w:eastAsia="Calibri" w:hAnsi="Times New Roman" w:cs="Times New Roman"/>
          <w:b/>
          <w:bCs/>
          <w:sz w:val="24"/>
          <w:szCs w:val="24"/>
          <w:lang w:val="en-GB"/>
        </w:rPr>
        <w:t xml:space="preserve">and human-centric </w:t>
      </w:r>
      <w:r w:rsidR="00A164C6" w:rsidRPr="00A164C6">
        <w:rPr>
          <w:rFonts w:ascii="Times New Roman" w:eastAsia="Calibri" w:hAnsi="Times New Roman" w:cs="Times New Roman"/>
          <w:b/>
          <w:bCs/>
          <w:sz w:val="24"/>
          <w:szCs w:val="24"/>
          <w:lang w:val="en-GB"/>
        </w:rPr>
        <w:t>artificial intelligence</w:t>
      </w:r>
      <w:r w:rsidR="00A164C6" w:rsidRPr="00A164C6">
        <w:rPr>
          <w:rFonts w:ascii="Times New Roman" w:eastAsia="Calibri" w:hAnsi="Times New Roman" w:cs="Times New Roman"/>
          <w:sz w:val="24"/>
          <w:szCs w:val="24"/>
          <w:lang w:val="en-GB"/>
        </w:rPr>
        <w:t>. This work should be guided by the Commission’s strategy on artificial intelligence</w:t>
      </w:r>
      <w:r w:rsidR="00AC6676">
        <w:rPr>
          <w:rStyle w:val="FootnoteReference"/>
          <w:rFonts w:ascii="Times New Roman" w:eastAsia="Calibri" w:hAnsi="Times New Roman" w:cs="Times New Roman"/>
          <w:sz w:val="24"/>
          <w:szCs w:val="24"/>
          <w:lang w:val="en-GB"/>
        </w:rPr>
        <w:footnoteReference w:id="15"/>
      </w:r>
      <w:r w:rsidR="00A164C6" w:rsidRPr="00A164C6">
        <w:rPr>
          <w:rFonts w:ascii="Times New Roman" w:eastAsia="Calibri" w:hAnsi="Times New Roman" w:cs="Times New Roman"/>
          <w:sz w:val="24"/>
          <w:szCs w:val="24"/>
          <w:lang w:val="en-GB"/>
        </w:rPr>
        <w:t xml:space="preserve"> and the coordinated plan prepared with Member States to foster the development and use of </w:t>
      </w:r>
      <w:r w:rsidR="00FE0C43">
        <w:rPr>
          <w:rFonts w:ascii="Times New Roman" w:eastAsia="Calibri" w:hAnsi="Times New Roman" w:cs="Times New Roman"/>
          <w:sz w:val="24"/>
          <w:szCs w:val="24"/>
          <w:lang w:val="en-GB"/>
        </w:rPr>
        <w:t>artificial intelligence</w:t>
      </w:r>
      <w:r w:rsidR="00A164C6" w:rsidRPr="00A164C6">
        <w:rPr>
          <w:rFonts w:ascii="Times New Roman" w:eastAsia="Calibri" w:hAnsi="Times New Roman" w:cs="Times New Roman"/>
          <w:sz w:val="24"/>
          <w:szCs w:val="24"/>
          <w:lang w:val="en-GB"/>
        </w:rPr>
        <w:t xml:space="preserve"> in Europe. Joint </w:t>
      </w:r>
      <w:r w:rsidR="00B53BB3">
        <w:rPr>
          <w:rFonts w:ascii="Times New Roman" w:eastAsia="Calibri" w:hAnsi="Times New Roman" w:cs="Times New Roman"/>
          <w:sz w:val="24"/>
          <w:szCs w:val="24"/>
          <w:lang w:val="en-GB"/>
        </w:rPr>
        <w:t>measures</w:t>
      </w:r>
      <w:r w:rsidR="00A164C6" w:rsidRPr="00A164C6">
        <w:rPr>
          <w:rFonts w:ascii="Times New Roman" w:eastAsia="Calibri" w:hAnsi="Times New Roman" w:cs="Times New Roman"/>
          <w:sz w:val="24"/>
          <w:szCs w:val="24"/>
          <w:lang w:val="en-GB"/>
        </w:rPr>
        <w:t xml:space="preserve"> are required in four key areas: increasing investment, making more data available, fostering talent and ensuring trust. </w:t>
      </w:r>
      <w:r w:rsidR="00B53BB3" w:rsidRPr="00B53BB3">
        <w:rPr>
          <w:rFonts w:ascii="Times New Roman" w:eastAsia="Calibri" w:hAnsi="Times New Roman" w:cs="Times New Roman"/>
          <w:sz w:val="24"/>
          <w:szCs w:val="24"/>
          <w:lang w:val="en-GB"/>
        </w:rPr>
        <w:t xml:space="preserve">The EU should develop and promote human-centric and ethical approaches in technologies at both EU and international level. </w:t>
      </w:r>
      <w:r w:rsidR="00A164C6" w:rsidRPr="00A164C6">
        <w:rPr>
          <w:rFonts w:ascii="Times New Roman" w:eastAsia="Calibri" w:hAnsi="Times New Roman" w:cs="Times New Roman"/>
          <w:sz w:val="24"/>
          <w:szCs w:val="24"/>
          <w:lang w:val="en-GB"/>
        </w:rPr>
        <w:t>Stronger coordination is essential for Europe to become the world-lead</w:t>
      </w:r>
      <w:r w:rsidR="00B53BB3">
        <w:rPr>
          <w:rFonts w:ascii="Times New Roman" w:eastAsia="Calibri" w:hAnsi="Times New Roman" w:cs="Times New Roman"/>
          <w:sz w:val="24"/>
          <w:szCs w:val="24"/>
          <w:lang w:val="en-GB"/>
        </w:rPr>
        <w:t>er in</w:t>
      </w:r>
      <w:r w:rsidR="00A164C6" w:rsidRPr="00A164C6">
        <w:rPr>
          <w:rFonts w:ascii="Times New Roman" w:eastAsia="Calibri" w:hAnsi="Times New Roman" w:cs="Times New Roman"/>
          <w:sz w:val="24"/>
          <w:szCs w:val="24"/>
          <w:lang w:val="en-GB"/>
        </w:rPr>
        <w:t xml:space="preserve"> developing and deploying cutting-edge, ethical and secure artificial intelligence.</w:t>
      </w:r>
      <w:r w:rsidRPr="00263772">
        <w:rPr>
          <w:rFonts w:ascii="Calibri" w:hAnsi="Calibri" w:cs="Calibri"/>
          <w:color w:val="FF0000"/>
          <w:sz w:val="23"/>
          <w:szCs w:val="23"/>
          <w:lang w:val="en-GB"/>
        </w:rPr>
        <w:t xml:space="preserve"> </w:t>
      </w:r>
      <w:r>
        <w:rPr>
          <w:rFonts w:ascii="Times New Roman" w:eastAsia="Calibri" w:hAnsi="Times New Roman" w:cs="Times New Roman"/>
          <w:sz w:val="24"/>
          <w:szCs w:val="24"/>
          <w:lang w:val="en-GB"/>
        </w:rPr>
        <w:t xml:space="preserve">This needs to be accompanied by </w:t>
      </w:r>
      <w:r w:rsidRPr="00263772">
        <w:rPr>
          <w:rFonts w:ascii="Times New Roman" w:eastAsia="Calibri" w:hAnsi="Times New Roman" w:cs="Times New Roman"/>
          <w:sz w:val="24"/>
          <w:szCs w:val="24"/>
          <w:lang w:val="en-GB"/>
        </w:rPr>
        <w:t xml:space="preserve">efforts to build </w:t>
      </w:r>
      <w:r w:rsidR="009F7633">
        <w:rPr>
          <w:rFonts w:ascii="Times New Roman" w:eastAsia="Calibri" w:hAnsi="Times New Roman" w:cs="Times New Roman"/>
          <w:sz w:val="24"/>
          <w:szCs w:val="24"/>
          <w:lang w:val="en-GB"/>
        </w:rPr>
        <w:t>European</w:t>
      </w:r>
      <w:r w:rsidR="008D3F54">
        <w:rPr>
          <w:rFonts w:ascii="Times New Roman" w:eastAsia="Calibri" w:hAnsi="Times New Roman" w:cs="Times New Roman"/>
          <w:sz w:val="24"/>
          <w:szCs w:val="24"/>
          <w:lang w:val="en-GB"/>
        </w:rPr>
        <w:t xml:space="preserve"> </w:t>
      </w:r>
      <w:r w:rsidRPr="00263772">
        <w:rPr>
          <w:rFonts w:ascii="Times New Roman" w:eastAsia="Calibri" w:hAnsi="Times New Roman" w:cs="Times New Roman"/>
          <w:sz w:val="24"/>
          <w:szCs w:val="24"/>
          <w:lang w:val="en-GB"/>
        </w:rPr>
        <w:t>world</w:t>
      </w:r>
      <w:r w:rsidR="005B0A03">
        <w:rPr>
          <w:rFonts w:ascii="Times New Roman" w:eastAsia="Calibri" w:hAnsi="Times New Roman" w:cs="Times New Roman"/>
          <w:sz w:val="24"/>
          <w:szCs w:val="24"/>
          <w:lang w:val="en-GB"/>
        </w:rPr>
        <w:t>-</w:t>
      </w:r>
      <w:r w:rsidRPr="00263772">
        <w:rPr>
          <w:rFonts w:ascii="Times New Roman" w:eastAsia="Calibri" w:hAnsi="Times New Roman" w:cs="Times New Roman"/>
          <w:sz w:val="24"/>
          <w:szCs w:val="24"/>
          <w:lang w:val="en-GB"/>
        </w:rPr>
        <w:t>class super computers and cyber strategic capacities.</w:t>
      </w:r>
    </w:p>
    <w:p w14:paraId="5076A59F" w14:textId="77777777" w:rsidR="00A164C6" w:rsidRPr="00053C12" w:rsidRDefault="00A164C6" w:rsidP="00A164C6">
      <w:pPr>
        <w:spacing w:after="240" w:line="240" w:lineRule="auto"/>
        <w:contextualSpacing/>
        <w:jc w:val="both"/>
        <w:rPr>
          <w:rFonts w:ascii="Times New Roman" w:eastAsia="Calibri" w:hAnsi="Times New Roman" w:cs="Times New Roman"/>
          <w:sz w:val="24"/>
          <w:szCs w:val="24"/>
          <w:lang w:val="en-IE"/>
        </w:rPr>
      </w:pPr>
    </w:p>
    <w:p w14:paraId="72BCA557" w14:textId="77777777" w:rsidR="00751DAB" w:rsidRDefault="00751DAB" w:rsidP="00D5065B">
      <w:pPr>
        <w:spacing w:after="240" w:line="240" w:lineRule="auto"/>
        <w:contextualSpacing/>
        <w:jc w:val="both"/>
        <w:rPr>
          <w:rFonts w:ascii="Times New Roman" w:eastAsia="Calibri" w:hAnsi="Times New Roman" w:cs="Times New Roman"/>
          <w:sz w:val="24"/>
          <w:szCs w:val="24"/>
          <w:lang w:val="en-IE"/>
        </w:rPr>
      </w:pPr>
      <w:r w:rsidRPr="00513891">
        <w:rPr>
          <w:rFonts w:ascii="Times New Roman" w:eastAsia="Calibri" w:hAnsi="Times New Roman" w:cs="Times New Roman"/>
          <w:sz w:val="24"/>
          <w:szCs w:val="24"/>
          <w:lang w:val="en-IE"/>
        </w:rPr>
        <w:t xml:space="preserve">We need to </w:t>
      </w:r>
      <w:r w:rsidR="00E361CA">
        <w:rPr>
          <w:rFonts w:ascii="Times New Roman" w:eastAsia="Calibri" w:hAnsi="Times New Roman" w:cs="Times New Roman"/>
          <w:sz w:val="24"/>
          <w:szCs w:val="24"/>
          <w:lang w:val="en-IE"/>
        </w:rPr>
        <w:t>prepare</w:t>
      </w:r>
      <w:r w:rsidR="00E361CA" w:rsidRPr="00513891">
        <w:rPr>
          <w:rFonts w:ascii="Times New Roman" w:eastAsia="Calibri" w:hAnsi="Times New Roman" w:cs="Times New Roman"/>
          <w:sz w:val="24"/>
          <w:szCs w:val="24"/>
          <w:lang w:val="en-IE"/>
        </w:rPr>
        <w:t xml:space="preserve"> </w:t>
      </w:r>
      <w:r w:rsidRPr="00513891">
        <w:rPr>
          <w:rFonts w:ascii="Times New Roman" w:eastAsia="Calibri" w:hAnsi="Times New Roman" w:cs="Times New Roman"/>
          <w:sz w:val="24"/>
          <w:szCs w:val="24"/>
          <w:lang w:val="en-IE"/>
        </w:rPr>
        <w:t xml:space="preserve">our technological and industrial future </w:t>
      </w:r>
      <w:r>
        <w:rPr>
          <w:rFonts w:ascii="Times New Roman" w:eastAsia="Calibri" w:hAnsi="Times New Roman" w:cs="Times New Roman"/>
          <w:sz w:val="24"/>
          <w:szCs w:val="24"/>
          <w:lang w:val="en-IE"/>
        </w:rPr>
        <w:t>in a more strategic way</w:t>
      </w:r>
      <w:r w:rsidRPr="00513891">
        <w:rPr>
          <w:rFonts w:ascii="Times New Roman" w:eastAsia="Calibri" w:hAnsi="Times New Roman" w:cs="Times New Roman"/>
          <w:sz w:val="24"/>
          <w:szCs w:val="24"/>
          <w:lang w:val="en-IE"/>
        </w:rPr>
        <w:t xml:space="preserve">. A </w:t>
      </w:r>
      <w:r w:rsidRPr="00A86E55">
        <w:rPr>
          <w:rFonts w:ascii="Times New Roman" w:eastAsia="Calibri" w:hAnsi="Times New Roman" w:cs="Times New Roman"/>
          <w:b/>
          <w:sz w:val="24"/>
          <w:szCs w:val="24"/>
          <w:lang w:val="en-IE"/>
        </w:rPr>
        <w:t>modern industrial policy</w:t>
      </w:r>
      <w:r w:rsidRPr="00513891">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will</w:t>
      </w:r>
      <w:r w:rsidRPr="00513891">
        <w:rPr>
          <w:rFonts w:ascii="Times New Roman" w:eastAsia="Calibri" w:hAnsi="Times New Roman" w:cs="Times New Roman"/>
          <w:sz w:val="24"/>
          <w:szCs w:val="24"/>
          <w:lang w:val="en-IE"/>
        </w:rPr>
        <w:t xml:space="preserve"> </w:t>
      </w:r>
      <w:r w:rsidR="00656C91">
        <w:rPr>
          <w:rFonts w:ascii="Times New Roman" w:eastAsia="Calibri" w:hAnsi="Times New Roman" w:cs="Times New Roman"/>
          <w:sz w:val="24"/>
          <w:szCs w:val="24"/>
          <w:lang w:val="en-IE"/>
        </w:rPr>
        <w:t xml:space="preserve">provide the necessary infrastructure, </w:t>
      </w:r>
      <w:r>
        <w:rPr>
          <w:rFonts w:ascii="Times New Roman" w:eastAsia="Calibri" w:hAnsi="Times New Roman" w:cs="Times New Roman"/>
          <w:sz w:val="24"/>
          <w:szCs w:val="24"/>
          <w:lang w:val="en-IE"/>
        </w:rPr>
        <w:t>incentivise</w:t>
      </w:r>
      <w:r w:rsidRPr="00513891">
        <w:rPr>
          <w:rFonts w:ascii="Times New Roman" w:eastAsia="Calibri" w:hAnsi="Times New Roman" w:cs="Times New Roman"/>
          <w:sz w:val="24"/>
          <w:szCs w:val="24"/>
          <w:lang w:val="en-IE"/>
        </w:rPr>
        <w:t xml:space="preserve"> innovation</w:t>
      </w:r>
      <w:r w:rsidR="008D3F54">
        <w:rPr>
          <w:rFonts w:ascii="Times New Roman" w:eastAsia="Calibri" w:hAnsi="Times New Roman" w:cs="Times New Roman"/>
          <w:sz w:val="24"/>
          <w:szCs w:val="24"/>
          <w:lang w:val="en-IE"/>
        </w:rPr>
        <w:t>,</w:t>
      </w:r>
      <w:r w:rsidRPr="00513891">
        <w:rPr>
          <w:rFonts w:ascii="Times New Roman" w:eastAsia="Calibri" w:hAnsi="Times New Roman" w:cs="Times New Roman"/>
          <w:sz w:val="24"/>
          <w:szCs w:val="24"/>
          <w:lang w:val="en-IE"/>
        </w:rPr>
        <w:t xml:space="preserve"> </w:t>
      </w:r>
      <w:r w:rsidR="00656C91">
        <w:rPr>
          <w:rFonts w:ascii="Times New Roman" w:eastAsia="Calibri" w:hAnsi="Times New Roman" w:cs="Times New Roman"/>
          <w:sz w:val="24"/>
          <w:szCs w:val="24"/>
          <w:lang w:val="en-IE"/>
        </w:rPr>
        <w:t xml:space="preserve">facilitate the uptake of new technologies, </w:t>
      </w:r>
      <w:r w:rsidRPr="00513891">
        <w:rPr>
          <w:rFonts w:ascii="Times New Roman" w:eastAsia="Calibri" w:hAnsi="Times New Roman" w:cs="Times New Roman"/>
          <w:sz w:val="24"/>
          <w:szCs w:val="24"/>
          <w:lang w:val="en-IE"/>
        </w:rPr>
        <w:t xml:space="preserve">foster </w:t>
      </w:r>
      <w:r>
        <w:rPr>
          <w:rFonts w:ascii="Times New Roman" w:eastAsia="Calibri" w:hAnsi="Times New Roman" w:cs="Times New Roman"/>
          <w:sz w:val="24"/>
          <w:szCs w:val="24"/>
          <w:lang w:val="en-IE"/>
        </w:rPr>
        <w:t>a</w:t>
      </w:r>
      <w:r w:rsidRPr="00513891">
        <w:rPr>
          <w:rFonts w:ascii="Times New Roman" w:eastAsia="Calibri" w:hAnsi="Times New Roman" w:cs="Times New Roman"/>
          <w:sz w:val="24"/>
          <w:szCs w:val="24"/>
          <w:lang w:val="en-IE"/>
        </w:rPr>
        <w:t xml:space="preserve"> smart regulatory ecosystem</w:t>
      </w:r>
      <w:r>
        <w:rPr>
          <w:rFonts w:ascii="Times New Roman" w:eastAsia="Calibri" w:hAnsi="Times New Roman" w:cs="Times New Roman"/>
          <w:sz w:val="24"/>
          <w:szCs w:val="24"/>
          <w:lang w:val="en-IE"/>
        </w:rPr>
        <w:t>,</w:t>
      </w:r>
      <w:r w:rsidRPr="00513891">
        <w:rPr>
          <w:rFonts w:ascii="Times New Roman" w:eastAsia="Calibri" w:hAnsi="Times New Roman" w:cs="Times New Roman"/>
          <w:sz w:val="24"/>
          <w:szCs w:val="24"/>
          <w:lang w:val="en-IE"/>
        </w:rPr>
        <w:t xml:space="preserve"> an</w:t>
      </w:r>
      <w:r>
        <w:rPr>
          <w:rFonts w:ascii="Times New Roman" w:eastAsia="Calibri" w:hAnsi="Times New Roman" w:cs="Times New Roman"/>
          <w:sz w:val="24"/>
          <w:szCs w:val="24"/>
          <w:lang w:val="en-IE"/>
        </w:rPr>
        <w:t>d support industry at large</w:t>
      </w:r>
      <w:r w:rsidR="008D3F54">
        <w:rPr>
          <w:rFonts w:ascii="Times New Roman" w:eastAsia="Calibri" w:hAnsi="Times New Roman" w:cs="Times New Roman"/>
          <w:sz w:val="24"/>
          <w:szCs w:val="24"/>
          <w:lang w:val="en-IE"/>
        </w:rPr>
        <w:t xml:space="preserve">. It would </w:t>
      </w:r>
      <w:r w:rsidR="00656C91">
        <w:rPr>
          <w:rFonts w:ascii="Times New Roman" w:eastAsia="Calibri" w:hAnsi="Times New Roman" w:cs="Times New Roman"/>
          <w:sz w:val="24"/>
          <w:szCs w:val="24"/>
          <w:lang w:val="en-IE"/>
        </w:rPr>
        <w:t xml:space="preserve">build on the single market </w:t>
      </w:r>
      <w:r w:rsidR="00E07F80">
        <w:rPr>
          <w:rFonts w:ascii="Times New Roman" w:eastAsia="Calibri" w:hAnsi="Times New Roman" w:cs="Times New Roman"/>
          <w:sz w:val="24"/>
          <w:szCs w:val="24"/>
          <w:lang w:val="en-IE"/>
        </w:rPr>
        <w:t>and</w:t>
      </w:r>
      <w:r w:rsidR="00656C91">
        <w:rPr>
          <w:rFonts w:ascii="Times New Roman" w:eastAsia="Calibri" w:hAnsi="Times New Roman" w:cs="Times New Roman"/>
          <w:sz w:val="24"/>
          <w:szCs w:val="24"/>
          <w:lang w:val="en-IE"/>
        </w:rPr>
        <w:t xml:space="preserve"> focus on strategic value chains</w:t>
      </w:r>
      <w:r w:rsidR="00AC6676">
        <w:rPr>
          <w:rStyle w:val="FootnoteReference"/>
          <w:rFonts w:ascii="Times New Roman" w:eastAsia="Calibri" w:hAnsi="Times New Roman" w:cs="Times New Roman"/>
          <w:sz w:val="24"/>
          <w:szCs w:val="24"/>
          <w:lang w:val="en-IE"/>
        </w:rPr>
        <w:footnoteReference w:id="16"/>
      </w:r>
      <w:r w:rsidR="00644081">
        <w:rPr>
          <w:rFonts w:ascii="Times New Roman" w:eastAsia="Calibri" w:hAnsi="Times New Roman" w:cs="Times New Roman"/>
          <w:sz w:val="24"/>
          <w:szCs w:val="24"/>
          <w:lang w:val="en-IE"/>
        </w:rPr>
        <w:t>, such as manufacturing sustainable batteries in Europe.</w:t>
      </w:r>
      <w:r>
        <w:rPr>
          <w:rFonts w:ascii="Times New Roman" w:eastAsia="Calibri" w:hAnsi="Times New Roman" w:cs="Times New Roman"/>
          <w:sz w:val="24"/>
          <w:szCs w:val="24"/>
          <w:lang w:val="en-IE"/>
        </w:rPr>
        <w:t xml:space="preserve"> As part of this, we should be ready to </w:t>
      </w:r>
      <w:r w:rsidRPr="00513891">
        <w:rPr>
          <w:rFonts w:ascii="Times New Roman" w:eastAsia="Calibri" w:hAnsi="Times New Roman" w:cs="Times New Roman"/>
          <w:sz w:val="24"/>
          <w:szCs w:val="24"/>
          <w:lang w:val="en-IE"/>
        </w:rPr>
        <w:t>take immediate action</w:t>
      </w:r>
      <w:r>
        <w:rPr>
          <w:rFonts w:ascii="Times New Roman" w:eastAsia="Calibri" w:hAnsi="Times New Roman" w:cs="Times New Roman"/>
          <w:sz w:val="24"/>
          <w:szCs w:val="24"/>
          <w:lang w:val="en-IE"/>
        </w:rPr>
        <w:t xml:space="preserve"> if internal or external </w:t>
      </w:r>
      <w:r w:rsidRPr="00513891">
        <w:rPr>
          <w:rFonts w:ascii="Times New Roman" w:eastAsia="Calibri" w:hAnsi="Times New Roman" w:cs="Times New Roman"/>
          <w:sz w:val="24"/>
          <w:szCs w:val="24"/>
          <w:lang w:val="en-IE"/>
        </w:rPr>
        <w:t xml:space="preserve">competitors distort the level playing field. </w:t>
      </w:r>
      <w:r w:rsidRPr="00FA4114">
        <w:rPr>
          <w:rFonts w:ascii="Times New Roman" w:eastAsia="Calibri" w:hAnsi="Times New Roman" w:cs="Times New Roman"/>
          <w:sz w:val="24"/>
          <w:szCs w:val="24"/>
          <w:lang w:val="en-IE"/>
        </w:rPr>
        <w:t>The EU should develop new tools to address the</w:t>
      </w:r>
      <w:r>
        <w:rPr>
          <w:rFonts w:ascii="Times New Roman" w:eastAsia="Calibri" w:hAnsi="Times New Roman" w:cs="Times New Roman"/>
          <w:sz w:val="24"/>
          <w:szCs w:val="24"/>
          <w:lang w:val="en-IE"/>
        </w:rPr>
        <w:t xml:space="preserve"> distortive</w:t>
      </w:r>
      <w:r w:rsidRPr="00FA4114">
        <w:rPr>
          <w:rFonts w:ascii="Times New Roman" w:eastAsia="Calibri" w:hAnsi="Times New Roman" w:cs="Times New Roman"/>
          <w:sz w:val="24"/>
          <w:szCs w:val="24"/>
          <w:lang w:val="en-IE"/>
        </w:rPr>
        <w:t xml:space="preserve"> effects of foreign state ownership and support</w:t>
      </w:r>
      <w:r>
        <w:rPr>
          <w:rFonts w:ascii="Times New Roman" w:eastAsia="Calibri" w:hAnsi="Times New Roman" w:cs="Times New Roman"/>
          <w:sz w:val="24"/>
          <w:szCs w:val="24"/>
          <w:lang w:val="en-IE"/>
        </w:rPr>
        <w:t xml:space="preserve">. </w:t>
      </w:r>
      <w:r w:rsidR="00644081">
        <w:rPr>
          <w:rFonts w:ascii="Times New Roman" w:eastAsia="Calibri" w:hAnsi="Times New Roman" w:cs="Times New Roman"/>
          <w:sz w:val="24"/>
          <w:szCs w:val="24"/>
          <w:lang w:val="en-IE"/>
        </w:rPr>
        <w:t xml:space="preserve">At the same time, </w:t>
      </w:r>
      <w:r>
        <w:rPr>
          <w:rFonts w:ascii="Times New Roman" w:eastAsia="Calibri" w:hAnsi="Times New Roman" w:cs="Times New Roman"/>
          <w:sz w:val="24"/>
          <w:szCs w:val="24"/>
          <w:lang w:val="en-IE"/>
        </w:rPr>
        <w:t>EU competition rules remain the bedrock for fair competition to the benefit of consumers, choice and innovation</w:t>
      </w:r>
      <w:r w:rsidR="00E07F80">
        <w:rPr>
          <w:rFonts w:ascii="Times New Roman" w:eastAsia="Calibri" w:hAnsi="Times New Roman" w:cs="Times New Roman"/>
          <w:sz w:val="24"/>
          <w:szCs w:val="24"/>
          <w:lang w:val="en-IE"/>
        </w:rPr>
        <w:t xml:space="preserve">. </w:t>
      </w:r>
      <w:r w:rsidR="003759B8">
        <w:rPr>
          <w:rFonts w:ascii="Times New Roman" w:eastAsia="Calibri" w:hAnsi="Times New Roman" w:cs="Times New Roman"/>
          <w:sz w:val="24"/>
          <w:szCs w:val="24"/>
          <w:lang w:val="en-IE"/>
        </w:rPr>
        <w:t>To</w:t>
      </w:r>
      <w:r w:rsidR="00E07F80">
        <w:rPr>
          <w:rFonts w:ascii="Times New Roman" w:eastAsia="Calibri" w:hAnsi="Times New Roman" w:cs="Times New Roman"/>
          <w:sz w:val="24"/>
          <w:szCs w:val="24"/>
          <w:lang w:val="en-IE"/>
        </w:rPr>
        <w:t xml:space="preserve"> </w:t>
      </w:r>
      <w:r w:rsidR="0064102A">
        <w:rPr>
          <w:rFonts w:ascii="Times New Roman" w:eastAsia="Calibri" w:hAnsi="Times New Roman" w:cs="Times New Roman"/>
          <w:sz w:val="24"/>
          <w:szCs w:val="24"/>
          <w:lang w:val="en-IE"/>
        </w:rPr>
        <w:t xml:space="preserve">take into account </w:t>
      </w:r>
      <w:r w:rsidRPr="00FA4114">
        <w:rPr>
          <w:rFonts w:ascii="Times New Roman" w:eastAsia="Calibri" w:hAnsi="Times New Roman" w:cs="Times New Roman"/>
          <w:sz w:val="24"/>
          <w:szCs w:val="24"/>
          <w:lang w:val="en-IE"/>
        </w:rPr>
        <w:t>new technological developments</w:t>
      </w:r>
      <w:r w:rsidR="00E07F80">
        <w:rPr>
          <w:rFonts w:ascii="Times New Roman" w:eastAsia="Calibri" w:hAnsi="Times New Roman" w:cs="Times New Roman"/>
          <w:sz w:val="24"/>
          <w:szCs w:val="24"/>
          <w:lang w:val="en-IE"/>
        </w:rPr>
        <w:t>,</w:t>
      </w:r>
      <w:r w:rsidR="000408E7">
        <w:rPr>
          <w:rFonts w:ascii="Times New Roman" w:eastAsia="Calibri" w:hAnsi="Times New Roman" w:cs="Times New Roman"/>
          <w:sz w:val="24"/>
          <w:szCs w:val="24"/>
          <w:lang w:val="en-IE"/>
        </w:rPr>
        <w:t xml:space="preserve"> </w:t>
      </w:r>
      <w:r w:rsidR="00E07F80">
        <w:rPr>
          <w:rFonts w:ascii="Times New Roman" w:eastAsia="Calibri" w:hAnsi="Times New Roman" w:cs="Times New Roman"/>
          <w:sz w:val="24"/>
          <w:szCs w:val="24"/>
          <w:lang w:val="en-IE"/>
        </w:rPr>
        <w:t>notably the increased</w:t>
      </w:r>
      <w:r w:rsidR="000408E7" w:rsidRPr="000408E7">
        <w:rPr>
          <w:rFonts w:ascii="Times New Roman" w:eastAsia="Calibri" w:hAnsi="Times New Roman" w:cs="Times New Roman"/>
          <w:sz w:val="24"/>
          <w:szCs w:val="24"/>
          <w:lang w:val="en-IE"/>
        </w:rPr>
        <w:t xml:space="preserve"> dependence on data access across industrial sectors</w:t>
      </w:r>
      <w:r w:rsidR="003759B8">
        <w:rPr>
          <w:rFonts w:ascii="Times New Roman" w:eastAsia="Calibri" w:hAnsi="Times New Roman" w:cs="Times New Roman"/>
          <w:sz w:val="24"/>
          <w:szCs w:val="24"/>
          <w:lang w:val="en-IE"/>
        </w:rPr>
        <w:t>, it is important that they stay up to date</w:t>
      </w:r>
      <w:r w:rsidR="0064102A">
        <w:rPr>
          <w:rStyle w:val="FootnoteReference"/>
          <w:rFonts w:ascii="Times New Roman" w:eastAsia="Calibri" w:hAnsi="Times New Roman" w:cs="Times New Roman"/>
          <w:sz w:val="24"/>
          <w:szCs w:val="24"/>
          <w:lang w:val="en-IE"/>
        </w:rPr>
        <w:footnoteReference w:id="17"/>
      </w:r>
      <w:r w:rsidR="00CC5363">
        <w:rPr>
          <w:rFonts w:ascii="Times New Roman" w:eastAsia="Calibri" w:hAnsi="Times New Roman" w:cs="Times New Roman"/>
          <w:sz w:val="24"/>
          <w:szCs w:val="24"/>
          <w:lang w:val="en-IE"/>
        </w:rPr>
        <w:t>.</w:t>
      </w:r>
      <w:r w:rsidR="0064102A">
        <w:rPr>
          <w:rFonts w:ascii="Times New Roman" w:eastAsia="Calibri" w:hAnsi="Times New Roman" w:cs="Times New Roman"/>
          <w:sz w:val="24"/>
          <w:szCs w:val="24"/>
          <w:lang w:val="en-IE"/>
        </w:rPr>
        <w:t xml:space="preserve"> </w:t>
      </w:r>
    </w:p>
    <w:p w14:paraId="4A1FFFFA" w14:textId="77777777" w:rsidR="00751DAB" w:rsidRPr="00513891" w:rsidRDefault="00751DAB" w:rsidP="00D5065B">
      <w:pPr>
        <w:spacing w:after="240" w:line="240" w:lineRule="auto"/>
        <w:contextualSpacing/>
        <w:jc w:val="both"/>
        <w:rPr>
          <w:rFonts w:ascii="Times New Roman" w:eastAsia="Calibri" w:hAnsi="Times New Roman" w:cs="Times New Roman"/>
          <w:sz w:val="24"/>
          <w:szCs w:val="24"/>
          <w:lang w:val="en-IE"/>
        </w:rPr>
      </w:pPr>
    </w:p>
    <w:p w14:paraId="48ABFFF3" w14:textId="77777777" w:rsidR="00751DAB" w:rsidRDefault="00751DAB" w:rsidP="00D5065B">
      <w:pPr>
        <w:spacing w:after="240" w:line="240" w:lineRule="auto"/>
        <w:contextualSpacing/>
        <w:jc w:val="both"/>
        <w:rPr>
          <w:rFonts w:ascii="Times New Roman" w:eastAsia="Calibri" w:hAnsi="Times New Roman" w:cs="Times New Roman"/>
          <w:sz w:val="24"/>
          <w:szCs w:val="24"/>
          <w:lang w:val="en-IE"/>
        </w:rPr>
      </w:pPr>
      <w:r w:rsidRPr="00751DAB">
        <w:rPr>
          <w:rFonts w:ascii="Times New Roman" w:eastAsia="Calibri" w:hAnsi="Times New Roman" w:cs="Times New Roman"/>
          <w:sz w:val="24"/>
          <w:szCs w:val="24"/>
          <w:lang w:val="en-IE"/>
        </w:rPr>
        <w:t>We need to upgrade, modernise and fully implement the</w:t>
      </w:r>
      <w:r>
        <w:rPr>
          <w:rFonts w:ascii="Times New Roman" w:eastAsia="Calibri" w:hAnsi="Times New Roman" w:cs="Times New Roman"/>
          <w:b/>
          <w:sz w:val="24"/>
          <w:szCs w:val="24"/>
          <w:lang w:val="en-IE"/>
        </w:rPr>
        <w:t xml:space="preserve"> single m</w:t>
      </w:r>
      <w:r w:rsidRPr="00A86E55">
        <w:rPr>
          <w:rFonts w:ascii="Times New Roman" w:eastAsia="Calibri" w:hAnsi="Times New Roman" w:cs="Times New Roman"/>
          <w:b/>
          <w:sz w:val="24"/>
          <w:szCs w:val="24"/>
          <w:lang w:val="en-IE"/>
        </w:rPr>
        <w:t>arket</w:t>
      </w:r>
      <w:r>
        <w:rPr>
          <w:rFonts w:ascii="Times New Roman" w:eastAsia="Calibri" w:hAnsi="Times New Roman" w:cs="Times New Roman"/>
          <w:b/>
          <w:sz w:val="24"/>
          <w:szCs w:val="24"/>
          <w:lang w:val="en-IE"/>
        </w:rPr>
        <w:t xml:space="preserve"> </w:t>
      </w:r>
      <w:r w:rsidRPr="00751DAB">
        <w:rPr>
          <w:rFonts w:ascii="Times New Roman" w:eastAsia="Calibri" w:hAnsi="Times New Roman" w:cs="Times New Roman"/>
          <w:sz w:val="24"/>
          <w:szCs w:val="24"/>
          <w:lang w:val="en-IE"/>
        </w:rPr>
        <w:t>in all its aspects,</w:t>
      </w:r>
      <w:r w:rsidRPr="00513891">
        <w:rPr>
          <w:rFonts w:ascii="Times New Roman" w:eastAsia="Calibri" w:hAnsi="Times New Roman" w:cs="Times New Roman"/>
          <w:sz w:val="24"/>
          <w:szCs w:val="24"/>
          <w:lang w:val="en-IE"/>
        </w:rPr>
        <w:t xml:space="preserve"> removing any artificial distinction between traditional brick-and-mortar a</w:t>
      </w:r>
      <w:r>
        <w:rPr>
          <w:rFonts w:ascii="Times New Roman" w:eastAsia="Calibri" w:hAnsi="Times New Roman" w:cs="Times New Roman"/>
          <w:sz w:val="24"/>
          <w:szCs w:val="24"/>
          <w:lang w:val="en-IE"/>
        </w:rPr>
        <w:t xml:space="preserve">nd digital markets. We need to heed the multiple calls by the European Council to complete and deepen the </w:t>
      </w:r>
      <w:r w:rsidR="00B263A5">
        <w:rPr>
          <w:rFonts w:ascii="Times New Roman" w:eastAsia="Calibri" w:hAnsi="Times New Roman" w:cs="Times New Roman"/>
          <w:sz w:val="24"/>
          <w:szCs w:val="24"/>
          <w:lang w:val="en-IE"/>
        </w:rPr>
        <w:t>s</w:t>
      </w:r>
      <w:r>
        <w:rPr>
          <w:rFonts w:ascii="Times New Roman" w:eastAsia="Calibri" w:hAnsi="Times New Roman" w:cs="Times New Roman"/>
          <w:sz w:val="24"/>
          <w:szCs w:val="24"/>
          <w:lang w:val="en-IE"/>
        </w:rPr>
        <w:t xml:space="preserve">ingle </w:t>
      </w:r>
      <w:r w:rsidR="00B263A5">
        <w:rPr>
          <w:rFonts w:ascii="Times New Roman" w:eastAsia="Calibri" w:hAnsi="Times New Roman" w:cs="Times New Roman"/>
          <w:sz w:val="24"/>
          <w:szCs w:val="24"/>
          <w:lang w:val="en-IE"/>
        </w:rPr>
        <w:t>m</w:t>
      </w:r>
      <w:r>
        <w:rPr>
          <w:rFonts w:ascii="Times New Roman" w:eastAsia="Calibri" w:hAnsi="Times New Roman" w:cs="Times New Roman"/>
          <w:sz w:val="24"/>
          <w:szCs w:val="24"/>
          <w:lang w:val="en-IE"/>
        </w:rPr>
        <w:t>arket, notably by tackling the more difficult areas, such as services</w:t>
      </w:r>
      <w:r w:rsidR="00C81289">
        <w:rPr>
          <w:rFonts w:ascii="Times New Roman" w:eastAsia="Calibri" w:hAnsi="Times New Roman" w:cs="Times New Roman"/>
          <w:sz w:val="24"/>
          <w:szCs w:val="24"/>
          <w:lang w:val="en-IE"/>
        </w:rPr>
        <w:t xml:space="preserve"> which account for 70% of our GDP (and where we are falling behind some competitors in productivity)</w:t>
      </w:r>
      <w:r>
        <w:rPr>
          <w:rFonts w:ascii="Times New Roman" w:eastAsia="Calibri" w:hAnsi="Times New Roman" w:cs="Times New Roman"/>
          <w:sz w:val="24"/>
          <w:szCs w:val="24"/>
          <w:lang w:val="en-IE"/>
        </w:rPr>
        <w:t>.</w:t>
      </w:r>
      <w:r w:rsidR="00AC6676">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 xml:space="preserve">A deepened single </w:t>
      </w:r>
      <w:r w:rsidRPr="00751DAB">
        <w:rPr>
          <w:rFonts w:ascii="Times New Roman" w:eastAsia="Calibri" w:hAnsi="Times New Roman" w:cs="Times New Roman"/>
          <w:sz w:val="24"/>
          <w:szCs w:val="24"/>
          <w:lang w:val="en-IE"/>
        </w:rPr>
        <w:t>market</w:t>
      </w:r>
      <w:r w:rsidR="00E07F80">
        <w:rPr>
          <w:rFonts w:ascii="Times New Roman" w:eastAsia="Calibri" w:hAnsi="Times New Roman" w:cs="Times New Roman"/>
          <w:sz w:val="24"/>
          <w:szCs w:val="24"/>
          <w:lang w:val="en-IE"/>
        </w:rPr>
        <w:t>,</w:t>
      </w:r>
      <w:r w:rsidR="005B0A03">
        <w:rPr>
          <w:rFonts w:ascii="Times New Roman" w:eastAsia="Calibri" w:hAnsi="Times New Roman" w:cs="Times New Roman"/>
          <w:sz w:val="24"/>
          <w:szCs w:val="24"/>
          <w:lang w:val="en-IE"/>
        </w:rPr>
        <w:t xml:space="preserve"> </w:t>
      </w:r>
      <w:r w:rsidRPr="00751DAB">
        <w:rPr>
          <w:rFonts w:ascii="Times New Roman" w:eastAsia="Calibri" w:hAnsi="Times New Roman" w:cs="Times New Roman"/>
          <w:sz w:val="24"/>
          <w:szCs w:val="24"/>
          <w:lang w:val="en-IE"/>
        </w:rPr>
        <w:t xml:space="preserve">with an integral digital </w:t>
      </w:r>
      <w:r w:rsidR="004B0A8F">
        <w:rPr>
          <w:rFonts w:ascii="Times New Roman" w:eastAsia="Calibri" w:hAnsi="Times New Roman" w:cs="Times New Roman"/>
          <w:sz w:val="24"/>
          <w:szCs w:val="24"/>
          <w:lang w:val="en-IE"/>
        </w:rPr>
        <w:t xml:space="preserve">economy </w:t>
      </w:r>
      <w:r w:rsidRPr="00751DAB">
        <w:rPr>
          <w:rFonts w:ascii="Times New Roman" w:eastAsia="Calibri" w:hAnsi="Times New Roman" w:cs="Times New Roman"/>
          <w:sz w:val="24"/>
          <w:szCs w:val="24"/>
          <w:lang w:val="en-IE"/>
        </w:rPr>
        <w:t>dimension based on data protection</w:t>
      </w:r>
      <w:r w:rsidR="00E07F80">
        <w:rPr>
          <w:rFonts w:ascii="Times New Roman" w:eastAsia="Calibri" w:hAnsi="Times New Roman" w:cs="Times New Roman"/>
          <w:sz w:val="24"/>
          <w:szCs w:val="24"/>
          <w:lang w:val="en-IE"/>
        </w:rPr>
        <w:t>,</w:t>
      </w:r>
      <w:r w:rsidRPr="00751DAB">
        <w:rPr>
          <w:rFonts w:ascii="Times New Roman" w:eastAsia="Calibri" w:hAnsi="Times New Roman" w:cs="Times New Roman"/>
          <w:sz w:val="24"/>
          <w:szCs w:val="24"/>
          <w:lang w:val="en-IE"/>
        </w:rPr>
        <w:t xml:space="preserve"> will</w:t>
      </w:r>
      <w:r>
        <w:rPr>
          <w:rFonts w:ascii="Times New Roman" w:eastAsia="Calibri" w:hAnsi="Times New Roman" w:cs="Times New Roman"/>
          <w:sz w:val="24"/>
          <w:szCs w:val="24"/>
          <w:lang w:val="en-IE"/>
        </w:rPr>
        <w:t xml:space="preserve"> enable</w:t>
      </w:r>
      <w:r w:rsidRPr="00513891">
        <w:rPr>
          <w:rFonts w:ascii="Times New Roman" w:eastAsia="Calibri" w:hAnsi="Times New Roman" w:cs="Times New Roman"/>
          <w:sz w:val="24"/>
          <w:szCs w:val="24"/>
          <w:lang w:val="en-IE"/>
        </w:rPr>
        <w:t xml:space="preserve"> businesses to scale up and trade across borders</w:t>
      </w:r>
      <w:r>
        <w:rPr>
          <w:rFonts w:ascii="Times New Roman" w:eastAsia="Calibri" w:hAnsi="Times New Roman" w:cs="Times New Roman"/>
          <w:sz w:val="24"/>
          <w:szCs w:val="24"/>
          <w:lang w:val="en-IE"/>
        </w:rPr>
        <w:t>.</w:t>
      </w:r>
      <w:r w:rsidR="001D2672" w:rsidRPr="00053C12">
        <w:rPr>
          <w:lang w:val="en-GB"/>
        </w:rPr>
        <w:t xml:space="preserve"> </w:t>
      </w:r>
      <w:r w:rsidR="001D2672" w:rsidRPr="001D2672">
        <w:rPr>
          <w:rFonts w:ascii="Times New Roman" w:eastAsia="Calibri" w:hAnsi="Times New Roman" w:cs="Times New Roman"/>
          <w:sz w:val="24"/>
          <w:szCs w:val="24"/>
          <w:lang w:val="en-IE"/>
        </w:rPr>
        <w:t xml:space="preserve">New consumer protection rules fit for </w:t>
      </w:r>
      <w:r w:rsidR="001D2672">
        <w:rPr>
          <w:rFonts w:ascii="Times New Roman" w:eastAsia="Calibri" w:hAnsi="Times New Roman" w:cs="Times New Roman"/>
          <w:sz w:val="24"/>
          <w:szCs w:val="24"/>
          <w:lang w:val="en-IE"/>
        </w:rPr>
        <w:t xml:space="preserve">the </w:t>
      </w:r>
      <w:r w:rsidR="001D2672" w:rsidRPr="001D2672">
        <w:rPr>
          <w:rFonts w:ascii="Times New Roman" w:eastAsia="Calibri" w:hAnsi="Times New Roman" w:cs="Times New Roman"/>
          <w:sz w:val="24"/>
          <w:szCs w:val="24"/>
          <w:lang w:val="en-IE"/>
        </w:rPr>
        <w:t xml:space="preserve">digital age, improved protection of </w:t>
      </w:r>
      <w:r w:rsidR="00E81B8B" w:rsidRPr="001D2672">
        <w:rPr>
          <w:rFonts w:ascii="Times New Roman" w:eastAsia="Calibri" w:hAnsi="Times New Roman" w:cs="Times New Roman"/>
          <w:sz w:val="24"/>
          <w:szCs w:val="24"/>
          <w:lang w:val="en-IE"/>
        </w:rPr>
        <w:t>whistle blowers</w:t>
      </w:r>
      <w:r w:rsidR="001D2672" w:rsidRPr="001D2672">
        <w:rPr>
          <w:rFonts w:ascii="Times New Roman" w:eastAsia="Calibri" w:hAnsi="Times New Roman" w:cs="Times New Roman"/>
          <w:sz w:val="24"/>
          <w:szCs w:val="24"/>
          <w:lang w:val="en-IE"/>
        </w:rPr>
        <w:t xml:space="preserve"> and more </w:t>
      </w:r>
      <w:r>
        <w:rPr>
          <w:rFonts w:ascii="Times New Roman" w:eastAsia="Calibri" w:hAnsi="Times New Roman" w:cs="Times New Roman"/>
          <w:sz w:val="24"/>
          <w:szCs w:val="24"/>
          <w:lang w:val="en-IE"/>
        </w:rPr>
        <w:t>effective enforcement will strengthen consumer trust.</w:t>
      </w:r>
      <w:r w:rsidR="00645042">
        <w:rPr>
          <w:rFonts w:ascii="Times New Roman" w:eastAsia="Calibri" w:hAnsi="Times New Roman" w:cs="Times New Roman"/>
          <w:sz w:val="24"/>
          <w:szCs w:val="24"/>
          <w:lang w:val="en-IE"/>
        </w:rPr>
        <w:t xml:space="preserve"> Enforcement in the field of competition is key to strengthening the competitiveness of European companies globally </w:t>
      </w:r>
      <w:r w:rsidR="00E07F80">
        <w:rPr>
          <w:rFonts w:ascii="Times New Roman" w:eastAsia="Calibri" w:hAnsi="Times New Roman" w:cs="Times New Roman"/>
          <w:sz w:val="24"/>
          <w:szCs w:val="24"/>
          <w:lang w:val="en-IE"/>
        </w:rPr>
        <w:t>by incentivising</w:t>
      </w:r>
      <w:r w:rsidR="00052CE0">
        <w:rPr>
          <w:rFonts w:ascii="Times New Roman" w:eastAsia="Calibri" w:hAnsi="Times New Roman" w:cs="Times New Roman"/>
          <w:sz w:val="24"/>
          <w:szCs w:val="24"/>
          <w:lang w:val="en-IE"/>
        </w:rPr>
        <w:t xml:space="preserve"> invest</w:t>
      </w:r>
      <w:r w:rsidR="00E07F80">
        <w:rPr>
          <w:rFonts w:ascii="Times New Roman" w:eastAsia="Calibri" w:hAnsi="Times New Roman" w:cs="Times New Roman"/>
          <w:sz w:val="24"/>
          <w:szCs w:val="24"/>
          <w:lang w:val="en-IE"/>
        </w:rPr>
        <w:t>ment</w:t>
      </w:r>
      <w:r w:rsidR="00052CE0">
        <w:rPr>
          <w:rFonts w:ascii="Times New Roman" w:eastAsia="Calibri" w:hAnsi="Times New Roman" w:cs="Times New Roman"/>
          <w:sz w:val="24"/>
          <w:szCs w:val="24"/>
          <w:lang w:val="en-IE"/>
        </w:rPr>
        <w:t xml:space="preserve"> and </w:t>
      </w:r>
      <w:r w:rsidR="00E07F80">
        <w:rPr>
          <w:rFonts w:ascii="Times New Roman" w:eastAsia="Calibri" w:hAnsi="Times New Roman" w:cs="Times New Roman"/>
          <w:sz w:val="24"/>
          <w:szCs w:val="24"/>
          <w:lang w:val="en-IE"/>
        </w:rPr>
        <w:t>the quest to improve their</w:t>
      </w:r>
      <w:r w:rsidR="00052CE0">
        <w:rPr>
          <w:rFonts w:ascii="Times New Roman" w:eastAsia="Calibri" w:hAnsi="Times New Roman" w:cs="Times New Roman"/>
          <w:sz w:val="24"/>
          <w:szCs w:val="24"/>
          <w:lang w:val="en-IE"/>
        </w:rPr>
        <w:t xml:space="preserve"> business models.</w:t>
      </w:r>
      <w:r>
        <w:rPr>
          <w:rFonts w:ascii="Times New Roman" w:eastAsia="Calibri" w:hAnsi="Times New Roman" w:cs="Times New Roman"/>
          <w:sz w:val="24"/>
          <w:szCs w:val="24"/>
          <w:lang w:val="en-IE"/>
        </w:rPr>
        <w:t xml:space="preserve"> The m</w:t>
      </w:r>
      <w:r w:rsidRPr="00FC6CBF">
        <w:rPr>
          <w:rFonts w:ascii="Times New Roman" w:eastAsia="Calibri" w:hAnsi="Times New Roman" w:cs="Times New Roman"/>
          <w:sz w:val="24"/>
          <w:szCs w:val="24"/>
          <w:lang w:val="en-IE"/>
        </w:rPr>
        <w:t xml:space="preserve">odernisation of corporate taxation and </w:t>
      </w:r>
      <w:r w:rsidR="00FD13E1">
        <w:rPr>
          <w:rFonts w:ascii="Times New Roman" w:eastAsia="Calibri" w:hAnsi="Times New Roman" w:cs="Times New Roman"/>
          <w:sz w:val="24"/>
          <w:szCs w:val="24"/>
          <w:lang w:val="en-IE"/>
        </w:rPr>
        <w:t>v</w:t>
      </w:r>
      <w:r w:rsidR="00645042">
        <w:rPr>
          <w:rFonts w:ascii="Times New Roman" w:eastAsia="Calibri" w:hAnsi="Times New Roman" w:cs="Times New Roman"/>
          <w:sz w:val="24"/>
          <w:szCs w:val="24"/>
          <w:lang w:val="en-IE"/>
        </w:rPr>
        <w:t xml:space="preserve">alue </w:t>
      </w:r>
      <w:r w:rsidR="00FD13E1">
        <w:rPr>
          <w:rFonts w:ascii="Times New Roman" w:eastAsia="Calibri" w:hAnsi="Times New Roman" w:cs="Times New Roman"/>
          <w:sz w:val="24"/>
          <w:szCs w:val="24"/>
          <w:lang w:val="en-IE"/>
        </w:rPr>
        <w:t>a</w:t>
      </w:r>
      <w:r w:rsidR="00645042">
        <w:rPr>
          <w:rFonts w:ascii="Times New Roman" w:eastAsia="Calibri" w:hAnsi="Times New Roman" w:cs="Times New Roman"/>
          <w:sz w:val="24"/>
          <w:szCs w:val="24"/>
          <w:lang w:val="en-IE"/>
        </w:rPr>
        <w:t xml:space="preserve">dded </w:t>
      </w:r>
      <w:r w:rsidR="00FD13E1">
        <w:rPr>
          <w:rFonts w:ascii="Times New Roman" w:eastAsia="Calibri" w:hAnsi="Times New Roman" w:cs="Times New Roman"/>
          <w:sz w:val="24"/>
          <w:szCs w:val="24"/>
          <w:lang w:val="en-IE"/>
        </w:rPr>
        <w:t>t</w:t>
      </w:r>
      <w:r w:rsidR="00645042">
        <w:rPr>
          <w:rFonts w:ascii="Times New Roman" w:eastAsia="Calibri" w:hAnsi="Times New Roman" w:cs="Times New Roman"/>
          <w:sz w:val="24"/>
          <w:szCs w:val="24"/>
          <w:lang w:val="en-IE"/>
        </w:rPr>
        <w:t>ax</w:t>
      </w:r>
      <w:r w:rsidRPr="00FC6CBF">
        <w:rPr>
          <w:rFonts w:ascii="Times New Roman" w:eastAsia="Calibri" w:hAnsi="Times New Roman" w:cs="Times New Roman"/>
          <w:sz w:val="24"/>
          <w:szCs w:val="24"/>
          <w:lang w:val="en-IE"/>
        </w:rPr>
        <w:t xml:space="preserve"> rules will enable business to seize the full</w:t>
      </w:r>
      <w:r>
        <w:rPr>
          <w:rFonts w:ascii="Times New Roman" w:eastAsia="Calibri" w:hAnsi="Times New Roman" w:cs="Times New Roman"/>
          <w:sz w:val="24"/>
          <w:szCs w:val="24"/>
          <w:lang w:val="en-IE"/>
        </w:rPr>
        <w:t xml:space="preserve"> potential of the single market</w:t>
      </w:r>
      <w:r w:rsidRPr="00FC6CBF">
        <w:rPr>
          <w:rFonts w:ascii="Times New Roman" w:eastAsia="Calibri" w:hAnsi="Times New Roman" w:cs="Times New Roman"/>
          <w:sz w:val="24"/>
          <w:szCs w:val="24"/>
          <w:lang w:val="en-IE"/>
        </w:rPr>
        <w:t>.</w:t>
      </w:r>
    </w:p>
    <w:p w14:paraId="0986D6DC" w14:textId="77777777" w:rsidR="00751DAB" w:rsidRDefault="00751DAB" w:rsidP="00D5065B">
      <w:pPr>
        <w:spacing w:after="240" w:line="240" w:lineRule="auto"/>
        <w:contextualSpacing/>
        <w:jc w:val="both"/>
        <w:rPr>
          <w:rFonts w:ascii="Times New Roman" w:eastAsia="Calibri" w:hAnsi="Times New Roman" w:cs="Times New Roman"/>
          <w:sz w:val="24"/>
          <w:szCs w:val="24"/>
          <w:lang w:val="en-IE"/>
        </w:rPr>
      </w:pPr>
    </w:p>
    <w:p w14:paraId="14ED77A3" w14:textId="77777777" w:rsidR="009D0CD5" w:rsidRDefault="00751DAB">
      <w:pPr>
        <w:spacing w:after="240" w:line="240" w:lineRule="auto"/>
        <w:contextualSpacing/>
        <w:jc w:val="both"/>
        <w:rPr>
          <w:rFonts w:ascii="Times New Roman" w:eastAsia="Calibri" w:hAnsi="Times New Roman" w:cs="Times New Roman"/>
          <w:sz w:val="24"/>
          <w:szCs w:val="24"/>
          <w:lang w:val="en-IE"/>
        </w:rPr>
      </w:pPr>
      <w:r w:rsidRPr="00513891">
        <w:rPr>
          <w:rFonts w:ascii="Times New Roman" w:eastAsia="Calibri" w:hAnsi="Times New Roman" w:cs="Times New Roman"/>
          <w:sz w:val="24"/>
          <w:szCs w:val="24"/>
          <w:lang w:val="en-IE"/>
        </w:rPr>
        <w:t xml:space="preserve">We need to </w:t>
      </w:r>
      <w:r w:rsidR="008B3622">
        <w:rPr>
          <w:rFonts w:ascii="Times New Roman" w:eastAsia="Calibri" w:hAnsi="Times New Roman" w:cs="Times New Roman"/>
          <w:sz w:val="24"/>
          <w:szCs w:val="24"/>
          <w:lang w:val="en-IE"/>
        </w:rPr>
        <w:t xml:space="preserve">continue to </w:t>
      </w:r>
      <w:r w:rsidRPr="00513891">
        <w:rPr>
          <w:rFonts w:ascii="Times New Roman" w:eastAsia="Calibri" w:hAnsi="Times New Roman" w:cs="Times New Roman"/>
          <w:sz w:val="24"/>
          <w:szCs w:val="24"/>
          <w:lang w:val="en-IE"/>
        </w:rPr>
        <w:t xml:space="preserve">foster growth and ensure </w:t>
      </w:r>
      <w:r w:rsidR="00C840D7">
        <w:rPr>
          <w:rFonts w:ascii="Times New Roman" w:eastAsia="Calibri" w:hAnsi="Times New Roman" w:cs="Times New Roman"/>
          <w:sz w:val="24"/>
          <w:szCs w:val="24"/>
          <w:lang w:val="en-IE"/>
        </w:rPr>
        <w:t>sustainable</w:t>
      </w:r>
      <w:r w:rsidR="00C840D7" w:rsidRPr="00513891">
        <w:rPr>
          <w:rFonts w:ascii="Times New Roman" w:eastAsia="Calibri" w:hAnsi="Times New Roman" w:cs="Times New Roman"/>
          <w:sz w:val="24"/>
          <w:szCs w:val="24"/>
          <w:lang w:val="en-IE"/>
        </w:rPr>
        <w:t xml:space="preserve"> </w:t>
      </w:r>
      <w:r w:rsidR="00C840D7">
        <w:rPr>
          <w:rFonts w:ascii="Times New Roman" w:eastAsia="Calibri" w:hAnsi="Times New Roman" w:cs="Times New Roman"/>
          <w:sz w:val="24"/>
          <w:szCs w:val="24"/>
          <w:lang w:val="en-IE"/>
        </w:rPr>
        <w:t>prosperity</w:t>
      </w:r>
      <w:r w:rsidR="00C840D7" w:rsidRPr="00751DAB">
        <w:rPr>
          <w:rFonts w:ascii="Times New Roman" w:eastAsia="Calibri" w:hAnsi="Times New Roman" w:cs="Times New Roman"/>
          <w:sz w:val="24"/>
          <w:szCs w:val="24"/>
          <w:lang w:val="en-IE"/>
        </w:rPr>
        <w:t xml:space="preserve"> </w:t>
      </w:r>
      <w:r w:rsidRPr="00751DAB">
        <w:rPr>
          <w:rFonts w:ascii="Times New Roman" w:eastAsia="Calibri" w:hAnsi="Times New Roman" w:cs="Times New Roman"/>
          <w:sz w:val="24"/>
          <w:szCs w:val="24"/>
          <w:lang w:val="en-IE"/>
        </w:rPr>
        <w:t xml:space="preserve">by </w:t>
      </w:r>
      <w:r w:rsidR="003E1F93">
        <w:rPr>
          <w:rFonts w:ascii="Times New Roman" w:eastAsia="Calibri" w:hAnsi="Times New Roman" w:cs="Times New Roman"/>
          <w:sz w:val="24"/>
          <w:szCs w:val="24"/>
          <w:lang w:val="en-IE"/>
        </w:rPr>
        <w:t xml:space="preserve">further </w:t>
      </w:r>
      <w:r w:rsidRPr="00751DAB">
        <w:rPr>
          <w:rFonts w:ascii="Times New Roman" w:eastAsia="Calibri" w:hAnsi="Times New Roman" w:cs="Times New Roman"/>
          <w:sz w:val="24"/>
          <w:szCs w:val="24"/>
          <w:lang w:val="en-IE"/>
        </w:rPr>
        <w:t>deepening the</w:t>
      </w:r>
      <w:r w:rsidRPr="00A86E55">
        <w:rPr>
          <w:rFonts w:ascii="Times New Roman" w:eastAsia="Calibri" w:hAnsi="Times New Roman" w:cs="Times New Roman"/>
          <w:b/>
          <w:sz w:val="24"/>
          <w:szCs w:val="24"/>
          <w:lang w:val="en-IE"/>
        </w:rPr>
        <w:t xml:space="preserve"> Economic and Monetary Union</w:t>
      </w:r>
      <w:r w:rsidR="008B3622" w:rsidRPr="00DC330B">
        <w:rPr>
          <w:rStyle w:val="FootnoteReference"/>
          <w:rFonts w:ascii="Times New Roman" w:eastAsia="Calibri" w:hAnsi="Times New Roman" w:cs="Times New Roman"/>
          <w:sz w:val="24"/>
          <w:szCs w:val="24"/>
          <w:lang w:val="en-IE"/>
        </w:rPr>
        <w:footnoteReference w:id="18"/>
      </w:r>
      <w:r w:rsidR="003E1F93" w:rsidRPr="003E1F93">
        <w:rPr>
          <w:rFonts w:ascii="Times New Roman" w:eastAsia="Calibri" w:hAnsi="Times New Roman" w:cs="Times New Roman"/>
          <w:sz w:val="24"/>
          <w:szCs w:val="24"/>
          <w:lang w:val="en-IE"/>
        </w:rPr>
        <w:t xml:space="preserve"> and </w:t>
      </w:r>
      <w:r w:rsidR="003E1F93">
        <w:rPr>
          <w:rFonts w:ascii="Times New Roman" w:eastAsia="Calibri" w:hAnsi="Times New Roman" w:cs="Times New Roman"/>
          <w:sz w:val="24"/>
          <w:szCs w:val="24"/>
          <w:lang w:val="en-IE"/>
        </w:rPr>
        <w:t>strengthening structural reforms at national level</w:t>
      </w:r>
      <w:r w:rsidR="008B3622" w:rsidRPr="00DC330B">
        <w:rPr>
          <w:rFonts w:ascii="Times New Roman" w:eastAsia="Calibri" w:hAnsi="Times New Roman" w:cs="Times New Roman"/>
          <w:sz w:val="24"/>
          <w:szCs w:val="24"/>
          <w:lang w:val="en-IE"/>
        </w:rPr>
        <w:t>. With new</w:t>
      </w:r>
      <w:r w:rsidR="008B3622">
        <w:rPr>
          <w:rFonts w:ascii="Times New Roman" w:eastAsia="Calibri" w:hAnsi="Times New Roman" w:cs="Times New Roman"/>
          <w:sz w:val="24"/>
          <w:szCs w:val="24"/>
          <w:lang w:val="en-IE"/>
        </w:rPr>
        <w:t xml:space="preserve"> </w:t>
      </w:r>
      <w:r w:rsidR="00C840D7">
        <w:rPr>
          <w:rFonts w:ascii="Times New Roman" w:eastAsia="Calibri" w:hAnsi="Times New Roman" w:cs="Times New Roman"/>
          <w:sz w:val="24"/>
          <w:szCs w:val="24"/>
          <w:lang w:val="en-IE"/>
        </w:rPr>
        <w:t xml:space="preserve">members </w:t>
      </w:r>
      <w:r w:rsidR="008B3622">
        <w:rPr>
          <w:rFonts w:ascii="Times New Roman" w:eastAsia="Calibri" w:hAnsi="Times New Roman" w:cs="Times New Roman"/>
          <w:sz w:val="24"/>
          <w:szCs w:val="24"/>
          <w:lang w:val="en-IE"/>
        </w:rPr>
        <w:t xml:space="preserve">likely to join the euro area </w:t>
      </w:r>
      <w:r w:rsidR="00C840D7">
        <w:rPr>
          <w:rFonts w:ascii="Times New Roman" w:eastAsia="Calibri" w:hAnsi="Times New Roman" w:cs="Times New Roman"/>
          <w:sz w:val="24"/>
          <w:szCs w:val="24"/>
          <w:lang w:val="en-IE"/>
        </w:rPr>
        <w:t>over the next five years</w:t>
      </w:r>
      <w:r w:rsidR="008B3622">
        <w:rPr>
          <w:rFonts w:ascii="Times New Roman" w:eastAsia="Calibri" w:hAnsi="Times New Roman" w:cs="Times New Roman"/>
          <w:sz w:val="24"/>
          <w:szCs w:val="24"/>
          <w:lang w:val="en-IE"/>
        </w:rPr>
        <w:t>,</w:t>
      </w:r>
      <w:r w:rsidR="00C840D7">
        <w:rPr>
          <w:rFonts w:ascii="Times New Roman" w:eastAsia="Calibri" w:hAnsi="Times New Roman" w:cs="Times New Roman"/>
          <w:sz w:val="24"/>
          <w:szCs w:val="24"/>
          <w:lang w:val="en-IE"/>
        </w:rPr>
        <w:t xml:space="preserve"> the EU and euro area </w:t>
      </w:r>
      <w:r w:rsidR="00C840D7">
        <w:rPr>
          <w:rFonts w:ascii="Times New Roman" w:eastAsia="Calibri" w:hAnsi="Times New Roman" w:cs="Times New Roman"/>
          <w:sz w:val="24"/>
          <w:szCs w:val="24"/>
          <w:lang w:val="en-IE"/>
        </w:rPr>
        <w:lastRenderedPageBreak/>
        <w:t xml:space="preserve">will progressively grow to become the </w:t>
      </w:r>
      <w:r w:rsidR="008B3622">
        <w:rPr>
          <w:rFonts w:ascii="Times New Roman" w:eastAsia="Calibri" w:hAnsi="Times New Roman" w:cs="Times New Roman"/>
          <w:sz w:val="24"/>
          <w:szCs w:val="24"/>
          <w:lang w:val="en-IE"/>
        </w:rPr>
        <w:t xml:space="preserve">entire </w:t>
      </w:r>
      <w:r w:rsidR="00C840D7">
        <w:rPr>
          <w:rFonts w:ascii="Times New Roman" w:eastAsia="Calibri" w:hAnsi="Times New Roman" w:cs="Times New Roman"/>
          <w:sz w:val="24"/>
          <w:szCs w:val="24"/>
          <w:lang w:val="en-IE"/>
        </w:rPr>
        <w:t xml:space="preserve">Union’s single currency </w:t>
      </w:r>
      <w:r w:rsidR="008B3622">
        <w:rPr>
          <w:rFonts w:ascii="Times New Roman" w:eastAsia="Calibri" w:hAnsi="Times New Roman" w:cs="Times New Roman"/>
          <w:sz w:val="24"/>
          <w:szCs w:val="24"/>
          <w:lang w:val="en-IE"/>
        </w:rPr>
        <w:t xml:space="preserve">area </w:t>
      </w:r>
      <w:r w:rsidR="00C840D7">
        <w:rPr>
          <w:rFonts w:ascii="Times New Roman" w:eastAsia="Calibri" w:hAnsi="Times New Roman" w:cs="Times New Roman"/>
          <w:sz w:val="24"/>
          <w:szCs w:val="24"/>
          <w:lang w:val="en-IE"/>
        </w:rPr>
        <w:t>as intended.</w:t>
      </w:r>
      <w:r w:rsidRPr="00513891">
        <w:rPr>
          <w:rFonts w:ascii="Times New Roman" w:eastAsia="Calibri" w:hAnsi="Times New Roman" w:cs="Times New Roman"/>
          <w:sz w:val="24"/>
          <w:szCs w:val="24"/>
          <w:lang w:val="en-IE"/>
        </w:rPr>
        <w:t xml:space="preserve"> We </w:t>
      </w:r>
      <w:r>
        <w:rPr>
          <w:rFonts w:ascii="Times New Roman" w:eastAsia="Calibri" w:hAnsi="Times New Roman" w:cs="Times New Roman"/>
          <w:sz w:val="24"/>
          <w:szCs w:val="24"/>
          <w:lang w:val="en-IE"/>
        </w:rPr>
        <w:t xml:space="preserve">should </w:t>
      </w:r>
      <w:r w:rsidR="00C840D7">
        <w:rPr>
          <w:rFonts w:ascii="Times New Roman" w:eastAsia="Calibri" w:hAnsi="Times New Roman" w:cs="Times New Roman"/>
          <w:sz w:val="24"/>
          <w:szCs w:val="24"/>
          <w:lang w:val="en-IE"/>
        </w:rPr>
        <w:t xml:space="preserve">therefore further </w:t>
      </w:r>
      <w:r w:rsidR="007246E1">
        <w:rPr>
          <w:rFonts w:ascii="Times New Roman" w:eastAsia="Calibri" w:hAnsi="Times New Roman" w:cs="Times New Roman"/>
          <w:sz w:val="24"/>
          <w:szCs w:val="24"/>
          <w:lang w:val="en-IE"/>
        </w:rPr>
        <w:t>reinforce</w:t>
      </w:r>
      <w:r w:rsidR="007246E1" w:rsidRPr="00513891">
        <w:rPr>
          <w:rFonts w:ascii="Times New Roman" w:eastAsia="Calibri" w:hAnsi="Times New Roman" w:cs="Times New Roman"/>
          <w:sz w:val="24"/>
          <w:szCs w:val="24"/>
          <w:lang w:val="en-IE"/>
        </w:rPr>
        <w:t xml:space="preserve"> </w:t>
      </w:r>
      <w:r w:rsidRPr="00513891">
        <w:rPr>
          <w:rFonts w:ascii="Times New Roman" w:eastAsia="Calibri" w:hAnsi="Times New Roman" w:cs="Times New Roman"/>
          <w:sz w:val="24"/>
          <w:szCs w:val="24"/>
          <w:lang w:val="en-IE"/>
        </w:rPr>
        <w:t xml:space="preserve">the banking system and </w:t>
      </w:r>
      <w:r w:rsidR="008B3622">
        <w:rPr>
          <w:rFonts w:ascii="Times New Roman" w:eastAsia="Calibri" w:hAnsi="Times New Roman" w:cs="Times New Roman"/>
          <w:sz w:val="24"/>
          <w:szCs w:val="24"/>
          <w:lang w:val="en-IE"/>
        </w:rPr>
        <w:t xml:space="preserve">accelerate the </w:t>
      </w:r>
      <w:r w:rsidRPr="00513891">
        <w:rPr>
          <w:rFonts w:ascii="Times New Roman" w:eastAsia="Calibri" w:hAnsi="Times New Roman" w:cs="Times New Roman"/>
          <w:sz w:val="24"/>
          <w:szCs w:val="24"/>
          <w:lang w:val="en-IE"/>
        </w:rPr>
        <w:t>integrat</w:t>
      </w:r>
      <w:r w:rsidR="008B3622">
        <w:rPr>
          <w:rFonts w:ascii="Times New Roman" w:eastAsia="Calibri" w:hAnsi="Times New Roman" w:cs="Times New Roman"/>
          <w:sz w:val="24"/>
          <w:szCs w:val="24"/>
          <w:lang w:val="en-IE"/>
        </w:rPr>
        <w:t>ion of our</w:t>
      </w:r>
      <w:r w:rsidRPr="00513891">
        <w:rPr>
          <w:rFonts w:ascii="Times New Roman" w:eastAsia="Calibri" w:hAnsi="Times New Roman" w:cs="Times New Roman"/>
          <w:sz w:val="24"/>
          <w:szCs w:val="24"/>
          <w:lang w:val="en-IE"/>
        </w:rPr>
        <w:t xml:space="preserve"> capital markets</w:t>
      </w:r>
      <w:r w:rsidR="00C840D7">
        <w:rPr>
          <w:rFonts w:ascii="Times New Roman" w:eastAsia="Calibri" w:hAnsi="Times New Roman" w:cs="Times New Roman"/>
          <w:sz w:val="24"/>
          <w:szCs w:val="24"/>
          <w:lang w:val="en-IE"/>
        </w:rPr>
        <w:t xml:space="preserve">. A deep and liquid European capital market will enhance private risk-sharing, make our Union more competitive and resilient, and provide the backbone of a stronger international role for the euro. We </w:t>
      </w:r>
      <w:r w:rsidR="008B3622">
        <w:rPr>
          <w:rFonts w:ascii="Times New Roman" w:eastAsia="Calibri" w:hAnsi="Times New Roman" w:cs="Times New Roman"/>
          <w:sz w:val="24"/>
          <w:szCs w:val="24"/>
          <w:lang w:val="en-IE"/>
        </w:rPr>
        <w:t xml:space="preserve">also </w:t>
      </w:r>
      <w:r w:rsidR="00C840D7">
        <w:rPr>
          <w:rFonts w:ascii="Times New Roman" w:eastAsia="Calibri" w:hAnsi="Times New Roman" w:cs="Times New Roman"/>
          <w:sz w:val="24"/>
          <w:szCs w:val="24"/>
          <w:lang w:val="en-IE"/>
        </w:rPr>
        <w:t xml:space="preserve">need to make further progress on convergence between the economic, fiscal and social policies of our Member States. A simplification of the Stability and Growth Pact </w:t>
      </w:r>
      <w:r w:rsidR="002522BD">
        <w:rPr>
          <w:rFonts w:ascii="Times New Roman" w:eastAsia="Calibri" w:hAnsi="Times New Roman" w:cs="Times New Roman"/>
          <w:sz w:val="24"/>
          <w:szCs w:val="24"/>
          <w:lang w:val="en-IE"/>
        </w:rPr>
        <w:t xml:space="preserve">could </w:t>
      </w:r>
      <w:r w:rsidR="00C840D7">
        <w:rPr>
          <w:rFonts w:ascii="Times New Roman" w:eastAsia="Calibri" w:hAnsi="Times New Roman" w:cs="Times New Roman"/>
          <w:sz w:val="24"/>
          <w:szCs w:val="24"/>
          <w:lang w:val="en-IE"/>
        </w:rPr>
        <w:t xml:space="preserve">improve transparency and compliance, while supporting the </w:t>
      </w:r>
      <w:r w:rsidR="002522BD">
        <w:rPr>
          <w:rFonts w:ascii="Times New Roman" w:eastAsia="Calibri" w:hAnsi="Times New Roman" w:cs="Times New Roman"/>
          <w:sz w:val="24"/>
          <w:szCs w:val="24"/>
          <w:lang w:val="en-IE"/>
        </w:rPr>
        <w:t xml:space="preserve">progressive </w:t>
      </w:r>
      <w:r w:rsidR="00C840D7">
        <w:rPr>
          <w:rFonts w:ascii="Times New Roman" w:eastAsia="Calibri" w:hAnsi="Times New Roman" w:cs="Times New Roman"/>
          <w:sz w:val="24"/>
          <w:szCs w:val="24"/>
          <w:lang w:val="en-IE"/>
        </w:rPr>
        <w:t xml:space="preserve">development of a common fiscal stance </w:t>
      </w:r>
      <w:r w:rsidR="008B3622">
        <w:rPr>
          <w:rFonts w:ascii="Times New Roman" w:eastAsia="Calibri" w:hAnsi="Times New Roman" w:cs="Times New Roman"/>
          <w:sz w:val="24"/>
          <w:szCs w:val="24"/>
          <w:lang w:val="en-IE"/>
        </w:rPr>
        <w:t>for</w:t>
      </w:r>
      <w:r w:rsidR="00C840D7">
        <w:rPr>
          <w:rFonts w:ascii="Times New Roman" w:eastAsia="Calibri" w:hAnsi="Times New Roman" w:cs="Times New Roman"/>
          <w:sz w:val="24"/>
          <w:szCs w:val="24"/>
          <w:lang w:val="en-IE"/>
        </w:rPr>
        <w:t xml:space="preserve"> the euro area</w:t>
      </w:r>
      <w:r w:rsidR="000A768B">
        <w:rPr>
          <w:rStyle w:val="FootnoteReference"/>
          <w:rFonts w:ascii="Times New Roman" w:eastAsia="Calibri" w:hAnsi="Times New Roman" w:cs="Times New Roman"/>
          <w:sz w:val="24"/>
          <w:szCs w:val="24"/>
          <w:lang w:val="en-IE"/>
        </w:rPr>
        <w:footnoteReference w:id="19"/>
      </w:r>
      <w:r w:rsidR="00C840D7">
        <w:rPr>
          <w:rFonts w:ascii="Times New Roman" w:eastAsia="Calibri" w:hAnsi="Times New Roman" w:cs="Times New Roman"/>
          <w:sz w:val="24"/>
          <w:szCs w:val="24"/>
          <w:lang w:val="en-IE"/>
        </w:rPr>
        <w:t xml:space="preserve">. To complete our Economic and Monetary Union, a European safe asset, introduced gradually, would also be a beneficial stabilising tool. It would require work in parallel on </w:t>
      </w:r>
      <w:r w:rsidR="008B3622">
        <w:rPr>
          <w:rFonts w:ascii="Times New Roman" w:eastAsia="Calibri" w:hAnsi="Times New Roman" w:cs="Times New Roman"/>
          <w:sz w:val="24"/>
          <w:szCs w:val="24"/>
          <w:lang w:val="en-IE"/>
        </w:rPr>
        <w:t xml:space="preserve">the </w:t>
      </w:r>
      <w:r w:rsidR="00C840D7">
        <w:rPr>
          <w:rFonts w:ascii="Times New Roman" w:eastAsia="Calibri" w:hAnsi="Times New Roman" w:cs="Times New Roman"/>
          <w:sz w:val="24"/>
          <w:szCs w:val="24"/>
          <w:lang w:val="en-IE"/>
        </w:rPr>
        <w:t>regulatory treatment of sovereign exposures.</w:t>
      </w:r>
    </w:p>
    <w:p w14:paraId="75136727" w14:textId="77777777" w:rsidR="002A1DB4" w:rsidRDefault="002A1DB4">
      <w:pPr>
        <w:spacing w:after="240" w:line="240" w:lineRule="auto"/>
        <w:contextualSpacing/>
        <w:jc w:val="both"/>
        <w:rPr>
          <w:rFonts w:ascii="Times New Roman" w:eastAsia="Calibri" w:hAnsi="Times New Roman" w:cs="Times New Roman"/>
          <w:sz w:val="24"/>
          <w:szCs w:val="24"/>
          <w:lang w:val="en-IE"/>
        </w:rPr>
      </w:pPr>
    </w:p>
    <w:p w14:paraId="04693331" w14:textId="77777777" w:rsidR="002A1DB4" w:rsidRDefault="002A1DB4">
      <w:pPr>
        <w:spacing w:after="240" w:line="240" w:lineRule="auto"/>
        <w:contextualSpacing/>
        <w:jc w:val="both"/>
        <w:rPr>
          <w:rFonts w:ascii="Times New Roman" w:eastAsia="Calibri" w:hAnsi="Times New Roman" w:cs="Times New Roman"/>
          <w:sz w:val="24"/>
          <w:szCs w:val="24"/>
          <w:lang w:val="en-IE"/>
        </w:rPr>
      </w:pPr>
      <w:r w:rsidRPr="002A1DB4">
        <w:rPr>
          <w:rFonts w:ascii="Times New Roman" w:eastAsia="Calibri" w:hAnsi="Times New Roman" w:cs="Times New Roman"/>
          <w:sz w:val="24"/>
          <w:szCs w:val="24"/>
          <w:lang w:val="en-IE"/>
        </w:rPr>
        <w:t xml:space="preserve">We need to introduce in the EU’s </w:t>
      </w:r>
      <w:r w:rsidR="009325EC">
        <w:rPr>
          <w:rFonts w:ascii="Times New Roman" w:eastAsia="Calibri" w:hAnsi="Times New Roman" w:cs="Times New Roman"/>
          <w:sz w:val="24"/>
          <w:szCs w:val="24"/>
          <w:lang w:val="en-IE"/>
        </w:rPr>
        <w:t>M</w:t>
      </w:r>
      <w:r w:rsidRPr="002A1DB4">
        <w:rPr>
          <w:rFonts w:ascii="Times New Roman" w:eastAsia="Calibri" w:hAnsi="Times New Roman" w:cs="Times New Roman"/>
          <w:sz w:val="24"/>
          <w:szCs w:val="24"/>
          <w:lang w:val="en-IE"/>
        </w:rPr>
        <w:t xml:space="preserve">ultiannual </w:t>
      </w:r>
      <w:r w:rsidR="009325EC">
        <w:rPr>
          <w:rFonts w:ascii="Times New Roman" w:eastAsia="Calibri" w:hAnsi="Times New Roman" w:cs="Times New Roman"/>
          <w:sz w:val="24"/>
          <w:szCs w:val="24"/>
          <w:lang w:val="en-IE"/>
        </w:rPr>
        <w:t>F</w:t>
      </w:r>
      <w:r w:rsidRPr="002A1DB4">
        <w:rPr>
          <w:rFonts w:ascii="Times New Roman" w:eastAsia="Calibri" w:hAnsi="Times New Roman" w:cs="Times New Roman"/>
          <w:sz w:val="24"/>
          <w:szCs w:val="24"/>
          <w:lang w:val="en-IE"/>
        </w:rPr>
        <w:t xml:space="preserve">inancial </w:t>
      </w:r>
      <w:r w:rsidR="009325EC">
        <w:rPr>
          <w:rFonts w:ascii="Times New Roman" w:eastAsia="Calibri" w:hAnsi="Times New Roman" w:cs="Times New Roman"/>
          <w:sz w:val="24"/>
          <w:szCs w:val="24"/>
          <w:lang w:val="en-IE"/>
        </w:rPr>
        <w:t>F</w:t>
      </w:r>
      <w:r w:rsidRPr="002A1DB4">
        <w:rPr>
          <w:rFonts w:ascii="Times New Roman" w:eastAsia="Calibri" w:hAnsi="Times New Roman" w:cs="Times New Roman"/>
          <w:sz w:val="24"/>
          <w:szCs w:val="24"/>
          <w:lang w:val="en-IE"/>
        </w:rPr>
        <w:t xml:space="preserve">ramework </w:t>
      </w:r>
      <w:r w:rsidRPr="00053C12">
        <w:rPr>
          <w:rFonts w:ascii="Times New Roman" w:eastAsia="Calibri" w:hAnsi="Times New Roman" w:cs="Times New Roman"/>
          <w:b/>
          <w:sz w:val="24"/>
          <w:szCs w:val="24"/>
          <w:lang w:val="en-IE"/>
        </w:rPr>
        <w:t>a euro area budgetary instrument for convergence and competitiveness</w:t>
      </w:r>
      <w:r w:rsidRPr="002A1DB4">
        <w:rPr>
          <w:rFonts w:ascii="Times New Roman" w:eastAsia="Calibri" w:hAnsi="Times New Roman" w:cs="Times New Roman"/>
          <w:sz w:val="24"/>
          <w:szCs w:val="24"/>
          <w:lang w:val="en-IE"/>
        </w:rPr>
        <w:t>, which will encourage reforms and investments</w:t>
      </w:r>
      <w:r w:rsidR="00C840D7">
        <w:rPr>
          <w:rFonts w:ascii="Times New Roman" w:eastAsia="Calibri" w:hAnsi="Times New Roman" w:cs="Times New Roman"/>
          <w:sz w:val="24"/>
          <w:szCs w:val="24"/>
          <w:lang w:val="en-IE"/>
        </w:rPr>
        <w:t>, as proposed by the Commission and endorsed at the Euro Summit in December 2018</w:t>
      </w:r>
      <w:r w:rsidRPr="002A1DB4">
        <w:rPr>
          <w:rFonts w:ascii="Times New Roman" w:eastAsia="Calibri" w:hAnsi="Times New Roman" w:cs="Times New Roman"/>
          <w:sz w:val="24"/>
          <w:szCs w:val="24"/>
          <w:lang w:val="en-IE"/>
        </w:rPr>
        <w:t xml:space="preserve">. </w:t>
      </w:r>
      <w:r w:rsidR="00C840D7">
        <w:rPr>
          <w:rFonts w:ascii="Times New Roman" w:eastAsia="Calibri" w:hAnsi="Times New Roman" w:cs="Times New Roman"/>
          <w:sz w:val="24"/>
          <w:szCs w:val="24"/>
          <w:lang w:val="en-IE"/>
        </w:rPr>
        <w:t>Over time and in order to complete our Economic and Monetary Union, w</w:t>
      </w:r>
      <w:r w:rsidRPr="002A1DB4">
        <w:rPr>
          <w:rFonts w:ascii="Times New Roman" w:eastAsia="Calibri" w:hAnsi="Times New Roman" w:cs="Times New Roman"/>
          <w:sz w:val="24"/>
          <w:szCs w:val="24"/>
          <w:lang w:val="en-IE"/>
        </w:rPr>
        <w:t>e</w:t>
      </w:r>
      <w:r w:rsidR="00EF443C">
        <w:rPr>
          <w:rFonts w:ascii="Times New Roman" w:eastAsia="Calibri" w:hAnsi="Times New Roman" w:cs="Times New Roman"/>
          <w:sz w:val="24"/>
          <w:szCs w:val="24"/>
          <w:lang w:val="en-IE"/>
        </w:rPr>
        <w:t xml:space="preserve"> </w:t>
      </w:r>
      <w:r w:rsidRPr="002A1DB4">
        <w:rPr>
          <w:rFonts w:ascii="Times New Roman" w:eastAsia="Calibri" w:hAnsi="Times New Roman" w:cs="Times New Roman"/>
          <w:sz w:val="24"/>
          <w:szCs w:val="24"/>
          <w:lang w:val="en-IE"/>
        </w:rPr>
        <w:t xml:space="preserve">also need a stabilisation function to </w:t>
      </w:r>
      <w:r w:rsidR="00C840D7">
        <w:rPr>
          <w:rFonts w:ascii="Times New Roman" w:eastAsia="Calibri" w:hAnsi="Times New Roman" w:cs="Times New Roman"/>
          <w:sz w:val="24"/>
          <w:szCs w:val="24"/>
          <w:lang w:val="en-IE"/>
        </w:rPr>
        <w:t xml:space="preserve">further </w:t>
      </w:r>
      <w:r w:rsidRPr="002A1DB4">
        <w:rPr>
          <w:rFonts w:ascii="Times New Roman" w:eastAsia="Calibri" w:hAnsi="Times New Roman" w:cs="Times New Roman"/>
          <w:sz w:val="24"/>
          <w:szCs w:val="24"/>
          <w:lang w:val="en-IE"/>
        </w:rPr>
        <w:t xml:space="preserve">strengthen </w:t>
      </w:r>
      <w:r w:rsidR="00EF443C">
        <w:rPr>
          <w:rFonts w:ascii="Times New Roman" w:eastAsia="Calibri" w:hAnsi="Times New Roman" w:cs="Times New Roman"/>
          <w:sz w:val="24"/>
          <w:szCs w:val="24"/>
          <w:lang w:val="en-IE"/>
        </w:rPr>
        <w:t>our</w:t>
      </w:r>
      <w:r w:rsidRPr="002A1DB4">
        <w:rPr>
          <w:rFonts w:ascii="Times New Roman" w:eastAsia="Calibri" w:hAnsi="Times New Roman" w:cs="Times New Roman"/>
          <w:sz w:val="24"/>
          <w:szCs w:val="24"/>
          <w:lang w:val="en-IE"/>
        </w:rPr>
        <w:t xml:space="preserve"> resilience</w:t>
      </w:r>
      <w:r>
        <w:rPr>
          <w:rFonts w:ascii="Times New Roman" w:eastAsia="Calibri" w:hAnsi="Times New Roman" w:cs="Times New Roman"/>
          <w:sz w:val="24"/>
          <w:szCs w:val="24"/>
          <w:lang w:val="en-IE"/>
        </w:rPr>
        <w:t>.</w:t>
      </w:r>
    </w:p>
    <w:p w14:paraId="52DD8131" w14:textId="77777777" w:rsidR="00751DAB" w:rsidRPr="00513891" w:rsidRDefault="00751DAB">
      <w:pPr>
        <w:spacing w:after="240" w:line="240" w:lineRule="auto"/>
        <w:contextualSpacing/>
        <w:jc w:val="both"/>
        <w:rPr>
          <w:rFonts w:ascii="Times New Roman" w:eastAsia="Calibri" w:hAnsi="Times New Roman" w:cs="Times New Roman"/>
          <w:sz w:val="24"/>
          <w:szCs w:val="24"/>
          <w:lang w:val="en-IE"/>
        </w:rPr>
      </w:pPr>
    </w:p>
    <w:p w14:paraId="16B21CF4" w14:textId="77777777" w:rsidR="00751DAB" w:rsidRDefault="00751DAB">
      <w:pPr>
        <w:spacing w:after="240" w:line="240" w:lineRule="auto"/>
        <w:jc w:val="both"/>
        <w:rPr>
          <w:rFonts w:ascii="Times New Roman" w:eastAsia="Calibri" w:hAnsi="Times New Roman" w:cs="Times New Roman"/>
          <w:sz w:val="24"/>
          <w:szCs w:val="24"/>
          <w:lang w:val="en-IE"/>
        </w:rPr>
      </w:pPr>
      <w:r w:rsidRPr="00E8657C">
        <w:rPr>
          <w:rFonts w:ascii="Times New Roman" w:eastAsia="Calibri" w:hAnsi="Times New Roman" w:cs="Times New Roman"/>
          <w:sz w:val="24"/>
          <w:szCs w:val="24"/>
          <w:lang w:val="en-IE"/>
        </w:rPr>
        <w:t>We need to</w:t>
      </w:r>
      <w:r>
        <w:rPr>
          <w:rFonts w:ascii="Times New Roman" w:eastAsia="Calibri" w:hAnsi="Times New Roman" w:cs="Times New Roman"/>
          <w:sz w:val="24"/>
          <w:szCs w:val="24"/>
          <w:lang w:val="en-IE"/>
        </w:rPr>
        <w:t xml:space="preserve"> con</w:t>
      </w:r>
      <w:r w:rsidRPr="00751DAB">
        <w:rPr>
          <w:rFonts w:ascii="Times New Roman" w:eastAsia="Calibri" w:hAnsi="Times New Roman" w:cs="Times New Roman"/>
          <w:sz w:val="24"/>
          <w:szCs w:val="24"/>
          <w:lang w:val="en-IE"/>
        </w:rPr>
        <w:t xml:space="preserve">tinue to support the transformation </w:t>
      </w:r>
      <w:r w:rsidRPr="00FD2692">
        <w:rPr>
          <w:rFonts w:ascii="Times New Roman" w:eastAsia="Calibri" w:hAnsi="Times New Roman" w:cs="Times New Roman"/>
          <w:sz w:val="24"/>
          <w:szCs w:val="24"/>
          <w:lang w:val="en-IE"/>
        </w:rPr>
        <w:t>of the</w:t>
      </w:r>
      <w:r w:rsidRPr="00E8657C">
        <w:rPr>
          <w:rFonts w:ascii="Times New Roman" w:eastAsia="Calibri" w:hAnsi="Times New Roman" w:cs="Times New Roman"/>
          <w:b/>
          <w:sz w:val="24"/>
          <w:szCs w:val="24"/>
          <w:lang w:val="en-IE"/>
        </w:rPr>
        <w:t xml:space="preserve"> European labour market</w:t>
      </w:r>
      <w:r w:rsidR="0035550B">
        <w:rPr>
          <w:rFonts w:ascii="Times New Roman" w:eastAsia="Calibri" w:hAnsi="Times New Roman" w:cs="Times New Roman"/>
          <w:sz w:val="24"/>
          <w:szCs w:val="24"/>
          <w:lang w:val="en-IE"/>
        </w:rPr>
        <w:t xml:space="preserve"> whilst ensuring its fairness</w:t>
      </w:r>
      <w:r w:rsidRPr="00E8657C">
        <w:rPr>
          <w:rFonts w:ascii="Times New Roman" w:eastAsia="Calibri" w:hAnsi="Times New Roman" w:cs="Times New Roman"/>
          <w:sz w:val="24"/>
          <w:szCs w:val="24"/>
          <w:lang w:val="en-IE"/>
        </w:rPr>
        <w:t>. Working conditions and health and safety</w:t>
      </w:r>
      <w:r w:rsidR="00032D54">
        <w:rPr>
          <w:rFonts w:ascii="Times New Roman" w:eastAsia="Calibri" w:hAnsi="Times New Roman" w:cs="Times New Roman"/>
          <w:sz w:val="24"/>
          <w:szCs w:val="24"/>
          <w:lang w:val="en-IE"/>
        </w:rPr>
        <w:t xml:space="preserve"> at work</w:t>
      </w:r>
      <w:r w:rsidRPr="00E8657C">
        <w:rPr>
          <w:rFonts w:ascii="Times New Roman" w:eastAsia="Calibri" w:hAnsi="Times New Roman" w:cs="Times New Roman"/>
          <w:sz w:val="24"/>
          <w:szCs w:val="24"/>
          <w:lang w:val="en-IE"/>
        </w:rPr>
        <w:t xml:space="preserve"> need to be </w:t>
      </w:r>
      <w:r>
        <w:rPr>
          <w:rFonts w:ascii="Times New Roman" w:eastAsia="Calibri" w:hAnsi="Times New Roman" w:cs="Times New Roman"/>
          <w:sz w:val="24"/>
          <w:szCs w:val="24"/>
          <w:lang w:val="en-IE"/>
        </w:rPr>
        <w:t xml:space="preserve">further </w:t>
      </w:r>
      <w:r w:rsidRPr="00E8657C">
        <w:rPr>
          <w:rFonts w:ascii="Times New Roman" w:eastAsia="Calibri" w:hAnsi="Times New Roman" w:cs="Times New Roman"/>
          <w:sz w:val="24"/>
          <w:szCs w:val="24"/>
          <w:lang w:val="en-IE"/>
        </w:rPr>
        <w:t xml:space="preserve">improved. Labour mobility has to be </w:t>
      </w:r>
      <w:r w:rsidR="00F112EC">
        <w:rPr>
          <w:rFonts w:ascii="Times New Roman" w:eastAsia="Calibri" w:hAnsi="Times New Roman" w:cs="Times New Roman"/>
          <w:sz w:val="24"/>
          <w:szCs w:val="24"/>
          <w:lang w:val="en-IE"/>
        </w:rPr>
        <w:t xml:space="preserve">fair and </w:t>
      </w:r>
      <w:r w:rsidRPr="00E8657C">
        <w:rPr>
          <w:rFonts w:ascii="Times New Roman" w:eastAsia="Calibri" w:hAnsi="Times New Roman" w:cs="Times New Roman"/>
          <w:sz w:val="24"/>
          <w:szCs w:val="24"/>
          <w:lang w:val="en-IE"/>
        </w:rPr>
        <w:t>well managed</w:t>
      </w:r>
      <w:r w:rsidR="005B628F">
        <w:rPr>
          <w:rFonts w:ascii="Times New Roman" w:eastAsia="Calibri" w:hAnsi="Times New Roman" w:cs="Times New Roman"/>
          <w:sz w:val="24"/>
          <w:szCs w:val="24"/>
          <w:lang w:val="en-IE"/>
        </w:rPr>
        <w:t xml:space="preserve"> and existing rules should be implemented effectively</w:t>
      </w:r>
      <w:r w:rsidRPr="00E8657C">
        <w:rPr>
          <w:rFonts w:ascii="Times New Roman" w:eastAsia="Calibri" w:hAnsi="Times New Roman" w:cs="Times New Roman"/>
          <w:sz w:val="24"/>
          <w:szCs w:val="24"/>
          <w:lang w:val="en-IE"/>
        </w:rPr>
        <w:t xml:space="preserve">. </w:t>
      </w:r>
      <w:r w:rsidR="008E4EFD" w:rsidRPr="008E4EFD">
        <w:rPr>
          <w:rFonts w:ascii="Times New Roman" w:eastAsia="Calibri" w:hAnsi="Times New Roman" w:cs="Times New Roman"/>
          <w:sz w:val="24"/>
          <w:szCs w:val="24"/>
          <w:lang w:val="en-IE"/>
        </w:rPr>
        <w:t xml:space="preserve">We need to help Member States adapt their education </w:t>
      </w:r>
      <w:r w:rsidR="00F112EC">
        <w:rPr>
          <w:rFonts w:ascii="Times New Roman" w:eastAsia="Calibri" w:hAnsi="Times New Roman" w:cs="Times New Roman"/>
          <w:sz w:val="24"/>
          <w:szCs w:val="24"/>
          <w:lang w:val="en-IE"/>
        </w:rPr>
        <w:t xml:space="preserve">and training </w:t>
      </w:r>
      <w:r w:rsidR="008E4EFD" w:rsidRPr="008E4EFD">
        <w:rPr>
          <w:rFonts w:ascii="Times New Roman" w:eastAsia="Calibri" w:hAnsi="Times New Roman" w:cs="Times New Roman"/>
          <w:sz w:val="24"/>
          <w:szCs w:val="24"/>
          <w:lang w:val="en-IE"/>
        </w:rPr>
        <w:t xml:space="preserve">systems to equip people with the right skills for </w:t>
      </w:r>
      <w:r w:rsidR="00AF3AE5">
        <w:rPr>
          <w:rFonts w:ascii="Times New Roman" w:eastAsia="Calibri" w:hAnsi="Times New Roman" w:cs="Times New Roman"/>
          <w:sz w:val="24"/>
          <w:szCs w:val="24"/>
          <w:lang w:val="en-IE"/>
        </w:rPr>
        <w:t xml:space="preserve">today’s </w:t>
      </w:r>
      <w:r w:rsidR="008E4EFD" w:rsidRPr="008E4EFD">
        <w:rPr>
          <w:rFonts w:ascii="Times New Roman" w:eastAsia="Calibri" w:hAnsi="Times New Roman" w:cs="Times New Roman"/>
          <w:sz w:val="24"/>
          <w:szCs w:val="24"/>
          <w:lang w:val="en-IE"/>
        </w:rPr>
        <w:t>labour market</w:t>
      </w:r>
      <w:r w:rsidR="0076388A">
        <w:rPr>
          <w:rStyle w:val="FootnoteReference"/>
          <w:rFonts w:ascii="Times New Roman" w:eastAsia="Calibri" w:hAnsi="Times New Roman" w:cs="Times New Roman"/>
          <w:sz w:val="24"/>
          <w:szCs w:val="24"/>
          <w:lang w:val="en-IE"/>
        </w:rPr>
        <w:footnoteReference w:id="20"/>
      </w:r>
      <w:r w:rsidR="00A87168">
        <w:rPr>
          <w:rFonts w:ascii="Times New Roman" w:eastAsia="Calibri" w:hAnsi="Times New Roman" w:cs="Times New Roman"/>
          <w:sz w:val="24"/>
          <w:szCs w:val="24"/>
          <w:lang w:val="en-IE"/>
        </w:rPr>
        <w:t>.</w:t>
      </w:r>
      <w:r w:rsidR="008E4EFD" w:rsidRPr="008E4EFD">
        <w:rPr>
          <w:rFonts w:ascii="Times New Roman" w:eastAsia="Calibri" w:hAnsi="Times New Roman" w:cs="Times New Roman"/>
          <w:sz w:val="24"/>
          <w:szCs w:val="24"/>
          <w:lang w:val="en-IE"/>
        </w:rPr>
        <w:t xml:space="preserve"> </w:t>
      </w:r>
      <w:r w:rsidR="00BA6E2D" w:rsidRPr="00BA6E2D">
        <w:rPr>
          <w:rFonts w:ascii="Times New Roman" w:eastAsia="Calibri" w:hAnsi="Times New Roman" w:cs="Times New Roman"/>
          <w:sz w:val="24"/>
          <w:szCs w:val="24"/>
          <w:lang w:val="en-IE"/>
        </w:rPr>
        <w:t xml:space="preserve">In an ageing society and in the face of digitalisation, ensuring adequate social protection for all people in work, investing in lifelong learning, training and upskilling of the EU workforce and ensuring equal opportunities will be essential. </w:t>
      </w:r>
      <w:r w:rsidRPr="00513891">
        <w:rPr>
          <w:rFonts w:ascii="Times New Roman" w:eastAsia="Calibri" w:hAnsi="Times New Roman" w:cs="Times New Roman"/>
          <w:sz w:val="24"/>
          <w:szCs w:val="24"/>
          <w:lang w:val="en-IE"/>
        </w:rPr>
        <w:t xml:space="preserve"> </w:t>
      </w:r>
    </w:p>
    <w:p w14:paraId="4A0D828C" w14:textId="77777777" w:rsidR="00751DAB" w:rsidRPr="00513891" w:rsidRDefault="00751DAB">
      <w:pPr>
        <w:spacing w:after="240" w:line="240" w:lineRule="auto"/>
        <w:jc w:val="both"/>
        <w:rPr>
          <w:rFonts w:ascii="Times New Roman" w:eastAsia="Calibri" w:hAnsi="Times New Roman" w:cs="Times New Roman"/>
          <w:b/>
          <w:sz w:val="26"/>
          <w:szCs w:val="26"/>
          <w:lang w:val="en-IE"/>
        </w:rPr>
      </w:pPr>
      <w:r>
        <w:rPr>
          <w:rFonts w:ascii="Times New Roman" w:hAnsi="Times New Roman" w:cs="Times New Roman"/>
          <w:sz w:val="24"/>
          <w:szCs w:val="24"/>
          <w:lang w:val="en-IE"/>
        </w:rPr>
        <w:t xml:space="preserve">We need to provide a </w:t>
      </w:r>
      <w:r w:rsidRPr="00001735">
        <w:rPr>
          <w:rFonts w:ascii="Times New Roman" w:hAnsi="Times New Roman" w:cs="Times New Roman"/>
          <w:b/>
          <w:sz w:val="24"/>
          <w:szCs w:val="24"/>
          <w:lang w:val="en-IE"/>
        </w:rPr>
        <w:t xml:space="preserve">modern and flexible regulatory framework for </w:t>
      </w:r>
      <w:r>
        <w:rPr>
          <w:rFonts w:ascii="Times New Roman" w:hAnsi="Times New Roman" w:cs="Times New Roman"/>
          <w:b/>
          <w:sz w:val="24"/>
          <w:szCs w:val="24"/>
          <w:lang w:val="en-IE"/>
        </w:rPr>
        <w:t xml:space="preserve">mobility and </w:t>
      </w:r>
      <w:r w:rsidRPr="00001735">
        <w:rPr>
          <w:rFonts w:ascii="Times New Roman" w:hAnsi="Times New Roman" w:cs="Times New Roman"/>
          <w:b/>
          <w:sz w:val="24"/>
          <w:szCs w:val="24"/>
          <w:lang w:val="en-IE"/>
        </w:rPr>
        <w:t>transport</w:t>
      </w:r>
      <w:r w:rsidRPr="00001735">
        <w:rPr>
          <w:rFonts w:ascii="Times New Roman" w:hAnsi="Times New Roman" w:cs="Times New Roman"/>
          <w:sz w:val="24"/>
          <w:szCs w:val="24"/>
          <w:lang w:val="en-IE"/>
        </w:rPr>
        <w:t xml:space="preserve">, particularly for automated and connected mobility. </w:t>
      </w:r>
      <w:r>
        <w:rPr>
          <w:rFonts w:ascii="Times New Roman" w:hAnsi="Times New Roman" w:cs="Times New Roman"/>
          <w:sz w:val="24"/>
          <w:szCs w:val="24"/>
          <w:lang w:val="en-IE"/>
        </w:rPr>
        <w:t>We</w:t>
      </w:r>
      <w:r w:rsidRPr="00001735">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should </w:t>
      </w:r>
      <w:r w:rsidRPr="003552C9">
        <w:rPr>
          <w:rFonts w:ascii="Times New Roman" w:hAnsi="Times New Roman" w:cs="Times New Roman"/>
          <w:sz w:val="24"/>
          <w:szCs w:val="24"/>
          <w:lang w:val="en-IE"/>
        </w:rPr>
        <w:t>enhance connectivity across Europe by completing the</w:t>
      </w:r>
      <w:r>
        <w:rPr>
          <w:rFonts w:ascii="Times New Roman" w:hAnsi="Times New Roman" w:cs="Times New Roman"/>
          <w:sz w:val="24"/>
          <w:szCs w:val="24"/>
          <w:lang w:val="en-IE"/>
        </w:rPr>
        <w:t xml:space="preserve"> Single European Transport Area. Europe should take the lead in shaping new international standards</w:t>
      </w:r>
      <w:r w:rsidRPr="0097299A">
        <w:rPr>
          <w:lang w:val="en-IE"/>
        </w:rPr>
        <w:t xml:space="preserve"> </w:t>
      </w:r>
      <w:r w:rsidRPr="003552C9">
        <w:rPr>
          <w:rFonts w:ascii="Times New Roman" w:hAnsi="Times New Roman" w:cs="Times New Roman"/>
          <w:sz w:val="24"/>
          <w:szCs w:val="24"/>
          <w:lang w:val="en-IE"/>
        </w:rPr>
        <w:t>for safe, smart, sustainable, secure and resilient mobility</w:t>
      </w:r>
      <w:r>
        <w:rPr>
          <w:rFonts w:ascii="Times New Roman" w:hAnsi="Times New Roman" w:cs="Times New Roman"/>
          <w:sz w:val="24"/>
          <w:szCs w:val="24"/>
          <w:lang w:val="en-IE"/>
        </w:rPr>
        <w:t>.</w:t>
      </w:r>
      <w:r w:rsidRPr="00001735">
        <w:rPr>
          <w:rFonts w:ascii="Times New Roman" w:hAnsi="Times New Roman" w:cs="Times New Roman"/>
          <w:sz w:val="24"/>
          <w:szCs w:val="24"/>
          <w:lang w:val="en-IE"/>
        </w:rPr>
        <w:t xml:space="preserve"> EU rules </w:t>
      </w:r>
      <w:r>
        <w:rPr>
          <w:rFonts w:ascii="Times New Roman" w:hAnsi="Times New Roman" w:cs="Times New Roman"/>
          <w:sz w:val="24"/>
          <w:szCs w:val="24"/>
          <w:lang w:val="en-IE"/>
        </w:rPr>
        <w:t>must</w:t>
      </w:r>
      <w:r w:rsidRPr="00001735">
        <w:rPr>
          <w:rFonts w:ascii="Times New Roman" w:hAnsi="Times New Roman" w:cs="Times New Roman"/>
          <w:sz w:val="24"/>
          <w:szCs w:val="24"/>
          <w:lang w:val="en-IE"/>
        </w:rPr>
        <w:t xml:space="preserve"> effectively protect our transport systems against emerging and evolving threats</w:t>
      </w:r>
      <w:r>
        <w:rPr>
          <w:rFonts w:ascii="Times New Roman" w:hAnsi="Times New Roman" w:cs="Times New Roman"/>
          <w:sz w:val="24"/>
          <w:szCs w:val="24"/>
          <w:lang w:val="en-IE"/>
        </w:rPr>
        <w:t xml:space="preserve"> to safe mobility</w:t>
      </w:r>
      <w:r w:rsidRPr="00001735">
        <w:rPr>
          <w:rFonts w:ascii="Times New Roman" w:hAnsi="Times New Roman" w:cs="Times New Roman"/>
          <w:sz w:val="24"/>
          <w:szCs w:val="24"/>
          <w:lang w:val="en-IE"/>
        </w:rPr>
        <w:t xml:space="preserve">, such as cyber-attacks. </w:t>
      </w:r>
      <w:r>
        <w:rPr>
          <w:rFonts w:ascii="Times New Roman" w:hAnsi="Times New Roman" w:cs="Times New Roman"/>
          <w:sz w:val="24"/>
          <w:szCs w:val="24"/>
          <w:lang w:val="en-IE"/>
        </w:rPr>
        <w:t>W</w:t>
      </w:r>
      <w:r w:rsidRPr="003552C9">
        <w:rPr>
          <w:rFonts w:ascii="Times New Roman" w:hAnsi="Times New Roman" w:cs="Times New Roman"/>
          <w:sz w:val="24"/>
          <w:szCs w:val="24"/>
          <w:lang w:val="en-IE"/>
        </w:rPr>
        <w:t>e need</w:t>
      </w:r>
      <w:r>
        <w:rPr>
          <w:rFonts w:ascii="Times New Roman" w:hAnsi="Times New Roman" w:cs="Times New Roman"/>
          <w:sz w:val="24"/>
          <w:szCs w:val="24"/>
          <w:lang w:val="en-IE"/>
        </w:rPr>
        <w:t xml:space="preserve"> to reduce the environmental and climate impact of our transport systems. That means </w:t>
      </w:r>
      <w:r w:rsidRPr="003552C9">
        <w:rPr>
          <w:rFonts w:ascii="Times New Roman" w:hAnsi="Times New Roman" w:cs="Times New Roman"/>
          <w:sz w:val="24"/>
          <w:szCs w:val="24"/>
          <w:lang w:val="en-IE"/>
        </w:rPr>
        <w:t>urgently deploy</w:t>
      </w:r>
      <w:r>
        <w:rPr>
          <w:rFonts w:ascii="Times New Roman" w:hAnsi="Times New Roman" w:cs="Times New Roman"/>
          <w:sz w:val="24"/>
          <w:szCs w:val="24"/>
          <w:lang w:val="en-IE"/>
        </w:rPr>
        <w:t>ing</w:t>
      </w:r>
      <w:r w:rsidRPr="003552C9">
        <w:rPr>
          <w:rFonts w:ascii="Times New Roman" w:hAnsi="Times New Roman" w:cs="Times New Roman"/>
          <w:sz w:val="24"/>
          <w:szCs w:val="24"/>
          <w:lang w:val="en-IE"/>
        </w:rPr>
        <w:t xml:space="preserve"> alternative fuels, </w:t>
      </w:r>
      <w:r>
        <w:rPr>
          <w:rFonts w:ascii="Times New Roman" w:hAnsi="Times New Roman" w:cs="Times New Roman"/>
          <w:sz w:val="24"/>
          <w:szCs w:val="24"/>
          <w:lang w:val="en-IE"/>
        </w:rPr>
        <w:t>further</w:t>
      </w:r>
      <w:r w:rsidRPr="003552C9">
        <w:rPr>
          <w:rFonts w:ascii="Times New Roman" w:hAnsi="Times New Roman" w:cs="Times New Roman"/>
          <w:sz w:val="24"/>
          <w:szCs w:val="24"/>
          <w:lang w:val="en-IE"/>
        </w:rPr>
        <w:t xml:space="preserve"> improving </w:t>
      </w:r>
      <w:r w:rsidRPr="00001735">
        <w:rPr>
          <w:rFonts w:ascii="Times New Roman" w:hAnsi="Times New Roman" w:cs="Times New Roman"/>
          <w:sz w:val="24"/>
          <w:szCs w:val="24"/>
          <w:lang w:val="en-IE"/>
        </w:rPr>
        <w:t xml:space="preserve">vehicle standards on </w:t>
      </w:r>
      <w:r w:rsidRPr="003552C9">
        <w:rPr>
          <w:rFonts w:ascii="Times New Roman" w:hAnsi="Times New Roman" w:cs="Times New Roman"/>
          <w:sz w:val="24"/>
          <w:szCs w:val="24"/>
          <w:lang w:val="en-IE"/>
        </w:rPr>
        <w:t>CO</w:t>
      </w:r>
      <w:r w:rsidRPr="0097299A">
        <w:rPr>
          <w:rFonts w:ascii="Times New Roman" w:hAnsi="Times New Roman" w:cs="Times New Roman"/>
          <w:sz w:val="24"/>
          <w:szCs w:val="24"/>
          <w:vertAlign w:val="subscript"/>
          <w:lang w:val="en-IE"/>
        </w:rPr>
        <w:t>2</w:t>
      </w:r>
      <w:r>
        <w:rPr>
          <w:rFonts w:ascii="Times New Roman" w:hAnsi="Times New Roman" w:cs="Times New Roman"/>
          <w:sz w:val="24"/>
          <w:szCs w:val="24"/>
          <w:lang w:val="en-IE"/>
        </w:rPr>
        <w:t xml:space="preserve"> </w:t>
      </w:r>
      <w:r w:rsidRPr="00001735">
        <w:rPr>
          <w:rFonts w:ascii="Times New Roman" w:hAnsi="Times New Roman" w:cs="Times New Roman"/>
          <w:sz w:val="24"/>
          <w:szCs w:val="24"/>
          <w:lang w:val="en-IE"/>
        </w:rPr>
        <w:t>emissions, pollutants and noise</w:t>
      </w:r>
      <w:r>
        <w:rPr>
          <w:rFonts w:ascii="Times New Roman" w:hAnsi="Times New Roman" w:cs="Times New Roman"/>
          <w:sz w:val="24"/>
          <w:szCs w:val="24"/>
          <w:lang w:val="en-IE"/>
        </w:rPr>
        <w:t>. We should also</w:t>
      </w:r>
      <w:r w:rsidRPr="00001735">
        <w:rPr>
          <w:rFonts w:ascii="Times New Roman" w:hAnsi="Times New Roman" w:cs="Times New Roman"/>
          <w:sz w:val="24"/>
          <w:szCs w:val="24"/>
          <w:lang w:val="en-IE"/>
        </w:rPr>
        <w:t xml:space="preserve"> adopt a truly circular economy approach</w:t>
      </w:r>
      <w:r>
        <w:rPr>
          <w:rFonts w:ascii="Times New Roman" w:hAnsi="Times New Roman" w:cs="Times New Roman"/>
          <w:sz w:val="24"/>
          <w:szCs w:val="24"/>
          <w:lang w:val="en-IE"/>
        </w:rPr>
        <w:t xml:space="preserve"> and address</w:t>
      </w:r>
      <w:r w:rsidRPr="003552C9">
        <w:rPr>
          <w:rFonts w:ascii="Times New Roman" w:hAnsi="Times New Roman" w:cs="Times New Roman"/>
          <w:sz w:val="24"/>
          <w:szCs w:val="24"/>
          <w:lang w:val="en-IE"/>
        </w:rPr>
        <w:t xml:space="preserve"> the social impact of transition</w:t>
      </w:r>
      <w:r w:rsidR="005B0A03">
        <w:rPr>
          <w:rFonts w:ascii="Times New Roman" w:hAnsi="Times New Roman" w:cs="Times New Roman"/>
          <w:sz w:val="24"/>
          <w:szCs w:val="24"/>
          <w:lang w:val="en-IE"/>
        </w:rPr>
        <w:t>ing</w:t>
      </w:r>
      <w:r w:rsidRPr="003552C9">
        <w:rPr>
          <w:rFonts w:ascii="Times New Roman" w:hAnsi="Times New Roman" w:cs="Times New Roman"/>
          <w:sz w:val="24"/>
          <w:szCs w:val="24"/>
          <w:lang w:val="en-IE"/>
        </w:rPr>
        <w:t xml:space="preserve"> to cleaner and more automated transport</w:t>
      </w:r>
      <w:r w:rsidRPr="00001735">
        <w:rPr>
          <w:rFonts w:ascii="Times New Roman" w:hAnsi="Times New Roman" w:cs="Times New Roman"/>
          <w:sz w:val="24"/>
          <w:szCs w:val="24"/>
          <w:lang w:val="en-IE"/>
        </w:rPr>
        <w:t>.</w:t>
      </w:r>
    </w:p>
    <w:p w14:paraId="035620C3" w14:textId="77777777" w:rsidR="00751DAB" w:rsidRPr="00903942" w:rsidRDefault="00751DAB">
      <w:pPr>
        <w:spacing w:after="240" w:line="240" w:lineRule="auto"/>
        <w:jc w:val="both"/>
        <w:rPr>
          <w:rFonts w:ascii="Times New Roman" w:eastAsia="Calibri" w:hAnsi="Times New Roman" w:cs="Times New Roman"/>
          <w:b/>
          <w:i/>
          <w:sz w:val="24"/>
          <w:szCs w:val="26"/>
          <w:lang w:val="en-IE"/>
        </w:rPr>
      </w:pPr>
      <w:r w:rsidRPr="00903942">
        <w:rPr>
          <w:rFonts w:ascii="Times New Roman" w:eastAsia="Calibri" w:hAnsi="Times New Roman" w:cs="Times New Roman"/>
          <w:b/>
          <w:i/>
          <w:sz w:val="24"/>
          <w:szCs w:val="26"/>
          <w:lang w:val="en-IE"/>
        </w:rPr>
        <w:t>Fair Europe</w:t>
      </w:r>
    </w:p>
    <w:p w14:paraId="1A337B89" w14:textId="77777777" w:rsidR="00E73B27" w:rsidRPr="00AB07EF" w:rsidRDefault="00751DAB">
      <w:pPr>
        <w:spacing w:after="240" w:line="240" w:lineRule="auto"/>
        <w:jc w:val="both"/>
        <w:rPr>
          <w:rFonts w:ascii="Times New Roman" w:eastAsia="Calibri" w:hAnsi="Times New Roman" w:cs="Times New Roman"/>
          <w:sz w:val="24"/>
          <w:szCs w:val="24"/>
          <w:lang w:val="en-IE"/>
        </w:rPr>
      </w:pPr>
      <w:r w:rsidRPr="00513891">
        <w:rPr>
          <w:rFonts w:ascii="Times New Roman" w:eastAsia="Calibri" w:hAnsi="Times New Roman" w:cs="Times New Roman"/>
          <w:sz w:val="24"/>
          <w:szCs w:val="24"/>
          <w:lang w:val="en-IE"/>
        </w:rPr>
        <w:t xml:space="preserve">We must </w:t>
      </w:r>
      <w:r w:rsidR="00AB07EF">
        <w:rPr>
          <w:rFonts w:ascii="Times New Roman" w:eastAsia="Calibri" w:hAnsi="Times New Roman" w:cs="Times New Roman"/>
          <w:sz w:val="24"/>
          <w:szCs w:val="24"/>
          <w:lang w:val="en-IE"/>
        </w:rPr>
        <w:t xml:space="preserve">continue to </w:t>
      </w:r>
      <w:r w:rsidRPr="00A86E55">
        <w:rPr>
          <w:rFonts w:ascii="Times New Roman" w:eastAsia="Calibri" w:hAnsi="Times New Roman" w:cs="Times New Roman"/>
          <w:b/>
          <w:sz w:val="24"/>
          <w:szCs w:val="24"/>
          <w:lang w:val="en-IE"/>
        </w:rPr>
        <w:t>deliver on the European Pillar of Social Rights</w:t>
      </w:r>
      <w:r w:rsidR="00AB07EF" w:rsidRPr="00AB07EF">
        <w:rPr>
          <w:rFonts w:ascii="Times New Roman" w:eastAsia="Calibri" w:hAnsi="Times New Roman" w:cs="Times New Roman"/>
          <w:sz w:val="24"/>
          <w:szCs w:val="24"/>
          <w:lang w:val="en-IE"/>
        </w:rPr>
        <w:t>, jointly proclaimed by Parliament, Council and Commission in November 2017</w:t>
      </w:r>
      <w:r w:rsidRPr="00AB07EF">
        <w:rPr>
          <w:rFonts w:ascii="Times New Roman" w:eastAsia="Calibri" w:hAnsi="Times New Roman" w:cs="Times New Roman"/>
          <w:sz w:val="24"/>
          <w:szCs w:val="24"/>
          <w:lang w:val="en-IE"/>
        </w:rPr>
        <w:t>.</w:t>
      </w:r>
      <w:r w:rsidRPr="00513891">
        <w:rPr>
          <w:rFonts w:ascii="Times New Roman" w:eastAsia="Calibri" w:hAnsi="Times New Roman" w:cs="Times New Roman"/>
          <w:sz w:val="24"/>
          <w:szCs w:val="24"/>
          <w:lang w:val="en-IE"/>
        </w:rPr>
        <w:t xml:space="preserve"> We need to address </w:t>
      </w:r>
      <w:r w:rsidR="00816C90">
        <w:rPr>
          <w:rFonts w:ascii="Times New Roman" w:eastAsia="Calibri" w:hAnsi="Times New Roman" w:cs="Times New Roman"/>
          <w:sz w:val="24"/>
          <w:szCs w:val="24"/>
          <w:lang w:val="en-IE"/>
        </w:rPr>
        <w:t xml:space="preserve">inequalities and </w:t>
      </w:r>
      <w:r w:rsidRPr="00513891">
        <w:rPr>
          <w:rFonts w:ascii="Times New Roman" w:eastAsia="Calibri" w:hAnsi="Times New Roman" w:cs="Times New Roman"/>
          <w:sz w:val="24"/>
          <w:szCs w:val="24"/>
          <w:lang w:val="en-IE"/>
        </w:rPr>
        <w:t>social challenges across regions and Member States</w:t>
      </w:r>
      <w:r>
        <w:rPr>
          <w:rFonts w:ascii="Times New Roman" w:eastAsia="Calibri" w:hAnsi="Times New Roman" w:cs="Times New Roman"/>
          <w:sz w:val="24"/>
          <w:szCs w:val="24"/>
          <w:lang w:val="en-IE"/>
        </w:rPr>
        <w:t xml:space="preserve">, </w:t>
      </w:r>
      <w:r w:rsidR="00E07F80">
        <w:rPr>
          <w:rFonts w:ascii="Times New Roman" w:eastAsia="Calibri" w:hAnsi="Times New Roman" w:cs="Times New Roman"/>
          <w:sz w:val="24"/>
          <w:szCs w:val="24"/>
          <w:lang w:val="en-IE"/>
        </w:rPr>
        <w:t>as well as</w:t>
      </w:r>
      <w:r w:rsidRPr="00513891">
        <w:rPr>
          <w:rFonts w:ascii="Times New Roman" w:eastAsia="Calibri" w:hAnsi="Times New Roman" w:cs="Times New Roman"/>
          <w:sz w:val="24"/>
          <w:szCs w:val="24"/>
          <w:lang w:val="en-IE"/>
        </w:rPr>
        <w:t xml:space="preserve"> across </w:t>
      </w:r>
      <w:r>
        <w:rPr>
          <w:rFonts w:ascii="Times New Roman" w:eastAsia="Calibri" w:hAnsi="Times New Roman" w:cs="Times New Roman"/>
          <w:sz w:val="24"/>
          <w:szCs w:val="24"/>
          <w:lang w:val="en-IE"/>
        </w:rPr>
        <w:t>different areas of the economy</w:t>
      </w:r>
      <w:r w:rsidR="00FD2692">
        <w:rPr>
          <w:rFonts w:ascii="Times New Roman" w:eastAsia="Calibri" w:hAnsi="Times New Roman" w:cs="Times New Roman"/>
          <w:sz w:val="24"/>
          <w:szCs w:val="24"/>
          <w:lang w:val="en-IE"/>
        </w:rPr>
        <w:t xml:space="preserve">. </w:t>
      </w:r>
      <w:r w:rsidR="00F62A83" w:rsidRPr="00F62A83">
        <w:rPr>
          <w:rFonts w:ascii="Times New Roman" w:eastAsia="Calibri" w:hAnsi="Times New Roman" w:cs="Times New Roman"/>
          <w:sz w:val="24"/>
          <w:szCs w:val="24"/>
          <w:lang w:val="en-IE"/>
        </w:rPr>
        <w:t xml:space="preserve">Inequalities are often at the origin of feelings of lack of opportunities. </w:t>
      </w:r>
      <w:r w:rsidR="00FD2692">
        <w:rPr>
          <w:rFonts w:ascii="Times New Roman" w:eastAsia="Calibri" w:hAnsi="Times New Roman" w:cs="Times New Roman"/>
          <w:sz w:val="24"/>
          <w:szCs w:val="24"/>
          <w:lang w:val="en-IE"/>
        </w:rPr>
        <w:t>Our focus should not solely be</w:t>
      </w:r>
      <w:r>
        <w:rPr>
          <w:rFonts w:ascii="Times New Roman" w:eastAsia="Calibri" w:hAnsi="Times New Roman" w:cs="Times New Roman"/>
          <w:sz w:val="24"/>
          <w:szCs w:val="24"/>
          <w:lang w:val="en-IE"/>
        </w:rPr>
        <w:t xml:space="preserve"> </w:t>
      </w:r>
      <w:r w:rsidRPr="00513891">
        <w:rPr>
          <w:rFonts w:ascii="Times New Roman" w:eastAsia="Calibri" w:hAnsi="Times New Roman" w:cs="Times New Roman"/>
          <w:sz w:val="24"/>
          <w:szCs w:val="24"/>
          <w:lang w:val="en-IE"/>
        </w:rPr>
        <w:t>on creating more jobs</w:t>
      </w:r>
      <w:r>
        <w:rPr>
          <w:rFonts w:ascii="Times New Roman" w:eastAsia="Calibri" w:hAnsi="Times New Roman" w:cs="Times New Roman"/>
          <w:sz w:val="24"/>
          <w:szCs w:val="24"/>
          <w:lang w:val="en-IE"/>
        </w:rPr>
        <w:t xml:space="preserve">, </w:t>
      </w:r>
      <w:r w:rsidRPr="00513891">
        <w:rPr>
          <w:rFonts w:ascii="Times New Roman" w:eastAsia="Calibri" w:hAnsi="Times New Roman" w:cs="Times New Roman"/>
          <w:sz w:val="24"/>
          <w:szCs w:val="24"/>
          <w:lang w:val="en-IE"/>
        </w:rPr>
        <w:t xml:space="preserve">but </w:t>
      </w:r>
      <w:r>
        <w:rPr>
          <w:rFonts w:ascii="Times New Roman" w:eastAsia="Calibri" w:hAnsi="Times New Roman" w:cs="Times New Roman"/>
          <w:sz w:val="24"/>
          <w:szCs w:val="24"/>
          <w:lang w:val="en-IE"/>
        </w:rPr>
        <w:t xml:space="preserve">on delivering more quality </w:t>
      </w:r>
      <w:r w:rsidRPr="00513891">
        <w:rPr>
          <w:rFonts w:ascii="Times New Roman" w:eastAsia="Calibri" w:hAnsi="Times New Roman" w:cs="Times New Roman"/>
          <w:sz w:val="24"/>
          <w:szCs w:val="24"/>
          <w:lang w:val="en-IE"/>
        </w:rPr>
        <w:t>jobs</w:t>
      </w:r>
      <w:r>
        <w:rPr>
          <w:rFonts w:ascii="Times New Roman" w:eastAsia="Calibri" w:hAnsi="Times New Roman" w:cs="Times New Roman"/>
          <w:sz w:val="24"/>
          <w:szCs w:val="24"/>
          <w:lang w:val="en-IE"/>
        </w:rPr>
        <w:t xml:space="preserve"> and access to social protection</w:t>
      </w:r>
      <w:r w:rsidR="00A27B28">
        <w:rPr>
          <w:rFonts w:ascii="Times New Roman" w:eastAsia="Calibri" w:hAnsi="Times New Roman" w:cs="Times New Roman"/>
          <w:sz w:val="24"/>
          <w:szCs w:val="24"/>
          <w:lang w:val="en-IE"/>
        </w:rPr>
        <w:t xml:space="preserve">, </w:t>
      </w:r>
      <w:r w:rsidR="00A27B28" w:rsidRPr="00A27B28">
        <w:rPr>
          <w:rFonts w:ascii="Times New Roman" w:eastAsia="Calibri" w:hAnsi="Times New Roman" w:cs="Times New Roman"/>
          <w:sz w:val="24"/>
          <w:szCs w:val="24"/>
          <w:lang w:val="en-IE"/>
        </w:rPr>
        <w:t>as well as ensuring equal access to high quality education, training and life-</w:t>
      </w:r>
      <w:r w:rsidR="00A27B28" w:rsidRPr="00A27B28">
        <w:rPr>
          <w:rFonts w:ascii="Times New Roman" w:eastAsia="Calibri" w:hAnsi="Times New Roman" w:cs="Times New Roman"/>
          <w:sz w:val="24"/>
          <w:szCs w:val="24"/>
          <w:lang w:val="en-IE"/>
        </w:rPr>
        <w:lastRenderedPageBreak/>
        <w:t>long learning</w:t>
      </w:r>
      <w:r w:rsidRPr="00513891">
        <w:rPr>
          <w:rFonts w:ascii="Times New Roman" w:eastAsia="Calibri" w:hAnsi="Times New Roman" w:cs="Times New Roman"/>
          <w:sz w:val="24"/>
          <w:szCs w:val="24"/>
          <w:lang w:val="en-IE"/>
        </w:rPr>
        <w:t>.</w:t>
      </w:r>
      <w:r w:rsidR="00A27B28">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 xml:space="preserve">Other ideas, </w:t>
      </w:r>
      <w:r w:rsidRPr="00513891">
        <w:rPr>
          <w:rFonts w:ascii="Times New Roman" w:eastAsia="Calibri" w:hAnsi="Times New Roman" w:cs="Times New Roman"/>
          <w:sz w:val="24"/>
          <w:szCs w:val="24"/>
          <w:lang w:val="en-IE"/>
        </w:rPr>
        <w:t>such as</w:t>
      </w:r>
      <w:r>
        <w:rPr>
          <w:rFonts w:ascii="Times New Roman" w:eastAsia="Calibri" w:hAnsi="Times New Roman" w:cs="Times New Roman"/>
          <w:sz w:val="24"/>
          <w:szCs w:val="24"/>
          <w:lang w:val="en-IE"/>
        </w:rPr>
        <w:t xml:space="preserve"> the gradual setting up of</w:t>
      </w:r>
      <w:r w:rsidRPr="00513891">
        <w:rPr>
          <w:rFonts w:ascii="Times New Roman" w:eastAsia="Calibri" w:hAnsi="Times New Roman" w:cs="Times New Roman"/>
          <w:sz w:val="24"/>
          <w:szCs w:val="24"/>
          <w:lang w:val="en-IE"/>
        </w:rPr>
        <w:t xml:space="preserve"> a common unemployment </w:t>
      </w:r>
      <w:r w:rsidR="00AC6676">
        <w:rPr>
          <w:rFonts w:ascii="Times New Roman" w:eastAsia="Calibri" w:hAnsi="Times New Roman" w:cs="Times New Roman"/>
          <w:sz w:val="24"/>
          <w:szCs w:val="24"/>
          <w:lang w:val="en-IE"/>
        </w:rPr>
        <w:t>re-</w:t>
      </w:r>
      <w:r w:rsidRPr="00513891">
        <w:rPr>
          <w:rFonts w:ascii="Times New Roman" w:eastAsia="Calibri" w:hAnsi="Times New Roman" w:cs="Times New Roman"/>
          <w:sz w:val="24"/>
          <w:szCs w:val="24"/>
          <w:lang w:val="en-IE"/>
        </w:rPr>
        <w:t xml:space="preserve">insurance </w:t>
      </w:r>
      <w:r>
        <w:rPr>
          <w:rFonts w:ascii="Times New Roman" w:eastAsia="Calibri" w:hAnsi="Times New Roman" w:cs="Times New Roman"/>
          <w:sz w:val="24"/>
          <w:szCs w:val="24"/>
          <w:lang w:val="en-IE"/>
        </w:rPr>
        <w:t>scheme, should also be considered.</w:t>
      </w:r>
    </w:p>
    <w:p w14:paraId="4416EE11" w14:textId="77777777" w:rsidR="00751DAB" w:rsidRPr="00513891" w:rsidRDefault="00AA3D50">
      <w:pPr>
        <w:spacing w:after="240" w:line="240" w:lineRule="auto"/>
        <w:jc w:val="both"/>
        <w:rPr>
          <w:rFonts w:ascii="Times New Roman" w:eastAsia="Calibri" w:hAnsi="Times New Roman" w:cs="Times New Roman"/>
          <w:sz w:val="24"/>
          <w:szCs w:val="24"/>
          <w:lang w:val="en-IE"/>
        </w:rPr>
      </w:pPr>
      <w:r w:rsidRPr="00932CB5">
        <w:rPr>
          <w:rFonts w:ascii="Times New Roman" w:eastAsia="Calibri" w:hAnsi="Times New Roman" w:cs="Times New Roman"/>
          <w:sz w:val="24"/>
          <w:szCs w:val="24"/>
          <w:lang w:val="en-GB"/>
        </w:rPr>
        <w:t xml:space="preserve">We </w:t>
      </w:r>
      <w:r>
        <w:rPr>
          <w:rFonts w:ascii="Times New Roman" w:eastAsia="Calibri" w:hAnsi="Times New Roman" w:cs="Times New Roman"/>
          <w:sz w:val="24"/>
          <w:szCs w:val="24"/>
          <w:lang w:val="en-GB"/>
        </w:rPr>
        <w:t xml:space="preserve">also </w:t>
      </w:r>
      <w:r w:rsidRPr="00932CB5">
        <w:rPr>
          <w:rFonts w:ascii="Times New Roman" w:eastAsia="Calibri" w:hAnsi="Times New Roman" w:cs="Times New Roman"/>
          <w:sz w:val="24"/>
          <w:szCs w:val="24"/>
          <w:lang w:val="en-GB"/>
        </w:rPr>
        <w:t>need to work with Member States to achieve</w:t>
      </w:r>
      <w:r>
        <w:rPr>
          <w:rFonts w:ascii="Times New Roman" w:eastAsia="Calibri" w:hAnsi="Times New Roman" w:cs="Times New Roman"/>
          <w:sz w:val="24"/>
          <w:szCs w:val="24"/>
          <w:lang w:val="en-GB"/>
        </w:rPr>
        <w:t xml:space="preserve"> </w:t>
      </w:r>
      <w:r w:rsidRPr="006C0CC8">
        <w:rPr>
          <w:rFonts w:ascii="Times New Roman" w:eastAsia="Calibri" w:hAnsi="Times New Roman" w:cs="Times New Roman"/>
          <w:b/>
          <w:sz w:val="24"/>
          <w:szCs w:val="24"/>
          <w:lang w:val="en-GB"/>
        </w:rPr>
        <w:t>social</w:t>
      </w:r>
      <w:r>
        <w:rPr>
          <w:rFonts w:ascii="Times New Roman" w:eastAsia="Calibri" w:hAnsi="Times New Roman" w:cs="Times New Roman"/>
          <w:sz w:val="24"/>
          <w:szCs w:val="24"/>
          <w:lang w:val="en-GB"/>
        </w:rPr>
        <w:t xml:space="preserve"> </w:t>
      </w:r>
      <w:r w:rsidRPr="0097299A">
        <w:rPr>
          <w:rFonts w:ascii="Times New Roman" w:eastAsia="Calibri" w:hAnsi="Times New Roman" w:cs="Times New Roman"/>
          <w:b/>
          <w:sz w:val="24"/>
          <w:szCs w:val="24"/>
          <w:lang w:val="en-GB"/>
        </w:rPr>
        <w:t xml:space="preserve">inclusion and </w:t>
      </w:r>
      <w:r w:rsidRPr="00FD24CE">
        <w:rPr>
          <w:rFonts w:ascii="Times New Roman" w:eastAsia="Calibri" w:hAnsi="Times New Roman" w:cs="Times New Roman"/>
          <w:b/>
          <w:sz w:val="24"/>
          <w:szCs w:val="24"/>
          <w:lang w:val="en-GB"/>
        </w:rPr>
        <w:t>equality</w:t>
      </w:r>
      <w:r w:rsidRPr="00932CB5">
        <w:rPr>
          <w:rFonts w:ascii="Times New Roman" w:eastAsia="Calibri" w:hAnsi="Times New Roman" w:cs="Times New Roman"/>
          <w:sz w:val="24"/>
          <w:szCs w:val="24"/>
          <w:lang w:val="en-GB"/>
        </w:rPr>
        <w:t>, including by addressing</w:t>
      </w:r>
      <w:r>
        <w:rPr>
          <w:rFonts w:ascii="Times New Roman" w:eastAsia="Calibri" w:hAnsi="Times New Roman" w:cs="Times New Roman"/>
          <w:sz w:val="24"/>
          <w:szCs w:val="24"/>
          <w:lang w:val="en-GB"/>
        </w:rPr>
        <w:t xml:space="preserve"> regional disparities, minorities’ needs, gender issues and the challenge of an ageing population. </w:t>
      </w:r>
      <w:r w:rsidR="00E07F80">
        <w:rPr>
          <w:rFonts w:ascii="Times New Roman" w:eastAsia="Calibri" w:hAnsi="Times New Roman" w:cs="Times New Roman"/>
          <w:sz w:val="24"/>
          <w:szCs w:val="24"/>
          <w:lang w:val="en-GB"/>
        </w:rPr>
        <w:t>In</w:t>
      </w:r>
      <w:r w:rsidRPr="00602B9A">
        <w:rPr>
          <w:rFonts w:ascii="Times New Roman" w:eastAsia="Calibri" w:hAnsi="Times New Roman" w:cs="Times New Roman"/>
          <w:sz w:val="24"/>
          <w:szCs w:val="24"/>
          <w:lang w:val="en-GB"/>
        </w:rPr>
        <w:t xml:space="preserve">equalities, both social and territorial, </w:t>
      </w:r>
      <w:r w:rsidR="00E07F80">
        <w:rPr>
          <w:rFonts w:ascii="Times New Roman" w:eastAsia="Calibri" w:hAnsi="Times New Roman" w:cs="Times New Roman"/>
          <w:sz w:val="24"/>
          <w:szCs w:val="24"/>
          <w:lang w:val="en-GB"/>
        </w:rPr>
        <w:t>have been found to</w:t>
      </w:r>
      <w:r w:rsidR="00E07F80" w:rsidRPr="00602B9A">
        <w:rPr>
          <w:rFonts w:ascii="Times New Roman" w:eastAsia="Calibri" w:hAnsi="Times New Roman" w:cs="Times New Roman"/>
          <w:sz w:val="24"/>
          <w:szCs w:val="24"/>
          <w:lang w:val="en-GB"/>
        </w:rPr>
        <w:t xml:space="preserve"> </w:t>
      </w:r>
      <w:r w:rsidRPr="00602B9A">
        <w:rPr>
          <w:rFonts w:ascii="Times New Roman" w:eastAsia="Calibri" w:hAnsi="Times New Roman" w:cs="Times New Roman"/>
          <w:sz w:val="24"/>
          <w:szCs w:val="24"/>
          <w:lang w:val="en-GB"/>
        </w:rPr>
        <w:t>often</w:t>
      </w:r>
      <w:r w:rsidR="00E07F80">
        <w:rPr>
          <w:rFonts w:ascii="Times New Roman" w:eastAsia="Calibri" w:hAnsi="Times New Roman" w:cs="Times New Roman"/>
          <w:sz w:val="24"/>
          <w:szCs w:val="24"/>
          <w:lang w:val="en-GB"/>
        </w:rPr>
        <w:t xml:space="preserve"> be </w:t>
      </w:r>
      <w:r w:rsidRPr="00602B9A">
        <w:rPr>
          <w:rFonts w:ascii="Times New Roman" w:eastAsia="Calibri" w:hAnsi="Times New Roman" w:cs="Times New Roman"/>
          <w:sz w:val="24"/>
          <w:szCs w:val="24"/>
          <w:lang w:val="en-GB"/>
        </w:rPr>
        <w:t xml:space="preserve">a breeding ground for a growing feeling of injustice. </w:t>
      </w:r>
      <w:r w:rsidRPr="0096350C">
        <w:rPr>
          <w:rFonts w:ascii="Times New Roman" w:eastAsia="Calibri" w:hAnsi="Times New Roman" w:cs="Times New Roman"/>
          <w:sz w:val="24"/>
          <w:szCs w:val="24"/>
          <w:lang w:val="en-GB"/>
        </w:rPr>
        <w:t xml:space="preserve">The European institutions </w:t>
      </w:r>
      <w:r w:rsidR="00AC6676">
        <w:rPr>
          <w:rFonts w:ascii="Times New Roman" w:eastAsia="Calibri" w:hAnsi="Times New Roman" w:cs="Times New Roman"/>
          <w:sz w:val="24"/>
          <w:szCs w:val="24"/>
          <w:lang w:val="en-GB"/>
        </w:rPr>
        <w:t xml:space="preserve">should </w:t>
      </w:r>
      <w:r w:rsidRPr="0096350C">
        <w:rPr>
          <w:rFonts w:ascii="Times New Roman" w:eastAsia="Calibri" w:hAnsi="Times New Roman" w:cs="Times New Roman"/>
          <w:sz w:val="24"/>
          <w:szCs w:val="24"/>
          <w:lang w:val="en-GB"/>
        </w:rPr>
        <w:t>lead by example</w:t>
      </w:r>
      <w:r w:rsidR="00015045">
        <w:rPr>
          <w:rFonts w:ascii="Times New Roman" w:eastAsia="Calibri" w:hAnsi="Times New Roman" w:cs="Times New Roman"/>
          <w:sz w:val="24"/>
          <w:szCs w:val="24"/>
          <w:lang w:val="en-GB"/>
        </w:rPr>
        <w:t xml:space="preserve">, notably </w:t>
      </w:r>
      <w:r w:rsidR="00CA3F8C">
        <w:rPr>
          <w:rFonts w:ascii="Times New Roman" w:eastAsia="Calibri" w:hAnsi="Times New Roman" w:cs="Times New Roman"/>
          <w:sz w:val="24"/>
          <w:szCs w:val="24"/>
          <w:lang w:val="en-GB"/>
        </w:rPr>
        <w:t>on</w:t>
      </w:r>
      <w:r w:rsidR="00015045">
        <w:rPr>
          <w:rFonts w:ascii="Times New Roman" w:eastAsia="Calibri" w:hAnsi="Times New Roman" w:cs="Times New Roman"/>
          <w:sz w:val="24"/>
          <w:szCs w:val="24"/>
          <w:lang w:val="en-GB"/>
        </w:rPr>
        <w:t xml:space="preserve"> gender issues</w:t>
      </w:r>
      <w:r w:rsidR="00CA3F8C">
        <w:rPr>
          <w:lang w:val="en-GB"/>
        </w:rPr>
        <w:t xml:space="preserve"> </w:t>
      </w:r>
      <w:r w:rsidRPr="00602B9A">
        <w:rPr>
          <w:rFonts w:ascii="Times New Roman" w:eastAsia="Calibri" w:hAnsi="Times New Roman" w:cs="Times New Roman"/>
          <w:sz w:val="24"/>
          <w:szCs w:val="24"/>
          <w:lang w:val="en-GB"/>
        </w:rPr>
        <w:t>and champion</w:t>
      </w:r>
      <w:r w:rsidR="00CA3F8C">
        <w:rPr>
          <w:rFonts w:ascii="Times New Roman" w:eastAsia="Calibri" w:hAnsi="Times New Roman" w:cs="Times New Roman"/>
          <w:sz w:val="24"/>
          <w:szCs w:val="24"/>
          <w:lang w:val="en-GB"/>
        </w:rPr>
        <w:t>ing</w:t>
      </w:r>
      <w:r w:rsidRPr="00602B9A">
        <w:rPr>
          <w:rFonts w:ascii="Times New Roman" w:eastAsia="Calibri" w:hAnsi="Times New Roman" w:cs="Times New Roman"/>
          <w:sz w:val="24"/>
          <w:szCs w:val="24"/>
          <w:lang w:val="en-GB"/>
        </w:rPr>
        <w:t xml:space="preserve"> equal opportunities for all</w:t>
      </w:r>
      <w:r w:rsidR="00CE03EB">
        <w:rPr>
          <w:rFonts w:ascii="Times New Roman" w:eastAsia="Calibri" w:hAnsi="Times New Roman" w:cs="Times New Roman"/>
          <w:sz w:val="24"/>
          <w:szCs w:val="24"/>
          <w:lang w:val="en-GB"/>
        </w:rPr>
        <w:t>.</w:t>
      </w:r>
    </w:p>
    <w:p w14:paraId="3EB7DDF7" w14:textId="77777777" w:rsidR="00751DAB" w:rsidRPr="0022407C" w:rsidRDefault="00751DAB">
      <w:pPr>
        <w:spacing w:after="240" w:line="240" w:lineRule="auto"/>
        <w:jc w:val="both"/>
        <w:rPr>
          <w:rFonts w:ascii="Times New Roman" w:eastAsia="Calibri" w:hAnsi="Times New Roman" w:cs="Times New Roman"/>
          <w:sz w:val="24"/>
          <w:szCs w:val="24"/>
          <w:lang w:val="en-IE"/>
        </w:rPr>
      </w:pPr>
      <w:r w:rsidRPr="00513891">
        <w:rPr>
          <w:rFonts w:ascii="Times New Roman" w:eastAsia="Calibri" w:hAnsi="Times New Roman" w:cs="Times New Roman"/>
          <w:sz w:val="24"/>
          <w:szCs w:val="24"/>
          <w:lang w:val="en-IE"/>
        </w:rPr>
        <w:t xml:space="preserve">We need to </w:t>
      </w:r>
      <w:r w:rsidR="00591E4F">
        <w:rPr>
          <w:rFonts w:ascii="Times New Roman" w:eastAsia="Calibri" w:hAnsi="Times New Roman" w:cs="Times New Roman"/>
          <w:sz w:val="24"/>
          <w:szCs w:val="24"/>
          <w:lang w:val="en-IE"/>
        </w:rPr>
        <w:t xml:space="preserve">firmly </w:t>
      </w:r>
      <w:r w:rsidRPr="00513891">
        <w:rPr>
          <w:rFonts w:ascii="Times New Roman" w:eastAsia="Calibri" w:hAnsi="Times New Roman" w:cs="Times New Roman"/>
          <w:sz w:val="24"/>
          <w:szCs w:val="24"/>
          <w:lang w:val="en-IE"/>
        </w:rPr>
        <w:t>uphold and promote</w:t>
      </w:r>
      <w:r>
        <w:rPr>
          <w:rFonts w:ascii="Times New Roman" w:eastAsia="Calibri" w:hAnsi="Times New Roman" w:cs="Times New Roman"/>
          <w:sz w:val="24"/>
          <w:szCs w:val="24"/>
          <w:lang w:val="en-IE"/>
        </w:rPr>
        <w:t xml:space="preserve"> </w:t>
      </w:r>
      <w:r w:rsidRPr="00513891">
        <w:rPr>
          <w:rFonts w:ascii="Times New Roman" w:eastAsia="Calibri" w:hAnsi="Times New Roman" w:cs="Times New Roman"/>
          <w:sz w:val="24"/>
          <w:szCs w:val="24"/>
          <w:lang w:val="en-IE"/>
        </w:rPr>
        <w:t xml:space="preserve">the shared values </w:t>
      </w:r>
      <w:r w:rsidR="002522BD">
        <w:rPr>
          <w:rFonts w:ascii="Times New Roman" w:eastAsia="Calibri" w:hAnsi="Times New Roman" w:cs="Times New Roman"/>
          <w:sz w:val="24"/>
          <w:szCs w:val="24"/>
          <w:lang w:val="en-IE"/>
        </w:rPr>
        <w:t xml:space="preserve">and mutual trust </w:t>
      </w:r>
      <w:r>
        <w:rPr>
          <w:rFonts w:ascii="Times New Roman" w:eastAsia="Calibri" w:hAnsi="Times New Roman" w:cs="Times New Roman"/>
          <w:sz w:val="24"/>
          <w:szCs w:val="24"/>
          <w:lang w:val="en-IE"/>
        </w:rPr>
        <w:t>on w</w:t>
      </w:r>
      <w:r w:rsidRPr="00513891">
        <w:rPr>
          <w:rFonts w:ascii="Times New Roman" w:eastAsia="Calibri" w:hAnsi="Times New Roman" w:cs="Times New Roman"/>
          <w:sz w:val="24"/>
          <w:szCs w:val="24"/>
          <w:lang w:val="en-IE"/>
        </w:rPr>
        <w:t>hich</w:t>
      </w:r>
      <w:r>
        <w:rPr>
          <w:rFonts w:ascii="Times New Roman" w:eastAsia="Calibri" w:hAnsi="Times New Roman" w:cs="Times New Roman"/>
          <w:sz w:val="24"/>
          <w:szCs w:val="24"/>
          <w:lang w:val="en-IE"/>
        </w:rPr>
        <w:t xml:space="preserve"> the European Union is founded</w:t>
      </w:r>
      <w:r w:rsidR="00D9743E">
        <w:rPr>
          <w:rFonts w:ascii="Times New Roman" w:eastAsia="Calibri" w:hAnsi="Times New Roman" w:cs="Times New Roman"/>
          <w:sz w:val="24"/>
          <w:szCs w:val="24"/>
          <w:lang w:val="en-IE"/>
        </w:rPr>
        <w:t>. These guide our</w:t>
      </w:r>
      <w:r w:rsidR="00591E4F">
        <w:rPr>
          <w:rFonts w:ascii="Times New Roman" w:eastAsia="Calibri" w:hAnsi="Times New Roman" w:cs="Times New Roman"/>
          <w:sz w:val="24"/>
          <w:szCs w:val="24"/>
          <w:lang w:val="en-IE"/>
        </w:rPr>
        <w:t xml:space="preserve"> polic</w:t>
      </w:r>
      <w:r w:rsidR="00D9743E">
        <w:rPr>
          <w:rFonts w:ascii="Times New Roman" w:eastAsia="Calibri" w:hAnsi="Times New Roman" w:cs="Times New Roman"/>
          <w:sz w:val="24"/>
          <w:szCs w:val="24"/>
          <w:lang w:val="en-IE"/>
        </w:rPr>
        <w:t>ies</w:t>
      </w:r>
      <w:r>
        <w:rPr>
          <w:rFonts w:ascii="Times New Roman" w:eastAsia="Calibri" w:hAnsi="Times New Roman" w:cs="Times New Roman"/>
          <w:sz w:val="24"/>
          <w:szCs w:val="24"/>
          <w:lang w:val="en-IE"/>
        </w:rPr>
        <w:t xml:space="preserve"> </w:t>
      </w:r>
      <w:r w:rsidR="00343438" w:rsidRPr="00343438">
        <w:rPr>
          <w:rFonts w:ascii="Times New Roman" w:eastAsia="Calibri" w:hAnsi="Times New Roman" w:cs="Times New Roman"/>
          <w:sz w:val="24"/>
          <w:szCs w:val="24"/>
          <w:lang w:val="en-IE"/>
        </w:rPr>
        <w:t>and foster a sense of belonging, building on our shared culture.</w:t>
      </w:r>
      <w:r w:rsidR="00343438">
        <w:rPr>
          <w:rFonts w:ascii="Times New Roman" w:eastAsia="Calibri" w:hAnsi="Times New Roman" w:cs="Times New Roman"/>
          <w:sz w:val="24"/>
          <w:szCs w:val="24"/>
          <w:lang w:val="en-IE"/>
        </w:rPr>
        <w:t xml:space="preserve"> </w:t>
      </w:r>
      <w:r w:rsidR="00601645">
        <w:rPr>
          <w:rFonts w:ascii="Times New Roman" w:eastAsia="Calibri" w:hAnsi="Times New Roman" w:cs="Times New Roman"/>
          <w:sz w:val="24"/>
          <w:szCs w:val="24"/>
          <w:lang w:val="en-IE"/>
        </w:rPr>
        <w:t xml:space="preserve">This is particularly relevant for </w:t>
      </w:r>
      <w:r w:rsidR="00601645" w:rsidRPr="00AC6676">
        <w:rPr>
          <w:rFonts w:ascii="Times New Roman" w:eastAsia="Calibri" w:hAnsi="Times New Roman" w:cs="Times New Roman"/>
          <w:b/>
          <w:sz w:val="24"/>
          <w:szCs w:val="24"/>
          <w:lang w:val="en-IE"/>
        </w:rPr>
        <w:t>t</w:t>
      </w:r>
      <w:r w:rsidR="00AF3AE5" w:rsidRPr="00AC6676">
        <w:rPr>
          <w:rFonts w:ascii="Times New Roman" w:eastAsia="Calibri" w:hAnsi="Times New Roman" w:cs="Times New Roman"/>
          <w:b/>
          <w:sz w:val="24"/>
          <w:szCs w:val="24"/>
          <w:lang w:val="en-IE"/>
        </w:rPr>
        <w:t>he r</w:t>
      </w:r>
      <w:r w:rsidR="00372368" w:rsidRPr="00AC6676">
        <w:rPr>
          <w:rFonts w:ascii="Times New Roman" w:eastAsia="Calibri" w:hAnsi="Times New Roman" w:cs="Times New Roman"/>
          <w:b/>
          <w:sz w:val="24"/>
          <w:szCs w:val="24"/>
          <w:lang w:val="en-IE"/>
        </w:rPr>
        <w:t>ule of law</w:t>
      </w:r>
      <w:r w:rsidR="00F61FF1">
        <w:rPr>
          <w:rFonts w:ascii="Times New Roman" w:eastAsia="Calibri" w:hAnsi="Times New Roman" w:cs="Times New Roman"/>
          <w:sz w:val="24"/>
          <w:szCs w:val="24"/>
          <w:lang w:val="en-IE"/>
        </w:rPr>
        <w:t xml:space="preserve">, </w:t>
      </w:r>
      <w:r w:rsidR="00372368">
        <w:rPr>
          <w:rFonts w:ascii="Times New Roman" w:eastAsia="Calibri" w:hAnsi="Times New Roman" w:cs="Times New Roman"/>
          <w:sz w:val="24"/>
          <w:szCs w:val="24"/>
          <w:lang w:val="en-IE"/>
        </w:rPr>
        <w:t>a prerequisite for democracy and fundamental rights</w:t>
      </w:r>
      <w:r w:rsidR="00F61FF1">
        <w:rPr>
          <w:rFonts w:ascii="Times New Roman" w:eastAsia="Calibri" w:hAnsi="Times New Roman" w:cs="Times New Roman"/>
          <w:sz w:val="24"/>
          <w:szCs w:val="24"/>
          <w:lang w:val="en-IE"/>
        </w:rPr>
        <w:t>,</w:t>
      </w:r>
      <w:r w:rsidR="004B61EE" w:rsidRPr="00053C12">
        <w:rPr>
          <w:lang w:val="en-GB"/>
        </w:rPr>
        <w:t xml:space="preserve"> </w:t>
      </w:r>
      <w:r w:rsidR="004B61EE" w:rsidRPr="004B61EE">
        <w:rPr>
          <w:rFonts w:ascii="Times New Roman" w:eastAsia="Calibri" w:hAnsi="Times New Roman" w:cs="Times New Roman"/>
          <w:sz w:val="24"/>
          <w:szCs w:val="24"/>
          <w:lang w:val="en-IE"/>
        </w:rPr>
        <w:t xml:space="preserve">as well as for the </w:t>
      </w:r>
      <w:r w:rsidR="00F61FF1">
        <w:rPr>
          <w:rFonts w:ascii="Times New Roman" w:eastAsia="Calibri" w:hAnsi="Times New Roman" w:cs="Times New Roman"/>
          <w:sz w:val="24"/>
          <w:szCs w:val="24"/>
          <w:lang w:val="en-IE"/>
        </w:rPr>
        <w:t>smooth</w:t>
      </w:r>
      <w:r w:rsidR="00F61FF1" w:rsidRPr="004B61EE">
        <w:rPr>
          <w:rFonts w:ascii="Times New Roman" w:eastAsia="Calibri" w:hAnsi="Times New Roman" w:cs="Times New Roman"/>
          <w:sz w:val="24"/>
          <w:szCs w:val="24"/>
          <w:lang w:val="en-IE"/>
        </w:rPr>
        <w:t xml:space="preserve"> </w:t>
      </w:r>
      <w:r w:rsidR="004B61EE" w:rsidRPr="004B61EE">
        <w:rPr>
          <w:rFonts w:ascii="Times New Roman" w:eastAsia="Calibri" w:hAnsi="Times New Roman" w:cs="Times New Roman"/>
          <w:sz w:val="24"/>
          <w:szCs w:val="24"/>
          <w:lang w:val="en-IE"/>
        </w:rPr>
        <w:t>functioning of our internal market and cooperation in the area of justice and home affairs</w:t>
      </w:r>
      <w:r w:rsidR="00372368">
        <w:rPr>
          <w:rFonts w:ascii="Times New Roman" w:eastAsia="Calibri" w:hAnsi="Times New Roman" w:cs="Times New Roman"/>
          <w:sz w:val="24"/>
          <w:szCs w:val="24"/>
          <w:lang w:val="en-IE"/>
        </w:rPr>
        <w:t xml:space="preserve">. </w:t>
      </w:r>
      <w:r w:rsidRPr="00932CB5">
        <w:rPr>
          <w:rFonts w:ascii="Times New Roman" w:eastAsia="Calibri" w:hAnsi="Times New Roman" w:cs="Times New Roman"/>
          <w:sz w:val="24"/>
          <w:szCs w:val="24"/>
          <w:lang w:val="en-GB"/>
        </w:rPr>
        <w:t xml:space="preserve">We must </w:t>
      </w:r>
      <w:r w:rsidR="004B61EE">
        <w:rPr>
          <w:rFonts w:ascii="Times New Roman" w:eastAsia="Calibri" w:hAnsi="Times New Roman" w:cs="Times New Roman"/>
          <w:sz w:val="24"/>
          <w:szCs w:val="24"/>
          <w:lang w:val="en-GB"/>
        </w:rPr>
        <w:t xml:space="preserve">further </w:t>
      </w:r>
      <w:r>
        <w:rPr>
          <w:rFonts w:ascii="Times New Roman" w:eastAsia="Calibri" w:hAnsi="Times New Roman" w:cs="Times New Roman"/>
          <w:sz w:val="24"/>
          <w:szCs w:val="24"/>
          <w:lang w:val="en-GB"/>
        </w:rPr>
        <w:t xml:space="preserve">strengthen our </w:t>
      </w:r>
      <w:r w:rsidR="004B61EE">
        <w:rPr>
          <w:rFonts w:ascii="Times New Roman" w:eastAsia="Calibri" w:hAnsi="Times New Roman" w:cs="Times New Roman"/>
          <w:sz w:val="24"/>
          <w:szCs w:val="24"/>
          <w:lang w:val="en-GB"/>
        </w:rPr>
        <w:t xml:space="preserve">joint </w:t>
      </w:r>
      <w:r>
        <w:rPr>
          <w:rFonts w:ascii="Times New Roman" w:eastAsia="Calibri" w:hAnsi="Times New Roman" w:cs="Times New Roman"/>
          <w:sz w:val="24"/>
          <w:szCs w:val="24"/>
          <w:lang w:val="en-GB"/>
        </w:rPr>
        <w:t xml:space="preserve">capacity </w:t>
      </w:r>
      <w:r w:rsidRPr="00AC6676">
        <w:rPr>
          <w:rFonts w:ascii="Times New Roman" w:eastAsia="Calibri" w:hAnsi="Times New Roman" w:cs="Times New Roman"/>
          <w:sz w:val="24"/>
          <w:szCs w:val="24"/>
          <w:lang w:val="en-GB"/>
        </w:rPr>
        <w:t xml:space="preserve">to safeguard </w:t>
      </w:r>
      <w:r w:rsidR="00E64711" w:rsidRPr="00AC6676">
        <w:rPr>
          <w:rFonts w:ascii="Times New Roman" w:eastAsia="Calibri" w:hAnsi="Times New Roman" w:cs="Times New Roman"/>
          <w:sz w:val="24"/>
          <w:szCs w:val="24"/>
          <w:lang w:val="en-GB"/>
        </w:rPr>
        <w:t xml:space="preserve">and uphold </w:t>
      </w:r>
      <w:r w:rsidRPr="00AC6676">
        <w:rPr>
          <w:rFonts w:ascii="Times New Roman" w:eastAsia="Calibri" w:hAnsi="Times New Roman" w:cs="Times New Roman"/>
          <w:sz w:val="24"/>
          <w:szCs w:val="24"/>
          <w:lang w:val="en-GB"/>
        </w:rPr>
        <w:t>the rule of law</w:t>
      </w:r>
      <w:r w:rsidR="00F61FF1">
        <w:rPr>
          <w:rFonts w:ascii="Times New Roman" w:eastAsia="Calibri" w:hAnsi="Times New Roman" w:cs="Times New Roman"/>
          <w:sz w:val="24"/>
          <w:szCs w:val="24"/>
          <w:lang w:val="en-GB"/>
        </w:rPr>
        <w:t>. This must be done by</w:t>
      </w:r>
      <w:r w:rsidR="005721B1">
        <w:rPr>
          <w:rFonts w:ascii="Times New Roman" w:eastAsia="Calibri" w:hAnsi="Times New Roman" w:cs="Times New Roman"/>
          <w:sz w:val="24"/>
          <w:szCs w:val="24"/>
          <w:lang w:val="en-GB"/>
        </w:rPr>
        <w:t xml:space="preserve"> building a rule of law culture across the EU</w:t>
      </w:r>
      <w:r w:rsidR="00F61FF1">
        <w:rPr>
          <w:rFonts w:ascii="Times New Roman" w:eastAsia="Calibri" w:hAnsi="Times New Roman" w:cs="Times New Roman"/>
          <w:sz w:val="24"/>
          <w:szCs w:val="24"/>
          <w:lang w:val="en-GB"/>
        </w:rPr>
        <w:t>,</w:t>
      </w:r>
      <w:r w:rsidR="002805A4">
        <w:rPr>
          <w:rFonts w:ascii="Times New Roman" w:eastAsia="Calibri" w:hAnsi="Times New Roman" w:cs="Times New Roman"/>
          <w:sz w:val="24"/>
          <w:szCs w:val="24"/>
          <w:lang w:val="en-GB"/>
        </w:rPr>
        <w:t xml:space="preserve"> </w:t>
      </w:r>
      <w:r w:rsidR="00E0075E">
        <w:rPr>
          <w:rFonts w:ascii="Times New Roman" w:eastAsia="Calibri" w:hAnsi="Times New Roman" w:cs="Times New Roman"/>
          <w:sz w:val="24"/>
          <w:szCs w:val="24"/>
          <w:lang w:val="en-GB"/>
        </w:rPr>
        <w:t xml:space="preserve">committing to address problems effectively, </w:t>
      </w:r>
      <w:r w:rsidR="002805A4">
        <w:rPr>
          <w:rFonts w:ascii="Times New Roman" w:eastAsia="Calibri" w:hAnsi="Times New Roman" w:cs="Times New Roman"/>
          <w:sz w:val="24"/>
          <w:szCs w:val="24"/>
          <w:lang w:val="en-GB"/>
        </w:rPr>
        <w:t xml:space="preserve">and </w:t>
      </w:r>
      <w:r w:rsidR="002522BD">
        <w:rPr>
          <w:rFonts w:ascii="Times New Roman" w:eastAsia="Calibri" w:hAnsi="Times New Roman" w:cs="Times New Roman"/>
          <w:sz w:val="24"/>
          <w:szCs w:val="24"/>
          <w:lang w:val="en-GB"/>
        </w:rPr>
        <w:t>improving</w:t>
      </w:r>
      <w:r w:rsidR="00E0075E">
        <w:rPr>
          <w:rFonts w:ascii="Times New Roman" w:eastAsia="Calibri" w:hAnsi="Times New Roman" w:cs="Times New Roman"/>
          <w:sz w:val="24"/>
          <w:szCs w:val="24"/>
          <w:lang w:val="en-GB"/>
        </w:rPr>
        <w:t xml:space="preserve"> </w:t>
      </w:r>
      <w:r w:rsidR="002522BD">
        <w:rPr>
          <w:rFonts w:ascii="Times New Roman" w:eastAsia="Calibri" w:hAnsi="Times New Roman" w:cs="Times New Roman"/>
          <w:sz w:val="24"/>
          <w:szCs w:val="24"/>
          <w:lang w:val="en-GB"/>
        </w:rPr>
        <w:t>our</w:t>
      </w:r>
      <w:r w:rsidR="002805A4">
        <w:rPr>
          <w:rFonts w:ascii="Times New Roman" w:eastAsia="Calibri" w:hAnsi="Times New Roman" w:cs="Times New Roman"/>
          <w:sz w:val="24"/>
          <w:szCs w:val="24"/>
          <w:lang w:val="en-GB"/>
        </w:rPr>
        <w:t xml:space="preserve"> tools </w:t>
      </w:r>
      <w:r w:rsidR="00E0075E">
        <w:rPr>
          <w:rFonts w:ascii="Times New Roman" w:eastAsia="Calibri" w:hAnsi="Times New Roman" w:cs="Times New Roman"/>
          <w:sz w:val="24"/>
          <w:szCs w:val="24"/>
          <w:lang w:val="en-GB"/>
        </w:rPr>
        <w:t>to do this.</w:t>
      </w:r>
    </w:p>
    <w:p w14:paraId="2ECB13C4" w14:textId="77777777" w:rsidR="00751DAB" w:rsidRDefault="00751DAB">
      <w:pPr>
        <w:spacing w:after="240" w:line="240" w:lineRule="auto"/>
        <w:jc w:val="both"/>
        <w:rPr>
          <w:rFonts w:ascii="Times New Roman" w:eastAsia="Calibri" w:hAnsi="Times New Roman" w:cs="Times New Roman"/>
          <w:sz w:val="24"/>
          <w:szCs w:val="24"/>
          <w:lang w:val="en-IE"/>
        </w:rPr>
      </w:pPr>
      <w:r w:rsidRPr="00FD2692">
        <w:rPr>
          <w:rFonts w:ascii="Times New Roman" w:eastAsia="Calibri" w:hAnsi="Times New Roman" w:cs="Times New Roman"/>
          <w:sz w:val="24"/>
          <w:szCs w:val="24"/>
          <w:lang w:val="en-IE"/>
        </w:rPr>
        <w:t>We need to protect our</w:t>
      </w:r>
      <w:r>
        <w:rPr>
          <w:rFonts w:ascii="Times New Roman" w:eastAsia="Calibri" w:hAnsi="Times New Roman" w:cs="Times New Roman"/>
          <w:b/>
          <w:sz w:val="24"/>
          <w:szCs w:val="24"/>
          <w:lang w:val="en-IE"/>
        </w:rPr>
        <w:t xml:space="preserve"> </w:t>
      </w:r>
      <w:r w:rsidRPr="00A86E55">
        <w:rPr>
          <w:rFonts w:ascii="Times New Roman" w:eastAsia="Calibri" w:hAnsi="Times New Roman" w:cs="Times New Roman"/>
          <w:b/>
          <w:sz w:val="24"/>
          <w:szCs w:val="24"/>
          <w:lang w:val="en-IE"/>
        </w:rPr>
        <w:t>fundamental rights</w:t>
      </w:r>
      <w:r>
        <w:rPr>
          <w:rFonts w:ascii="Times New Roman" w:eastAsia="Calibri" w:hAnsi="Times New Roman" w:cs="Times New Roman"/>
          <w:sz w:val="24"/>
          <w:szCs w:val="24"/>
          <w:lang w:val="en-IE"/>
        </w:rPr>
        <w:t xml:space="preserve"> in the digital world</w:t>
      </w:r>
      <w:r w:rsidRPr="00513891">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 xml:space="preserve">New technologies do not </w:t>
      </w:r>
      <w:r w:rsidR="00AC6676">
        <w:rPr>
          <w:rFonts w:ascii="Times New Roman" w:eastAsia="Calibri" w:hAnsi="Times New Roman" w:cs="Times New Roman"/>
          <w:sz w:val="24"/>
          <w:szCs w:val="24"/>
          <w:lang w:val="en-IE"/>
        </w:rPr>
        <w:t xml:space="preserve">and must not </w:t>
      </w:r>
      <w:r>
        <w:rPr>
          <w:rFonts w:ascii="Times New Roman" w:eastAsia="Calibri" w:hAnsi="Times New Roman" w:cs="Times New Roman"/>
          <w:sz w:val="24"/>
          <w:szCs w:val="24"/>
          <w:lang w:val="en-IE"/>
        </w:rPr>
        <w:t xml:space="preserve">mean new values. </w:t>
      </w:r>
      <w:r w:rsidRPr="00513891">
        <w:rPr>
          <w:rFonts w:ascii="Times New Roman" w:eastAsia="Calibri" w:hAnsi="Times New Roman" w:cs="Times New Roman"/>
          <w:sz w:val="24"/>
          <w:szCs w:val="24"/>
          <w:lang w:val="en-IE"/>
        </w:rPr>
        <w:t xml:space="preserve">The EU should extend its </w:t>
      </w:r>
      <w:r>
        <w:rPr>
          <w:rFonts w:ascii="Times New Roman" w:eastAsia="Calibri" w:hAnsi="Times New Roman" w:cs="Times New Roman"/>
          <w:sz w:val="24"/>
          <w:szCs w:val="24"/>
          <w:lang w:val="en-IE"/>
        </w:rPr>
        <w:t>leadership</w:t>
      </w:r>
      <w:r w:rsidR="009C3970">
        <w:rPr>
          <w:rFonts w:ascii="Times New Roman" w:eastAsia="Calibri" w:hAnsi="Times New Roman" w:cs="Times New Roman"/>
          <w:sz w:val="24"/>
          <w:szCs w:val="24"/>
          <w:lang w:val="en-IE"/>
        </w:rPr>
        <w:t xml:space="preserve"> on</w:t>
      </w:r>
      <w:r w:rsidRPr="00513891">
        <w:rPr>
          <w:rFonts w:ascii="Times New Roman" w:eastAsia="Calibri" w:hAnsi="Times New Roman" w:cs="Times New Roman"/>
          <w:sz w:val="24"/>
          <w:szCs w:val="24"/>
          <w:lang w:val="en-IE"/>
        </w:rPr>
        <w:t xml:space="preserve"> data protection and privacy into a unique selling point</w:t>
      </w:r>
      <w:r w:rsidR="009C3970">
        <w:rPr>
          <w:rFonts w:ascii="Times New Roman" w:eastAsia="Calibri" w:hAnsi="Times New Roman" w:cs="Times New Roman"/>
          <w:sz w:val="24"/>
          <w:szCs w:val="24"/>
          <w:lang w:val="en-IE"/>
        </w:rPr>
        <w:t xml:space="preserve"> as </w:t>
      </w:r>
      <w:r w:rsidR="00B263A5">
        <w:rPr>
          <w:rFonts w:ascii="Times New Roman" w:eastAsia="Calibri" w:hAnsi="Times New Roman" w:cs="Times New Roman"/>
          <w:sz w:val="24"/>
          <w:szCs w:val="24"/>
          <w:lang w:val="en-IE"/>
        </w:rPr>
        <w:t xml:space="preserve">the </w:t>
      </w:r>
      <w:r w:rsidR="009C3970">
        <w:rPr>
          <w:rFonts w:ascii="Times New Roman" w:eastAsia="Calibri" w:hAnsi="Times New Roman" w:cs="Times New Roman"/>
          <w:sz w:val="24"/>
          <w:szCs w:val="24"/>
          <w:lang w:val="en-IE"/>
        </w:rPr>
        <w:t xml:space="preserve">model of </w:t>
      </w:r>
      <w:r w:rsidR="00B263A5">
        <w:rPr>
          <w:rFonts w:ascii="Times New Roman" w:eastAsia="Calibri" w:hAnsi="Times New Roman" w:cs="Times New Roman"/>
          <w:sz w:val="24"/>
          <w:szCs w:val="24"/>
          <w:lang w:val="en-IE"/>
        </w:rPr>
        <w:t xml:space="preserve">a </w:t>
      </w:r>
      <w:r w:rsidR="009C3970">
        <w:rPr>
          <w:rFonts w:ascii="Times New Roman" w:eastAsia="Calibri" w:hAnsi="Times New Roman" w:cs="Times New Roman"/>
          <w:sz w:val="24"/>
          <w:szCs w:val="24"/>
          <w:lang w:val="en-IE"/>
        </w:rPr>
        <w:t>value-based data economy</w:t>
      </w:r>
      <w:r>
        <w:rPr>
          <w:rFonts w:ascii="Times New Roman" w:eastAsia="Calibri" w:hAnsi="Times New Roman" w:cs="Times New Roman"/>
          <w:sz w:val="24"/>
          <w:szCs w:val="24"/>
          <w:lang w:val="en-IE"/>
        </w:rPr>
        <w:t>.</w:t>
      </w:r>
      <w:r w:rsidRPr="00513891">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A</w:t>
      </w:r>
      <w:r w:rsidRPr="00513891">
        <w:rPr>
          <w:rFonts w:ascii="Times New Roman" w:eastAsia="Calibri" w:hAnsi="Times New Roman" w:cs="Times New Roman"/>
          <w:sz w:val="24"/>
          <w:szCs w:val="24"/>
          <w:lang w:val="en-IE"/>
        </w:rPr>
        <w:t xml:space="preserve"> robust regulatory framework should proactively address the ethical and legal question</w:t>
      </w:r>
      <w:r w:rsidR="005B0A03">
        <w:rPr>
          <w:rFonts w:ascii="Times New Roman" w:eastAsia="Calibri" w:hAnsi="Times New Roman" w:cs="Times New Roman"/>
          <w:sz w:val="24"/>
          <w:szCs w:val="24"/>
          <w:lang w:val="en-IE"/>
        </w:rPr>
        <w:t>s</w:t>
      </w:r>
      <w:r w:rsidRPr="00513891">
        <w:rPr>
          <w:rFonts w:ascii="Times New Roman" w:eastAsia="Calibri" w:hAnsi="Times New Roman" w:cs="Times New Roman"/>
          <w:sz w:val="24"/>
          <w:szCs w:val="24"/>
          <w:lang w:val="en-IE"/>
        </w:rPr>
        <w:t xml:space="preserve"> surrounding artificial intelligence. </w:t>
      </w:r>
      <w:r w:rsidR="00C840D7">
        <w:rPr>
          <w:rFonts w:ascii="Times New Roman" w:eastAsia="Calibri" w:hAnsi="Times New Roman" w:cs="Times New Roman"/>
          <w:sz w:val="24"/>
          <w:szCs w:val="24"/>
          <w:lang w:val="en-IE"/>
        </w:rPr>
        <w:t>The</w:t>
      </w:r>
      <w:r w:rsidRPr="00513891">
        <w:rPr>
          <w:rFonts w:ascii="Times New Roman" w:eastAsia="Calibri" w:hAnsi="Times New Roman" w:cs="Times New Roman"/>
          <w:sz w:val="24"/>
          <w:szCs w:val="24"/>
          <w:lang w:val="en-IE"/>
        </w:rPr>
        <w:t xml:space="preserve"> digital transformation </w:t>
      </w:r>
      <w:r w:rsidR="00C840D7">
        <w:rPr>
          <w:rFonts w:ascii="Times New Roman" w:eastAsia="Calibri" w:hAnsi="Times New Roman" w:cs="Times New Roman"/>
          <w:sz w:val="24"/>
          <w:szCs w:val="24"/>
          <w:lang w:val="en-IE"/>
        </w:rPr>
        <w:t>also requires</w:t>
      </w:r>
      <w:r w:rsidR="00C840D7" w:rsidRPr="00513891">
        <w:rPr>
          <w:rFonts w:ascii="Times New Roman" w:eastAsia="Calibri" w:hAnsi="Times New Roman" w:cs="Times New Roman"/>
          <w:sz w:val="24"/>
          <w:szCs w:val="24"/>
          <w:lang w:val="en-IE"/>
        </w:rPr>
        <w:t xml:space="preserve"> </w:t>
      </w:r>
      <w:r w:rsidRPr="00513891">
        <w:rPr>
          <w:rFonts w:ascii="Times New Roman" w:eastAsia="Calibri" w:hAnsi="Times New Roman" w:cs="Times New Roman"/>
          <w:sz w:val="24"/>
          <w:szCs w:val="24"/>
          <w:lang w:val="en-IE"/>
        </w:rPr>
        <w:t xml:space="preserve">require </w:t>
      </w:r>
      <w:r>
        <w:rPr>
          <w:rFonts w:ascii="Times New Roman" w:eastAsia="Calibri" w:hAnsi="Times New Roman" w:cs="Times New Roman"/>
          <w:sz w:val="24"/>
          <w:szCs w:val="24"/>
          <w:lang w:val="en-IE"/>
        </w:rPr>
        <w:t>high</w:t>
      </w:r>
      <w:r w:rsidRPr="00513891">
        <w:rPr>
          <w:rFonts w:ascii="Times New Roman" w:eastAsia="Calibri" w:hAnsi="Times New Roman" w:cs="Times New Roman"/>
          <w:sz w:val="24"/>
          <w:szCs w:val="24"/>
          <w:lang w:val="en-IE"/>
        </w:rPr>
        <w:t xml:space="preserve"> standards in cybersecurity and consumer protection. </w:t>
      </w:r>
    </w:p>
    <w:p w14:paraId="3FC2012C" w14:textId="77777777" w:rsidR="00751DAB" w:rsidRDefault="00751DAB">
      <w:pPr>
        <w:spacing w:after="240" w:line="240" w:lineRule="auto"/>
        <w:jc w:val="both"/>
        <w:rPr>
          <w:rFonts w:ascii="Times New Roman" w:eastAsia="Calibri" w:hAnsi="Times New Roman" w:cs="Times New Roman"/>
          <w:sz w:val="24"/>
          <w:szCs w:val="24"/>
          <w:lang w:val="en-IE"/>
        </w:rPr>
      </w:pPr>
      <w:r w:rsidRPr="00513891">
        <w:rPr>
          <w:rFonts w:ascii="Times New Roman" w:eastAsia="Calibri" w:hAnsi="Times New Roman" w:cs="Times New Roman"/>
          <w:sz w:val="24"/>
          <w:szCs w:val="24"/>
          <w:lang w:val="en-IE"/>
        </w:rPr>
        <w:t xml:space="preserve">We </w:t>
      </w:r>
      <w:r w:rsidRPr="00FD2692">
        <w:rPr>
          <w:rFonts w:ascii="Times New Roman" w:eastAsia="Calibri" w:hAnsi="Times New Roman" w:cs="Times New Roman"/>
          <w:sz w:val="24"/>
          <w:szCs w:val="24"/>
          <w:lang w:val="en-IE"/>
        </w:rPr>
        <w:t>need a fair and modern</w:t>
      </w:r>
      <w:r w:rsidRPr="00A86E55">
        <w:rPr>
          <w:rFonts w:ascii="Times New Roman" w:eastAsia="Calibri" w:hAnsi="Times New Roman" w:cs="Times New Roman"/>
          <w:b/>
          <w:sz w:val="24"/>
          <w:szCs w:val="24"/>
          <w:lang w:val="en-IE"/>
        </w:rPr>
        <w:t xml:space="preserve"> taxation policy</w:t>
      </w:r>
      <w:r>
        <w:rPr>
          <w:rFonts w:ascii="Times New Roman" w:eastAsia="Calibri" w:hAnsi="Times New Roman" w:cs="Times New Roman"/>
          <w:sz w:val="24"/>
          <w:szCs w:val="24"/>
          <w:lang w:val="en-IE"/>
        </w:rPr>
        <w:t>, adapted to the challenges of the digital economy and ensuring a level playing field</w:t>
      </w:r>
      <w:r w:rsidRPr="00513891">
        <w:rPr>
          <w:rFonts w:ascii="Times New Roman" w:eastAsia="Calibri" w:hAnsi="Times New Roman" w:cs="Times New Roman"/>
          <w:sz w:val="24"/>
          <w:szCs w:val="24"/>
          <w:lang w:val="en-IE"/>
        </w:rPr>
        <w:t xml:space="preserve"> for internet giants</w:t>
      </w:r>
      <w:r>
        <w:rPr>
          <w:rFonts w:ascii="Times New Roman" w:eastAsia="Calibri" w:hAnsi="Times New Roman" w:cs="Times New Roman"/>
          <w:sz w:val="24"/>
          <w:szCs w:val="24"/>
          <w:lang w:val="en-IE"/>
        </w:rPr>
        <w:t>,</w:t>
      </w:r>
      <w:r w:rsidRPr="00513891">
        <w:rPr>
          <w:rFonts w:ascii="Times New Roman" w:eastAsia="Calibri" w:hAnsi="Times New Roman" w:cs="Times New Roman"/>
          <w:sz w:val="24"/>
          <w:szCs w:val="24"/>
          <w:lang w:val="en-IE"/>
        </w:rPr>
        <w:t xml:space="preserve"> on-line merchandise platforms</w:t>
      </w:r>
      <w:r>
        <w:rPr>
          <w:rFonts w:ascii="Times New Roman" w:eastAsia="Calibri" w:hAnsi="Times New Roman" w:cs="Times New Roman"/>
          <w:sz w:val="24"/>
          <w:szCs w:val="24"/>
          <w:lang w:val="en-IE"/>
        </w:rPr>
        <w:t xml:space="preserve"> and local businesses</w:t>
      </w:r>
      <w:r w:rsidRPr="00513891">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Tackling t</w:t>
      </w:r>
      <w:r w:rsidRPr="00513891">
        <w:rPr>
          <w:rFonts w:ascii="Times New Roman" w:eastAsia="Calibri" w:hAnsi="Times New Roman" w:cs="Times New Roman"/>
          <w:sz w:val="24"/>
          <w:szCs w:val="24"/>
          <w:lang w:val="en-IE"/>
        </w:rPr>
        <w:t xml:space="preserve">ax evasion, </w:t>
      </w:r>
      <w:r>
        <w:rPr>
          <w:rFonts w:ascii="Times New Roman" w:eastAsia="Calibri" w:hAnsi="Times New Roman" w:cs="Times New Roman"/>
          <w:sz w:val="24"/>
          <w:szCs w:val="24"/>
          <w:lang w:val="en-IE"/>
        </w:rPr>
        <w:t xml:space="preserve">fraud and </w:t>
      </w:r>
      <w:r w:rsidRPr="00513891">
        <w:rPr>
          <w:rFonts w:ascii="Times New Roman" w:eastAsia="Calibri" w:hAnsi="Times New Roman" w:cs="Times New Roman"/>
          <w:sz w:val="24"/>
          <w:szCs w:val="24"/>
          <w:lang w:val="en-IE"/>
        </w:rPr>
        <w:t>avoidance</w:t>
      </w:r>
      <w:r>
        <w:rPr>
          <w:rFonts w:ascii="Times New Roman" w:eastAsia="Calibri" w:hAnsi="Times New Roman" w:cs="Times New Roman"/>
          <w:sz w:val="24"/>
          <w:szCs w:val="24"/>
          <w:lang w:val="en-IE"/>
        </w:rPr>
        <w:t xml:space="preserve"> will </w:t>
      </w:r>
      <w:r w:rsidRPr="00513891">
        <w:rPr>
          <w:rFonts w:ascii="Times New Roman" w:eastAsia="Calibri" w:hAnsi="Times New Roman" w:cs="Times New Roman"/>
          <w:sz w:val="24"/>
          <w:szCs w:val="24"/>
          <w:lang w:val="en-IE"/>
        </w:rPr>
        <w:t>requir</w:t>
      </w:r>
      <w:r>
        <w:rPr>
          <w:rFonts w:ascii="Times New Roman" w:eastAsia="Calibri" w:hAnsi="Times New Roman" w:cs="Times New Roman"/>
          <w:sz w:val="24"/>
          <w:szCs w:val="24"/>
          <w:lang w:val="en-IE"/>
        </w:rPr>
        <w:t>e</w:t>
      </w:r>
      <w:r w:rsidRPr="00513891">
        <w:rPr>
          <w:rFonts w:ascii="Times New Roman" w:eastAsia="Calibri" w:hAnsi="Times New Roman" w:cs="Times New Roman"/>
          <w:sz w:val="24"/>
          <w:szCs w:val="24"/>
          <w:lang w:val="en-IE"/>
        </w:rPr>
        <w:t xml:space="preserve"> deeper cooperation </w:t>
      </w:r>
      <w:r>
        <w:rPr>
          <w:rFonts w:ascii="Times New Roman" w:eastAsia="Calibri" w:hAnsi="Times New Roman" w:cs="Times New Roman"/>
          <w:sz w:val="24"/>
          <w:szCs w:val="24"/>
          <w:lang w:val="en-IE"/>
        </w:rPr>
        <w:t xml:space="preserve">at international level and amongst national tax authorities. </w:t>
      </w:r>
    </w:p>
    <w:p w14:paraId="10B3CCF4" w14:textId="77777777" w:rsidR="00751DAB" w:rsidRPr="00001735" w:rsidRDefault="00751DAB">
      <w:pPr>
        <w:spacing w:after="240" w:line="240" w:lineRule="auto"/>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W</w:t>
      </w:r>
      <w:r w:rsidRPr="00001735">
        <w:rPr>
          <w:rFonts w:ascii="Times New Roman" w:eastAsia="Calibri" w:hAnsi="Times New Roman" w:cs="Times New Roman"/>
          <w:sz w:val="24"/>
          <w:szCs w:val="24"/>
          <w:lang w:val="en-IE"/>
        </w:rPr>
        <w:t xml:space="preserve">e need to </w:t>
      </w:r>
      <w:r>
        <w:rPr>
          <w:rFonts w:ascii="Times New Roman" w:eastAsia="Calibri" w:hAnsi="Times New Roman" w:cs="Times New Roman"/>
          <w:b/>
          <w:sz w:val="24"/>
          <w:szCs w:val="24"/>
          <w:lang w:val="en-IE"/>
        </w:rPr>
        <w:t>support</w:t>
      </w:r>
      <w:r w:rsidRPr="00001735">
        <w:rPr>
          <w:rFonts w:ascii="Times New Roman" w:eastAsia="Calibri" w:hAnsi="Times New Roman" w:cs="Times New Roman"/>
          <w:b/>
          <w:sz w:val="24"/>
          <w:szCs w:val="24"/>
          <w:lang w:val="en-IE"/>
        </w:rPr>
        <w:t xml:space="preserve"> high-quality</w:t>
      </w:r>
      <w:r w:rsidR="00B81F81">
        <w:rPr>
          <w:rFonts w:ascii="Times New Roman" w:eastAsia="Calibri" w:hAnsi="Times New Roman" w:cs="Times New Roman"/>
          <w:b/>
          <w:sz w:val="24"/>
          <w:szCs w:val="24"/>
          <w:lang w:val="en-IE"/>
        </w:rPr>
        <w:t>, affordable and accessible</w:t>
      </w:r>
      <w:r w:rsidRPr="00001735">
        <w:rPr>
          <w:rFonts w:ascii="Times New Roman" w:eastAsia="Calibri" w:hAnsi="Times New Roman" w:cs="Times New Roman"/>
          <w:b/>
          <w:sz w:val="24"/>
          <w:szCs w:val="24"/>
          <w:lang w:val="en-IE"/>
        </w:rPr>
        <w:t xml:space="preserve"> health care</w:t>
      </w:r>
      <w:r>
        <w:rPr>
          <w:rFonts w:ascii="Times New Roman" w:eastAsia="Calibri" w:hAnsi="Times New Roman" w:cs="Times New Roman"/>
          <w:sz w:val="24"/>
          <w:szCs w:val="24"/>
          <w:lang w:val="en-IE"/>
        </w:rPr>
        <w:t xml:space="preserve"> through the digital transformation of health systems. </w:t>
      </w:r>
      <w:r w:rsidRPr="00001735">
        <w:rPr>
          <w:rFonts w:ascii="Times New Roman" w:eastAsia="Calibri" w:hAnsi="Times New Roman" w:cs="Times New Roman"/>
          <w:sz w:val="24"/>
          <w:szCs w:val="24"/>
          <w:lang w:val="en-IE"/>
        </w:rPr>
        <w:t xml:space="preserve">EU rules on pharmaceuticals </w:t>
      </w:r>
      <w:r>
        <w:rPr>
          <w:rFonts w:ascii="Times New Roman" w:eastAsia="Calibri" w:hAnsi="Times New Roman" w:cs="Times New Roman"/>
          <w:sz w:val="24"/>
          <w:szCs w:val="24"/>
          <w:lang w:val="en-IE"/>
        </w:rPr>
        <w:t xml:space="preserve">should </w:t>
      </w:r>
      <w:r w:rsidRPr="00001735">
        <w:rPr>
          <w:rFonts w:ascii="Times New Roman" w:eastAsia="Calibri" w:hAnsi="Times New Roman" w:cs="Times New Roman"/>
          <w:sz w:val="24"/>
          <w:szCs w:val="24"/>
          <w:lang w:val="en-IE"/>
        </w:rPr>
        <w:t xml:space="preserve">keep pace with scientific developments, </w:t>
      </w:r>
      <w:r w:rsidR="00074238">
        <w:rPr>
          <w:rFonts w:ascii="Times New Roman" w:eastAsia="Calibri" w:hAnsi="Times New Roman" w:cs="Times New Roman"/>
          <w:sz w:val="24"/>
          <w:szCs w:val="24"/>
          <w:lang w:val="en-IE"/>
        </w:rPr>
        <w:t xml:space="preserve">combat antimicrobial resistance, </w:t>
      </w:r>
      <w:r w:rsidRPr="00001735">
        <w:rPr>
          <w:rFonts w:ascii="Times New Roman" w:eastAsia="Calibri" w:hAnsi="Times New Roman" w:cs="Times New Roman"/>
          <w:sz w:val="24"/>
          <w:szCs w:val="24"/>
          <w:lang w:val="en-IE"/>
        </w:rPr>
        <w:t xml:space="preserve">address shortages of medicines and improve availability, affordability and access to therapies. The EU </w:t>
      </w:r>
      <w:r>
        <w:rPr>
          <w:rFonts w:ascii="Times New Roman" w:eastAsia="Calibri" w:hAnsi="Times New Roman" w:cs="Times New Roman"/>
          <w:sz w:val="24"/>
          <w:szCs w:val="24"/>
          <w:lang w:val="en-IE"/>
        </w:rPr>
        <w:t>should support</w:t>
      </w:r>
      <w:r w:rsidRPr="00001735">
        <w:rPr>
          <w:rFonts w:ascii="Times New Roman" w:eastAsia="Calibri" w:hAnsi="Times New Roman" w:cs="Times New Roman"/>
          <w:sz w:val="24"/>
          <w:szCs w:val="24"/>
          <w:lang w:val="en-IE"/>
        </w:rPr>
        <w:t xml:space="preserve"> Member States in their efforts to </w:t>
      </w:r>
      <w:r w:rsidR="00FD2692">
        <w:rPr>
          <w:rFonts w:ascii="Times New Roman" w:eastAsia="Calibri" w:hAnsi="Times New Roman" w:cs="Times New Roman"/>
          <w:sz w:val="24"/>
          <w:szCs w:val="24"/>
          <w:lang w:val="en-IE"/>
        </w:rPr>
        <w:t>make their health care systems effective, accessible and resilient</w:t>
      </w:r>
      <w:r w:rsidR="00BD0C41">
        <w:rPr>
          <w:rFonts w:ascii="Times New Roman" w:eastAsia="Calibri" w:hAnsi="Times New Roman" w:cs="Times New Roman"/>
          <w:sz w:val="24"/>
          <w:szCs w:val="24"/>
          <w:lang w:val="en-IE"/>
        </w:rPr>
        <w:t>,</w:t>
      </w:r>
      <w:r w:rsidR="00BD0C41" w:rsidRPr="00053C12">
        <w:rPr>
          <w:lang w:val="en-GB"/>
        </w:rPr>
        <w:t xml:space="preserve"> </w:t>
      </w:r>
      <w:r w:rsidR="00BD0C41" w:rsidRPr="00BD0C41">
        <w:rPr>
          <w:rFonts w:ascii="Times New Roman" w:eastAsia="Calibri" w:hAnsi="Times New Roman" w:cs="Times New Roman"/>
          <w:sz w:val="24"/>
          <w:szCs w:val="24"/>
          <w:lang w:val="en-IE"/>
        </w:rPr>
        <w:t>including through the digital transformation of health systems.</w:t>
      </w:r>
      <w:r w:rsidR="00FD2692">
        <w:rPr>
          <w:rFonts w:ascii="Times New Roman" w:eastAsia="Calibri" w:hAnsi="Times New Roman" w:cs="Times New Roman"/>
          <w:sz w:val="24"/>
          <w:szCs w:val="24"/>
          <w:lang w:val="en-IE"/>
        </w:rPr>
        <w:t xml:space="preserve"> </w:t>
      </w:r>
      <w:r w:rsidR="00B263A5">
        <w:rPr>
          <w:rFonts w:ascii="Times New Roman" w:eastAsia="Calibri" w:hAnsi="Times New Roman" w:cs="Times New Roman"/>
          <w:sz w:val="24"/>
          <w:szCs w:val="24"/>
          <w:lang w:val="en-IE"/>
        </w:rPr>
        <w:t>T</w:t>
      </w:r>
      <w:r w:rsidR="009C3970">
        <w:rPr>
          <w:rFonts w:ascii="Times New Roman" w:eastAsia="Calibri" w:hAnsi="Times New Roman" w:cs="Times New Roman"/>
          <w:sz w:val="24"/>
          <w:szCs w:val="24"/>
          <w:lang w:val="en-IE"/>
        </w:rPr>
        <w:t>he problem of so called ‘medical deserts’ with falling numbers of high skilled medical practitioners in several EU regions</w:t>
      </w:r>
      <w:r w:rsidR="00B263A5">
        <w:rPr>
          <w:rFonts w:ascii="Times New Roman" w:eastAsia="Calibri" w:hAnsi="Times New Roman" w:cs="Times New Roman"/>
          <w:sz w:val="24"/>
          <w:szCs w:val="24"/>
          <w:lang w:val="en-IE"/>
        </w:rPr>
        <w:t xml:space="preserve"> also</w:t>
      </w:r>
      <w:r w:rsidR="009C3970">
        <w:rPr>
          <w:rFonts w:ascii="Times New Roman" w:eastAsia="Calibri" w:hAnsi="Times New Roman" w:cs="Times New Roman"/>
          <w:sz w:val="24"/>
          <w:szCs w:val="24"/>
          <w:lang w:val="en-IE"/>
        </w:rPr>
        <w:t xml:space="preserve"> needs to be addressed. In these regions, </w:t>
      </w:r>
      <w:r w:rsidR="009C3970" w:rsidRPr="009079AF">
        <w:rPr>
          <w:rFonts w:ascii="Times New Roman" w:eastAsia="Calibri" w:hAnsi="Times New Roman" w:cs="Times New Roman"/>
          <w:sz w:val="24"/>
          <w:szCs w:val="24"/>
          <w:lang w:val="en-IE"/>
        </w:rPr>
        <w:t xml:space="preserve">access to basic health care services </w:t>
      </w:r>
      <w:r w:rsidR="00B263A5">
        <w:rPr>
          <w:rFonts w:ascii="Times New Roman" w:eastAsia="Calibri" w:hAnsi="Times New Roman" w:cs="Times New Roman"/>
          <w:sz w:val="24"/>
          <w:szCs w:val="24"/>
          <w:lang w:val="en-IE"/>
        </w:rPr>
        <w:t>is</w:t>
      </w:r>
      <w:r w:rsidR="00B263A5" w:rsidRPr="009079AF">
        <w:rPr>
          <w:rFonts w:ascii="Times New Roman" w:eastAsia="Calibri" w:hAnsi="Times New Roman" w:cs="Times New Roman"/>
          <w:sz w:val="24"/>
          <w:szCs w:val="24"/>
          <w:lang w:val="en-IE"/>
        </w:rPr>
        <w:t xml:space="preserve"> </w:t>
      </w:r>
      <w:r w:rsidR="00B263A5">
        <w:rPr>
          <w:rFonts w:ascii="Times New Roman" w:eastAsia="Calibri" w:hAnsi="Times New Roman" w:cs="Times New Roman"/>
          <w:sz w:val="24"/>
          <w:szCs w:val="24"/>
          <w:lang w:val="en-IE"/>
        </w:rPr>
        <w:t xml:space="preserve">being </w:t>
      </w:r>
      <w:r w:rsidR="00263722">
        <w:rPr>
          <w:rFonts w:ascii="Times New Roman" w:eastAsia="Calibri" w:hAnsi="Times New Roman" w:cs="Times New Roman"/>
          <w:sz w:val="24"/>
          <w:szCs w:val="24"/>
          <w:lang w:val="en-IE"/>
        </w:rPr>
        <w:t>jeopardised</w:t>
      </w:r>
      <w:r w:rsidR="009C3970" w:rsidRPr="009079AF">
        <w:rPr>
          <w:rFonts w:ascii="Times New Roman" w:eastAsia="Calibri" w:hAnsi="Times New Roman" w:cs="Times New Roman"/>
          <w:sz w:val="24"/>
          <w:szCs w:val="24"/>
          <w:lang w:val="en-IE"/>
        </w:rPr>
        <w:t>.</w:t>
      </w:r>
    </w:p>
    <w:p w14:paraId="5CCA698E" w14:textId="77777777" w:rsidR="009D0CD5" w:rsidRPr="00053C12" w:rsidRDefault="00D619CD" w:rsidP="00DC330B">
      <w:pPr>
        <w:spacing w:after="240" w:line="240" w:lineRule="auto"/>
        <w:jc w:val="both"/>
        <w:rPr>
          <w:rFonts w:ascii="Times New Roman" w:eastAsia="Calibri" w:hAnsi="Times New Roman" w:cs="Times New Roman"/>
          <w:sz w:val="24"/>
          <w:szCs w:val="26"/>
          <w:lang w:val="en-IE"/>
        </w:rPr>
      </w:pPr>
      <w:r>
        <w:rPr>
          <w:rFonts w:ascii="Times New Roman" w:eastAsia="Calibri" w:hAnsi="Times New Roman" w:cs="Times New Roman"/>
          <w:sz w:val="24"/>
          <w:szCs w:val="26"/>
          <w:lang w:val="en-IE"/>
        </w:rPr>
        <w:t xml:space="preserve">We need to support access to </w:t>
      </w:r>
      <w:r>
        <w:rPr>
          <w:rFonts w:ascii="Times New Roman" w:eastAsia="Calibri" w:hAnsi="Times New Roman" w:cs="Times New Roman"/>
          <w:b/>
          <w:sz w:val="24"/>
          <w:szCs w:val="26"/>
          <w:lang w:val="en-IE"/>
        </w:rPr>
        <w:t xml:space="preserve">quality, </w:t>
      </w:r>
      <w:r w:rsidR="008371FD">
        <w:rPr>
          <w:rFonts w:ascii="Times New Roman" w:eastAsia="Calibri" w:hAnsi="Times New Roman" w:cs="Times New Roman"/>
          <w:b/>
          <w:sz w:val="24"/>
          <w:szCs w:val="26"/>
          <w:lang w:val="en-IE"/>
        </w:rPr>
        <w:t xml:space="preserve">energy-efficient </w:t>
      </w:r>
      <w:r>
        <w:rPr>
          <w:rFonts w:ascii="Times New Roman" w:eastAsia="Calibri" w:hAnsi="Times New Roman" w:cs="Times New Roman"/>
          <w:b/>
          <w:sz w:val="24"/>
          <w:szCs w:val="26"/>
          <w:lang w:val="en-IE"/>
        </w:rPr>
        <w:t xml:space="preserve">affordable housing </w:t>
      </w:r>
      <w:r>
        <w:rPr>
          <w:rFonts w:ascii="Times New Roman" w:eastAsia="Calibri" w:hAnsi="Times New Roman" w:cs="Times New Roman"/>
          <w:sz w:val="24"/>
          <w:szCs w:val="26"/>
          <w:lang w:val="en-IE"/>
        </w:rPr>
        <w:t xml:space="preserve">for all in Europe, supporting Member States </w:t>
      </w:r>
      <w:r w:rsidR="00E0075E">
        <w:rPr>
          <w:rFonts w:ascii="Times New Roman" w:eastAsia="Calibri" w:hAnsi="Times New Roman" w:cs="Times New Roman"/>
          <w:sz w:val="24"/>
          <w:szCs w:val="26"/>
          <w:lang w:val="en-IE"/>
        </w:rPr>
        <w:t>to ensure</w:t>
      </w:r>
      <w:r>
        <w:rPr>
          <w:rFonts w:ascii="Times New Roman" w:eastAsia="Calibri" w:hAnsi="Times New Roman" w:cs="Times New Roman"/>
          <w:sz w:val="24"/>
          <w:szCs w:val="26"/>
          <w:lang w:val="en-IE"/>
        </w:rPr>
        <w:t xml:space="preserve"> functioning housing markets and adequate provision of social housing.</w:t>
      </w:r>
    </w:p>
    <w:p w14:paraId="5C406046" w14:textId="77777777" w:rsidR="00751DAB" w:rsidRPr="00DC320D" w:rsidRDefault="00751DAB">
      <w:pPr>
        <w:spacing w:after="240" w:line="240" w:lineRule="auto"/>
        <w:jc w:val="both"/>
        <w:rPr>
          <w:rFonts w:ascii="Times New Roman" w:eastAsia="Calibri" w:hAnsi="Times New Roman" w:cs="Times New Roman"/>
          <w:b/>
          <w:i/>
          <w:sz w:val="24"/>
          <w:szCs w:val="26"/>
          <w:lang w:val="en-IE"/>
        </w:rPr>
      </w:pPr>
      <w:r w:rsidRPr="00DC320D">
        <w:rPr>
          <w:rFonts w:ascii="Times New Roman" w:eastAsia="Calibri" w:hAnsi="Times New Roman" w:cs="Times New Roman"/>
          <w:b/>
          <w:i/>
          <w:sz w:val="24"/>
          <w:szCs w:val="26"/>
          <w:lang w:val="en-IE"/>
        </w:rPr>
        <w:t>Sustainable Europe</w:t>
      </w:r>
    </w:p>
    <w:p w14:paraId="2CBA48A7" w14:textId="77777777" w:rsidR="00A71D33" w:rsidRPr="00A71D33" w:rsidRDefault="0050481D" w:rsidP="00A71D33">
      <w:pPr>
        <w:spacing w:after="240" w:line="240"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IE"/>
        </w:rPr>
        <w:t xml:space="preserve">We need to pay particular attention to the implementation of </w:t>
      </w:r>
      <w:r w:rsidR="0037583B">
        <w:rPr>
          <w:rFonts w:ascii="Times New Roman" w:eastAsia="Calibri" w:hAnsi="Times New Roman" w:cs="Times New Roman"/>
          <w:sz w:val="24"/>
          <w:szCs w:val="24"/>
          <w:lang w:val="en-IE"/>
        </w:rPr>
        <w:t xml:space="preserve">all </w:t>
      </w:r>
      <w:r>
        <w:rPr>
          <w:rFonts w:ascii="Times New Roman" w:eastAsia="Calibri" w:hAnsi="Times New Roman" w:cs="Times New Roman"/>
          <w:sz w:val="24"/>
          <w:szCs w:val="24"/>
          <w:lang w:val="en-IE"/>
        </w:rPr>
        <w:t>our sustainab</w:t>
      </w:r>
      <w:r w:rsidR="00410CAB">
        <w:rPr>
          <w:rFonts w:ascii="Times New Roman" w:eastAsia="Calibri" w:hAnsi="Times New Roman" w:cs="Times New Roman"/>
          <w:sz w:val="24"/>
          <w:szCs w:val="24"/>
          <w:lang w:val="en-IE"/>
        </w:rPr>
        <w:t>ility</w:t>
      </w:r>
      <w:r>
        <w:rPr>
          <w:rFonts w:ascii="Times New Roman" w:eastAsia="Calibri" w:hAnsi="Times New Roman" w:cs="Times New Roman"/>
          <w:sz w:val="24"/>
          <w:szCs w:val="24"/>
          <w:lang w:val="en-IE"/>
        </w:rPr>
        <w:t xml:space="preserve"> objectives</w:t>
      </w:r>
      <w:r w:rsidR="000D2FED">
        <w:rPr>
          <w:rFonts w:ascii="Times New Roman" w:eastAsia="Calibri" w:hAnsi="Times New Roman" w:cs="Times New Roman"/>
          <w:sz w:val="24"/>
          <w:szCs w:val="24"/>
          <w:lang w:val="en-IE"/>
        </w:rPr>
        <w:t xml:space="preserve">, </w:t>
      </w:r>
      <w:r w:rsidR="00E0075E">
        <w:rPr>
          <w:rFonts w:ascii="Times New Roman" w:eastAsia="Calibri" w:hAnsi="Times New Roman" w:cs="Times New Roman"/>
          <w:sz w:val="24"/>
          <w:szCs w:val="24"/>
          <w:lang w:val="en-IE"/>
        </w:rPr>
        <w:t xml:space="preserve">both </w:t>
      </w:r>
      <w:r w:rsidR="00E431D5">
        <w:rPr>
          <w:rFonts w:ascii="Times New Roman" w:eastAsia="Calibri" w:hAnsi="Times New Roman" w:cs="Times New Roman"/>
          <w:sz w:val="24"/>
          <w:szCs w:val="24"/>
          <w:lang w:val="en-IE"/>
        </w:rPr>
        <w:t xml:space="preserve">within </w:t>
      </w:r>
      <w:r w:rsidR="000D2FED">
        <w:rPr>
          <w:rFonts w:ascii="Times New Roman" w:eastAsia="Calibri" w:hAnsi="Times New Roman" w:cs="Times New Roman"/>
          <w:sz w:val="24"/>
          <w:szCs w:val="24"/>
          <w:lang w:val="en-IE"/>
        </w:rPr>
        <w:t>the EU and globally,</w:t>
      </w:r>
      <w:r>
        <w:rPr>
          <w:rFonts w:ascii="Times New Roman" w:eastAsia="Calibri" w:hAnsi="Times New Roman" w:cs="Times New Roman"/>
          <w:sz w:val="24"/>
          <w:szCs w:val="24"/>
          <w:lang w:val="en-IE"/>
        </w:rPr>
        <w:t xml:space="preserve"> in line with the </w:t>
      </w:r>
      <w:r w:rsidRPr="00D11836">
        <w:rPr>
          <w:rFonts w:ascii="Times New Roman" w:eastAsia="Calibri" w:hAnsi="Times New Roman" w:cs="Times New Roman"/>
          <w:b/>
          <w:sz w:val="24"/>
          <w:szCs w:val="24"/>
          <w:lang w:val="en-IE"/>
        </w:rPr>
        <w:t>2030 Agenda for Sustainable Development</w:t>
      </w:r>
      <w:r>
        <w:rPr>
          <w:rFonts w:ascii="Times New Roman" w:eastAsia="Calibri" w:hAnsi="Times New Roman" w:cs="Times New Roman"/>
          <w:sz w:val="24"/>
          <w:szCs w:val="24"/>
          <w:lang w:val="en-IE"/>
        </w:rPr>
        <w:t xml:space="preserve"> adopted by the United Nations.</w:t>
      </w:r>
      <w:r w:rsidR="00A71D33" w:rsidRPr="00A71D33">
        <w:rPr>
          <w:rFonts w:ascii="Times New Roman" w:eastAsia="Calibri" w:hAnsi="Times New Roman" w:cs="Times New Roman"/>
          <w:sz w:val="24"/>
          <w:szCs w:val="24"/>
          <w:lang w:val="en-IE"/>
        </w:rPr>
        <w:t xml:space="preserve"> </w:t>
      </w:r>
      <w:r w:rsidR="00115247">
        <w:rPr>
          <w:rFonts w:ascii="Times New Roman" w:eastAsia="Calibri" w:hAnsi="Times New Roman" w:cs="Times New Roman"/>
          <w:sz w:val="24"/>
          <w:szCs w:val="24"/>
          <w:lang w:val="en-IE"/>
        </w:rPr>
        <w:t>To achieve these objectives,</w:t>
      </w:r>
      <w:r w:rsidR="00A71D33" w:rsidRPr="00A71D33">
        <w:rPr>
          <w:rFonts w:ascii="Times New Roman" w:eastAsia="Calibri" w:hAnsi="Times New Roman" w:cs="Times New Roman"/>
          <w:sz w:val="24"/>
          <w:szCs w:val="24"/>
          <w:lang w:val="en-IE"/>
        </w:rPr>
        <w:t xml:space="preserve"> we need to modernise our economy to embrace sustainable consumption and production patterns, to correct the imbalances in our food system, and to put our mobility, the way we produce and </w:t>
      </w:r>
      <w:r w:rsidR="00A71D33" w:rsidRPr="00A71D33">
        <w:rPr>
          <w:rFonts w:ascii="Times New Roman" w:eastAsia="Calibri" w:hAnsi="Times New Roman" w:cs="Times New Roman"/>
          <w:sz w:val="24"/>
          <w:szCs w:val="24"/>
          <w:lang w:val="en-IE"/>
        </w:rPr>
        <w:lastRenderedPageBreak/>
        <w:t xml:space="preserve">use energy, and design our buildings onto a sustainable path. </w:t>
      </w:r>
      <w:r w:rsidR="002D3D74">
        <w:rPr>
          <w:rFonts w:ascii="Times New Roman" w:eastAsia="Calibri" w:hAnsi="Times New Roman" w:cs="Times New Roman"/>
          <w:sz w:val="24"/>
          <w:szCs w:val="24"/>
          <w:lang w:val="en-IE"/>
        </w:rPr>
        <w:t xml:space="preserve">We need to do this </w:t>
      </w:r>
      <w:r w:rsidR="00E0075E">
        <w:rPr>
          <w:rFonts w:ascii="Times New Roman" w:eastAsia="Calibri" w:hAnsi="Times New Roman" w:cs="Times New Roman"/>
          <w:sz w:val="24"/>
          <w:szCs w:val="24"/>
          <w:lang w:val="en-IE"/>
        </w:rPr>
        <w:t>in a socially fair way</w:t>
      </w:r>
      <w:r w:rsidR="002D3D74">
        <w:rPr>
          <w:rFonts w:ascii="Times New Roman" w:eastAsia="Calibri" w:hAnsi="Times New Roman" w:cs="Times New Roman"/>
          <w:sz w:val="24"/>
          <w:szCs w:val="24"/>
          <w:lang w:val="en-IE"/>
        </w:rPr>
        <w:t xml:space="preserve"> and leave no one behind in transition. </w:t>
      </w:r>
      <w:r w:rsidR="00756839">
        <w:rPr>
          <w:rFonts w:ascii="Times New Roman" w:eastAsia="Calibri" w:hAnsi="Times New Roman" w:cs="Times New Roman"/>
          <w:sz w:val="24"/>
          <w:szCs w:val="24"/>
          <w:lang w:val="en-IE"/>
        </w:rPr>
        <w:t>W</w:t>
      </w:r>
      <w:r w:rsidR="00A71D33" w:rsidRPr="00A71D33">
        <w:rPr>
          <w:rFonts w:ascii="Times New Roman" w:eastAsia="Calibri" w:hAnsi="Times New Roman" w:cs="Times New Roman"/>
          <w:sz w:val="24"/>
          <w:szCs w:val="24"/>
          <w:lang w:val="en-IE"/>
        </w:rPr>
        <w:t xml:space="preserve">e also need to gear our </w:t>
      </w:r>
      <w:r w:rsidR="008E60C4">
        <w:rPr>
          <w:rFonts w:ascii="Times New Roman" w:eastAsia="Calibri" w:hAnsi="Times New Roman" w:cs="Times New Roman"/>
          <w:sz w:val="24"/>
          <w:szCs w:val="24"/>
          <w:lang w:val="en-IE"/>
        </w:rPr>
        <w:t xml:space="preserve">education, </w:t>
      </w:r>
      <w:r w:rsidR="00A71D33" w:rsidRPr="00A71D33">
        <w:rPr>
          <w:rFonts w:ascii="Times New Roman" w:eastAsia="Calibri" w:hAnsi="Times New Roman" w:cs="Times New Roman"/>
          <w:sz w:val="24"/>
          <w:szCs w:val="24"/>
          <w:lang w:val="en-IE"/>
        </w:rPr>
        <w:t xml:space="preserve">science, our financing, taxation, </w:t>
      </w:r>
      <w:r w:rsidR="00DA2FC8">
        <w:rPr>
          <w:rFonts w:ascii="Times New Roman" w:eastAsia="Calibri" w:hAnsi="Times New Roman" w:cs="Times New Roman"/>
          <w:sz w:val="24"/>
          <w:szCs w:val="24"/>
          <w:lang w:val="en-IE"/>
        </w:rPr>
        <w:t xml:space="preserve">trade </w:t>
      </w:r>
      <w:r w:rsidR="00A71D33" w:rsidRPr="00A71D33">
        <w:rPr>
          <w:rFonts w:ascii="Times New Roman" w:eastAsia="Calibri" w:hAnsi="Times New Roman" w:cs="Times New Roman"/>
          <w:sz w:val="24"/>
          <w:szCs w:val="24"/>
          <w:lang w:val="en-IE"/>
        </w:rPr>
        <w:t xml:space="preserve">and our governance towards </w:t>
      </w:r>
      <w:r w:rsidR="00E0075E">
        <w:rPr>
          <w:rFonts w:ascii="Times New Roman" w:eastAsia="Calibri" w:hAnsi="Times New Roman" w:cs="Times New Roman"/>
          <w:sz w:val="24"/>
          <w:szCs w:val="24"/>
          <w:lang w:val="en-IE"/>
        </w:rPr>
        <w:t>achieving</w:t>
      </w:r>
      <w:r w:rsidR="00A71D33" w:rsidRPr="00A71D33">
        <w:rPr>
          <w:rFonts w:ascii="Times New Roman" w:eastAsia="Calibri" w:hAnsi="Times New Roman" w:cs="Times New Roman"/>
          <w:sz w:val="24"/>
          <w:szCs w:val="24"/>
          <w:lang w:val="en-IE"/>
        </w:rPr>
        <w:t xml:space="preserve"> the Sustainable Development Goals.</w:t>
      </w:r>
    </w:p>
    <w:p w14:paraId="018205BD" w14:textId="77777777" w:rsidR="00A71D33" w:rsidRPr="00A71D33" w:rsidRDefault="00A71D33" w:rsidP="00A71D33">
      <w:pPr>
        <w:spacing w:after="240" w:line="240" w:lineRule="auto"/>
        <w:contextualSpacing/>
        <w:jc w:val="both"/>
        <w:rPr>
          <w:rFonts w:ascii="Times New Roman" w:eastAsia="Calibri" w:hAnsi="Times New Roman" w:cs="Times New Roman"/>
          <w:sz w:val="24"/>
          <w:szCs w:val="24"/>
          <w:lang w:val="en-IE"/>
        </w:rPr>
      </w:pPr>
    </w:p>
    <w:p w14:paraId="7422D9AE" w14:textId="77777777" w:rsidR="00751DAB" w:rsidRDefault="00E0075E" w:rsidP="009F3E0C">
      <w:pPr>
        <w:spacing w:after="240" w:line="240" w:lineRule="auto"/>
        <w:contextualSpacing/>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W</w:t>
      </w:r>
      <w:r w:rsidR="00751DAB" w:rsidRPr="00513891">
        <w:rPr>
          <w:rFonts w:ascii="Times New Roman" w:eastAsia="Calibri" w:hAnsi="Times New Roman" w:cs="Times New Roman"/>
          <w:sz w:val="24"/>
          <w:szCs w:val="24"/>
          <w:lang w:val="en-IE"/>
        </w:rPr>
        <w:t xml:space="preserve">e need to </w:t>
      </w:r>
      <w:r w:rsidR="00751DAB" w:rsidRPr="00C214F8">
        <w:rPr>
          <w:rFonts w:ascii="Times New Roman" w:eastAsia="Calibri" w:hAnsi="Times New Roman" w:cs="Times New Roman"/>
          <w:sz w:val="24"/>
          <w:szCs w:val="24"/>
          <w:lang w:val="en-IE"/>
        </w:rPr>
        <w:t>reinforce our efforts to fight</w:t>
      </w:r>
      <w:r w:rsidR="00751DAB" w:rsidRPr="00A86E55">
        <w:rPr>
          <w:rFonts w:ascii="Times New Roman" w:eastAsia="Calibri" w:hAnsi="Times New Roman" w:cs="Times New Roman"/>
          <w:b/>
          <w:sz w:val="24"/>
          <w:szCs w:val="24"/>
          <w:lang w:val="en-IE"/>
        </w:rPr>
        <w:t xml:space="preserve"> climate change</w:t>
      </w:r>
      <w:r w:rsidR="00751DAB">
        <w:rPr>
          <w:rFonts w:ascii="Times New Roman" w:eastAsia="Calibri" w:hAnsi="Times New Roman" w:cs="Times New Roman"/>
          <w:b/>
          <w:sz w:val="24"/>
          <w:szCs w:val="24"/>
          <w:lang w:val="en-IE"/>
        </w:rPr>
        <w:t xml:space="preserve"> </w:t>
      </w:r>
      <w:r w:rsidR="00751DAB" w:rsidRPr="00053C12">
        <w:rPr>
          <w:rFonts w:ascii="Times New Roman" w:eastAsia="Calibri" w:hAnsi="Times New Roman" w:cs="Times New Roman"/>
          <w:b/>
          <w:sz w:val="24"/>
          <w:szCs w:val="24"/>
          <w:lang w:val="en-IE"/>
        </w:rPr>
        <w:t>and reverse environmental degradation</w:t>
      </w:r>
      <w:r>
        <w:rPr>
          <w:rFonts w:ascii="Times New Roman" w:eastAsia="Calibri" w:hAnsi="Times New Roman" w:cs="Times New Roman"/>
          <w:b/>
          <w:sz w:val="24"/>
          <w:szCs w:val="24"/>
          <w:lang w:val="en-IE"/>
        </w:rPr>
        <w:t>,</w:t>
      </w:r>
      <w:r w:rsidR="007A4D68">
        <w:rPr>
          <w:rFonts w:ascii="Times New Roman" w:eastAsia="Calibri" w:hAnsi="Times New Roman" w:cs="Times New Roman"/>
          <w:sz w:val="24"/>
          <w:szCs w:val="24"/>
          <w:lang w:val="en-IE"/>
        </w:rPr>
        <w:t xml:space="preserve"> </w:t>
      </w:r>
      <w:r w:rsidR="00AA7CD3">
        <w:rPr>
          <w:rFonts w:ascii="Times New Roman" w:eastAsia="Calibri" w:hAnsi="Times New Roman" w:cs="Times New Roman"/>
          <w:sz w:val="24"/>
          <w:szCs w:val="24"/>
          <w:lang w:val="en-IE"/>
        </w:rPr>
        <w:t xml:space="preserve">which jeopardises </w:t>
      </w:r>
      <w:r w:rsidR="007A4D68">
        <w:rPr>
          <w:rFonts w:ascii="Times New Roman" w:eastAsia="Calibri" w:hAnsi="Times New Roman" w:cs="Times New Roman"/>
          <w:sz w:val="24"/>
          <w:szCs w:val="24"/>
          <w:lang w:val="en-IE"/>
        </w:rPr>
        <w:t>biodiversity, both on land and in the oceans</w:t>
      </w:r>
      <w:r w:rsidR="00751DAB" w:rsidRPr="00C214F8">
        <w:rPr>
          <w:rFonts w:ascii="Times New Roman" w:eastAsia="Calibri" w:hAnsi="Times New Roman" w:cs="Times New Roman"/>
          <w:sz w:val="24"/>
          <w:szCs w:val="24"/>
          <w:lang w:val="en-IE"/>
        </w:rPr>
        <w:t>. We must meet our 2030 targets for climate and ene</w:t>
      </w:r>
      <w:r w:rsidR="00751DAB">
        <w:rPr>
          <w:rFonts w:ascii="Times New Roman" w:eastAsia="Calibri" w:hAnsi="Times New Roman" w:cs="Times New Roman"/>
          <w:sz w:val="24"/>
          <w:szCs w:val="24"/>
          <w:lang w:val="en-IE"/>
        </w:rPr>
        <w:t>rgy and deliver on our</w:t>
      </w:r>
      <w:r w:rsidR="00751DAB" w:rsidRPr="00513891">
        <w:rPr>
          <w:rFonts w:ascii="Times New Roman" w:eastAsia="Calibri" w:hAnsi="Times New Roman" w:cs="Times New Roman"/>
          <w:sz w:val="24"/>
          <w:szCs w:val="24"/>
          <w:lang w:val="en-IE"/>
        </w:rPr>
        <w:t xml:space="preserve"> ambitious long-term strategy for reducing greenhouse gas emissions.</w:t>
      </w:r>
      <w:r w:rsidR="00751DAB">
        <w:rPr>
          <w:rFonts w:ascii="Times New Roman" w:eastAsia="Calibri" w:hAnsi="Times New Roman" w:cs="Times New Roman"/>
          <w:sz w:val="24"/>
          <w:szCs w:val="24"/>
          <w:lang w:val="en-IE"/>
        </w:rPr>
        <w:t xml:space="preserve"> </w:t>
      </w:r>
      <w:r w:rsidR="009F3E0C">
        <w:rPr>
          <w:rFonts w:ascii="Times New Roman" w:eastAsia="Calibri" w:hAnsi="Times New Roman" w:cs="Times New Roman"/>
          <w:sz w:val="24"/>
          <w:szCs w:val="24"/>
          <w:lang w:val="en-IE"/>
        </w:rPr>
        <w:t>To help deliver this, the Commission has earmarked</w:t>
      </w:r>
      <w:r w:rsidR="009F3E0C" w:rsidRPr="000E0C04">
        <w:rPr>
          <w:rFonts w:ascii="Times New Roman" w:eastAsia="Calibri" w:hAnsi="Times New Roman" w:cs="Times New Roman"/>
          <w:sz w:val="24"/>
          <w:szCs w:val="24"/>
          <w:lang w:val="en-IE"/>
        </w:rPr>
        <w:t xml:space="preserve"> 25% of the future </w:t>
      </w:r>
      <w:r w:rsidR="00D334CF">
        <w:rPr>
          <w:rFonts w:ascii="Times New Roman" w:eastAsia="Calibri" w:hAnsi="Times New Roman" w:cs="Times New Roman"/>
          <w:sz w:val="24"/>
          <w:szCs w:val="24"/>
          <w:lang w:val="en-IE"/>
        </w:rPr>
        <w:t>M</w:t>
      </w:r>
      <w:r w:rsidR="009F3E0C">
        <w:rPr>
          <w:rFonts w:ascii="Times New Roman" w:eastAsia="Calibri" w:hAnsi="Times New Roman" w:cs="Times New Roman"/>
          <w:sz w:val="24"/>
          <w:szCs w:val="24"/>
          <w:lang w:val="en-IE"/>
        </w:rPr>
        <w:t xml:space="preserve">ultiannual </w:t>
      </w:r>
      <w:r w:rsidR="00D334CF">
        <w:rPr>
          <w:rFonts w:ascii="Times New Roman" w:eastAsia="Calibri" w:hAnsi="Times New Roman" w:cs="Times New Roman"/>
          <w:sz w:val="24"/>
          <w:szCs w:val="24"/>
          <w:lang w:val="en-IE"/>
        </w:rPr>
        <w:t>Financial Framework</w:t>
      </w:r>
      <w:r w:rsidR="009F3E0C" w:rsidRPr="000E0C04">
        <w:rPr>
          <w:rFonts w:ascii="Times New Roman" w:eastAsia="Calibri" w:hAnsi="Times New Roman" w:cs="Times New Roman"/>
          <w:sz w:val="24"/>
          <w:szCs w:val="24"/>
          <w:lang w:val="en-IE"/>
        </w:rPr>
        <w:t xml:space="preserve"> for inv</w:t>
      </w:r>
      <w:r w:rsidR="009F3E0C">
        <w:rPr>
          <w:rFonts w:ascii="Times New Roman" w:eastAsia="Calibri" w:hAnsi="Times New Roman" w:cs="Times New Roman"/>
          <w:sz w:val="24"/>
          <w:szCs w:val="24"/>
          <w:lang w:val="en-IE"/>
        </w:rPr>
        <w:t>estment</w:t>
      </w:r>
      <w:r w:rsidR="009F3E0C" w:rsidRPr="000E0C04">
        <w:rPr>
          <w:rFonts w:ascii="Times New Roman" w:eastAsia="Calibri" w:hAnsi="Times New Roman" w:cs="Times New Roman"/>
          <w:sz w:val="24"/>
          <w:szCs w:val="24"/>
          <w:lang w:val="en-IE"/>
        </w:rPr>
        <w:t xml:space="preserve"> </w:t>
      </w:r>
      <w:r w:rsidR="009F3E0C">
        <w:rPr>
          <w:rFonts w:ascii="Times New Roman" w:eastAsia="Calibri" w:hAnsi="Times New Roman" w:cs="Times New Roman"/>
          <w:sz w:val="24"/>
          <w:szCs w:val="24"/>
          <w:lang w:val="en-IE"/>
        </w:rPr>
        <w:t>on climate action</w:t>
      </w:r>
      <w:r w:rsidR="009F3E0C" w:rsidRPr="000E0C04">
        <w:rPr>
          <w:rFonts w:ascii="Times New Roman" w:eastAsia="Calibri" w:hAnsi="Times New Roman" w:cs="Times New Roman"/>
          <w:sz w:val="24"/>
          <w:szCs w:val="24"/>
          <w:lang w:val="en-IE"/>
        </w:rPr>
        <w:t>.</w:t>
      </w:r>
      <w:r w:rsidR="009F3E0C" w:rsidRPr="009F3E0C">
        <w:rPr>
          <w:rFonts w:ascii="Times New Roman" w:eastAsia="Calibri" w:hAnsi="Times New Roman" w:cs="Times New Roman"/>
          <w:sz w:val="24"/>
          <w:szCs w:val="24"/>
          <w:lang w:val="en-IE"/>
        </w:rPr>
        <w:t xml:space="preserve"> </w:t>
      </w:r>
      <w:r w:rsidR="009F3E0C" w:rsidRPr="00864405">
        <w:rPr>
          <w:rFonts w:ascii="Times New Roman" w:eastAsia="Calibri" w:hAnsi="Times New Roman" w:cs="Times New Roman"/>
          <w:sz w:val="24"/>
          <w:szCs w:val="24"/>
          <w:lang w:val="en-IE"/>
        </w:rPr>
        <w:t xml:space="preserve">We need to </w:t>
      </w:r>
      <w:r w:rsidR="00E221CF">
        <w:rPr>
          <w:rFonts w:ascii="Times New Roman" w:eastAsia="Calibri" w:hAnsi="Times New Roman" w:cs="Times New Roman"/>
          <w:sz w:val="24"/>
          <w:szCs w:val="24"/>
          <w:lang w:val="en-IE"/>
        </w:rPr>
        <w:t>halt and revers</w:t>
      </w:r>
      <w:r>
        <w:rPr>
          <w:rFonts w:ascii="Times New Roman" w:eastAsia="Calibri" w:hAnsi="Times New Roman" w:cs="Times New Roman"/>
          <w:sz w:val="24"/>
          <w:szCs w:val="24"/>
          <w:lang w:val="en-IE"/>
        </w:rPr>
        <w:t>e</w:t>
      </w:r>
      <w:r w:rsidR="00E221CF">
        <w:rPr>
          <w:rFonts w:ascii="Times New Roman" w:eastAsia="Calibri" w:hAnsi="Times New Roman" w:cs="Times New Roman"/>
          <w:sz w:val="24"/>
          <w:szCs w:val="24"/>
          <w:lang w:val="en-IE"/>
        </w:rPr>
        <w:t xml:space="preserve"> biodiversity loss and </w:t>
      </w:r>
      <w:r w:rsidR="009F3E0C" w:rsidRPr="00864405">
        <w:rPr>
          <w:rFonts w:ascii="Times New Roman" w:eastAsia="Calibri" w:hAnsi="Times New Roman" w:cs="Times New Roman"/>
          <w:sz w:val="24"/>
          <w:szCs w:val="24"/>
          <w:lang w:val="en-IE"/>
        </w:rPr>
        <w:t>better anticipate and mitigate risks of climate-related disasters</w:t>
      </w:r>
      <w:r w:rsidR="009F3E0C">
        <w:rPr>
          <w:rFonts w:ascii="Times New Roman" w:eastAsia="Calibri" w:hAnsi="Times New Roman" w:cs="Times New Roman"/>
          <w:sz w:val="24"/>
          <w:szCs w:val="24"/>
          <w:lang w:val="en-IE"/>
        </w:rPr>
        <w:t xml:space="preserve"> and diseases</w:t>
      </w:r>
      <w:r w:rsidR="009F3E0C" w:rsidRPr="00864405">
        <w:rPr>
          <w:rFonts w:ascii="Times New Roman" w:eastAsia="Calibri" w:hAnsi="Times New Roman" w:cs="Times New Roman"/>
          <w:sz w:val="24"/>
          <w:szCs w:val="24"/>
          <w:lang w:val="en-IE"/>
        </w:rPr>
        <w:t>, inclu</w:t>
      </w:r>
      <w:r w:rsidR="00AC6676">
        <w:rPr>
          <w:rFonts w:ascii="Times New Roman" w:eastAsia="Calibri" w:hAnsi="Times New Roman" w:cs="Times New Roman"/>
          <w:sz w:val="24"/>
          <w:szCs w:val="24"/>
          <w:lang w:val="en-IE"/>
        </w:rPr>
        <w:t>ding through the newly created r</w:t>
      </w:r>
      <w:r w:rsidR="009F3E0C" w:rsidRPr="00864405">
        <w:rPr>
          <w:rFonts w:ascii="Times New Roman" w:eastAsia="Calibri" w:hAnsi="Times New Roman" w:cs="Times New Roman"/>
          <w:sz w:val="24"/>
          <w:szCs w:val="24"/>
          <w:lang w:val="en-IE"/>
        </w:rPr>
        <w:t xml:space="preserve">escEU </w:t>
      </w:r>
      <w:r w:rsidR="00AC6676">
        <w:rPr>
          <w:rFonts w:ascii="Times New Roman" w:eastAsia="Calibri" w:hAnsi="Times New Roman" w:cs="Times New Roman"/>
          <w:sz w:val="24"/>
          <w:szCs w:val="24"/>
          <w:lang w:val="en-IE"/>
        </w:rPr>
        <w:t>mechanism for civil protection</w:t>
      </w:r>
      <w:r w:rsidR="009F3E0C" w:rsidRPr="00864405">
        <w:rPr>
          <w:rFonts w:ascii="Times New Roman" w:eastAsia="Calibri" w:hAnsi="Times New Roman" w:cs="Times New Roman"/>
          <w:sz w:val="24"/>
          <w:szCs w:val="24"/>
          <w:lang w:val="en-IE"/>
        </w:rPr>
        <w:t>.</w:t>
      </w:r>
      <w:r w:rsidR="00FE75EE" w:rsidRPr="00053C12">
        <w:rPr>
          <w:lang w:val="en-GB"/>
        </w:rPr>
        <w:t xml:space="preserve"> </w:t>
      </w:r>
      <w:r w:rsidR="00FE75EE">
        <w:rPr>
          <w:rFonts w:ascii="Times New Roman" w:eastAsia="Calibri" w:hAnsi="Times New Roman" w:cs="Times New Roman"/>
          <w:sz w:val="24"/>
          <w:szCs w:val="24"/>
          <w:lang w:val="en-IE"/>
        </w:rPr>
        <w:t xml:space="preserve">A </w:t>
      </w:r>
      <w:r w:rsidR="00FE75EE" w:rsidRPr="00FE75EE">
        <w:rPr>
          <w:rFonts w:ascii="Times New Roman" w:eastAsia="Calibri" w:hAnsi="Times New Roman" w:cs="Times New Roman"/>
          <w:sz w:val="24"/>
          <w:szCs w:val="24"/>
          <w:lang w:val="en-IE"/>
        </w:rPr>
        <w:t>modernis</w:t>
      </w:r>
      <w:r w:rsidR="00FE75EE">
        <w:rPr>
          <w:rFonts w:ascii="Times New Roman" w:eastAsia="Calibri" w:hAnsi="Times New Roman" w:cs="Times New Roman"/>
          <w:sz w:val="24"/>
          <w:szCs w:val="24"/>
          <w:lang w:val="en-IE"/>
        </w:rPr>
        <w:t>ed</w:t>
      </w:r>
      <w:r w:rsidR="00FE75EE" w:rsidRPr="00FE75EE">
        <w:rPr>
          <w:rFonts w:ascii="Times New Roman" w:eastAsia="Calibri" w:hAnsi="Times New Roman" w:cs="Times New Roman"/>
          <w:sz w:val="24"/>
          <w:szCs w:val="24"/>
          <w:lang w:val="en-IE"/>
        </w:rPr>
        <w:t xml:space="preserve"> Common Agricultural Policy</w:t>
      </w:r>
      <w:r w:rsidR="00FE75EE">
        <w:rPr>
          <w:rFonts w:ascii="Times New Roman" w:eastAsia="Calibri" w:hAnsi="Times New Roman" w:cs="Times New Roman"/>
          <w:sz w:val="24"/>
          <w:szCs w:val="24"/>
          <w:lang w:val="en-IE"/>
        </w:rPr>
        <w:t xml:space="preserve"> </w:t>
      </w:r>
      <w:r w:rsidR="00FE75EE" w:rsidRPr="00FE75EE">
        <w:rPr>
          <w:rFonts w:ascii="Times New Roman" w:eastAsia="Calibri" w:hAnsi="Times New Roman" w:cs="Times New Roman"/>
          <w:sz w:val="24"/>
          <w:szCs w:val="24"/>
          <w:lang w:val="en-IE"/>
        </w:rPr>
        <w:t xml:space="preserve">should </w:t>
      </w:r>
      <w:r w:rsidR="00AE52EE">
        <w:rPr>
          <w:rFonts w:ascii="Times New Roman" w:eastAsia="Calibri" w:hAnsi="Times New Roman" w:cs="Times New Roman"/>
          <w:sz w:val="24"/>
          <w:szCs w:val="24"/>
          <w:lang w:val="en-IE"/>
        </w:rPr>
        <w:t xml:space="preserve">support </w:t>
      </w:r>
      <w:r>
        <w:rPr>
          <w:rFonts w:ascii="Times New Roman" w:eastAsia="Calibri" w:hAnsi="Times New Roman" w:cs="Times New Roman"/>
          <w:sz w:val="24"/>
          <w:szCs w:val="24"/>
          <w:lang w:val="en-IE"/>
        </w:rPr>
        <w:t>this integrated approach to sustainability.</w:t>
      </w:r>
    </w:p>
    <w:p w14:paraId="7805E6FD" w14:textId="77777777" w:rsidR="00751DAB" w:rsidRDefault="00751DAB" w:rsidP="00D5065B">
      <w:pPr>
        <w:spacing w:after="240" w:line="240" w:lineRule="auto"/>
        <w:contextualSpacing/>
        <w:jc w:val="both"/>
        <w:rPr>
          <w:rFonts w:ascii="Times New Roman" w:eastAsia="Calibri" w:hAnsi="Times New Roman" w:cs="Times New Roman"/>
          <w:sz w:val="24"/>
          <w:szCs w:val="24"/>
          <w:lang w:val="en-IE"/>
        </w:rPr>
      </w:pPr>
    </w:p>
    <w:p w14:paraId="157B6A2E" w14:textId="77777777" w:rsidR="00751DAB" w:rsidRPr="0097299A" w:rsidRDefault="00751DAB">
      <w:pPr>
        <w:spacing w:after="240" w:line="240" w:lineRule="auto"/>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We must </w:t>
      </w:r>
      <w:r w:rsidRPr="00C214F8">
        <w:rPr>
          <w:rFonts w:ascii="Times New Roman" w:eastAsia="Calibri" w:hAnsi="Times New Roman" w:cs="Times New Roman"/>
          <w:sz w:val="24"/>
          <w:szCs w:val="24"/>
          <w:lang w:val="en-IE"/>
        </w:rPr>
        <w:t>transition towards a more resource-efficient</w:t>
      </w:r>
      <w:r>
        <w:rPr>
          <w:rFonts w:ascii="Times New Roman" w:eastAsia="Calibri" w:hAnsi="Times New Roman" w:cs="Times New Roman"/>
          <w:b/>
          <w:sz w:val="24"/>
          <w:szCs w:val="24"/>
          <w:lang w:val="en-IE"/>
        </w:rPr>
        <w:t xml:space="preserve"> circular</w:t>
      </w:r>
      <w:r w:rsidRPr="00A86E55">
        <w:rPr>
          <w:rFonts w:ascii="Times New Roman" w:eastAsia="Calibri" w:hAnsi="Times New Roman" w:cs="Times New Roman"/>
          <w:b/>
          <w:sz w:val="24"/>
          <w:szCs w:val="24"/>
          <w:lang w:val="en-IE"/>
        </w:rPr>
        <w:t xml:space="preserve"> economy</w:t>
      </w:r>
      <w:r>
        <w:rPr>
          <w:rFonts w:ascii="Times New Roman" w:eastAsia="Calibri" w:hAnsi="Times New Roman" w:cs="Times New Roman"/>
          <w:sz w:val="24"/>
          <w:szCs w:val="24"/>
          <w:lang w:val="en-IE"/>
        </w:rPr>
        <w:t xml:space="preserve"> by</w:t>
      </w:r>
      <w:r w:rsidRPr="00276BCC">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promoting green growth</w:t>
      </w:r>
      <w:r w:rsidR="00B240FB">
        <w:rPr>
          <w:rFonts w:ascii="Times New Roman" w:eastAsia="Calibri" w:hAnsi="Times New Roman" w:cs="Times New Roman"/>
          <w:sz w:val="24"/>
          <w:szCs w:val="24"/>
          <w:lang w:val="en-IE"/>
        </w:rPr>
        <w:t xml:space="preserve">, bioeconomy </w:t>
      </w:r>
      <w:r>
        <w:rPr>
          <w:rFonts w:ascii="Times New Roman" w:eastAsia="Calibri" w:hAnsi="Times New Roman" w:cs="Times New Roman"/>
          <w:sz w:val="24"/>
          <w:szCs w:val="24"/>
          <w:lang w:val="en-IE"/>
        </w:rPr>
        <w:t xml:space="preserve">and </w:t>
      </w:r>
      <w:r w:rsidR="00C61A2B">
        <w:rPr>
          <w:rFonts w:ascii="Times New Roman" w:eastAsia="Calibri" w:hAnsi="Times New Roman" w:cs="Times New Roman"/>
          <w:sz w:val="24"/>
          <w:szCs w:val="24"/>
          <w:lang w:val="en-IE"/>
        </w:rPr>
        <w:t xml:space="preserve">sustainable </w:t>
      </w:r>
      <w:r>
        <w:rPr>
          <w:rFonts w:ascii="Times New Roman" w:eastAsia="Calibri" w:hAnsi="Times New Roman" w:cs="Times New Roman"/>
          <w:sz w:val="24"/>
          <w:szCs w:val="24"/>
          <w:lang w:val="en-IE"/>
        </w:rPr>
        <w:t>i</w:t>
      </w:r>
      <w:r w:rsidR="00C214F8">
        <w:rPr>
          <w:rFonts w:ascii="Times New Roman" w:eastAsia="Calibri" w:hAnsi="Times New Roman" w:cs="Times New Roman"/>
          <w:sz w:val="24"/>
          <w:szCs w:val="24"/>
          <w:lang w:val="en-IE"/>
        </w:rPr>
        <w:t xml:space="preserve">nnovations. </w:t>
      </w:r>
      <w:r>
        <w:rPr>
          <w:rFonts w:ascii="Times New Roman" w:eastAsia="Calibri" w:hAnsi="Times New Roman" w:cs="Times New Roman"/>
          <w:sz w:val="24"/>
          <w:szCs w:val="24"/>
          <w:lang w:val="en-IE"/>
        </w:rPr>
        <w:t xml:space="preserve">We should step up efforts to </w:t>
      </w:r>
      <w:r w:rsidR="00C214F8">
        <w:rPr>
          <w:rFonts w:ascii="Times New Roman" w:eastAsia="Calibri" w:hAnsi="Times New Roman" w:cs="Times New Roman"/>
          <w:sz w:val="24"/>
          <w:szCs w:val="24"/>
          <w:lang w:val="en-IE"/>
        </w:rPr>
        <w:t xml:space="preserve">encourage </w:t>
      </w:r>
      <w:r w:rsidRPr="003552C9">
        <w:rPr>
          <w:rFonts w:ascii="Times New Roman" w:eastAsia="Calibri" w:hAnsi="Times New Roman" w:cs="Times New Roman"/>
          <w:sz w:val="24"/>
          <w:szCs w:val="24"/>
          <w:lang w:val="en-IE"/>
        </w:rPr>
        <w:t>responsible conduct by businesses</w:t>
      </w:r>
      <w:r>
        <w:rPr>
          <w:rFonts w:ascii="Times New Roman" w:eastAsia="Calibri" w:hAnsi="Times New Roman" w:cs="Times New Roman"/>
          <w:sz w:val="24"/>
          <w:szCs w:val="24"/>
          <w:lang w:val="en-IE"/>
        </w:rPr>
        <w:t xml:space="preserve">, </w:t>
      </w:r>
      <w:r w:rsidRPr="003552C9">
        <w:rPr>
          <w:rFonts w:ascii="Times New Roman" w:eastAsia="Calibri" w:hAnsi="Times New Roman" w:cs="Times New Roman"/>
          <w:sz w:val="24"/>
          <w:szCs w:val="24"/>
          <w:lang w:val="en-IE"/>
        </w:rPr>
        <w:t>sustainable choices by consumers</w:t>
      </w:r>
      <w:r>
        <w:rPr>
          <w:rFonts w:ascii="Times New Roman" w:eastAsia="Calibri" w:hAnsi="Times New Roman" w:cs="Times New Roman"/>
          <w:sz w:val="24"/>
          <w:szCs w:val="24"/>
          <w:lang w:val="en-IE"/>
        </w:rPr>
        <w:t xml:space="preserve"> and</w:t>
      </w:r>
      <w:r w:rsidRPr="009248B5">
        <w:rPr>
          <w:rFonts w:ascii="Times New Roman" w:eastAsia="Calibri" w:hAnsi="Times New Roman" w:cs="Times New Roman"/>
          <w:sz w:val="24"/>
          <w:szCs w:val="24"/>
          <w:lang w:val="en-IE"/>
        </w:rPr>
        <w:t xml:space="preserve"> private </w:t>
      </w:r>
      <w:r>
        <w:rPr>
          <w:rFonts w:ascii="Times New Roman" w:eastAsia="Calibri" w:hAnsi="Times New Roman" w:cs="Times New Roman"/>
          <w:sz w:val="24"/>
          <w:szCs w:val="24"/>
          <w:lang w:val="en-IE"/>
        </w:rPr>
        <w:t>financ</w:t>
      </w:r>
      <w:r w:rsidR="00B263A5">
        <w:rPr>
          <w:rFonts w:ascii="Times New Roman" w:eastAsia="Calibri" w:hAnsi="Times New Roman" w:cs="Times New Roman"/>
          <w:sz w:val="24"/>
          <w:szCs w:val="24"/>
          <w:lang w:val="en-IE"/>
        </w:rPr>
        <w:t>ing</w:t>
      </w:r>
      <w:r>
        <w:rPr>
          <w:rFonts w:ascii="Times New Roman" w:eastAsia="Calibri" w:hAnsi="Times New Roman" w:cs="Times New Roman"/>
          <w:sz w:val="24"/>
          <w:szCs w:val="24"/>
          <w:lang w:val="en-IE"/>
        </w:rPr>
        <w:t xml:space="preserve"> </w:t>
      </w:r>
      <w:r w:rsidRPr="009248B5">
        <w:rPr>
          <w:rFonts w:ascii="Times New Roman" w:eastAsia="Calibri" w:hAnsi="Times New Roman" w:cs="Times New Roman"/>
          <w:sz w:val="24"/>
          <w:szCs w:val="24"/>
          <w:lang w:val="en-IE"/>
        </w:rPr>
        <w:t>from a variety of</w:t>
      </w:r>
      <w:r w:rsidR="00D334CF">
        <w:rPr>
          <w:rFonts w:ascii="Times New Roman" w:eastAsia="Calibri" w:hAnsi="Times New Roman" w:cs="Times New Roman"/>
          <w:sz w:val="24"/>
          <w:szCs w:val="24"/>
          <w:lang w:val="en-IE"/>
        </w:rPr>
        <w:t xml:space="preserve"> sources</w:t>
      </w:r>
      <w:r>
        <w:rPr>
          <w:rFonts w:ascii="Times New Roman" w:eastAsia="Calibri" w:hAnsi="Times New Roman" w:cs="Times New Roman"/>
          <w:sz w:val="24"/>
          <w:szCs w:val="24"/>
          <w:lang w:val="en-IE"/>
        </w:rPr>
        <w:t>.</w:t>
      </w:r>
      <w:r w:rsidRPr="009248B5">
        <w:rPr>
          <w:rFonts w:ascii="Times New Roman" w:eastAsia="Calibri" w:hAnsi="Times New Roman" w:cs="Times New Roman"/>
          <w:sz w:val="24"/>
          <w:szCs w:val="24"/>
          <w:lang w:val="en-IE"/>
        </w:rPr>
        <w:t xml:space="preserve"> </w:t>
      </w:r>
      <w:r w:rsidRPr="0097299A">
        <w:rPr>
          <w:rFonts w:ascii="Times New Roman" w:eastAsia="Calibri" w:hAnsi="Times New Roman" w:cs="Times New Roman"/>
          <w:sz w:val="24"/>
          <w:szCs w:val="24"/>
          <w:lang w:val="en-IE"/>
        </w:rPr>
        <w:t>A new cir</w:t>
      </w:r>
      <w:r>
        <w:rPr>
          <w:rFonts w:ascii="Times New Roman" w:eastAsia="Calibri" w:hAnsi="Times New Roman" w:cs="Times New Roman"/>
          <w:sz w:val="24"/>
          <w:szCs w:val="24"/>
          <w:lang w:val="en-IE"/>
        </w:rPr>
        <w:t>cular economy action plan</w:t>
      </w:r>
      <w:r w:rsidR="00B55331">
        <w:rPr>
          <w:rFonts w:ascii="Times New Roman" w:eastAsia="Calibri" w:hAnsi="Times New Roman" w:cs="Times New Roman"/>
          <w:sz w:val="24"/>
          <w:szCs w:val="24"/>
          <w:lang w:val="en-IE"/>
        </w:rPr>
        <w:t xml:space="preserve"> could</w:t>
      </w:r>
      <w:r>
        <w:rPr>
          <w:rFonts w:ascii="Times New Roman" w:eastAsia="Calibri" w:hAnsi="Times New Roman" w:cs="Times New Roman"/>
          <w:sz w:val="24"/>
          <w:szCs w:val="24"/>
          <w:lang w:val="en-IE"/>
        </w:rPr>
        <w:t xml:space="preserve"> focu</w:t>
      </w:r>
      <w:r w:rsidRPr="0097299A">
        <w:rPr>
          <w:rFonts w:ascii="Times New Roman" w:eastAsia="Calibri" w:hAnsi="Times New Roman" w:cs="Times New Roman"/>
          <w:sz w:val="24"/>
          <w:szCs w:val="24"/>
          <w:lang w:val="en-IE"/>
        </w:rPr>
        <w:t>s on sustainable resource use, especially in resource intensive and high impact sectors,</w:t>
      </w:r>
      <w:r w:rsidR="00B55331">
        <w:rPr>
          <w:rFonts w:ascii="Times New Roman" w:eastAsia="Calibri" w:hAnsi="Times New Roman" w:cs="Times New Roman"/>
          <w:sz w:val="24"/>
          <w:szCs w:val="24"/>
          <w:lang w:val="en-IE"/>
        </w:rPr>
        <w:t xml:space="preserve"> to take Europe to a sustainable path. It would respond to citizens’ expectations </w:t>
      </w:r>
      <w:r w:rsidR="002522BD">
        <w:rPr>
          <w:rFonts w:ascii="Times New Roman" w:eastAsia="Calibri" w:hAnsi="Times New Roman" w:cs="Times New Roman"/>
          <w:sz w:val="24"/>
          <w:szCs w:val="24"/>
          <w:lang w:val="en-IE"/>
        </w:rPr>
        <w:t>to eat safe, healthy</w:t>
      </w:r>
      <w:r w:rsidR="00DF10CC">
        <w:rPr>
          <w:rFonts w:ascii="Times New Roman" w:eastAsia="Calibri" w:hAnsi="Times New Roman" w:cs="Times New Roman"/>
          <w:sz w:val="24"/>
          <w:szCs w:val="24"/>
          <w:lang w:val="en-IE"/>
        </w:rPr>
        <w:t xml:space="preserve"> </w:t>
      </w:r>
      <w:r w:rsidR="002522BD">
        <w:rPr>
          <w:rFonts w:ascii="Times New Roman" w:eastAsia="Calibri" w:hAnsi="Times New Roman" w:cs="Times New Roman"/>
          <w:sz w:val="24"/>
          <w:szCs w:val="24"/>
          <w:lang w:val="en-IE"/>
        </w:rPr>
        <w:t>and affordable food</w:t>
      </w:r>
      <w:r w:rsidR="00BD0FB6">
        <w:rPr>
          <w:rStyle w:val="FootnoteReference"/>
          <w:rFonts w:ascii="Times New Roman" w:eastAsia="Calibri" w:hAnsi="Times New Roman" w:cs="Times New Roman"/>
          <w:sz w:val="24"/>
          <w:szCs w:val="24"/>
          <w:lang w:val="en-IE"/>
        </w:rPr>
        <w:footnoteReference w:id="21"/>
      </w:r>
      <w:r w:rsidR="002B63DC">
        <w:rPr>
          <w:rFonts w:ascii="Times New Roman" w:eastAsia="Calibri" w:hAnsi="Times New Roman" w:cs="Times New Roman"/>
          <w:sz w:val="24"/>
          <w:szCs w:val="24"/>
          <w:lang w:val="en-IE"/>
        </w:rPr>
        <w:t>.</w:t>
      </w:r>
      <w:r w:rsidRPr="00864405">
        <w:rPr>
          <w:rFonts w:ascii="Times New Roman" w:eastAsia="Calibri" w:hAnsi="Times New Roman" w:cs="Times New Roman"/>
          <w:sz w:val="24"/>
          <w:szCs w:val="24"/>
          <w:lang w:val="en-IE"/>
        </w:rPr>
        <w:t xml:space="preserve"> An ambitious zero-pollution strategy would spur innovation in cleaner alternatives and substitutes</w:t>
      </w:r>
      <w:r w:rsidR="00E05F40">
        <w:rPr>
          <w:rFonts w:ascii="Times New Roman" w:eastAsia="Calibri" w:hAnsi="Times New Roman" w:cs="Times New Roman"/>
          <w:sz w:val="24"/>
          <w:szCs w:val="24"/>
          <w:lang w:val="en-IE"/>
        </w:rPr>
        <w:t xml:space="preserve">, delivering </w:t>
      </w:r>
      <w:r w:rsidR="008A02B1">
        <w:rPr>
          <w:rFonts w:ascii="Times New Roman" w:eastAsia="Calibri" w:hAnsi="Times New Roman" w:cs="Times New Roman"/>
          <w:sz w:val="24"/>
          <w:szCs w:val="24"/>
          <w:lang w:val="en-IE"/>
        </w:rPr>
        <w:t>clean air, soil and oceans</w:t>
      </w:r>
      <w:r w:rsidR="00E05F40">
        <w:rPr>
          <w:rFonts w:ascii="Times New Roman" w:eastAsia="Calibri" w:hAnsi="Times New Roman" w:cs="Times New Roman"/>
          <w:sz w:val="24"/>
          <w:szCs w:val="24"/>
          <w:lang w:val="en-IE"/>
        </w:rPr>
        <w:t xml:space="preserve"> for present and future generations</w:t>
      </w:r>
      <w:r w:rsidR="008A02B1">
        <w:rPr>
          <w:rFonts w:ascii="Times New Roman" w:eastAsia="Calibri" w:hAnsi="Times New Roman" w:cs="Times New Roman"/>
          <w:sz w:val="24"/>
          <w:szCs w:val="24"/>
          <w:lang w:val="en-IE"/>
        </w:rPr>
        <w:t>.</w:t>
      </w:r>
    </w:p>
    <w:p w14:paraId="3AA51A56" w14:textId="77777777" w:rsidR="009D0CD5" w:rsidRDefault="00751DAB" w:rsidP="00DC330B">
      <w:pPr>
        <w:spacing w:after="240" w:line="240" w:lineRule="auto"/>
        <w:jc w:val="both"/>
        <w:rPr>
          <w:rFonts w:ascii="Times New Roman" w:eastAsia="Calibri" w:hAnsi="Times New Roman" w:cs="Times New Roman"/>
          <w:sz w:val="24"/>
          <w:szCs w:val="24"/>
          <w:lang w:val="en-IE"/>
        </w:rPr>
      </w:pPr>
      <w:r w:rsidRPr="00500588">
        <w:rPr>
          <w:rFonts w:ascii="Times New Roman" w:eastAsia="Calibri" w:hAnsi="Times New Roman" w:cs="Times New Roman"/>
          <w:sz w:val="24"/>
          <w:szCs w:val="24"/>
          <w:lang w:val="en-IE"/>
        </w:rPr>
        <w:t xml:space="preserve">We need </w:t>
      </w:r>
      <w:r w:rsidRPr="00376466">
        <w:rPr>
          <w:rFonts w:ascii="Times New Roman" w:eastAsia="Calibri" w:hAnsi="Times New Roman" w:cs="Times New Roman"/>
          <w:sz w:val="24"/>
          <w:szCs w:val="24"/>
          <w:lang w:val="en-IE"/>
        </w:rPr>
        <w:t>to maximise the</w:t>
      </w:r>
      <w:r w:rsidRPr="00500588">
        <w:rPr>
          <w:rFonts w:ascii="Times New Roman" w:eastAsia="Calibri" w:hAnsi="Times New Roman" w:cs="Times New Roman"/>
          <w:b/>
          <w:sz w:val="24"/>
          <w:szCs w:val="24"/>
          <w:lang w:val="en-IE"/>
        </w:rPr>
        <w:t xml:space="preserve"> Energy Union</w:t>
      </w:r>
      <w:r w:rsidR="00376466" w:rsidRPr="00376466">
        <w:rPr>
          <w:rFonts w:ascii="Times New Roman" w:eastAsia="Calibri" w:hAnsi="Times New Roman" w:cs="Times New Roman"/>
          <w:sz w:val="24"/>
          <w:szCs w:val="24"/>
          <w:lang w:val="en-IE"/>
        </w:rPr>
        <w:t>’s potential</w:t>
      </w:r>
      <w:r w:rsidRPr="00376466">
        <w:rPr>
          <w:rFonts w:ascii="Times New Roman" w:eastAsia="Calibri" w:hAnsi="Times New Roman" w:cs="Times New Roman"/>
          <w:sz w:val="24"/>
          <w:szCs w:val="24"/>
          <w:lang w:val="en-IE"/>
        </w:rPr>
        <w:t xml:space="preserve"> </w:t>
      </w:r>
      <w:r w:rsidRPr="00500588">
        <w:rPr>
          <w:rFonts w:ascii="Times New Roman" w:eastAsia="Calibri" w:hAnsi="Times New Roman" w:cs="Times New Roman"/>
          <w:sz w:val="24"/>
          <w:szCs w:val="24"/>
          <w:lang w:val="en-IE"/>
        </w:rPr>
        <w:t>by addressing major</w:t>
      </w:r>
      <w:r>
        <w:rPr>
          <w:rFonts w:ascii="Times New Roman" w:eastAsia="Calibri" w:hAnsi="Times New Roman" w:cs="Times New Roman"/>
          <w:sz w:val="24"/>
          <w:szCs w:val="24"/>
          <w:lang w:val="en-IE"/>
        </w:rPr>
        <w:t xml:space="preserve"> remaining</w:t>
      </w:r>
      <w:r w:rsidRPr="00500588">
        <w:rPr>
          <w:rFonts w:ascii="Times New Roman" w:eastAsia="Calibri" w:hAnsi="Times New Roman" w:cs="Times New Roman"/>
          <w:sz w:val="24"/>
          <w:szCs w:val="24"/>
          <w:lang w:val="en-IE"/>
        </w:rPr>
        <w:t xml:space="preserve"> challenges including energy security, energy costs for households and businesses</w:t>
      </w:r>
      <w:r w:rsidRPr="00F07342">
        <w:rPr>
          <w:rFonts w:ascii="Times New Roman" w:eastAsia="Calibri" w:hAnsi="Times New Roman" w:cs="Times New Roman"/>
          <w:sz w:val="24"/>
          <w:szCs w:val="24"/>
          <w:lang w:val="en-IE"/>
        </w:rPr>
        <w:t>,</w:t>
      </w:r>
      <w:r w:rsidRPr="00196915">
        <w:rPr>
          <w:rFonts w:ascii="Times New Roman" w:eastAsia="Calibri" w:hAnsi="Times New Roman" w:cs="Times New Roman"/>
          <w:sz w:val="24"/>
          <w:szCs w:val="24"/>
          <w:lang w:val="en-IE"/>
        </w:rPr>
        <w:t xml:space="preserve"> and the impact on climate change. The EU has already established </w:t>
      </w:r>
      <w:r>
        <w:rPr>
          <w:rFonts w:ascii="Times New Roman" w:eastAsia="Calibri" w:hAnsi="Times New Roman" w:cs="Times New Roman"/>
          <w:sz w:val="24"/>
          <w:szCs w:val="24"/>
          <w:lang w:val="en-IE"/>
        </w:rPr>
        <w:t>the most</w:t>
      </w:r>
      <w:r w:rsidRPr="00196915">
        <w:rPr>
          <w:rFonts w:ascii="Times New Roman" w:eastAsia="Calibri" w:hAnsi="Times New Roman" w:cs="Times New Roman"/>
          <w:sz w:val="24"/>
          <w:szCs w:val="24"/>
          <w:lang w:val="en-IE"/>
        </w:rPr>
        <w:t xml:space="preserve"> advanced legislative framework</w:t>
      </w:r>
      <w:r>
        <w:rPr>
          <w:rFonts w:ascii="Times New Roman" w:eastAsia="Calibri" w:hAnsi="Times New Roman" w:cs="Times New Roman"/>
          <w:sz w:val="24"/>
          <w:szCs w:val="24"/>
          <w:lang w:val="en-IE"/>
        </w:rPr>
        <w:t xml:space="preserve"> for clean energy</w:t>
      </w:r>
      <w:r w:rsidRPr="00196915">
        <w:rPr>
          <w:rFonts w:ascii="Times New Roman" w:eastAsia="Calibri" w:hAnsi="Times New Roman" w:cs="Times New Roman"/>
          <w:sz w:val="24"/>
          <w:szCs w:val="24"/>
          <w:lang w:val="en-IE"/>
        </w:rPr>
        <w:t xml:space="preserve"> and should now focus on its i</w:t>
      </w:r>
      <w:r w:rsidRPr="00D04AB6">
        <w:rPr>
          <w:rFonts w:ascii="Times New Roman" w:eastAsia="Calibri" w:hAnsi="Times New Roman" w:cs="Times New Roman"/>
          <w:sz w:val="24"/>
          <w:szCs w:val="24"/>
          <w:lang w:val="en-IE"/>
        </w:rPr>
        <w:t>mplementation.</w:t>
      </w:r>
      <w:r w:rsidRPr="00500588">
        <w:rPr>
          <w:rFonts w:ascii="Times New Roman" w:hAnsi="Times New Roman" w:cs="Times New Roman"/>
          <w:sz w:val="24"/>
          <w:szCs w:val="24"/>
          <w:lang w:val="en-IE"/>
        </w:rPr>
        <w:t xml:space="preserve"> W</w:t>
      </w:r>
      <w:r w:rsidRPr="00500588">
        <w:rPr>
          <w:rFonts w:ascii="Times New Roman" w:eastAsia="Calibri" w:hAnsi="Times New Roman" w:cs="Times New Roman"/>
          <w:sz w:val="24"/>
          <w:szCs w:val="24"/>
          <w:lang w:val="en-IE"/>
        </w:rPr>
        <w:t xml:space="preserve">e should </w:t>
      </w:r>
      <w:r w:rsidR="008218BC" w:rsidRPr="008218BC">
        <w:rPr>
          <w:rFonts w:ascii="Times New Roman" w:eastAsia="Calibri" w:hAnsi="Times New Roman" w:cs="Times New Roman"/>
          <w:sz w:val="24"/>
          <w:szCs w:val="24"/>
          <w:lang w:val="en-IE"/>
        </w:rPr>
        <w:t xml:space="preserve">maintain our efforts to </w:t>
      </w:r>
      <w:r w:rsidR="00954622">
        <w:rPr>
          <w:rFonts w:ascii="Times New Roman" w:eastAsia="Calibri" w:hAnsi="Times New Roman" w:cs="Times New Roman"/>
          <w:sz w:val="24"/>
          <w:szCs w:val="24"/>
          <w:lang w:val="en-IE"/>
        </w:rPr>
        <w:t xml:space="preserve">diversify energy supplies and </w:t>
      </w:r>
      <w:r w:rsidR="008218BC" w:rsidRPr="008218BC">
        <w:rPr>
          <w:rFonts w:ascii="Times New Roman" w:eastAsia="Calibri" w:hAnsi="Times New Roman" w:cs="Times New Roman"/>
          <w:sz w:val="24"/>
          <w:szCs w:val="24"/>
          <w:lang w:val="en-IE"/>
        </w:rPr>
        <w:t>interconnect national energy grids</w:t>
      </w:r>
      <w:r w:rsidR="008218BC">
        <w:rPr>
          <w:rFonts w:ascii="Times New Roman" w:eastAsia="Calibri" w:hAnsi="Times New Roman" w:cs="Times New Roman"/>
          <w:sz w:val="24"/>
          <w:szCs w:val="24"/>
          <w:lang w:val="en-IE"/>
        </w:rPr>
        <w:t>,</w:t>
      </w:r>
      <w:r>
        <w:rPr>
          <w:rFonts w:ascii="Times New Roman" w:eastAsia="Calibri" w:hAnsi="Times New Roman" w:cs="Times New Roman"/>
          <w:sz w:val="24"/>
          <w:szCs w:val="24"/>
          <w:lang w:val="en-IE"/>
        </w:rPr>
        <w:t xml:space="preserve"> </w:t>
      </w:r>
      <w:r w:rsidRPr="00500588">
        <w:rPr>
          <w:rFonts w:ascii="Times New Roman" w:eastAsia="Calibri" w:hAnsi="Times New Roman" w:cs="Times New Roman"/>
          <w:sz w:val="24"/>
          <w:szCs w:val="24"/>
          <w:lang w:val="en-IE"/>
        </w:rPr>
        <w:t>a</w:t>
      </w:r>
      <w:r w:rsidR="00E0075E">
        <w:rPr>
          <w:rFonts w:ascii="Times New Roman" w:eastAsia="Calibri" w:hAnsi="Times New Roman" w:cs="Times New Roman"/>
          <w:sz w:val="24"/>
          <w:szCs w:val="24"/>
          <w:lang w:val="en-IE"/>
        </w:rPr>
        <w:t>s well as</w:t>
      </w:r>
      <w:r w:rsidRPr="00500588">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foster the</w:t>
      </w:r>
      <w:r w:rsidRPr="00500588">
        <w:rPr>
          <w:rFonts w:ascii="Times New Roman" w:eastAsia="Calibri" w:hAnsi="Times New Roman" w:cs="Times New Roman"/>
          <w:sz w:val="24"/>
          <w:szCs w:val="24"/>
          <w:lang w:val="en-IE"/>
        </w:rPr>
        <w:t xml:space="preserve"> transition towards sustainable energy sources</w:t>
      </w:r>
      <w:r w:rsidR="008218BC" w:rsidRPr="00053C12">
        <w:rPr>
          <w:lang w:val="en-GB"/>
        </w:rPr>
        <w:t xml:space="preserve"> </w:t>
      </w:r>
      <w:r w:rsidR="00E0075E">
        <w:rPr>
          <w:rFonts w:ascii="Times New Roman" w:eastAsia="Calibri" w:hAnsi="Times New Roman" w:cs="Times New Roman"/>
          <w:sz w:val="24"/>
          <w:szCs w:val="24"/>
          <w:lang w:val="en-IE"/>
        </w:rPr>
        <w:t>and</w:t>
      </w:r>
      <w:r w:rsidR="008218BC" w:rsidRPr="008218BC">
        <w:rPr>
          <w:rFonts w:ascii="Times New Roman" w:eastAsia="Calibri" w:hAnsi="Times New Roman" w:cs="Times New Roman"/>
          <w:sz w:val="24"/>
          <w:szCs w:val="24"/>
          <w:lang w:val="en-IE"/>
        </w:rPr>
        <w:t xml:space="preserve"> energy efficiency</w:t>
      </w:r>
      <w:r w:rsidRPr="008218BC">
        <w:rPr>
          <w:rFonts w:ascii="Times New Roman" w:eastAsia="Calibri" w:hAnsi="Times New Roman" w:cs="Times New Roman"/>
          <w:sz w:val="24"/>
          <w:szCs w:val="24"/>
          <w:lang w:val="en-IE"/>
        </w:rPr>
        <w:t>.</w:t>
      </w:r>
      <w:r w:rsidRPr="00500588">
        <w:rPr>
          <w:rFonts w:ascii="Times New Roman" w:eastAsia="Calibri" w:hAnsi="Times New Roman" w:cs="Times New Roman"/>
          <w:sz w:val="24"/>
          <w:szCs w:val="24"/>
          <w:lang w:val="en-IE"/>
        </w:rPr>
        <w:t xml:space="preserve"> </w:t>
      </w:r>
      <w:r w:rsidR="002149DF" w:rsidRPr="002149DF">
        <w:rPr>
          <w:rFonts w:ascii="Times New Roman" w:eastAsia="Calibri" w:hAnsi="Times New Roman" w:cs="Times New Roman"/>
          <w:sz w:val="24"/>
          <w:szCs w:val="24"/>
          <w:lang w:val="en-IE"/>
        </w:rPr>
        <w:t>Energy taxation can support the clean energy transition and contribute to sustainable and socially</w:t>
      </w:r>
      <w:r w:rsidR="004732C4">
        <w:rPr>
          <w:rFonts w:ascii="Times New Roman" w:eastAsia="Calibri" w:hAnsi="Times New Roman" w:cs="Times New Roman"/>
          <w:sz w:val="24"/>
          <w:szCs w:val="24"/>
          <w:lang w:val="en-IE"/>
        </w:rPr>
        <w:t xml:space="preserve"> </w:t>
      </w:r>
      <w:r w:rsidR="002149DF" w:rsidRPr="002149DF">
        <w:rPr>
          <w:rFonts w:ascii="Times New Roman" w:eastAsia="Calibri" w:hAnsi="Times New Roman" w:cs="Times New Roman"/>
          <w:sz w:val="24"/>
          <w:szCs w:val="24"/>
          <w:lang w:val="en-IE"/>
        </w:rPr>
        <w:t>fair growth</w:t>
      </w:r>
      <w:r w:rsidR="002149DF">
        <w:rPr>
          <w:rFonts w:ascii="Times New Roman" w:eastAsia="Calibri" w:hAnsi="Times New Roman" w:cs="Times New Roman"/>
          <w:sz w:val="24"/>
          <w:szCs w:val="24"/>
          <w:lang w:val="en-IE"/>
        </w:rPr>
        <w:t>.</w:t>
      </w:r>
    </w:p>
    <w:p w14:paraId="6AF034D9" w14:textId="77777777" w:rsidR="00751DAB" w:rsidRPr="00DC320D" w:rsidRDefault="00751DAB">
      <w:pPr>
        <w:spacing w:after="240" w:line="240" w:lineRule="auto"/>
        <w:jc w:val="both"/>
        <w:rPr>
          <w:rFonts w:ascii="Times New Roman" w:eastAsia="Calibri" w:hAnsi="Times New Roman" w:cs="Times New Roman"/>
          <w:b/>
          <w:i/>
          <w:sz w:val="24"/>
          <w:szCs w:val="26"/>
          <w:lang w:val="en-IE"/>
        </w:rPr>
      </w:pPr>
      <w:r w:rsidRPr="00DC320D">
        <w:rPr>
          <w:rFonts w:ascii="Times New Roman" w:eastAsia="Calibri" w:hAnsi="Times New Roman" w:cs="Times New Roman"/>
          <w:b/>
          <w:i/>
          <w:sz w:val="24"/>
          <w:szCs w:val="26"/>
          <w:lang w:val="en-IE"/>
        </w:rPr>
        <w:t>Influential Europe</w:t>
      </w:r>
    </w:p>
    <w:p w14:paraId="1C286058" w14:textId="77777777" w:rsidR="00751DAB" w:rsidRDefault="00751DAB">
      <w:pPr>
        <w:spacing w:after="240" w:line="240" w:lineRule="auto"/>
        <w:contextualSpacing/>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In an increasingly fractured and </w:t>
      </w:r>
      <w:r w:rsidR="004553C5">
        <w:rPr>
          <w:rFonts w:ascii="Times New Roman" w:eastAsia="Calibri" w:hAnsi="Times New Roman" w:cs="Times New Roman"/>
          <w:sz w:val="24"/>
          <w:szCs w:val="24"/>
          <w:lang w:val="en-IE"/>
        </w:rPr>
        <w:t xml:space="preserve">multipolar </w:t>
      </w:r>
      <w:r>
        <w:rPr>
          <w:rFonts w:ascii="Times New Roman" w:eastAsia="Calibri" w:hAnsi="Times New Roman" w:cs="Times New Roman"/>
          <w:sz w:val="24"/>
          <w:szCs w:val="24"/>
          <w:lang w:val="en-IE"/>
        </w:rPr>
        <w:t xml:space="preserve">world, </w:t>
      </w:r>
      <w:r w:rsidR="004553C5" w:rsidRPr="004553C5">
        <w:rPr>
          <w:rFonts w:ascii="Times New Roman" w:eastAsia="Calibri" w:hAnsi="Times New Roman" w:cs="Times New Roman"/>
          <w:sz w:val="24"/>
          <w:szCs w:val="24"/>
          <w:lang w:val="en-IE"/>
        </w:rPr>
        <w:t xml:space="preserve">the EU will need to strengthen its </w:t>
      </w:r>
      <w:r w:rsidR="00E0075E">
        <w:rPr>
          <w:rFonts w:ascii="Times New Roman" w:eastAsia="Calibri" w:hAnsi="Times New Roman" w:cs="Times New Roman"/>
          <w:sz w:val="24"/>
          <w:szCs w:val="24"/>
          <w:lang w:val="en-IE"/>
        </w:rPr>
        <w:t>position</w:t>
      </w:r>
      <w:r w:rsidR="00E0075E" w:rsidRPr="004553C5">
        <w:rPr>
          <w:rFonts w:ascii="Times New Roman" w:eastAsia="Calibri" w:hAnsi="Times New Roman" w:cs="Times New Roman"/>
          <w:sz w:val="24"/>
          <w:szCs w:val="24"/>
          <w:lang w:val="en-IE"/>
        </w:rPr>
        <w:t xml:space="preserve"> </w:t>
      </w:r>
      <w:r w:rsidR="004553C5" w:rsidRPr="004553C5">
        <w:rPr>
          <w:rFonts w:ascii="Times New Roman" w:eastAsia="Calibri" w:hAnsi="Times New Roman" w:cs="Times New Roman"/>
          <w:sz w:val="24"/>
          <w:szCs w:val="24"/>
          <w:lang w:val="en-IE"/>
        </w:rPr>
        <w:t xml:space="preserve">in order to guarantee its prosperity, security and values. This will require a collective effort: </w:t>
      </w:r>
      <w:r>
        <w:rPr>
          <w:rFonts w:ascii="Times New Roman" w:eastAsia="Calibri" w:hAnsi="Times New Roman" w:cs="Times New Roman"/>
          <w:sz w:val="24"/>
          <w:szCs w:val="24"/>
          <w:lang w:val="en-IE"/>
        </w:rPr>
        <w:t xml:space="preserve">no single Member State can go it alone. Only the EU as a whole can shape world events and ensure we Europeans are standard-setters and not standard-takers. </w:t>
      </w:r>
      <w:r w:rsidR="00AC6676">
        <w:rPr>
          <w:rFonts w:ascii="Times New Roman" w:eastAsia="Calibri" w:hAnsi="Times New Roman" w:cs="Times New Roman"/>
          <w:sz w:val="24"/>
          <w:szCs w:val="24"/>
          <w:lang w:val="en-IE"/>
        </w:rPr>
        <w:t xml:space="preserve">Only by standing together </w:t>
      </w:r>
      <w:r>
        <w:rPr>
          <w:rFonts w:ascii="Times New Roman" w:eastAsia="Calibri" w:hAnsi="Times New Roman" w:cs="Times New Roman"/>
          <w:sz w:val="24"/>
          <w:szCs w:val="24"/>
          <w:lang w:val="en-IE"/>
        </w:rPr>
        <w:t>will</w:t>
      </w:r>
      <w:r w:rsidR="00C840D7">
        <w:rPr>
          <w:rFonts w:ascii="Times New Roman" w:eastAsia="Calibri" w:hAnsi="Times New Roman" w:cs="Times New Roman"/>
          <w:sz w:val="24"/>
          <w:szCs w:val="24"/>
          <w:lang w:val="en-IE"/>
        </w:rPr>
        <w:t xml:space="preserve"> we</w:t>
      </w:r>
      <w:r>
        <w:rPr>
          <w:rFonts w:ascii="Times New Roman" w:eastAsia="Calibri" w:hAnsi="Times New Roman" w:cs="Times New Roman"/>
          <w:sz w:val="24"/>
          <w:szCs w:val="24"/>
          <w:lang w:val="en-IE"/>
        </w:rPr>
        <w:t xml:space="preserve"> preserve the European way of life in the midst of fierce global competition, and defend </w:t>
      </w:r>
      <w:r w:rsidR="00E0075E">
        <w:rPr>
          <w:rFonts w:ascii="Times New Roman" w:eastAsia="Calibri" w:hAnsi="Times New Roman" w:cs="Times New Roman"/>
          <w:sz w:val="24"/>
          <w:szCs w:val="24"/>
          <w:lang w:val="en-IE"/>
        </w:rPr>
        <w:t>our values</w:t>
      </w:r>
      <w:r>
        <w:rPr>
          <w:rFonts w:ascii="Times New Roman" w:eastAsia="Calibri" w:hAnsi="Times New Roman" w:cs="Times New Roman"/>
          <w:sz w:val="24"/>
          <w:szCs w:val="24"/>
          <w:lang w:val="en-IE"/>
        </w:rPr>
        <w:t xml:space="preserve"> around the world. </w:t>
      </w:r>
    </w:p>
    <w:p w14:paraId="5404DF04" w14:textId="77777777" w:rsidR="00751DAB" w:rsidRDefault="00751DAB">
      <w:pPr>
        <w:spacing w:after="240" w:line="240" w:lineRule="auto"/>
        <w:contextualSpacing/>
        <w:jc w:val="both"/>
        <w:rPr>
          <w:rFonts w:ascii="Times New Roman" w:eastAsia="Calibri" w:hAnsi="Times New Roman" w:cs="Times New Roman"/>
          <w:sz w:val="24"/>
          <w:szCs w:val="24"/>
          <w:lang w:val="en-IE"/>
        </w:rPr>
      </w:pPr>
    </w:p>
    <w:p w14:paraId="59EC8E7E" w14:textId="77777777" w:rsidR="00751DAB" w:rsidRDefault="00C323AB">
      <w:pPr>
        <w:spacing w:after="240" w:line="240" w:lineRule="auto"/>
        <w:contextualSpacing/>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As highlighted in the </w:t>
      </w:r>
      <w:r w:rsidRPr="00C625D6">
        <w:rPr>
          <w:rFonts w:ascii="Times New Roman" w:eastAsia="Calibri" w:hAnsi="Times New Roman" w:cs="Times New Roman"/>
          <w:sz w:val="24"/>
          <w:szCs w:val="24"/>
          <w:lang w:val="en-IE"/>
        </w:rPr>
        <w:t>Global Strategy</w:t>
      </w:r>
      <w:r w:rsidR="00AC6676">
        <w:rPr>
          <w:rFonts w:ascii="Times New Roman" w:eastAsia="Calibri" w:hAnsi="Times New Roman" w:cs="Times New Roman"/>
          <w:sz w:val="24"/>
          <w:szCs w:val="24"/>
          <w:lang w:val="en-IE"/>
        </w:rPr>
        <w:t xml:space="preserve"> of June 2016</w:t>
      </w:r>
      <w:r w:rsidRPr="00C625D6">
        <w:rPr>
          <w:rFonts w:ascii="Times New Roman" w:eastAsia="Calibri" w:hAnsi="Times New Roman" w:cs="Times New Roman"/>
          <w:sz w:val="24"/>
          <w:szCs w:val="24"/>
          <w:lang w:val="en-IE"/>
        </w:rPr>
        <w:t>,</w:t>
      </w:r>
      <w:r>
        <w:rPr>
          <w:rFonts w:ascii="Times New Roman" w:eastAsia="Calibri" w:hAnsi="Times New Roman" w:cs="Times New Roman"/>
          <w:sz w:val="24"/>
          <w:szCs w:val="24"/>
          <w:lang w:val="en-IE"/>
        </w:rPr>
        <w:t xml:space="preserve"> </w:t>
      </w:r>
      <w:r w:rsidR="00272F04">
        <w:rPr>
          <w:rFonts w:ascii="Times New Roman" w:eastAsia="Calibri" w:hAnsi="Times New Roman" w:cs="Times New Roman"/>
          <w:sz w:val="24"/>
          <w:szCs w:val="24"/>
          <w:lang w:val="en-IE"/>
        </w:rPr>
        <w:t>Europe needs to lead in the world</w:t>
      </w:r>
      <w:r w:rsidR="00751DAB" w:rsidRPr="00513891">
        <w:rPr>
          <w:rFonts w:ascii="Times New Roman" w:eastAsia="Calibri" w:hAnsi="Times New Roman" w:cs="Times New Roman"/>
          <w:sz w:val="24"/>
          <w:szCs w:val="24"/>
          <w:lang w:val="en-IE"/>
        </w:rPr>
        <w:t xml:space="preserve"> through </w:t>
      </w:r>
      <w:r w:rsidR="00751DAB">
        <w:rPr>
          <w:rFonts w:ascii="Times New Roman" w:eastAsia="Calibri" w:hAnsi="Times New Roman" w:cs="Times New Roman"/>
          <w:sz w:val="24"/>
          <w:szCs w:val="24"/>
          <w:lang w:val="en-IE"/>
        </w:rPr>
        <w:t>consistent and strong</w:t>
      </w:r>
      <w:r w:rsidR="00751DAB" w:rsidRPr="00513891">
        <w:rPr>
          <w:rFonts w:ascii="Times New Roman" w:eastAsia="Calibri" w:hAnsi="Times New Roman" w:cs="Times New Roman"/>
          <w:sz w:val="24"/>
          <w:szCs w:val="24"/>
          <w:lang w:val="en-IE"/>
        </w:rPr>
        <w:t xml:space="preserve"> </w:t>
      </w:r>
      <w:r w:rsidR="00751DAB" w:rsidRPr="00CD5518">
        <w:rPr>
          <w:rFonts w:ascii="Times New Roman" w:eastAsia="Calibri" w:hAnsi="Times New Roman" w:cs="Times New Roman"/>
          <w:sz w:val="24"/>
          <w:szCs w:val="24"/>
          <w:lang w:val="en-IE"/>
        </w:rPr>
        <w:t xml:space="preserve">support for </w:t>
      </w:r>
      <w:r w:rsidR="00B75655">
        <w:rPr>
          <w:rFonts w:ascii="Times New Roman" w:eastAsia="Calibri" w:hAnsi="Times New Roman" w:cs="Times New Roman"/>
          <w:b/>
          <w:sz w:val="24"/>
          <w:szCs w:val="24"/>
          <w:lang w:val="en-IE"/>
        </w:rPr>
        <w:t>the</w:t>
      </w:r>
      <w:r w:rsidR="00B75655" w:rsidRPr="00AC6676">
        <w:rPr>
          <w:rFonts w:ascii="Times New Roman" w:eastAsia="Calibri" w:hAnsi="Times New Roman" w:cs="Times New Roman"/>
          <w:b/>
          <w:sz w:val="24"/>
          <w:szCs w:val="24"/>
          <w:lang w:val="en-IE"/>
        </w:rPr>
        <w:t xml:space="preserve"> </w:t>
      </w:r>
      <w:r w:rsidR="00751DAB" w:rsidRPr="00AC6676">
        <w:rPr>
          <w:rFonts w:ascii="Times New Roman" w:eastAsia="Calibri" w:hAnsi="Times New Roman" w:cs="Times New Roman"/>
          <w:b/>
          <w:sz w:val="24"/>
          <w:szCs w:val="24"/>
          <w:lang w:val="en-IE"/>
        </w:rPr>
        <w:t>multilateral, rules-based global order, with the United Nations at its core</w:t>
      </w:r>
      <w:r w:rsidR="00751DAB" w:rsidRPr="00513891">
        <w:rPr>
          <w:rFonts w:ascii="Times New Roman" w:eastAsia="Calibri" w:hAnsi="Times New Roman" w:cs="Times New Roman"/>
          <w:sz w:val="24"/>
          <w:szCs w:val="24"/>
          <w:lang w:val="en-IE"/>
        </w:rPr>
        <w:t xml:space="preserve">. </w:t>
      </w:r>
      <w:r w:rsidR="00751DAB">
        <w:rPr>
          <w:rFonts w:ascii="Times New Roman" w:eastAsia="Calibri" w:hAnsi="Times New Roman" w:cs="Times New Roman"/>
          <w:sz w:val="24"/>
          <w:szCs w:val="24"/>
          <w:lang w:val="en-IE"/>
        </w:rPr>
        <w:t>T</w:t>
      </w:r>
      <w:r w:rsidR="00751DAB" w:rsidRPr="00513891">
        <w:rPr>
          <w:rFonts w:ascii="Times New Roman" w:eastAsia="Calibri" w:hAnsi="Times New Roman" w:cs="Times New Roman"/>
          <w:sz w:val="24"/>
          <w:szCs w:val="24"/>
          <w:lang w:val="en-IE"/>
        </w:rPr>
        <w:t xml:space="preserve">he EU should </w:t>
      </w:r>
      <w:r w:rsidR="00751DAB">
        <w:rPr>
          <w:rFonts w:ascii="Times New Roman" w:eastAsia="Calibri" w:hAnsi="Times New Roman" w:cs="Times New Roman"/>
          <w:sz w:val="24"/>
          <w:szCs w:val="24"/>
          <w:lang w:val="en-IE"/>
        </w:rPr>
        <w:t>promote</w:t>
      </w:r>
      <w:r w:rsidR="00751DAB" w:rsidRPr="00513891">
        <w:rPr>
          <w:rFonts w:ascii="Times New Roman" w:eastAsia="Calibri" w:hAnsi="Times New Roman" w:cs="Times New Roman"/>
          <w:sz w:val="24"/>
          <w:szCs w:val="24"/>
          <w:lang w:val="en-IE"/>
        </w:rPr>
        <w:t xml:space="preserve"> global governance based on the core values of human rights, rule of law</w:t>
      </w:r>
      <w:r w:rsidR="00751DAB">
        <w:rPr>
          <w:rFonts w:ascii="Times New Roman" w:eastAsia="Calibri" w:hAnsi="Times New Roman" w:cs="Times New Roman"/>
          <w:sz w:val="24"/>
          <w:szCs w:val="24"/>
          <w:lang w:val="en-IE"/>
        </w:rPr>
        <w:t>,</w:t>
      </w:r>
      <w:r w:rsidR="00BB5E66">
        <w:rPr>
          <w:rFonts w:ascii="Times New Roman" w:eastAsia="Calibri" w:hAnsi="Times New Roman" w:cs="Times New Roman"/>
          <w:sz w:val="24"/>
          <w:szCs w:val="24"/>
          <w:lang w:val="en-IE"/>
        </w:rPr>
        <w:t xml:space="preserve"> </w:t>
      </w:r>
      <w:r w:rsidR="00751DAB">
        <w:rPr>
          <w:rFonts w:ascii="Times New Roman" w:eastAsia="Calibri" w:hAnsi="Times New Roman" w:cs="Times New Roman"/>
          <w:sz w:val="24"/>
          <w:szCs w:val="24"/>
          <w:lang w:val="en-IE"/>
        </w:rPr>
        <w:t>sustainable development</w:t>
      </w:r>
      <w:r w:rsidR="00E240E6">
        <w:rPr>
          <w:rFonts w:ascii="Times New Roman" w:eastAsia="Calibri" w:hAnsi="Times New Roman" w:cs="Times New Roman"/>
          <w:sz w:val="24"/>
          <w:szCs w:val="24"/>
          <w:lang w:val="en-IE"/>
        </w:rPr>
        <w:t xml:space="preserve">, </w:t>
      </w:r>
      <w:r w:rsidR="00751DAB" w:rsidRPr="00513891">
        <w:rPr>
          <w:rFonts w:ascii="Times New Roman" w:eastAsia="Calibri" w:hAnsi="Times New Roman" w:cs="Times New Roman"/>
          <w:sz w:val="24"/>
          <w:szCs w:val="24"/>
          <w:lang w:val="en-IE"/>
        </w:rPr>
        <w:t>multilateralism</w:t>
      </w:r>
      <w:r w:rsidR="00E240E6" w:rsidRPr="00E240E6">
        <w:rPr>
          <w:rFonts w:ascii="Times New Roman" w:eastAsia="Calibri" w:hAnsi="Times New Roman" w:cs="Times New Roman"/>
          <w:sz w:val="24"/>
          <w:szCs w:val="24"/>
          <w:lang w:val="en-IE"/>
        </w:rPr>
        <w:t xml:space="preserve"> </w:t>
      </w:r>
      <w:r w:rsidR="00E240E6">
        <w:rPr>
          <w:rFonts w:ascii="Times New Roman" w:eastAsia="Calibri" w:hAnsi="Times New Roman" w:cs="Times New Roman"/>
          <w:sz w:val="24"/>
          <w:szCs w:val="24"/>
          <w:lang w:val="en-IE"/>
        </w:rPr>
        <w:t>and the respect for international humanitarian law</w:t>
      </w:r>
      <w:r w:rsidR="00751DAB">
        <w:rPr>
          <w:rFonts w:ascii="Times New Roman" w:eastAsia="Calibri" w:hAnsi="Times New Roman" w:cs="Times New Roman"/>
          <w:sz w:val="24"/>
          <w:szCs w:val="24"/>
          <w:lang w:val="en-IE"/>
        </w:rPr>
        <w:t>.</w:t>
      </w:r>
    </w:p>
    <w:p w14:paraId="63236325" w14:textId="77777777" w:rsidR="00B263A5" w:rsidRDefault="00B263A5">
      <w:pPr>
        <w:spacing w:after="240" w:line="240" w:lineRule="auto"/>
        <w:contextualSpacing/>
        <w:jc w:val="both"/>
        <w:rPr>
          <w:rFonts w:ascii="Times New Roman" w:eastAsia="Calibri" w:hAnsi="Times New Roman" w:cs="Times New Roman"/>
          <w:sz w:val="24"/>
          <w:szCs w:val="24"/>
          <w:lang w:val="en-IE"/>
        </w:rPr>
      </w:pPr>
    </w:p>
    <w:p w14:paraId="5F9F6771" w14:textId="77777777" w:rsidR="00751DAB" w:rsidRDefault="00751DAB">
      <w:pPr>
        <w:spacing w:after="240" w:line="240" w:lineRule="auto"/>
        <w:contextualSpacing/>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lastRenderedPageBreak/>
        <w:t xml:space="preserve">We should leverage the </w:t>
      </w:r>
      <w:r w:rsidRPr="00CD5518">
        <w:rPr>
          <w:rFonts w:ascii="Times New Roman" w:eastAsia="Calibri" w:hAnsi="Times New Roman" w:cs="Times New Roman"/>
          <w:sz w:val="24"/>
          <w:szCs w:val="24"/>
          <w:lang w:val="en-IE"/>
        </w:rPr>
        <w:t>EU’s significant economic power</w:t>
      </w:r>
      <w:r>
        <w:rPr>
          <w:rFonts w:ascii="Times New Roman" w:eastAsia="Calibri" w:hAnsi="Times New Roman" w:cs="Times New Roman"/>
          <w:sz w:val="24"/>
          <w:szCs w:val="24"/>
          <w:lang w:val="en-IE"/>
        </w:rPr>
        <w:t xml:space="preserve"> more assertively to promote</w:t>
      </w:r>
      <w:r w:rsidDel="00425E8F">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our global interests. An</w:t>
      </w:r>
      <w:r w:rsidRPr="00CD5518">
        <w:rPr>
          <w:rFonts w:ascii="Times New Roman" w:eastAsia="Calibri" w:hAnsi="Times New Roman" w:cs="Times New Roman"/>
          <w:sz w:val="24"/>
          <w:szCs w:val="24"/>
          <w:lang w:val="en-IE"/>
        </w:rPr>
        <w:t xml:space="preserve"> open and fair trade agenda </w:t>
      </w:r>
      <w:r w:rsidRPr="000053A7">
        <w:rPr>
          <w:rFonts w:ascii="Times New Roman" w:eastAsia="Calibri" w:hAnsi="Times New Roman" w:cs="Times New Roman"/>
          <w:sz w:val="24"/>
          <w:szCs w:val="24"/>
          <w:lang w:val="en-IE"/>
        </w:rPr>
        <w:t>create</w:t>
      </w:r>
      <w:r>
        <w:rPr>
          <w:rFonts w:ascii="Times New Roman" w:eastAsia="Calibri" w:hAnsi="Times New Roman" w:cs="Times New Roman"/>
          <w:sz w:val="24"/>
          <w:szCs w:val="24"/>
          <w:lang w:val="en-IE"/>
        </w:rPr>
        <w:t>s</w:t>
      </w:r>
      <w:r w:rsidRPr="000053A7">
        <w:rPr>
          <w:rFonts w:ascii="Times New Roman" w:eastAsia="Calibri" w:hAnsi="Times New Roman" w:cs="Times New Roman"/>
          <w:sz w:val="24"/>
          <w:szCs w:val="24"/>
          <w:lang w:val="en-IE"/>
        </w:rPr>
        <w:t xml:space="preserve"> opportunities for European citizens and businesses</w:t>
      </w:r>
      <w:r>
        <w:rPr>
          <w:rFonts w:ascii="Times New Roman" w:eastAsia="Calibri" w:hAnsi="Times New Roman" w:cs="Times New Roman"/>
          <w:sz w:val="24"/>
          <w:szCs w:val="24"/>
          <w:lang w:val="en-IE"/>
        </w:rPr>
        <w:t xml:space="preserve"> while ensuring a level playing field at home and abroad. We should prioritise preserving </w:t>
      </w:r>
      <w:r w:rsidRPr="00AC6676">
        <w:rPr>
          <w:rFonts w:ascii="Times New Roman" w:eastAsia="Calibri" w:hAnsi="Times New Roman" w:cs="Times New Roman"/>
          <w:b/>
          <w:sz w:val="24"/>
          <w:szCs w:val="24"/>
          <w:lang w:val="en-IE"/>
        </w:rPr>
        <w:t>the multilateral trading system based on the World Trade Organi</w:t>
      </w:r>
      <w:r w:rsidR="00872C81">
        <w:rPr>
          <w:rFonts w:ascii="Times New Roman" w:eastAsia="Calibri" w:hAnsi="Times New Roman" w:cs="Times New Roman"/>
          <w:b/>
          <w:sz w:val="24"/>
          <w:szCs w:val="24"/>
          <w:lang w:val="en-IE"/>
        </w:rPr>
        <w:t>z</w:t>
      </w:r>
      <w:r w:rsidRPr="00AC6676">
        <w:rPr>
          <w:rFonts w:ascii="Times New Roman" w:eastAsia="Calibri" w:hAnsi="Times New Roman" w:cs="Times New Roman"/>
          <w:b/>
          <w:sz w:val="24"/>
          <w:szCs w:val="24"/>
          <w:lang w:val="en-IE"/>
        </w:rPr>
        <w:t>ation (WTO)</w:t>
      </w:r>
      <w:r>
        <w:rPr>
          <w:rFonts w:ascii="Times New Roman" w:eastAsia="Calibri" w:hAnsi="Times New Roman" w:cs="Times New Roman"/>
          <w:sz w:val="24"/>
          <w:szCs w:val="24"/>
          <w:lang w:val="en-IE"/>
        </w:rPr>
        <w:t>,</w:t>
      </w:r>
      <w:r w:rsidR="001D0B4F">
        <w:rPr>
          <w:rFonts w:ascii="Times New Roman" w:eastAsia="Calibri" w:hAnsi="Times New Roman" w:cs="Times New Roman"/>
          <w:sz w:val="24"/>
          <w:szCs w:val="24"/>
          <w:lang w:val="en-IE"/>
        </w:rPr>
        <w:t xml:space="preserve"> reformed</w:t>
      </w:r>
      <w:r>
        <w:rPr>
          <w:rFonts w:ascii="Times New Roman" w:eastAsia="Calibri" w:hAnsi="Times New Roman" w:cs="Times New Roman"/>
          <w:sz w:val="24"/>
          <w:szCs w:val="24"/>
          <w:lang w:val="en-IE"/>
        </w:rPr>
        <w:t xml:space="preserve"> </w:t>
      </w:r>
      <w:r w:rsidRPr="00513891">
        <w:rPr>
          <w:rFonts w:ascii="Times New Roman" w:eastAsia="Calibri" w:hAnsi="Times New Roman" w:cs="Times New Roman"/>
          <w:sz w:val="24"/>
          <w:szCs w:val="24"/>
          <w:lang w:val="en-IE"/>
        </w:rPr>
        <w:t>to address t</w:t>
      </w:r>
      <w:r>
        <w:rPr>
          <w:rFonts w:ascii="Times New Roman" w:eastAsia="Calibri" w:hAnsi="Times New Roman" w:cs="Times New Roman"/>
          <w:sz w:val="24"/>
          <w:szCs w:val="24"/>
          <w:lang w:val="en-IE"/>
        </w:rPr>
        <w:t>he new realities of world trade, and step up</w:t>
      </w:r>
      <w:r w:rsidRPr="00513891">
        <w:rPr>
          <w:rFonts w:ascii="Times New Roman" w:eastAsia="Calibri" w:hAnsi="Times New Roman" w:cs="Times New Roman"/>
          <w:sz w:val="24"/>
          <w:szCs w:val="24"/>
          <w:lang w:val="en-IE"/>
        </w:rPr>
        <w:t xml:space="preserve"> cooperation with major international trading partners.</w:t>
      </w:r>
      <w:r>
        <w:rPr>
          <w:rFonts w:ascii="Times New Roman" w:eastAsia="Calibri" w:hAnsi="Times New Roman" w:cs="Times New Roman"/>
          <w:sz w:val="24"/>
          <w:szCs w:val="24"/>
          <w:lang w:val="en-IE"/>
        </w:rPr>
        <w:t xml:space="preserve"> </w:t>
      </w:r>
    </w:p>
    <w:p w14:paraId="01505490" w14:textId="77777777" w:rsidR="00751DAB" w:rsidRDefault="00751DAB">
      <w:pPr>
        <w:spacing w:after="240" w:line="240" w:lineRule="auto"/>
        <w:contextualSpacing/>
        <w:jc w:val="both"/>
        <w:rPr>
          <w:rFonts w:ascii="Times New Roman" w:eastAsia="Calibri" w:hAnsi="Times New Roman" w:cs="Times New Roman"/>
          <w:sz w:val="24"/>
          <w:szCs w:val="24"/>
          <w:lang w:val="en-IE"/>
        </w:rPr>
      </w:pPr>
    </w:p>
    <w:p w14:paraId="01C8CB1E" w14:textId="77777777" w:rsidR="00751DAB" w:rsidRDefault="00751DAB">
      <w:pPr>
        <w:spacing w:after="240" w:line="240" w:lineRule="auto"/>
        <w:contextualSpacing/>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The EU should use its economic weight to step up its capacity in the field of </w:t>
      </w:r>
      <w:r w:rsidRPr="00CD5518">
        <w:rPr>
          <w:rFonts w:ascii="Times New Roman" w:eastAsia="Calibri" w:hAnsi="Times New Roman" w:cs="Times New Roman"/>
          <w:sz w:val="24"/>
          <w:szCs w:val="24"/>
          <w:lang w:val="en-IE"/>
        </w:rPr>
        <w:t>sanctions</w:t>
      </w:r>
      <w:r>
        <w:rPr>
          <w:rFonts w:ascii="Times New Roman" w:eastAsia="Calibri" w:hAnsi="Times New Roman" w:cs="Times New Roman"/>
          <w:sz w:val="24"/>
          <w:szCs w:val="24"/>
          <w:lang w:val="en-IE"/>
        </w:rPr>
        <w:t xml:space="preserve">, by improving the effectiveness of its own measures and better equipping itself to defend against the </w:t>
      </w:r>
      <w:r w:rsidR="001D0B4F">
        <w:rPr>
          <w:rFonts w:ascii="Times New Roman" w:eastAsia="Calibri" w:hAnsi="Times New Roman" w:cs="Times New Roman"/>
          <w:sz w:val="24"/>
          <w:szCs w:val="24"/>
          <w:lang w:val="en-IE"/>
        </w:rPr>
        <w:t>extraterritorial</w:t>
      </w:r>
      <w:r>
        <w:rPr>
          <w:rFonts w:ascii="Times New Roman" w:eastAsia="Calibri" w:hAnsi="Times New Roman" w:cs="Times New Roman"/>
          <w:sz w:val="24"/>
          <w:szCs w:val="24"/>
          <w:lang w:val="en-IE"/>
        </w:rPr>
        <w:t xml:space="preserve"> effects of unilateral sanctions by third countries. A</w:t>
      </w:r>
      <w:r w:rsidRPr="00513891">
        <w:rPr>
          <w:rFonts w:ascii="Times New Roman" w:eastAsia="Calibri" w:hAnsi="Times New Roman" w:cs="Times New Roman"/>
          <w:sz w:val="24"/>
          <w:szCs w:val="24"/>
          <w:lang w:val="en-IE"/>
        </w:rPr>
        <w:t xml:space="preserve"> </w:t>
      </w:r>
      <w:r w:rsidRPr="00AC6676">
        <w:rPr>
          <w:rFonts w:ascii="Times New Roman" w:eastAsia="Calibri" w:hAnsi="Times New Roman" w:cs="Times New Roman"/>
          <w:b/>
          <w:sz w:val="24"/>
          <w:szCs w:val="24"/>
          <w:lang w:val="en-IE"/>
        </w:rPr>
        <w:t>strengthened international role of the euro</w:t>
      </w:r>
      <w:r>
        <w:rPr>
          <w:rFonts w:ascii="Times New Roman" w:eastAsia="Calibri" w:hAnsi="Times New Roman" w:cs="Times New Roman"/>
          <w:sz w:val="24"/>
          <w:szCs w:val="24"/>
          <w:lang w:val="en-IE"/>
        </w:rPr>
        <w:t xml:space="preserve"> would increase Europe’s economic and monetary sovereignty, lowering costs and risk of trading internationally and</w:t>
      </w:r>
      <w:r w:rsidRPr="00513891">
        <w:rPr>
          <w:rFonts w:ascii="Times New Roman" w:eastAsia="Calibri" w:hAnsi="Times New Roman" w:cs="Times New Roman"/>
          <w:sz w:val="24"/>
          <w:szCs w:val="24"/>
          <w:lang w:val="en-IE"/>
        </w:rPr>
        <w:t xml:space="preserve"> contribut</w:t>
      </w:r>
      <w:r>
        <w:rPr>
          <w:rFonts w:ascii="Times New Roman" w:eastAsia="Calibri" w:hAnsi="Times New Roman" w:cs="Times New Roman"/>
          <w:sz w:val="24"/>
          <w:szCs w:val="24"/>
          <w:lang w:val="en-IE"/>
        </w:rPr>
        <w:t>ing</w:t>
      </w:r>
      <w:r w:rsidRPr="00513891">
        <w:rPr>
          <w:rFonts w:ascii="Times New Roman" w:eastAsia="Calibri" w:hAnsi="Times New Roman" w:cs="Times New Roman"/>
          <w:sz w:val="24"/>
          <w:szCs w:val="24"/>
          <w:lang w:val="en-IE"/>
        </w:rPr>
        <w:t xml:space="preserve"> to </w:t>
      </w:r>
      <w:r>
        <w:rPr>
          <w:rFonts w:ascii="Times New Roman" w:eastAsia="Calibri" w:hAnsi="Times New Roman" w:cs="Times New Roman"/>
          <w:sz w:val="24"/>
          <w:szCs w:val="24"/>
          <w:lang w:val="en-IE"/>
        </w:rPr>
        <w:t xml:space="preserve">greater </w:t>
      </w:r>
      <w:r w:rsidRPr="00513891">
        <w:rPr>
          <w:rFonts w:ascii="Times New Roman" w:eastAsia="Calibri" w:hAnsi="Times New Roman" w:cs="Times New Roman"/>
          <w:sz w:val="24"/>
          <w:szCs w:val="24"/>
          <w:lang w:val="en-IE"/>
        </w:rPr>
        <w:t>financial stability.</w:t>
      </w:r>
    </w:p>
    <w:p w14:paraId="0F24F739" w14:textId="77777777" w:rsidR="00751DAB" w:rsidRPr="00513891" w:rsidRDefault="00751DAB">
      <w:pPr>
        <w:spacing w:after="240" w:line="240" w:lineRule="auto"/>
        <w:contextualSpacing/>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 </w:t>
      </w:r>
    </w:p>
    <w:p w14:paraId="182D02F6" w14:textId="77777777" w:rsidR="00751DAB" w:rsidRPr="00513891" w:rsidRDefault="00751DAB">
      <w:pPr>
        <w:spacing w:after="240" w:line="240" w:lineRule="auto"/>
        <w:contextualSpacing/>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The EU should also make it a priority to develop strong relations with close neighbours, based on a clear balance of rights and obligations.</w:t>
      </w:r>
      <w:r w:rsidR="009E27D5">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 xml:space="preserve">This includes </w:t>
      </w:r>
      <w:r w:rsidRPr="00AC6676">
        <w:rPr>
          <w:rFonts w:ascii="Times New Roman" w:eastAsia="Calibri" w:hAnsi="Times New Roman" w:cs="Times New Roman"/>
          <w:b/>
          <w:sz w:val="24"/>
          <w:szCs w:val="24"/>
          <w:lang w:val="en-IE"/>
        </w:rPr>
        <w:t>supporting the transformation of the Western Balkans through a credible enlargement policy</w:t>
      </w:r>
      <w:r>
        <w:rPr>
          <w:rFonts w:ascii="Times New Roman" w:eastAsia="Calibri" w:hAnsi="Times New Roman" w:cs="Times New Roman"/>
          <w:sz w:val="24"/>
          <w:szCs w:val="24"/>
          <w:lang w:val="en-IE"/>
        </w:rPr>
        <w:t>, in which the EU must stick to its commitments</w:t>
      </w:r>
      <w:r w:rsidR="002522BD">
        <w:rPr>
          <w:rFonts w:ascii="Times New Roman" w:eastAsia="Calibri" w:hAnsi="Times New Roman" w:cs="Times New Roman"/>
          <w:sz w:val="24"/>
          <w:szCs w:val="24"/>
          <w:lang w:val="en-IE"/>
        </w:rPr>
        <w:t>. We should also</w:t>
      </w:r>
      <w:r w:rsidR="00E0075E">
        <w:rPr>
          <w:rFonts w:ascii="Times New Roman" w:eastAsia="Calibri" w:hAnsi="Times New Roman" w:cs="Times New Roman"/>
          <w:sz w:val="24"/>
          <w:szCs w:val="24"/>
          <w:lang w:val="en-IE"/>
        </w:rPr>
        <w:t xml:space="preserve"> </w:t>
      </w:r>
      <w:r>
        <w:rPr>
          <w:rFonts w:ascii="Times New Roman" w:eastAsia="Calibri" w:hAnsi="Times New Roman" w:cs="Times New Roman"/>
          <w:sz w:val="24"/>
          <w:szCs w:val="24"/>
          <w:lang w:val="en-IE"/>
        </w:rPr>
        <w:t xml:space="preserve">help to stabilise </w:t>
      </w:r>
      <w:r w:rsidRPr="000218C3">
        <w:rPr>
          <w:rFonts w:ascii="Times New Roman" w:eastAsia="Calibri" w:hAnsi="Times New Roman" w:cs="Times New Roman"/>
          <w:b/>
          <w:sz w:val="24"/>
          <w:szCs w:val="24"/>
          <w:lang w:val="en-IE"/>
        </w:rPr>
        <w:t>our eastern and southern neighbours</w:t>
      </w:r>
      <w:r w:rsidR="00E0075E">
        <w:rPr>
          <w:rFonts w:ascii="Times New Roman" w:eastAsia="Calibri" w:hAnsi="Times New Roman" w:cs="Times New Roman"/>
          <w:sz w:val="24"/>
          <w:szCs w:val="24"/>
          <w:lang w:val="en-IE"/>
        </w:rPr>
        <w:t>,</w:t>
      </w:r>
      <w:r>
        <w:rPr>
          <w:rFonts w:ascii="Times New Roman" w:eastAsia="Calibri" w:hAnsi="Times New Roman" w:cs="Times New Roman"/>
          <w:sz w:val="24"/>
          <w:szCs w:val="24"/>
          <w:lang w:val="en-IE"/>
        </w:rPr>
        <w:t xml:space="preserve"> while tackling common challenges. </w:t>
      </w:r>
      <w:r w:rsidR="006F2CE1" w:rsidRPr="006F2CE1">
        <w:rPr>
          <w:rFonts w:ascii="Times New Roman" w:eastAsia="Calibri" w:hAnsi="Times New Roman" w:cs="Times New Roman"/>
          <w:sz w:val="24"/>
          <w:szCs w:val="24"/>
          <w:lang w:val="en-IE"/>
        </w:rPr>
        <w:t>The EU should strengthen its ties and engagement with Africa, in order to bring the two continents economically and politically closer together and to address common interests and challenges.</w:t>
      </w:r>
      <w:r w:rsidR="006F2CE1">
        <w:rPr>
          <w:rFonts w:ascii="Times New Roman" w:eastAsia="Calibri" w:hAnsi="Times New Roman" w:cs="Times New Roman"/>
          <w:sz w:val="24"/>
          <w:szCs w:val="24"/>
          <w:lang w:val="en-IE"/>
        </w:rPr>
        <w:t xml:space="preserve"> T</w:t>
      </w:r>
      <w:r w:rsidR="004553C5" w:rsidRPr="004553C5">
        <w:rPr>
          <w:rFonts w:ascii="Times New Roman" w:eastAsia="Calibri" w:hAnsi="Times New Roman" w:cs="Times New Roman"/>
          <w:sz w:val="24"/>
          <w:szCs w:val="24"/>
          <w:lang w:val="en-IE"/>
        </w:rPr>
        <w:t xml:space="preserve">he </w:t>
      </w:r>
      <w:r w:rsidRPr="00AC6676">
        <w:rPr>
          <w:rFonts w:ascii="Times New Roman" w:eastAsia="Calibri" w:hAnsi="Times New Roman" w:cs="Times New Roman"/>
          <w:b/>
          <w:sz w:val="24"/>
          <w:szCs w:val="24"/>
          <w:lang w:val="en-IE"/>
        </w:rPr>
        <w:t>Africa-Europe Alliance for Sustainable Investment and Jobs</w:t>
      </w:r>
      <w:r w:rsidR="006F2CE1">
        <w:rPr>
          <w:rFonts w:ascii="Times New Roman" w:eastAsia="Calibri" w:hAnsi="Times New Roman" w:cs="Times New Roman"/>
          <w:sz w:val="24"/>
          <w:szCs w:val="24"/>
          <w:lang w:val="en-IE"/>
        </w:rPr>
        <w:t xml:space="preserve"> </w:t>
      </w:r>
      <w:r w:rsidR="00AC6676">
        <w:rPr>
          <w:rFonts w:ascii="Times New Roman" w:eastAsia="Calibri" w:hAnsi="Times New Roman" w:cs="Times New Roman"/>
          <w:sz w:val="24"/>
          <w:szCs w:val="24"/>
          <w:lang w:val="en-IE"/>
        </w:rPr>
        <w:t xml:space="preserve">of September 2018 must be fully implemented to </w:t>
      </w:r>
      <w:r w:rsidRPr="00513891">
        <w:rPr>
          <w:rFonts w:ascii="Times New Roman" w:eastAsia="Calibri" w:hAnsi="Times New Roman" w:cs="Times New Roman"/>
          <w:sz w:val="24"/>
          <w:szCs w:val="24"/>
          <w:lang w:val="en-IE"/>
        </w:rPr>
        <w:t>provid</w:t>
      </w:r>
      <w:r w:rsidR="006F2CE1">
        <w:rPr>
          <w:rFonts w:ascii="Times New Roman" w:eastAsia="Calibri" w:hAnsi="Times New Roman" w:cs="Times New Roman"/>
          <w:sz w:val="24"/>
          <w:szCs w:val="24"/>
          <w:lang w:val="en-IE"/>
        </w:rPr>
        <w:t>e</w:t>
      </w:r>
      <w:r w:rsidRPr="00513891">
        <w:rPr>
          <w:rFonts w:ascii="Times New Roman" w:eastAsia="Calibri" w:hAnsi="Times New Roman" w:cs="Times New Roman"/>
          <w:sz w:val="24"/>
          <w:szCs w:val="24"/>
          <w:lang w:val="en-IE"/>
        </w:rPr>
        <w:t xml:space="preserve"> new opportunities through </w:t>
      </w:r>
      <w:r>
        <w:rPr>
          <w:rFonts w:ascii="Times New Roman" w:eastAsia="Calibri" w:hAnsi="Times New Roman" w:cs="Times New Roman"/>
          <w:sz w:val="24"/>
          <w:szCs w:val="24"/>
          <w:lang w:val="en-IE"/>
        </w:rPr>
        <w:t>increas</w:t>
      </w:r>
      <w:r w:rsidRPr="00513891">
        <w:rPr>
          <w:rFonts w:ascii="Times New Roman" w:eastAsia="Calibri" w:hAnsi="Times New Roman" w:cs="Times New Roman"/>
          <w:sz w:val="24"/>
          <w:szCs w:val="24"/>
          <w:lang w:val="en-IE"/>
        </w:rPr>
        <w:t>ed trade, targeted investment</w:t>
      </w:r>
      <w:r>
        <w:rPr>
          <w:rFonts w:ascii="Times New Roman" w:eastAsia="Calibri" w:hAnsi="Times New Roman" w:cs="Times New Roman"/>
          <w:sz w:val="24"/>
          <w:szCs w:val="24"/>
          <w:lang w:val="en-IE"/>
        </w:rPr>
        <w:t>s</w:t>
      </w:r>
      <w:r w:rsidR="006F2CE1">
        <w:rPr>
          <w:rFonts w:ascii="Times New Roman" w:eastAsia="Calibri" w:hAnsi="Times New Roman" w:cs="Times New Roman"/>
          <w:sz w:val="24"/>
          <w:szCs w:val="24"/>
          <w:lang w:val="en-IE"/>
        </w:rPr>
        <w:t>, including</w:t>
      </w:r>
      <w:r w:rsidRPr="00513891">
        <w:rPr>
          <w:rFonts w:ascii="Times New Roman" w:eastAsia="Calibri" w:hAnsi="Times New Roman" w:cs="Times New Roman"/>
          <w:sz w:val="24"/>
          <w:szCs w:val="24"/>
          <w:lang w:val="en-IE"/>
        </w:rPr>
        <w:t xml:space="preserve"> in education and relevant skills, and </w:t>
      </w:r>
      <w:r>
        <w:rPr>
          <w:rFonts w:ascii="Times New Roman" w:eastAsia="Calibri" w:hAnsi="Times New Roman" w:cs="Times New Roman"/>
          <w:sz w:val="24"/>
          <w:szCs w:val="24"/>
          <w:lang w:val="en-IE"/>
        </w:rPr>
        <w:t>result in</w:t>
      </w:r>
      <w:r w:rsidRPr="00513891">
        <w:rPr>
          <w:rFonts w:ascii="Times New Roman" w:eastAsia="Calibri" w:hAnsi="Times New Roman" w:cs="Times New Roman"/>
          <w:sz w:val="24"/>
          <w:szCs w:val="24"/>
          <w:lang w:val="en-IE"/>
        </w:rPr>
        <w:t xml:space="preserve"> a </w:t>
      </w:r>
      <w:r w:rsidR="00DD42CA" w:rsidRPr="00513891">
        <w:rPr>
          <w:rFonts w:ascii="Times New Roman" w:eastAsia="Calibri" w:hAnsi="Times New Roman" w:cs="Times New Roman"/>
          <w:sz w:val="24"/>
          <w:szCs w:val="24"/>
          <w:lang w:val="en-IE"/>
        </w:rPr>
        <w:t>strong</w:t>
      </w:r>
      <w:r w:rsidRPr="00513891">
        <w:rPr>
          <w:rFonts w:ascii="Times New Roman" w:eastAsia="Calibri" w:hAnsi="Times New Roman" w:cs="Times New Roman"/>
          <w:sz w:val="24"/>
          <w:szCs w:val="24"/>
          <w:lang w:val="en-IE"/>
        </w:rPr>
        <w:t xml:space="preserve"> partnership for </w:t>
      </w:r>
      <w:r w:rsidR="00892F18">
        <w:rPr>
          <w:rFonts w:ascii="Times New Roman" w:eastAsia="Calibri" w:hAnsi="Times New Roman" w:cs="Times New Roman"/>
          <w:sz w:val="24"/>
          <w:szCs w:val="24"/>
          <w:lang w:val="en-IE"/>
        </w:rPr>
        <w:t>the</w:t>
      </w:r>
      <w:r w:rsidRPr="00513891">
        <w:rPr>
          <w:rFonts w:ascii="Times New Roman" w:eastAsia="Calibri" w:hAnsi="Times New Roman" w:cs="Times New Roman"/>
          <w:sz w:val="24"/>
          <w:szCs w:val="24"/>
          <w:lang w:val="en-IE"/>
        </w:rPr>
        <w:t xml:space="preserve"> rules and value</w:t>
      </w:r>
      <w:r w:rsidR="00AF0F71">
        <w:rPr>
          <w:rFonts w:ascii="Times New Roman" w:eastAsia="Calibri" w:hAnsi="Times New Roman" w:cs="Times New Roman"/>
          <w:sz w:val="24"/>
          <w:szCs w:val="24"/>
          <w:lang w:val="en-IE"/>
        </w:rPr>
        <w:t>s</w:t>
      </w:r>
      <w:r w:rsidRPr="00513891">
        <w:rPr>
          <w:rFonts w:ascii="Times New Roman" w:eastAsia="Calibri" w:hAnsi="Times New Roman" w:cs="Times New Roman"/>
          <w:sz w:val="24"/>
          <w:szCs w:val="24"/>
          <w:lang w:val="en-IE"/>
        </w:rPr>
        <w:t xml:space="preserve"> based international </w:t>
      </w:r>
      <w:r>
        <w:rPr>
          <w:rFonts w:ascii="Times New Roman" w:eastAsia="Calibri" w:hAnsi="Times New Roman" w:cs="Times New Roman"/>
          <w:sz w:val="24"/>
          <w:szCs w:val="24"/>
          <w:lang w:val="en-IE"/>
        </w:rPr>
        <w:t>order</w:t>
      </w:r>
      <w:r w:rsidRPr="00513891">
        <w:rPr>
          <w:rFonts w:ascii="Times New Roman" w:eastAsia="Calibri" w:hAnsi="Times New Roman" w:cs="Times New Roman"/>
          <w:sz w:val="24"/>
          <w:szCs w:val="24"/>
          <w:lang w:val="en-IE"/>
        </w:rPr>
        <w:t>.</w:t>
      </w:r>
    </w:p>
    <w:p w14:paraId="11D759DF" w14:textId="77777777" w:rsidR="00B92ABC" w:rsidRDefault="00B92ABC" w:rsidP="006E3BB5">
      <w:pPr>
        <w:spacing w:after="240" w:line="240" w:lineRule="auto"/>
        <w:jc w:val="both"/>
        <w:rPr>
          <w:rFonts w:ascii="Times New Roman" w:eastAsia="Calibri" w:hAnsi="Times New Roman" w:cs="Times New Roman"/>
          <w:sz w:val="24"/>
          <w:szCs w:val="24"/>
          <w:lang w:val="en-IE"/>
        </w:rPr>
      </w:pPr>
    </w:p>
    <w:p w14:paraId="0D9F6837" w14:textId="77777777" w:rsidR="00470A0C" w:rsidRDefault="00B92ABC" w:rsidP="00DC330B">
      <w:pPr>
        <w:spacing w:after="240" w:line="240" w:lineRule="auto"/>
        <w:jc w:val="both"/>
        <w:rPr>
          <w:rFonts w:ascii="Times New Roman" w:eastAsia="SimSun" w:hAnsi="Times New Roman" w:cs="Times New Roman"/>
          <w:b/>
          <w:bCs/>
          <w:i/>
          <w:kern w:val="3"/>
          <w:sz w:val="32"/>
          <w:lang w:val="en-IE"/>
        </w:rPr>
      </w:pPr>
      <w:r>
        <w:rPr>
          <w:rFonts w:ascii="Times New Roman" w:eastAsia="Calibri" w:hAnsi="Times New Roman" w:cs="Times New Roman"/>
          <w:sz w:val="24"/>
          <w:szCs w:val="24"/>
          <w:lang w:val="en-IE"/>
        </w:rPr>
        <w:br w:type="page"/>
      </w:r>
      <w:r w:rsidR="00470A0C" w:rsidRPr="006E3BB5">
        <w:rPr>
          <w:rFonts w:ascii="Times New Roman" w:eastAsia="Calibri" w:hAnsi="Times New Roman" w:cs="Times New Roman"/>
          <w:b/>
          <w:sz w:val="32"/>
          <w:szCs w:val="28"/>
          <w:lang w:val="en-GB"/>
        </w:rPr>
        <w:lastRenderedPageBreak/>
        <w:t>Part II: Europe’s unique communication challenge: how to communicate effectively across a whole continent in times of increasing fragmentation and disinformation</w:t>
      </w:r>
    </w:p>
    <w:p w14:paraId="376DB78C" w14:textId="77777777" w:rsidR="00470A0C"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 xml:space="preserve">In an increasingly polarised and volatile world, it is in </w:t>
      </w:r>
      <w:r w:rsidR="007F761C">
        <w:rPr>
          <w:rFonts w:ascii="Times New Roman" w:eastAsia="SimSun" w:hAnsi="Times New Roman" w:cs="Times New Roman"/>
          <w:kern w:val="3"/>
          <w:sz w:val="24"/>
          <w:szCs w:val="24"/>
          <w:lang w:val="en-IE"/>
        </w:rPr>
        <w:t xml:space="preserve">our </w:t>
      </w:r>
      <w:r>
        <w:rPr>
          <w:rFonts w:ascii="Times New Roman" w:eastAsia="SimSun" w:hAnsi="Times New Roman" w:cs="Times New Roman"/>
          <w:kern w:val="3"/>
          <w:sz w:val="24"/>
          <w:szCs w:val="24"/>
          <w:lang w:val="en-IE"/>
        </w:rPr>
        <w:t xml:space="preserve">unity and shared values that Europe will find the strength to surmount the challenges it faces. Only together can we effectively respond to citizens’ expectations of a Union that protects and empowers them. But this alone is not enough. For Europe to thrive, it must be built with the active and sustained engagement of those it is built for. This requires constant, honest and transparent communication about what the EU is, </w:t>
      </w:r>
      <w:r w:rsidR="007F761C">
        <w:rPr>
          <w:rFonts w:ascii="Times New Roman" w:eastAsia="SimSun" w:hAnsi="Times New Roman" w:cs="Times New Roman"/>
          <w:kern w:val="3"/>
          <w:sz w:val="24"/>
          <w:szCs w:val="24"/>
          <w:lang w:val="en-IE"/>
        </w:rPr>
        <w:t xml:space="preserve">what it does, </w:t>
      </w:r>
      <w:r w:rsidRPr="004072A5">
        <w:rPr>
          <w:rFonts w:ascii="Times New Roman" w:eastAsia="SimSun" w:hAnsi="Times New Roman" w:cs="Times New Roman"/>
          <w:kern w:val="3"/>
          <w:sz w:val="24"/>
          <w:szCs w:val="24"/>
          <w:lang w:val="en-IE"/>
        </w:rPr>
        <w:t xml:space="preserve">what values </w:t>
      </w:r>
      <w:r w:rsidR="007F761C">
        <w:rPr>
          <w:rFonts w:ascii="Times New Roman" w:eastAsia="SimSun" w:hAnsi="Times New Roman" w:cs="Times New Roman"/>
          <w:kern w:val="3"/>
          <w:sz w:val="24"/>
          <w:szCs w:val="24"/>
          <w:lang w:val="en-IE"/>
        </w:rPr>
        <w:t>it</w:t>
      </w:r>
      <w:r w:rsidRPr="004072A5">
        <w:rPr>
          <w:rFonts w:ascii="Times New Roman" w:eastAsia="SimSun" w:hAnsi="Times New Roman" w:cs="Times New Roman"/>
          <w:kern w:val="3"/>
          <w:sz w:val="24"/>
          <w:szCs w:val="24"/>
          <w:lang w:val="en-IE"/>
        </w:rPr>
        <w:t xml:space="preserve"> stands for</w:t>
      </w:r>
      <w:r w:rsidR="007F761C">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and how </w:t>
      </w:r>
      <w:r w:rsidR="007F761C">
        <w:rPr>
          <w:rFonts w:ascii="Times New Roman" w:eastAsia="SimSun" w:hAnsi="Times New Roman" w:cs="Times New Roman"/>
          <w:kern w:val="3"/>
          <w:sz w:val="24"/>
          <w:szCs w:val="24"/>
          <w:lang w:val="en-IE"/>
        </w:rPr>
        <w:t xml:space="preserve">its </w:t>
      </w:r>
      <w:r>
        <w:rPr>
          <w:rFonts w:ascii="Times New Roman" w:eastAsia="SimSun" w:hAnsi="Times New Roman" w:cs="Times New Roman"/>
          <w:kern w:val="3"/>
          <w:sz w:val="24"/>
          <w:szCs w:val="24"/>
          <w:lang w:val="en-IE"/>
        </w:rPr>
        <w:t xml:space="preserve">decisions are taken. </w:t>
      </w:r>
    </w:p>
    <w:p w14:paraId="0727427A" w14:textId="77777777" w:rsidR="00470A0C" w:rsidRPr="006C0CC8" w:rsidRDefault="00470A0C" w:rsidP="00470A0C">
      <w:pPr>
        <w:spacing w:after="240" w:line="240" w:lineRule="auto"/>
        <w:jc w:val="both"/>
        <w:rPr>
          <w:rFonts w:ascii="Times New Roman" w:eastAsia="SimSun" w:hAnsi="Times New Roman" w:cs="Times New Roman"/>
          <w:kern w:val="3"/>
          <w:sz w:val="24"/>
          <w:szCs w:val="24"/>
          <w:lang w:val="en-GB"/>
        </w:rPr>
      </w:pPr>
      <w:r w:rsidRPr="006E3BB5">
        <w:rPr>
          <w:rFonts w:ascii="Times New Roman" w:eastAsia="SimSun" w:hAnsi="Times New Roman" w:cs="Times New Roman"/>
          <w:kern w:val="3"/>
          <w:sz w:val="24"/>
          <w:szCs w:val="24"/>
          <w:lang w:val="en-IE"/>
        </w:rPr>
        <w:t xml:space="preserve">Communicating about the EU is a responsibility shared by </w:t>
      </w:r>
      <w:r>
        <w:rPr>
          <w:rFonts w:ascii="Times New Roman" w:eastAsia="SimSun" w:hAnsi="Times New Roman" w:cs="Times New Roman"/>
          <w:kern w:val="3"/>
          <w:sz w:val="24"/>
          <w:szCs w:val="24"/>
          <w:lang w:val="en-IE"/>
        </w:rPr>
        <w:t>EU</w:t>
      </w:r>
      <w:r w:rsidRPr="006E3BB5">
        <w:rPr>
          <w:rFonts w:ascii="Times New Roman" w:eastAsia="SimSun" w:hAnsi="Times New Roman" w:cs="Times New Roman"/>
          <w:kern w:val="3"/>
          <w:sz w:val="24"/>
          <w:szCs w:val="24"/>
          <w:lang w:val="en-IE"/>
        </w:rPr>
        <w:t xml:space="preserve"> institutions and Member </w:t>
      </w:r>
      <w:r>
        <w:rPr>
          <w:rFonts w:ascii="Times New Roman" w:eastAsia="SimSun" w:hAnsi="Times New Roman" w:cs="Times New Roman"/>
          <w:kern w:val="3"/>
          <w:sz w:val="24"/>
          <w:szCs w:val="24"/>
          <w:lang w:val="en-IE"/>
        </w:rPr>
        <w:t>S</w:t>
      </w:r>
      <w:r w:rsidRPr="006E3BB5">
        <w:rPr>
          <w:rFonts w:ascii="Times New Roman" w:eastAsia="SimSun" w:hAnsi="Times New Roman" w:cs="Times New Roman"/>
          <w:kern w:val="3"/>
          <w:sz w:val="24"/>
          <w:szCs w:val="24"/>
          <w:lang w:val="en-IE"/>
        </w:rPr>
        <w:t xml:space="preserve">tates at all levels </w:t>
      </w:r>
      <w:r w:rsidR="00AA2E64">
        <w:rPr>
          <w:rFonts w:ascii="Times New Roman" w:eastAsia="SimSun" w:hAnsi="Times New Roman" w:cs="Times New Roman"/>
          <w:kern w:val="3"/>
          <w:sz w:val="24"/>
          <w:szCs w:val="24"/>
          <w:lang w:val="en-IE"/>
        </w:rPr>
        <w:t>– at national, regional and local level</w:t>
      </w:r>
      <w:r w:rsidR="007F761C">
        <w:rPr>
          <w:rFonts w:ascii="Times New Roman" w:eastAsia="SimSun" w:hAnsi="Times New Roman" w:cs="Times New Roman"/>
          <w:kern w:val="3"/>
          <w:sz w:val="24"/>
          <w:szCs w:val="24"/>
          <w:lang w:val="en-IE"/>
        </w:rPr>
        <w:t xml:space="preserve">. It </w:t>
      </w:r>
      <w:r w:rsidRPr="006E3BB5">
        <w:rPr>
          <w:rFonts w:ascii="Times New Roman" w:eastAsia="SimSun" w:hAnsi="Times New Roman" w:cs="Times New Roman"/>
          <w:kern w:val="3"/>
          <w:sz w:val="24"/>
          <w:szCs w:val="24"/>
          <w:lang w:val="en-IE"/>
        </w:rPr>
        <w:t xml:space="preserve">cannot be taken lightly or treated as an afterthought. </w:t>
      </w:r>
      <w:r>
        <w:rPr>
          <w:rFonts w:ascii="Times New Roman" w:eastAsia="SimSun" w:hAnsi="Times New Roman" w:cs="Times New Roman"/>
          <w:kern w:val="3"/>
          <w:sz w:val="24"/>
          <w:szCs w:val="24"/>
          <w:lang w:val="en-GB"/>
        </w:rPr>
        <w:t>At its essence, i</w:t>
      </w:r>
      <w:r w:rsidRPr="006C0CC8">
        <w:rPr>
          <w:rFonts w:ascii="Times New Roman" w:eastAsia="SimSun" w:hAnsi="Times New Roman" w:cs="Times New Roman"/>
          <w:kern w:val="3"/>
          <w:sz w:val="24"/>
          <w:szCs w:val="24"/>
          <w:lang w:val="en-GB"/>
        </w:rPr>
        <w:t xml:space="preserve">t is about enabling citizens to make informed choices and participate fully in European democracy. </w:t>
      </w:r>
      <w:r>
        <w:rPr>
          <w:rFonts w:ascii="Times New Roman" w:eastAsia="SimSun" w:hAnsi="Times New Roman" w:cs="Times New Roman"/>
          <w:kern w:val="3"/>
          <w:sz w:val="24"/>
          <w:szCs w:val="24"/>
          <w:lang w:val="en-GB"/>
        </w:rPr>
        <w:t xml:space="preserve">That is why communicating about Europe must be in the languages its citizens understand. Multilingual communication is a hallmark of the EU </w:t>
      </w:r>
      <w:r w:rsidR="00861F9C">
        <w:rPr>
          <w:rFonts w:ascii="Times New Roman" w:eastAsia="SimSun" w:hAnsi="Times New Roman" w:cs="Times New Roman"/>
          <w:kern w:val="3"/>
          <w:sz w:val="24"/>
          <w:szCs w:val="24"/>
          <w:lang w:val="en-GB"/>
        </w:rPr>
        <w:t>and its</w:t>
      </w:r>
      <w:r>
        <w:rPr>
          <w:rFonts w:ascii="Times New Roman" w:eastAsia="SimSun" w:hAnsi="Times New Roman" w:cs="Times New Roman"/>
          <w:kern w:val="3"/>
          <w:sz w:val="24"/>
          <w:szCs w:val="24"/>
          <w:lang w:val="en-GB"/>
        </w:rPr>
        <w:t xml:space="preserve"> cultural diversity.</w:t>
      </w:r>
    </w:p>
    <w:p w14:paraId="082DFE91" w14:textId="77777777" w:rsidR="00470A0C" w:rsidRDefault="00470A0C" w:rsidP="00470A0C">
      <w:pPr>
        <w:widowControl w:val="0"/>
        <w:spacing w:after="240" w:line="240" w:lineRule="auto"/>
        <w:jc w:val="both"/>
        <w:outlineLvl w:val="0"/>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GB"/>
        </w:rPr>
        <w:t xml:space="preserve">When Europeans take to the polls </w:t>
      </w:r>
      <w:r w:rsidR="00AA2E64">
        <w:rPr>
          <w:rFonts w:ascii="Times New Roman" w:eastAsia="SimSun" w:hAnsi="Times New Roman" w:cs="Times New Roman"/>
          <w:kern w:val="3"/>
          <w:sz w:val="24"/>
          <w:szCs w:val="24"/>
          <w:lang w:val="en-GB"/>
        </w:rPr>
        <w:t>on 23-26 May 2019</w:t>
      </w:r>
      <w:r>
        <w:rPr>
          <w:rFonts w:ascii="Times New Roman" w:eastAsia="SimSun" w:hAnsi="Times New Roman" w:cs="Times New Roman"/>
          <w:kern w:val="3"/>
          <w:sz w:val="24"/>
          <w:szCs w:val="24"/>
          <w:lang w:val="en-GB"/>
        </w:rPr>
        <w:t>, they</w:t>
      </w:r>
      <w:r w:rsidRPr="006C0CC8">
        <w:rPr>
          <w:rFonts w:ascii="Times New Roman" w:eastAsia="SimSun" w:hAnsi="Times New Roman" w:cs="Times New Roman"/>
          <w:kern w:val="3"/>
          <w:sz w:val="24"/>
          <w:szCs w:val="24"/>
          <w:lang w:val="en-GB"/>
        </w:rPr>
        <w:t xml:space="preserve"> should be able to rely on evidence and facts, in addition to being guided by political manifestos. However, in</w:t>
      </w:r>
      <w:r w:rsidRPr="00BD3F20">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today’s </w:t>
      </w:r>
      <w:r>
        <w:rPr>
          <w:rFonts w:ascii="Times New Roman" w:eastAsia="SimSun" w:hAnsi="Times New Roman" w:cs="Times New Roman"/>
          <w:kern w:val="3"/>
          <w:sz w:val="24"/>
          <w:szCs w:val="24"/>
          <w:lang w:val="en-IE"/>
        </w:rPr>
        <w:t>increasingly fragmented and polarised</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media and </w:t>
      </w:r>
      <w:r w:rsidRPr="0086287E">
        <w:rPr>
          <w:rFonts w:ascii="Times New Roman" w:eastAsia="SimSun" w:hAnsi="Times New Roman" w:cs="Times New Roman"/>
          <w:kern w:val="3"/>
          <w:sz w:val="24"/>
          <w:szCs w:val="24"/>
          <w:lang w:val="en-IE"/>
        </w:rPr>
        <w:t>information environment</w:t>
      </w:r>
      <w:r>
        <w:rPr>
          <w:rFonts w:ascii="Times New Roman" w:eastAsia="SimSun" w:hAnsi="Times New Roman" w:cs="Times New Roman"/>
          <w:kern w:val="3"/>
          <w:sz w:val="24"/>
          <w:szCs w:val="24"/>
          <w:lang w:val="en-IE"/>
        </w:rPr>
        <w:t>, where social media has an increasingly significant role, this is not always so straightforward. In the digital era, i</w:t>
      </w:r>
      <w:r w:rsidRPr="0086287E">
        <w:rPr>
          <w:rFonts w:ascii="Times New Roman" w:eastAsia="SimSun" w:hAnsi="Times New Roman" w:cs="Times New Roman"/>
          <w:kern w:val="3"/>
          <w:sz w:val="24"/>
          <w:szCs w:val="24"/>
          <w:lang w:val="en-IE"/>
        </w:rPr>
        <w:t xml:space="preserve">nformation is easier to find and easier to produce than ever before. This </w:t>
      </w:r>
      <w:r>
        <w:rPr>
          <w:rFonts w:ascii="Times New Roman" w:eastAsia="SimSun" w:hAnsi="Times New Roman" w:cs="Times New Roman"/>
          <w:kern w:val="3"/>
          <w:sz w:val="24"/>
          <w:szCs w:val="24"/>
          <w:lang w:val="en-IE"/>
        </w:rPr>
        <w:t>brings with it enormous</w:t>
      </w:r>
      <w:r w:rsidRPr="0086287E">
        <w:rPr>
          <w:rFonts w:ascii="Times New Roman" w:eastAsia="SimSun" w:hAnsi="Times New Roman" w:cs="Times New Roman"/>
          <w:kern w:val="3"/>
          <w:sz w:val="24"/>
          <w:szCs w:val="24"/>
          <w:lang w:val="en-IE"/>
        </w:rPr>
        <w:t xml:space="preserve"> potential to </w:t>
      </w:r>
      <w:r>
        <w:rPr>
          <w:rFonts w:ascii="Times New Roman" w:eastAsia="SimSun" w:hAnsi="Times New Roman" w:cs="Times New Roman"/>
          <w:kern w:val="3"/>
          <w:sz w:val="24"/>
          <w:szCs w:val="24"/>
          <w:lang w:val="en-IE"/>
        </w:rPr>
        <w:t>widen and deepen the debate across the Union</w:t>
      </w:r>
      <w:r w:rsidRPr="0086287E">
        <w:rPr>
          <w:rFonts w:ascii="Times New Roman" w:eastAsia="SimSun" w:hAnsi="Times New Roman" w:cs="Times New Roman"/>
          <w:kern w:val="3"/>
          <w:sz w:val="24"/>
          <w:szCs w:val="24"/>
          <w:lang w:val="en-IE"/>
        </w:rPr>
        <w:t xml:space="preserve">. But it </w:t>
      </w:r>
      <w:r>
        <w:rPr>
          <w:rFonts w:ascii="Times New Roman" w:eastAsia="SimSun" w:hAnsi="Times New Roman" w:cs="Times New Roman"/>
          <w:kern w:val="3"/>
          <w:sz w:val="24"/>
          <w:szCs w:val="24"/>
          <w:lang w:val="en-IE"/>
        </w:rPr>
        <w:t>also carries risks and heightens the need</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to ensure</w:t>
      </w:r>
      <w:r w:rsidRPr="0086287E">
        <w:rPr>
          <w:rFonts w:ascii="Times New Roman" w:eastAsia="SimSun" w:hAnsi="Times New Roman" w:cs="Times New Roman"/>
          <w:kern w:val="3"/>
          <w:sz w:val="24"/>
          <w:szCs w:val="24"/>
          <w:lang w:val="en-IE"/>
        </w:rPr>
        <w:t xml:space="preserve"> the debate is based on reliable and accurate information. </w:t>
      </w:r>
      <w:r>
        <w:rPr>
          <w:rFonts w:ascii="Times New Roman" w:eastAsia="SimSun" w:hAnsi="Times New Roman" w:cs="Times New Roman"/>
          <w:kern w:val="3"/>
          <w:sz w:val="24"/>
          <w:szCs w:val="24"/>
          <w:lang w:val="en-IE"/>
        </w:rPr>
        <w:t>EU</w:t>
      </w:r>
      <w:r w:rsidRPr="0086287E">
        <w:rPr>
          <w:rFonts w:ascii="Times New Roman" w:eastAsia="SimSun" w:hAnsi="Times New Roman" w:cs="Times New Roman"/>
          <w:kern w:val="3"/>
          <w:sz w:val="24"/>
          <w:szCs w:val="24"/>
          <w:lang w:val="en-IE"/>
        </w:rPr>
        <w:t xml:space="preserve"> institutions and Member States must join forces to make </w:t>
      </w:r>
      <w:r>
        <w:rPr>
          <w:rFonts w:ascii="Times New Roman" w:eastAsia="SimSun" w:hAnsi="Times New Roman" w:cs="Times New Roman"/>
          <w:kern w:val="3"/>
          <w:sz w:val="24"/>
          <w:szCs w:val="24"/>
          <w:lang w:val="en-IE"/>
        </w:rPr>
        <w:t>sure that this is the case.</w:t>
      </w:r>
    </w:p>
    <w:p w14:paraId="678BB5A6" w14:textId="77777777" w:rsidR="00470A0C" w:rsidRPr="00674272"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 xml:space="preserve">Over the course of its mandate, the </w:t>
      </w:r>
      <w:r w:rsidR="00AA2E64">
        <w:rPr>
          <w:rFonts w:ascii="Times New Roman" w:eastAsia="SimSun" w:hAnsi="Times New Roman" w:cs="Times New Roman"/>
          <w:kern w:val="3"/>
          <w:sz w:val="24"/>
          <w:szCs w:val="24"/>
          <w:lang w:val="en-IE"/>
        </w:rPr>
        <w:t>EU institutions, and notably the Juncker Commission, have</w:t>
      </w:r>
      <w:r>
        <w:rPr>
          <w:rFonts w:ascii="Times New Roman" w:eastAsia="SimSun" w:hAnsi="Times New Roman" w:cs="Times New Roman"/>
          <w:kern w:val="3"/>
          <w:sz w:val="24"/>
          <w:szCs w:val="24"/>
          <w:lang w:val="en-IE"/>
        </w:rPr>
        <w:t xml:space="preserve"> sought</w:t>
      </w:r>
      <w:r w:rsidRPr="0086287E">
        <w:rPr>
          <w:rFonts w:ascii="Times New Roman" w:eastAsia="SimSun" w:hAnsi="Times New Roman" w:cs="Times New Roman"/>
          <w:kern w:val="3"/>
          <w:sz w:val="24"/>
          <w:szCs w:val="24"/>
          <w:lang w:val="en-IE"/>
        </w:rPr>
        <w:t xml:space="preserve"> to communicate in both a more political and more strategic way.</w:t>
      </w:r>
      <w:r>
        <w:rPr>
          <w:rFonts w:ascii="Times New Roman" w:eastAsia="SimSun" w:hAnsi="Times New Roman" w:cs="Times New Roman"/>
          <w:kern w:val="3"/>
          <w:sz w:val="24"/>
          <w:szCs w:val="24"/>
          <w:lang w:val="en-IE"/>
        </w:rPr>
        <w:t xml:space="preserve"> </w:t>
      </w:r>
      <w:r w:rsidR="007F761C">
        <w:rPr>
          <w:rFonts w:ascii="Times New Roman" w:eastAsia="SimSun" w:hAnsi="Times New Roman" w:cs="Times New Roman"/>
          <w:kern w:val="3"/>
          <w:sz w:val="24"/>
          <w:szCs w:val="24"/>
          <w:lang w:val="en-IE"/>
        </w:rPr>
        <w:t xml:space="preserve">In this section, we </w:t>
      </w:r>
      <w:r>
        <w:rPr>
          <w:rFonts w:ascii="Times New Roman" w:eastAsia="SimSun" w:hAnsi="Times New Roman" w:cs="Times New Roman"/>
          <w:kern w:val="3"/>
          <w:sz w:val="24"/>
          <w:szCs w:val="24"/>
          <w:lang w:val="en-IE"/>
        </w:rPr>
        <w:t xml:space="preserve">have regrouped </w:t>
      </w:r>
      <w:r w:rsidR="007F761C">
        <w:rPr>
          <w:rFonts w:ascii="Times New Roman" w:eastAsia="SimSun" w:hAnsi="Times New Roman" w:cs="Times New Roman"/>
          <w:kern w:val="3"/>
          <w:sz w:val="24"/>
          <w:szCs w:val="24"/>
          <w:lang w:val="en-IE"/>
        </w:rPr>
        <w:t>some</w:t>
      </w:r>
      <w:r>
        <w:rPr>
          <w:rFonts w:ascii="Times New Roman" w:eastAsia="SimSun" w:hAnsi="Times New Roman" w:cs="Times New Roman"/>
          <w:kern w:val="3"/>
          <w:sz w:val="24"/>
          <w:szCs w:val="24"/>
          <w:lang w:val="en-IE"/>
        </w:rPr>
        <w:t xml:space="preserve"> of the lessons gleaned from this experience.</w:t>
      </w:r>
    </w:p>
    <w:p w14:paraId="75C48B40" w14:textId="77777777" w:rsidR="00470A0C" w:rsidRPr="0086287E" w:rsidRDefault="00470A0C" w:rsidP="00470A0C">
      <w:pPr>
        <w:widowControl w:val="0"/>
        <w:spacing w:after="240" w:line="240" w:lineRule="auto"/>
        <w:outlineLvl w:val="0"/>
        <w:rPr>
          <w:rFonts w:ascii="Times New Roman" w:eastAsia="SimSun" w:hAnsi="Times New Roman" w:cs="Times New Roman"/>
          <w:b/>
          <w:bCs/>
          <w:color w:val="034EA2"/>
          <w:kern w:val="3"/>
          <w:sz w:val="32"/>
          <w:lang w:val="en-IE"/>
        </w:rPr>
      </w:pPr>
      <w:r>
        <w:rPr>
          <w:rFonts w:ascii="Times New Roman" w:eastAsia="SimSun" w:hAnsi="Times New Roman" w:cs="Times New Roman"/>
          <w:b/>
          <w:bCs/>
          <w:kern w:val="3"/>
          <w:sz w:val="28"/>
          <w:szCs w:val="24"/>
          <w:lang w:val="en-IE"/>
        </w:rPr>
        <w:t>II.1 C</w:t>
      </w:r>
      <w:r w:rsidRPr="006C0CC8">
        <w:rPr>
          <w:rFonts w:ascii="Times New Roman" w:eastAsia="SimSun" w:hAnsi="Times New Roman" w:cs="Times New Roman"/>
          <w:b/>
          <w:bCs/>
          <w:kern w:val="3"/>
          <w:sz w:val="28"/>
          <w:szCs w:val="24"/>
          <w:lang w:val="en-IE"/>
        </w:rPr>
        <w:t>ommunicating about the EU is a shared responsibility</w:t>
      </w:r>
    </w:p>
    <w:p w14:paraId="101F1050"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The E</w:t>
      </w:r>
      <w:r>
        <w:rPr>
          <w:rFonts w:ascii="Times New Roman" w:eastAsia="SimSun" w:hAnsi="Times New Roman" w:cs="Times New Roman"/>
          <w:kern w:val="3"/>
          <w:sz w:val="24"/>
          <w:szCs w:val="24"/>
          <w:lang w:val="en-IE"/>
        </w:rPr>
        <w:t xml:space="preserve">uropean </w:t>
      </w:r>
      <w:r w:rsidRPr="0086287E">
        <w:rPr>
          <w:rFonts w:ascii="Times New Roman" w:eastAsia="SimSun" w:hAnsi="Times New Roman" w:cs="Times New Roman"/>
          <w:kern w:val="3"/>
          <w:sz w:val="24"/>
          <w:szCs w:val="24"/>
          <w:lang w:val="en-IE"/>
        </w:rPr>
        <w:t>U</w:t>
      </w:r>
      <w:r>
        <w:rPr>
          <w:rFonts w:ascii="Times New Roman" w:eastAsia="SimSun" w:hAnsi="Times New Roman" w:cs="Times New Roman"/>
          <w:kern w:val="3"/>
          <w:sz w:val="24"/>
          <w:szCs w:val="24"/>
          <w:lang w:val="en-IE"/>
        </w:rPr>
        <w:t xml:space="preserve">nion </w:t>
      </w:r>
      <w:r w:rsidRPr="0086287E">
        <w:rPr>
          <w:rFonts w:ascii="Times New Roman" w:eastAsia="SimSun" w:hAnsi="Times New Roman" w:cs="Times New Roman"/>
          <w:kern w:val="3"/>
          <w:sz w:val="24"/>
          <w:szCs w:val="24"/>
          <w:lang w:val="en-IE"/>
        </w:rPr>
        <w:t>is</w:t>
      </w:r>
      <w:r>
        <w:rPr>
          <w:rFonts w:ascii="Times New Roman" w:eastAsia="SimSun" w:hAnsi="Times New Roman" w:cs="Times New Roman"/>
          <w:kern w:val="3"/>
          <w:sz w:val="24"/>
          <w:szCs w:val="24"/>
          <w:lang w:val="en-IE"/>
        </w:rPr>
        <w:t xml:space="preserve"> primarily</w:t>
      </w:r>
      <w:r w:rsidRPr="0086287E">
        <w:rPr>
          <w:rFonts w:ascii="Times New Roman" w:eastAsia="SimSun" w:hAnsi="Times New Roman" w:cs="Times New Roman"/>
          <w:kern w:val="3"/>
          <w:sz w:val="24"/>
          <w:szCs w:val="24"/>
          <w:lang w:val="en-IE"/>
        </w:rPr>
        <w:t xml:space="preserve"> a union of people</w:t>
      </w:r>
      <w:r>
        <w:rPr>
          <w:rFonts w:ascii="Times New Roman" w:eastAsia="SimSun" w:hAnsi="Times New Roman" w:cs="Times New Roman"/>
          <w:kern w:val="3"/>
          <w:sz w:val="24"/>
          <w:szCs w:val="24"/>
          <w:lang w:val="en-IE"/>
        </w:rPr>
        <w:t xml:space="preserve"> and values – with </w:t>
      </w:r>
      <w:r w:rsidRPr="0086287E">
        <w:rPr>
          <w:rFonts w:ascii="Times New Roman" w:eastAsia="SimSun" w:hAnsi="Times New Roman" w:cs="Times New Roman"/>
          <w:kern w:val="3"/>
          <w:sz w:val="24"/>
          <w:szCs w:val="24"/>
          <w:lang w:val="en-IE"/>
        </w:rPr>
        <w:t>a unique system of democracy that complements and interacts with national</w:t>
      </w:r>
      <w:r>
        <w:rPr>
          <w:rFonts w:ascii="Times New Roman" w:eastAsia="SimSun" w:hAnsi="Times New Roman" w:cs="Times New Roman"/>
          <w:kern w:val="3"/>
          <w:sz w:val="24"/>
          <w:szCs w:val="24"/>
          <w:lang w:val="en-IE"/>
        </w:rPr>
        <w:t>, regional and local democratic systems of all Member States,</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as well as working</w:t>
      </w:r>
      <w:r w:rsidRPr="0086287E">
        <w:rPr>
          <w:rFonts w:ascii="Times New Roman" w:eastAsia="SimSun" w:hAnsi="Times New Roman" w:cs="Times New Roman"/>
          <w:kern w:val="3"/>
          <w:sz w:val="24"/>
          <w:szCs w:val="24"/>
          <w:lang w:val="en-IE"/>
        </w:rPr>
        <w:t xml:space="preserve"> directly with citizens and </w:t>
      </w:r>
      <w:r>
        <w:rPr>
          <w:rFonts w:ascii="Times New Roman" w:eastAsia="SimSun" w:hAnsi="Times New Roman" w:cs="Times New Roman"/>
          <w:kern w:val="3"/>
          <w:sz w:val="24"/>
          <w:szCs w:val="24"/>
          <w:lang w:val="en-IE"/>
        </w:rPr>
        <w:t>civil society</w:t>
      </w:r>
      <w:r w:rsidRPr="0086287E">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All those with a stake in the future of Europe have a role to play in explaining what it means to be part of this Union and in spelling out the </w:t>
      </w:r>
      <w:r>
        <w:rPr>
          <w:rFonts w:ascii="Times New Roman" w:eastAsia="SimSun" w:hAnsi="Times New Roman" w:cs="Times New Roman"/>
          <w:kern w:val="3"/>
          <w:sz w:val="24"/>
          <w:szCs w:val="24"/>
          <w:lang w:val="en-IE"/>
        </w:rPr>
        <w:t>benefits</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or consequences </w:t>
      </w:r>
      <w:r w:rsidRPr="0086287E">
        <w:rPr>
          <w:rFonts w:ascii="Times New Roman" w:eastAsia="SimSun" w:hAnsi="Times New Roman" w:cs="Times New Roman"/>
          <w:kern w:val="3"/>
          <w:sz w:val="24"/>
          <w:szCs w:val="24"/>
          <w:lang w:val="en-IE"/>
        </w:rPr>
        <w:t xml:space="preserve">of </w:t>
      </w:r>
      <w:r w:rsidR="007F761C">
        <w:rPr>
          <w:rFonts w:ascii="Times New Roman" w:eastAsia="SimSun" w:hAnsi="Times New Roman" w:cs="Times New Roman"/>
          <w:kern w:val="3"/>
          <w:sz w:val="24"/>
          <w:szCs w:val="24"/>
          <w:lang w:val="en-IE"/>
        </w:rPr>
        <w:t>its</w:t>
      </w:r>
      <w:r w:rsidR="007F761C" w:rsidRPr="0086287E">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policies</w:t>
      </w:r>
      <w:r>
        <w:rPr>
          <w:rFonts w:ascii="Times New Roman" w:eastAsia="SimSun" w:hAnsi="Times New Roman" w:cs="Times New Roman"/>
          <w:kern w:val="3"/>
          <w:sz w:val="24"/>
          <w:szCs w:val="24"/>
          <w:lang w:val="en-IE"/>
        </w:rPr>
        <w:t xml:space="preserve"> and choices</w:t>
      </w:r>
      <w:r w:rsidRPr="0086287E">
        <w:rPr>
          <w:rFonts w:ascii="Times New Roman" w:eastAsia="SimSun" w:hAnsi="Times New Roman" w:cs="Times New Roman"/>
          <w:kern w:val="3"/>
          <w:sz w:val="24"/>
          <w:szCs w:val="24"/>
          <w:lang w:val="en-IE"/>
        </w:rPr>
        <w:t xml:space="preserve">. </w:t>
      </w:r>
    </w:p>
    <w:p w14:paraId="12C17C7F"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It also calls for more honesty </w:t>
      </w:r>
      <w:r>
        <w:rPr>
          <w:rFonts w:ascii="Times New Roman" w:eastAsia="SimSun" w:hAnsi="Times New Roman" w:cs="Times New Roman"/>
          <w:kern w:val="3"/>
          <w:sz w:val="24"/>
          <w:szCs w:val="24"/>
          <w:lang w:val="en-IE"/>
        </w:rPr>
        <w:t>in</w:t>
      </w:r>
      <w:r w:rsidRPr="0086287E">
        <w:rPr>
          <w:rFonts w:ascii="Times New Roman" w:eastAsia="SimSun" w:hAnsi="Times New Roman" w:cs="Times New Roman"/>
          <w:kern w:val="3"/>
          <w:sz w:val="24"/>
          <w:szCs w:val="24"/>
          <w:lang w:val="en-IE"/>
        </w:rPr>
        <w:t xml:space="preserve"> acknowledg</w:t>
      </w:r>
      <w:r>
        <w:rPr>
          <w:rFonts w:ascii="Times New Roman" w:eastAsia="SimSun" w:hAnsi="Times New Roman" w:cs="Times New Roman"/>
          <w:kern w:val="3"/>
          <w:sz w:val="24"/>
          <w:szCs w:val="24"/>
          <w:lang w:val="en-IE"/>
        </w:rPr>
        <w:t xml:space="preserve">ing the </w:t>
      </w:r>
      <w:r>
        <w:rPr>
          <w:rFonts w:ascii="Times New Roman" w:eastAsia="SimSun" w:hAnsi="Times New Roman" w:cs="Times New Roman"/>
          <w:b/>
          <w:kern w:val="3"/>
          <w:sz w:val="24"/>
          <w:szCs w:val="24"/>
          <w:lang w:val="en-IE"/>
        </w:rPr>
        <w:t>joint</w:t>
      </w:r>
      <w:r w:rsidRPr="00757B00">
        <w:rPr>
          <w:rFonts w:ascii="Times New Roman" w:eastAsia="SimSun" w:hAnsi="Times New Roman" w:cs="Times New Roman"/>
          <w:b/>
          <w:kern w:val="3"/>
          <w:sz w:val="24"/>
          <w:szCs w:val="24"/>
          <w:lang w:val="en-IE"/>
        </w:rPr>
        <w:t xml:space="preserve"> responsibility of all in</w:t>
      </w:r>
      <w:r>
        <w:rPr>
          <w:rFonts w:ascii="Times New Roman" w:eastAsia="SimSun" w:hAnsi="Times New Roman" w:cs="Times New Roman"/>
          <w:b/>
          <w:kern w:val="3"/>
          <w:sz w:val="24"/>
          <w:szCs w:val="24"/>
          <w:lang w:val="en-IE"/>
        </w:rPr>
        <w:t>volved in</w:t>
      </w:r>
      <w:r w:rsidRPr="00757B00">
        <w:rPr>
          <w:rFonts w:ascii="Times New Roman" w:eastAsia="SimSun" w:hAnsi="Times New Roman" w:cs="Times New Roman"/>
          <w:b/>
          <w:kern w:val="3"/>
          <w:sz w:val="24"/>
          <w:szCs w:val="24"/>
          <w:lang w:val="en-IE"/>
        </w:rPr>
        <w:t xml:space="preserve"> policy and decision-making</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when</w:t>
      </w:r>
      <w:r w:rsidRPr="0086287E">
        <w:rPr>
          <w:rFonts w:ascii="Times New Roman" w:eastAsia="SimSun" w:hAnsi="Times New Roman" w:cs="Times New Roman"/>
          <w:kern w:val="3"/>
          <w:sz w:val="24"/>
          <w:szCs w:val="24"/>
          <w:lang w:val="en-IE"/>
        </w:rPr>
        <w:t xml:space="preserve"> communicating</w:t>
      </w:r>
      <w:r>
        <w:rPr>
          <w:rFonts w:ascii="Times New Roman" w:eastAsia="SimSun" w:hAnsi="Times New Roman" w:cs="Times New Roman"/>
          <w:kern w:val="3"/>
          <w:sz w:val="24"/>
          <w:szCs w:val="24"/>
          <w:lang w:val="en-IE"/>
        </w:rPr>
        <w:t xml:space="preserve"> about the EU </w:t>
      </w:r>
      <w:r w:rsidRPr="0086287E">
        <w:rPr>
          <w:rFonts w:ascii="Times New Roman" w:eastAsia="SimSun" w:hAnsi="Times New Roman" w:cs="Times New Roman"/>
          <w:kern w:val="3"/>
          <w:sz w:val="24"/>
          <w:szCs w:val="24"/>
          <w:lang w:val="en-IE"/>
        </w:rPr>
        <w:t xml:space="preserve">to citizens. It is time to </w:t>
      </w:r>
      <w:r>
        <w:rPr>
          <w:rFonts w:ascii="Times New Roman" w:eastAsia="SimSun" w:hAnsi="Times New Roman" w:cs="Times New Roman"/>
          <w:kern w:val="3"/>
          <w:sz w:val="24"/>
          <w:szCs w:val="24"/>
          <w:lang w:val="en-IE"/>
        </w:rPr>
        <w:t>move past the tendency</w:t>
      </w:r>
      <w:r w:rsidRPr="0086287E">
        <w:rPr>
          <w:rFonts w:ascii="Times New Roman" w:eastAsia="SimSun" w:hAnsi="Times New Roman" w:cs="Times New Roman"/>
          <w:kern w:val="3"/>
          <w:sz w:val="24"/>
          <w:szCs w:val="24"/>
          <w:lang w:val="en-IE"/>
        </w:rPr>
        <w:t xml:space="preserve"> to nationalise succes</w:t>
      </w:r>
      <w:r>
        <w:rPr>
          <w:rFonts w:ascii="Times New Roman" w:eastAsia="SimSun" w:hAnsi="Times New Roman" w:cs="Times New Roman"/>
          <w:kern w:val="3"/>
          <w:sz w:val="24"/>
          <w:szCs w:val="24"/>
          <w:lang w:val="en-IE"/>
        </w:rPr>
        <w:t>s</w:t>
      </w:r>
      <w:r w:rsidRPr="0086287E">
        <w:rPr>
          <w:rFonts w:ascii="Times New Roman" w:eastAsia="SimSun" w:hAnsi="Times New Roman" w:cs="Times New Roman"/>
          <w:kern w:val="3"/>
          <w:sz w:val="24"/>
          <w:szCs w:val="24"/>
          <w:lang w:val="en-IE"/>
        </w:rPr>
        <w:t xml:space="preserve"> and Europeanise failure and instead </w:t>
      </w:r>
      <w:r w:rsidR="007F761C">
        <w:rPr>
          <w:rFonts w:ascii="Times New Roman" w:eastAsia="SimSun" w:hAnsi="Times New Roman" w:cs="Times New Roman"/>
          <w:kern w:val="3"/>
          <w:sz w:val="24"/>
          <w:szCs w:val="24"/>
          <w:lang w:val="en-IE"/>
        </w:rPr>
        <w:t xml:space="preserve">better </w:t>
      </w:r>
      <w:r w:rsidRPr="0086287E">
        <w:rPr>
          <w:rFonts w:ascii="Times New Roman" w:eastAsia="SimSun" w:hAnsi="Times New Roman" w:cs="Times New Roman"/>
          <w:kern w:val="3"/>
          <w:sz w:val="24"/>
          <w:szCs w:val="24"/>
          <w:lang w:val="en-IE"/>
        </w:rPr>
        <w:t xml:space="preserve">explain our common decisions and policies. </w:t>
      </w:r>
      <w:r>
        <w:rPr>
          <w:rFonts w:ascii="Times New Roman" w:eastAsia="SimSun" w:hAnsi="Times New Roman" w:cs="Times New Roman"/>
          <w:kern w:val="3"/>
          <w:sz w:val="24"/>
          <w:szCs w:val="24"/>
          <w:lang w:val="en-IE"/>
        </w:rPr>
        <w:t xml:space="preserve">No system can survive if its most vocal critics are the ones </w:t>
      </w:r>
      <w:r w:rsidR="00AA2E64">
        <w:rPr>
          <w:rFonts w:ascii="Times New Roman" w:eastAsia="SimSun" w:hAnsi="Times New Roman" w:cs="Times New Roman"/>
          <w:kern w:val="3"/>
          <w:sz w:val="24"/>
          <w:szCs w:val="24"/>
          <w:lang w:val="en-IE"/>
        </w:rPr>
        <w:t>co-</w:t>
      </w:r>
      <w:r>
        <w:rPr>
          <w:rFonts w:ascii="Times New Roman" w:eastAsia="SimSun" w:hAnsi="Times New Roman" w:cs="Times New Roman"/>
          <w:kern w:val="3"/>
          <w:sz w:val="24"/>
          <w:szCs w:val="24"/>
          <w:lang w:val="en-IE"/>
        </w:rPr>
        <w:t xml:space="preserve">responsible for its design. </w:t>
      </w:r>
      <w:r w:rsidRPr="008B2794">
        <w:rPr>
          <w:rFonts w:ascii="Times New Roman" w:eastAsia="SimSun" w:hAnsi="Times New Roman" w:cs="Times New Roman"/>
          <w:kern w:val="3"/>
          <w:sz w:val="24"/>
          <w:szCs w:val="24"/>
          <w:lang w:val="en-IE"/>
        </w:rPr>
        <w:t xml:space="preserve">The nationalist-populist narrative is based on </w:t>
      </w:r>
      <w:r>
        <w:rPr>
          <w:rFonts w:ascii="Times New Roman" w:eastAsia="SimSun" w:hAnsi="Times New Roman" w:cs="Times New Roman"/>
          <w:kern w:val="3"/>
          <w:sz w:val="24"/>
          <w:szCs w:val="24"/>
          <w:lang w:val="en-IE"/>
        </w:rPr>
        <w:t>a</w:t>
      </w:r>
      <w:r w:rsidRPr="008B2794">
        <w:rPr>
          <w:rFonts w:ascii="Times New Roman" w:eastAsia="SimSun" w:hAnsi="Times New Roman" w:cs="Times New Roman"/>
          <w:kern w:val="3"/>
          <w:sz w:val="24"/>
          <w:szCs w:val="24"/>
          <w:lang w:val="en-IE"/>
        </w:rPr>
        <w:t xml:space="preserve"> false dichotomy pitching national against European. EU institutions and Member States need to </w:t>
      </w:r>
      <w:r>
        <w:rPr>
          <w:rFonts w:ascii="Times New Roman" w:eastAsia="SimSun" w:hAnsi="Times New Roman" w:cs="Times New Roman"/>
          <w:kern w:val="3"/>
          <w:sz w:val="24"/>
          <w:szCs w:val="24"/>
          <w:lang w:val="en-IE"/>
        </w:rPr>
        <w:t>respond</w:t>
      </w:r>
      <w:r w:rsidR="007F761C">
        <w:rPr>
          <w:rFonts w:ascii="Times New Roman" w:eastAsia="SimSun" w:hAnsi="Times New Roman" w:cs="Times New Roman"/>
          <w:kern w:val="3"/>
          <w:sz w:val="24"/>
          <w:szCs w:val="24"/>
          <w:lang w:val="en-IE"/>
        </w:rPr>
        <w:t xml:space="preserve"> as one</w:t>
      </w:r>
      <w:r w:rsidRPr="008B2794">
        <w:rPr>
          <w:rFonts w:ascii="Times New Roman" w:eastAsia="SimSun" w:hAnsi="Times New Roman" w:cs="Times New Roman"/>
          <w:kern w:val="3"/>
          <w:sz w:val="24"/>
          <w:szCs w:val="24"/>
          <w:lang w:val="en-IE"/>
        </w:rPr>
        <w:t xml:space="preserve"> with a strong counter-narrative </w:t>
      </w:r>
      <w:r>
        <w:rPr>
          <w:rFonts w:ascii="Times New Roman" w:eastAsia="SimSun" w:hAnsi="Times New Roman" w:cs="Times New Roman"/>
          <w:kern w:val="3"/>
          <w:sz w:val="24"/>
          <w:szCs w:val="24"/>
          <w:lang w:val="en-IE"/>
        </w:rPr>
        <w:t>that</w:t>
      </w:r>
      <w:r w:rsidRPr="008B2794">
        <w:rPr>
          <w:rFonts w:ascii="Times New Roman" w:eastAsia="SimSun" w:hAnsi="Times New Roman" w:cs="Times New Roman"/>
          <w:kern w:val="3"/>
          <w:sz w:val="24"/>
          <w:szCs w:val="24"/>
          <w:lang w:val="en-IE"/>
        </w:rPr>
        <w:t xml:space="preserve"> explain</w:t>
      </w:r>
      <w:r>
        <w:rPr>
          <w:rFonts w:ascii="Times New Roman" w:eastAsia="SimSun" w:hAnsi="Times New Roman" w:cs="Times New Roman"/>
          <w:kern w:val="3"/>
          <w:sz w:val="24"/>
          <w:szCs w:val="24"/>
          <w:lang w:val="en-IE"/>
        </w:rPr>
        <w:t>s</w:t>
      </w:r>
      <w:r w:rsidRPr="008B2794">
        <w:rPr>
          <w:rFonts w:ascii="Times New Roman" w:eastAsia="SimSun" w:hAnsi="Times New Roman" w:cs="Times New Roman"/>
          <w:kern w:val="3"/>
          <w:sz w:val="24"/>
          <w:szCs w:val="24"/>
          <w:lang w:val="en-IE"/>
        </w:rPr>
        <w:t xml:space="preserve"> the EU</w:t>
      </w:r>
      <w:r>
        <w:rPr>
          <w:rFonts w:ascii="Times New Roman" w:eastAsia="SimSun" w:hAnsi="Times New Roman" w:cs="Times New Roman"/>
          <w:kern w:val="3"/>
          <w:sz w:val="24"/>
          <w:szCs w:val="24"/>
          <w:lang w:val="en-IE"/>
        </w:rPr>
        <w:t xml:space="preserve">’s </w:t>
      </w:r>
      <w:r w:rsidRPr="008B2794">
        <w:rPr>
          <w:rFonts w:ascii="Times New Roman" w:eastAsia="SimSun" w:hAnsi="Times New Roman" w:cs="Times New Roman"/>
          <w:kern w:val="3"/>
          <w:sz w:val="24"/>
          <w:szCs w:val="24"/>
          <w:lang w:val="en-IE"/>
        </w:rPr>
        <w:t xml:space="preserve">fundamental role and </w:t>
      </w:r>
      <w:r>
        <w:rPr>
          <w:rFonts w:ascii="Times New Roman" w:eastAsia="SimSun" w:hAnsi="Times New Roman" w:cs="Times New Roman"/>
          <w:kern w:val="3"/>
          <w:sz w:val="24"/>
          <w:szCs w:val="24"/>
          <w:lang w:val="en-IE"/>
        </w:rPr>
        <w:t>benefits</w:t>
      </w:r>
      <w:r w:rsidRPr="008B2794">
        <w:rPr>
          <w:rFonts w:ascii="Times New Roman" w:eastAsia="SimSun" w:hAnsi="Times New Roman" w:cs="Times New Roman"/>
          <w:kern w:val="3"/>
          <w:sz w:val="24"/>
          <w:szCs w:val="24"/>
          <w:lang w:val="en-IE"/>
        </w:rPr>
        <w:t xml:space="preserve">. </w:t>
      </w:r>
    </w:p>
    <w:p w14:paraId="23D1C6CA" w14:textId="77777777" w:rsidR="00470A0C"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lastRenderedPageBreak/>
        <w:t xml:space="preserve">If citizens are to place their trust in Europe, their legitimate concerns and expectations must be addressed. </w:t>
      </w:r>
      <w:r w:rsidRPr="0086287E">
        <w:rPr>
          <w:rFonts w:ascii="Times New Roman" w:eastAsia="SimSun" w:hAnsi="Times New Roman" w:cs="Times New Roman"/>
          <w:kern w:val="3"/>
          <w:sz w:val="24"/>
          <w:szCs w:val="24"/>
          <w:lang w:val="en-IE"/>
        </w:rPr>
        <w:t xml:space="preserve">Europeans often feel that they are not sufficiently informed about </w:t>
      </w:r>
      <w:r>
        <w:rPr>
          <w:rFonts w:ascii="Times New Roman" w:eastAsia="SimSun" w:hAnsi="Times New Roman" w:cs="Times New Roman"/>
          <w:kern w:val="3"/>
          <w:sz w:val="24"/>
          <w:szCs w:val="24"/>
          <w:lang w:val="en-IE"/>
        </w:rPr>
        <w:t>the EU’s work</w:t>
      </w:r>
      <w:r w:rsidRPr="0082023C">
        <w:rPr>
          <w:rStyle w:val="FootnoteReference"/>
          <w:rFonts w:ascii="Times New Roman" w:eastAsia="SimSun" w:hAnsi="Times New Roman" w:cs="Times New Roman"/>
          <w:kern w:val="3"/>
          <w:sz w:val="24"/>
          <w:szCs w:val="24"/>
          <w:lang w:val="en-IE"/>
        </w:rPr>
        <w:footnoteReference w:id="22"/>
      </w:r>
      <w:r w:rsidRPr="002A05DE">
        <w:rPr>
          <w:rFonts w:ascii="Times New Roman" w:eastAsia="SimSun" w:hAnsi="Times New Roman" w:cs="Times New Roman"/>
          <w:kern w:val="3"/>
          <w:sz w:val="24"/>
          <w:szCs w:val="24"/>
          <w:lang w:val="en-IE"/>
        </w:rPr>
        <w:t>.</w:t>
      </w:r>
      <w:r w:rsidRPr="0082023C">
        <w:rPr>
          <w:rFonts w:ascii="Times New Roman" w:eastAsia="SimSun" w:hAnsi="Times New Roman" w:cs="Times New Roman"/>
          <w:color w:val="FF0000"/>
          <w:kern w:val="3"/>
          <w:sz w:val="24"/>
          <w:szCs w:val="24"/>
          <w:lang w:val="en-IE"/>
        </w:rPr>
        <w:t xml:space="preserve"> </w:t>
      </w:r>
      <w:r w:rsidRPr="0082023C">
        <w:rPr>
          <w:rFonts w:ascii="Times New Roman" w:eastAsia="SimSun" w:hAnsi="Times New Roman" w:cs="Times New Roman"/>
          <w:kern w:val="3"/>
          <w:sz w:val="24"/>
          <w:szCs w:val="24"/>
          <w:lang w:val="en-IE"/>
        </w:rPr>
        <w:t xml:space="preserve">For </w:t>
      </w:r>
      <w:r>
        <w:rPr>
          <w:rFonts w:ascii="Times New Roman" w:eastAsia="SimSun" w:hAnsi="Times New Roman" w:cs="Times New Roman"/>
          <w:kern w:val="3"/>
          <w:sz w:val="24"/>
          <w:szCs w:val="24"/>
          <w:lang w:val="en-IE"/>
        </w:rPr>
        <w:t>this to change, our communication has to explain</w:t>
      </w:r>
      <w:r w:rsidRPr="0082023C">
        <w:rPr>
          <w:rFonts w:ascii="Times New Roman" w:eastAsia="SimSun" w:hAnsi="Times New Roman" w:cs="Times New Roman"/>
          <w:kern w:val="3"/>
          <w:sz w:val="24"/>
          <w:szCs w:val="24"/>
          <w:lang w:val="en-IE"/>
        </w:rPr>
        <w:t xml:space="preserve"> how the EU affects </w:t>
      </w:r>
      <w:r>
        <w:rPr>
          <w:rFonts w:ascii="Times New Roman" w:eastAsia="SimSun" w:hAnsi="Times New Roman" w:cs="Times New Roman"/>
          <w:kern w:val="3"/>
          <w:sz w:val="24"/>
          <w:szCs w:val="24"/>
          <w:lang w:val="en-IE"/>
        </w:rPr>
        <w:t>people’s</w:t>
      </w:r>
      <w:r w:rsidRPr="0082023C">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lives, </w:t>
      </w:r>
      <w:r>
        <w:rPr>
          <w:rFonts w:ascii="Times New Roman" w:eastAsia="SimSun" w:hAnsi="Times New Roman" w:cs="Times New Roman"/>
          <w:kern w:val="3"/>
          <w:sz w:val="24"/>
          <w:szCs w:val="24"/>
          <w:lang w:val="en-IE"/>
        </w:rPr>
        <w:t>and</w:t>
      </w:r>
      <w:r w:rsidRPr="0086287E">
        <w:rPr>
          <w:rFonts w:ascii="Times New Roman" w:eastAsia="SimSun" w:hAnsi="Times New Roman" w:cs="Times New Roman"/>
          <w:kern w:val="3"/>
          <w:sz w:val="24"/>
          <w:szCs w:val="24"/>
          <w:lang w:val="en-IE"/>
        </w:rPr>
        <w:t xml:space="preserve"> need</w:t>
      </w:r>
      <w:r>
        <w:rPr>
          <w:rFonts w:ascii="Times New Roman" w:eastAsia="SimSun" w:hAnsi="Times New Roman" w:cs="Times New Roman"/>
          <w:kern w:val="3"/>
          <w:sz w:val="24"/>
          <w:szCs w:val="24"/>
          <w:lang w:val="en-IE"/>
        </w:rPr>
        <w:t>s</w:t>
      </w:r>
      <w:r w:rsidRPr="0086287E">
        <w:rPr>
          <w:rFonts w:ascii="Times New Roman" w:eastAsia="SimSun" w:hAnsi="Times New Roman" w:cs="Times New Roman"/>
          <w:kern w:val="3"/>
          <w:sz w:val="24"/>
          <w:szCs w:val="24"/>
          <w:lang w:val="en-IE"/>
        </w:rPr>
        <w:t xml:space="preserve"> to build and nurture a better understanding of how </w:t>
      </w:r>
      <w:r>
        <w:rPr>
          <w:rFonts w:ascii="Times New Roman" w:eastAsia="SimSun" w:hAnsi="Times New Roman" w:cs="Times New Roman"/>
          <w:kern w:val="3"/>
          <w:sz w:val="24"/>
          <w:szCs w:val="24"/>
          <w:lang w:val="en-IE"/>
        </w:rPr>
        <w:t xml:space="preserve">the EU </w:t>
      </w:r>
      <w:r w:rsidRPr="0086287E">
        <w:rPr>
          <w:rFonts w:ascii="Times New Roman" w:eastAsia="SimSun" w:hAnsi="Times New Roman" w:cs="Times New Roman"/>
          <w:kern w:val="3"/>
          <w:sz w:val="24"/>
          <w:szCs w:val="24"/>
          <w:lang w:val="en-IE"/>
        </w:rPr>
        <w:t xml:space="preserve">works and which issues </w:t>
      </w:r>
      <w:r>
        <w:rPr>
          <w:rFonts w:ascii="Times New Roman" w:eastAsia="SimSun" w:hAnsi="Times New Roman" w:cs="Times New Roman"/>
          <w:kern w:val="3"/>
          <w:sz w:val="24"/>
          <w:szCs w:val="24"/>
          <w:lang w:val="en-IE"/>
        </w:rPr>
        <w:t>fall under its responsibility</w:t>
      </w:r>
      <w:r w:rsidRPr="0086287E">
        <w:rPr>
          <w:rFonts w:ascii="Times New Roman" w:eastAsia="SimSun" w:hAnsi="Times New Roman" w:cs="Times New Roman"/>
          <w:kern w:val="3"/>
          <w:sz w:val="24"/>
          <w:szCs w:val="24"/>
          <w:lang w:val="en-I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rsidR="00AE0F9F" w:rsidRPr="00F50300" w14:paraId="2B585770" w14:textId="77777777" w:rsidTr="002F1AA3">
        <w:tc>
          <w:tcPr>
            <w:tcW w:w="817" w:type="dxa"/>
            <w:shd w:val="clear" w:color="auto" w:fill="3DB093"/>
            <w:vAlign w:val="center"/>
          </w:tcPr>
          <w:p w14:paraId="41C40521" w14:textId="77777777" w:rsidR="00AE0F9F" w:rsidRDefault="00AE0F9F" w:rsidP="002F1AA3">
            <w:pPr>
              <w:spacing w:after="240"/>
              <w:rPr>
                <w:rFonts w:ascii="Times New Roman" w:eastAsia="SimSun" w:hAnsi="Times New Roman" w:cs="Times New Roman"/>
                <w:kern w:val="3"/>
                <w:sz w:val="24"/>
                <w:szCs w:val="24"/>
                <w:lang w:val="en-IE"/>
              </w:rPr>
            </w:pPr>
            <w:r>
              <w:rPr>
                <w:noProof/>
                <w:lang w:eastAsia="fr-BE"/>
              </w:rPr>
              <w:drawing>
                <wp:inline distT="0" distB="0" distL="0" distR="0" wp14:anchorId="6B569A5B" wp14:editId="746C85AC">
                  <wp:extent cx="400050" cy="406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14:paraId="1805A359" w14:textId="77777777" w:rsidR="00AE0F9F" w:rsidRPr="002C21E4" w:rsidRDefault="00AE0F9F" w:rsidP="002F1AA3">
            <w:pPr>
              <w:spacing w:before="100" w:beforeAutospacing="1" w:after="120"/>
              <w:rPr>
                <w:rFonts w:ascii="Times New Roman" w:eastAsia="SimSun" w:hAnsi="Times New Roman" w:cs="Times New Roman"/>
                <w:color w:val="FFFFFF" w:themeColor="background1"/>
                <w:kern w:val="3"/>
                <w:sz w:val="24"/>
                <w:szCs w:val="24"/>
                <w:lang w:val="en-IE"/>
              </w:rPr>
            </w:pPr>
            <w:r w:rsidRPr="002C21E4">
              <w:rPr>
                <w:rFonts w:ascii="Times New Roman" w:eastAsia="SimSun" w:hAnsi="Times New Roman" w:cs="Times New Roman"/>
                <w:color w:val="FFFFFF" w:themeColor="background1"/>
                <w:kern w:val="3"/>
                <w:sz w:val="24"/>
                <w:szCs w:val="24"/>
                <w:lang w:val="en-IE"/>
              </w:rPr>
              <w:t xml:space="preserve">Communication must be </w:t>
            </w:r>
            <w:r w:rsidRPr="000218C3">
              <w:rPr>
                <w:rFonts w:ascii="Times New Roman" w:eastAsia="SimSun" w:hAnsi="Times New Roman" w:cs="Times New Roman"/>
                <w:b/>
                <w:color w:val="FFFFFF" w:themeColor="background1"/>
                <w:kern w:val="3"/>
                <w:sz w:val="24"/>
                <w:szCs w:val="24"/>
                <w:lang w:val="en-IE"/>
              </w:rPr>
              <w:t>integrated</w:t>
            </w:r>
            <w:r w:rsidRPr="002C21E4">
              <w:rPr>
                <w:rFonts w:ascii="Times New Roman" w:eastAsia="SimSun" w:hAnsi="Times New Roman" w:cs="Times New Roman"/>
                <w:color w:val="FFFFFF" w:themeColor="background1"/>
                <w:kern w:val="3"/>
                <w:sz w:val="24"/>
                <w:szCs w:val="24"/>
                <w:lang w:val="en-IE"/>
              </w:rPr>
              <w:t xml:space="preserve"> from the start in policymaking</w:t>
            </w:r>
            <w:r w:rsidRPr="002C21E4">
              <w:rPr>
                <w:rFonts w:ascii="Times New Roman" w:eastAsia="SimSun" w:hAnsi="Times New Roman" w:cs="Times New Roman"/>
                <w:b/>
                <w:color w:val="FFFFFF" w:themeColor="background1"/>
                <w:kern w:val="3"/>
                <w:sz w:val="24"/>
                <w:szCs w:val="24"/>
                <w:lang w:val="en-IE"/>
              </w:rPr>
              <w:t xml:space="preserve"> </w:t>
            </w:r>
            <w:r w:rsidRPr="002C21E4">
              <w:rPr>
                <w:rFonts w:ascii="Times New Roman" w:eastAsia="SimSun" w:hAnsi="Times New Roman" w:cs="Times New Roman"/>
                <w:color w:val="FFFFFF" w:themeColor="background1"/>
                <w:kern w:val="3"/>
                <w:sz w:val="24"/>
                <w:szCs w:val="24"/>
                <w:lang w:val="en-IE"/>
              </w:rPr>
              <w:t>– not as an afterthought or as a way to ‘beautify’ policies.</w:t>
            </w:r>
          </w:p>
        </w:tc>
      </w:tr>
      <w:tr w:rsidR="00AE0F9F" w:rsidRPr="00F50300" w14:paraId="242BD4F5" w14:textId="77777777" w:rsidTr="002F1AA3">
        <w:tc>
          <w:tcPr>
            <w:tcW w:w="817" w:type="dxa"/>
            <w:shd w:val="clear" w:color="auto" w:fill="3DB093"/>
            <w:vAlign w:val="center"/>
          </w:tcPr>
          <w:p w14:paraId="771F2FD0" w14:textId="77777777" w:rsidR="00AE0F9F" w:rsidRDefault="00AE0F9F" w:rsidP="002F1AA3">
            <w:pPr>
              <w:spacing w:after="240"/>
              <w:rPr>
                <w:rFonts w:ascii="Times New Roman" w:eastAsia="SimSun" w:hAnsi="Times New Roman" w:cs="Times New Roman"/>
                <w:kern w:val="3"/>
                <w:sz w:val="24"/>
                <w:szCs w:val="24"/>
                <w:lang w:val="en-IE"/>
              </w:rPr>
            </w:pPr>
            <w:r>
              <w:rPr>
                <w:noProof/>
                <w:lang w:eastAsia="fr-BE"/>
              </w:rPr>
              <w:drawing>
                <wp:inline distT="0" distB="0" distL="0" distR="0" wp14:anchorId="025117FE" wp14:editId="7C120C2A">
                  <wp:extent cx="400050" cy="406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14:paraId="027A2D63" w14:textId="77777777" w:rsidR="00AE0F9F" w:rsidRPr="002C21E4" w:rsidRDefault="00AE0F9F" w:rsidP="002F1AA3">
            <w:pPr>
              <w:spacing w:before="100" w:beforeAutospacing="1" w:after="120"/>
              <w:rPr>
                <w:rFonts w:ascii="Times New Roman" w:eastAsia="SimSun" w:hAnsi="Times New Roman" w:cs="Times New Roman"/>
                <w:color w:val="FFFFFF" w:themeColor="background1"/>
                <w:kern w:val="3"/>
                <w:sz w:val="24"/>
                <w:szCs w:val="24"/>
                <w:lang w:val="en-IE"/>
              </w:rPr>
            </w:pPr>
            <w:r w:rsidRPr="002C21E4">
              <w:rPr>
                <w:rFonts w:ascii="Times New Roman" w:eastAsia="SimSun" w:hAnsi="Times New Roman" w:cs="Times New Roman"/>
                <w:color w:val="FFFFFF" w:themeColor="background1"/>
                <w:kern w:val="3"/>
                <w:sz w:val="24"/>
                <w:szCs w:val="24"/>
                <w:lang w:val="en-IE"/>
              </w:rPr>
              <w:t xml:space="preserve">Communication must be a </w:t>
            </w:r>
            <w:r w:rsidRPr="002C21E4">
              <w:rPr>
                <w:rFonts w:ascii="Times New Roman" w:eastAsia="SimSun" w:hAnsi="Times New Roman" w:cs="Times New Roman"/>
                <w:b/>
                <w:color w:val="FFFFFF" w:themeColor="background1"/>
                <w:kern w:val="3"/>
                <w:sz w:val="24"/>
                <w:szCs w:val="24"/>
                <w:lang w:val="en-IE"/>
              </w:rPr>
              <w:t>two-way</w:t>
            </w:r>
            <w:r w:rsidRPr="002C21E4">
              <w:rPr>
                <w:rFonts w:ascii="Times New Roman" w:eastAsia="SimSun" w:hAnsi="Times New Roman" w:cs="Times New Roman"/>
                <w:color w:val="FFFFFF" w:themeColor="background1"/>
                <w:kern w:val="3"/>
                <w:sz w:val="24"/>
                <w:szCs w:val="24"/>
                <w:lang w:val="en-IE"/>
              </w:rPr>
              <w:t xml:space="preserve"> </w:t>
            </w:r>
            <w:r w:rsidRPr="002C21E4">
              <w:rPr>
                <w:rFonts w:ascii="Times New Roman" w:eastAsia="SimSun" w:hAnsi="Times New Roman" w:cs="Times New Roman"/>
                <w:b/>
                <w:color w:val="FFFFFF" w:themeColor="background1"/>
                <w:kern w:val="3"/>
                <w:sz w:val="24"/>
                <w:szCs w:val="24"/>
                <w:lang w:val="en-IE"/>
              </w:rPr>
              <w:t>conversation</w:t>
            </w:r>
            <w:r w:rsidRPr="002C21E4">
              <w:rPr>
                <w:rFonts w:ascii="Times New Roman" w:eastAsia="SimSun" w:hAnsi="Times New Roman" w:cs="Times New Roman"/>
                <w:color w:val="FFFFFF" w:themeColor="background1"/>
                <w:kern w:val="3"/>
                <w:sz w:val="24"/>
                <w:szCs w:val="24"/>
                <w:lang w:val="en-IE"/>
              </w:rPr>
              <w:t xml:space="preserve"> – </w:t>
            </w:r>
            <w:r w:rsidRPr="002C21E4">
              <w:rPr>
                <w:rFonts w:ascii="Times New Roman" w:eastAsia="SimSun" w:hAnsi="Times New Roman" w:cs="Times New Roman"/>
                <w:b/>
                <w:color w:val="FFFFFF" w:themeColor="background1"/>
                <w:kern w:val="3"/>
                <w:sz w:val="24"/>
                <w:szCs w:val="24"/>
                <w:lang w:val="en-IE"/>
              </w:rPr>
              <w:t>listen</w:t>
            </w:r>
            <w:r w:rsidRPr="002C21E4">
              <w:rPr>
                <w:rFonts w:ascii="Times New Roman" w:eastAsia="SimSun" w:hAnsi="Times New Roman" w:cs="Times New Roman"/>
                <w:color w:val="FFFFFF" w:themeColor="background1"/>
                <w:kern w:val="3"/>
                <w:sz w:val="24"/>
                <w:szCs w:val="24"/>
                <w:lang w:val="en-IE"/>
              </w:rPr>
              <w:t xml:space="preserve"> first, then </w:t>
            </w:r>
            <w:r w:rsidRPr="002C21E4">
              <w:rPr>
                <w:rFonts w:ascii="Times New Roman" w:eastAsia="SimSun" w:hAnsi="Times New Roman" w:cs="Times New Roman"/>
                <w:b/>
                <w:color w:val="FFFFFF" w:themeColor="background1"/>
                <w:kern w:val="3"/>
                <w:sz w:val="24"/>
                <w:szCs w:val="24"/>
                <w:lang w:val="en-IE"/>
              </w:rPr>
              <w:t>engage</w:t>
            </w:r>
            <w:r w:rsidRPr="007811DF">
              <w:rPr>
                <w:rFonts w:ascii="Times New Roman" w:eastAsia="SimSun" w:hAnsi="Times New Roman" w:cs="Times New Roman"/>
                <w:color w:val="FFFFFF" w:themeColor="background1"/>
                <w:kern w:val="3"/>
                <w:sz w:val="24"/>
                <w:szCs w:val="24"/>
                <w:lang w:val="en-IE"/>
              </w:rPr>
              <w:t>.</w:t>
            </w:r>
          </w:p>
        </w:tc>
      </w:tr>
      <w:tr w:rsidR="00AE0F9F" w:rsidRPr="00F50300" w14:paraId="74DE039A" w14:textId="77777777" w:rsidTr="002F1AA3">
        <w:tc>
          <w:tcPr>
            <w:tcW w:w="817" w:type="dxa"/>
            <w:shd w:val="clear" w:color="auto" w:fill="3DB093"/>
            <w:vAlign w:val="center"/>
          </w:tcPr>
          <w:p w14:paraId="40957201" w14:textId="77777777" w:rsidR="00AE0F9F" w:rsidRDefault="00AE0F9F" w:rsidP="002F1AA3">
            <w:pPr>
              <w:spacing w:after="240"/>
              <w:rPr>
                <w:rFonts w:ascii="Times New Roman" w:eastAsia="SimSun" w:hAnsi="Times New Roman" w:cs="Times New Roman"/>
                <w:kern w:val="3"/>
                <w:sz w:val="24"/>
                <w:szCs w:val="24"/>
                <w:lang w:val="en-IE"/>
              </w:rPr>
            </w:pPr>
            <w:r>
              <w:rPr>
                <w:noProof/>
                <w:lang w:eastAsia="fr-BE"/>
              </w:rPr>
              <w:drawing>
                <wp:inline distT="0" distB="0" distL="0" distR="0" wp14:anchorId="5B699D7F" wp14:editId="7DCBF3D0">
                  <wp:extent cx="400050" cy="406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14:paraId="40436748" w14:textId="77777777" w:rsidR="00AE0F9F" w:rsidRPr="002C21E4" w:rsidRDefault="00AE0F9F" w:rsidP="002F1AA3">
            <w:pPr>
              <w:spacing w:before="100" w:beforeAutospacing="1" w:after="120"/>
              <w:rPr>
                <w:rFonts w:ascii="Times New Roman" w:eastAsia="SimSun" w:hAnsi="Times New Roman" w:cs="Times New Roman"/>
                <w:color w:val="FFFFFF" w:themeColor="background1"/>
                <w:kern w:val="3"/>
                <w:sz w:val="24"/>
                <w:szCs w:val="24"/>
                <w:lang w:val="en-IE"/>
              </w:rPr>
            </w:pPr>
            <w:r w:rsidRPr="002C21E4">
              <w:rPr>
                <w:rFonts w:ascii="Times New Roman" w:eastAsia="SimSun" w:hAnsi="Times New Roman" w:cs="Times New Roman"/>
                <w:color w:val="FFFFFF" w:themeColor="background1"/>
                <w:kern w:val="3"/>
                <w:sz w:val="24"/>
                <w:szCs w:val="24"/>
                <w:lang w:val="en-IE"/>
              </w:rPr>
              <w:t>It must be</w:t>
            </w:r>
            <w:r w:rsidRPr="002C21E4">
              <w:rPr>
                <w:rFonts w:ascii="Times New Roman" w:eastAsia="SimSun" w:hAnsi="Times New Roman" w:cs="Times New Roman"/>
                <w:b/>
                <w:color w:val="FFFFFF" w:themeColor="background1"/>
                <w:kern w:val="3"/>
                <w:sz w:val="24"/>
                <w:szCs w:val="24"/>
                <w:lang w:val="en-IE"/>
              </w:rPr>
              <w:t xml:space="preserve"> factual – while also appealing to emotions, </w:t>
            </w:r>
            <w:r w:rsidRPr="002C21E4">
              <w:rPr>
                <w:rFonts w:ascii="Times New Roman" w:eastAsia="SimSun" w:hAnsi="Times New Roman" w:cs="Times New Roman"/>
                <w:color w:val="FFFFFF" w:themeColor="background1"/>
                <w:kern w:val="3"/>
                <w:sz w:val="24"/>
                <w:szCs w:val="24"/>
                <w:lang w:val="en-IE"/>
              </w:rPr>
              <w:t>backed up with</w:t>
            </w:r>
            <w:r w:rsidRPr="002C21E4">
              <w:rPr>
                <w:rFonts w:ascii="Times New Roman" w:eastAsia="SimSun" w:hAnsi="Times New Roman" w:cs="Times New Roman"/>
                <w:b/>
                <w:color w:val="FFFFFF" w:themeColor="background1"/>
                <w:kern w:val="3"/>
                <w:sz w:val="24"/>
                <w:szCs w:val="24"/>
                <w:lang w:val="en-IE"/>
              </w:rPr>
              <w:t xml:space="preserve"> data – </w:t>
            </w:r>
            <w:r w:rsidRPr="002C21E4">
              <w:rPr>
                <w:rFonts w:ascii="Times New Roman" w:eastAsia="SimSun" w:hAnsi="Times New Roman" w:cs="Times New Roman"/>
                <w:color w:val="FFFFFF" w:themeColor="background1"/>
                <w:kern w:val="3"/>
                <w:sz w:val="24"/>
                <w:szCs w:val="24"/>
                <w:lang w:val="en-IE"/>
              </w:rPr>
              <w:t>and</w:t>
            </w:r>
            <w:r w:rsidRPr="002C21E4">
              <w:rPr>
                <w:rFonts w:ascii="Times New Roman" w:eastAsia="SimSun" w:hAnsi="Times New Roman" w:cs="Times New Roman"/>
                <w:b/>
                <w:color w:val="FFFFFF" w:themeColor="background1"/>
                <w:kern w:val="3"/>
                <w:sz w:val="24"/>
                <w:szCs w:val="24"/>
                <w:lang w:val="en-IE"/>
              </w:rPr>
              <w:t xml:space="preserve"> adapted </w:t>
            </w:r>
            <w:r w:rsidRPr="002C21E4">
              <w:rPr>
                <w:rFonts w:ascii="Times New Roman" w:eastAsia="SimSun" w:hAnsi="Times New Roman" w:cs="Times New Roman"/>
                <w:color w:val="FFFFFF" w:themeColor="background1"/>
                <w:kern w:val="3"/>
                <w:sz w:val="24"/>
                <w:szCs w:val="24"/>
                <w:lang w:val="en-IE"/>
              </w:rPr>
              <w:t>to the</w:t>
            </w:r>
            <w:r w:rsidRPr="002C21E4">
              <w:rPr>
                <w:rFonts w:ascii="Times New Roman" w:eastAsia="SimSun" w:hAnsi="Times New Roman" w:cs="Times New Roman"/>
                <w:b/>
                <w:color w:val="FFFFFF" w:themeColor="background1"/>
                <w:kern w:val="3"/>
                <w:sz w:val="24"/>
                <w:szCs w:val="24"/>
                <w:lang w:val="en-IE"/>
              </w:rPr>
              <w:t xml:space="preserve"> target audience</w:t>
            </w:r>
            <w:r w:rsidRPr="002C21E4">
              <w:rPr>
                <w:rFonts w:ascii="Times New Roman" w:eastAsia="SimSun" w:hAnsi="Times New Roman" w:cs="Times New Roman"/>
                <w:color w:val="FFFFFF" w:themeColor="background1"/>
                <w:kern w:val="3"/>
                <w:sz w:val="24"/>
                <w:szCs w:val="24"/>
                <w:lang w:val="en-IE"/>
              </w:rPr>
              <w:t xml:space="preserve">, in </w:t>
            </w:r>
            <w:r w:rsidRPr="002C21E4">
              <w:rPr>
                <w:rFonts w:ascii="Times New Roman" w:eastAsia="SimSun" w:hAnsi="Times New Roman" w:cs="Times New Roman"/>
                <w:b/>
                <w:color w:val="FFFFFF" w:themeColor="background1"/>
                <w:kern w:val="3"/>
                <w:sz w:val="24"/>
                <w:szCs w:val="24"/>
                <w:lang w:val="en-IE"/>
              </w:rPr>
              <w:t>clear language</w:t>
            </w:r>
            <w:r w:rsidRPr="007811DF">
              <w:rPr>
                <w:rFonts w:ascii="Times New Roman" w:eastAsia="SimSun" w:hAnsi="Times New Roman" w:cs="Times New Roman"/>
                <w:color w:val="FFFFFF" w:themeColor="background1"/>
                <w:kern w:val="3"/>
                <w:sz w:val="24"/>
                <w:szCs w:val="24"/>
                <w:lang w:val="en-IE"/>
              </w:rPr>
              <w:t>.</w:t>
            </w:r>
          </w:p>
        </w:tc>
      </w:tr>
      <w:tr w:rsidR="00AE0F9F" w:rsidRPr="00F50300" w14:paraId="751DDF80" w14:textId="77777777" w:rsidTr="002F1AA3">
        <w:tc>
          <w:tcPr>
            <w:tcW w:w="817" w:type="dxa"/>
            <w:shd w:val="clear" w:color="auto" w:fill="3DB093"/>
            <w:vAlign w:val="center"/>
          </w:tcPr>
          <w:p w14:paraId="043D31F8" w14:textId="77777777" w:rsidR="00AE0F9F" w:rsidRDefault="00AE0F9F" w:rsidP="002F1AA3">
            <w:pPr>
              <w:spacing w:after="240"/>
              <w:rPr>
                <w:rFonts w:ascii="Times New Roman" w:eastAsia="SimSun" w:hAnsi="Times New Roman" w:cs="Times New Roman"/>
                <w:kern w:val="3"/>
                <w:sz w:val="24"/>
                <w:szCs w:val="24"/>
                <w:lang w:val="en-IE"/>
              </w:rPr>
            </w:pPr>
            <w:r>
              <w:rPr>
                <w:noProof/>
                <w:lang w:eastAsia="fr-BE"/>
              </w:rPr>
              <w:drawing>
                <wp:inline distT="0" distB="0" distL="0" distR="0" wp14:anchorId="14557B3C" wp14:editId="2E656C43">
                  <wp:extent cx="400050" cy="40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14:paraId="3AB2B6DC" w14:textId="77777777" w:rsidR="00AE0F9F" w:rsidRPr="002C21E4" w:rsidRDefault="00AE0F9F" w:rsidP="002F1AA3">
            <w:pPr>
              <w:spacing w:before="100" w:beforeAutospacing="1" w:after="120"/>
              <w:rPr>
                <w:rFonts w:ascii="Times New Roman" w:eastAsia="SimSun" w:hAnsi="Times New Roman" w:cs="Times New Roman"/>
                <w:color w:val="FFFFFF" w:themeColor="background1"/>
                <w:kern w:val="3"/>
                <w:sz w:val="24"/>
                <w:szCs w:val="24"/>
                <w:lang w:val="en-IE"/>
              </w:rPr>
            </w:pPr>
            <w:r w:rsidRPr="002C21E4">
              <w:rPr>
                <w:rFonts w:ascii="Times New Roman" w:eastAsia="SimSun" w:hAnsi="Times New Roman" w:cs="Times New Roman"/>
                <w:color w:val="FFFFFF" w:themeColor="background1"/>
                <w:kern w:val="3"/>
                <w:sz w:val="24"/>
                <w:szCs w:val="24"/>
                <w:lang w:val="en-IE"/>
              </w:rPr>
              <w:t>Communication should start from our shared values and then focus on what the</w:t>
            </w:r>
            <w:r w:rsidRPr="002C21E4">
              <w:rPr>
                <w:rFonts w:ascii="Times New Roman" w:eastAsia="SimSun" w:hAnsi="Times New Roman" w:cs="Times New Roman"/>
                <w:b/>
                <w:color w:val="FFFFFF" w:themeColor="background1"/>
                <w:kern w:val="3"/>
                <w:sz w:val="24"/>
                <w:szCs w:val="24"/>
                <w:lang w:val="en-IE"/>
              </w:rPr>
              <w:t xml:space="preserve"> concrete results of EU policies are for people where they live,</w:t>
            </w:r>
            <w:r w:rsidRPr="002C21E4">
              <w:rPr>
                <w:rFonts w:ascii="Times New Roman" w:eastAsia="SimSun" w:hAnsi="Times New Roman" w:cs="Times New Roman"/>
                <w:color w:val="FFFFFF" w:themeColor="background1"/>
                <w:kern w:val="3"/>
                <w:sz w:val="24"/>
                <w:szCs w:val="24"/>
                <w:lang w:val="en-IE"/>
              </w:rPr>
              <w:t xml:space="preserve"> and support </w:t>
            </w:r>
            <w:r w:rsidRPr="002C21E4">
              <w:rPr>
                <w:rFonts w:ascii="Times New Roman" w:eastAsia="SimSun" w:hAnsi="Times New Roman" w:cs="Times New Roman"/>
                <w:b/>
                <w:color w:val="FFFFFF" w:themeColor="background1"/>
                <w:kern w:val="3"/>
                <w:sz w:val="24"/>
                <w:szCs w:val="24"/>
                <w:lang w:val="en-IE"/>
              </w:rPr>
              <w:t>community building</w:t>
            </w:r>
            <w:r w:rsidRPr="000218C3">
              <w:rPr>
                <w:rFonts w:ascii="Times New Roman" w:eastAsia="SimSun" w:hAnsi="Times New Roman" w:cs="Times New Roman"/>
                <w:color w:val="FFFFFF" w:themeColor="background1"/>
                <w:kern w:val="3"/>
                <w:sz w:val="24"/>
                <w:szCs w:val="24"/>
                <w:vertAlign w:val="superscript"/>
                <w:lang w:val="en-IE"/>
              </w:rPr>
              <w:footnoteReference w:id="23"/>
            </w:r>
            <w:r w:rsidRPr="000218C3">
              <w:rPr>
                <w:rFonts w:ascii="Times New Roman" w:eastAsia="SimSun" w:hAnsi="Times New Roman" w:cs="Times New Roman"/>
                <w:color w:val="FFFFFF" w:themeColor="background1"/>
                <w:kern w:val="3"/>
                <w:sz w:val="24"/>
                <w:szCs w:val="24"/>
                <w:lang w:val="en-IE"/>
              </w:rPr>
              <w:t>.</w:t>
            </w:r>
          </w:p>
        </w:tc>
      </w:tr>
      <w:tr w:rsidR="00AE0F9F" w:rsidRPr="00F50300" w14:paraId="791F2647" w14:textId="77777777" w:rsidTr="002F1AA3">
        <w:tc>
          <w:tcPr>
            <w:tcW w:w="817" w:type="dxa"/>
            <w:shd w:val="clear" w:color="auto" w:fill="3DB093"/>
            <w:vAlign w:val="center"/>
          </w:tcPr>
          <w:p w14:paraId="16141994" w14:textId="77777777" w:rsidR="00AE0F9F" w:rsidRDefault="00AE0F9F" w:rsidP="002F1AA3">
            <w:pPr>
              <w:spacing w:after="240"/>
              <w:rPr>
                <w:rFonts w:ascii="Times New Roman" w:eastAsia="SimSun" w:hAnsi="Times New Roman" w:cs="Times New Roman"/>
                <w:kern w:val="3"/>
                <w:sz w:val="24"/>
                <w:szCs w:val="24"/>
                <w:lang w:val="en-IE"/>
              </w:rPr>
            </w:pPr>
            <w:r>
              <w:rPr>
                <w:noProof/>
                <w:lang w:eastAsia="fr-BE"/>
              </w:rPr>
              <w:drawing>
                <wp:inline distT="0" distB="0" distL="0" distR="0" wp14:anchorId="03F71A6A" wp14:editId="39BD0057">
                  <wp:extent cx="400050" cy="4061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14:paraId="1C2601C8" w14:textId="119FA4D2" w:rsidR="00AE0F9F" w:rsidRPr="002C21E4" w:rsidRDefault="00AE0F9F" w:rsidP="002F1AA3">
            <w:pPr>
              <w:spacing w:before="100" w:beforeAutospacing="1" w:after="120"/>
              <w:rPr>
                <w:rFonts w:ascii="Times New Roman" w:eastAsia="SimSun" w:hAnsi="Times New Roman" w:cs="Times New Roman"/>
                <w:color w:val="FFFFFF" w:themeColor="background1"/>
                <w:kern w:val="3"/>
                <w:sz w:val="24"/>
                <w:szCs w:val="24"/>
                <w:lang w:val="en-IE"/>
              </w:rPr>
            </w:pPr>
            <w:r w:rsidRPr="002C21E4">
              <w:rPr>
                <w:rFonts w:ascii="Times New Roman" w:eastAsia="SimSun" w:hAnsi="Times New Roman" w:cs="Times New Roman"/>
                <w:b/>
                <w:color w:val="FFFFFF" w:themeColor="background1"/>
                <w:kern w:val="3"/>
                <w:sz w:val="24"/>
                <w:szCs w:val="24"/>
                <w:lang w:val="en-IE"/>
              </w:rPr>
              <w:t>Good policy</w:t>
            </w:r>
            <w:r w:rsidR="00C100B6">
              <w:rPr>
                <w:rFonts w:ascii="Times New Roman" w:eastAsia="SimSun" w:hAnsi="Times New Roman" w:cs="Times New Roman"/>
                <w:b/>
                <w:color w:val="FFFFFF" w:themeColor="background1"/>
                <w:kern w:val="3"/>
                <w:sz w:val="24"/>
                <w:szCs w:val="24"/>
                <w:lang w:val="en-IE"/>
              </w:rPr>
              <w:t>-</w:t>
            </w:r>
            <w:r w:rsidRPr="002C21E4">
              <w:rPr>
                <w:rFonts w:ascii="Times New Roman" w:eastAsia="SimSun" w:hAnsi="Times New Roman" w:cs="Times New Roman"/>
                <w:b/>
                <w:color w:val="FFFFFF" w:themeColor="background1"/>
                <w:kern w:val="3"/>
                <w:sz w:val="24"/>
                <w:szCs w:val="24"/>
                <w:lang w:val="en-IE"/>
              </w:rPr>
              <w:t>making needs good multilingual communication to be understood and owned</w:t>
            </w:r>
            <w:r w:rsidRPr="007811DF">
              <w:rPr>
                <w:rFonts w:ascii="Times New Roman" w:eastAsia="SimSun" w:hAnsi="Times New Roman" w:cs="Times New Roman"/>
                <w:color w:val="FFFFFF" w:themeColor="background1"/>
                <w:kern w:val="3"/>
                <w:sz w:val="24"/>
                <w:szCs w:val="24"/>
                <w:lang w:val="en-IE"/>
              </w:rPr>
              <w:t>.</w:t>
            </w:r>
          </w:p>
        </w:tc>
      </w:tr>
    </w:tbl>
    <w:p w14:paraId="3B0C5CB7" w14:textId="77777777" w:rsidR="00AE0F9F" w:rsidRPr="00DC330B" w:rsidRDefault="00AE0F9F" w:rsidP="00470A0C">
      <w:pPr>
        <w:spacing w:after="240" w:line="240" w:lineRule="auto"/>
        <w:jc w:val="both"/>
        <w:rPr>
          <w:rFonts w:ascii="Times New Roman" w:eastAsia="SimSun" w:hAnsi="Times New Roman" w:cs="Times New Roman"/>
          <w:kern w:val="3"/>
          <w:sz w:val="24"/>
          <w:szCs w:val="24"/>
          <w:lang w:val="en-GB"/>
        </w:rPr>
      </w:pPr>
    </w:p>
    <w:p w14:paraId="644DBA1C" w14:textId="77777777" w:rsidR="00470A0C" w:rsidRPr="006C0CC8" w:rsidRDefault="00470A0C" w:rsidP="00470A0C">
      <w:pPr>
        <w:spacing w:after="240" w:line="240" w:lineRule="auto"/>
        <w:jc w:val="both"/>
        <w:rPr>
          <w:rFonts w:ascii="Times New Roman" w:eastAsia="SimSun" w:hAnsi="Times New Roman" w:cs="Times New Roman"/>
          <w:kern w:val="3"/>
          <w:sz w:val="24"/>
          <w:szCs w:val="24"/>
          <w:lang w:val="en-GB"/>
        </w:rPr>
      </w:pPr>
      <w:r w:rsidRPr="006C0CC8">
        <w:rPr>
          <w:rFonts w:ascii="Times New Roman" w:eastAsia="SimSun" w:hAnsi="Times New Roman" w:cs="Times New Roman"/>
          <w:b/>
          <w:kern w:val="3"/>
          <w:sz w:val="24"/>
          <w:szCs w:val="24"/>
          <w:lang w:val="en-GB"/>
        </w:rPr>
        <w:t>Freedom and pluralism of the media</w:t>
      </w:r>
      <w:r w:rsidRPr="006C0CC8">
        <w:rPr>
          <w:rFonts w:ascii="Times New Roman" w:eastAsia="SimSun" w:hAnsi="Times New Roman" w:cs="Times New Roman"/>
          <w:kern w:val="3"/>
          <w:sz w:val="24"/>
          <w:szCs w:val="24"/>
          <w:lang w:val="en-GB"/>
        </w:rPr>
        <w:t xml:space="preserve"> </w:t>
      </w:r>
      <w:r w:rsidR="00AA2E64">
        <w:rPr>
          <w:rFonts w:ascii="Times New Roman" w:eastAsia="SimSun" w:hAnsi="Times New Roman" w:cs="Times New Roman"/>
          <w:kern w:val="3"/>
          <w:sz w:val="24"/>
          <w:szCs w:val="24"/>
          <w:lang w:val="en-GB"/>
        </w:rPr>
        <w:t>is and must remain</w:t>
      </w:r>
      <w:r w:rsidRPr="006C0CC8">
        <w:rPr>
          <w:rFonts w:ascii="Times New Roman" w:eastAsia="SimSun" w:hAnsi="Times New Roman" w:cs="Times New Roman"/>
          <w:kern w:val="3"/>
          <w:sz w:val="24"/>
          <w:szCs w:val="24"/>
          <w:lang w:val="en-GB"/>
        </w:rPr>
        <w:t xml:space="preserve"> a cornerstone of the Union, as set down in Article 11 of </w:t>
      </w:r>
      <w:r>
        <w:rPr>
          <w:rFonts w:ascii="Times New Roman" w:eastAsia="SimSun" w:hAnsi="Times New Roman" w:cs="Times New Roman"/>
          <w:kern w:val="3"/>
          <w:sz w:val="24"/>
          <w:szCs w:val="24"/>
          <w:lang w:val="en-GB"/>
        </w:rPr>
        <w:t>the</w:t>
      </w:r>
      <w:r w:rsidRPr="006C0CC8">
        <w:rPr>
          <w:rFonts w:ascii="Times New Roman" w:eastAsia="SimSun" w:hAnsi="Times New Roman" w:cs="Times New Roman"/>
          <w:kern w:val="3"/>
          <w:sz w:val="24"/>
          <w:szCs w:val="24"/>
          <w:lang w:val="en-GB"/>
        </w:rPr>
        <w:t xml:space="preserve"> Charter of Fundamental Rights. Traditional media</w:t>
      </w:r>
      <w:r w:rsidR="007F761C">
        <w:rPr>
          <w:rFonts w:ascii="Times New Roman" w:eastAsia="SimSun" w:hAnsi="Times New Roman" w:cs="Times New Roman"/>
          <w:kern w:val="3"/>
          <w:sz w:val="24"/>
          <w:szCs w:val="24"/>
          <w:lang w:val="en-GB"/>
        </w:rPr>
        <w:t xml:space="preserve"> – including notably the</w:t>
      </w:r>
      <w:r w:rsidRPr="006C0CC8">
        <w:rPr>
          <w:rFonts w:ascii="Times New Roman" w:eastAsia="SimSun" w:hAnsi="Times New Roman" w:cs="Times New Roman"/>
          <w:kern w:val="3"/>
          <w:sz w:val="24"/>
          <w:szCs w:val="24"/>
          <w:lang w:val="en-GB"/>
        </w:rPr>
        <w:t xml:space="preserve"> Brussels press corps</w:t>
      </w:r>
      <w:r w:rsidR="007F761C">
        <w:rPr>
          <w:rFonts w:ascii="Times New Roman" w:eastAsia="SimSun" w:hAnsi="Times New Roman" w:cs="Times New Roman"/>
          <w:kern w:val="3"/>
          <w:sz w:val="24"/>
          <w:szCs w:val="24"/>
          <w:lang w:val="en-GB"/>
        </w:rPr>
        <w:t xml:space="preserve">, but also </w:t>
      </w:r>
      <w:r>
        <w:rPr>
          <w:rFonts w:ascii="Times New Roman" w:eastAsia="SimSun" w:hAnsi="Times New Roman" w:cs="Times New Roman"/>
          <w:kern w:val="3"/>
          <w:sz w:val="24"/>
          <w:szCs w:val="24"/>
          <w:lang w:val="en-GB"/>
        </w:rPr>
        <w:t xml:space="preserve">regional and local </w:t>
      </w:r>
      <w:r w:rsidR="007F761C">
        <w:rPr>
          <w:rFonts w:ascii="Times New Roman" w:eastAsia="SimSun" w:hAnsi="Times New Roman" w:cs="Times New Roman"/>
          <w:kern w:val="3"/>
          <w:sz w:val="24"/>
          <w:szCs w:val="24"/>
          <w:lang w:val="en-GB"/>
        </w:rPr>
        <w:t xml:space="preserve">media </w:t>
      </w:r>
      <w:r>
        <w:rPr>
          <w:rFonts w:ascii="Times New Roman" w:eastAsia="SimSun" w:hAnsi="Times New Roman" w:cs="Times New Roman"/>
          <w:kern w:val="3"/>
          <w:sz w:val="24"/>
          <w:szCs w:val="24"/>
          <w:lang w:val="en-GB"/>
        </w:rPr>
        <w:t xml:space="preserve">– are </w:t>
      </w:r>
      <w:r w:rsidR="007F761C">
        <w:rPr>
          <w:rFonts w:ascii="Times New Roman" w:eastAsia="SimSun" w:hAnsi="Times New Roman" w:cs="Times New Roman"/>
          <w:kern w:val="3"/>
          <w:sz w:val="24"/>
          <w:szCs w:val="24"/>
          <w:lang w:val="en-GB"/>
        </w:rPr>
        <w:t xml:space="preserve">crucial </w:t>
      </w:r>
      <w:r>
        <w:rPr>
          <w:rFonts w:ascii="Times New Roman" w:eastAsia="SimSun" w:hAnsi="Times New Roman" w:cs="Times New Roman"/>
          <w:kern w:val="3"/>
          <w:sz w:val="24"/>
          <w:szCs w:val="24"/>
          <w:lang w:val="en-GB"/>
        </w:rPr>
        <w:t>partners</w:t>
      </w:r>
      <w:r w:rsidRPr="006C0CC8">
        <w:rPr>
          <w:rFonts w:ascii="Times New Roman" w:eastAsia="SimSun" w:hAnsi="Times New Roman" w:cs="Times New Roman"/>
          <w:kern w:val="3"/>
          <w:sz w:val="24"/>
          <w:szCs w:val="24"/>
          <w:lang w:val="en-GB"/>
        </w:rPr>
        <w:t xml:space="preserve"> when it comes to communicating about what the Union does. The Commission’s </w:t>
      </w:r>
      <w:r w:rsidR="007F761C">
        <w:rPr>
          <w:rFonts w:ascii="Times New Roman" w:eastAsia="SimSun" w:hAnsi="Times New Roman" w:cs="Times New Roman"/>
          <w:kern w:val="3"/>
          <w:sz w:val="24"/>
          <w:szCs w:val="24"/>
          <w:lang w:val="en-GB"/>
        </w:rPr>
        <w:t xml:space="preserve">daily </w:t>
      </w:r>
      <w:r w:rsidRPr="006C0CC8">
        <w:rPr>
          <w:rFonts w:ascii="Times New Roman" w:eastAsia="SimSun" w:hAnsi="Times New Roman" w:cs="Times New Roman"/>
          <w:kern w:val="3"/>
          <w:sz w:val="24"/>
          <w:szCs w:val="24"/>
          <w:lang w:val="en-GB"/>
        </w:rPr>
        <w:t>midday briefing</w:t>
      </w:r>
      <w:r w:rsidR="007F761C">
        <w:rPr>
          <w:rFonts w:ascii="Times New Roman" w:eastAsia="SimSun" w:hAnsi="Times New Roman" w:cs="Times New Roman"/>
          <w:kern w:val="3"/>
          <w:sz w:val="24"/>
          <w:szCs w:val="24"/>
          <w:lang w:val="en-GB"/>
        </w:rPr>
        <w:t xml:space="preserve"> </w:t>
      </w:r>
      <w:r w:rsidRPr="006C0CC8">
        <w:rPr>
          <w:rFonts w:ascii="Times New Roman" w:eastAsia="SimSun" w:hAnsi="Times New Roman" w:cs="Times New Roman"/>
          <w:kern w:val="3"/>
          <w:sz w:val="24"/>
          <w:szCs w:val="24"/>
          <w:lang w:val="en-GB"/>
        </w:rPr>
        <w:t>allows over 1</w:t>
      </w:r>
      <w:r w:rsidR="007F761C">
        <w:rPr>
          <w:rFonts w:ascii="Times New Roman" w:eastAsia="SimSun" w:hAnsi="Times New Roman" w:cs="Times New Roman"/>
          <w:kern w:val="3"/>
          <w:sz w:val="24"/>
          <w:szCs w:val="24"/>
          <w:lang w:val="en-GB"/>
        </w:rPr>
        <w:t>,</w:t>
      </w:r>
      <w:r w:rsidRPr="006C0CC8">
        <w:rPr>
          <w:rFonts w:ascii="Times New Roman" w:eastAsia="SimSun" w:hAnsi="Times New Roman" w:cs="Times New Roman"/>
          <w:kern w:val="3"/>
          <w:sz w:val="24"/>
          <w:szCs w:val="24"/>
          <w:lang w:val="en-GB"/>
        </w:rPr>
        <w:t xml:space="preserve">000 accredited journalists </w:t>
      </w:r>
      <w:r>
        <w:rPr>
          <w:rFonts w:ascii="Times New Roman" w:eastAsia="SimSun" w:hAnsi="Times New Roman" w:cs="Times New Roman"/>
          <w:kern w:val="3"/>
          <w:sz w:val="24"/>
          <w:szCs w:val="24"/>
          <w:lang w:val="en-GB"/>
        </w:rPr>
        <w:t xml:space="preserve">and media representatives </w:t>
      </w:r>
      <w:r w:rsidRPr="006C0CC8">
        <w:rPr>
          <w:rFonts w:ascii="Times New Roman" w:eastAsia="SimSun" w:hAnsi="Times New Roman" w:cs="Times New Roman"/>
          <w:kern w:val="3"/>
          <w:sz w:val="24"/>
          <w:szCs w:val="24"/>
          <w:lang w:val="en-GB"/>
        </w:rPr>
        <w:t>from nearly 60 countries worldwide to ask questions on EU</w:t>
      </w:r>
      <w:r>
        <w:rPr>
          <w:rFonts w:ascii="Times New Roman" w:eastAsia="SimSun" w:hAnsi="Times New Roman" w:cs="Times New Roman"/>
          <w:kern w:val="3"/>
          <w:sz w:val="24"/>
          <w:szCs w:val="24"/>
          <w:lang w:val="en-GB"/>
        </w:rPr>
        <w:t xml:space="preserve"> </w:t>
      </w:r>
      <w:r w:rsidRPr="006C0CC8">
        <w:rPr>
          <w:rFonts w:ascii="Times New Roman" w:eastAsia="SimSun" w:hAnsi="Times New Roman" w:cs="Times New Roman"/>
          <w:kern w:val="3"/>
          <w:sz w:val="24"/>
          <w:szCs w:val="24"/>
          <w:lang w:val="en-GB"/>
        </w:rPr>
        <w:t xml:space="preserve">policies and decision-making. </w:t>
      </w:r>
      <w:r w:rsidR="007F761C">
        <w:rPr>
          <w:rFonts w:ascii="Times New Roman" w:eastAsia="SimSun" w:hAnsi="Times New Roman" w:cs="Times New Roman"/>
          <w:kern w:val="3"/>
          <w:sz w:val="24"/>
          <w:szCs w:val="24"/>
          <w:lang w:val="en-GB"/>
        </w:rPr>
        <w:t>Together with</w:t>
      </w:r>
      <w:r w:rsidR="007F761C" w:rsidRPr="006C0CC8">
        <w:rPr>
          <w:rFonts w:ascii="Times New Roman" w:eastAsia="SimSun" w:hAnsi="Times New Roman" w:cs="Times New Roman"/>
          <w:kern w:val="3"/>
          <w:sz w:val="24"/>
          <w:szCs w:val="24"/>
          <w:lang w:val="en-GB"/>
        </w:rPr>
        <w:t xml:space="preserve"> </w:t>
      </w:r>
      <w:r w:rsidRPr="006C0CC8">
        <w:rPr>
          <w:rFonts w:ascii="Times New Roman" w:eastAsia="SimSun" w:hAnsi="Times New Roman" w:cs="Times New Roman"/>
          <w:kern w:val="3"/>
          <w:sz w:val="24"/>
          <w:szCs w:val="24"/>
          <w:lang w:val="en-GB"/>
        </w:rPr>
        <w:t>other briefings, the</w:t>
      </w:r>
      <w:r w:rsidR="004E2655">
        <w:rPr>
          <w:rFonts w:ascii="Times New Roman" w:eastAsia="SimSun" w:hAnsi="Times New Roman" w:cs="Times New Roman"/>
          <w:kern w:val="3"/>
          <w:sz w:val="24"/>
          <w:szCs w:val="24"/>
          <w:lang w:val="en-GB"/>
        </w:rPr>
        <w:t>se</w:t>
      </w:r>
      <w:r w:rsidRPr="006C0CC8">
        <w:rPr>
          <w:rFonts w:ascii="Times New Roman" w:eastAsia="SimSun" w:hAnsi="Times New Roman" w:cs="Times New Roman"/>
          <w:kern w:val="3"/>
          <w:sz w:val="24"/>
          <w:szCs w:val="24"/>
          <w:lang w:val="en-GB"/>
        </w:rPr>
        <w:t xml:space="preserve"> are designed to help journalists frame the EU </w:t>
      </w:r>
      <w:r>
        <w:rPr>
          <w:rFonts w:ascii="Times New Roman" w:eastAsia="SimSun" w:hAnsi="Times New Roman" w:cs="Times New Roman"/>
          <w:kern w:val="3"/>
          <w:sz w:val="24"/>
          <w:szCs w:val="24"/>
          <w:lang w:val="en-GB"/>
        </w:rPr>
        <w:t xml:space="preserve">debate </w:t>
      </w:r>
      <w:r w:rsidR="004E2655">
        <w:rPr>
          <w:rFonts w:ascii="Times New Roman" w:eastAsia="SimSun" w:hAnsi="Times New Roman" w:cs="Times New Roman"/>
          <w:kern w:val="3"/>
          <w:sz w:val="24"/>
          <w:szCs w:val="24"/>
          <w:lang w:val="en-GB"/>
        </w:rPr>
        <w:t>among domestic conversations in each Member State</w:t>
      </w:r>
      <w:r w:rsidRPr="006C0CC8">
        <w:rPr>
          <w:rFonts w:ascii="Times New Roman" w:eastAsia="SimSun" w:hAnsi="Times New Roman" w:cs="Times New Roman"/>
          <w:kern w:val="3"/>
          <w:sz w:val="24"/>
          <w:szCs w:val="24"/>
          <w:lang w:val="en-GB"/>
        </w:rPr>
        <w:t>. The</w:t>
      </w:r>
      <w:r>
        <w:rPr>
          <w:rFonts w:ascii="Times New Roman" w:eastAsia="SimSun" w:hAnsi="Times New Roman" w:cs="Times New Roman"/>
          <w:kern w:val="3"/>
          <w:sz w:val="24"/>
          <w:szCs w:val="24"/>
          <w:lang w:val="en-GB"/>
        </w:rPr>
        <w:t xml:space="preserve"> public trusts </w:t>
      </w:r>
      <w:r w:rsidRPr="006C0CC8">
        <w:rPr>
          <w:rFonts w:ascii="Times New Roman" w:eastAsia="SimSun" w:hAnsi="Times New Roman" w:cs="Times New Roman"/>
          <w:kern w:val="3"/>
          <w:sz w:val="24"/>
          <w:szCs w:val="24"/>
          <w:lang w:val="en-GB"/>
        </w:rPr>
        <w:t>traditional press</w:t>
      </w:r>
      <w:r>
        <w:rPr>
          <w:rFonts w:ascii="Times New Roman" w:eastAsia="SimSun" w:hAnsi="Times New Roman" w:cs="Times New Roman"/>
          <w:kern w:val="3"/>
          <w:sz w:val="24"/>
          <w:szCs w:val="24"/>
          <w:lang w:val="en-GB"/>
        </w:rPr>
        <w:t xml:space="preserve"> more than it does social media</w:t>
      </w:r>
      <w:r w:rsidRPr="006C0CC8">
        <w:rPr>
          <w:rFonts w:ascii="Times New Roman" w:eastAsia="SimSun" w:hAnsi="Times New Roman" w:cs="Times New Roman"/>
          <w:kern w:val="3"/>
          <w:sz w:val="24"/>
          <w:szCs w:val="24"/>
          <w:lang w:val="en-GB"/>
        </w:rPr>
        <w:t xml:space="preserve"> as an independent source of EU news and analyses</w:t>
      </w:r>
      <w:r w:rsidRPr="003931F3">
        <w:rPr>
          <w:rStyle w:val="FootnoteReference"/>
          <w:rFonts w:ascii="Times New Roman" w:eastAsia="SimSun" w:hAnsi="Times New Roman" w:cs="Times New Roman"/>
          <w:kern w:val="3"/>
          <w:sz w:val="24"/>
          <w:szCs w:val="24"/>
          <w:lang w:val="en-IE"/>
        </w:rPr>
        <w:footnoteReference w:id="24"/>
      </w:r>
      <w:r w:rsidRPr="006C0CC8">
        <w:rPr>
          <w:rFonts w:ascii="Times New Roman" w:eastAsia="SimSun" w:hAnsi="Times New Roman" w:cs="Times New Roman"/>
          <w:kern w:val="3"/>
          <w:sz w:val="24"/>
          <w:szCs w:val="24"/>
          <w:lang w:val="en-GB"/>
        </w:rPr>
        <w:t xml:space="preserve">. </w:t>
      </w:r>
      <w:r w:rsidR="004E2655">
        <w:rPr>
          <w:rFonts w:ascii="Times New Roman" w:eastAsia="SimSun" w:hAnsi="Times New Roman" w:cs="Times New Roman"/>
          <w:kern w:val="3"/>
          <w:sz w:val="24"/>
          <w:szCs w:val="24"/>
          <w:lang w:val="en-GB"/>
        </w:rPr>
        <w:t>However</w:t>
      </w:r>
      <w:r>
        <w:rPr>
          <w:rFonts w:ascii="Times New Roman" w:eastAsia="SimSun" w:hAnsi="Times New Roman" w:cs="Times New Roman"/>
          <w:kern w:val="3"/>
          <w:sz w:val="24"/>
          <w:szCs w:val="24"/>
          <w:lang w:val="en-GB"/>
        </w:rPr>
        <w:t xml:space="preserve">, </w:t>
      </w:r>
      <w:r w:rsidRPr="006C0CC8">
        <w:rPr>
          <w:rFonts w:ascii="Times New Roman" w:eastAsia="SimSun" w:hAnsi="Times New Roman" w:cs="Times New Roman"/>
          <w:kern w:val="3"/>
          <w:sz w:val="24"/>
          <w:szCs w:val="24"/>
          <w:lang w:val="en-GB"/>
        </w:rPr>
        <w:t xml:space="preserve">the unique vantage point </w:t>
      </w:r>
      <w:r>
        <w:rPr>
          <w:rFonts w:ascii="Times New Roman" w:eastAsia="SimSun" w:hAnsi="Times New Roman" w:cs="Times New Roman"/>
          <w:kern w:val="3"/>
          <w:sz w:val="24"/>
          <w:szCs w:val="24"/>
          <w:lang w:val="en-GB"/>
        </w:rPr>
        <w:t>that</w:t>
      </w:r>
      <w:r w:rsidRPr="006C0CC8">
        <w:rPr>
          <w:rFonts w:ascii="Times New Roman" w:eastAsia="SimSun" w:hAnsi="Times New Roman" w:cs="Times New Roman"/>
          <w:kern w:val="3"/>
          <w:sz w:val="24"/>
          <w:szCs w:val="24"/>
          <w:lang w:val="en-GB"/>
        </w:rPr>
        <w:t xml:space="preserve"> Brussels</w:t>
      </w:r>
      <w:r w:rsidRPr="006C0CC8">
        <w:rPr>
          <w:rFonts w:ascii="Times New Roman" w:eastAsia="SimSun" w:hAnsi="Times New Roman" w:cs="Times New Roman"/>
          <w:kern w:val="3"/>
          <w:sz w:val="24"/>
          <w:szCs w:val="24"/>
          <w:lang w:val="en-GB"/>
        </w:rPr>
        <w:noBreakHyphen/>
        <w:t xml:space="preserve">based media </w:t>
      </w:r>
      <w:r>
        <w:rPr>
          <w:rFonts w:ascii="Times New Roman" w:eastAsia="SimSun" w:hAnsi="Times New Roman" w:cs="Times New Roman"/>
          <w:kern w:val="3"/>
          <w:sz w:val="24"/>
          <w:szCs w:val="24"/>
          <w:lang w:val="en-GB"/>
        </w:rPr>
        <w:t>offer</w:t>
      </w:r>
      <w:r w:rsidR="004E2655">
        <w:rPr>
          <w:rFonts w:ascii="Times New Roman" w:eastAsia="SimSun" w:hAnsi="Times New Roman" w:cs="Times New Roman"/>
          <w:kern w:val="3"/>
          <w:sz w:val="24"/>
          <w:szCs w:val="24"/>
          <w:lang w:val="en-GB"/>
        </w:rPr>
        <w:t>s</w:t>
      </w:r>
      <w:r>
        <w:rPr>
          <w:rFonts w:ascii="Times New Roman" w:eastAsia="SimSun" w:hAnsi="Times New Roman" w:cs="Times New Roman"/>
          <w:kern w:val="3"/>
          <w:sz w:val="24"/>
          <w:szCs w:val="24"/>
          <w:lang w:val="en-GB"/>
        </w:rPr>
        <w:t xml:space="preserve"> is often overshadowed or </w:t>
      </w:r>
      <w:r w:rsidR="00861F9C">
        <w:rPr>
          <w:rFonts w:ascii="Times New Roman" w:eastAsia="SimSun" w:hAnsi="Times New Roman" w:cs="Times New Roman"/>
          <w:kern w:val="3"/>
          <w:sz w:val="24"/>
          <w:szCs w:val="24"/>
          <w:lang w:val="en-GB"/>
        </w:rPr>
        <w:t>sidelined</w:t>
      </w:r>
      <w:r>
        <w:rPr>
          <w:rFonts w:ascii="Times New Roman" w:eastAsia="SimSun" w:hAnsi="Times New Roman" w:cs="Times New Roman"/>
          <w:kern w:val="3"/>
          <w:sz w:val="24"/>
          <w:szCs w:val="24"/>
          <w:lang w:val="en-GB"/>
        </w:rPr>
        <w:t xml:space="preserve"> by</w:t>
      </w:r>
      <w:r w:rsidRPr="006C0CC8">
        <w:rPr>
          <w:rFonts w:ascii="Times New Roman" w:eastAsia="SimSun" w:hAnsi="Times New Roman" w:cs="Times New Roman"/>
          <w:kern w:val="3"/>
          <w:sz w:val="24"/>
          <w:szCs w:val="24"/>
          <w:lang w:val="en-GB"/>
        </w:rPr>
        <w:t xml:space="preserve"> stories viewed through </w:t>
      </w:r>
      <w:r>
        <w:rPr>
          <w:rFonts w:ascii="Times New Roman" w:eastAsia="SimSun" w:hAnsi="Times New Roman" w:cs="Times New Roman"/>
          <w:kern w:val="3"/>
          <w:sz w:val="24"/>
          <w:szCs w:val="24"/>
          <w:lang w:val="en-GB"/>
        </w:rPr>
        <w:t xml:space="preserve">a </w:t>
      </w:r>
      <w:r w:rsidRPr="006C0CC8">
        <w:rPr>
          <w:rFonts w:ascii="Times New Roman" w:eastAsia="SimSun" w:hAnsi="Times New Roman" w:cs="Times New Roman"/>
          <w:kern w:val="3"/>
          <w:sz w:val="24"/>
          <w:szCs w:val="24"/>
          <w:lang w:val="en-GB"/>
        </w:rPr>
        <w:t xml:space="preserve">predominantly national prism. Continuous support </w:t>
      </w:r>
      <w:r>
        <w:rPr>
          <w:rFonts w:ascii="Times New Roman" w:eastAsia="SimSun" w:hAnsi="Times New Roman" w:cs="Times New Roman"/>
          <w:kern w:val="3"/>
          <w:sz w:val="24"/>
          <w:szCs w:val="24"/>
          <w:lang w:val="en-GB"/>
        </w:rPr>
        <w:t>for</w:t>
      </w:r>
      <w:r w:rsidRPr="006C0CC8">
        <w:rPr>
          <w:rFonts w:ascii="Times New Roman" w:eastAsia="SimSun" w:hAnsi="Times New Roman" w:cs="Times New Roman"/>
          <w:kern w:val="3"/>
          <w:sz w:val="24"/>
          <w:szCs w:val="24"/>
          <w:lang w:val="en-GB"/>
        </w:rPr>
        <w:t xml:space="preserve"> specialised journalists and media with a genuinely </w:t>
      </w:r>
      <w:r>
        <w:rPr>
          <w:rFonts w:ascii="Times New Roman" w:eastAsia="SimSun" w:hAnsi="Times New Roman" w:cs="Times New Roman"/>
          <w:kern w:val="3"/>
          <w:sz w:val="24"/>
          <w:szCs w:val="24"/>
          <w:lang w:val="en-GB"/>
        </w:rPr>
        <w:t xml:space="preserve">European focus, combined with a </w:t>
      </w:r>
      <w:r w:rsidRPr="006C0CC8">
        <w:rPr>
          <w:rFonts w:ascii="Times New Roman" w:eastAsia="SimSun" w:hAnsi="Times New Roman" w:cs="Times New Roman"/>
          <w:kern w:val="3"/>
          <w:sz w:val="24"/>
          <w:szCs w:val="24"/>
          <w:lang w:val="en-GB"/>
        </w:rPr>
        <w:t xml:space="preserve">more European political discourse from national </w:t>
      </w:r>
      <w:r w:rsidR="00024659">
        <w:rPr>
          <w:rFonts w:ascii="Times New Roman" w:eastAsia="SimSun" w:hAnsi="Times New Roman" w:cs="Times New Roman"/>
          <w:kern w:val="3"/>
          <w:sz w:val="24"/>
          <w:szCs w:val="24"/>
          <w:lang w:val="en-GB"/>
        </w:rPr>
        <w:t>l</w:t>
      </w:r>
      <w:r w:rsidRPr="006C0CC8">
        <w:rPr>
          <w:rFonts w:ascii="Times New Roman" w:eastAsia="SimSun" w:hAnsi="Times New Roman" w:cs="Times New Roman"/>
          <w:kern w:val="3"/>
          <w:sz w:val="24"/>
          <w:szCs w:val="24"/>
          <w:lang w:val="en-GB"/>
        </w:rPr>
        <w:t xml:space="preserve">eaders, will remain essential for the creation of a </w:t>
      </w:r>
      <w:r w:rsidR="004E2655">
        <w:rPr>
          <w:rFonts w:ascii="Times New Roman" w:eastAsia="SimSun" w:hAnsi="Times New Roman" w:cs="Times New Roman"/>
          <w:kern w:val="3"/>
          <w:sz w:val="24"/>
          <w:szCs w:val="24"/>
          <w:lang w:val="en-GB"/>
        </w:rPr>
        <w:t>true</w:t>
      </w:r>
      <w:r w:rsidR="004E2655" w:rsidRPr="006C0CC8">
        <w:rPr>
          <w:rFonts w:ascii="Times New Roman" w:eastAsia="SimSun" w:hAnsi="Times New Roman" w:cs="Times New Roman"/>
          <w:kern w:val="3"/>
          <w:sz w:val="24"/>
          <w:szCs w:val="24"/>
          <w:lang w:val="en-GB"/>
        </w:rPr>
        <w:t xml:space="preserve"> </w:t>
      </w:r>
      <w:r w:rsidRPr="006C0CC8">
        <w:rPr>
          <w:rFonts w:ascii="Times New Roman" w:eastAsia="SimSun" w:hAnsi="Times New Roman" w:cs="Times New Roman"/>
          <w:kern w:val="3"/>
          <w:sz w:val="24"/>
          <w:szCs w:val="24"/>
          <w:lang w:val="en-GB"/>
        </w:rPr>
        <w:t xml:space="preserve">‘European public space’ for informed discussion and debate. </w:t>
      </w:r>
    </w:p>
    <w:p w14:paraId="14E9B804" w14:textId="77777777" w:rsidR="00470A0C" w:rsidRDefault="00470A0C" w:rsidP="00470A0C">
      <w:pPr>
        <w:spacing w:after="240" w:line="240" w:lineRule="auto"/>
        <w:jc w:val="both"/>
        <w:rPr>
          <w:rFonts w:ascii="Times New Roman" w:eastAsia="SimSun" w:hAnsi="Times New Roman" w:cs="Times New Roman"/>
          <w:kern w:val="3"/>
          <w:sz w:val="24"/>
          <w:szCs w:val="24"/>
          <w:lang w:val="en-IE"/>
        </w:rPr>
      </w:pPr>
      <w:r w:rsidRPr="002A05DE">
        <w:rPr>
          <w:rFonts w:ascii="Times New Roman" w:eastAsia="SimSun" w:hAnsi="Times New Roman" w:cs="Times New Roman"/>
          <w:b/>
          <w:kern w:val="3"/>
          <w:sz w:val="24"/>
          <w:szCs w:val="24"/>
          <w:lang w:val="en-IE"/>
        </w:rPr>
        <w:t>Communicating Europe</w:t>
      </w:r>
      <w:r>
        <w:rPr>
          <w:rFonts w:ascii="Times New Roman" w:eastAsia="SimSun" w:hAnsi="Times New Roman" w:cs="Times New Roman"/>
          <w:b/>
          <w:kern w:val="3"/>
          <w:sz w:val="24"/>
          <w:szCs w:val="24"/>
          <w:lang w:val="en-IE"/>
        </w:rPr>
        <w:t>, however,</w:t>
      </w:r>
      <w:r w:rsidRPr="002A05DE">
        <w:rPr>
          <w:rFonts w:ascii="Times New Roman" w:eastAsia="SimSun" w:hAnsi="Times New Roman" w:cs="Times New Roman"/>
          <w:b/>
          <w:kern w:val="3"/>
          <w:sz w:val="24"/>
          <w:szCs w:val="24"/>
          <w:lang w:val="en-IE"/>
        </w:rPr>
        <w:t xml:space="preserve"> is not a task for any single institution or individual</w:t>
      </w:r>
      <w:r w:rsidRPr="0086287E">
        <w:rPr>
          <w:rFonts w:ascii="Times New Roman" w:eastAsia="SimSun" w:hAnsi="Times New Roman" w:cs="Times New Roman"/>
          <w:kern w:val="3"/>
          <w:sz w:val="24"/>
          <w:szCs w:val="24"/>
          <w:lang w:val="en-IE"/>
        </w:rPr>
        <w:t xml:space="preserve">. </w:t>
      </w:r>
      <w:r w:rsidRPr="00A952CD">
        <w:rPr>
          <w:rFonts w:ascii="Times New Roman" w:eastAsia="SimSun" w:hAnsi="Times New Roman" w:cs="Times New Roman"/>
          <w:kern w:val="3"/>
          <w:sz w:val="24"/>
          <w:szCs w:val="24"/>
          <w:lang w:val="en-IE"/>
        </w:rPr>
        <w:t xml:space="preserve">When </w:t>
      </w:r>
      <w:r>
        <w:rPr>
          <w:rFonts w:ascii="Times New Roman" w:eastAsia="SimSun" w:hAnsi="Times New Roman" w:cs="Times New Roman"/>
          <w:kern w:val="3"/>
          <w:sz w:val="24"/>
          <w:szCs w:val="24"/>
          <w:lang w:val="en-IE"/>
        </w:rPr>
        <w:t xml:space="preserve">communicating about the EU, </w:t>
      </w:r>
      <w:r w:rsidR="00AA2E64">
        <w:rPr>
          <w:rFonts w:ascii="Times New Roman" w:eastAsia="SimSun" w:hAnsi="Times New Roman" w:cs="Times New Roman"/>
          <w:kern w:val="3"/>
          <w:sz w:val="24"/>
          <w:szCs w:val="24"/>
          <w:lang w:val="en-IE"/>
        </w:rPr>
        <w:t xml:space="preserve">EU institutions must do </w:t>
      </w:r>
      <w:r>
        <w:rPr>
          <w:rFonts w:ascii="Times New Roman" w:eastAsia="SimSun" w:hAnsi="Times New Roman" w:cs="Times New Roman"/>
          <w:kern w:val="3"/>
          <w:sz w:val="24"/>
          <w:szCs w:val="24"/>
          <w:lang w:val="en-IE"/>
        </w:rPr>
        <w:t xml:space="preserve">so in full knowledge of </w:t>
      </w:r>
      <w:r w:rsidR="00AA2E64">
        <w:rPr>
          <w:rFonts w:ascii="Times New Roman" w:eastAsia="SimSun" w:hAnsi="Times New Roman" w:cs="Times New Roman"/>
          <w:kern w:val="3"/>
          <w:sz w:val="24"/>
          <w:szCs w:val="24"/>
          <w:lang w:val="en-IE"/>
        </w:rPr>
        <w:t xml:space="preserve">their </w:t>
      </w:r>
      <w:r>
        <w:rPr>
          <w:rFonts w:ascii="Times New Roman" w:eastAsia="SimSun" w:hAnsi="Times New Roman" w:cs="Times New Roman"/>
          <w:kern w:val="3"/>
          <w:sz w:val="24"/>
          <w:szCs w:val="24"/>
          <w:lang w:val="en-IE"/>
        </w:rPr>
        <w:t xml:space="preserve">duty to explain and justify </w:t>
      </w:r>
      <w:r w:rsidR="00AA2E64">
        <w:rPr>
          <w:rFonts w:ascii="Times New Roman" w:eastAsia="SimSun" w:hAnsi="Times New Roman" w:cs="Times New Roman"/>
          <w:kern w:val="3"/>
          <w:sz w:val="24"/>
          <w:szCs w:val="24"/>
          <w:lang w:val="en-IE"/>
        </w:rPr>
        <w:t xml:space="preserve">their </w:t>
      </w:r>
      <w:r>
        <w:rPr>
          <w:rFonts w:ascii="Times New Roman" w:eastAsia="SimSun" w:hAnsi="Times New Roman" w:cs="Times New Roman"/>
          <w:kern w:val="3"/>
          <w:sz w:val="24"/>
          <w:szCs w:val="24"/>
          <w:lang w:val="en-IE"/>
        </w:rPr>
        <w:t xml:space="preserve">work in all transparency. At the same time, </w:t>
      </w:r>
      <w:r w:rsidR="00AA2E64">
        <w:rPr>
          <w:rFonts w:ascii="Times New Roman" w:eastAsia="SimSun" w:hAnsi="Times New Roman" w:cs="Times New Roman"/>
          <w:kern w:val="3"/>
          <w:sz w:val="24"/>
          <w:szCs w:val="24"/>
          <w:lang w:val="en-IE"/>
        </w:rPr>
        <w:t xml:space="preserve">they </w:t>
      </w:r>
      <w:r>
        <w:rPr>
          <w:rFonts w:ascii="Times New Roman" w:eastAsia="SimSun" w:hAnsi="Times New Roman" w:cs="Times New Roman"/>
          <w:kern w:val="3"/>
          <w:sz w:val="24"/>
          <w:szCs w:val="24"/>
          <w:lang w:val="en-IE"/>
        </w:rPr>
        <w:t xml:space="preserve">cannot and should not bear the responsibility for defending the Union on </w:t>
      </w:r>
      <w:r w:rsidR="00861F9C">
        <w:rPr>
          <w:rFonts w:ascii="Times New Roman" w:eastAsia="SimSun" w:hAnsi="Times New Roman" w:cs="Times New Roman"/>
          <w:kern w:val="3"/>
          <w:sz w:val="24"/>
          <w:szCs w:val="24"/>
          <w:lang w:val="en-IE"/>
        </w:rPr>
        <w:t xml:space="preserve">their </w:t>
      </w:r>
      <w:r>
        <w:rPr>
          <w:rFonts w:ascii="Times New Roman" w:eastAsia="SimSun" w:hAnsi="Times New Roman" w:cs="Times New Roman"/>
          <w:kern w:val="3"/>
          <w:sz w:val="24"/>
          <w:szCs w:val="24"/>
          <w:lang w:val="en-IE"/>
        </w:rPr>
        <w:t xml:space="preserve">own. </w:t>
      </w:r>
      <w:r w:rsidRPr="0086287E">
        <w:rPr>
          <w:rFonts w:ascii="Times New Roman" w:eastAsia="SimSun" w:hAnsi="Times New Roman" w:cs="Times New Roman"/>
          <w:kern w:val="3"/>
          <w:sz w:val="24"/>
          <w:szCs w:val="24"/>
          <w:lang w:val="en-IE"/>
        </w:rPr>
        <w:t xml:space="preserve">While the </w:t>
      </w:r>
      <w:r w:rsidRPr="0086287E">
        <w:rPr>
          <w:rFonts w:ascii="Times New Roman" w:eastAsia="SimSun" w:hAnsi="Times New Roman" w:cs="Times New Roman"/>
          <w:kern w:val="3"/>
          <w:sz w:val="24"/>
          <w:szCs w:val="24"/>
          <w:lang w:val="en-IE"/>
        </w:rPr>
        <w:lastRenderedPageBreak/>
        <w:t xml:space="preserve">Commission has a </w:t>
      </w:r>
      <w:r>
        <w:rPr>
          <w:rFonts w:ascii="Times New Roman" w:eastAsia="SimSun" w:hAnsi="Times New Roman" w:cs="Times New Roman"/>
          <w:kern w:val="3"/>
          <w:sz w:val="24"/>
          <w:szCs w:val="24"/>
          <w:lang w:val="en-IE"/>
        </w:rPr>
        <w:t>specific</w:t>
      </w:r>
      <w:r w:rsidRPr="0086287E">
        <w:rPr>
          <w:rFonts w:ascii="Times New Roman" w:eastAsia="SimSun" w:hAnsi="Times New Roman" w:cs="Times New Roman"/>
          <w:kern w:val="3"/>
          <w:sz w:val="24"/>
          <w:szCs w:val="24"/>
          <w:lang w:val="en-IE"/>
        </w:rPr>
        <w:t xml:space="preserve"> role as the guardian of the Treaties and the initiator of EU legislation, it </w:t>
      </w:r>
      <w:r>
        <w:rPr>
          <w:rFonts w:ascii="Times New Roman" w:eastAsia="SimSun" w:hAnsi="Times New Roman" w:cs="Times New Roman"/>
          <w:kern w:val="3"/>
          <w:sz w:val="24"/>
          <w:szCs w:val="24"/>
          <w:lang w:val="en-IE"/>
        </w:rPr>
        <w:t xml:space="preserve">does not have the same reach or proximity as national or regional governments in communicating with their own citizens. Nor can it compensate for information gaps. </w:t>
      </w:r>
      <w:r w:rsidRPr="0086287E">
        <w:rPr>
          <w:rFonts w:ascii="Times New Roman" w:eastAsia="SimSun" w:hAnsi="Times New Roman" w:cs="Times New Roman"/>
          <w:kern w:val="3"/>
          <w:sz w:val="24"/>
          <w:szCs w:val="24"/>
          <w:lang w:val="en-IE"/>
        </w:rPr>
        <w:t xml:space="preserve">The </w:t>
      </w:r>
      <w:r>
        <w:rPr>
          <w:rFonts w:ascii="Times New Roman" w:eastAsia="SimSun" w:hAnsi="Times New Roman" w:cs="Times New Roman"/>
          <w:kern w:val="3"/>
          <w:sz w:val="24"/>
          <w:szCs w:val="24"/>
          <w:lang w:val="en-IE"/>
        </w:rPr>
        <w:t xml:space="preserve">strong engagement of </w:t>
      </w:r>
      <w:r w:rsidRPr="0086287E">
        <w:rPr>
          <w:rFonts w:ascii="Times New Roman" w:eastAsia="SimSun" w:hAnsi="Times New Roman" w:cs="Times New Roman"/>
          <w:kern w:val="3"/>
          <w:sz w:val="24"/>
          <w:szCs w:val="24"/>
          <w:lang w:val="en-IE"/>
        </w:rPr>
        <w:t>other EU institutions</w:t>
      </w:r>
      <w:r>
        <w:rPr>
          <w:rFonts w:ascii="Times New Roman" w:eastAsia="SimSun" w:hAnsi="Times New Roman" w:cs="Times New Roman"/>
          <w:kern w:val="3"/>
          <w:sz w:val="24"/>
          <w:szCs w:val="24"/>
          <w:lang w:val="en-IE"/>
        </w:rPr>
        <w:t xml:space="preserve"> and Member States at all levels is therefore crucial</w:t>
      </w:r>
      <w:r w:rsidRPr="0086287E">
        <w:rPr>
          <w:rFonts w:ascii="Times New Roman" w:eastAsia="SimSun" w:hAnsi="Times New Roman" w:cs="Times New Roman"/>
          <w:kern w:val="3"/>
          <w:sz w:val="24"/>
          <w:szCs w:val="24"/>
          <w:lang w:val="en-IE"/>
        </w:rPr>
        <w:t xml:space="preserve"> in communicating </w:t>
      </w:r>
      <w:r w:rsidR="004E2655">
        <w:rPr>
          <w:rFonts w:ascii="Times New Roman" w:eastAsia="SimSun" w:hAnsi="Times New Roman" w:cs="Times New Roman"/>
          <w:kern w:val="3"/>
          <w:sz w:val="24"/>
          <w:szCs w:val="24"/>
          <w:lang w:val="en-IE"/>
        </w:rPr>
        <w:t>on</w:t>
      </w:r>
      <w:r w:rsidR="004E2655"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EU </w:t>
      </w:r>
      <w:r w:rsidRPr="0086287E">
        <w:rPr>
          <w:rFonts w:ascii="Times New Roman" w:eastAsia="SimSun" w:hAnsi="Times New Roman" w:cs="Times New Roman"/>
          <w:kern w:val="3"/>
          <w:sz w:val="24"/>
          <w:szCs w:val="24"/>
          <w:lang w:val="en-IE"/>
        </w:rPr>
        <w:t>policies</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w:t>
      </w:r>
    </w:p>
    <w:p w14:paraId="65451DE2" w14:textId="77777777" w:rsidR="00470A0C"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b/>
          <w:kern w:val="3"/>
          <w:sz w:val="24"/>
          <w:szCs w:val="24"/>
          <w:lang w:val="en-IE"/>
        </w:rPr>
        <w:t xml:space="preserve">As set out in the Treaties, EU </w:t>
      </w:r>
      <w:r w:rsidRPr="00B6092D">
        <w:rPr>
          <w:rFonts w:ascii="Times New Roman" w:eastAsia="SimSun" w:hAnsi="Times New Roman" w:cs="Times New Roman"/>
          <w:b/>
          <w:kern w:val="3"/>
          <w:sz w:val="24"/>
          <w:szCs w:val="24"/>
          <w:lang w:val="en-IE"/>
        </w:rPr>
        <w:t>decisions should be taken as openly as possible and as closely as possible to citizen</w:t>
      </w:r>
      <w:r>
        <w:rPr>
          <w:rFonts w:ascii="Times New Roman" w:eastAsia="SimSun" w:hAnsi="Times New Roman" w:cs="Times New Roman"/>
          <w:b/>
          <w:kern w:val="3"/>
          <w:sz w:val="24"/>
          <w:szCs w:val="24"/>
          <w:lang w:val="en-IE"/>
        </w:rPr>
        <w:t>s</w:t>
      </w:r>
      <w:r w:rsidRPr="0086287E">
        <w:rPr>
          <w:rFonts w:ascii="Times New Roman" w:eastAsia="SimSun" w:hAnsi="Times New Roman" w:cs="Times New Roman"/>
          <w:kern w:val="3"/>
          <w:sz w:val="24"/>
          <w:szCs w:val="24"/>
          <w:vertAlign w:val="superscript"/>
          <w:lang w:val="en-IE"/>
        </w:rPr>
        <w:footnoteReference w:id="25"/>
      </w:r>
      <w:r w:rsidRPr="0086287E">
        <w:rPr>
          <w:rFonts w:ascii="Times New Roman" w:eastAsia="SimSun" w:hAnsi="Times New Roman" w:cs="Times New Roman"/>
          <w:kern w:val="3"/>
          <w:sz w:val="24"/>
          <w:szCs w:val="24"/>
          <w:lang w:val="en-IE"/>
        </w:rPr>
        <w:t>.</w:t>
      </w:r>
      <w:r w:rsidRPr="0086287E">
        <w:rPr>
          <w:rFonts w:ascii="Times New Roman" w:eastAsia="SimSun" w:hAnsi="Times New Roman" w:cs="Times New Roman"/>
          <w:color w:val="FF0000"/>
          <w:kern w:val="3"/>
          <w:sz w:val="24"/>
          <w:szCs w:val="24"/>
          <w:lang w:val="en-IE"/>
        </w:rPr>
        <w:t xml:space="preserve"> </w:t>
      </w:r>
      <w:r w:rsidRPr="0086287E">
        <w:rPr>
          <w:rFonts w:ascii="Times New Roman" w:eastAsia="SimSun" w:hAnsi="Times New Roman" w:cs="Times New Roman"/>
          <w:kern w:val="3"/>
          <w:sz w:val="24"/>
          <w:szCs w:val="24"/>
          <w:lang w:val="en-IE"/>
        </w:rPr>
        <w:t>While much progress</w:t>
      </w:r>
      <w:r>
        <w:rPr>
          <w:rFonts w:ascii="Times New Roman" w:eastAsia="SimSun" w:hAnsi="Times New Roman" w:cs="Times New Roman"/>
          <w:kern w:val="3"/>
          <w:sz w:val="24"/>
          <w:szCs w:val="24"/>
          <w:lang w:val="en-IE"/>
        </w:rPr>
        <w:t xml:space="preserve"> h</w:t>
      </w:r>
      <w:r w:rsidR="004E2655">
        <w:rPr>
          <w:rFonts w:ascii="Times New Roman" w:eastAsia="SimSun" w:hAnsi="Times New Roman" w:cs="Times New Roman"/>
          <w:kern w:val="3"/>
          <w:sz w:val="24"/>
          <w:szCs w:val="24"/>
          <w:lang w:val="en-IE"/>
        </w:rPr>
        <w:t>as been made</w:t>
      </w:r>
      <w:r w:rsidRPr="0086287E">
        <w:rPr>
          <w:rFonts w:ascii="Times New Roman" w:eastAsia="SimSun" w:hAnsi="Times New Roman" w:cs="Times New Roman"/>
          <w:kern w:val="3"/>
          <w:sz w:val="24"/>
          <w:szCs w:val="24"/>
          <w:lang w:val="en-IE"/>
        </w:rPr>
        <w:t xml:space="preserve">, further accountability and clarity in decision-making </w:t>
      </w:r>
      <w:r>
        <w:rPr>
          <w:rFonts w:ascii="Times New Roman" w:eastAsia="SimSun" w:hAnsi="Times New Roman" w:cs="Times New Roman"/>
          <w:kern w:val="3"/>
          <w:sz w:val="24"/>
          <w:szCs w:val="24"/>
          <w:lang w:val="en-IE"/>
        </w:rPr>
        <w:t>is</w:t>
      </w:r>
      <w:r w:rsidRPr="0086287E">
        <w:rPr>
          <w:rFonts w:ascii="Times New Roman" w:eastAsia="SimSun" w:hAnsi="Times New Roman" w:cs="Times New Roman"/>
          <w:kern w:val="3"/>
          <w:sz w:val="24"/>
          <w:szCs w:val="24"/>
          <w:lang w:val="en-IE"/>
        </w:rPr>
        <w:t xml:space="preserve"> essential to ensur</w:t>
      </w:r>
      <w:r>
        <w:rPr>
          <w:rFonts w:ascii="Times New Roman" w:eastAsia="SimSun" w:hAnsi="Times New Roman" w:cs="Times New Roman"/>
          <w:kern w:val="3"/>
          <w:sz w:val="24"/>
          <w:szCs w:val="24"/>
          <w:lang w:val="en-IE"/>
        </w:rPr>
        <w:t>e</w:t>
      </w:r>
      <w:r w:rsidRPr="0086287E">
        <w:rPr>
          <w:rFonts w:ascii="Times New Roman" w:eastAsia="SimSun" w:hAnsi="Times New Roman" w:cs="Times New Roman"/>
          <w:kern w:val="3"/>
          <w:sz w:val="24"/>
          <w:szCs w:val="24"/>
          <w:lang w:val="en-IE"/>
        </w:rPr>
        <w:t xml:space="preserve"> more joint ownership of the outcome of political processes.</w:t>
      </w:r>
      <w:r>
        <w:rPr>
          <w:rFonts w:ascii="Times New Roman" w:eastAsia="SimSun" w:hAnsi="Times New Roman" w:cs="Times New Roman"/>
          <w:kern w:val="3"/>
          <w:sz w:val="24"/>
          <w:szCs w:val="24"/>
          <w:lang w:val="en-IE"/>
        </w:rPr>
        <w:t xml:space="preserve"> This would also help to avoid a persistent </w:t>
      </w:r>
      <w:r w:rsidR="0023543F">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crisis myth</w:t>
      </w:r>
      <w:r w:rsidR="0023543F">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and the tendency to focus communication primarily on points of disagreement. Argument and debate between </w:t>
      </w:r>
      <w:r w:rsidR="00024659">
        <w:rPr>
          <w:rFonts w:ascii="Times New Roman" w:eastAsia="SimSun" w:hAnsi="Times New Roman" w:cs="Times New Roman"/>
          <w:kern w:val="3"/>
          <w:sz w:val="24"/>
          <w:szCs w:val="24"/>
          <w:lang w:val="en-IE"/>
        </w:rPr>
        <w:t>l</w:t>
      </w:r>
      <w:r>
        <w:rPr>
          <w:rFonts w:ascii="Times New Roman" w:eastAsia="SimSun" w:hAnsi="Times New Roman" w:cs="Times New Roman"/>
          <w:kern w:val="3"/>
          <w:sz w:val="24"/>
          <w:szCs w:val="24"/>
          <w:lang w:val="en-IE"/>
        </w:rPr>
        <w:t xml:space="preserve">eaders, governments, institutions and people about EU policies is not a sign of conflict, but a sign of healthy and vibrant democratic engagement. </w:t>
      </w:r>
      <w:r w:rsidRPr="000B57E5">
        <w:rPr>
          <w:rFonts w:ascii="Times New Roman" w:eastAsia="SimSun" w:hAnsi="Times New Roman" w:cs="Times New Roman"/>
          <w:b/>
          <w:kern w:val="3"/>
          <w:sz w:val="24"/>
          <w:szCs w:val="24"/>
          <w:lang w:val="en-IE"/>
        </w:rPr>
        <w:t xml:space="preserve">The </w:t>
      </w:r>
      <w:r>
        <w:rPr>
          <w:rFonts w:ascii="Times New Roman" w:eastAsia="SimSun" w:hAnsi="Times New Roman" w:cs="Times New Roman"/>
          <w:b/>
          <w:kern w:val="3"/>
          <w:sz w:val="24"/>
          <w:szCs w:val="24"/>
          <w:lang w:val="en-IE"/>
        </w:rPr>
        <w:t>constant</w:t>
      </w:r>
      <w:r w:rsidRPr="000B57E5">
        <w:rPr>
          <w:rFonts w:ascii="Times New Roman" w:eastAsia="SimSun" w:hAnsi="Times New Roman" w:cs="Times New Roman"/>
          <w:b/>
          <w:kern w:val="3"/>
          <w:sz w:val="24"/>
          <w:szCs w:val="24"/>
          <w:lang w:val="en-IE"/>
        </w:rPr>
        <w:t xml:space="preserve"> need to reach balanced and sustainable compromises is inherent to the form of governance that Europeans have chosen</w:t>
      </w:r>
      <w:r>
        <w:rPr>
          <w:rFonts w:ascii="Times New Roman" w:eastAsia="SimSun" w:hAnsi="Times New Roman" w:cs="Times New Roman"/>
          <w:b/>
          <w:kern w:val="3"/>
          <w:sz w:val="24"/>
          <w:szCs w:val="24"/>
          <w:lang w:val="en-IE"/>
        </w:rPr>
        <w:t xml:space="preserve"> for themselves</w:t>
      </w:r>
      <w:r w:rsidRPr="000B57E5">
        <w:rPr>
          <w:rFonts w:ascii="Times New Roman" w:eastAsia="SimSun" w:hAnsi="Times New Roman" w:cs="Times New Roman"/>
          <w:b/>
          <w:kern w:val="3"/>
          <w:sz w:val="24"/>
          <w:szCs w:val="24"/>
          <w:lang w:val="en-IE"/>
        </w:rPr>
        <w:t xml:space="preserve">. </w:t>
      </w:r>
      <w:r>
        <w:rPr>
          <w:rFonts w:ascii="Times New Roman" w:eastAsia="SimSun" w:hAnsi="Times New Roman" w:cs="Times New Roman"/>
          <w:kern w:val="3"/>
          <w:sz w:val="24"/>
          <w:szCs w:val="24"/>
          <w:lang w:val="en-IE"/>
        </w:rPr>
        <w:t xml:space="preserve">It is important for all those involved in decision-making to emphasise this. </w:t>
      </w:r>
    </w:p>
    <w:p w14:paraId="27985C4B"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There are many</w:t>
      </w:r>
      <w:r>
        <w:rPr>
          <w:rFonts w:ascii="Times New Roman" w:eastAsia="SimSun" w:hAnsi="Times New Roman" w:cs="Times New Roman"/>
          <w:kern w:val="3"/>
          <w:sz w:val="24"/>
          <w:szCs w:val="24"/>
          <w:lang w:val="en-IE"/>
        </w:rPr>
        <w:t xml:space="preserve"> successful </w:t>
      </w:r>
      <w:r w:rsidRPr="0086287E">
        <w:rPr>
          <w:rFonts w:ascii="Times New Roman" w:eastAsia="SimSun" w:hAnsi="Times New Roman" w:cs="Times New Roman"/>
          <w:kern w:val="3"/>
          <w:sz w:val="24"/>
          <w:szCs w:val="24"/>
          <w:lang w:val="en-IE"/>
        </w:rPr>
        <w:t xml:space="preserve">examples of EU institutions and Member States working together </w:t>
      </w:r>
      <w:r>
        <w:rPr>
          <w:rFonts w:ascii="Times New Roman" w:eastAsia="SimSun" w:hAnsi="Times New Roman" w:cs="Times New Roman"/>
          <w:kern w:val="3"/>
          <w:sz w:val="24"/>
          <w:szCs w:val="24"/>
          <w:lang w:val="en-IE"/>
        </w:rPr>
        <w:t>to</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project an image of </w:t>
      </w:r>
      <w:r w:rsidRPr="0086287E">
        <w:rPr>
          <w:rFonts w:ascii="Times New Roman" w:eastAsia="SimSun" w:hAnsi="Times New Roman" w:cs="Times New Roman"/>
          <w:kern w:val="3"/>
          <w:sz w:val="24"/>
          <w:szCs w:val="24"/>
          <w:lang w:val="en-IE"/>
        </w:rPr>
        <w:t xml:space="preserve">European unity on the global stage. For </w:t>
      </w:r>
      <w:r>
        <w:rPr>
          <w:rFonts w:ascii="Times New Roman" w:eastAsia="SimSun" w:hAnsi="Times New Roman" w:cs="Times New Roman"/>
          <w:kern w:val="3"/>
          <w:sz w:val="24"/>
          <w:szCs w:val="24"/>
          <w:lang w:val="en-IE"/>
        </w:rPr>
        <w:t>example</w:t>
      </w:r>
      <w:r w:rsidRPr="0086287E">
        <w:rPr>
          <w:rFonts w:ascii="Times New Roman" w:eastAsia="SimSun" w:hAnsi="Times New Roman" w:cs="Times New Roman"/>
          <w:kern w:val="3"/>
          <w:sz w:val="24"/>
          <w:szCs w:val="24"/>
          <w:lang w:val="en-IE"/>
        </w:rPr>
        <w:t xml:space="preserve">, in 2015, communication </w:t>
      </w:r>
      <w:r>
        <w:rPr>
          <w:rFonts w:ascii="Times New Roman" w:eastAsia="SimSun" w:hAnsi="Times New Roman" w:cs="Times New Roman"/>
          <w:kern w:val="3"/>
          <w:sz w:val="24"/>
          <w:szCs w:val="24"/>
          <w:lang w:val="en-IE"/>
        </w:rPr>
        <w:t>about</w:t>
      </w:r>
      <w:r w:rsidRPr="0086287E">
        <w:rPr>
          <w:rFonts w:ascii="Times New Roman" w:eastAsia="SimSun" w:hAnsi="Times New Roman" w:cs="Times New Roman"/>
          <w:kern w:val="3"/>
          <w:sz w:val="24"/>
          <w:szCs w:val="24"/>
          <w:lang w:val="en-IE"/>
        </w:rPr>
        <w:t xml:space="preserve"> the European Year for Development </w:t>
      </w:r>
      <w:r>
        <w:rPr>
          <w:rFonts w:ascii="Times New Roman" w:eastAsia="SimSun" w:hAnsi="Times New Roman" w:cs="Times New Roman"/>
          <w:kern w:val="3"/>
          <w:sz w:val="24"/>
          <w:szCs w:val="24"/>
          <w:lang w:val="en-IE"/>
        </w:rPr>
        <w:t>underlined the Union's commitment to the UN Sustainable Development Goals, bringing</w:t>
      </w:r>
      <w:r w:rsidRPr="0086287E">
        <w:rPr>
          <w:rFonts w:ascii="Times New Roman" w:eastAsia="SimSun" w:hAnsi="Times New Roman" w:cs="Times New Roman"/>
          <w:kern w:val="3"/>
          <w:sz w:val="24"/>
          <w:szCs w:val="24"/>
          <w:lang w:val="en-IE"/>
        </w:rPr>
        <w:t xml:space="preserve"> together </w:t>
      </w:r>
      <w:r>
        <w:rPr>
          <w:rFonts w:ascii="Times New Roman" w:eastAsia="SimSun" w:hAnsi="Times New Roman" w:cs="Times New Roman"/>
          <w:kern w:val="3"/>
          <w:sz w:val="24"/>
          <w:szCs w:val="24"/>
          <w:lang w:val="en-IE"/>
        </w:rPr>
        <w:t>all EU institutions, as well</w:t>
      </w:r>
      <w:r w:rsidRPr="0086287E">
        <w:rPr>
          <w:rFonts w:ascii="Times New Roman" w:eastAsia="SimSun" w:hAnsi="Times New Roman" w:cs="Times New Roman"/>
          <w:kern w:val="3"/>
          <w:sz w:val="24"/>
          <w:szCs w:val="24"/>
          <w:lang w:val="en-IE"/>
        </w:rPr>
        <w:t xml:space="preserve"> a</w:t>
      </w:r>
      <w:r>
        <w:rPr>
          <w:rFonts w:ascii="Times New Roman" w:eastAsia="SimSun" w:hAnsi="Times New Roman" w:cs="Times New Roman"/>
          <w:kern w:val="3"/>
          <w:sz w:val="24"/>
          <w:szCs w:val="24"/>
          <w:lang w:val="en-IE"/>
        </w:rPr>
        <w:t>s</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the community of </w:t>
      </w:r>
      <w:r w:rsidRPr="0086287E">
        <w:rPr>
          <w:rFonts w:ascii="Times New Roman" w:eastAsia="SimSun" w:hAnsi="Times New Roman" w:cs="Times New Roman"/>
          <w:kern w:val="3"/>
          <w:sz w:val="24"/>
          <w:szCs w:val="24"/>
          <w:lang w:val="en-IE"/>
        </w:rPr>
        <w:t xml:space="preserve">non-governmental development organisations. </w:t>
      </w:r>
      <w:r w:rsidRPr="009775F8">
        <w:rPr>
          <w:rFonts w:ascii="Times New Roman" w:eastAsia="SimSun" w:hAnsi="Times New Roman" w:cs="Times New Roman"/>
          <w:kern w:val="3"/>
          <w:sz w:val="24"/>
          <w:szCs w:val="24"/>
          <w:lang w:val="en-IE"/>
        </w:rPr>
        <w:t xml:space="preserve">Communication and outreach to audiences in third countries </w:t>
      </w:r>
      <w:r>
        <w:rPr>
          <w:rFonts w:ascii="Times New Roman" w:eastAsia="SimSun" w:hAnsi="Times New Roman" w:cs="Times New Roman"/>
          <w:kern w:val="3"/>
          <w:sz w:val="24"/>
          <w:szCs w:val="24"/>
          <w:lang w:val="en-IE"/>
        </w:rPr>
        <w:t xml:space="preserve">needs to be further improved </w:t>
      </w:r>
      <w:r w:rsidRPr="009775F8">
        <w:rPr>
          <w:rFonts w:ascii="Times New Roman" w:eastAsia="SimSun" w:hAnsi="Times New Roman" w:cs="Times New Roman"/>
          <w:kern w:val="3"/>
          <w:sz w:val="24"/>
          <w:szCs w:val="24"/>
          <w:lang w:val="en-IE"/>
        </w:rPr>
        <w:t>to promote the EU's strategic interests</w:t>
      </w:r>
      <w:r>
        <w:rPr>
          <w:rFonts w:ascii="Times New Roman" w:eastAsia="SimSun" w:hAnsi="Times New Roman" w:cs="Times New Roman"/>
          <w:kern w:val="3"/>
          <w:sz w:val="24"/>
          <w:szCs w:val="24"/>
          <w:lang w:val="en-IE"/>
        </w:rPr>
        <w:t>.</w:t>
      </w:r>
      <w:r w:rsidRPr="009775F8">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   </w:t>
      </w:r>
    </w:p>
    <w:p w14:paraId="1B196005" w14:textId="77777777" w:rsidR="00470A0C" w:rsidRDefault="00470A0C" w:rsidP="00470A0C">
      <w:pPr>
        <w:suppressAutoHyphens/>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The EU’s free trade agreement with Japan </w:t>
      </w:r>
      <w:r>
        <w:rPr>
          <w:rFonts w:ascii="Times New Roman" w:eastAsia="SimSun" w:hAnsi="Times New Roman" w:cs="Times New Roman"/>
          <w:kern w:val="3"/>
          <w:sz w:val="24"/>
          <w:szCs w:val="24"/>
          <w:lang w:val="en-IE"/>
        </w:rPr>
        <w:t>was</w:t>
      </w:r>
      <w:r w:rsidRPr="0086287E">
        <w:rPr>
          <w:rFonts w:ascii="Times New Roman" w:eastAsia="SimSun" w:hAnsi="Times New Roman" w:cs="Times New Roman"/>
          <w:kern w:val="3"/>
          <w:sz w:val="24"/>
          <w:szCs w:val="24"/>
          <w:lang w:val="en-IE"/>
        </w:rPr>
        <w:t xml:space="preserve"> another example of a united front, with the Commission</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Council</w:t>
      </w:r>
      <w:r>
        <w:rPr>
          <w:rFonts w:ascii="Times New Roman" w:eastAsia="SimSun" w:hAnsi="Times New Roman" w:cs="Times New Roman"/>
          <w:kern w:val="3"/>
          <w:sz w:val="24"/>
          <w:szCs w:val="24"/>
          <w:lang w:val="en-IE"/>
        </w:rPr>
        <w:t xml:space="preserve"> and national governments all</w:t>
      </w:r>
      <w:r w:rsidRPr="0086287E">
        <w:rPr>
          <w:rFonts w:ascii="Times New Roman" w:eastAsia="SimSun" w:hAnsi="Times New Roman" w:cs="Times New Roman"/>
          <w:kern w:val="3"/>
          <w:sz w:val="24"/>
          <w:szCs w:val="24"/>
          <w:lang w:val="en-IE"/>
        </w:rPr>
        <w:t xml:space="preserve"> communicating strongly </w:t>
      </w:r>
      <w:r>
        <w:rPr>
          <w:rFonts w:ascii="Times New Roman" w:eastAsia="SimSun" w:hAnsi="Times New Roman" w:cs="Times New Roman"/>
          <w:kern w:val="3"/>
          <w:sz w:val="24"/>
          <w:szCs w:val="24"/>
          <w:lang w:val="en-IE"/>
        </w:rPr>
        <w:t>about</w:t>
      </w:r>
      <w:r w:rsidRPr="0086287E">
        <w:rPr>
          <w:rFonts w:ascii="Times New Roman" w:eastAsia="SimSun" w:hAnsi="Times New Roman" w:cs="Times New Roman"/>
          <w:kern w:val="3"/>
          <w:sz w:val="24"/>
          <w:szCs w:val="24"/>
          <w:lang w:val="en-IE"/>
        </w:rPr>
        <w:t xml:space="preserve"> the agreement</w:t>
      </w:r>
      <w:r>
        <w:rPr>
          <w:rFonts w:ascii="Times New Roman" w:eastAsia="SimSun" w:hAnsi="Times New Roman" w:cs="Times New Roman"/>
          <w:kern w:val="3"/>
          <w:sz w:val="24"/>
          <w:szCs w:val="24"/>
          <w:lang w:val="en-IE"/>
        </w:rPr>
        <w:t>’s benefits</w:t>
      </w:r>
      <w:r w:rsidRPr="0086287E">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This Commission deliberately chose to publish and make all negotiating mandates and documents</w:t>
      </w:r>
      <w:r w:rsidRPr="006B15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transparent, drawing on the lessons learnt during </w:t>
      </w:r>
      <w:r w:rsidR="009C3FE0">
        <w:rPr>
          <w:rFonts w:ascii="Times New Roman" w:eastAsia="SimSun" w:hAnsi="Times New Roman" w:cs="Times New Roman"/>
          <w:kern w:val="3"/>
          <w:sz w:val="24"/>
          <w:szCs w:val="24"/>
          <w:lang w:val="en-IE"/>
        </w:rPr>
        <w:t xml:space="preserve">earlier </w:t>
      </w:r>
      <w:r>
        <w:rPr>
          <w:rFonts w:ascii="Times New Roman" w:eastAsia="SimSun" w:hAnsi="Times New Roman" w:cs="Times New Roman"/>
          <w:kern w:val="3"/>
          <w:sz w:val="24"/>
          <w:szCs w:val="24"/>
          <w:lang w:val="en-IE"/>
        </w:rPr>
        <w:t>negotiations</w:t>
      </w:r>
      <w:r w:rsidR="00861F9C">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w:t>
      </w:r>
      <w:r w:rsidR="009C3FE0">
        <w:rPr>
          <w:rFonts w:ascii="Times New Roman" w:eastAsia="SimSun" w:hAnsi="Times New Roman" w:cs="Times New Roman"/>
          <w:kern w:val="3"/>
          <w:sz w:val="24"/>
          <w:szCs w:val="24"/>
          <w:lang w:val="en-IE"/>
        </w:rPr>
        <w:t>which were often heavily criticised for their lack of transparency</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w:t>
      </w:r>
    </w:p>
    <w:p w14:paraId="37857130" w14:textId="77777777" w:rsidR="00470A0C" w:rsidRDefault="00470A0C" w:rsidP="00470A0C">
      <w:pPr>
        <w:suppressAutoHyphens/>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 xml:space="preserve">Similarly, in the Commission’s communication around </w:t>
      </w:r>
      <w:r w:rsidRPr="006566FD">
        <w:rPr>
          <w:rFonts w:ascii="Times New Roman" w:eastAsia="SimSun" w:hAnsi="Times New Roman" w:cs="Times New Roman"/>
          <w:kern w:val="3"/>
          <w:sz w:val="24"/>
          <w:szCs w:val="24"/>
          <w:lang w:val="en-IE"/>
        </w:rPr>
        <w:t>the United Kingdom’s withdrawal from the European Union</w:t>
      </w:r>
      <w:r>
        <w:rPr>
          <w:rFonts w:ascii="Times New Roman" w:eastAsia="SimSun" w:hAnsi="Times New Roman" w:cs="Times New Roman"/>
          <w:kern w:val="3"/>
          <w:sz w:val="24"/>
          <w:szCs w:val="24"/>
          <w:lang w:val="en-IE"/>
        </w:rPr>
        <w:t xml:space="preserve">, one clear and simple message of unity was repeated by 27 Member States, with an unprecedented level of openness and transparency in </w:t>
      </w:r>
      <w:r w:rsidR="00861F9C">
        <w:rPr>
          <w:rFonts w:ascii="Times New Roman" w:eastAsia="SimSun" w:hAnsi="Times New Roman" w:cs="Times New Roman"/>
          <w:kern w:val="3"/>
          <w:sz w:val="24"/>
          <w:szCs w:val="24"/>
          <w:lang w:val="en-IE"/>
        </w:rPr>
        <w:t xml:space="preserve">the withdrawal </w:t>
      </w:r>
      <w:r>
        <w:rPr>
          <w:rFonts w:ascii="Times New Roman" w:eastAsia="SimSun" w:hAnsi="Times New Roman" w:cs="Times New Roman"/>
          <w:kern w:val="3"/>
          <w:sz w:val="24"/>
          <w:szCs w:val="24"/>
          <w:lang w:val="en-IE"/>
        </w:rPr>
        <w:t>negotiations. Handling communicat</w:t>
      </w:r>
      <w:r w:rsidR="009C3FE0">
        <w:rPr>
          <w:rFonts w:ascii="Times New Roman" w:eastAsia="SimSun" w:hAnsi="Times New Roman" w:cs="Times New Roman"/>
          <w:kern w:val="3"/>
          <w:sz w:val="24"/>
          <w:szCs w:val="24"/>
          <w:lang w:val="en-IE"/>
        </w:rPr>
        <w:t>ion on Brexit mainly through a dedicated Commission Task F</w:t>
      </w:r>
      <w:r>
        <w:rPr>
          <w:rFonts w:ascii="Times New Roman" w:eastAsia="SimSun" w:hAnsi="Times New Roman" w:cs="Times New Roman"/>
          <w:kern w:val="3"/>
          <w:sz w:val="24"/>
          <w:szCs w:val="24"/>
          <w:lang w:val="en-IE"/>
        </w:rPr>
        <w:t xml:space="preserve">orce </w:t>
      </w:r>
      <w:r w:rsidR="009C3FE0">
        <w:rPr>
          <w:rFonts w:ascii="Times New Roman" w:eastAsia="SimSun" w:hAnsi="Times New Roman" w:cs="Times New Roman"/>
          <w:kern w:val="3"/>
          <w:sz w:val="24"/>
          <w:szCs w:val="24"/>
          <w:lang w:val="en-IE"/>
        </w:rPr>
        <w:t xml:space="preserve">also </w:t>
      </w:r>
      <w:r>
        <w:rPr>
          <w:rFonts w:ascii="Times New Roman" w:eastAsia="SimSun" w:hAnsi="Times New Roman" w:cs="Times New Roman"/>
          <w:kern w:val="3"/>
          <w:sz w:val="24"/>
          <w:szCs w:val="24"/>
          <w:lang w:val="en-IE"/>
        </w:rPr>
        <w:t xml:space="preserve">meant that Brexit was not allowed to hijack </w:t>
      </w:r>
      <w:r w:rsidR="009C3FE0">
        <w:rPr>
          <w:rFonts w:ascii="Times New Roman" w:eastAsia="SimSun" w:hAnsi="Times New Roman" w:cs="Times New Roman"/>
          <w:kern w:val="3"/>
          <w:sz w:val="24"/>
          <w:szCs w:val="24"/>
          <w:lang w:val="en-IE"/>
        </w:rPr>
        <w:t xml:space="preserve">or pollute </w:t>
      </w:r>
      <w:r>
        <w:rPr>
          <w:rFonts w:ascii="Times New Roman" w:eastAsia="SimSun" w:hAnsi="Times New Roman" w:cs="Times New Roman"/>
          <w:kern w:val="3"/>
          <w:sz w:val="24"/>
          <w:szCs w:val="24"/>
          <w:lang w:val="en-IE"/>
        </w:rPr>
        <w:t>the European Union’s positive agenda.</w:t>
      </w:r>
    </w:p>
    <w:p w14:paraId="15542252" w14:textId="77777777" w:rsidR="00AE0F9F" w:rsidRDefault="00AE0F9F" w:rsidP="00470A0C">
      <w:pPr>
        <w:suppressAutoHyphens/>
        <w:spacing w:after="240" w:line="240" w:lineRule="auto"/>
        <w:jc w:val="both"/>
        <w:rPr>
          <w:rFonts w:ascii="Times New Roman" w:eastAsia="SimSun" w:hAnsi="Times New Roman" w:cs="Times New Roman"/>
          <w:kern w:val="3"/>
          <w:sz w:val="24"/>
          <w:szCs w:val="24"/>
          <w:lang w:val="en-IE"/>
        </w:rPr>
      </w:pPr>
      <w:r w:rsidRPr="00585355">
        <w:rPr>
          <w:rFonts w:ascii="Times New Roman" w:eastAsia="SimSun" w:hAnsi="Times New Roman" w:cs="Times New Roman"/>
          <w:noProof/>
          <w:kern w:val="3"/>
          <w:sz w:val="24"/>
          <w:szCs w:val="24"/>
          <w:lang w:eastAsia="fr-BE"/>
        </w:rPr>
        <w:lastRenderedPageBreak/>
        <mc:AlternateContent>
          <mc:Choice Requires="wpg">
            <w:drawing>
              <wp:inline distT="0" distB="0" distL="0" distR="0" wp14:anchorId="22C2ED69" wp14:editId="2B1AACE3">
                <wp:extent cx="5731510" cy="3577156"/>
                <wp:effectExtent l="0" t="0" r="2540" b="4445"/>
                <wp:docPr id="3168" name="Group 41"/>
                <wp:cNvGraphicFramePr/>
                <a:graphic xmlns:a="http://schemas.openxmlformats.org/drawingml/2006/main">
                  <a:graphicData uri="http://schemas.microsoft.com/office/word/2010/wordprocessingGroup">
                    <wpg:wgp>
                      <wpg:cNvGrpSpPr/>
                      <wpg:grpSpPr>
                        <a:xfrm>
                          <a:off x="0" y="0"/>
                          <a:ext cx="5731510" cy="3577156"/>
                          <a:chOff x="0" y="0"/>
                          <a:chExt cx="5960531" cy="3720286"/>
                        </a:xfrm>
                      </wpg:grpSpPr>
                      <pic:pic xmlns:pic="http://schemas.openxmlformats.org/drawingml/2006/picture">
                        <pic:nvPicPr>
                          <pic:cNvPr id="3169" name="Picture 316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60531" cy="3720286"/>
                          </a:xfrm>
                          <a:prstGeom prst="rect">
                            <a:avLst/>
                          </a:prstGeom>
                        </pic:spPr>
                      </pic:pic>
                      <wps:wsp>
                        <wps:cNvPr id="3170" name="Parallelogram 3170"/>
                        <wps:cNvSpPr/>
                        <wps:spPr>
                          <a:xfrm>
                            <a:off x="452663" y="934448"/>
                            <a:ext cx="2377176" cy="100508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4D6633E" w14:textId="77777777" w:rsidR="005030E2" w:rsidRDefault="005030E2" w:rsidP="00AE0F9F">
                              <w:pPr>
                                <w:pStyle w:val="NormalWeb"/>
                                <w:spacing w:before="0" w:after="0"/>
                                <w:jc w:val="center"/>
                              </w:pPr>
                              <w:r>
                                <w:rPr>
                                  <w:rFonts w:ascii="EC Square Sans Pro" w:hAnsi="EC Square Sans Pro" w:cs="Arial"/>
                                  <w:b/>
                                  <w:bCs/>
                                  <w:color w:val="37AF93"/>
                                  <w:kern w:val="24"/>
                                  <w:sz w:val="32"/>
                                  <w:szCs w:val="32"/>
                                </w:rPr>
                                <w:t>60+</w:t>
                              </w:r>
                              <w:r>
                                <w:rPr>
                                  <w:rFonts w:ascii="EC Square Sans Pro" w:hAnsi="EC Square Sans Pro" w:cs="Arial"/>
                                  <w:color w:val="37AF93"/>
                                  <w:kern w:val="24"/>
                                </w:rPr>
                                <w:t xml:space="preserve"> </w:t>
                              </w:r>
                              <w:r>
                                <w:rPr>
                                  <w:rFonts w:ascii="EC Square Sans Pro" w:hAnsi="EC Square Sans Pro" w:cs="Arial"/>
                                  <w:color w:val="37AF93"/>
                                  <w:kern w:val="24"/>
                                  <w:sz w:val="22"/>
                                  <w:szCs w:val="22"/>
                                </w:rPr>
                                <w:t xml:space="preserve">speeches, </w:t>
                              </w:r>
                              <w:r>
                                <w:rPr>
                                  <w:rFonts w:ascii="EC Square Sans Pro" w:hAnsi="EC Square Sans Pro" w:cs="Arial"/>
                                  <w:b/>
                                  <w:bCs/>
                                  <w:color w:val="37AF93"/>
                                  <w:kern w:val="24"/>
                                  <w:sz w:val="32"/>
                                  <w:szCs w:val="32"/>
                                </w:rPr>
                                <w:t>100+</w:t>
                              </w:r>
                              <w:r>
                                <w:rPr>
                                  <w:rFonts w:ascii="EC Square Sans Pro" w:hAnsi="EC Square Sans Pro" w:cs="Arial"/>
                                  <w:color w:val="37AF93"/>
                                  <w:kern w:val="24"/>
                                  <w:sz w:val="32"/>
                                  <w:szCs w:val="32"/>
                                </w:rPr>
                                <w:t xml:space="preserve"> </w:t>
                              </w:r>
                              <w:r>
                                <w:rPr>
                                  <w:rFonts w:ascii="EC Square Sans Pro" w:hAnsi="EC Square Sans Pro" w:cs="Arial"/>
                                  <w:color w:val="37AF93"/>
                                  <w:kern w:val="24"/>
                                  <w:sz w:val="22"/>
                                  <w:szCs w:val="22"/>
                                </w:rPr>
                                <w:t>negotiation documents</w:t>
                              </w:r>
                            </w:p>
                            <w:p w14:paraId="6FAA204E" w14:textId="77777777" w:rsidR="005030E2" w:rsidRDefault="005030E2" w:rsidP="00AE0F9F">
                              <w:pPr>
                                <w:pStyle w:val="NormalWeb"/>
                                <w:spacing w:before="0" w:after="0"/>
                                <w:jc w:val="center"/>
                              </w:pPr>
                              <w:r>
                                <w:rPr>
                                  <w:rFonts w:ascii="EC Square Sans Pro" w:hAnsi="EC Square Sans Pro" w:cs="Arial"/>
                                  <w:color w:val="37AF93"/>
                                  <w:kern w:val="24"/>
                                  <w:sz w:val="22"/>
                                  <w:szCs w:val="22"/>
                                </w:rPr>
                                <w:t>published</w:t>
                              </w:r>
                            </w:p>
                          </w:txbxContent>
                        </wps:txbx>
                        <wps:bodyPr rtlCol="0" anchor="ctr"/>
                      </wps:wsp>
                      <wps:wsp>
                        <wps:cNvPr id="3171" name="Parallelogram 3171"/>
                        <wps:cNvSpPr/>
                        <wps:spPr>
                          <a:xfrm>
                            <a:off x="685148" y="1773557"/>
                            <a:ext cx="2080682" cy="76516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221FEAD" w14:textId="77777777" w:rsidR="005030E2" w:rsidRDefault="005030E2" w:rsidP="00AE0F9F">
                              <w:pPr>
                                <w:pStyle w:val="NormalWeb"/>
                                <w:spacing w:before="0" w:after="0"/>
                              </w:pPr>
                              <w:r>
                                <w:rPr>
                                  <w:rFonts w:ascii="EC Square Sans Pro" w:hAnsi="EC Square Sans Pro" w:cs="Arial"/>
                                  <w:b/>
                                  <w:bCs/>
                                  <w:color w:val="37AF93"/>
                                  <w:kern w:val="24"/>
                                  <w:sz w:val="32"/>
                                  <w:szCs w:val="32"/>
                                </w:rPr>
                                <w:t>30</w:t>
                              </w:r>
                              <w:r>
                                <w:rPr>
                                  <w:rFonts w:ascii="EC Square Sans Pro" w:hAnsi="EC Square Sans Pro" w:cs="Arial"/>
                                  <w:color w:val="37AF93"/>
                                  <w:kern w:val="24"/>
                                  <w:sz w:val="32"/>
                                  <w:szCs w:val="32"/>
                                </w:rPr>
                                <w:t xml:space="preserve"> </w:t>
                              </w:r>
                              <w:r>
                                <w:rPr>
                                  <w:rFonts w:ascii="EC Square Sans Pro" w:hAnsi="EC Square Sans Pro" w:cs="Arial"/>
                                  <w:color w:val="37AF93"/>
                                  <w:kern w:val="24"/>
                                  <w:sz w:val="22"/>
                                  <w:szCs w:val="22"/>
                                </w:rPr>
                                <w:t>meetings with</w:t>
                              </w:r>
                            </w:p>
                            <w:p w14:paraId="2D3419E0" w14:textId="77777777" w:rsidR="005030E2" w:rsidRDefault="005030E2" w:rsidP="00AE0F9F">
                              <w:pPr>
                                <w:pStyle w:val="NormalWeb"/>
                                <w:spacing w:before="0" w:after="0"/>
                              </w:pPr>
                              <w:r>
                                <w:rPr>
                                  <w:rFonts w:ascii="EC Square Sans Pro" w:hAnsi="EC Square Sans Pro" w:cs="Arial"/>
                                  <w:color w:val="37AF93"/>
                                  <w:kern w:val="24"/>
                                  <w:sz w:val="22"/>
                                  <w:szCs w:val="22"/>
                                </w:rPr>
                                <w:t>national Parliaments</w:t>
                              </w:r>
                            </w:p>
                          </w:txbxContent>
                        </wps:txbx>
                        <wps:bodyPr rtlCol="0" anchor="ctr"/>
                      </wps:wsp>
                      <wps:wsp>
                        <wps:cNvPr id="3172" name="Parallelogram 3172"/>
                        <wps:cNvSpPr/>
                        <wps:spPr>
                          <a:xfrm>
                            <a:off x="403958" y="3006112"/>
                            <a:ext cx="2284782" cy="643493"/>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78C93FD1" w14:textId="77777777" w:rsidR="005030E2" w:rsidRDefault="005030E2" w:rsidP="00AE0F9F">
                              <w:pPr>
                                <w:pStyle w:val="NormalWeb"/>
                                <w:spacing w:before="0" w:after="0"/>
                                <w:jc w:val="center"/>
                              </w:pPr>
                              <w:r>
                                <w:rPr>
                                  <w:rFonts w:ascii="EC Square Sans Pro" w:hAnsi="EC Square Sans Pro" w:cs="Arial"/>
                                  <w:color w:val="37AF93"/>
                                  <w:kern w:val="24"/>
                                  <w:sz w:val="22"/>
                                  <w:szCs w:val="22"/>
                                  <w:lang w:val="en-US"/>
                                </w:rPr>
                                <w:t>visits to all Member States during negotiations</w:t>
                              </w:r>
                            </w:p>
                          </w:txbxContent>
                        </wps:txbx>
                        <wps:bodyPr rtlCol="0" anchor="ctr"/>
                      </wps:wsp>
                      <wps:wsp>
                        <wps:cNvPr id="3173" name="Parallelogram 3173"/>
                        <wps:cNvSpPr/>
                        <wps:spPr>
                          <a:xfrm>
                            <a:off x="3536130" y="744250"/>
                            <a:ext cx="2288817" cy="1195758"/>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75818B53" w14:textId="77777777" w:rsidR="005030E2" w:rsidRDefault="005030E2" w:rsidP="00AE0F9F">
                              <w:pPr>
                                <w:pStyle w:val="NormalWeb"/>
                                <w:spacing w:before="0" w:after="0"/>
                                <w:jc w:val="center"/>
                              </w:pPr>
                              <w:r>
                                <w:rPr>
                                  <w:rFonts w:ascii="EC Square Sans Pro" w:hAnsi="EC Square Sans Pro" w:cs="Arial"/>
                                  <w:color w:val="37AF93"/>
                                  <w:kern w:val="24"/>
                                  <w:sz w:val="22"/>
                                  <w:szCs w:val="22"/>
                                  <w:lang w:val="en-US"/>
                                </w:rPr>
                                <w:t>written replies to</w:t>
                              </w:r>
                            </w:p>
                            <w:p w14:paraId="05CAF37B" w14:textId="77777777" w:rsidR="005030E2" w:rsidRDefault="005030E2" w:rsidP="00AE0F9F">
                              <w:pPr>
                                <w:pStyle w:val="NormalWeb"/>
                                <w:spacing w:before="0" w:after="0"/>
                                <w:jc w:val="center"/>
                              </w:pPr>
                              <w:r>
                                <w:rPr>
                                  <w:rFonts w:ascii="EC Square Sans Pro" w:hAnsi="EC Square Sans Pro" w:cs="Arial"/>
                                  <w:b/>
                                  <w:bCs/>
                                  <w:color w:val="37AF93"/>
                                  <w:kern w:val="24"/>
                                  <w:sz w:val="32"/>
                                  <w:szCs w:val="32"/>
                                  <w:lang w:val="en-US"/>
                                </w:rPr>
                                <w:t>10,000</w:t>
                              </w:r>
                              <w:r>
                                <w:rPr>
                                  <w:rFonts w:ascii="EC Square Sans Pro" w:hAnsi="EC Square Sans Pro" w:cs="Arial"/>
                                  <w:color w:val="37AF93"/>
                                  <w:kern w:val="24"/>
                                  <w:sz w:val="32"/>
                                  <w:szCs w:val="32"/>
                                  <w:lang w:val="en-US"/>
                                </w:rPr>
                                <w:t xml:space="preserve">+ </w:t>
                              </w:r>
                              <w:r>
                                <w:rPr>
                                  <w:rFonts w:ascii="EC Square Sans Pro" w:hAnsi="EC Square Sans Pro" w:cs="Arial"/>
                                  <w:color w:val="37AF93"/>
                                  <w:kern w:val="24"/>
                                  <w:sz w:val="22"/>
                                  <w:szCs w:val="22"/>
                                  <w:lang w:val="en-US"/>
                                </w:rPr>
                                <w:t>citizen enquiries</w:t>
                              </w:r>
                            </w:p>
                          </w:txbxContent>
                        </wps:txbx>
                        <wps:bodyPr rtlCol="0" anchor="ctr"/>
                      </wps:wsp>
                      <wps:wsp>
                        <wps:cNvPr id="3174" name="Parallelogram 3174"/>
                        <wps:cNvSpPr/>
                        <wps:spPr>
                          <a:xfrm>
                            <a:off x="2870847" y="1579466"/>
                            <a:ext cx="2499685" cy="132054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1EC2A0D" w14:textId="77777777" w:rsidR="005030E2" w:rsidRDefault="005030E2" w:rsidP="00AE0F9F">
                              <w:pPr>
                                <w:pStyle w:val="NormalWeb"/>
                                <w:spacing w:before="0" w:after="0"/>
                                <w:jc w:val="center"/>
                              </w:pPr>
                              <w:r>
                                <w:rPr>
                                  <w:rFonts w:ascii="EC Square Sans Pro" w:hAnsi="EC Square Sans Pro" w:cs="Arial"/>
                                  <w:b/>
                                  <w:bCs/>
                                  <w:color w:val="37AF93"/>
                                  <w:kern w:val="24"/>
                                  <w:sz w:val="32"/>
                                  <w:szCs w:val="32"/>
                                  <w:lang w:val="en-US"/>
                                </w:rPr>
                                <w:t xml:space="preserve">150+ </w:t>
                              </w:r>
                              <w:r>
                                <w:rPr>
                                  <w:rFonts w:ascii="EC Square Sans Pro" w:hAnsi="EC Square Sans Pro" w:cs="Arial"/>
                                  <w:color w:val="37AF93"/>
                                  <w:kern w:val="24"/>
                                  <w:sz w:val="22"/>
                                  <w:szCs w:val="22"/>
                                  <w:lang w:val="en-US"/>
                                </w:rPr>
                                <w:t>events for EU</w:t>
                              </w:r>
                            </w:p>
                            <w:p w14:paraId="1C160F50" w14:textId="77777777" w:rsidR="005030E2" w:rsidRDefault="005030E2" w:rsidP="00AE0F9F">
                              <w:pPr>
                                <w:pStyle w:val="NormalWeb"/>
                                <w:spacing w:before="0" w:after="0"/>
                                <w:jc w:val="center"/>
                              </w:pPr>
                              <w:r>
                                <w:rPr>
                                  <w:rFonts w:ascii="EC Square Sans Pro" w:hAnsi="EC Square Sans Pro" w:cs="Arial"/>
                                  <w:color w:val="37AF93"/>
                                  <w:kern w:val="24"/>
                                  <w:sz w:val="22"/>
                                  <w:szCs w:val="22"/>
                                  <w:lang w:val="en-US"/>
                                </w:rPr>
                                <w:t xml:space="preserve">citizens in </w:t>
                              </w:r>
                              <w:r>
                                <w:rPr>
                                  <w:rFonts w:ascii="EC Square Sans Pro" w:hAnsi="EC Square Sans Pro" w:cs="Arial"/>
                                  <w:color w:val="37AF93"/>
                                  <w:kern w:val="24"/>
                                  <w:sz w:val="22"/>
                                  <w:szCs w:val="22"/>
                                  <w:lang w:val="en-US"/>
                                </w:rPr>
                                <w:br/>
                              </w:r>
                              <w:r>
                                <w:rPr>
                                  <w:rFonts w:ascii="EC Square Sans Pro" w:hAnsi="EC Square Sans Pro" w:cs="Arial"/>
                                  <w:b/>
                                  <w:bCs/>
                                  <w:color w:val="37AF93"/>
                                  <w:kern w:val="24"/>
                                  <w:sz w:val="32"/>
                                  <w:szCs w:val="32"/>
                                  <w:lang w:val="en-US"/>
                                </w:rPr>
                                <w:t xml:space="preserve">50+ </w:t>
                              </w:r>
                              <w:r>
                                <w:rPr>
                                  <w:rFonts w:ascii="EC Square Sans Pro" w:hAnsi="EC Square Sans Pro" w:cs="Arial"/>
                                  <w:color w:val="37AF93"/>
                                  <w:kern w:val="24"/>
                                  <w:sz w:val="22"/>
                                  <w:szCs w:val="22"/>
                                  <w:lang w:val="en-US"/>
                                </w:rPr>
                                <w:t>locations across the UK</w:t>
                              </w:r>
                            </w:p>
                          </w:txbxContent>
                        </wps:txbx>
                        <wps:bodyPr rtlCol="0" anchor="ctr"/>
                      </wps:wsp>
                      <wps:wsp>
                        <wps:cNvPr id="3175" name="Parallelogram 3175"/>
                        <wps:cNvSpPr/>
                        <wps:spPr>
                          <a:xfrm>
                            <a:off x="511475" y="2456028"/>
                            <a:ext cx="2094850" cy="751035"/>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28166ED8" w14:textId="77777777" w:rsidR="005030E2" w:rsidRDefault="005030E2" w:rsidP="00AE0F9F">
                              <w:pPr>
                                <w:pStyle w:val="NormalWeb"/>
                                <w:spacing w:before="0" w:after="0"/>
                              </w:pPr>
                              <w:r>
                                <w:rPr>
                                  <w:rFonts w:ascii="EC Square Sans Pro" w:hAnsi="EC Square Sans Pro" w:cs="Arial"/>
                                  <w:b/>
                                  <w:bCs/>
                                  <w:color w:val="37AF93"/>
                                  <w:kern w:val="24"/>
                                  <w:sz w:val="32"/>
                                  <w:szCs w:val="32"/>
                                </w:rPr>
                                <w:t xml:space="preserve">650+ </w:t>
                              </w:r>
                              <w:r>
                                <w:rPr>
                                  <w:rFonts w:ascii="EC Square Sans Pro" w:hAnsi="EC Square Sans Pro" w:cs="Arial"/>
                                  <w:color w:val="37AF93"/>
                                  <w:kern w:val="24"/>
                                  <w:sz w:val="22"/>
                                  <w:szCs w:val="22"/>
                                </w:rPr>
                                <w:t>stakeholder meetings</w:t>
                              </w:r>
                            </w:p>
                          </w:txbxContent>
                        </wps:txbx>
                        <wps:bodyPr rtlCol="0" anchor="ctr"/>
                      </wps:wsp>
                      <wps:wsp>
                        <wps:cNvPr id="3176" name="Parallelogram 3176"/>
                        <wps:cNvSpPr/>
                        <wps:spPr>
                          <a:xfrm>
                            <a:off x="3835259" y="2601612"/>
                            <a:ext cx="1989689" cy="917951"/>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A7A8BF3" w14:textId="77777777" w:rsidR="005030E2" w:rsidRDefault="005030E2" w:rsidP="00AE0F9F">
                              <w:pPr>
                                <w:pStyle w:val="NormalWeb"/>
                                <w:spacing w:before="0" w:after="0"/>
                              </w:pPr>
                              <w:r>
                                <w:rPr>
                                  <w:rFonts w:ascii="EC Square Sans Pro" w:hAnsi="EC Square Sans Pro" w:cs="Arial"/>
                                  <w:b/>
                                  <w:bCs/>
                                  <w:color w:val="37AF93"/>
                                  <w:kern w:val="24"/>
                                  <w:sz w:val="28"/>
                                  <w:szCs w:val="28"/>
                                  <w:lang w:val="en-US"/>
                                </w:rPr>
                                <w:t xml:space="preserve">200+ </w:t>
                              </w:r>
                              <w:r>
                                <w:rPr>
                                  <w:rFonts w:ascii="EC Square Sans Pro" w:hAnsi="EC Square Sans Pro" w:cs="Arial"/>
                                  <w:color w:val="37AF93"/>
                                  <w:kern w:val="24"/>
                                  <w:sz w:val="21"/>
                                  <w:szCs w:val="21"/>
                                  <w:lang w:val="en-US"/>
                                </w:rPr>
                                <w:t>meetings with the Council and the European Parliament</w:t>
                              </w:r>
                            </w:p>
                          </w:txbxContent>
                        </wps:txbx>
                        <wps:bodyPr rtlCol="0" anchor="ctr"/>
                      </wps:wsp>
                      <wps:wsp>
                        <wps:cNvPr id="3177" name="Rectangle 3177"/>
                        <wps:cNvSpPr/>
                        <wps:spPr>
                          <a:xfrm>
                            <a:off x="241484" y="456183"/>
                            <a:ext cx="3547526" cy="328223"/>
                          </a:xfrm>
                          <a:prstGeom prst="rect">
                            <a:avLst/>
                          </a:prstGeom>
                        </wps:spPr>
                        <wps:txbx>
                          <w:txbxContent>
                            <w:p w14:paraId="7571D5B8" w14:textId="77777777" w:rsidR="005030E2" w:rsidRDefault="005030E2" w:rsidP="00AE0F9F">
                              <w:pPr>
                                <w:pStyle w:val="NormalWeb"/>
                                <w:spacing w:before="0" w:after="0"/>
                              </w:pPr>
                              <w:r>
                                <w:rPr>
                                  <w:rFonts w:ascii="EC Square Sans Pro" w:hAnsi="EC Square Sans Pro" w:cs="Arial"/>
                                  <w:b/>
                                  <w:bCs/>
                                  <w:color w:val="37AF93"/>
                                  <w:kern w:val="24"/>
                                  <w:sz w:val="28"/>
                                  <w:szCs w:val="28"/>
                                </w:rPr>
                                <w:t>Transparency in the Brexit negotiations</w:t>
                              </w:r>
                            </w:p>
                          </w:txbxContent>
                        </wps:txbx>
                        <wps:bodyPr wrap="none">
                          <a:spAutoFit/>
                        </wps:bodyPr>
                      </wps:wsp>
                    </wpg:wgp>
                  </a:graphicData>
                </a:graphic>
              </wp:inline>
            </w:drawing>
          </mc:Choice>
          <mc:Fallback>
            <w:pict>
              <v:group w14:anchorId="22C2ED69" id="Group 41" o:spid="_x0000_s1575" style="width:451.3pt;height:281.65pt;mso-position-horizontal-relative:char;mso-position-vertical-relative:line" coordsize="59605,372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QjR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V1aWQ6ZDFjMDc4YTAtMjc0Ni00MmIyLWIwZDEtMjVhZWRmZjhm&#10;YjFlPC9zdFJlZjppbnN0YW5jZUlEPgogICAgICAgICAgICA8c3RSZWY6ZG9jdW1lbnRJRD54bXAu&#10;ZGlkOjFiNjY5MGVkLTI4YTgtYzE0MS05NDc5LWI2YTljZjZiZTY1MT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OGQx&#10;NmZlMzctNDJkZC1lODQwLWFiNjUtM2M2MGY3NjUzMzdhPC9zdEV2dDppbnN0YW5jZUlEPgogICAg&#10;ICAgICAgICAgICAgICA8c3RFdnQ6d2hlbj4yMDE5LTA0LTI3VDE5OjQ5OjE0KzAyOjAwPC9zdEV2&#10;dDp3aGVuPgogICAgICAgICAgICAgICAgICA8c3RFdnQ6c29mdHdhcmVBZ2VudD5BZG9iZSBJbGx1&#10;c3RyYXRvciBDQyAyMi4xIChXaW5kb3dz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">
                <v:shape id="Picture 3169" o:spid="_x0000_s1576" type="#_x0000_t75" style="position:absolute;width:59605;height:3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">
                  <v:imagedata r:id="rId51"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70" o:spid="_x0000_s1577" type="#_x0000_t7" style="position:absolute;left:4526;top:9344;width:23772;height:10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" adj="2283" filled="f" stroked="f" strokeweight=".5pt">
                  <v:textbox>
                    <w:txbxContent>
                      <w:p w14:paraId="44D6633E" w14:textId="77777777" w:rsidR="005030E2" w:rsidRDefault="005030E2" w:rsidP="00AE0F9F">
                        <w:pPr>
                          <w:pStyle w:val="NormalWeb"/>
                          <w:spacing w:before="0" w:after="0"/>
                          <w:jc w:val="center"/>
                        </w:pPr>
                        <w:r>
                          <w:rPr>
                            <w:rFonts w:ascii="EC Square Sans Pro" w:hAnsi="EC Square Sans Pro" w:cs="Arial"/>
                            <w:b/>
                            <w:bCs/>
                            <w:color w:val="37AF93"/>
                            <w:kern w:val="24"/>
                            <w:sz w:val="32"/>
                            <w:szCs w:val="32"/>
                          </w:rPr>
                          <w:t>60+</w:t>
                        </w:r>
                        <w:r>
                          <w:rPr>
                            <w:rFonts w:ascii="EC Square Sans Pro" w:hAnsi="EC Square Sans Pro" w:cs="Arial"/>
                            <w:color w:val="37AF93"/>
                            <w:kern w:val="24"/>
                          </w:rPr>
                          <w:t xml:space="preserve"> </w:t>
                        </w:r>
                        <w:r>
                          <w:rPr>
                            <w:rFonts w:ascii="EC Square Sans Pro" w:hAnsi="EC Square Sans Pro" w:cs="Arial"/>
                            <w:color w:val="37AF93"/>
                            <w:kern w:val="24"/>
                            <w:sz w:val="22"/>
                            <w:szCs w:val="22"/>
                          </w:rPr>
                          <w:t xml:space="preserve">speeches, </w:t>
                        </w:r>
                        <w:r>
                          <w:rPr>
                            <w:rFonts w:ascii="EC Square Sans Pro" w:hAnsi="EC Square Sans Pro" w:cs="Arial"/>
                            <w:b/>
                            <w:bCs/>
                            <w:color w:val="37AF93"/>
                            <w:kern w:val="24"/>
                            <w:sz w:val="32"/>
                            <w:szCs w:val="32"/>
                          </w:rPr>
                          <w:t>100+</w:t>
                        </w:r>
                        <w:r>
                          <w:rPr>
                            <w:rFonts w:ascii="EC Square Sans Pro" w:hAnsi="EC Square Sans Pro" w:cs="Arial"/>
                            <w:color w:val="37AF93"/>
                            <w:kern w:val="24"/>
                            <w:sz w:val="32"/>
                            <w:szCs w:val="32"/>
                          </w:rPr>
                          <w:t xml:space="preserve"> </w:t>
                        </w:r>
                        <w:r>
                          <w:rPr>
                            <w:rFonts w:ascii="EC Square Sans Pro" w:hAnsi="EC Square Sans Pro" w:cs="Arial"/>
                            <w:color w:val="37AF93"/>
                            <w:kern w:val="24"/>
                            <w:sz w:val="22"/>
                            <w:szCs w:val="22"/>
                          </w:rPr>
                          <w:t>negotiation documents</w:t>
                        </w:r>
                      </w:p>
                      <w:p w14:paraId="6FAA204E" w14:textId="77777777" w:rsidR="005030E2" w:rsidRDefault="005030E2" w:rsidP="00AE0F9F">
                        <w:pPr>
                          <w:pStyle w:val="NormalWeb"/>
                          <w:spacing w:before="0" w:after="0"/>
                          <w:jc w:val="center"/>
                        </w:pPr>
                        <w:r>
                          <w:rPr>
                            <w:rFonts w:ascii="EC Square Sans Pro" w:hAnsi="EC Square Sans Pro" w:cs="Arial"/>
                            <w:color w:val="37AF93"/>
                            <w:kern w:val="24"/>
                            <w:sz w:val="22"/>
                            <w:szCs w:val="22"/>
                          </w:rPr>
                          <w:t>published</w:t>
                        </w:r>
                      </w:p>
                    </w:txbxContent>
                  </v:textbox>
                </v:shape>
                <v:shape id="Parallelogram 3171" o:spid="_x0000_s1578" type="#_x0000_t7" style="position:absolute;left:6851;top:17735;width:20807;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" adj="1986" filled="f" stroked="f" strokeweight=".5pt">
                  <v:textbox>
                    <w:txbxContent>
                      <w:p w14:paraId="4221FEAD" w14:textId="77777777" w:rsidR="005030E2" w:rsidRDefault="005030E2" w:rsidP="00AE0F9F">
                        <w:pPr>
                          <w:pStyle w:val="NormalWeb"/>
                          <w:spacing w:before="0" w:after="0"/>
                        </w:pPr>
                        <w:r>
                          <w:rPr>
                            <w:rFonts w:ascii="EC Square Sans Pro" w:hAnsi="EC Square Sans Pro" w:cs="Arial"/>
                            <w:b/>
                            <w:bCs/>
                            <w:color w:val="37AF93"/>
                            <w:kern w:val="24"/>
                            <w:sz w:val="32"/>
                            <w:szCs w:val="32"/>
                          </w:rPr>
                          <w:t>30</w:t>
                        </w:r>
                        <w:r>
                          <w:rPr>
                            <w:rFonts w:ascii="EC Square Sans Pro" w:hAnsi="EC Square Sans Pro" w:cs="Arial"/>
                            <w:color w:val="37AF93"/>
                            <w:kern w:val="24"/>
                            <w:sz w:val="32"/>
                            <w:szCs w:val="32"/>
                          </w:rPr>
                          <w:t xml:space="preserve"> </w:t>
                        </w:r>
                        <w:r>
                          <w:rPr>
                            <w:rFonts w:ascii="EC Square Sans Pro" w:hAnsi="EC Square Sans Pro" w:cs="Arial"/>
                            <w:color w:val="37AF93"/>
                            <w:kern w:val="24"/>
                            <w:sz w:val="22"/>
                            <w:szCs w:val="22"/>
                          </w:rPr>
                          <w:t>meetings with</w:t>
                        </w:r>
                      </w:p>
                      <w:p w14:paraId="2D3419E0" w14:textId="77777777" w:rsidR="005030E2" w:rsidRDefault="005030E2" w:rsidP="00AE0F9F">
                        <w:pPr>
                          <w:pStyle w:val="NormalWeb"/>
                          <w:spacing w:before="0" w:after="0"/>
                        </w:pPr>
                        <w:r>
                          <w:rPr>
                            <w:rFonts w:ascii="EC Square Sans Pro" w:hAnsi="EC Square Sans Pro" w:cs="Arial"/>
                            <w:color w:val="37AF93"/>
                            <w:kern w:val="24"/>
                            <w:sz w:val="22"/>
                            <w:szCs w:val="22"/>
                          </w:rPr>
                          <w:t>national Parliaments</w:t>
                        </w:r>
                      </w:p>
                    </w:txbxContent>
                  </v:textbox>
                </v:shape>
                <v:shape id="Parallelogram 3172" o:spid="_x0000_s1579" type="#_x0000_t7" style="position:absolute;left:4039;top:30061;width:22848;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" adj="1521" filled="f" stroked="f" strokeweight=".5pt">
                  <v:textbox>
                    <w:txbxContent>
                      <w:p w14:paraId="78C93FD1" w14:textId="77777777" w:rsidR="005030E2" w:rsidRDefault="005030E2" w:rsidP="00AE0F9F">
                        <w:pPr>
                          <w:pStyle w:val="NormalWeb"/>
                          <w:spacing w:before="0" w:after="0"/>
                          <w:jc w:val="center"/>
                        </w:pPr>
                        <w:r>
                          <w:rPr>
                            <w:rFonts w:ascii="EC Square Sans Pro" w:hAnsi="EC Square Sans Pro" w:cs="Arial"/>
                            <w:color w:val="37AF93"/>
                            <w:kern w:val="24"/>
                            <w:sz w:val="22"/>
                            <w:szCs w:val="22"/>
                            <w:lang w:val="en-US"/>
                          </w:rPr>
                          <w:t>visits to all Member States during negotiations</w:t>
                        </w:r>
                      </w:p>
                    </w:txbxContent>
                  </v:textbox>
                </v:shape>
                <v:shape id="Parallelogram 3173" o:spid="_x0000_s1580" type="#_x0000_t7" style="position:absolute;left:35361;top:7442;width:22888;height:1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" adj="2821" filled="f" stroked="f" strokeweight=".5pt">
                  <v:textbox>
                    <w:txbxContent>
                      <w:p w14:paraId="75818B53" w14:textId="77777777" w:rsidR="005030E2" w:rsidRDefault="005030E2" w:rsidP="00AE0F9F">
                        <w:pPr>
                          <w:pStyle w:val="NormalWeb"/>
                          <w:spacing w:before="0" w:after="0"/>
                          <w:jc w:val="center"/>
                        </w:pPr>
                        <w:r>
                          <w:rPr>
                            <w:rFonts w:ascii="EC Square Sans Pro" w:hAnsi="EC Square Sans Pro" w:cs="Arial"/>
                            <w:color w:val="37AF93"/>
                            <w:kern w:val="24"/>
                            <w:sz w:val="22"/>
                            <w:szCs w:val="22"/>
                            <w:lang w:val="en-US"/>
                          </w:rPr>
                          <w:t>written replies to</w:t>
                        </w:r>
                      </w:p>
                      <w:p w14:paraId="05CAF37B" w14:textId="77777777" w:rsidR="005030E2" w:rsidRDefault="005030E2" w:rsidP="00AE0F9F">
                        <w:pPr>
                          <w:pStyle w:val="NormalWeb"/>
                          <w:spacing w:before="0" w:after="0"/>
                          <w:jc w:val="center"/>
                        </w:pPr>
                        <w:r>
                          <w:rPr>
                            <w:rFonts w:ascii="EC Square Sans Pro" w:hAnsi="EC Square Sans Pro" w:cs="Arial"/>
                            <w:b/>
                            <w:bCs/>
                            <w:color w:val="37AF93"/>
                            <w:kern w:val="24"/>
                            <w:sz w:val="32"/>
                            <w:szCs w:val="32"/>
                            <w:lang w:val="en-US"/>
                          </w:rPr>
                          <w:t>10,000</w:t>
                        </w:r>
                        <w:r>
                          <w:rPr>
                            <w:rFonts w:ascii="EC Square Sans Pro" w:hAnsi="EC Square Sans Pro" w:cs="Arial"/>
                            <w:color w:val="37AF93"/>
                            <w:kern w:val="24"/>
                            <w:sz w:val="32"/>
                            <w:szCs w:val="32"/>
                            <w:lang w:val="en-US"/>
                          </w:rPr>
                          <w:t xml:space="preserve">+ </w:t>
                        </w:r>
                        <w:r>
                          <w:rPr>
                            <w:rFonts w:ascii="EC Square Sans Pro" w:hAnsi="EC Square Sans Pro" w:cs="Arial"/>
                            <w:color w:val="37AF93"/>
                            <w:kern w:val="24"/>
                            <w:sz w:val="22"/>
                            <w:szCs w:val="22"/>
                            <w:lang w:val="en-US"/>
                          </w:rPr>
                          <w:t>citizen enquiries</w:t>
                        </w:r>
                      </w:p>
                    </w:txbxContent>
                  </v:textbox>
                </v:shape>
                <v:shape id="Parallelogram 3174" o:spid="_x0000_s1581" type="#_x0000_t7" style="position:absolute;left:28708;top:15794;width:24997;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" adj="2853" filled="f" stroked="f" strokeweight=".5pt">
                  <v:textbox>
                    <w:txbxContent>
                      <w:p w14:paraId="41EC2A0D" w14:textId="77777777" w:rsidR="005030E2" w:rsidRDefault="005030E2" w:rsidP="00AE0F9F">
                        <w:pPr>
                          <w:pStyle w:val="NormalWeb"/>
                          <w:spacing w:before="0" w:after="0"/>
                          <w:jc w:val="center"/>
                        </w:pPr>
                        <w:r>
                          <w:rPr>
                            <w:rFonts w:ascii="EC Square Sans Pro" w:hAnsi="EC Square Sans Pro" w:cs="Arial"/>
                            <w:b/>
                            <w:bCs/>
                            <w:color w:val="37AF93"/>
                            <w:kern w:val="24"/>
                            <w:sz w:val="32"/>
                            <w:szCs w:val="32"/>
                            <w:lang w:val="en-US"/>
                          </w:rPr>
                          <w:t xml:space="preserve">150+ </w:t>
                        </w:r>
                        <w:r>
                          <w:rPr>
                            <w:rFonts w:ascii="EC Square Sans Pro" w:hAnsi="EC Square Sans Pro" w:cs="Arial"/>
                            <w:color w:val="37AF93"/>
                            <w:kern w:val="24"/>
                            <w:sz w:val="22"/>
                            <w:szCs w:val="22"/>
                            <w:lang w:val="en-US"/>
                          </w:rPr>
                          <w:t>events for EU</w:t>
                        </w:r>
                      </w:p>
                      <w:p w14:paraId="1C160F50" w14:textId="77777777" w:rsidR="005030E2" w:rsidRDefault="005030E2" w:rsidP="00AE0F9F">
                        <w:pPr>
                          <w:pStyle w:val="NormalWeb"/>
                          <w:spacing w:before="0" w:after="0"/>
                          <w:jc w:val="center"/>
                        </w:pPr>
                        <w:r>
                          <w:rPr>
                            <w:rFonts w:ascii="EC Square Sans Pro" w:hAnsi="EC Square Sans Pro" w:cs="Arial"/>
                            <w:color w:val="37AF93"/>
                            <w:kern w:val="24"/>
                            <w:sz w:val="22"/>
                            <w:szCs w:val="22"/>
                            <w:lang w:val="en-US"/>
                          </w:rPr>
                          <w:t xml:space="preserve">citizens in </w:t>
                        </w:r>
                        <w:r>
                          <w:rPr>
                            <w:rFonts w:ascii="EC Square Sans Pro" w:hAnsi="EC Square Sans Pro" w:cs="Arial"/>
                            <w:color w:val="37AF93"/>
                            <w:kern w:val="24"/>
                            <w:sz w:val="22"/>
                            <w:szCs w:val="22"/>
                            <w:lang w:val="en-US"/>
                          </w:rPr>
                          <w:br/>
                        </w:r>
                        <w:r>
                          <w:rPr>
                            <w:rFonts w:ascii="EC Square Sans Pro" w:hAnsi="EC Square Sans Pro" w:cs="Arial"/>
                            <w:b/>
                            <w:bCs/>
                            <w:color w:val="37AF93"/>
                            <w:kern w:val="24"/>
                            <w:sz w:val="32"/>
                            <w:szCs w:val="32"/>
                            <w:lang w:val="en-US"/>
                          </w:rPr>
                          <w:t xml:space="preserve">50+ </w:t>
                        </w:r>
                        <w:r>
                          <w:rPr>
                            <w:rFonts w:ascii="EC Square Sans Pro" w:hAnsi="EC Square Sans Pro" w:cs="Arial"/>
                            <w:color w:val="37AF93"/>
                            <w:kern w:val="24"/>
                            <w:sz w:val="22"/>
                            <w:szCs w:val="22"/>
                            <w:lang w:val="en-US"/>
                          </w:rPr>
                          <w:t>locations across the UK</w:t>
                        </w:r>
                      </w:p>
                    </w:txbxContent>
                  </v:textbox>
                </v:shape>
                <v:shape id="Parallelogram 3175" o:spid="_x0000_s1582" type="#_x0000_t7" style="position:absolute;left:5114;top:24560;width:20949;height:7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" adj="1936" filled="f" stroked="f" strokeweight=".5pt">
                  <v:textbox>
                    <w:txbxContent>
                      <w:p w14:paraId="28166ED8" w14:textId="77777777" w:rsidR="005030E2" w:rsidRDefault="005030E2" w:rsidP="00AE0F9F">
                        <w:pPr>
                          <w:pStyle w:val="NormalWeb"/>
                          <w:spacing w:before="0" w:after="0"/>
                        </w:pPr>
                        <w:r>
                          <w:rPr>
                            <w:rFonts w:ascii="EC Square Sans Pro" w:hAnsi="EC Square Sans Pro" w:cs="Arial"/>
                            <w:b/>
                            <w:bCs/>
                            <w:color w:val="37AF93"/>
                            <w:kern w:val="24"/>
                            <w:sz w:val="32"/>
                            <w:szCs w:val="32"/>
                          </w:rPr>
                          <w:t xml:space="preserve">650+ </w:t>
                        </w:r>
                        <w:r>
                          <w:rPr>
                            <w:rFonts w:ascii="EC Square Sans Pro" w:hAnsi="EC Square Sans Pro" w:cs="Arial"/>
                            <w:color w:val="37AF93"/>
                            <w:kern w:val="24"/>
                            <w:sz w:val="22"/>
                            <w:szCs w:val="22"/>
                          </w:rPr>
                          <w:t>stakeholder meetings</w:t>
                        </w:r>
                      </w:p>
                    </w:txbxContent>
                  </v:textbox>
                </v:shape>
                <v:shape id="Parallelogram 3176" o:spid="_x0000_s1583" type="#_x0000_t7" style="position:absolute;left:38352;top:26016;width:19897;height:9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" adj="2491" filled="f" stroked="f" strokeweight=".5pt">
                  <v:textbox>
                    <w:txbxContent>
                      <w:p w14:paraId="4A7A8BF3" w14:textId="77777777" w:rsidR="005030E2" w:rsidRDefault="005030E2" w:rsidP="00AE0F9F">
                        <w:pPr>
                          <w:pStyle w:val="NormalWeb"/>
                          <w:spacing w:before="0" w:after="0"/>
                        </w:pPr>
                        <w:r>
                          <w:rPr>
                            <w:rFonts w:ascii="EC Square Sans Pro" w:hAnsi="EC Square Sans Pro" w:cs="Arial"/>
                            <w:b/>
                            <w:bCs/>
                            <w:color w:val="37AF93"/>
                            <w:kern w:val="24"/>
                            <w:sz w:val="28"/>
                            <w:szCs w:val="28"/>
                            <w:lang w:val="en-US"/>
                          </w:rPr>
                          <w:t xml:space="preserve">200+ </w:t>
                        </w:r>
                        <w:r>
                          <w:rPr>
                            <w:rFonts w:ascii="EC Square Sans Pro" w:hAnsi="EC Square Sans Pro" w:cs="Arial"/>
                            <w:color w:val="37AF93"/>
                            <w:kern w:val="24"/>
                            <w:sz w:val="21"/>
                            <w:szCs w:val="21"/>
                            <w:lang w:val="en-US"/>
                          </w:rPr>
                          <w:t>meetings with the Council and the European Parliament</w:t>
                        </w:r>
                      </w:p>
                    </w:txbxContent>
                  </v:textbox>
                </v:shape>
                <v:rect id="Rectangle 3177" o:spid="_x0000_s1584" style="position:absolute;left:2414;top:4561;width:35476;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" filled="f" stroked="f">
                  <v:textbox style="mso-fit-shape-to-text:t">
                    <w:txbxContent>
                      <w:p w14:paraId="7571D5B8" w14:textId="77777777" w:rsidR="005030E2" w:rsidRDefault="005030E2" w:rsidP="00AE0F9F">
                        <w:pPr>
                          <w:pStyle w:val="NormalWeb"/>
                          <w:spacing w:before="0" w:after="0"/>
                        </w:pPr>
                        <w:r>
                          <w:rPr>
                            <w:rFonts w:ascii="EC Square Sans Pro" w:hAnsi="EC Square Sans Pro" w:cs="Arial"/>
                            <w:b/>
                            <w:bCs/>
                            <w:color w:val="37AF93"/>
                            <w:kern w:val="24"/>
                            <w:sz w:val="28"/>
                            <w:szCs w:val="28"/>
                          </w:rPr>
                          <w:t>Transparency in the Brexit negotiations</w:t>
                        </w:r>
                      </w:p>
                    </w:txbxContent>
                  </v:textbox>
                </v:rect>
                <w10:anchorlock/>
              </v:group>
            </w:pict>
          </mc:Fallback>
        </mc:AlternateContent>
      </w:r>
    </w:p>
    <w:p w14:paraId="57B55C22" w14:textId="77777777" w:rsidR="00470A0C" w:rsidRDefault="00470A0C" w:rsidP="00470A0C">
      <w:pPr>
        <w:suppressAutoHyphens/>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Summits and high-level meetings with third countries provide a clear opportunity for EU institutions and Member States to profile the Union’s important role</w:t>
      </w:r>
      <w:r w:rsidR="002D395C">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as a generator of positive change</w:t>
      </w:r>
      <w:r w:rsidR="002D395C">
        <w:rPr>
          <w:rFonts w:ascii="Times New Roman" w:eastAsia="SimSun" w:hAnsi="Times New Roman" w:cs="Times New Roman"/>
          <w:kern w:val="3"/>
          <w:sz w:val="24"/>
          <w:szCs w:val="24"/>
          <w:lang w:val="en-IE"/>
        </w:rPr>
        <w:t xml:space="preserve"> at home and abroad</w:t>
      </w:r>
      <w:r w:rsidRPr="0086287E">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Transparency</w:t>
      </w:r>
      <w:r w:rsidR="002D395C">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through the publication of negotiation documents in other policy areas underpins this approach</w:t>
      </w:r>
      <w:r w:rsidR="002D395C">
        <w:rPr>
          <w:rFonts w:ascii="Times New Roman" w:eastAsia="SimSun" w:hAnsi="Times New Roman" w:cs="Times New Roman"/>
          <w:kern w:val="3"/>
          <w:sz w:val="24"/>
          <w:szCs w:val="24"/>
          <w:lang w:val="en-IE"/>
        </w:rPr>
        <w:t>. This w</w:t>
      </w:r>
      <w:r>
        <w:rPr>
          <w:rFonts w:ascii="Times New Roman" w:eastAsia="SimSun" w:hAnsi="Times New Roman" w:cs="Times New Roman"/>
          <w:kern w:val="3"/>
          <w:sz w:val="24"/>
          <w:szCs w:val="24"/>
          <w:lang w:val="en-IE"/>
        </w:rPr>
        <w:t xml:space="preserve">as shown in the decisive role played by the EU in reaching the climate change </w:t>
      </w:r>
      <w:r w:rsidRPr="006303A5">
        <w:rPr>
          <w:rFonts w:ascii="Times New Roman" w:eastAsia="SimSun" w:hAnsi="Times New Roman" w:cs="Times New Roman"/>
          <w:kern w:val="3"/>
          <w:sz w:val="24"/>
          <w:szCs w:val="24"/>
          <w:lang w:val="en-IE"/>
        </w:rPr>
        <w:t>agreement in Paris in December 2015. Th</w:t>
      </w:r>
      <w:r w:rsidR="002D395C">
        <w:rPr>
          <w:rFonts w:ascii="Times New Roman" w:eastAsia="SimSun" w:hAnsi="Times New Roman" w:cs="Times New Roman"/>
          <w:kern w:val="3"/>
          <w:sz w:val="24"/>
          <w:szCs w:val="24"/>
          <w:lang w:val="en-IE"/>
        </w:rPr>
        <w:t>e transparent approach</w:t>
      </w:r>
      <w:r w:rsidRPr="006303A5">
        <w:rPr>
          <w:rFonts w:ascii="Times New Roman" w:eastAsia="SimSun" w:hAnsi="Times New Roman" w:cs="Times New Roman"/>
          <w:kern w:val="3"/>
          <w:sz w:val="24"/>
          <w:szCs w:val="24"/>
          <w:lang w:val="en-IE"/>
        </w:rPr>
        <w:t xml:space="preserve"> helped to ensure unity between Member States and keep citizens informed and included throughout.</w:t>
      </w:r>
    </w:p>
    <w:p w14:paraId="639C74F8" w14:textId="77777777" w:rsidR="00470A0C" w:rsidRDefault="00470A0C" w:rsidP="00470A0C">
      <w:pPr>
        <w:suppressAutoHyphens/>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 xml:space="preserve">The many examples of this nature demonstrate the value of joint, coordinated communication. There is, however, much to be gleaned from the times in which our communication was not up to par. </w:t>
      </w:r>
      <w:r w:rsidR="009C3FE0">
        <w:rPr>
          <w:rFonts w:ascii="Times New Roman" w:eastAsia="SimSun" w:hAnsi="Times New Roman" w:cs="Times New Roman"/>
          <w:kern w:val="3"/>
          <w:sz w:val="24"/>
          <w:szCs w:val="24"/>
          <w:lang w:val="en-IE"/>
        </w:rPr>
        <w:t xml:space="preserve">The EU’s </w:t>
      </w:r>
      <w:r w:rsidRPr="00860491">
        <w:rPr>
          <w:rFonts w:ascii="Times New Roman" w:eastAsia="SimSun" w:hAnsi="Times New Roman" w:cs="Times New Roman"/>
          <w:kern w:val="3"/>
          <w:sz w:val="24"/>
          <w:szCs w:val="24"/>
          <w:lang w:val="en-IE"/>
        </w:rPr>
        <w:t xml:space="preserve">communication efforts </w:t>
      </w:r>
      <w:r>
        <w:rPr>
          <w:rFonts w:ascii="Times New Roman" w:eastAsia="SimSun" w:hAnsi="Times New Roman" w:cs="Times New Roman"/>
          <w:kern w:val="3"/>
          <w:sz w:val="24"/>
          <w:szCs w:val="24"/>
          <w:lang w:val="en-IE"/>
        </w:rPr>
        <w:t>are often</w:t>
      </w:r>
      <w:r w:rsidRPr="00860491">
        <w:rPr>
          <w:rFonts w:ascii="Times New Roman" w:eastAsia="SimSun" w:hAnsi="Times New Roman" w:cs="Times New Roman"/>
          <w:kern w:val="3"/>
          <w:sz w:val="24"/>
          <w:szCs w:val="24"/>
          <w:lang w:val="en-IE"/>
        </w:rPr>
        <w:t xml:space="preserve"> ham</w:t>
      </w:r>
      <w:r>
        <w:rPr>
          <w:rFonts w:ascii="Times New Roman" w:eastAsia="SimSun" w:hAnsi="Times New Roman" w:cs="Times New Roman"/>
          <w:kern w:val="3"/>
          <w:sz w:val="24"/>
          <w:szCs w:val="24"/>
          <w:lang w:val="en-IE"/>
        </w:rPr>
        <w:t>pered by overselling and under-</w:t>
      </w:r>
      <w:r w:rsidRPr="00860491">
        <w:rPr>
          <w:rFonts w:ascii="Times New Roman" w:eastAsia="SimSun" w:hAnsi="Times New Roman" w:cs="Times New Roman"/>
          <w:kern w:val="3"/>
          <w:sz w:val="24"/>
          <w:szCs w:val="24"/>
          <w:lang w:val="en-IE"/>
        </w:rPr>
        <w:t xml:space="preserve">delivering. </w:t>
      </w:r>
      <w:r>
        <w:rPr>
          <w:rFonts w:ascii="Times New Roman" w:eastAsia="SimSun" w:hAnsi="Times New Roman" w:cs="Times New Roman"/>
          <w:kern w:val="3"/>
          <w:sz w:val="24"/>
          <w:szCs w:val="24"/>
          <w:lang w:val="en-IE"/>
        </w:rPr>
        <w:t xml:space="preserve">This is most visible when looking at </w:t>
      </w:r>
      <w:r w:rsidRPr="00FB394B">
        <w:rPr>
          <w:rFonts w:ascii="Times New Roman" w:eastAsia="SimSun" w:hAnsi="Times New Roman" w:cs="Times New Roman"/>
          <w:kern w:val="3"/>
          <w:sz w:val="24"/>
          <w:szCs w:val="24"/>
          <w:lang w:val="en-IE"/>
        </w:rPr>
        <w:t xml:space="preserve">how </w:t>
      </w:r>
      <w:r>
        <w:rPr>
          <w:rFonts w:ascii="Times New Roman" w:eastAsia="SimSun" w:hAnsi="Times New Roman" w:cs="Times New Roman"/>
          <w:kern w:val="3"/>
          <w:sz w:val="24"/>
          <w:szCs w:val="24"/>
          <w:lang w:val="en-IE"/>
        </w:rPr>
        <w:t xml:space="preserve">many times </w:t>
      </w:r>
      <w:r w:rsidR="009C3FE0">
        <w:rPr>
          <w:rFonts w:ascii="Times New Roman" w:eastAsia="SimSun" w:hAnsi="Times New Roman" w:cs="Times New Roman"/>
          <w:kern w:val="3"/>
          <w:sz w:val="24"/>
          <w:szCs w:val="24"/>
          <w:lang w:val="en-IE"/>
        </w:rPr>
        <w:t xml:space="preserve">EU </w:t>
      </w:r>
      <w:r w:rsidR="006F4EE9">
        <w:rPr>
          <w:rFonts w:ascii="Times New Roman" w:eastAsia="SimSun" w:hAnsi="Times New Roman" w:cs="Times New Roman"/>
          <w:kern w:val="3"/>
          <w:sz w:val="24"/>
          <w:szCs w:val="24"/>
          <w:lang w:val="en-IE"/>
        </w:rPr>
        <w:t>l</w:t>
      </w:r>
      <w:r>
        <w:rPr>
          <w:rFonts w:ascii="Times New Roman" w:eastAsia="SimSun" w:hAnsi="Times New Roman" w:cs="Times New Roman"/>
          <w:kern w:val="3"/>
          <w:sz w:val="24"/>
          <w:szCs w:val="24"/>
          <w:lang w:val="en-IE"/>
        </w:rPr>
        <w:t>eaders have pledged in European Council conclusions to complete the Digital Single Market or</w:t>
      </w:r>
      <w:r w:rsidRPr="00FB394B">
        <w:rPr>
          <w:rFonts w:ascii="Times New Roman" w:eastAsia="SimSun" w:hAnsi="Times New Roman" w:cs="Times New Roman"/>
          <w:kern w:val="3"/>
          <w:sz w:val="24"/>
          <w:szCs w:val="24"/>
          <w:lang w:val="en-IE"/>
        </w:rPr>
        <w:t xml:space="preserve"> the Banking Union</w:t>
      </w:r>
      <w:r>
        <w:rPr>
          <w:rFonts w:ascii="Times New Roman" w:eastAsia="SimSun" w:hAnsi="Times New Roman" w:cs="Times New Roman"/>
          <w:kern w:val="3"/>
          <w:sz w:val="24"/>
          <w:szCs w:val="24"/>
          <w:lang w:val="en-IE"/>
        </w:rPr>
        <w:t>.</w:t>
      </w:r>
      <w:r w:rsidRPr="00D5065B">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Conversely, the EU is also </w:t>
      </w:r>
      <w:r w:rsidR="009C3FE0">
        <w:rPr>
          <w:rFonts w:ascii="Times New Roman" w:eastAsia="SimSun" w:hAnsi="Times New Roman" w:cs="Times New Roman"/>
          <w:kern w:val="3"/>
          <w:sz w:val="24"/>
          <w:szCs w:val="24"/>
          <w:lang w:val="en-IE"/>
        </w:rPr>
        <w:t xml:space="preserve">often </w:t>
      </w:r>
      <w:r>
        <w:rPr>
          <w:rFonts w:ascii="Times New Roman" w:eastAsia="SimSun" w:hAnsi="Times New Roman" w:cs="Times New Roman"/>
          <w:kern w:val="3"/>
          <w:sz w:val="24"/>
          <w:szCs w:val="24"/>
          <w:lang w:val="en-IE"/>
        </w:rPr>
        <w:t xml:space="preserve">guilty of over-delivering and under-selling. </w:t>
      </w:r>
      <w:r w:rsidRPr="00023429">
        <w:rPr>
          <w:rFonts w:ascii="Times New Roman" w:eastAsia="SimSun" w:hAnsi="Times New Roman" w:cs="Times New Roman"/>
          <w:kern w:val="3"/>
          <w:sz w:val="24"/>
          <w:szCs w:val="24"/>
          <w:lang w:val="en-IE"/>
        </w:rPr>
        <w:t xml:space="preserve">Communication around migration provides </w:t>
      </w:r>
      <w:r>
        <w:rPr>
          <w:rFonts w:ascii="Times New Roman" w:eastAsia="SimSun" w:hAnsi="Times New Roman" w:cs="Times New Roman"/>
          <w:kern w:val="3"/>
          <w:sz w:val="24"/>
          <w:szCs w:val="24"/>
          <w:lang w:val="en-IE"/>
        </w:rPr>
        <w:t>a</w:t>
      </w:r>
      <w:r w:rsidRPr="00023429">
        <w:rPr>
          <w:rFonts w:ascii="Times New Roman" w:eastAsia="SimSun" w:hAnsi="Times New Roman" w:cs="Times New Roman"/>
          <w:kern w:val="3"/>
          <w:sz w:val="24"/>
          <w:szCs w:val="24"/>
          <w:lang w:val="en-IE"/>
        </w:rPr>
        <w:t xml:space="preserve"> telling example</w:t>
      </w:r>
      <w:r>
        <w:rPr>
          <w:rFonts w:ascii="Times New Roman" w:eastAsia="SimSun" w:hAnsi="Times New Roman" w:cs="Times New Roman"/>
          <w:kern w:val="3"/>
          <w:sz w:val="24"/>
          <w:szCs w:val="24"/>
          <w:lang w:val="en-IE"/>
        </w:rPr>
        <w:t xml:space="preserve"> of this.</w:t>
      </w:r>
      <w:r w:rsidRPr="00023429">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Even if the </w:t>
      </w:r>
      <w:r w:rsidR="00861F9C">
        <w:rPr>
          <w:rFonts w:ascii="Times New Roman" w:eastAsia="SimSun" w:hAnsi="Times New Roman" w:cs="Times New Roman"/>
          <w:kern w:val="3"/>
          <w:sz w:val="24"/>
          <w:szCs w:val="24"/>
          <w:lang w:val="en-IE"/>
        </w:rPr>
        <w:t xml:space="preserve">term </w:t>
      </w:r>
      <w:r>
        <w:rPr>
          <w:rFonts w:ascii="Times New Roman" w:eastAsia="SimSun" w:hAnsi="Times New Roman" w:cs="Times New Roman"/>
          <w:kern w:val="3"/>
          <w:sz w:val="24"/>
          <w:szCs w:val="24"/>
          <w:lang w:val="en-IE"/>
        </w:rPr>
        <w:t>‘migration crisis in Europe’ still prominently feature</w:t>
      </w:r>
      <w:r w:rsidR="00C45E90">
        <w:rPr>
          <w:rFonts w:ascii="Times New Roman" w:eastAsia="SimSun" w:hAnsi="Times New Roman" w:cs="Times New Roman"/>
          <w:kern w:val="3"/>
          <w:sz w:val="24"/>
          <w:szCs w:val="24"/>
          <w:lang w:val="en-IE"/>
        </w:rPr>
        <w:t>s</w:t>
      </w:r>
      <w:r w:rsidRPr="00023429">
        <w:rPr>
          <w:rFonts w:ascii="Times New Roman" w:eastAsia="SimSun" w:hAnsi="Times New Roman" w:cs="Times New Roman"/>
          <w:kern w:val="3"/>
          <w:sz w:val="24"/>
          <w:szCs w:val="24"/>
          <w:lang w:val="en-IE"/>
        </w:rPr>
        <w:t xml:space="preserve"> in public and political discourse</w:t>
      </w:r>
      <w:r>
        <w:rPr>
          <w:rFonts w:ascii="Times New Roman" w:eastAsia="SimSun" w:hAnsi="Times New Roman" w:cs="Times New Roman"/>
          <w:kern w:val="3"/>
          <w:sz w:val="24"/>
          <w:szCs w:val="24"/>
          <w:lang w:val="en-IE"/>
        </w:rPr>
        <w:t>, the reality is that arrivals</w:t>
      </w:r>
      <w:r w:rsidRPr="00023429">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to the EU </w:t>
      </w:r>
      <w:r w:rsidRPr="00023429">
        <w:rPr>
          <w:rFonts w:ascii="Times New Roman" w:eastAsia="SimSun" w:hAnsi="Times New Roman" w:cs="Times New Roman"/>
          <w:kern w:val="3"/>
          <w:sz w:val="24"/>
          <w:szCs w:val="24"/>
          <w:lang w:val="en-IE"/>
        </w:rPr>
        <w:t xml:space="preserve">have </w:t>
      </w:r>
      <w:r>
        <w:rPr>
          <w:rFonts w:ascii="Times New Roman" w:eastAsia="SimSun" w:hAnsi="Times New Roman" w:cs="Times New Roman"/>
          <w:kern w:val="3"/>
          <w:sz w:val="24"/>
          <w:szCs w:val="24"/>
          <w:lang w:val="en-IE"/>
        </w:rPr>
        <w:t xml:space="preserve">been brought back to pre-crisis levels. </w:t>
      </w:r>
    </w:p>
    <w:p w14:paraId="04402829" w14:textId="77777777" w:rsidR="00470A0C" w:rsidRDefault="00470A0C" w:rsidP="00470A0C">
      <w:pPr>
        <w:suppressAutoHyphens/>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The EU’s institutional communication is also often hampered by its inability to compete with persuasive national voices or online platforms. When it came to the reform of the EU’s copyright legislation, t</w:t>
      </w:r>
      <w:r w:rsidRPr="00D76105">
        <w:rPr>
          <w:rFonts w:ascii="Times New Roman" w:eastAsia="SimSun" w:hAnsi="Times New Roman" w:cs="Times New Roman"/>
          <w:kern w:val="3"/>
          <w:sz w:val="24"/>
          <w:szCs w:val="24"/>
          <w:lang w:val="en-IE"/>
        </w:rPr>
        <w:t>he EU</w:t>
      </w:r>
      <w:r>
        <w:rPr>
          <w:rFonts w:ascii="Times New Roman" w:eastAsia="SimSun" w:hAnsi="Times New Roman" w:cs="Times New Roman"/>
          <w:kern w:val="3"/>
          <w:sz w:val="24"/>
          <w:szCs w:val="24"/>
          <w:lang w:val="en-IE"/>
        </w:rPr>
        <w:t xml:space="preserve"> institutions</w:t>
      </w:r>
      <w:r w:rsidRPr="00D76105">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found themselves faced with </w:t>
      </w:r>
      <w:r w:rsidR="00861F9C">
        <w:rPr>
          <w:rFonts w:ascii="Times New Roman" w:eastAsia="SimSun" w:hAnsi="Times New Roman" w:cs="Times New Roman"/>
          <w:kern w:val="3"/>
          <w:sz w:val="24"/>
          <w:szCs w:val="24"/>
          <w:lang w:val="en-IE"/>
        </w:rPr>
        <w:t>powerful</w:t>
      </w:r>
      <w:r>
        <w:rPr>
          <w:rFonts w:ascii="Times New Roman" w:eastAsia="SimSun" w:hAnsi="Times New Roman" w:cs="Times New Roman"/>
          <w:kern w:val="3"/>
          <w:sz w:val="24"/>
          <w:szCs w:val="24"/>
          <w:lang w:val="en-IE"/>
        </w:rPr>
        <w:t xml:space="preserve"> </w:t>
      </w:r>
      <w:r w:rsidR="009C3FE0">
        <w:rPr>
          <w:rFonts w:ascii="Times New Roman" w:eastAsia="SimSun" w:hAnsi="Times New Roman" w:cs="Times New Roman"/>
          <w:kern w:val="3"/>
          <w:sz w:val="24"/>
          <w:szCs w:val="24"/>
          <w:lang w:val="en-IE"/>
        </w:rPr>
        <w:t xml:space="preserve">lobbying and </w:t>
      </w:r>
      <w:r w:rsidRPr="00D76105">
        <w:rPr>
          <w:rFonts w:ascii="Times New Roman" w:eastAsia="SimSun" w:hAnsi="Times New Roman" w:cs="Times New Roman"/>
          <w:kern w:val="3"/>
          <w:sz w:val="24"/>
          <w:szCs w:val="24"/>
          <w:lang w:val="en-IE"/>
        </w:rPr>
        <w:t>communication campaign</w:t>
      </w:r>
      <w:r w:rsidR="00F02CF8">
        <w:rPr>
          <w:rFonts w:ascii="Times New Roman" w:eastAsia="SimSun" w:hAnsi="Times New Roman" w:cs="Times New Roman"/>
          <w:kern w:val="3"/>
          <w:sz w:val="24"/>
          <w:szCs w:val="24"/>
          <w:lang w:val="en-IE"/>
        </w:rPr>
        <w:t>s</w:t>
      </w:r>
      <w:r w:rsidRPr="00D76105">
        <w:rPr>
          <w:rFonts w:ascii="Times New Roman" w:eastAsia="SimSun" w:hAnsi="Times New Roman" w:cs="Times New Roman"/>
          <w:kern w:val="3"/>
          <w:sz w:val="24"/>
          <w:szCs w:val="24"/>
          <w:lang w:val="en-IE"/>
        </w:rPr>
        <w:t xml:space="preserve"> mounted against the proposed reform</w:t>
      </w:r>
      <w:r w:rsidR="009C3FE0">
        <w:rPr>
          <w:rFonts w:ascii="Times New Roman" w:eastAsia="SimSun" w:hAnsi="Times New Roman" w:cs="Times New Roman"/>
          <w:kern w:val="3"/>
          <w:sz w:val="24"/>
          <w:szCs w:val="24"/>
          <w:lang w:val="en-IE"/>
        </w:rPr>
        <w:t xml:space="preserve"> in the last weeks before the decisive vote in the European Parliament</w:t>
      </w:r>
      <w:r w:rsidRPr="00D76105">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The lack of an equally powerful response on the EU side meant that </w:t>
      </w:r>
      <w:r w:rsidRPr="00D76105">
        <w:rPr>
          <w:rFonts w:ascii="Times New Roman" w:eastAsia="SimSun" w:hAnsi="Times New Roman" w:cs="Times New Roman"/>
          <w:kern w:val="3"/>
          <w:sz w:val="24"/>
          <w:szCs w:val="24"/>
          <w:lang w:val="en-IE"/>
        </w:rPr>
        <w:t xml:space="preserve">the intentions </w:t>
      </w:r>
      <w:r>
        <w:rPr>
          <w:rFonts w:ascii="Times New Roman" w:eastAsia="SimSun" w:hAnsi="Times New Roman" w:cs="Times New Roman"/>
          <w:kern w:val="3"/>
          <w:sz w:val="24"/>
          <w:szCs w:val="24"/>
          <w:lang w:val="en-IE"/>
        </w:rPr>
        <w:t xml:space="preserve">and reasons </w:t>
      </w:r>
      <w:r w:rsidRPr="00D76105">
        <w:rPr>
          <w:rFonts w:ascii="Times New Roman" w:eastAsia="SimSun" w:hAnsi="Times New Roman" w:cs="Times New Roman"/>
          <w:kern w:val="3"/>
          <w:sz w:val="24"/>
          <w:szCs w:val="24"/>
          <w:lang w:val="en-IE"/>
        </w:rPr>
        <w:t xml:space="preserve">behind the reform were not sufficiently known </w:t>
      </w:r>
      <w:r>
        <w:rPr>
          <w:rFonts w:ascii="Times New Roman" w:eastAsia="SimSun" w:hAnsi="Times New Roman" w:cs="Times New Roman"/>
          <w:kern w:val="3"/>
          <w:sz w:val="24"/>
          <w:szCs w:val="24"/>
          <w:lang w:val="en-IE"/>
        </w:rPr>
        <w:t>by the public</w:t>
      </w:r>
      <w:r w:rsidR="009C3FE0">
        <w:rPr>
          <w:rFonts w:ascii="Times New Roman" w:eastAsia="SimSun" w:hAnsi="Times New Roman" w:cs="Times New Roman"/>
          <w:kern w:val="3"/>
          <w:sz w:val="24"/>
          <w:szCs w:val="24"/>
          <w:lang w:val="en-IE"/>
        </w:rPr>
        <w:t xml:space="preserve">, even </w:t>
      </w:r>
      <w:r w:rsidR="00F02CF8">
        <w:rPr>
          <w:rFonts w:ascii="Times New Roman" w:eastAsia="SimSun" w:hAnsi="Times New Roman" w:cs="Times New Roman"/>
          <w:kern w:val="3"/>
          <w:sz w:val="24"/>
          <w:szCs w:val="24"/>
          <w:lang w:val="en-IE"/>
        </w:rPr>
        <w:t>if</w:t>
      </w:r>
      <w:r w:rsidR="009C3FE0">
        <w:rPr>
          <w:rFonts w:ascii="Times New Roman" w:eastAsia="SimSun" w:hAnsi="Times New Roman" w:cs="Times New Roman"/>
          <w:kern w:val="3"/>
          <w:sz w:val="24"/>
          <w:szCs w:val="24"/>
          <w:lang w:val="en-IE"/>
        </w:rPr>
        <w:t xml:space="preserve"> the reform was </w:t>
      </w:r>
      <w:r w:rsidR="00F02CF8">
        <w:rPr>
          <w:rFonts w:ascii="Times New Roman" w:eastAsia="SimSun" w:hAnsi="Times New Roman" w:cs="Times New Roman"/>
          <w:kern w:val="3"/>
          <w:sz w:val="24"/>
          <w:szCs w:val="24"/>
          <w:lang w:val="en-IE"/>
        </w:rPr>
        <w:t xml:space="preserve">ultimately </w:t>
      </w:r>
      <w:r w:rsidR="009C3FE0">
        <w:rPr>
          <w:rFonts w:ascii="Times New Roman" w:eastAsia="SimSun" w:hAnsi="Times New Roman" w:cs="Times New Roman"/>
          <w:kern w:val="3"/>
          <w:sz w:val="24"/>
          <w:szCs w:val="24"/>
          <w:lang w:val="en-IE"/>
        </w:rPr>
        <w:t>approved by a clear majority in the European Parliament.</w:t>
      </w:r>
    </w:p>
    <w:p w14:paraId="2C516D1C" w14:textId="77777777" w:rsidR="00470A0C"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 xml:space="preserve">To counter </w:t>
      </w:r>
      <w:r w:rsidR="009C3FE0">
        <w:rPr>
          <w:rFonts w:ascii="Times New Roman" w:eastAsia="SimSun" w:hAnsi="Times New Roman" w:cs="Times New Roman"/>
          <w:kern w:val="3"/>
          <w:sz w:val="24"/>
          <w:szCs w:val="24"/>
          <w:lang w:val="en-IE"/>
        </w:rPr>
        <w:t xml:space="preserve">such </w:t>
      </w:r>
      <w:r>
        <w:rPr>
          <w:rFonts w:ascii="Times New Roman" w:eastAsia="SimSun" w:hAnsi="Times New Roman" w:cs="Times New Roman"/>
          <w:kern w:val="3"/>
          <w:sz w:val="24"/>
          <w:szCs w:val="24"/>
          <w:lang w:val="en-IE"/>
        </w:rPr>
        <w:t>tendencies</w:t>
      </w:r>
      <w:r w:rsidR="009C3FE0">
        <w:rPr>
          <w:rFonts w:ascii="Times New Roman" w:eastAsia="SimSun" w:hAnsi="Times New Roman" w:cs="Times New Roman"/>
          <w:kern w:val="3"/>
          <w:sz w:val="24"/>
          <w:szCs w:val="24"/>
          <w:lang w:val="en-IE"/>
        </w:rPr>
        <w:t xml:space="preserve"> and address these weaknesses</w:t>
      </w:r>
      <w:r>
        <w:rPr>
          <w:rFonts w:ascii="Times New Roman" w:eastAsia="SimSun" w:hAnsi="Times New Roman" w:cs="Times New Roman"/>
          <w:kern w:val="3"/>
          <w:sz w:val="24"/>
          <w:szCs w:val="24"/>
          <w:lang w:val="en-IE"/>
        </w:rPr>
        <w:t xml:space="preserve">, more joint communication is needed from the national level. In particular, </w:t>
      </w:r>
      <w:r w:rsidR="009C3FE0">
        <w:rPr>
          <w:rFonts w:ascii="Times New Roman" w:eastAsia="SimSun" w:hAnsi="Times New Roman" w:cs="Times New Roman"/>
          <w:kern w:val="3"/>
          <w:sz w:val="24"/>
          <w:szCs w:val="24"/>
          <w:lang w:val="en-IE"/>
        </w:rPr>
        <w:t xml:space="preserve">EU </w:t>
      </w:r>
      <w:r w:rsidR="006E3CDD">
        <w:rPr>
          <w:rFonts w:ascii="Times New Roman" w:eastAsia="SimSun" w:hAnsi="Times New Roman" w:cs="Times New Roman"/>
          <w:kern w:val="3"/>
          <w:sz w:val="24"/>
          <w:szCs w:val="24"/>
          <w:lang w:val="en-IE"/>
        </w:rPr>
        <w:t>l</w:t>
      </w:r>
      <w:r>
        <w:rPr>
          <w:rFonts w:ascii="Times New Roman" w:eastAsia="SimSun" w:hAnsi="Times New Roman" w:cs="Times New Roman"/>
          <w:kern w:val="3"/>
          <w:sz w:val="24"/>
          <w:szCs w:val="24"/>
          <w:lang w:val="en-IE"/>
        </w:rPr>
        <w:t xml:space="preserve">eaders should coordinate better in their </w:t>
      </w:r>
      <w:r>
        <w:rPr>
          <w:rFonts w:ascii="Times New Roman" w:eastAsia="SimSun" w:hAnsi="Times New Roman" w:cs="Times New Roman"/>
          <w:kern w:val="3"/>
          <w:sz w:val="24"/>
          <w:szCs w:val="24"/>
          <w:lang w:val="en-IE"/>
        </w:rPr>
        <w:lastRenderedPageBreak/>
        <w:t xml:space="preserve">communication of the results of negotiations and summits when addressing domestic audiences. </w:t>
      </w:r>
    </w:p>
    <w:p w14:paraId="4AD39833" w14:textId="77777777" w:rsidR="00470A0C"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There are also many more opportunities for joint communication that the EU institutions and Member States should seize throughout the decision-making cycle.</w:t>
      </w:r>
    </w:p>
    <w:p w14:paraId="3282ABE1" w14:textId="14579206" w:rsidR="00470A0C" w:rsidRPr="006C0CC8" w:rsidRDefault="00470A0C" w:rsidP="00470A0C">
      <w:pPr>
        <w:spacing w:after="240" w:line="240" w:lineRule="auto"/>
        <w:jc w:val="both"/>
        <w:rPr>
          <w:rFonts w:ascii="Times New Roman" w:eastAsia="SimSun" w:hAnsi="Times New Roman" w:cs="Times New Roman"/>
          <w:kern w:val="3"/>
          <w:sz w:val="24"/>
          <w:szCs w:val="24"/>
          <w:lang w:val="en-GB"/>
        </w:rPr>
      </w:pPr>
      <w:r>
        <w:rPr>
          <w:rFonts w:ascii="Times New Roman" w:eastAsia="SimSun" w:hAnsi="Times New Roman" w:cs="Times New Roman"/>
          <w:kern w:val="3"/>
          <w:sz w:val="24"/>
          <w:szCs w:val="24"/>
          <w:lang w:val="en-IE"/>
        </w:rPr>
        <w:t>These examples all point to the need for greater coordination in communication efforts about the EU at European, national, local and regional level. C</w:t>
      </w:r>
      <w:r w:rsidRPr="0086287E">
        <w:rPr>
          <w:rFonts w:ascii="Times New Roman" w:eastAsia="SimSun" w:hAnsi="Times New Roman" w:cs="Times New Roman"/>
          <w:kern w:val="3"/>
          <w:sz w:val="24"/>
          <w:szCs w:val="24"/>
          <w:lang w:val="en-IE"/>
        </w:rPr>
        <w:t xml:space="preserve">ooperation between EU institutions on communication is well developed, notably between the Commission and the European Parliament. By signing a joint statement in December 2017, the two institutions’ communication departments agreed to work together and share resources in the run-up to the European elections, spearheaded by the </w:t>
      </w:r>
      <w:hyperlink r:id="rId52" w:history="1">
        <w:r w:rsidR="00F8797B" w:rsidRPr="00F8797B">
          <w:rPr>
            <w:rStyle w:val="Hyperlink"/>
            <w:rFonts w:ascii="Times New Roman" w:eastAsia="SimSun" w:hAnsi="Times New Roman" w:cs="Times New Roman"/>
            <w:kern w:val="3"/>
            <w:sz w:val="24"/>
            <w:szCs w:val="24"/>
            <w:lang w:val="en-IE"/>
          </w:rPr>
          <w:t>www.thistimeimvoting.eu</w:t>
        </w:r>
        <w:r w:rsidRPr="00F8797B">
          <w:rPr>
            <w:rStyle w:val="Hyperlink"/>
            <w:rFonts w:ascii="Times New Roman" w:eastAsia="SimSun" w:hAnsi="Times New Roman" w:cs="Times New Roman"/>
            <w:kern w:val="3"/>
            <w:sz w:val="24"/>
            <w:szCs w:val="24"/>
            <w:lang w:val="en-IE"/>
          </w:rPr>
          <w:t xml:space="preserve"> campaign</w:t>
        </w:r>
      </w:hyperlink>
      <w:r>
        <w:rPr>
          <w:rFonts w:ascii="Times New Roman" w:eastAsia="SimSun" w:hAnsi="Times New Roman" w:cs="Times New Roman"/>
          <w:kern w:val="3"/>
          <w:sz w:val="24"/>
          <w:szCs w:val="24"/>
          <w:lang w:val="en-IE"/>
        </w:rPr>
        <w:t xml:space="preserve">. They do this in recognition of their shared responsibility to </w:t>
      </w:r>
      <w:r w:rsidRPr="006C0CC8">
        <w:rPr>
          <w:rFonts w:ascii="Times New Roman" w:eastAsia="SimSun" w:hAnsi="Times New Roman" w:cs="Times New Roman"/>
          <w:b/>
          <w:kern w:val="3"/>
          <w:sz w:val="24"/>
          <w:szCs w:val="24"/>
          <w:lang w:val="en-GB"/>
        </w:rPr>
        <w:t>mobilise and empower citizens to take informed decisions about Europe’s future</w:t>
      </w:r>
      <w:r w:rsidRPr="0086287E">
        <w:rPr>
          <w:rFonts w:ascii="Times New Roman" w:eastAsia="SimSun" w:hAnsi="Times New Roman" w:cs="Times New Roman"/>
          <w:kern w:val="3"/>
          <w:sz w:val="24"/>
          <w:szCs w:val="24"/>
          <w:lang w:val="en-IE"/>
        </w:rPr>
        <w:t xml:space="preserve">. </w:t>
      </w:r>
    </w:p>
    <w:p w14:paraId="5A0897ED" w14:textId="77777777" w:rsidR="00470A0C" w:rsidRPr="006C0CC8" w:rsidRDefault="00470A0C" w:rsidP="00470A0C">
      <w:pPr>
        <w:spacing w:after="240" w:line="240" w:lineRule="auto"/>
        <w:jc w:val="both"/>
        <w:rPr>
          <w:rFonts w:ascii="Times New Roman" w:eastAsia="SimSun" w:hAnsi="Times New Roman" w:cs="Times New Roman"/>
          <w:kern w:val="3"/>
          <w:sz w:val="24"/>
          <w:szCs w:val="24"/>
          <w:lang w:val="en-GB"/>
        </w:rPr>
      </w:pPr>
      <w:r w:rsidRPr="0086287E">
        <w:rPr>
          <w:rFonts w:ascii="Times New Roman" w:eastAsia="SimSun" w:hAnsi="Times New Roman" w:cs="Times New Roman"/>
          <w:kern w:val="3"/>
          <w:sz w:val="24"/>
          <w:szCs w:val="24"/>
          <w:lang w:val="en-IE"/>
        </w:rPr>
        <w:t xml:space="preserve">This </w:t>
      </w:r>
      <w:r w:rsidRPr="006C0CC8">
        <w:rPr>
          <w:rFonts w:ascii="Times New Roman" w:eastAsia="SimSun" w:hAnsi="Times New Roman" w:cs="Times New Roman"/>
          <w:kern w:val="3"/>
          <w:sz w:val="24"/>
          <w:szCs w:val="24"/>
          <w:lang w:val="en-GB"/>
        </w:rPr>
        <w:t xml:space="preserve">pragmatic approach has forged a new culture of working together, surmounting institutional rivalry to promote the EU’s benefits for citizens, with EU branding. </w:t>
      </w:r>
      <w:r w:rsidRPr="006C0CC8">
        <w:rPr>
          <w:rFonts w:ascii="Times New Roman" w:eastAsia="SimSun" w:hAnsi="Times New Roman" w:cs="Times New Roman"/>
          <w:noProof/>
          <w:kern w:val="3"/>
          <w:sz w:val="24"/>
          <w:szCs w:val="24"/>
          <w:lang w:val="en-GB" w:eastAsia="en-GB"/>
        </w:rPr>
        <w:t>In the same vein, all</w:t>
      </w:r>
      <w:r w:rsidRPr="006C0CC8">
        <w:rPr>
          <w:rFonts w:ascii="Times New Roman" w:eastAsia="SimSun" w:hAnsi="Times New Roman" w:cs="Times New Roman"/>
          <w:kern w:val="3"/>
          <w:sz w:val="24"/>
          <w:szCs w:val="24"/>
          <w:lang w:val="en-GB"/>
        </w:rPr>
        <w:t xml:space="preserve"> visual communication by EU institutions </w:t>
      </w:r>
      <w:r w:rsidRPr="006C0CC8">
        <w:rPr>
          <w:rFonts w:ascii="Times New Roman" w:eastAsia="SimSun" w:hAnsi="Times New Roman" w:cs="Times New Roman"/>
          <w:noProof/>
          <w:kern w:val="3"/>
          <w:sz w:val="24"/>
          <w:szCs w:val="24"/>
          <w:lang w:val="en-GB" w:eastAsia="en-GB"/>
        </w:rPr>
        <w:t xml:space="preserve">around the </w:t>
      </w:r>
      <w:r w:rsidRPr="0086287E">
        <w:rPr>
          <w:rFonts w:ascii="Times New Roman" w:eastAsia="SimSun" w:hAnsi="Times New Roman" w:cs="Times New Roman"/>
          <w:kern w:val="3"/>
          <w:sz w:val="24"/>
          <w:szCs w:val="24"/>
          <w:lang w:val="en-IE"/>
        </w:rPr>
        <w:t>Treaty of Rome</w:t>
      </w:r>
      <w:r>
        <w:rPr>
          <w:rFonts w:ascii="Times New Roman" w:eastAsia="SimSun" w:hAnsi="Times New Roman" w:cs="Times New Roman"/>
          <w:kern w:val="3"/>
          <w:sz w:val="24"/>
          <w:szCs w:val="24"/>
          <w:lang w:val="en-IE"/>
        </w:rPr>
        <w:t xml:space="preserve">’s </w:t>
      </w:r>
      <w:r w:rsidRPr="0086287E">
        <w:rPr>
          <w:rFonts w:ascii="Times New Roman" w:eastAsia="SimSun" w:hAnsi="Times New Roman" w:cs="Times New Roman"/>
          <w:kern w:val="3"/>
          <w:sz w:val="24"/>
          <w:szCs w:val="24"/>
          <w:lang w:val="en-IE"/>
        </w:rPr>
        <w:t>60</w:t>
      </w:r>
      <w:r w:rsidRPr="00BF37C7">
        <w:rPr>
          <w:rFonts w:ascii="Times New Roman" w:eastAsia="SimSun" w:hAnsi="Times New Roman" w:cs="Times New Roman"/>
          <w:kern w:val="3"/>
          <w:sz w:val="24"/>
          <w:szCs w:val="24"/>
          <w:vertAlign w:val="superscript"/>
          <w:lang w:val="en-IE"/>
        </w:rPr>
        <w:t>th</w:t>
      </w:r>
      <w:r>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anniversary used EU, rather than institutional</w:t>
      </w:r>
      <w:r w:rsidR="00C07F2E">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branding</w:t>
      </w:r>
      <w:r w:rsidRPr="006C0CC8">
        <w:rPr>
          <w:rFonts w:ascii="Times New Roman" w:eastAsia="SimSun" w:hAnsi="Times New Roman" w:cs="Times New Roman"/>
          <w:kern w:val="3"/>
          <w:sz w:val="24"/>
          <w:szCs w:val="24"/>
          <w:lang w:val="en-GB"/>
        </w:rPr>
        <w:t>.</w:t>
      </w:r>
    </w:p>
    <w:p w14:paraId="16B939FD" w14:textId="440AF17E" w:rsidR="00434CD6" w:rsidRDefault="00434CD6" w:rsidP="00470A0C">
      <w:pPr>
        <w:spacing w:after="240" w:line="240" w:lineRule="auto"/>
        <w:jc w:val="both"/>
        <w:rPr>
          <w:rFonts w:ascii="Times New Roman" w:eastAsia="SimSun" w:hAnsi="Times New Roman"/>
          <w:kern w:val="3"/>
          <w:sz w:val="24"/>
          <w:szCs w:val="24"/>
          <w:lang w:val="en-IE"/>
        </w:rPr>
      </w:pPr>
      <w:r w:rsidRPr="00434CD6">
        <w:rPr>
          <w:rFonts w:ascii="Times New Roman" w:eastAsia="SimSun" w:hAnsi="Times New Roman"/>
          <w:kern w:val="3"/>
          <w:sz w:val="24"/>
          <w:szCs w:val="24"/>
          <w:lang w:val="en-IE"/>
        </w:rPr>
        <w:t>Beyond the upcoming elections, the Parliament and the Commission should step up cooperation between Parliament Liaison Offices and Commission Representations in the Member States. They must foster further synergies in their on-going communication and combine</w:t>
      </w:r>
      <w:r>
        <w:rPr>
          <w:rFonts w:ascii="Times New Roman" w:eastAsia="SimSun" w:hAnsi="Times New Roman"/>
          <w:kern w:val="3"/>
          <w:sz w:val="24"/>
          <w:szCs w:val="24"/>
          <w:lang w:val="en-IE"/>
        </w:rPr>
        <w:t xml:space="preserve"> their outreach activities. Non-</w:t>
      </w:r>
      <w:r w:rsidRPr="00434CD6">
        <w:rPr>
          <w:rFonts w:ascii="Times New Roman" w:eastAsia="SimSun" w:hAnsi="Times New Roman"/>
          <w:kern w:val="3"/>
          <w:sz w:val="24"/>
          <w:szCs w:val="24"/>
          <w:lang w:val="en-IE"/>
        </w:rPr>
        <w:t xml:space="preserve">governmental organisations, social partners, Europe Direct Information Centres and other networks and academia should also be involved. Commission Representations and Parliament Liaison Offices show a much stronger EU presence and brand with shared spaces in </w:t>
      </w:r>
      <w:r w:rsidR="006B1721">
        <w:rPr>
          <w:rFonts w:ascii="Times New Roman" w:eastAsia="SimSun" w:hAnsi="Times New Roman"/>
          <w:kern w:val="3"/>
          <w:sz w:val="24"/>
          <w:szCs w:val="24"/>
          <w:lang w:val="en-IE"/>
        </w:rPr>
        <w:t>‘</w:t>
      </w:r>
      <w:r w:rsidRPr="00434CD6">
        <w:rPr>
          <w:rFonts w:ascii="Times New Roman" w:eastAsia="SimSun" w:hAnsi="Times New Roman"/>
          <w:b/>
          <w:kern w:val="3"/>
          <w:sz w:val="24"/>
          <w:szCs w:val="24"/>
          <w:lang w:val="en-IE"/>
        </w:rPr>
        <w:t>Europe Houses</w:t>
      </w:r>
      <w:r w:rsidR="006B1721" w:rsidRPr="000218C3">
        <w:rPr>
          <w:rFonts w:ascii="Times New Roman" w:eastAsia="SimSun" w:hAnsi="Times New Roman"/>
          <w:kern w:val="3"/>
          <w:sz w:val="24"/>
          <w:szCs w:val="24"/>
          <w:lang w:val="en-IE"/>
        </w:rPr>
        <w:t>’</w:t>
      </w:r>
      <w:r w:rsidRPr="00434CD6">
        <w:rPr>
          <w:rFonts w:ascii="Times New Roman" w:eastAsia="SimSun" w:hAnsi="Times New Roman"/>
          <w:b/>
          <w:kern w:val="3"/>
          <w:sz w:val="24"/>
          <w:szCs w:val="24"/>
          <w:lang w:val="en-IE"/>
        </w:rPr>
        <w:t xml:space="preserve"> </w:t>
      </w:r>
      <w:r w:rsidRPr="00434CD6">
        <w:rPr>
          <w:rFonts w:ascii="Times New Roman" w:eastAsia="SimSun" w:hAnsi="Times New Roman"/>
          <w:kern w:val="3"/>
          <w:sz w:val="24"/>
          <w:szCs w:val="24"/>
          <w:lang w:val="en-IE"/>
        </w:rPr>
        <w:t>across the Union, and ‘</w:t>
      </w:r>
      <w:r w:rsidR="00C100B6">
        <w:rPr>
          <w:rFonts w:ascii="Times New Roman" w:eastAsia="SimSun" w:hAnsi="Times New Roman"/>
          <w:b/>
          <w:kern w:val="3"/>
          <w:sz w:val="24"/>
          <w:szCs w:val="24"/>
          <w:lang w:val="en-IE"/>
        </w:rPr>
        <w:t>Europa</w:t>
      </w:r>
      <w:r w:rsidR="00C100B6" w:rsidRPr="00434CD6">
        <w:rPr>
          <w:rFonts w:ascii="Times New Roman" w:eastAsia="SimSun" w:hAnsi="Times New Roman"/>
          <w:b/>
          <w:kern w:val="3"/>
          <w:sz w:val="24"/>
          <w:szCs w:val="24"/>
          <w:lang w:val="en-IE"/>
        </w:rPr>
        <w:t xml:space="preserve"> </w:t>
      </w:r>
      <w:r w:rsidRPr="00434CD6">
        <w:rPr>
          <w:rFonts w:ascii="Times New Roman" w:eastAsia="SimSun" w:hAnsi="Times New Roman"/>
          <w:b/>
          <w:kern w:val="3"/>
          <w:sz w:val="24"/>
          <w:szCs w:val="24"/>
          <w:lang w:val="en-IE"/>
        </w:rPr>
        <w:t>E</w:t>
      </w:r>
      <w:r w:rsidR="00C100B6">
        <w:rPr>
          <w:rFonts w:ascii="Times New Roman" w:eastAsia="SimSun" w:hAnsi="Times New Roman"/>
          <w:b/>
          <w:kern w:val="3"/>
          <w:sz w:val="24"/>
          <w:szCs w:val="24"/>
          <w:lang w:val="en-IE"/>
        </w:rPr>
        <w:t>xperience</w:t>
      </w:r>
      <w:r w:rsidRPr="00434CD6">
        <w:rPr>
          <w:rFonts w:ascii="Times New Roman" w:eastAsia="SimSun" w:hAnsi="Times New Roman"/>
          <w:kern w:val="3"/>
          <w:sz w:val="24"/>
          <w:szCs w:val="24"/>
          <w:lang w:val="en-IE"/>
        </w:rPr>
        <w:t>’ facilities already up and running in several Member States. For example</w:t>
      </w:r>
      <w:r>
        <w:rPr>
          <w:rFonts w:ascii="Times New Roman" w:eastAsia="SimSun" w:hAnsi="Times New Roman"/>
          <w:kern w:val="3"/>
          <w:sz w:val="24"/>
          <w:szCs w:val="24"/>
          <w:lang w:val="en-IE"/>
        </w:rPr>
        <w:t>,</w:t>
      </w:r>
      <w:r w:rsidRPr="00434CD6">
        <w:rPr>
          <w:rFonts w:ascii="Times New Roman" w:eastAsia="SimSun" w:hAnsi="Times New Roman"/>
          <w:kern w:val="3"/>
          <w:sz w:val="24"/>
          <w:szCs w:val="24"/>
          <w:lang w:val="en-IE"/>
        </w:rPr>
        <w:t xml:space="preserve"> over 70,000 people have visited the recently opened ‘</w:t>
      </w:r>
      <w:r w:rsidR="00C100B6">
        <w:rPr>
          <w:rFonts w:ascii="Times New Roman" w:eastAsia="SimSun" w:hAnsi="Times New Roman"/>
          <w:kern w:val="3"/>
          <w:sz w:val="24"/>
          <w:szCs w:val="24"/>
          <w:lang w:val="en-IE"/>
        </w:rPr>
        <w:t>Europa Experience</w:t>
      </w:r>
      <w:r w:rsidRPr="00434CD6">
        <w:rPr>
          <w:rFonts w:ascii="Times New Roman" w:eastAsia="SimSun" w:hAnsi="Times New Roman"/>
          <w:kern w:val="3"/>
          <w:sz w:val="24"/>
          <w:szCs w:val="24"/>
          <w:lang w:val="en-IE"/>
        </w:rPr>
        <w:t>’ in Helsinki.</w:t>
      </w:r>
    </w:p>
    <w:p w14:paraId="5AF25F0C" w14:textId="77777777" w:rsidR="00AE0F9F" w:rsidRDefault="00AE0F9F" w:rsidP="00470A0C">
      <w:pPr>
        <w:spacing w:after="240" w:line="240" w:lineRule="auto"/>
        <w:jc w:val="both"/>
        <w:rPr>
          <w:rFonts w:ascii="Times New Roman" w:eastAsia="SimSun" w:hAnsi="Times New Roman"/>
          <w:kern w:val="3"/>
          <w:sz w:val="24"/>
          <w:szCs w:val="24"/>
          <w:lang w:val="en-IE"/>
        </w:rPr>
      </w:pPr>
      <w:r w:rsidRPr="00585355">
        <w:rPr>
          <w:rFonts w:ascii="Times New Roman" w:eastAsia="SimSun" w:hAnsi="Times New Roman" w:cs="Times New Roman"/>
          <w:noProof/>
          <w:kern w:val="3"/>
          <w:sz w:val="24"/>
          <w:szCs w:val="24"/>
          <w:lang w:eastAsia="fr-BE"/>
        </w:rPr>
        <mc:AlternateContent>
          <mc:Choice Requires="wpg">
            <w:drawing>
              <wp:inline distT="0" distB="0" distL="0" distR="0" wp14:anchorId="39674ED7" wp14:editId="64C78F6A">
                <wp:extent cx="5401056" cy="3508248"/>
                <wp:effectExtent l="0" t="0" r="9525" b="0"/>
                <wp:docPr id="3189" name="Group 7"/>
                <wp:cNvGraphicFramePr/>
                <a:graphic xmlns:a="http://schemas.openxmlformats.org/drawingml/2006/main">
                  <a:graphicData uri="http://schemas.microsoft.com/office/word/2010/wordprocessingGroup">
                    <wpg:wgp>
                      <wpg:cNvGrpSpPr/>
                      <wpg:grpSpPr>
                        <a:xfrm>
                          <a:off x="0" y="0"/>
                          <a:ext cx="5401056" cy="3508248"/>
                          <a:chOff x="0" y="0"/>
                          <a:chExt cx="5401056" cy="3508248"/>
                        </a:xfrm>
                      </wpg:grpSpPr>
                      <wps:wsp>
                        <wps:cNvPr id="3190" name="Rectangle 3190"/>
                        <wps:cNvSpPr/>
                        <wps:spPr>
                          <a:xfrm>
                            <a:off x="0" y="0"/>
                            <a:ext cx="5401056" cy="3508248"/>
                          </a:xfrm>
                          <a:prstGeom prst="rect">
                            <a:avLst/>
                          </a:prstGeom>
                          <a:solidFill>
                            <a:srgbClr val="D953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1" name="Title 1"/>
                        <wps:cNvSpPr txBox="1"/>
                        <wps:spPr>
                          <a:xfrm>
                            <a:off x="225565" y="714326"/>
                            <a:ext cx="2468880" cy="847725"/>
                          </a:xfrm>
                          <a:prstGeom prst="rect">
                            <a:avLst/>
                          </a:prstGeom>
                          <a:noFill/>
                        </wps:spPr>
                        <wps:txbx>
                          <w:txbxContent>
                            <w:p w14:paraId="2B30B73F" w14:textId="77777777"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Europe’s single phone number for citizens’ EU questions. The Contact Centre answers by phone/email in any of the 24 official EU languages. Europe Direct Contact Centres in numbers</w:t>
                              </w:r>
                              <w:r>
                                <w:rPr>
                                  <w:rFonts w:ascii="EC Square Sans Pro" w:hAnsi="EC Square Sans Pro" w:cs="Arial"/>
                                  <w:color w:val="FFFFFF" w:themeColor="background1"/>
                                  <w:kern w:val="24"/>
                                  <w:sz w:val="21"/>
                                  <w:szCs w:val="21"/>
                                  <w:lang w:val="en-US"/>
                                </w:rPr>
                                <w:t>:</w:t>
                              </w:r>
                            </w:p>
                          </w:txbxContent>
                        </wps:txbx>
                        <wps:bodyPr wrap="square" rtlCol="0">
                          <a:spAutoFit/>
                        </wps:bodyPr>
                      </wps:wsp>
                      <wps:wsp>
                        <wps:cNvPr id="3192" name="Title 1"/>
                        <wps:cNvSpPr txBox="1"/>
                        <wps:spPr>
                          <a:xfrm>
                            <a:off x="225613" y="437922"/>
                            <a:ext cx="2710180" cy="283845"/>
                          </a:xfrm>
                          <a:prstGeom prst="rect">
                            <a:avLst/>
                          </a:prstGeom>
                          <a:noFill/>
                        </wps:spPr>
                        <wps:txbx>
                          <w:txbxContent>
                            <w:p w14:paraId="25B01AC2" w14:textId="77777777" w:rsidR="005030E2" w:rsidRDefault="005030E2" w:rsidP="00AE0F9F">
                              <w:pPr>
                                <w:pStyle w:val="NormalWeb"/>
                                <w:spacing w:before="0" w:after="0"/>
                              </w:pPr>
                              <w:r>
                                <w:rPr>
                                  <w:rFonts w:ascii="EC Square Sans Pro" w:hAnsi="EC Square Sans Pro" w:cs="Arial"/>
                                  <w:b/>
                                  <w:bCs/>
                                  <w:color w:val="FFFFFF" w:themeColor="background1"/>
                                  <w:kern w:val="24"/>
                                  <w:lang w:val="en-US"/>
                                </w:rPr>
                                <w:t>The Europe Direct Contact Centre</w:t>
                              </w:r>
                            </w:p>
                          </w:txbxContent>
                        </wps:txbx>
                        <wps:bodyPr wrap="square" rtlCol="0">
                          <a:spAutoFit/>
                        </wps:bodyPr>
                      </wps:wsp>
                      <wps:wsp>
                        <wps:cNvPr id="3193" name="Title 1"/>
                        <wps:cNvSpPr txBox="1"/>
                        <wps:spPr>
                          <a:xfrm>
                            <a:off x="547448" y="1633672"/>
                            <a:ext cx="2467610" cy="1542415"/>
                          </a:xfrm>
                          <a:prstGeom prst="rect">
                            <a:avLst/>
                          </a:prstGeom>
                          <a:noFill/>
                        </wps:spPr>
                        <wps:txbx>
                          <w:txbxContent>
                            <w:p w14:paraId="326D7FA0" w14:textId="77777777" w:rsidR="005030E2" w:rsidRDefault="005030E2" w:rsidP="00AE0F9F">
                              <w:pPr>
                                <w:pStyle w:val="NormalWeb"/>
                                <w:spacing w:before="0" w:after="0"/>
                              </w:pPr>
                              <w:r>
                                <w:rPr>
                                  <w:rFonts w:ascii="EC Square Sans Pro" w:hAnsi="EC Square Sans Pro" w:cs="Arial"/>
                                  <w:b/>
                                  <w:bCs/>
                                  <w:color w:val="FFFFFF" w:themeColor="background1"/>
                                  <w:kern w:val="24"/>
                                  <w:sz w:val="20"/>
                                  <w:szCs w:val="20"/>
                                  <w:lang w:val="en-US"/>
                                </w:rPr>
                                <w:t>109,000</w:t>
                              </w:r>
                              <w:r>
                                <w:rPr>
                                  <w:rFonts w:ascii="EC Square Sans Pro" w:hAnsi="EC Square Sans Pro" w:cs="Arial"/>
                                  <w:color w:val="FFFFFF" w:themeColor="background1"/>
                                  <w:kern w:val="24"/>
                                  <w:sz w:val="20"/>
                                  <w:szCs w:val="20"/>
                                  <w:lang w:val="en-US"/>
                                </w:rPr>
                                <w:t xml:space="preserve"> questions in 2018</w:t>
                              </w:r>
                            </w:p>
                            <w:p w14:paraId="2DC5ED60" w14:textId="77777777" w:rsidR="005030E2" w:rsidRDefault="005030E2" w:rsidP="00AE0F9F">
                              <w:pPr>
                                <w:pStyle w:val="NormalWeb"/>
                                <w:spacing w:before="0" w:after="0"/>
                                <w:rPr>
                                  <w:rFonts w:ascii="EC Square Sans Pro" w:hAnsi="EC Square Sans Pro" w:cs="Arial"/>
                                  <w:b/>
                                  <w:bCs/>
                                  <w:color w:val="FFFFFF" w:themeColor="background1"/>
                                  <w:kern w:val="24"/>
                                  <w:sz w:val="21"/>
                                  <w:szCs w:val="21"/>
                                  <w:lang w:val="en-US"/>
                                </w:rPr>
                              </w:pPr>
                            </w:p>
                            <w:p w14:paraId="1D3043F5" w14:textId="77777777" w:rsidR="005030E2" w:rsidRDefault="005030E2" w:rsidP="00AE0F9F">
                              <w:pPr>
                                <w:pStyle w:val="NormalWeb"/>
                                <w:spacing w:before="0" w:after="0"/>
                              </w:pPr>
                              <w:r>
                                <w:rPr>
                                  <w:rFonts w:ascii="EC Square Sans Pro" w:hAnsi="EC Square Sans Pro" w:cs="Arial"/>
                                  <w:b/>
                                  <w:bCs/>
                                  <w:color w:val="FFFFFF" w:themeColor="background1"/>
                                  <w:kern w:val="24"/>
                                  <w:sz w:val="21"/>
                                  <w:szCs w:val="21"/>
                                  <w:lang w:val="en-US"/>
                                </w:rPr>
                                <w:t>27,000</w:t>
                              </w:r>
                              <w:r>
                                <w:rPr>
                                  <w:rFonts w:ascii="EC Square Sans Pro" w:hAnsi="EC Square Sans Pro" w:cs="Arial"/>
                                  <w:color w:val="FFFFFF" w:themeColor="background1"/>
                                  <w:kern w:val="24"/>
                                  <w:sz w:val="21"/>
                                  <w:szCs w:val="21"/>
                                  <w:lang w:val="en-US"/>
                                </w:rPr>
                                <w:t xml:space="preserve"> questions between </w:t>
                              </w:r>
                            </w:p>
                            <w:p w14:paraId="5FABDDCD" w14:textId="77777777" w:rsidR="005030E2" w:rsidRDefault="005030E2" w:rsidP="00AE0F9F">
                              <w:pPr>
                                <w:pStyle w:val="NormalWeb"/>
                                <w:spacing w:before="0" w:after="0"/>
                              </w:pPr>
                              <w:r>
                                <w:rPr>
                                  <w:rFonts w:ascii="EC Square Sans Pro" w:hAnsi="EC Square Sans Pro" w:cs="Arial"/>
                                  <w:color w:val="FFFFFF" w:themeColor="background1"/>
                                  <w:kern w:val="24"/>
                                  <w:sz w:val="21"/>
                                  <w:szCs w:val="21"/>
                                  <w:lang w:val="en-US"/>
                                </w:rPr>
                                <w:t xml:space="preserve">January-March 2019 </w:t>
                              </w:r>
                            </w:p>
                            <w:p w14:paraId="5F68EC78" w14:textId="77777777" w:rsidR="005030E2" w:rsidRDefault="005030E2" w:rsidP="00AE0F9F">
                              <w:pPr>
                                <w:pStyle w:val="NormalWeb"/>
                                <w:spacing w:before="0" w:after="0"/>
                                <w:rPr>
                                  <w:rFonts w:ascii="EC Square Sans Pro" w:hAnsi="EC Square Sans Pro" w:cs="Arial"/>
                                  <w:color w:val="FFFFFF" w:themeColor="background1"/>
                                  <w:kern w:val="24"/>
                                  <w:sz w:val="21"/>
                                  <w:szCs w:val="21"/>
                                </w:rPr>
                              </w:pPr>
                            </w:p>
                            <w:p w14:paraId="5744A01E" w14:textId="77777777" w:rsidR="005030E2" w:rsidRDefault="005030E2" w:rsidP="00AE0F9F">
                              <w:pPr>
                                <w:pStyle w:val="NormalWeb"/>
                                <w:spacing w:before="0" w:after="0"/>
                              </w:pPr>
                              <w:r w:rsidRPr="00DC330B">
                                <w:rPr>
                                  <w:rFonts w:ascii="EC Square Sans Pro" w:hAnsi="EC Square Sans Pro" w:cs="Arial"/>
                                  <w:b/>
                                  <w:bCs/>
                                  <w:color w:val="FFFFFF" w:themeColor="background1"/>
                                  <w:kern w:val="24"/>
                                  <w:sz w:val="21"/>
                                  <w:szCs w:val="21"/>
                                </w:rPr>
                                <w:t xml:space="preserve">85% </w:t>
                              </w:r>
                              <w:r w:rsidRPr="00DC330B">
                                <w:rPr>
                                  <w:rFonts w:ascii="EC Square Sans Pro" w:hAnsi="EC Square Sans Pro" w:cs="Arial"/>
                                  <w:color w:val="FFFFFF" w:themeColor="background1"/>
                                  <w:kern w:val="24"/>
                                  <w:sz w:val="21"/>
                                  <w:szCs w:val="21"/>
                                </w:rPr>
                                <w:t>of clients satisfied</w:t>
                              </w:r>
                            </w:p>
                            <w:p w14:paraId="7EBF87A5" w14:textId="77777777" w:rsidR="005030E2" w:rsidRDefault="005030E2" w:rsidP="00AE0F9F">
                              <w:pPr>
                                <w:pStyle w:val="NormalWeb"/>
                                <w:spacing w:before="0" w:after="0"/>
                              </w:pPr>
                              <w:r>
                                <w:rPr>
                                  <w:rFonts w:ascii="EC Square Sans Pro" w:hAnsi="EC Square Sans Pro" w:cs="Arial"/>
                                  <w:color w:val="FFFFFF" w:themeColor="background1"/>
                                  <w:kern w:val="24"/>
                                  <w:sz w:val="21"/>
                                  <w:szCs w:val="21"/>
                                  <w:lang w:val="en-US"/>
                                </w:rPr>
                                <w:t>Freephone from EU: +800 6 7 8 9 10 11.</w:t>
                              </w:r>
                            </w:p>
                            <w:p w14:paraId="14C3C299" w14:textId="491E278B" w:rsidR="005030E2" w:rsidRPr="00F8797B" w:rsidRDefault="005030E2" w:rsidP="00AE0F9F">
                              <w:pPr>
                                <w:pStyle w:val="NormalWeb"/>
                                <w:spacing w:before="0" w:after="0"/>
                                <w:rPr>
                                  <w:lang w:val="de-DE"/>
                                </w:rPr>
                              </w:pPr>
                              <w:r w:rsidRPr="00F8797B">
                                <w:rPr>
                                  <w:rFonts w:ascii="EC Square Sans Pro" w:hAnsi="EC Square Sans Pro" w:cs="Arial"/>
                                  <w:color w:val="FFFFFF" w:themeColor="background1"/>
                                  <w:kern w:val="24"/>
                                  <w:sz w:val="21"/>
                                  <w:szCs w:val="21"/>
                                  <w:lang w:val="de-DE"/>
                                </w:rPr>
                                <w:t>Online: https://europa.eu/european-union/contact_en</w:t>
                              </w:r>
                            </w:p>
                          </w:txbxContent>
                        </wps:txbx>
                        <wps:bodyPr wrap="square" rtlCol="0">
                          <a:spAutoFit/>
                        </wps:bodyPr>
                      </wps:wsp>
                      <pic:pic xmlns:pic="http://schemas.openxmlformats.org/drawingml/2006/picture">
                        <pic:nvPicPr>
                          <pic:cNvPr id="3194" name="Picture 3194"/>
                          <pic:cNvPicPr>
                            <a:picLocks noChangeAspect="1"/>
                          </pic:cNvPicPr>
                        </pic:nvPicPr>
                        <pic:blipFill>
                          <a:blip r:embed="rId53"/>
                          <a:stretch>
                            <a:fillRect/>
                          </a:stretch>
                        </pic:blipFill>
                        <pic:spPr>
                          <a:xfrm>
                            <a:off x="256755" y="1593211"/>
                            <a:ext cx="291044" cy="346481"/>
                          </a:xfrm>
                          <a:prstGeom prst="rect">
                            <a:avLst/>
                          </a:prstGeom>
                        </pic:spPr>
                      </pic:pic>
                      <pic:pic xmlns:pic="http://schemas.openxmlformats.org/drawingml/2006/picture">
                        <pic:nvPicPr>
                          <pic:cNvPr id="3195" name="Picture 3195"/>
                          <pic:cNvPicPr>
                            <a:picLocks noChangeAspect="1"/>
                          </pic:cNvPicPr>
                        </pic:nvPicPr>
                        <pic:blipFill>
                          <a:blip r:embed="rId53"/>
                          <a:stretch>
                            <a:fillRect/>
                          </a:stretch>
                        </pic:blipFill>
                        <pic:spPr>
                          <a:xfrm>
                            <a:off x="256755" y="1963568"/>
                            <a:ext cx="291044" cy="346481"/>
                          </a:xfrm>
                          <a:prstGeom prst="rect">
                            <a:avLst/>
                          </a:prstGeom>
                        </pic:spPr>
                      </pic:pic>
                      <pic:pic xmlns:pic="http://schemas.openxmlformats.org/drawingml/2006/picture">
                        <pic:nvPicPr>
                          <pic:cNvPr id="3196" name="Picture 3196"/>
                          <pic:cNvPicPr>
                            <a:picLocks noChangeAspect="1"/>
                          </pic:cNvPicPr>
                        </pic:nvPicPr>
                        <pic:blipFill>
                          <a:blip r:embed="rId53"/>
                          <a:stretch>
                            <a:fillRect/>
                          </a:stretch>
                        </pic:blipFill>
                        <pic:spPr>
                          <a:xfrm>
                            <a:off x="263158" y="2358588"/>
                            <a:ext cx="291044" cy="346481"/>
                          </a:xfrm>
                          <a:prstGeom prst="rect">
                            <a:avLst/>
                          </a:prstGeom>
                        </pic:spPr>
                      </pic:pic>
                      <wps:wsp>
                        <wps:cNvPr id="3197" name="Straight Connector 3197"/>
                        <wps:cNvCnPr/>
                        <wps:spPr>
                          <a:xfrm>
                            <a:off x="320308" y="269748"/>
                            <a:ext cx="58335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98" name="Title 1"/>
                        <wps:cNvSpPr txBox="1"/>
                        <wps:spPr>
                          <a:xfrm>
                            <a:off x="3014950" y="437922"/>
                            <a:ext cx="2248535" cy="433705"/>
                          </a:xfrm>
                          <a:prstGeom prst="rect">
                            <a:avLst/>
                          </a:prstGeom>
                          <a:noFill/>
                        </wps:spPr>
                        <wps:txbx>
                          <w:txbxContent>
                            <w:p w14:paraId="565A7783" w14:textId="77777777" w:rsidR="005030E2" w:rsidRDefault="005030E2" w:rsidP="00AE0F9F">
                              <w:pPr>
                                <w:pStyle w:val="NormalWeb"/>
                                <w:spacing w:before="0" w:after="0"/>
                              </w:pPr>
                              <w:r>
                                <w:rPr>
                                  <w:rFonts w:ascii="EC Square Sans Pro" w:hAnsi="EC Square Sans Pro" w:cs="Arial"/>
                                  <w:b/>
                                  <w:bCs/>
                                  <w:color w:val="FFFFFF" w:themeColor="background1"/>
                                  <w:kern w:val="24"/>
                                  <w:lang w:val="en-US"/>
                                </w:rPr>
                                <w:t xml:space="preserve">The Europe Direct network </w:t>
                              </w:r>
                            </w:p>
                            <w:p w14:paraId="67A7C051" w14:textId="62360738"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 xml:space="preserve">is composed of some </w:t>
                              </w:r>
                            </w:p>
                          </w:txbxContent>
                        </wps:txbx>
                        <wps:bodyPr wrap="square" rtlCol="0">
                          <a:spAutoFit/>
                        </wps:bodyPr>
                      </wps:wsp>
                      <wps:wsp>
                        <wps:cNvPr id="3199" name="Title 1"/>
                        <wps:cNvSpPr txBox="1"/>
                        <wps:spPr>
                          <a:xfrm>
                            <a:off x="2992945" y="1013374"/>
                            <a:ext cx="2165985" cy="1784985"/>
                          </a:xfrm>
                          <a:prstGeom prst="rect">
                            <a:avLst/>
                          </a:prstGeom>
                          <a:noFill/>
                        </wps:spPr>
                        <wps:txbx>
                          <w:txbxContent>
                            <w:p w14:paraId="5727CC68" w14:textId="02CAEC7D"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b/>
                                  <w:bCs/>
                                  <w:color w:val="FFFFFF" w:themeColor="background1"/>
                                  <w:kern w:val="24"/>
                                  <w:sz w:val="20"/>
                                  <w:szCs w:val="20"/>
                                  <w:lang w:val="en-US"/>
                                </w:rPr>
                                <w:t xml:space="preserve">        440 </w:t>
                              </w:r>
                              <w:r>
                                <w:rPr>
                                  <w:rFonts w:ascii="EC Square Sans Pro" w:hAnsi="EC Square Sans Pro" w:cs="Arial"/>
                                  <w:color w:val="FFFFFF" w:themeColor="background1"/>
                                  <w:kern w:val="24"/>
                                  <w:sz w:val="20"/>
                                  <w:szCs w:val="20"/>
                                  <w:lang w:val="en-US"/>
                                </w:rPr>
                                <w:t xml:space="preserve">Europe Direct Information          </w:t>
                              </w:r>
                            </w:p>
                            <w:p w14:paraId="5C208522" w14:textId="5600EC6E"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color w:val="FFFFFF" w:themeColor="background1"/>
                                  <w:kern w:val="24"/>
                                  <w:sz w:val="20"/>
                                  <w:szCs w:val="20"/>
                                  <w:lang w:val="en-US"/>
                                </w:rPr>
                                <w:t xml:space="preserve">        Centres in all Member States    </w:t>
                              </w:r>
                            </w:p>
                            <w:p w14:paraId="289298CF" w14:textId="5A37A988"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 xml:space="preserve">        and</w:t>
                              </w:r>
                            </w:p>
                            <w:p w14:paraId="1AFD1684" w14:textId="77777777"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 xml:space="preserve"> </w:t>
                              </w:r>
                            </w:p>
                            <w:p w14:paraId="05EBEB47" w14:textId="0AA8603A"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b/>
                                  <w:bCs/>
                                  <w:color w:val="FFFFFF" w:themeColor="background1"/>
                                  <w:kern w:val="24"/>
                                  <w:sz w:val="20"/>
                                  <w:szCs w:val="20"/>
                                  <w:lang w:val="en-US"/>
                                </w:rPr>
                                <w:t xml:space="preserve">        330 </w:t>
                              </w:r>
                              <w:r>
                                <w:rPr>
                                  <w:rFonts w:ascii="EC Square Sans Pro" w:hAnsi="EC Square Sans Pro" w:cs="Arial"/>
                                  <w:color w:val="FFFFFF" w:themeColor="background1"/>
                                  <w:kern w:val="24"/>
                                  <w:sz w:val="20"/>
                                  <w:szCs w:val="20"/>
                                  <w:lang w:val="en-US"/>
                                </w:rPr>
                                <w:t xml:space="preserve">European Documentation  </w:t>
                              </w:r>
                            </w:p>
                            <w:p w14:paraId="614C7CDA" w14:textId="4C4C9C46"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color w:val="FFFFFF" w:themeColor="background1"/>
                                  <w:kern w:val="24"/>
                                  <w:sz w:val="20"/>
                                  <w:szCs w:val="20"/>
                                  <w:lang w:val="en-US"/>
                                </w:rPr>
                                <w:t xml:space="preserve">        Centres </w:t>
                              </w:r>
                            </w:p>
                            <w:p w14:paraId="18B9DCC2" w14:textId="77777777" w:rsidR="00000CA9" w:rsidRDefault="00000CA9" w:rsidP="00AE0F9F">
                              <w:pPr>
                                <w:pStyle w:val="NormalWeb"/>
                                <w:spacing w:before="0" w:after="0"/>
                                <w:rPr>
                                  <w:rFonts w:ascii="EC Square Sans Pro" w:hAnsi="EC Square Sans Pro" w:cs="Arial"/>
                                  <w:color w:val="FFFFFF" w:themeColor="background1"/>
                                  <w:kern w:val="24"/>
                                  <w:sz w:val="20"/>
                                  <w:szCs w:val="20"/>
                                  <w:lang w:val="en-US"/>
                                </w:rPr>
                              </w:pPr>
                            </w:p>
                            <w:p w14:paraId="7A558D35" w14:textId="5E08F55D"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The network covers in a quite homogeneous way towns and cities, rural areas and outermost regions in the 28 Member States.</w:t>
                              </w:r>
                            </w:p>
                          </w:txbxContent>
                        </wps:txbx>
                        <wps:bodyPr wrap="square" rtlCol="0">
                          <a:spAutoFit/>
                        </wps:bodyPr>
                      </wps:wsp>
                      <pic:pic xmlns:pic="http://schemas.openxmlformats.org/drawingml/2006/picture">
                        <pic:nvPicPr>
                          <pic:cNvPr id="192" name="Picture 192"/>
                          <pic:cNvPicPr>
                            <a:picLocks noChangeAspect="1"/>
                          </pic:cNvPicPr>
                        </pic:nvPicPr>
                        <pic:blipFill>
                          <a:blip r:embed="rId53"/>
                          <a:stretch>
                            <a:fillRect/>
                          </a:stretch>
                        </pic:blipFill>
                        <pic:spPr>
                          <a:xfrm>
                            <a:off x="3016441" y="1024530"/>
                            <a:ext cx="291044" cy="346481"/>
                          </a:xfrm>
                          <a:prstGeom prst="rect">
                            <a:avLst/>
                          </a:prstGeom>
                        </pic:spPr>
                      </pic:pic>
                      <pic:pic xmlns:pic="http://schemas.openxmlformats.org/drawingml/2006/picture">
                        <pic:nvPicPr>
                          <pic:cNvPr id="193" name="Picture 193"/>
                          <pic:cNvPicPr>
                            <a:picLocks noChangeAspect="1"/>
                          </pic:cNvPicPr>
                        </pic:nvPicPr>
                        <pic:blipFill>
                          <a:blip r:embed="rId53"/>
                          <a:stretch>
                            <a:fillRect/>
                          </a:stretch>
                        </pic:blipFill>
                        <pic:spPr>
                          <a:xfrm>
                            <a:off x="3016441" y="1617087"/>
                            <a:ext cx="291044" cy="346481"/>
                          </a:xfrm>
                          <a:prstGeom prst="rect">
                            <a:avLst/>
                          </a:prstGeom>
                        </pic:spPr>
                      </pic:pic>
                    </wpg:wgp>
                  </a:graphicData>
                </a:graphic>
              </wp:inline>
            </w:drawing>
          </mc:Choice>
          <mc:Fallback>
            <w:pict>
              <v:group w14:anchorId="39674ED7" id="Group 7" o:spid="_x0000_s1585" style="width:425.3pt;height:276.25pt;mso-position-horizontal-relative:char;mso-position-vertical-relative:line" coordsize="54010,3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">
                <v:rect id="Rectangle 3190" o:spid="_x0000_s1586" style="position:absolute;width:54010;height:3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" fillcolor="#d95347" stroked="f" strokeweight="1pt"/>
                <v:shape id="Title 1" o:spid="_x0000_s1587" type="#_x0000_t202" style="position:absolute;left:2255;top:7143;width:2468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" filled="f" stroked="f">
                  <v:textbox style="mso-fit-shape-to-text:t">
                    <w:txbxContent>
                      <w:p w14:paraId="2B30B73F" w14:textId="77777777"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Europe’s single phone number for citizens’ EU questions. The Contact Centre answers by phone/email in any of the 24 official EU languages. Europe Direct Contact Centres in numbers</w:t>
                        </w:r>
                        <w:r>
                          <w:rPr>
                            <w:rFonts w:ascii="EC Square Sans Pro" w:hAnsi="EC Square Sans Pro" w:cs="Arial"/>
                            <w:color w:val="FFFFFF" w:themeColor="background1"/>
                            <w:kern w:val="24"/>
                            <w:sz w:val="21"/>
                            <w:szCs w:val="21"/>
                            <w:lang w:val="en-US"/>
                          </w:rPr>
                          <w:t>:</w:t>
                        </w:r>
                      </w:p>
                    </w:txbxContent>
                  </v:textbox>
                </v:shape>
                <v:shape id="Title 1" o:spid="_x0000_s1588" type="#_x0000_t202" style="position:absolute;left:2256;top:4379;width:2710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" filled="f" stroked="f">
                  <v:textbox style="mso-fit-shape-to-text:t">
                    <w:txbxContent>
                      <w:p w14:paraId="25B01AC2" w14:textId="77777777" w:rsidR="005030E2" w:rsidRDefault="005030E2" w:rsidP="00AE0F9F">
                        <w:pPr>
                          <w:pStyle w:val="NormalWeb"/>
                          <w:spacing w:before="0" w:after="0"/>
                        </w:pPr>
                        <w:r>
                          <w:rPr>
                            <w:rFonts w:ascii="EC Square Sans Pro" w:hAnsi="EC Square Sans Pro" w:cs="Arial"/>
                            <w:b/>
                            <w:bCs/>
                            <w:color w:val="FFFFFF" w:themeColor="background1"/>
                            <w:kern w:val="24"/>
                            <w:lang w:val="en-US"/>
                          </w:rPr>
                          <w:t>The Europe Direct Contact Centre</w:t>
                        </w:r>
                      </w:p>
                    </w:txbxContent>
                  </v:textbox>
                </v:shape>
                <v:shape id="Title 1" o:spid="_x0000_s1589" type="#_x0000_t202" style="position:absolute;left:5474;top:16336;width:24676;height:1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" filled="f" stroked="f">
                  <v:textbox style="mso-fit-shape-to-text:t">
                    <w:txbxContent>
                      <w:p w14:paraId="326D7FA0" w14:textId="77777777" w:rsidR="005030E2" w:rsidRDefault="005030E2" w:rsidP="00AE0F9F">
                        <w:pPr>
                          <w:pStyle w:val="NormalWeb"/>
                          <w:spacing w:before="0" w:after="0"/>
                        </w:pPr>
                        <w:r>
                          <w:rPr>
                            <w:rFonts w:ascii="EC Square Sans Pro" w:hAnsi="EC Square Sans Pro" w:cs="Arial"/>
                            <w:b/>
                            <w:bCs/>
                            <w:color w:val="FFFFFF" w:themeColor="background1"/>
                            <w:kern w:val="24"/>
                            <w:sz w:val="20"/>
                            <w:szCs w:val="20"/>
                            <w:lang w:val="en-US"/>
                          </w:rPr>
                          <w:t>109,000</w:t>
                        </w:r>
                        <w:r>
                          <w:rPr>
                            <w:rFonts w:ascii="EC Square Sans Pro" w:hAnsi="EC Square Sans Pro" w:cs="Arial"/>
                            <w:color w:val="FFFFFF" w:themeColor="background1"/>
                            <w:kern w:val="24"/>
                            <w:sz w:val="20"/>
                            <w:szCs w:val="20"/>
                            <w:lang w:val="en-US"/>
                          </w:rPr>
                          <w:t xml:space="preserve"> questions in 2018</w:t>
                        </w:r>
                      </w:p>
                      <w:p w14:paraId="2DC5ED60" w14:textId="77777777" w:rsidR="005030E2" w:rsidRDefault="005030E2" w:rsidP="00AE0F9F">
                        <w:pPr>
                          <w:pStyle w:val="NormalWeb"/>
                          <w:spacing w:before="0" w:after="0"/>
                          <w:rPr>
                            <w:rFonts w:ascii="EC Square Sans Pro" w:hAnsi="EC Square Sans Pro" w:cs="Arial"/>
                            <w:b/>
                            <w:bCs/>
                            <w:color w:val="FFFFFF" w:themeColor="background1"/>
                            <w:kern w:val="24"/>
                            <w:sz w:val="21"/>
                            <w:szCs w:val="21"/>
                            <w:lang w:val="en-US"/>
                          </w:rPr>
                        </w:pPr>
                      </w:p>
                      <w:p w14:paraId="1D3043F5" w14:textId="77777777" w:rsidR="005030E2" w:rsidRDefault="005030E2" w:rsidP="00AE0F9F">
                        <w:pPr>
                          <w:pStyle w:val="NormalWeb"/>
                          <w:spacing w:before="0" w:after="0"/>
                        </w:pPr>
                        <w:r>
                          <w:rPr>
                            <w:rFonts w:ascii="EC Square Sans Pro" w:hAnsi="EC Square Sans Pro" w:cs="Arial"/>
                            <w:b/>
                            <w:bCs/>
                            <w:color w:val="FFFFFF" w:themeColor="background1"/>
                            <w:kern w:val="24"/>
                            <w:sz w:val="21"/>
                            <w:szCs w:val="21"/>
                            <w:lang w:val="en-US"/>
                          </w:rPr>
                          <w:t>27,000</w:t>
                        </w:r>
                        <w:r>
                          <w:rPr>
                            <w:rFonts w:ascii="EC Square Sans Pro" w:hAnsi="EC Square Sans Pro" w:cs="Arial"/>
                            <w:color w:val="FFFFFF" w:themeColor="background1"/>
                            <w:kern w:val="24"/>
                            <w:sz w:val="21"/>
                            <w:szCs w:val="21"/>
                            <w:lang w:val="en-US"/>
                          </w:rPr>
                          <w:t xml:space="preserve"> questions between </w:t>
                        </w:r>
                      </w:p>
                      <w:p w14:paraId="5FABDDCD" w14:textId="77777777" w:rsidR="005030E2" w:rsidRDefault="005030E2" w:rsidP="00AE0F9F">
                        <w:pPr>
                          <w:pStyle w:val="NormalWeb"/>
                          <w:spacing w:before="0" w:after="0"/>
                        </w:pPr>
                        <w:r>
                          <w:rPr>
                            <w:rFonts w:ascii="EC Square Sans Pro" w:hAnsi="EC Square Sans Pro" w:cs="Arial"/>
                            <w:color w:val="FFFFFF" w:themeColor="background1"/>
                            <w:kern w:val="24"/>
                            <w:sz w:val="21"/>
                            <w:szCs w:val="21"/>
                            <w:lang w:val="en-US"/>
                          </w:rPr>
                          <w:t xml:space="preserve">January-March 2019 </w:t>
                        </w:r>
                      </w:p>
                      <w:p w14:paraId="5F68EC78" w14:textId="77777777" w:rsidR="005030E2" w:rsidRDefault="005030E2" w:rsidP="00AE0F9F">
                        <w:pPr>
                          <w:pStyle w:val="NormalWeb"/>
                          <w:spacing w:before="0" w:after="0"/>
                          <w:rPr>
                            <w:rFonts w:ascii="EC Square Sans Pro" w:hAnsi="EC Square Sans Pro" w:cs="Arial"/>
                            <w:color w:val="FFFFFF" w:themeColor="background1"/>
                            <w:kern w:val="24"/>
                            <w:sz w:val="21"/>
                            <w:szCs w:val="21"/>
                          </w:rPr>
                        </w:pPr>
                      </w:p>
                      <w:p w14:paraId="5744A01E" w14:textId="77777777" w:rsidR="005030E2" w:rsidRDefault="005030E2" w:rsidP="00AE0F9F">
                        <w:pPr>
                          <w:pStyle w:val="NormalWeb"/>
                          <w:spacing w:before="0" w:after="0"/>
                        </w:pPr>
                        <w:r w:rsidRPr="00DC330B">
                          <w:rPr>
                            <w:rFonts w:ascii="EC Square Sans Pro" w:hAnsi="EC Square Sans Pro" w:cs="Arial"/>
                            <w:b/>
                            <w:bCs/>
                            <w:color w:val="FFFFFF" w:themeColor="background1"/>
                            <w:kern w:val="24"/>
                            <w:sz w:val="21"/>
                            <w:szCs w:val="21"/>
                          </w:rPr>
                          <w:t xml:space="preserve">85% </w:t>
                        </w:r>
                        <w:r w:rsidRPr="00DC330B">
                          <w:rPr>
                            <w:rFonts w:ascii="EC Square Sans Pro" w:hAnsi="EC Square Sans Pro" w:cs="Arial"/>
                            <w:color w:val="FFFFFF" w:themeColor="background1"/>
                            <w:kern w:val="24"/>
                            <w:sz w:val="21"/>
                            <w:szCs w:val="21"/>
                          </w:rPr>
                          <w:t>of clients satisfied</w:t>
                        </w:r>
                      </w:p>
                      <w:p w14:paraId="7EBF87A5" w14:textId="77777777" w:rsidR="005030E2" w:rsidRDefault="005030E2" w:rsidP="00AE0F9F">
                        <w:pPr>
                          <w:pStyle w:val="NormalWeb"/>
                          <w:spacing w:before="0" w:after="0"/>
                        </w:pPr>
                        <w:r>
                          <w:rPr>
                            <w:rFonts w:ascii="EC Square Sans Pro" w:hAnsi="EC Square Sans Pro" w:cs="Arial"/>
                            <w:color w:val="FFFFFF" w:themeColor="background1"/>
                            <w:kern w:val="24"/>
                            <w:sz w:val="21"/>
                            <w:szCs w:val="21"/>
                            <w:lang w:val="en-US"/>
                          </w:rPr>
                          <w:t>Freephone from EU: +800 6 7 8 9 10 11.</w:t>
                        </w:r>
                      </w:p>
                      <w:p w14:paraId="14C3C299" w14:textId="491E278B" w:rsidR="005030E2" w:rsidRPr="00F8797B" w:rsidRDefault="005030E2" w:rsidP="00AE0F9F">
                        <w:pPr>
                          <w:pStyle w:val="NormalWeb"/>
                          <w:spacing w:before="0" w:after="0"/>
                          <w:rPr>
                            <w:lang w:val="de-DE"/>
                          </w:rPr>
                        </w:pPr>
                        <w:r w:rsidRPr="00F8797B">
                          <w:rPr>
                            <w:rFonts w:ascii="EC Square Sans Pro" w:hAnsi="EC Square Sans Pro" w:cs="Arial"/>
                            <w:color w:val="FFFFFF" w:themeColor="background1"/>
                            <w:kern w:val="24"/>
                            <w:sz w:val="21"/>
                            <w:szCs w:val="21"/>
                            <w:lang w:val="de-DE"/>
                          </w:rPr>
                          <w:t>Online: https://europa.eu/european-union/contact_en</w:t>
                        </w:r>
                      </w:p>
                    </w:txbxContent>
                  </v:textbox>
                </v:shape>
                <v:shape id="Picture 3194" o:spid="_x0000_s1590" type="#_x0000_t75" style="position:absolute;left:2567;top:15932;width:2910;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">
                  <v:imagedata r:id="rId54" o:title=""/>
                  <v:path arrowok="t"/>
                </v:shape>
                <v:shape id="Picture 3195" o:spid="_x0000_s1591" type="#_x0000_t75" style="position:absolute;left:2567;top:19635;width:2910;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">
                  <v:imagedata r:id="rId54" o:title=""/>
                  <v:path arrowok="t"/>
                </v:shape>
                <v:shape id="Picture 3196" o:spid="_x0000_s1592" type="#_x0000_t75" style="position:absolute;left:2631;top:23585;width:2911;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">
                  <v:imagedata r:id="rId54" o:title=""/>
                  <v:path arrowok="t"/>
                </v:shape>
                <v:line id="Straight Connector 3197" o:spid="_x0000_s1593" style="position:absolute;visibility:visible;mso-wrap-style:square" from="3203,2697" to="9036,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" strokecolor="white [3212]" strokeweight="1.5pt">
                  <v:stroke joinstyle="miter"/>
                </v:line>
                <v:shape id="Title 1" o:spid="_x0000_s1594" type="#_x0000_t202" style="position:absolute;left:30149;top:4379;width:2248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" filled="f" stroked="f">
                  <v:textbox style="mso-fit-shape-to-text:t">
                    <w:txbxContent>
                      <w:p w14:paraId="565A7783" w14:textId="77777777" w:rsidR="005030E2" w:rsidRDefault="005030E2" w:rsidP="00AE0F9F">
                        <w:pPr>
                          <w:pStyle w:val="NormalWeb"/>
                          <w:spacing w:before="0" w:after="0"/>
                        </w:pPr>
                        <w:r>
                          <w:rPr>
                            <w:rFonts w:ascii="EC Square Sans Pro" w:hAnsi="EC Square Sans Pro" w:cs="Arial"/>
                            <w:b/>
                            <w:bCs/>
                            <w:color w:val="FFFFFF" w:themeColor="background1"/>
                            <w:kern w:val="24"/>
                            <w:lang w:val="en-US"/>
                          </w:rPr>
                          <w:t xml:space="preserve">The Europe Direct network </w:t>
                        </w:r>
                      </w:p>
                      <w:p w14:paraId="67A7C051" w14:textId="62360738"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 xml:space="preserve">is composed of some </w:t>
                        </w:r>
                      </w:p>
                    </w:txbxContent>
                  </v:textbox>
                </v:shape>
                <v:shape id="Title 1" o:spid="_x0000_s1595" type="#_x0000_t202" style="position:absolute;left:29929;top:10133;width:21660;height:17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" filled="f" stroked="f">
                  <v:textbox style="mso-fit-shape-to-text:t">
                    <w:txbxContent>
                      <w:p w14:paraId="5727CC68" w14:textId="02CAEC7D"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b/>
                            <w:bCs/>
                            <w:color w:val="FFFFFF" w:themeColor="background1"/>
                            <w:kern w:val="24"/>
                            <w:sz w:val="20"/>
                            <w:szCs w:val="20"/>
                            <w:lang w:val="en-US"/>
                          </w:rPr>
                          <w:t xml:space="preserve">        440 </w:t>
                        </w:r>
                        <w:r>
                          <w:rPr>
                            <w:rFonts w:ascii="EC Square Sans Pro" w:hAnsi="EC Square Sans Pro" w:cs="Arial"/>
                            <w:color w:val="FFFFFF" w:themeColor="background1"/>
                            <w:kern w:val="24"/>
                            <w:sz w:val="20"/>
                            <w:szCs w:val="20"/>
                            <w:lang w:val="en-US"/>
                          </w:rPr>
                          <w:t xml:space="preserve">Europe Direct Information          </w:t>
                        </w:r>
                      </w:p>
                      <w:p w14:paraId="5C208522" w14:textId="5600EC6E"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color w:val="FFFFFF" w:themeColor="background1"/>
                            <w:kern w:val="24"/>
                            <w:sz w:val="20"/>
                            <w:szCs w:val="20"/>
                            <w:lang w:val="en-US"/>
                          </w:rPr>
                          <w:t xml:space="preserve">        Centres in all Member States    </w:t>
                        </w:r>
                      </w:p>
                      <w:p w14:paraId="289298CF" w14:textId="5A37A988"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 xml:space="preserve">        and</w:t>
                        </w:r>
                      </w:p>
                      <w:p w14:paraId="1AFD1684" w14:textId="77777777"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 xml:space="preserve"> </w:t>
                        </w:r>
                      </w:p>
                      <w:p w14:paraId="05EBEB47" w14:textId="0AA8603A"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b/>
                            <w:bCs/>
                            <w:color w:val="FFFFFF" w:themeColor="background1"/>
                            <w:kern w:val="24"/>
                            <w:sz w:val="20"/>
                            <w:szCs w:val="20"/>
                            <w:lang w:val="en-US"/>
                          </w:rPr>
                          <w:t xml:space="preserve">        330 </w:t>
                        </w:r>
                        <w:r>
                          <w:rPr>
                            <w:rFonts w:ascii="EC Square Sans Pro" w:hAnsi="EC Square Sans Pro" w:cs="Arial"/>
                            <w:color w:val="FFFFFF" w:themeColor="background1"/>
                            <w:kern w:val="24"/>
                            <w:sz w:val="20"/>
                            <w:szCs w:val="20"/>
                            <w:lang w:val="en-US"/>
                          </w:rPr>
                          <w:t xml:space="preserve">European Documentation  </w:t>
                        </w:r>
                      </w:p>
                      <w:p w14:paraId="614C7CDA" w14:textId="4C4C9C46" w:rsidR="005030E2" w:rsidRDefault="005030E2" w:rsidP="00AE0F9F">
                        <w:pPr>
                          <w:pStyle w:val="NormalWeb"/>
                          <w:spacing w:before="0" w:after="0"/>
                          <w:rPr>
                            <w:rFonts w:ascii="EC Square Sans Pro" w:hAnsi="EC Square Sans Pro" w:cs="Arial"/>
                            <w:color w:val="FFFFFF" w:themeColor="background1"/>
                            <w:kern w:val="24"/>
                            <w:sz w:val="20"/>
                            <w:szCs w:val="20"/>
                            <w:lang w:val="en-US"/>
                          </w:rPr>
                        </w:pPr>
                        <w:r>
                          <w:rPr>
                            <w:rFonts w:ascii="EC Square Sans Pro" w:hAnsi="EC Square Sans Pro" w:cs="Arial"/>
                            <w:color w:val="FFFFFF" w:themeColor="background1"/>
                            <w:kern w:val="24"/>
                            <w:sz w:val="20"/>
                            <w:szCs w:val="20"/>
                            <w:lang w:val="en-US"/>
                          </w:rPr>
                          <w:t xml:space="preserve">        Centres </w:t>
                        </w:r>
                      </w:p>
                      <w:p w14:paraId="18B9DCC2" w14:textId="77777777" w:rsidR="00000CA9" w:rsidRDefault="00000CA9" w:rsidP="00AE0F9F">
                        <w:pPr>
                          <w:pStyle w:val="NormalWeb"/>
                          <w:spacing w:before="0" w:after="0"/>
                          <w:rPr>
                            <w:rFonts w:ascii="EC Square Sans Pro" w:hAnsi="EC Square Sans Pro" w:cs="Arial"/>
                            <w:color w:val="FFFFFF" w:themeColor="background1"/>
                            <w:kern w:val="24"/>
                            <w:sz w:val="20"/>
                            <w:szCs w:val="20"/>
                            <w:lang w:val="en-US"/>
                          </w:rPr>
                        </w:pPr>
                      </w:p>
                      <w:p w14:paraId="7A558D35" w14:textId="5E08F55D" w:rsidR="005030E2" w:rsidRDefault="005030E2" w:rsidP="00AE0F9F">
                        <w:pPr>
                          <w:pStyle w:val="NormalWeb"/>
                          <w:spacing w:before="0" w:after="0"/>
                        </w:pPr>
                        <w:r>
                          <w:rPr>
                            <w:rFonts w:ascii="EC Square Sans Pro" w:hAnsi="EC Square Sans Pro" w:cs="Arial"/>
                            <w:color w:val="FFFFFF" w:themeColor="background1"/>
                            <w:kern w:val="24"/>
                            <w:sz w:val="20"/>
                            <w:szCs w:val="20"/>
                            <w:lang w:val="en-US"/>
                          </w:rPr>
                          <w:t>The network covers in a quite homogeneous way towns and cities, rural areas and outermost regions in the 28 Member States.</w:t>
                        </w:r>
                      </w:p>
                    </w:txbxContent>
                  </v:textbox>
                </v:shape>
                <v:shape id="Picture 192" o:spid="_x0000_s1596" type="#_x0000_t75" style="position:absolute;left:30164;top:10245;width:2910;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">
                  <v:imagedata r:id="rId54" o:title=""/>
                  <v:path arrowok="t"/>
                </v:shape>
                <v:shape id="Picture 193" o:spid="_x0000_s1597" type="#_x0000_t75" style="position:absolute;left:30164;top:16170;width:2910;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">
                  <v:imagedata r:id="rId54" o:title=""/>
                  <v:path arrowok="t"/>
                </v:shape>
                <w10:anchorlock/>
              </v:group>
            </w:pict>
          </mc:Fallback>
        </mc:AlternateContent>
      </w:r>
    </w:p>
    <w:p w14:paraId="1F353BC8" w14:textId="77777777" w:rsidR="00470A0C" w:rsidRPr="006E3BB5" w:rsidRDefault="00470A0C" w:rsidP="00DC330B">
      <w:pPr>
        <w:spacing w:after="240" w:line="240" w:lineRule="auto"/>
        <w:jc w:val="both"/>
        <w:rPr>
          <w:rFonts w:ascii="Times New Roman" w:eastAsia="SimSun" w:hAnsi="Times New Roman" w:cs="Times New Roman"/>
          <w:b/>
          <w:bCs/>
          <w:kern w:val="3"/>
          <w:sz w:val="28"/>
          <w:lang w:val="en-IE"/>
        </w:rPr>
      </w:pPr>
      <w:r w:rsidRPr="006E3BB5">
        <w:rPr>
          <w:rFonts w:ascii="Times New Roman" w:eastAsia="SimSun" w:hAnsi="Times New Roman" w:cs="Times New Roman"/>
          <w:b/>
          <w:bCs/>
          <w:kern w:val="3"/>
          <w:sz w:val="28"/>
          <w:lang w:val="en-IE"/>
        </w:rPr>
        <w:lastRenderedPageBreak/>
        <w:t xml:space="preserve">II.2 A </w:t>
      </w:r>
      <w:r>
        <w:rPr>
          <w:rFonts w:ascii="Times New Roman" w:eastAsia="SimSun" w:hAnsi="Times New Roman" w:cs="Times New Roman"/>
          <w:b/>
          <w:bCs/>
          <w:kern w:val="3"/>
          <w:sz w:val="28"/>
          <w:lang w:val="en-IE"/>
        </w:rPr>
        <w:t xml:space="preserve">permanent </w:t>
      </w:r>
      <w:r w:rsidRPr="006E3BB5">
        <w:rPr>
          <w:rFonts w:ascii="Times New Roman" w:eastAsia="SimSun" w:hAnsi="Times New Roman" w:cs="Times New Roman"/>
          <w:b/>
          <w:bCs/>
          <w:kern w:val="3"/>
          <w:sz w:val="28"/>
          <w:lang w:val="en-IE"/>
        </w:rPr>
        <w:t>dialogue with citizens</w:t>
      </w:r>
    </w:p>
    <w:p w14:paraId="58433B20" w14:textId="77777777" w:rsidR="00470A0C" w:rsidRPr="0086287E" w:rsidRDefault="00AE0F9F" w:rsidP="00470A0C">
      <w:pPr>
        <w:spacing w:after="240" w:line="240" w:lineRule="auto"/>
        <w:jc w:val="both"/>
        <w:rPr>
          <w:rFonts w:ascii="Times New Roman" w:eastAsia="SimSun" w:hAnsi="Times New Roman" w:cs="Times New Roman"/>
          <w:kern w:val="3"/>
          <w:sz w:val="24"/>
          <w:szCs w:val="24"/>
          <w:lang w:val="en-IE"/>
        </w:rPr>
      </w:pPr>
      <w:r w:rsidRPr="00706859">
        <w:rPr>
          <w:noProof/>
          <w:lang w:eastAsia="fr-BE"/>
        </w:rPr>
        <mc:AlternateContent>
          <mc:Choice Requires="wpg">
            <w:drawing>
              <wp:anchor distT="0" distB="0" distL="114300" distR="114300" simplePos="0" relativeHeight="251655168" behindDoc="0" locked="0" layoutInCell="1" allowOverlap="1" wp14:anchorId="33C2C0D8" wp14:editId="516D0019">
                <wp:simplePos x="0" y="0"/>
                <wp:positionH relativeFrom="column">
                  <wp:posOffset>15903</wp:posOffset>
                </wp:positionH>
                <wp:positionV relativeFrom="paragraph">
                  <wp:posOffset>685193</wp:posOffset>
                </wp:positionV>
                <wp:extent cx="2727215" cy="4318635"/>
                <wp:effectExtent l="0" t="0" r="0" b="5715"/>
                <wp:wrapSquare wrapText="bothSides"/>
                <wp:docPr id="194" name="Group 19"/>
                <wp:cNvGraphicFramePr/>
                <a:graphic xmlns:a="http://schemas.openxmlformats.org/drawingml/2006/main">
                  <a:graphicData uri="http://schemas.microsoft.com/office/word/2010/wordprocessingGroup">
                    <wpg:wgp>
                      <wpg:cNvGrpSpPr/>
                      <wpg:grpSpPr>
                        <a:xfrm>
                          <a:off x="0" y="0"/>
                          <a:ext cx="2727215" cy="4318635"/>
                          <a:chOff x="246510" y="0"/>
                          <a:chExt cx="2727433" cy="4319128"/>
                        </a:xfrm>
                      </wpg:grpSpPr>
                      <pic:pic xmlns:pic="http://schemas.openxmlformats.org/drawingml/2006/picture">
                        <pic:nvPicPr>
                          <pic:cNvPr id="195" name="Picture 195"/>
                          <pic:cNvPicPr>
                            <a:picLocks noChangeAspect="1"/>
                          </pic:cNvPicPr>
                        </pic:nvPicPr>
                        <pic:blipFill rotWithShape="1">
                          <a:blip r:embed="rId55"/>
                          <a:srcRect l="7560" r="8799"/>
                          <a:stretch/>
                        </pic:blipFill>
                        <pic:spPr>
                          <a:xfrm>
                            <a:off x="246510" y="0"/>
                            <a:ext cx="2727433" cy="4319128"/>
                          </a:xfrm>
                          <a:prstGeom prst="rect">
                            <a:avLst/>
                          </a:prstGeom>
                        </pic:spPr>
                      </pic:pic>
                      <wps:wsp>
                        <wps:cNvPr id="196" name="TextBox 4"/>
                        <wps:cNvSpPr txBox="1"/>
                        <wps:spPr>
                          <a:xfrm>
                            <a:off x="395812" y="303297"/>
                            <a:ext cx="2465267" cy="937367"/>
                          </a:xfrm>
                          <a:prstGeom prst="rect">
                            <a:avLst/>
                          </a:prstGeom>
                          <a:noFill/>
                        </wps:spPr>
                        <wps:txbx>
                          <w:txbxContent>
                            <w:p w14:paraId="75464D86"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Citizens’ Dialogues in numbers</w:t>
                              </w:r>
                              <w:r>
                                <w:rPr>
                                  <w:rFonts w:ascii="EC Square Sans Pro" w:hAnsi="EC Square Sans Pro" w:cstheme="minorBidi"/>
                                  <w:b/>
                                  <w:bCs/>
                                  <w:color w:val="FFFFFF" w:themeColor="background1"/>
                                  <w:kern w:val="24"/>
                                  <w:position w:val="11"/>
                                  <w:sz w:val="36"/>
                                  <w:szCs w:val="36"/>
                                  <w:vertAlign w:val="superscript"/>
                                  <w:lang w:val="en-US"/>
                                </w:rPr>
                                <w:br/>
                              </w:r>
                              <w:r>
                                <w:rPr>
                                  <w:rFonts w:ascii="EC Square Sans Pro" w:hAnsi="EC Square Sans Pro" w:cstheme="minorBidi"/>
                                  <w:color w:val="FFFFFF" w:themeColor="background1"/>
                                  <w:kern w:val="24"/>
                                  <w:position w:val="11"/>
                                  <w:sz w:val="36"/>
                                  <w:szCs w:val="36"/>
                                  <w:vertAlign w:val="superscript"/>
                                  <w:lang w:val="en-US"/>
                                </w:rPr>
                                <w:t xml:space="preserve">(including 25 Facebook </w:t>
                              </w:r>
                              <w:r>
                                <w:rPr>
                                  <w:rFonts w:ascii="EC Square Sans Pro" w:hAnsi="EC Square Sans Pro" w:cstheme="minorBidi"/>
                                  <w:color w:val="FFFFFF" w:themeColor="background1"/>
                                  <w:kern w:val="24"/>
                                  <w:position w:val="11"/>
                                  <w:sz w:val="36"/>
                                  <w:szCs w:val="36"/>
                                  <w:vertAlign w:val="superscript"/>
                                  <w:lang w:val="en-US"/>
                                </w:rPr>
                                <w:br/>
                                <w:t xml:space="preserve">live Citizens’ Dialogues) </w:t>
                              </w:r>
                            </w:p>
                          </w:txbxContent>
                        </wps:txbx>
                        <wps:bodyPr wrap="square" rtlCol="0">
                          <a:spAutoFit/>
                        </wps:bodyPr>
                      </wps:wsp>
                      <wps:wsp>
                        <wps:cNvPr id="197" name="TextBox 5"/>
                        <wps:cNvSpPr txBox="1"/>
                        <wps:spPr>
                          <a:xfrm>
                            <a:off x="395812" y="1607692"/>
                            <a:ext cx="2465267" cy="379773"/>
                          </a:xfrm>
                          <a:prstGeom prst="rect">
                            <a:avLst/>
                          </a:prstGeom>
                          <a:noFill/>
                        </wps:spPr>
                        <wps:txbx>
                          <w:txbxContent>
                            <w:p w14:paraId="4B22A0D9"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 xml:space="preserve">1572 </w:t>
                              </w:r>
                              <w:r>
                                <w:rPr>
                                  <w:rFonts w:ascii="EC Square Sans Pro" w:hAnsi="EC Square Sans Pro" w:cstheme="minorBidi"/>
                                  <w:color w:val="FFFFFF" w:themeColor="background1"/>
                                  <w:kern w:val="24"/>
                                  <w:position w:val="11"/>
                                  <w:sz w:val="36"/>
                                  <w:szCs w:val="36"/>
                                  <w:vertAlign w:val="superscript"/>
                                  <w:lang w:val="en-US"/>
                                </w:rPr>
                                <w:t>dialogues</w:t>
                              </w:r>
                              <w:r>
                                <w:rPr>
                                  <w:rFonts w:ascii="EC Square Sans Pro" w:hAnsi="EC Square Sans Pro" w:cstheme="minorBidi"/>
                                  <w:b/>
                                  <w:bCs/>
                                  <w:color w:val="FFFFFF" w:themeColor="background1"/>
                                  <w:kern w:val="24"/>
                                  <w:position w:val="11"/>
                                  <w:sz w:val="36"/>
                                  <w:szCs w:val="36"/>
                                  <w:vertAlign w:val="superscript"/>
                                  <w:lang w:val="en-US"/>
                                </w:rPr>
                                <w:t xml:space="preserve"> </w:t>
                              </w:r>
                              <w:r>
                                <w:rPr>
                                  <w:rFonts w:ascii="EC Square Sans Pro" w:hAnsi="EC Square Sans Pro" w:cstheme="minorBidi"/>
                                  <w:color w:val="FFFFFF" w:themeColor="background1"/>
                                  <w:kern w:val="24"/>
                                  <w:position w:val="11"/>
                                  <w:sz w:val="36"/>
                                  <w:szCs w:val="36"/>
                                  <w:vertAlign w:val="superscript"/>
                                  <w:lang w:val="en-US"/>
                                </w:rPr>
                                <w:t>in</w:t>
                              </w:r>
                              <w:r>
                                <w:rPr>
                                  <w:rFonts w:ascii="EC Square Sans Pro" w:hAnsi="EC Square Sans Pro" w:cstheme="minorBidi"/>
                                  <w:b/>
                                  <w:bCs/>
                                  <w:color w:val="FFFFFF" w:themeColor="background1"/>
                                  <w:kern w:val="24"/>
                                  <w:position w:val="11"/>
                                  <w:sz w:val="36"/>
                                  <w:szCs w:val="36"/>
                                  <w:vertAlign w:val="superscript"/>
                                  <w:lang w:val="en-US"/>
                                </w:rPr>
                                <w:t xml:space="preserve"> 583 </w:t>
                              </w:r>
                              <w:r>
                                <w:rPr>
                                  <w:rFonts w:ascii="EC Square Sans Pro" w:hAnsi="EC Square Sans Pro" w:cstheme="minorBidi"/>
                                  <w:color w:val="FFFFFF" w:themeColor="background1"/>
                                  <w:kern w:val="24"/>
                                  <w:position w:val="11"/>
                                  <w:sz w:val="36"/>
                                  <w:szCs w:val="36"/>
                                  <w:vertAlign w:val="superscript"/>
                                  <w:lang w:val="en-US"/>
                                </w:rPr>
                                <w:t>towns</w:t>
                              </w:r>
                            </w:p>
                          </w:txbxContent>
                        </wps:txbx>
                        <wps:bodyPr wrap="square" rtlCol="0">
                          <a:spAutoFit/>
                        </wps:bodyPr>
                      </wps:wsp>
                      <wps:wsp>
                        <wps:cNvPr id="198" name="TextBox 6"/>
                        <wps:cNvSpPr txBox="1"/>
                        <wps:spPr>
                          <a:xfrm>
                            <a:off x="651537" y="2159318"/>
                            <a:ext cx="551859" cy="379773"/>
                          </a:xfrm>
                          <a:prstGeom prst="rect">
                            <a:avLst/>
                          </a:prstGeom>
                          <a:noFill/>
                        </wps:spPr>
                        <wps:txbx>
                          <w:txbxContent>
                            <w:p w14:paraId="262FEF49"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2015</w:t>
                              </w:r>
                            </w:p>
                          </w:txbxContent>
                        </wps:txbx>
                        <wps:bodyPr wrap="square" rtlCol="0">
                          <a:spAutoFit/>
                        </wps:bodyPr>
                      </wps:wsp>
                      <wps:wsp>
                        <wps:cNvPr id="199" name="TextBox 8"/>
                        <wps:cNvSpPr txBox="1"/>
                        <wps:spPr>
                          <a:xfrm>
                            <a:off x="651537" y="3433355"/>
                            <a:ext cx="551859" cy="379773"/>
                          </a:xfrm>
                          <a:prstGeom prst="rect">
                            <a:avLst/>
                          </a:prstGeom>
                          <a:noFill/>
                        </wps:spPr>
                        <wps:txbx>
                          <w:txbxContent>
                            <w:p w14:paraId="28B71C48"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2019</w:t>
                              </w:r>
                            </w:p>
                          </w:txbxContent>
                        </wps:txbx>
                        <wps:bodyPr wrap="square" rtlCol="0">
                          <a:spAutoFit/>
                        </wps:bodyPr>
                      </wps:wsp>
                      <wps:wsp>
                        <wps:cNvPr id="200" name="TextBox 9"/>
                        <wps:cNvSpPr txBox="1"/>
                        <wps:spPr>
                          <a:xfrm>
                            <a:off x="651537" y="2825045"/>
                            <a:ext cx="551859" cy="379773"/>
                          </a:xfrm>
                          <a:prstGeom prst="rect">
                            <a:avLst/>
                          </a:prstGeom>
                          <a:noFill/>
                        </wps:spPr>
                        <wps:txbx>
                          <w:txbxContent>
                            <w:p w14:paraId="7B1C987A"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2017</w:t>
                              </w:r>
                            </w:p>
                          </w:txbxContent>
                        </wps:txbx>
                        <wps:bodyPr wrap="square" rtlCol="0">
                          <a:spAutoFit/>
                        </wps:bodyPr>
                      </wps:wsp>
                      <wps:wsp>
                        <wps:cNvPr id="201" name="TextBox 10"/>
                        <wps:cNvSpPr txBox="1"/>
                        <wps:spPr>
                          <a:xfrm>
                            <a:off x="1753583" y="2166542"/>
                            <a:ext cx="550589" cy="379773"/>
                          </a:xfrm>
                          <a:prstGeom prst="rect">
                            <a:avLst/>
                          </a:prstGeom>
                          <a:noFill/>
                        </wps:spPr>
                        <wps:txbx>
                          <w:txbxContent>
                            <w:p w14:paraId="46B153AC"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2016</w:t>
                              </w:r>
                            </w:p>
                          </w:txbxContent>
                        </wps:txbx>
                        <wps:bodyPr wrap="square" rtlCol="0">
                          <a:spAutoFit/>
                        </wps:bodyPr>
                      </wps:wsp>
                      <wps:wsp>
                        <wps:cNvPr id="202" name="TextBox 11"/>
                        <wps:cNvSpPr txBox="1"/>
                        <wps:spPr>
                          <a:xfrm>
                            <a:off x="1688010" y="2825045"/>
                            <a:ext cx="551224" cy="379773"/>
                          </a:xfrm>
                          <a:prstGeom prst="rect">
                            <a:avLst/>
                          </a:prstGeom>
                          <a:noFill/>
                        </wps:spPr>
                        <wps:txbx>
                          <w:txbxContent>
                            <w:p w14:paraId="0CB02956"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2018</w:t>
                              </w:r>
                            </w:p>
                          </w:txbxContent>
                        </wps:txbx>
                        <wps:bodyPr wrap="square" rtlCol="0">
                          <a:spAutoFit/>
                        </wps:bodyPr>
                      </wps:wsp>
                      <wps:wsp>
                        <wps:cNvPr id="203" name="TextBox 12"/>
                        <wps:cNvSpPr txBox="1"/>
                        <wps:spPr>
                          <a:xfrm>
                            <a:off x="1127854" y="2078250"/>
                            <a:ext cx="551224" cy="379773"/>
                          </a:xfrm>
                          <a:prstGeom prst="rect">
                            <a:avLst/>
                          </a:prstGeom>
                          <a:noFill/>
                        </wps:spPr>
                        <wps:txbx>
                          <w:txbxContent>
                            <w:p w14:paraId="5BCE6DB2"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53</w:t>
                              </w:r>
                            </w:p>
                          </w:txbxContent>
                        </wps:txbx>
                        <wps:bodyPr wrap="square" rtlCol="0">
                          <a:spAutoFit/>
                        </wps:bodyPr>
                      </wps:wsp>
                      <wps:wsp>
                        <wps:cNvPr id="204" name="TextBox 13"/>
                        <wps:cNvSpPr txBox="1"/>
                        <wps:spPr>
                          <a:xfrm>
                            <a:off x="1077742" y="2727885"/>
                            <a:ext cx="551224" cy="379773"/>
                          </a:xfrm>
                          <a:prstGeom prst="rect">
                            <a:avLst/>
                          </a:prstGeom>
                          <a:noFill/>
                        </wps:spPr>
                        <wps:txbx>
                          <w:txbxContent>
                            <w:p w14:paraId="25CF7F52"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317</w:t>
                              </w:r>
                            </w:p>
                          </w:txbxContent>
                        </wps:txbx>
                        <wps:bodyPr wrap="square" rtlCol="0">
                          <a:spAutoFit/>
                        </wps:bodyPr>
                      </wps:wsp>
                      <wps:wsp>
                        <wps:cNvPr id="205" name="TextBox 14"/>
                        <wps:cNvSpPr txBox="1"/>
                        <wps:spPr>
                          <a:xfrm>
                            <a:off x="1077742" y="3336195"/>
                            <a:ext cx="551224" cy="379773"/>
                          </a:xfrm>
                          <a:prstGeom prst="rect">
                            <a:avLst/>
                          </a:prstGeom>
                          <a:noFill/>
                        </wps:spPr>
                        <wps:txbx>
                          <w:txbxContent>
                            <w:p w14:paraId="4D496123"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282</w:t>
                              </w:r>
                            </w:p>
                          </w:txbxContent>
                        </wps:txbx>
                        <wps:bodyPr wrap="square" rtlCol="0">
                          <a:spAutoFit/>
                        </wps:bodyPr>
                      </wps:wsp>
                      <wps:wsp>
                        <wps:cNvPr id="206" name="TextBox 15"/>
                        <wps:cNvSpPr txBox="1"/>
                        <wps:spPr>
                          <a:xfrm>
                            <a:off x="2193957" y="2082546"/>
                            <a:ext cx="549954" cy="379773"/>
                          </a:xfrm>
                          <a:prstGeom prst="rect">
                            <a:avLst/>
                          </a:prstGeom>
                          <a:noFill/>
                        </wps:spPr>
                        <wps:txbx>
                          <w:txbxContent>
                            <w:p w14:paraId="5CAF810A"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73</w:t>
                              </w:r>
                            </w:p>
                          </w:txbxContent>
                        </wps:txbx>
                        <wps:bodyPr wrap="square" rtlCol="0">
                          <a:spAutoFit/>
                        </wps:bodyPr>
                      </wps:wsp>
                      <wps:wsp>
                        <wps:cNvPr id="207" name="TextBox 16"/>
                        <wps:cNvSpPr txBox="1"/>
                        <wps:spPr>
                          <a:xfrm>
                            <a:off x="2150748" y="2737671"/>
                            <a:ext cx="551224" cy="379773"/>
                          </a:xfrm>
                          <a:prstGeom prst="rect">
                            <a:avLst/>
                          </a:prstGeom>
                          <a:noFill/>
                        </wps:spPr>
                        <wps:txbx>
                          <w:txbxContent>
                            <w:p w14:paraId="27D0EEEA"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847</w:t>
                              </w:r>
                            </w:p>
                          </w:txbxContent>
                        </wps:txbx>
                        <wps:bodyPr wrap="square" rtlCol="0">
                          <a:spAutoFit/>
                        </wps:bodyPr>
                      </wps:wsp>
                      <wps:wsp>
                        <wps:cNvPr id="208" name="Rectangle 208"/>
                        <wps:cNvSpPr/>
                        <wps:spPr>
                          <a:xfrm>
                            <a:off x="1690910" y="3435269"/>
                            <a:ext cx="1228188" cy="304835"/>
                          </a:xfrm>
                          <a:prstGeom prst="rect">
                            <a:avLst/>
                          </a:prstGeom>
                        </wps:spPr>
                        <wps:txbx>
                          <w:txbxContent>
                            <w:p w14:paraId="2B886839" w14:textId="77777777" w:rsidR="005030E2" w:rsidRDefault="005030E2" w:rsidP="00AE0F9F">
                              <w:pPr>
                                <w:pStyle w:val="NormalWeb"/>
                                <w:spacing w:before="0" w:after="0"/>
                              </w:pPr>
                              <w:r>
                                <w:rPr>
                                  <w:rFonts w:ascii="EC Square Sans Pro" w:hAnsi="EC Square Sans Pro" w:cstheme="minorBidi"/>
                                  <w:color w:val="FFFFFF" w:themeColor="background1"/>
                                  <w:kern w:val="24"/>
                                  <w:position w:val="8"/>
                                  <w:sz w:val="28"/>
                                  <w:szCs w:val="28"/>
                                  <w:vertAlign w:val="superscript"/>
                                </w:rPr>
                                <w:t>(until 30 April 2019)</w:t>
                              </w:r>
                            </w:p>
                          </w:txbxContent>
                        </wps:txbx>
                        <wps:bodyPr wrap="square">
                          <a:spAutoFit/>
                        </wps:bodyPr>
                      </wps:wsp>
                    </wpg:wgp>
                  </a:graphicData>
                </a:graphic>
                <wp14:sizeRelH relativeFrom="margin">
                  <wp14:pctWidth>0</wp14:pctWidth>
                </wp14:sizeRelH>
              </wp:anchor>
            </w:drawing>
          </mc:Choice>
          <mc:Fallback>
            <w:pict>
              <v:group w14:anchorId="33C2C0D8" id="Group 19" o:spid="_x0000_s1598" style="position:absolute;left:0;text-align:left;margin-left:1.25pt;margin-top:53.95pt;width:214.75pt;height:340.05pt;z-index:251655168;mso-position-horizontal-relative:text;mso-position-vertical-relative:text;mso-width-relative:margin" coordorigin="2465" coordsize="27274,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">
                <v:shape id="Picture 195" o:spid="_x0000_s1599" type="#_x0000_t75" style="position:absolute;left:2465;width:27274;height:4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">
                  <v:imagedata r:id="rId56" o:title="" cropleft="4955f" cropright="5767f"/>
                  <v:path arrowok="t"/>
                </v:shape>
                <v:shape id="TextBox 4" o:spid="_x0000_s1600" type="#_x0000_t202" style="position:absolute;left:3958;top:3032;width:24652;height:9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5464D86"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Citizens’ Dialogues in numbers</w:t>
                        </w:r>
                        <w:r>
                          <w:rPr>
                            <w:rFonts w:ascii="EC Square Sans Pro" w:hAnsi="EC Square Sans Pro" w:cstheme="minorBidi"/>
                            <w:b/>
                            <w:bCs/>
                            <w:color w:val="FFFFFF" w:themeColor="background1"/>
                            <w:kern w:val="24"/>
                            <w:position w:val="11"/>
                            <w:sz w:val="36"/>
                            <w:szCs w:val="36"/>
                            <w:vertAlign w:val="superscript"/>
                            <w:lang w:val="en-US"/>
                          </w:rPr>
                          <w:br/>
                        </w:r>
                        <w:r>
                          <w:rPr>
                            <w:rFonts w:ascii="EC Square Sans Pro" w:hAnsi="EC Square Sans Pro" w:cstheme="minorBidi"/>
                            <w:color w:val="FFFFFF" w:themeColor="background1"/>
                            <w:kern w:val="24"/>
                            <w:position w:val="11"/>
                            <w:sz w:val="36"/>
                            <w:szCs w:val="36"/>
                            <w:vertAlign w:val="superscript"/>
                            <w:lang w:val="en-US"/>
                          </w:rPr>
                          <w:t xml:space="preserve">(including 25 Facebook </w:t>
                        </w:r>
                        <w:r>
                          <w:rPr>
                            <w:rFonts w:ascii="EC Square Sans Pro" w:hAnsi="EC Square Sans Pro" w:cstheme="minorBidi"/>
                            <w:color w:val="FFFFFF" w:themeColor="background1"/>
                            <w:kern w:val="24"/>
                            <w:position w:val="11"/>
                            <w:sz w:val="36"/>
                            <w:szCs w:val="36"/>
                            <w:vertAlign w:val="superscript"/>
                            <w:lang w:val="en-US"/>
                          </w:rPr>
                          <w:br/>
                          <w:t xml:space="preserve">live Citizens’ Dialogues) </w:t>
                        </w:r>
                      </w:p>
                    </w:txbxContent>
                  </v:textbox>
                </v:shape>
                <v:shape id="TextBox 5" o:spid="_x0000_s1601" type="#_x0000_t202" style="position:absolute;left:3958;top:16076;width:2465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4B22A0D9"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 xml:space="preserve">1572 </w:t>
                        </w:r>
                        <w:r>
                          <w:rPr>
                            <w:rFonts w:ascii="EC Square Sans Pro" w:hAnsi="EC Square Sans Pro" w:cstheme="minorBidi"/>
                            <w:color w:val="FFFFFF" w:themeColor="background1"/>
                            <w:kern w:val="24"/>
                            <w:position w:val="11"/>
                            <w:sz w:val="36"/>
                            <w:szCs w:val="36"/>
                            <w:vertAlign w:val="superscript"/>
                            <w:lang w:val="en-US"/>
                          </w:rPr>
                          <w:t>dialogues</w:t>
                        </w:r>
                        <w:r>
                          <w:rPr>
                            <w:rFonts w:ascii="EC Square Sans Pro" w:hAnsi="EC Square Sans Pro" w:cstheme="minorBidi"/>
                            <w:b/>
                            <w:bCs/>
                            <w:color w:val="FFFFFF" w:themeColor="background1"/>
                            <w:kern w:val="24"/>
                            <w:position w:val="11"/>
                            <w:sz w:val="36"/>
                            <w:szCs w:val="36"/>
                            <w:vertAlign w:val="superscript"/>
                            <w:lang w:val="en-US"/>
                          </w:rPr>
                          <w:t xml:space="preserve"> </w:t>
                        </w:r>
                        <w:r>
                          <w:rPr>
                            <w:rFonts w:ascii="EC Square Sans Pro" w:hAnsi="EC Square Sans Pro" w:cstheme="minorBidi"/>
                            <w:color w:val="FFFFFF" w:themeColor="background1"/>
                            <w:kern w:val="24"/>
                            <w:position w:val="11"/>
                            <w:sz w:val="36"/>
                            <w:szCs w:val="36"/>
                            <w:vertAlign w:val="superscript"/>
                            <w:lang w:val="en-US"/>
                          </w:rPr>
                          <w:t>in</w:t>
                        </w:r>
                        <w:r>
                          <w:rPr>
                            <w:rFonts w:ascii="EC Square Sans Pro" w:hAnsi="EC Square Sans Pro" w:cstheme="minorBidi"/>
                            <w:b/>
                            <w:bCs/>
                            <w:color w:val="FFFFFF" w:themeColor="background1"/>
                            <w:kern w:val="24"/>
                            <w:position w:val="11"/>
                            <w:sz w:val="36"/>
                            <w:szCs w:val="36"/>
                            <w:vertAlign w:val="superscript"/>
                            <w:lang w:val="en-US"/>
                          </w:rPr>
                          <w:t xml:space="preserve"> 583 </w:t>
                        </w:r>
                        <w:r>
                          <w:rPr>
                            <w:rFonts w:ascii="EC Square Sans Pro" w:hAnsi="EC Square Sans Pro" w:cstheme="minorBidi"/>
                            <w:color w:val="FFFFFF" w:themeColor="background1"/>
                            <w:kern w:val="24"/>
                            <w:position w:val="11"/>
                            <w:sz w:val="36"/>
                            <w:szCs w:val="36"/>
                            <w:vertAlign w:val="superscript"/>
                            <w:lang w:val="en-US"/>
                          </w:rPr>
                          <w:t>towns</w:t>
                        </w:r>
                      </w:p>
                    </w:txbxContent>
                  </v:textbox>
                </v:shape>
                <v:shape id="TextBox 6" o:spid="_x0000_s1602" type="#_x0000_t202" style="position:absolute;left:6515;top:21593;width:551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262FEF49"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2015</w:t>
                        </w:r>
                      </w:p>
                    </w:txbxContent>
                  </v:textbox>
                </v:shape>
                <v:shape id="TextBox 8" o:spid="_x0000_s1603" type="#_x0000_t202" style="position:absolute;left:6515;top:34333;width:55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28B71C48"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2019</w:t>
                        </w:r>
                      </w:p>
                    </w:txbxContent>
                  </v:textbox>
                </v:shape>
                <v:shape id="TextBox 9" o:spid="_x0000_s1604" type="#_x0000_t202" style="position:absolute;left:6515;top:28250;width:55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7B1C987A"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2017</w:t>
                        </w:r>
                      </w:p>
                    </w:txbxContent>
                  </v:textbox>
                </v:shape>
                <v:shape id="TextBox 10" o:spid="_x0000_s1605" type="#_x0000_t202" style="position:absolute;left:17535;top:21665;width:5506;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46B153AC"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2016</w:t>
                        </w:r>
                      </w:p>
                    </w:txbxContent>
                  </v:textbox>
                </v:shape>
                <v:shape id="TextBox 11" o:spid="_x0000_s1606" type="#_x0000_t202" style="position:absolute;left:16880;top:28250;width:551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0CB02956"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2018</w:t>
                        </w:r>
                      </w:p>
                    </w:txbxContent>
                  </v:textbox>
                </v:shape>
                <v:shape id="TextBox 12" o:spid="_x0000_s1607" type="#_x0000_t202" style="position:absolute;left:11278;top:20782;width:551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5BCE6DB2"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53</w:t>
                        </w:r>
                      </w:p>
                    </w:txbxContent>
                  </v:textbox>
                </v:shape>
                <v:shape id="TextBox 13" o:spid="_x0000_s1608" type="#_x0000_t202" style="position:absolute;left:10777;top:27278;width:551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25CF7F52"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317</w:t>
                        </w:r>
                      </w:p>
                    </w:txbxContent>
                  </v:textbox>
                </v:shape>
                <v:shape id="TextBox 14" o:spid="_x0000_s1609" type="#_x0000_t202" style="position:absolute;left:10777;top:33361;width:551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4D496123"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282</w:t>
                        </w:r>
                      </w:p>
                    </w:txbxContent>
                  </v:textbox>
                </v:shape>
                <v:shape id="TextBox 15" o:spid="_x0000_s1610" type="#_x0000_t202" style="position:absolute;left:21939;top:20825;width:550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5CAF810A"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73</w:t>
                        </w:r>
                      </w:p>
                    </w:txbxContent>
                  </v:textbox>
                </v:shape>
                <v:shape id="TextBox 16" o:spid="_x0000_s1611" type="#_x0000_t202" style="position:absolute;left:21507;top:27376;width:551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27D0EEEA" w14:textId="77777777" w:rsidR="005030E2" w:rsidRDefault="005030E2" w:rsidP="00AE0F9F">
                        <w:pPr>
                          <w:pStyle w:val="NormalWeb"/>
                          <w:spacing w:before="0" w:after="0"/>
                          <w:jc w:val="center"/>
                        </w:pPr>
                        <w:r>
                          <w:rPr>
                            <w:rFonts w:ascii="EC Square Sans Pro" w:hAnsi="EC Square Sans Pro" w:cstheme="minorBidi"/>
                            <w:b/>
                            <w:bCs/>
                            <w:color w:val="FFFFFF" w:themeColor="background1"/>
                            <w:kern w:val="24"/>
                            <w:position w:val="11"/>
                            <w:sz w:val="36"/>
                            <w:szCs w:val="36"/>
                            <w:vertAlign w:val="superscript"/>
                            <w:lang w:val="en-US"/>
                          </w:rPr>
                          <w:t>847</w:t>
                        </w:r>
                      </w:p>
                    </w:txbxContent>
                  </v:textbox>
                </v:shape>
                <v:rect id="Rectangle 208" o:spid="_x0000_s1612" style="position:absolute;left:16909;top:34352;width:12281;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" filled="f" stroked="f">
                  <v:textbox style="mso-fit-shape-to-text:t">
                    <w:txbxContent>
                      <w:p w14:paraId="2B886839" w14:textId="77777777" w:rsidR="005030E2" w:rsidRDefault="005030E2" w:rsidP="00AE0F9F">
                        <w:pPr>
                          <w:pStyle w:val="NormalWeb"/>
                          <w:spacing w:before="0" w:after="0"/>
                        </w:pPr>
                        <w:r>
                          <w:rPr>
                            <w:rFonts w:ascii="EC Square Sans Pro" w:hAnsi="EC Square Sans Pro" w:cstheme="minorBidi"/>
                            <w:color w:val="FFFFFF" w:themeColor="background1"/>
                            <w:kern w:val="24"/>
                            <w:position w:val="8"/>
                            <w:sz w:val="28"/>
                            <w:szCs w:val="28"/>
                            <w:vertAlign w:val="superscript"/>
                          </w:rPr>
                          <w:t>(until 30 April 2019)</w:t>
                        </w:r>
                      </w:p>
                    </w:txbxContent>
                  </v:textbox>
                </v:rect>
                <w10:wrap type="square"/>
              </v:group>
            </w:pict>
          </mc:Fallback>
        </mc:AlternateContent>
      </w:r>
      <w:r w:rsidR="00470A0C">
        <w:rPr>
          <w:rFonts w:ascii="Times New Roman" w:eastAsia="SimSun" w:hAnsi="Times New Roman" w:cs="Times New Roman"/>
          <w:kern w:val="3"/>
          <w:sz w:val="24"/>
          <w:szCs w:val="24"/>
          <w:lang w:val="en-IE"/>
        </w:rPr>
        <w:t>Engaging with citizens</w:t>
      </w:r>
      <w:r w:rsidR="00470A0C" w:rsidRPr="0086287E">
        <w:rPr>
          <w:rFonts w:ascii="Times New Roman" w:eastAsia="SimSun" w:hAnsi="Times New Roman" w:cs="Times New Roman"/>
          <w:kern w:val="3"/>
          <w:sz w:val="24"/>
          <w:szCs w:val="24"/>
          <w:lang w:val="en-IE"/>
        </w:rPr>
        <w:t xml:space="preserve"> </w:t>
      </w:r>
      <w:r w:rsidR="00470A0C">
        <w:rPr>
          <w:rFonts w:ascii="Times New Roman" w:eastAsia="SimSun" w:hAnsi="Times New Roman" w:cs="Times New Roman"/>
          <w:kern w:val="3"/>
          <w:sz w:val="24"/>
          <w:szCs w:val="24"/>
          <w:lang w:val="en-IE"/>
        </w:rPr>
        <w:t xml:space="preserve">on a constant basis </w:t>
      </w:r>
      <w:r w:rsidR="00470A0C" w:rsidRPr="0086287E">
        <w:rPr>
          <w:rFonts w:ascii="Times New Roman" w:eastAsia="SimSun" w:hAnsi="Times New Roman" w:cs="Times New Roman"/>
          <w:kern w:val="3"/>
          <w:sz w:val="24"/>
          <w:szCs w:val="24"/>
          <w:lang w:val="en-IE"/>
        </w:rPr>
        <w:t xml:space="preserve">is essential to strengthen European </w:t>
      </w:r>
      <w:r w:rsidR="00610945">
        <w:rPr>
          <w:rFonts w:ascii="Times New Roman" w:eastAsia="SimSun" w:hAnsi="Times New Roman" w:cs="Times New Roman"/>
          <w:kern w:val="3"/>
          <w:sz w:val="24"/>
          <w:szCs w:val="24"/>
          <w:lang w:val="en-IE"/>
        </w:rPr>
        <w:t xml:space="preserve">identity and </w:t>
      </w:r>
      <w:r w:rsidR="00470A0C" w:rsidRPr="0086287E">
        <w:rPr>
          <w:rFonts w:ascii="Times New Roman" w:eastAsia="SimSun" w:hAnsi="Times New Roman" w:cs="Times New Roman"/>
          <w:kern w:val="3"/>
          <w:sz w:val="24"/>
          <w:szCs w:val="24"/>
          <w:lang w:val="en-IE"/>
        </w:rPr>
        <w:t xml:space="preserve">democracy and ensure greater ownership of the European project. </w:t>
      </w:r>
      <w:r w:rsidR="00470A0C">
        <w:rPr>
          <w:rFonts w:ascii="Times New Roman" w:eastAsia="SimSun" w:hAnsi="Times New Roman" w:cs="Times New Roman"/>
          <w:kern w:val="3"/>
          <w:sz w:val="24"/>
          <w:szCs w:val="24"/>
          <w:lang w:val="en-IE"/>
        </w:rPr>
        <w:t xml:space="preserve">Commissioners were actively encouraged to participate in dialogues with citizens across the Union.  </w:t>
      </w:r>
    </w:p>
    <w:p w14:paraId="264021CE"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7F347C">
        <w:rPr>
          <w:rFonts w:ascii="Times New Roman" w:eastAsia="SimSun" w:hAnsi="Times New Roman" w:cs="Times New Roman"/>
          <w:b/>
          <w:kern w:val="3"/>
          <w:sz w:val="24"/>
          <w:szCs w:val="24"/>
          <w:lang w:val="en-IE"/>
        </w:rPr>
        <w:t>Citizen engagement will only work if it goes both ways</w:t>
      </w:r>
      <w:r w:rsidRPr="0086287E">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These</w:t>
      </w:r>
      <w:r>
        <w:rPr>
          <w:rFonts w:ascii="Times New Roman" w:eastAsia="SimSun" w:hAnsi="Times New Roman" w:cs="Times New Roman"/>
          <w:kern w:val="3"/>
          <w:sz w:val="24"/>
          <w:szCs w:val="24"/>
          <w:lang w:val="en-IE"/>
        </w:rPr>
        <w:t xml:space="preserve"> dialogues</w:t>
      </w:r>
      <w:r w:rsidRPr="0086287E">
        <w:rPr>
          <w:rFonts w:ascii="Times New Roman" w:eastAsia="SimSun" w:hAnsi="Times New Roman" w:cs="Times New Roman"/>
          <w:kern w:val="3"/>
          <w:sz w:val="24"/>
          <w:szCs w:val="24"/>
          <w:lang w:val="en-IE"/>
        </w:rPr>
        <w:t xml:space="preserve"> are opportunities to present the Commission’s political agenda</w:t>
      </w:r>
      <w:r w:rsidR="00E535AC">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and</w:t>
      </w:r>
      <w:r w:rsidR="00E535AC">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more importantly, to listen to citizens</w:t>
      </w:r>
      <w:r>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ideas and </w:t>
      </w:r>
      <w:r>
        <w:rPr>
          <w:rFonts w:ascii="Times New Roman" w:eastAsia="SimSun" w:hAnsi="Times New Roman" w:cs="Times New Roman"/>
          <w:kern w:val="3"/>
          <w:sz w:val="24"/>
          <w:szCs w:val="24"/>
          <w:lang w:val="en-IE"/>
        </w:rPr>
        <w:t>expectations</w:t>
      </w:r>
      <w:r w:rsidRPr="0086287E">
        <w:rPr>
          <w:rFonts w:ascii="Times New Roman" w:eastAsia="SimSun" w:hAnsi="Times New Roman" w:cs="Times New Roman"/>
          <w:kern w:val="3"/>
          <w:sz w:val="24"/>
          <w:szCs w:val="24"/>
          <w:lang w:val="en-IE"/>
        </w:rPr>
        <w:t xml:space="preserve">. Representations play a key role </w:t>
      </w:r>
      <w:r>
        <w:rPr>
          <w:rFonts w:ascii="Times New Roman" w:eastAsia="SimSun" w:hAnsi="Times New Roman" w:cs="Times New Roman"/>
          <w:kern w:val="3"/>
          <w:sz w:val="24"/>
          <w:szCs w:val="24"/>
          <w:lang w:val="en-IE"/>
        </w:rPr>
        <w:t xml:space="preserve">– as </w:t>
      </w:r>
      <w:r w:rsidRPr="0086287E">
        <w:rPr>
          <w:rFonts w:ascii="Times New Roman" w:eastAsia="SimSun" w:hAnsi="Times New Roman" w:cs="Times New Roman"/>
          <w:kern w:val="3"/>
          <w:sz w:val="24"/>
          <w:szCs w:val="24"/>
          <w:lang w:val="en-IE"/>
        </w:rPr>
        <w:t>the</w:t>
      </w:r>
      <w:r>
        <w:rPr>
          <w:rFonts w:ascii="Times New Roman" w:eastAsia="SimSun" w:hAnsi="Times New Roman" w:cs="Times New Roman"/>
          <w:kern w:val="3"/>
          <w:sz w:val="24"/>
          <w:szCs w:val="24"/>
          <w:lang w:val="en-IE"/>
        </w:rPr>
        <w:t xml:space="preserve"> Commission’s</w:t>
      </w:r>
      <w:r w:rsidRPr="0086287E">
        <w:rPr>
          <w:rFonts w:ascii="Times New Roman" w:eastAsia="SimSun" w:hAnsi="Times New Roman" w:cs="Times New Roman"/>
          <w:kern w:val="3"/>
          <w:sz w:val="24"/>
          <w:szCs w:val="24"/>
          <w:lang w:val="en-IE"/>
        </w:rPr>
        <w:t xml:space="preserve"> ‘eyes</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ears</w:t>
      </w:r>
      <w:r>
        <w:rPr>
          <w:rFonts w:ascii="Times New Roman" w:eastAsia="SimSun" w:hAnsi="Times New Roman" w:cs="Times New Roman"/>
          <w:kern w:val="3"/>
          <w:sz w:val="24"/>
          <w:szCs w:val="24"/>
          <w:lang w:val="en-IE"/>
        </w:rPr>
        <w:t xml:space="preserve"> and voice</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on the ground –</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in ensuring these</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dialogues</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fit</w:t>
      </w:r>
      <w:r w:rsidRPr="0086287E">
        <w:rPr>
          <w:rFonts w:ascii="Times New Roman" w:eastAsia="SimSun" w:hAnsi="Times New Roman" w:cs="Times New Roman"/>
          <w:kern w:val="3"/>
          <w:sz w:val="24"/>
          <w:szCs w:val="24"/>
          <w:lang w:val="en-IE"/>
        </w:rPr>
        <w:t xml:space="preserve"> the national and local </w:t>
      </w:r>
      <w:r>
        <w:rPr>
          <w:rFonts w:ascii="Times New Roman" w:eastAsia="SimSun" w:hAnsi="Times New Roman" w:cs="Times New Roman"/>
          <w:kern w:val="3"/>
          <w:sz w:val="24"/>
          <w:szCs w:val="24"/>
          <w:lang w:val="en-IE"/>
        </w:rPr>
        <w:t xml:space="preserve">context. </w:t>
      </w:r>
      <w:r w:rsidRPr="0086287E">
        <w:rPr>
          <w:rFonts w:ascii="Times New Roman" w:eastAsia="SimSun" w:hAnsi="Times New Roman" w:cs="Times New Roman"/>
          <w:kern w:val="3"/>
          <w:sz w:val="24"/>
          <w:szCs w:val="24"/>
          <w:lang w:val="en-IE"/>
        </w:rPr>
        <w:t xml:space="preserve"> </w:t>
      </w:r>
    </w:p>
    <w:p w14:paraId="055D93E3" w14:textId="77777777" w:rsidR="00470A0C" w:rsidRPr="0086287E" w:rsidRDefault="00470A0C" w:rsidP="009C3FE0">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The </w:t>
      </w:r>
      <w:r>
        <w:rPr>
          <w:rFonts w:ascii="Times New Roman" w:eastAsia="SimSun" w:hAnsi="Times New Roman" w:cs="Times New Roman"/>
          <w:kern w:val="3"/>
          <w:sz w:val="24"/>
          <w:szCs w:val="24"/>
          <w:lang w:val="en-IE"/>
        </w:rPr>
        <w:t xml:space="preserve">European Commission’s </w:t>
      </w:r>
      <w:r w:rsidRPr="0086287E">
        <w:rPr>
          <w:rFonts w:ascii="Times New Roman" w:eastAsia="SimSun" w:hAnsi="Times New Roman" w:cs="Times New Roman"/>
          <w:kern w:val="3"/>
          <w:sz w:val="24"/>
          <w:szCs w:val="24"/>
          <w:lang w:val="en-IE"/>
        </w:rPr>
        <w:t>White Paper on the Future of Europe</w:t>
      </w:r>
      <w:r w:rsidR="00E535AC">
        <w:rPr>
          <w:rFonts w:ascii="Times New Roman" w:eastAsia="SimSun" w:hAnsi="Times New Roman" w:cs="Times New Roman"/>
          <w:kern w:val="3"/>
          <w:sz w:val="24"/>
          <w:szCs w:val="24"/>
          <w:lang w:val="en-IE"/>
        </w:rPr>
        <w:t xml:space="preserve"> of</w:t>
      </w:r>
      <w:r w:rsidRPr="0086287E">
        <w:rPr>
          <w:rFonts w:ascii="Times New Roman" w:eastAsia="SimSun" w:hAnsi="Times New Roman" w:cs="Times New Roman"/>
          <w:kern w:val="3"/>
          <w:sz w:val="24"/>
          <w:szCs w:val="24"/>
          <w:lang w:val="en-IE"/>
        </w:rPr>
        <w:t xml:space="preserve"> </w:t>
      </w:r>
      <w:r w:rsidR="00E535AC">
        <w:rPr>
          <w:rFonts w:ascii="Times New Roman" w:eastAsia="SimSun" w:hAnsi="Times New Roman" w:cs="Times New Roman"/>
          <w:kern w:val="3"/>
          <w:sz w:val="24"/>
          <w:szCs w:val="24"/>
          <w:lang w:val="en-IE"/>
        </w:rPr>
        <w:t xml:space="preserve">March 2017 </w:t>
      </w:r>
      <w:r w:rsidRPr="0086287E">
        <w:rPr>
          <w:rFonts w:ascii="Times New Roman" w:eastAsia="SimSun" w:hAnsi="Times New Roman" w:cs="Times New Roman"/>
          <w:kern w:val="3"/>
          <w:sz w:val="24"/>
          <w:szCs w:val="24"/>
          <w:lang w:val="en-IE"/>
        </w:rPr>
        <w:t xml:space="preserve">provided new impetus to this </w:t>
      </w:r>
      <w:r>
        <w:rPr>
          <w:rFonts w:ascii="Times New Roman" w:eastAsia="SimSun" w:hAnsi="Times New Roman" w:cs="Times New Roman"/>
          <w:kern w:val="3"/>
          <w:sz w:val="24"/>
          <w:szCs w:val="24"/>
          <w:lang w:val="en-IE"/>
        </w:rPr>
        <w:t>process</w:t>
      </w:r>
      <w:r w:rsidRPr="0086287E">
        <w:rPr>
          <w:rFonts w:ascii="Times New Roman" w:eastAsia="SimSun" w:hAnsi="Times New Roman" w:cs="Times New Roman"/>
          <w:kern w:val="3"/>
          <w:sz w:val="24"/>
          <w:szCs w:val="24"/>
          <w:lang w:val="en-IE"/>
        </w:rPr>
        <w:t xml:space="preserve">. In the last five years, </w:t>
      </w:r>
      <w:r w:rsidRPr="006303A5">
        <w:rPr>
          <w:rFonts w:ascii="Times New Roman" w:eastAsia="SimSun" w:hAnsi="Times New Roman" w:cs="Times New Roman"/>
          <w:kern w:val="3"/>
          <w:sz w:val="24"/>
          <w:szCs w:val="24"/>
          <w:lang w:val="en-IE"/>
        </w:rPr>
        <w:t>hundreds of thousands of p</w:t>
      </w:r>
      <w:r>
        <w:rPr>
          <w:rFonts w:ascii="Times New Roman" w:eastAsia="SimSun" w:hAnsi="Times New Roman" w:cs="Times New Roman"/>
          <w:kern w:val="3"/>
          <w:sz w:val="24"/>
          <w:szCs w:val="24"/>
          <w:lang w:val="en-IE"/>
        </w:rPr>
        <w:t>eople have taken part in some 1</w:t>
      </w:r>
      <w:r w:rsidR="00E535AC">
        <w:rPr>
          <w:rFonts w:ascii="Times New Roman" w:eastAsia="SimSun" w:hAnsi="Times New Roman" w:cs="Times New Roman"/>
          <w:kern w:val="3"/>
          <w:sz w:val="24"/>
          <w:szCs w:val="24"/>
          <w:lang w:val="en-IE"/>
        </w:rPr>
        <w:t>,</w:t>
      </w:r>
      <w:r w:rsidRPr="006303A5">
        <w:rPr>
          <w:rFonts w:ascii="Times New Roman" w:eastAsia="SimSun" w:hAnsi="Times New Roman" w:cs="Times New Roman"/>
          <w:kern w:val="3"/>
          <w:sz w:val="24"/>
          <w:szCs w:val="24"/>
          <w:lang w:val="en-IE"/>
        </w:rPr>
        <w:t xml:space="preserve">600 </w:t>
      </w:r>
      <w:r w:rsidR="00C01257">
        <w:rPr>
          <w:rFonts w:ascii="Times New Roman" w:eastAsia="SimSun" w:hAnsi="Times New Roman" w:cs="Times New Roman"/>
          <w:kern w:val="3"/>
          <w:sz w:val="24"/>
          <w:szCs w:val="24"/>
          <w:lang w:val="en-IE"/>
        </w:rPr>
        <w:t>c</w:t>
      </w:r>
      <w:r w:rsidR="009C3FE0">
        <w:rPr>
          <w:rFonts w:ascii="Times New Roman" w:eastAsia="SimSun" w:hAnsi="Times New Roman" w:cs="Times New Roman"/>
          <w:kern w:val="3"/>
          <w:sz w:val="24"/>
          <w:szCs w:val="24"/>
          <w:lang w:val="en-IE"/>
        </w:rPr>
        <w:t xml:space="preserve">itizens’ </w:t>
      </w:r>
      <w:r w:rsidR="00C01257">
        <w:rPr>
          <w:rFonts w:ascii="Times New Roman" w:eastAsia="SimSun" w:hAnsi="Times New Roman" w:cs="Times New Roman"/>
          <w:kern w:val="3"/>
          <w:sz w:val="24"/>
          <w:szCs w:val="24"/>
          <w:lang w:val="en-IE"/>
        </w:rPr>
        <w:t>d</w:t>
      </w:r>
      <w:r w:rsidRPr="006303A5">
        <w:rPr>
          <w:rFonts w:ascii="Times New Roman" w:eastAsia="SimSun" w:hAnsi="Times New Roman" w:cs="Times New Roman"/>
          <w:kern w:val="3"/>
          <w:sz w:val="24"/>
          <w:szCs w:val="24"/>
          <w:lang w:val="en-IE"/>
        </w:rPr>
        <w:t>ialogues</w:t>
      </w:r>
      <w:r w:rsidR="009C3FE0">
        <w:rPr>
          <w:rFonts w:ascii="Times New Roman" w:eastAsia="SimSun" w:hAnsi="Times New Roman" w:cs="Times New Roman"/>
          <w:kern w:val="3"/>
          <w:sz w:val="24"/>
          <w:szCs w:val="24"/>
          <w:lang w:val="en-IE"/>
        </w:rPr>
        <w:t>’</w:t>
      </w:r>
      <w:r w:rsidRPr="006303A5">
        <w:rPr>
          <w:rFonts w:ascii="Times New Roman" w:eastAsia="SimSun" w:hAnsi="Times New Roman" w:cs="Times New Roman"/>
          <w:kern w:val="3"/>
          <w:sz w:val="24"/>
          <w:szCs w:val="24"/>
          <w:lang w:val="en-IE"/>
        </w:rPr>
        <w:t xml:space="preserve"> and </w:t>
      </w:r>
      <w:r w:rsidR="00C01257">
        <w:rPr>
          <w:rFonts w:ascii="Times New Roman" w:eastAsia="SimSun" w:hAnsi="Times New Roman" w:cs="Times New Roman"/>
          <w:kern w:val="3"/>
          <w:sz w:val="24"/>
          <w:szCs w:val="24"/>
          <w:lang w:val="en-IE"/>
        </w:rPr>
        <w:t>c</w:t>
      </w:r>
      <w:r w:rsidR="009C3FE0">
        <w:rPr>
          <w:rFonts w:ascii="Times New Roman" w:eastAsia="SimSun" w:hAnsi="Times New Roman" w:cs="Times New Roman"/>
          <w:kern w:val="3"/>
          <w:sz w:val="24"/>
          <w:szCs w:val="24"/>
          <w:lang w:val="en-IE"/>
        </w:rPr>
        <w:t xml:space="preserve">itizens’ </w:t>
      </w:r>
      <w:r w:rsidR="00C01257">
        <w:rPr>
          <w:rFonts w:ascii="Times New Roman" w:eastAsia="SimSun" w:hAnsi="Times New Roman" w:cs="Times New Roman"/>
          <w:kern w:val="3"/>
          <w:sz w:val="24"/>
          <w:szCs w:val="24"/>
          <w:lang w:val="en-IE"/>
        </w:rPr>
        <w:t>c</w:t>
      </w:r>
      <w:r w:rsidR="009C3FE0">
        <w:rPr>
          <w:rFonts w:ascii="Times New Roman" w:eastAsia="SimSun" w:hAnsi="Times New Roman" w:cs="Times New Roman"/>
          <w:kern w:val="3"/>
          <w:sz w:val="24"/>
          <w:szCs w:val="24"/>
          <w:lang w:val="en-IE"/>
        </w:rPr>
        <w:t xml:space="preserve">onsultations </w:t>
      </w:r>
      <w:r w:rsidRPr="006303A5">
        <w:rPr>
          <w:rFonts w:ascii="Times New Roman" w:eastAsia="SimSun" w:hAnsi="Times New Roman" w:cs="Times New Roman"/>
          <w:kern w:val="3"/>
          <w:sz w:val="24"/>
          <w:szCs w:val="24"/>
          <w:lang w:val="en-IE"/>
        </w:rPr>
        <w:t>organised across Europe</w:t>
      </w:r>
      <w:r w:rsidR="009C3FE0">
        <w:rPr>
          <w:rFonts w:ascii="Times New Roman" w:eastAsia="SimSun" w:hAnsi="Times New Roman" w:cs="Times New Roman"/>
          <w:kern w:val="3"/>
          <w:sz w:val="24"/>
          <w:szCs w:val="24"/>
          <w:lang w:val="en-IE"/>
        </w:rPr>
        <w:t xml:space="preserve"> by or with the help of the Commission. </w:t>
      </w:r>
      <w:r w:rsidRPr="006303A5">
        <w:rPr>
          <w:rFonts w:ascii="Times New Roman" w:eastAsia="SimSun" w:hAnsi="Times New Roman" w:cs="Times New Roman"/>
          <w:kern w:val="3"/>
          <w:sz w:val="24"/>
          <w:szCs w:val="24"/>
          <w:lang w:val="en-IE"/>
        </w:rPr>
        <w:t xml:space="preserve">Since January 2015, </w:t>
      </w:r>
      <w:r w:rsidR="00A87168">
        <w:rPr>
          <w:rFonts w:ascii="Times New Roman" w:eastAsia="SimSun" w:hAnsi="Times New Roman" w:cs="Times New Roman"/>
          <w:kern w:val="3"/>
          <w:sz w:val="24"/>
          <w:szCs w:val="24"/>
          <w:lang w:val="en-IE"/>
        </w:rPr>
        <w:t>hundreds of</w:t>
      </w:r>
      <w:r w:rsidRPr="006303A5">
        <w:rPr>
          <w:rFonts w:ascii="Times New Roman" w:eastAsia="SimSun" w:hAnsi="Times New Roman" w:cs="Times New Roman"/>
          <w:kern w:val="3"/>
          <w:sz w:val="24"/>
          <w:szCs w:val="24"/>
          <w:lang w:val="en-IE"/>
        </w:rPr>
        <w:t xml:space="preserve"> Members of the European Parliament, national governments and regional governments</w:t>
      </w:r>
      <w:r w:rsidR="00A87168">
        <w:rPr>
          <w:rFonts w:ascii="Times New Roman" w:eastAsia="SimSun" w:hAnsi="Times New Roman" w:cs="Times New Roman"/>
          <w:kern w:val="3"/>
          <w:sz w:val="24"/>
          <w:szCs w:val="24"/>
          <w:lang w:val="en-IE"/>
        </w:rPr>
        <w:t xml:space="preserve">, and all 28 </w:t>
      </w:r>
      <w:r w:rsidR="00845E3F">
        <w:rPr>
          <w:rFonts w:ascii="Times New Roman" w:eastAsia="SimSun" w:hAnsi="Times New Roman" w:cs="Times New Roman"/>
          <w:kern w:val="3"/>
          <w:sz w:val="24"/>
          <w:szCs w:val="24"/>
          <w:lang w:val="en-IE"/>
        </w:rPr>
        <w:t>M</w:t>
      </w:r>
      <w:r w:rsidR="00A87168">
        <w:rPr>
          <w:rFonts w:ascii="Times New Roman" w:eastAsia="SimSun" w:hAnsi="Times New Roman" w:cs="Times New Roman"/>
          <w:kern w:val="3"/>
          <w:sz w:val="24"/>
          <w:szCs w:val="24"/>
          <w:lang w:val="en-IE"/>
        </w:rPr>
        <w:t>embers of the Commission</w:t>
      </w:r>
      <w:r w:rsidRPr="006303A5">
        <w:rPr>
          <w:rFonts w:ascii="Times New Roman" w:eastAsia="SimSun" w:hAnsi="Times New Roman" w:cs="Times New Roman"/>
          <w:kern w:val="3"/>
          <w:sz w:val="24"/>
          <w:szCs w:val="24"/>
          <w:lang w:val="en-IE"/>
        </w:rPr>
        <w:t xml:space="preserve"> have </w:t>
      </w:r>
      <w:r w:rsidR="00264D17">
        <w:rPr>
          <w:rFonts w:ascii="Times New Roman" w:eastAsia="SimSun" w:hAnsi="Times New Roman" w:cs="Times New Roman"/>
          <w:kern w:val="3"/>
          <w:sz w:val="24"/>
          <w:szCs w:val="24"/>
          <w:lang w:val="en-IE"/>
        </w:rPr>
        <w:t>engaged</w:t>
      </w:r>
      <w:r w:rsidR="00264D17" w:rsidRPr="0086287E">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in </w:t>
      </w:r>
      <w:r w:rsidR="00C01257">
        <w:rPr>
          <w:rFonts w:ascii="Times New Roman" w:eastAsia="SimSun" w:hAnsi="Times New Roman" w:cs="Times New Roman"/>
          <w:kern w:val="3"/>
          <w:sz w:val="24"/>
          <w:szCs w:val="24"/>
          <w:lang w:val="en-IE"/>
        </w:rPr>
        <w:t>c</w:t>
      </w:r>
      <w:r w:rsidRPr="0086287E">
        <w:rPr>
          <w:rFonts w:ascii="Times New Roman" w:eastAsia="SimSun" w:hAnsi="Times New Roman" w:cs="Times New Roman"/>
          <w:kern w:val="3"/>
          <w:sz w:val="24"/>
          <w:szCs w:val="24"/>
          <w:lang w:val="en-IE"/>
        </w:rPr>
        <w:t xml:space="preserve">itizens’ </w:t>
      </w:r>
      <w:r w:rsidR="00C01257">
        <w:rPr>
          <w:rFonts w:ascii="Times New Roman" w:eastAsia="SimSun" w:hAnsi="Times New Roman" w:cs="Times New Roman"/>
          <w:kern w:val="3"/>
          <w:sz w:val="24"/>
          <w:szCs w:val="24"/>
          <w:lang w:val="en-IE"/>
        </w:rPr>
        <w:t>d</w:t>
      </w:r>
      <w:r w:rsidRPr="0086287E">
        <w:rPr>
          <w:rFonts w:ascii="Times New Roman" w:eastAsia="SimSun" w:hAnsi="Times New Roman" w:cs="Times New Roman"/>
          <w:kern w:val="3"/>
          <w:sz w:val="24"/>
          <w:szCs w:val="24"/>
          <w:lang w:val="en-IE"/>
        </w:rPr>
        <w:t>ialogues</w:t>
      </w:r>
      <w:r w:rsidR="009C3FE0">
        <w:rPr>
          <w:rFonts w:ascii="Times New Roman" w:eastAsia="SimSun" w:hAnsi="Times New Roman" w:cs="Times New Roman"/>
          <w:kern w:val="3"/>
          <w:sz w:val="24"/>
          <w:szCs w:val="24"/>
          <w:lang w:val="en-IE"/>
        </w:rPr>
        <w:t xml:space="preserve"> and </w:t>
      </w:r>
      <w:r w:rsidR="00C01257">
        <w:rPr>
          <w:rFonts w:ascii="Times New Roman" w:eastAsia="SimSun" w:hAnsi="Times New Roman" w:cs="Times New Roman"/>
          <w:kern w:val="3"/>
          <w:sz w:val="24"/>
          <w:szCs w:val="24"/>
          <w:lang w:val="en-IE"/>
        </w:rPr>
        <w:t>c</w:t>
      </w:r>
      <w:r w:rsidR="009C3FE0">
        <w:rPr>
          <w:rFonts w:ascii="Times New Roman" w:eastAsia="SimSun" w:hAnsi="Times New Roman" w:cs="Times New Roman"/>
          <w:kern w:val="3"/>
          <w:sz w:val="24"/>
          <w:szCs w:val="24"/>
          <w:lang w:val="en-IE"/>
        </w:rPr>
        <w:t xml:space="preserve">itizens’ </w:t>
      </w:r>
      <w:r w:rsidR="00C01257">
        <w:rPr>
          <w:rFonts w:ascii="Times New Roman" w:eastAsia="SimSun" w:hAnsi="Times New Roman" w:cs="Times New Roman"/>
          <w:kern w:val="3"/>
          <w:sz w:val="24"/>
          <w:szCs w:val="24"/>
          <w:lang w:val="en-IE"/>
        </w:rPr>
        <w:t>c</w:t>
      </w:r>
      <w:r w:rsidR="009C3FE0">
        <w:rPr>
          <w:rFonts w:ascii="Times New Roman" w:eastAsia="SimSun" w:hAnsi="Times New Roman" w:cs="Times New Roman"/>
          <w:kern w:val="3"/>
          <w:sz w:val="24"/>
          <w:szCs w:val="24"/>
          <w:lang w:val="en-IE"/>
        </w:rPr>
        <w:t>onsultations</w:t>
      </w:r>
      <w:r w:rsidRPr="0086287E">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The Committee of the Regions </w:t>
      </w:r>
      <w:r>
        <w:rPr>
          <w:rFonts w:ascii="Times New Roman" w:eastAsia="SimSun" w:hAnsi="Times New Roman" w:cs="Times New Roman"/>
          <w:kern w:val="3"/>
          <w:sz w:val="24"/>
          <w:szCs w:val="24"/>
          <w:lang w:val="en-IE"/>
        </w:rPr>
        <w:t xml:space="preserve">also </w:t>
      </w:r>
      <w:r w:rsidRPr="0086287E">
        <w:rPr>
          <w:rFonts w:ascii="Times New Roman" w:eastAsia="SimSun" w:hAnsi="Times New Roman" w:cs="Times New Roman"/>
          <w:kern w:val="3"/>
          <w:sz w:val="24"/>
          <w:szCs w:val="24"/>
          <w:lang w:val="en-IE"/>
        </w:rPr>
        <w:t xml:space="preserve">took the debate to </w:t>
      </w:r>
      <w:r>
        <w:rPr>
          <w:rFonts w:ascii="Times New Roman" w:eastAsia="SimSun" w:hAnsi="Times New Roman" w:cs="Times New Roman"/>
          <w:kern w:val="3"/>
          <w:sz w:val="24"/>
          <w:szCs w:val="24"/>
          <w:lang w:val="en-IE"/>
        </w:rPr>
        <w:t xml:space="preserve">the </w:t>
      </w:r>
      <w:r w:rsidRPr="0086287E">
        <w:rPr>
          <w:rFonts w:ascii="Times New Roman" w:eastAsia="SimSun" w:hAnsi="Times New Roman" w:cs="Times New Roman"/>
          <w:kern w:val="3"/>
          <w:sz w:val="24"/>
          <w:szCs w:val="24"/>
          <w:lang w:val="en-IE"/>
        </w:rPr>
        <w:t xml:space="preserve">regions in its ‘Reflecting on Europe’ process, while the Economic and Social Committee </w:t>
      </w:r>
      <w:r>
        <w:rPr>
          <w:rFonts w:ascii="Times New Roman" w:eastAsia="SimSun" w:hAnsi="Times New Roman" w:cs="Times New Roman"/>
          <w:kern w:val="3"/>
          <w:sz w:val="24"/>
          <w:szCs w:val="24"/>
          <w:lang w:val="en-IE"/>
        </w:rPr>
        <w:t>involved</w:t>
      </w:r>
      <w:r w:rsidRPr="0086287E">
        <w:rPr>
          <w:rFonts w:ascii="Times New Roman" w:eastAsia="SimSun" w:hAnsi="Times New Roman" w:cs="Times New Roman"/>
          <w:kern w:val="3"/>
          <w:sz w:val="24"/>
          <w:szCs w:val="24"/>
          <w:lang w:val="en-IE"/>
        </w:rPr>
        <w:t xml:space="preserve"> civil society </w:t>
      </w:r>
      <w:r>
        <w:rPr>
          <w:rFonts w:ascii="Times New Roman" w:eastAsia="SimSun" w:hAnsi="Times New Roman" w:cs="Times New Roman"/>
          <w:kern w:val="3"/>
          <w:sz w:val="24"/>
          <w:szCs w:val="24"/>
          <w:lang w:val="en-IE"/>
        </w:rPr>
        <w:t xml:space="preserve">in </w:t>
      </w:r>
      <w:r w:rsidRPr="0086287E">
        <w:rPr>
          <w:rFonts w:ascii="Times New Roman" w:eastAsia="SimSun" w:hAnsi="Times New Roman" w:cs="Times New Roman"/>
          <w:kern w:val="3"/>
          <w:sz w:val="24"/>
          <w:szCs w:val="24"/>
          <w:lang w:val="en-IE"/>
        </w:rPr>
        <w:t>dialogues on the future of Europe.</w:t>
      </w:r>
      <w:r>
        <w:rPr>
          <w:rFonts w:ascii="Times New Roman" w:eastAsia="SimSun" w:hAnsi="Times New Roman" w:cs="Times New Roman"/>
          <w:kern w:val="3"/>
          <w:sz w:val="24"/>
          <w:szCs w:val="24"/>
          <w:lang w:val="en-IE"/>
        </w:rPr>
        <w:t xml:space="preserve"> </w:t>
      </w:r>
      <w:r w:rsidR="009C3FE0">
        <w:rPr>
          <w:rFonts w:ascii="Times New Roman" w:eastAsia="SimSun" w:hAnsi="Times New Roman" w:cs="Times New Roman"/>
          <w:kern w:val="3"/>
          <w:sz w:val="24"/>
          <w:szCs w:val="24"/>
          <w:lang w:val="en-IE"/>
        </w:rPr>
        <w:t>The explicit support of France’s President Macron to this new form of interaction significantly enhanced their visibility.</w:t>
      </w:r>
    </w:p>
    <w:p w14:paraId="71FF19D8" w14:textId="77777777" w:rsidR="00AE0F9F" w:rsidRDefault="00470A0C" w:rsidP="00470A0C">
      <w:pPr>
        <w:spacing w:after="240" w:line="240" w:lineRule="auto"/>
        <w:jc w:val="both"/>
        <w:rPr>
          <w:rFonts w:ascii="Times New Roman" w:eastAsia="SimSun" w:hAnsi="Times New Roman" w:cs="Times New Roman"/>
          <w:kern w:val="3"/>
          <w:sz w:val="24"/>
          <w:szCs w:val="24"/>
          <w:lang w:val="en-GB"/>
        </w:rPr>
      </w:pPr>
      <w:r w:rsidRPr="00204AD3">
        <w:rPr>
          <w:rFonts w:ascii="Times New Roman" w:hAnsi="Times New Roman" w:cs="Times New Roman"/>
          <w:sz w:val="24"/>
          <w:szCs w:val="24"/>
          <w:lang w:val="en-US"/>
        </w:rPr>
        <w:t xml:space="preserve">The </w:t>
      </w:r>
      <w:r w:rsidR="009C3FE0">
        <w:rPr>
          <w:rFonts w:ascii="Times New Roman" w:hAnsi="Times New Roman" w:cs="Times New Roman"/>
          <w:sz w:val="24"/>
          <w:szCs w:val="24"/>
          <w:lang w:val="en-US"/>
        </w:rPr>
        <w:t xml:space="preserve">Commission’s </w:t>
      </w:r>
      <w:r w:rsidR="00C01257">
        <w:rPr>
          <w:rFonts w:ascii="Times New Roman" w:hAnsi="Times New Roman" w:cs="Times New Roman"/>
          <w:sz w:val="24"/>
          <w:szCs w:val="24"/>
          <w:lang w:val="en-US"/>
        </w:rPr>
        <w:t>c</w:t>
      </w:r>
      <w:r w:rsidRPr="00204AD3">
        <w:rPr>
          <w:rFonts w:ascii="Times New Roman" w:hAnsi="Times New Roman" w:cs="Times New Roman"/>
          <w:sz w:val="24"/>
          <w:szCs w:val="24"/>
          <w:lang w:val="en-US"/>
        </w:rPr>
        <w:t xml:space="preserve">itizens' </w:t>
      </w:r>
      <w:r w:rsidR="00C01257">
        <w:rPr>
          <w:rFonts w:ascii="Times New Roman" w:hAnsi="Times New Roman" w:cs="Times New Roman"/>
          <w:sz w:val="24"/>
          <w:szCs w:val="24"/>
          <w:lang w:val="en-US"/>
        </w:rPr>
        <w:t>d</w:t>
      </w:r>
      <w:r w:rsidRPr="00204AD3">
        <w:rPr>
          <w:rFonts w:ascii="Times New Roman" w:hAnsi="Times New Roman" w:cs="Times New Roman"/>
          <w:sz w:val="24"/>
          <w:szCs w:val="24"/>
          <w:lang w:val="en-US"/>
        </w:rPr>
        <w:t xml:space="preserve">ialogues and </w:t>
      </w:r>
      <w:r w:rsidR="00C01257">
        <w:rPr>
          <w:rFonts w:ascii="Times New Roman" w:hAnsi="Times New Roman" w:cs="Times New Roman"/>
          <w:sz w:val="24"/>
          <w:szCs w:val="24"/>
          <w:lang w:val="en-US"/>
        </w:rPr>
        <w:t>c</w:t>
      </w:r>
      <w:r w:rsidRPr="00204AD3">
        <w:rPr>
          <w:rFonts w:ascii="Times New Roman" w:hAnsi="Times New Roman" w:cs="Times New Roman"/>
          <w:sz w:val="24"/>
          <w:szCs w:val="24"/>
          <w:lang w:val="en-US"/>
        </w:rPr>
        <w:t xml:space="preserve">itizens' </w:t>
      </w:r>
      <w:r w:rsidR="00C01257">
        <w:rPr>
          <w:rFonts w:ascii="Times New Roman" w:hAnsi="Times New Roman" w:cs="Times New Roman"/>
          <w:sz w:val="24"/>
          <w:szCs w:val="24"/>
          <w:lang w:val="en-US"/>
        </w:rPr>
        <w:t>c</w:t>
      </w:r>
      <w:r w:rsidRPr="00204AD3">
        <w:rPr>
          <w:rFonts w:ascii="Times New Roman" w:hAnsi="Times New Roman" w:cs="Times New Roman"/>
          <w:sz w:val="24"/>
          <w:szCs w:val="24"/>
          <w:lang w:val="en-US"/>
        </w:rPr>
        <w:t xml:space="preserve">onsultations </w:t>
      </w:r>
      <w:r>
        <w:rPr>
          <w:rFonts w:ascii="Times New Roman" w:hAnsi="Times New Roman" w:cs="Times New Roman"/>
          <w:sz w:val="24"/>
          <w:szCs w:val="24"/>
          <w:lang w:val="en-US"/>
        </w:rPr>
        <w:t xml:space="preserve">report </w:t>
      </w:r>
      <w:r w:rsidRPr="00204AD3">
        <w:rPr>
          <w:rFonts w:ascii="Times New Roman" w:hAnsi="Times New Roman" w:cs="Times New Roman"/>
          <w:sz w:val="24"/>
          <w:szCs w:val="24"/>
          <w:lang w:val="en-US"/>
        </w:rPr>
        <w:t>published on 30 April 2019 confirms that most citizens see Europe as essential to tackling global challenges, but expect it to become more efficient and more transparent</w:t>
      </w:r>
      <w:r w:rsidRPr="0086287E">
        <w:rPr>
          <w:rFonts w:ascii="Times New Roman" w:eastAsia="SimSun" w:hAnsi="Times New Roman" w:cs="Times New Roman"/>
          <w:kern w:val="3"/>
          <w:sz w:val="24"/>
          <w:szCs w:val="24"/>
          <w:vertAlign w:val="superscript"/>
        </w:rPr>
        <w:footnoteReference w:id="26"/>
      </w:r>
      <w:r w:rsidR="009C3FE0">
        <w:rPr>
          <w:rFonts w:ascii="Times New Roman" w:eastAsia="SimSun" w:hAnsi="Times New Roman" w:cs="Times New Roman"/>
          <w:kern w:val="3"/>
          <w:sz w:val="24"/>
          <w:szCs w:val="24"/>
          <w:lang w:val="en-GB"/>
        </w:rPr>
        <w:t xml:space="preserve">. </w:t>
      </w:r>
    </w:p>
    <w:p w14:paraId="628F5E04" w14:textId="77777777" w:rsidR="00103DDF" w:rsidRPr="00103DDF" w:rsidRDefault="00103DDF" w:rsidP="00103DDF">
      <w:pPr>
        <w:rPr>
          <w:rFonts w:ascii="Times New Roman" w:eastAsia="SimSun" w:hAnsi="Times New Roman" w:cs="Times New Roman"/>
          <w:kern w:val="3"/>
          <w:sz w:val="24"/>
          <w:szCs w:val="24"/>
          <w:lang w:val="en-GB"/>
        </w:rPr>
      </w:pPr>
      <w:r w:rsidRPr="00103DDF">
        <w:rPr>
          <w:rFonts w:ascii="Times New Roman" w:eastAsia="SimSun" w:hAnsi="Times New Roman" w:cs="Times New Roman"/>
          <w:kern w:val="3"/>
          <w:sz w:val="24"/>
          <w:szCs w:val="24"/>
          <w:lang w:val="en-GB"/>
        </w:rPr>
        <w:br w:type="page"/>
      </w:r>
    </w:p>
    <w:tbl>
      <w:tblPr>
        <w:tblW w:w="9134" w:type="dxa"/>
        <w:shd w:val="clear" w:color="auto" w:fill="ECBDC3"/>
        <w:tblCellMar>
          <w:left w:w="113" w:type="dxa"/>
          <w:right w:w="113" w:type="dxa"/>
        </w:tblCellMar>
        <w:tblLook w:val="04A0" w:firstRow="1" w:lastRow="0" w:firstColumn="1" w:lastColumn="0" w:noHBand="0" w:noVBand="1"/>
      </w:tblPr>
      <w:tblGrid>
        <w:gridCol w:w="886"/>
        <w:gridCol w:w="8248"/>
      </w:tblGrid>
      <w:tr w:rsidR="00103DDF" w:rsidRPr="00F50300" w14:paraId="4CB89043" w14:textId="77777777" w:rsidTr="00C6763F">
        <w:trPr>
          <w:trHeight w:val="456"/>
        </w:trPr>
        <w:tc>
          <w:tcPr>
            <w:tcW w:w="9134" w:type="dxa"/>
            <w:gridSpan w:val="2"/>
            <w:shd w:val="clear" w:color="auto" w:fill="ECBDC3"/>
          </w:tcPr>
          <w:p w14:paraId="3116A4AF" w14:textId="77777777" w:rsidR="00103DDF" w:rsidRPr="00103DDF" w:rsidRDefault="00103DDF" w:rsidP="00103DDF">
            <w:pPr>
              <w:spacing w:after="240" w:line="240" w:lineRule="auto"/>
              <w:contextualSpacing/>
              <w:jc w:val="both"/>
              <w:rPr>
                <w:rFonts w:ascii="Times New Roman" w:eastAsia="SimSun" w:hAnsi="Times New Roman" w:cs="Times New Roman"/>
                <w:b/>
                <w:color w:val="253D84"/>
                <w:kern w:val="3"/>
                <w:sz w:val="24"/>
                <w:szCs w:val="24"/>
                <w:lang w:val="en-GB"/>
              </w:rPr>
            </w:pPr>
            <w:r w:rsidRPr="00103DDF">
              <w:rPr>
                <w:rFonts w:ascii="Times New Roman" w:eastAsia="SimSun" w:hAnsi="Times New Roman" w:cs="Times New Roman"/>
                <w:b/>
                <w:noProof/>
                <w:color w:val="253D84"/>
                <w:kern w:val="3"/>
                <w:sz w:val="24"/>
                <w:szCs w:val="24"/>
                <w:lang w:eastAsia="fr-BE"/>
              </w:rPr>
              <w:lastRenderedPageBreak/>
              <mc:AlternateContent>
                <mc:Choice Requires="wps">
                  <w:drawing>
                    <wp:anchor distT="0" distB="0" distL="114300" distR="114300" simplePos="0" relativeHeight="251658240" behindDoc="0" locked="0" layoutInCell="1" allowOverlap="1" wp14:anchorId="5DA9B2EB" wp14:editId="5241DA88">
                      <wp:simplePos x="0" y="0"/>
                      <wp:positionH relativeFrom="column">
                        <wp:posOffset>152400</wp:posOffset>
                      </wp:positionH>
                      <wp:positionV relativeFrom="paragraph">
                        <wp:posOffset>161290</wp:posOffset>
                      </wp:positionV>
                      <wp:extent cx="673100" cy="0"/>
                      <wp:effectExtent l="0" t="19050" r="31750" b="19050"/>
                      <wp:wrapNone/>
                      <wp:docPr id="3237" name="Straight Connector 3237"/>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anchor>
                  </w:drawing>
                </mc:Choice>
                <mc:Fallback>
                  <w:pict>
                    <v:line w14:anchorId="1A067731" id="Straight Connector 323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" strokecolor="#253d84" strokeweight="2.25pt">
                      <v:stroke joinstyle="miter"/>
                    </v:line>
                  </w:pict>
                </mc:Fallback>
              </mc:AlternateContent>
            </w:r>
          </w:p>
        </w:tc>
      </w:tr>
      <w:tr w:rsidR="00103DDF" w:rsidRPr="00F50300" w14:paraId="458170E3" w14:textId="77777777" w:rsidTr="00C6763F">
        <w:trPr>
          <w:trHeight w:val="602"/>
        </w:trPr>
        <w:tc>
          <w:tcPr>
            <w:tcW w:w="9134" w:type="dxa"/>
            <w:gridSpan w:val="2"/>
            <w:shd w:val="clear" w:color="auto" w:fill="ECBDC3"/>
          </w:tcPr>
          <w:p w14:paraId="5F832724" w14:textId="77777777" w:rsidR="00103DDF" w:rsidRPr="00103DDF" w:rsidRDefault="00103DDF" w:rsidP="00103DDF">
            <w:pPr>
              <w:spacing w:after="240" w:line="240" w:lineRule="auto"/>
              <w:ind w:left="316"/>
              <w:contextualSpacing/>
              <w:jc w:val="both"/>
              <w:rPr>
                <w:rFonts w:ascii="Times New Roman" w:eastAsia="SimSun" w:hAnsi="Times New Roman" w:cs="Times New Roman"/>
                <w:b/>
                <w:color w:val="253D84"/>
                <w:kern w:val="3"/>
                <w:sz w:val="24"/>
                <w:szCs w:val="24"/>
                <w:lang w:val="en-GB"/>
              </w:rPr>
            </w:pPr>
            <w:r w:rsidRPr="00103DDF">
              <w:rPr>
                <w:rFonts w:ascii="Times New Roman" w:eastAsia="SimSun" w:hAnsi="Times New Roman" w:cs="Times New Roman"/>
                <w:b/>
                <w:color w:val="253D84"/>
                <w:kern w:val="3"/>
                <w:sz w:val="24"/>
                <w:szCs w:val="24"/>
                <w:lang w:val="en-GB"/>
              </w:rPr>
              <w:t>Their top expectations of the EU are as follows:</w:t>
            </w:r>
          </w:p>
        </w:tc>
      </w:tr>
      <w:tr w:rsidR="00103DDF" w:rsidRPr="00F50300" w14:paraId="13E791DF" w14:textId="77777777" w:rsidTr="00C6763F">
        <w:trPr>
          <w:trHeight w:val="602"/>
        </w:trPr>
        <w:tc>
          <w:tcPr>
            <w:tcW w:w="886" w:type="dxa"/>
            <w:shd w:val="clear" w:color="auto" w:fill="ECBDC3"/>
          </w:tcPr>
          <w:p w14:paraId="11D48205" w14:textId="77777777" w:rsidR="00103DDF" w:rsidRPr="00103DDF" w:rsidRDefault="00103DDF" w:rsidP="00103DDF">
            <w:pPr>
              <w:spacing w:after="240" w:line="240" w:lineRule="auto"/>
              <w:contextualSpacing/>
              <w:jc w:val="center"/>
              <w:rPr>
                <w:rFonts w:ascii="Times New Roman" w:eastAsia="SimSun" w:hAnsi="Times New Roman" w:cs="Times New Roman"/>
                <w:color w:val="253D84"/>
                <w:kern w:val="3"/>
                <w:sz w:val="24"/>
                <w:szCs w:val="24"/>
                <w:lang w:val="en-GB"/>
              </w:rPr>
            </w:pPr>
            <w:r w:rsidRPr="00103DDF">
              <w:rPr>
                <w:noProof/>
                <w:lang w:eastAsia="fr-BE"/>
              </w:rPr>
              <w:drawing>
                <wp:inline distT="0" distB="0" distL="0" distR="0" wp14:anchorId="4369623B" wp14:editId="3CEA4E92">
                  <wp:extent cx="418093" cy="381662"/>
                  <wp:effectExtent l="0" t="0" r="127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14:paraId="208CAD38" w14:textId="77777777" w:rsidR="00103DDF" w:rsidRPr="00103DDF" w:rsidRDefault="00103DDF" w:rsidP="00103DDF">
            <w:pPr>
              <w:spacing w:after="240" w:line="240" w:lineRule="auto"/>
              <w:contextualSpacing/>
              <w:jc w:val="both"/>
              <w:rPr>
                <w:rFonts w:ascii="Times New Roman" w:eastAsia="SimSun" w:hAnsi="Times New Roman" w:cs="Times New Roman"/>
                <w:color w:val="253D84"/>
                <w:kern w:val="3"/>
                <w:sz w:val="24"/>
                <w:szCs w:val="24"/>
                <w:lang w:val="en-GB"/>
              </w:rPr>
            </w:pPr>
            <w:r w:rsidRPr="00103DDF">
              <w:rPr>
                <w:rFonts w:ascii="Times New Roman" w:eastAsia="SimSun" w:hAnsi="Times New Roman" w:cs="Times New Roman"/>
                <w:color w:val="253D84"/>
                <w:kern w:val="3"/>
                <w:sz w:val="24"/>
                <w:szCs w:val="24"/>
                <w:lang w:val="en-GB"/>
              </w:rPr>
              <w:t xml:space="preserve">A </w:t>
            </w:r>
            <w:r w:rsidRPr="00103DDF">
              <w:rPr>
                <w:rFonts w:ascii="Times New Roman" w:eastAsia="SimSun" w:hAnsi="Times New Roman" w:cs="Times New Roman"/>
                <w:b/>
                <w:color w:val="253D84"/>
                <w:kern w:val="3"/>
                <w:sz w:val="24"/>
                <w:szCs w:val="24"/>
                <w:lang w:val="en-GB"/>
              </w:rPr>
              <w:t>Europe that protects:</w:t>
            </w:r>
            <w:r w:rsidRPr="00103DDF">
              <w:rPr>
                <w:rFonts w:ascii="Times New Roman" w:eastAsia="SimSun" w:hAnsi="Times New Roman" w:cs="Times New Roman"/>
                <w:color w:val="253D84"/>
                <w:kern w:val="3"/>
                <w:sz w:val="24"/>
                <w:szCs w:val="24"/>
                <w:lang w:val="en-GB"/>
              </w:rPr>
              <w:t xml:space="preserve"> Citizens expect the EU to listen to their concerns and to take measures to promote safety, health and security. They expect social rights to be upheld and to be protected from crime.</w:t>
            </w:r>
          </w:p>
          <w:p w14:paraId="4FDE080C" w14:textId="77777777" w:rsidR="00103DDF" w:rsidRPr="00103DDF" w:rsidRDefault="00103DDF" w:rsidP="00103DDF">
            <w:pPr>
              <w:spacing w:after="240" w:line="240" w:lineRule="auto"/>
              <w:contextualSpacing/>
              <w:jc w:val="both"/>
              <w:rPr>
                <w:rFonts w:ascii="Times New Roman" w:eastAsia="SimSun" w:hAnsi="Times New Roman" w:cs="Times New Roman"/>
                <w:color w:val="253D84"/>
                <w:kern w:val="3"/>
                <w:sz w:val="24"/>
                <w:szCs w:val="24"/>
                <w:lang w:val="en-GB"/>
              </w:rPr>
            </w:pPr>
          </w:p>
        </w:tc>
      </w:tr>
      <w:tr w:rsidR="00103DDF" w:rsidRPr="00F50300" w14:paraId="773F246A" w14:textId="77777777" w:rsidTr="00C6763F">
        <w:tc>
          <w:tcPr>
            <w:tcW w:w="886" w:type="dxa"/>
            <w:shd w:val="clear" w:color="auto" w:fill="ECBDC3"/>
          </w:tcPr>
          <w:p w14:paraId="35D3E5DD" w14:textId="77777777" w:rsidR="00103DDF" w:rsidRPr="00103DDF" w:rsidRDefault="00103DDF" w:rsidP="00103DDF">
            <w:pPr>
              <w:spacing w:after="240" w:line="240" w:lineRule="auto"/>
              <w:contextualSpacing/>
              <w:jc w:val="center"/>
              <w:rPr>
                <w:rFonts w:ascii="Times New Roman" w:eastAsia="SimSun" w:hAnsi="Times New Roman" w:cs="Times New Roman"/>
                <w:b/>
                <w:color w:val="253D84"/>
                <w:kern w:val="3"/>
                <w:sz w:val="24"/>
                <w:szCs w:val="24"/>
                <w:lang w:val="en-GB"/>
              </w:rPr>
            </w:pPr>
            <w:r w:rsidRPr="00103DDF">
              <w:rPr>
                <w:noProof/>
                <w:lang w:eastAsia="fr-BE"/>
              </w:rPr>
              <w:drawing>
                <wp:inline distT="0" distB="0" distL="0" distR="0" wp14:anchorId="03D5086A" wp14:editId="1EB08807">
                  <wp:extent cx="418093" cy="381662"/>
                  <wp:effectExtent l="0" t="0" r="127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14:paraId="1D261E90" w14:textId="77777777" w:rsidR="00103DDF" w:rsidRPr="00103DDF" w:rsidRDefault="00103DDF" w:rsidP="00103DDF">
            <w:pPr>
              <w:spacing w:after="240" w:line="240" w:lineRule="auto"/>
              <w:contextualSpacing/>
              <w:jc w:val="both"/>
              <w:rPr>
                <w:rFonts w:ascii="Times New Roman" w:eastAsia="SimSun" w:hAnsi="Times New Roman" w:cs="Times New Roman"/>
                <w:color w:val="253D84"/>
                <w:kern w:val="3"/>
                <w:sz w:val="24"/>
                <w:szCs w:val="24"/>
                <w:lang w:val="en-GB"/>
              </w:rPr>
            </w:pPr>
            <w:r w:rsidRPr="00103DDF">
              <w:rPr>
                <w:rFonts w:ascii="Times New Roman" w:eastAsia="SimSun" w:hAnsi="Times New Roman" w:cs="Times New Roman"/>
                <w:b/>
                <w:color w:val="253D84"/>
                <w:kern w:val="3"/>
                <w:sz w:val="24"/>
                <w:szCs w:val="24"/>
                <w:lang w:val="en-GB"/>
              </w:rPr>
              <w:t>Addressing migration</w:t>
            </w:r>
            <w:r w:rsidRPr="00103DDF">
              <w:rPr>
                <w:rFonts w:ascii="Times New Roman" w:eastAsia="SimSun" w:hAnsi="Times New Roman" w:cs="Times New Roman"/>
                <w:color w:val="253D84"/>
                <w:kern w:val="3"/>
                <w:sz w:val="24"/>
                <w:szCs w:val="24"/>
                <w:lang w:val="en-GB"/>
              </w:rPr>
              <w:t>: Citizens expect European policies on migration to stop the loss of human lives, but also to end irregular migration flows.</w:t>
            </w:r>
          </w:p>
          <w:p w14:paraId="5A6F3488" w14:textId="77777777" w:rsidR="00103DDF" w:rsidRPr="00103DDF" w:rsidRDefault="00103DDF" w:rsidP="00103DDF">
            <w:pPr>
              <w:spacing w:after="240" w:line="240" w:lineRule="auto"/>
              <w:contextualSpacing/>
              <w:jc w:val="both"/>
              <w:rPr>
                <w:rFonts w:ascii="Times New Roman" w:eastAsia="SimSun" w:hAnsi="Times New Roman" w:cs="Times New Roman"/>
                <w:color w:val="253D84"/>
                <w:kern w:val="3"/>
                <w:sz w:val="24"/>
                <w:szCs w:val="24"/>
                <w:lang w:val="en-GB"/>
              </w:rPr>
            </w:pPr>
          </w:p>
        </w:tc>
      </w:tr>
      <w:tr w:rsidR="00103DDF" w:rsidRPr="00F50300" w14:paraId="13538DB2" w14:textId="77777777" w:rsidTr="00C6763F">
        <w:tc>
          <w:tcPr>
            <w:tcW w:w="886" w:type="dxa"/>
            <w:shd w:val="clear" w:color="auto" w:fill="ECBDC3"/>
          </w:tcPr>
          <w:p w14:paraId="4C64DCA2" w14:textId="77777777" w:rsidR="00103DDF" w:rsidRPr="00103DDF" w:rsidRDefault="00103DDF" w:rsidP="00103DDF">
            <w:pPr>
              <w:spacing w:after="240" w:line="240" w:lineRule="auto"/>
              <w:jc w:val="center"/>
              <w:rPr>
                <w:rFonts w:ascii="Times New Roman" w:eastAsia="SimSun" w:hAnsi="Times New Roman" w:cs="Times New Roman"/>
                <w:color w:val="253D84"/>
                <w:kern w:val="3"/>
                <w:sz w:val="24"/>
                <w:szCs w:val="24"/>
                <w:lang w:val="en-GB"/>
              </w:rPr>
            </w:pPr>
            <w:r w:rsidRPr="00103DDF">
              <w:rPr>
                <w:noProof/>
                <w:lang w:eastAsia="fr-BE"/>
              </w:rPr>
              <w:drawing>
                <wp:inline distT="0" distB="0" distL="0" distR="0" wp14:anchorId="755F2CE3" wp14:editId="5F49F115">
                  <wp:extent cx="418093" cy="381662"/>
                  <wp:effectExtent l="0" t="0" r="127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14:paraId="547122DE" w14:textId="77777777" w:rsidR="00103DDF" w:rsidRPr="00103DDF" w:rsidRDefault="00103DDF" w:rsidP="00103DDF">
            <w:pPr>
              <w:spacing w:after="240" w:line="240" w:lineRule="auto"/>
              <w:rPr>
                <w:rFonts w:ascii="Times New Roman" w:eastAsia="SimSun" w:hAnsi="Times New Roman" w:cs="Times New Roman"/>
                <w:color w:val="253D84"/>
                <w:kern w:val="3"/>
                <w:sz w:val="24"/>
                <w:szCs w:val="24"/>
                <w:lang w:val="en-GB"/>
              </w:rPr>
            </w:pPr>
            <w:r w:rsidRPr="00103DDF">
              <w:rPr>
                <w:rFonts w:ascii="Times New Roman" w:eastAsia="SimSun" w:hAnsi="Times New Roman" w:cs="Times New Roman"/>
                <w:color w:val="253D84"/>
                <w:kern w:val="3"/>
                <w:sz w:val="24"/>
                <w:szCs w:val="24"/>
                <w:lang w:val="en-GB"/>
              </w:rPr>
              <w:t xml:space="preserve">A </w:t>
            </w:r>
            <w:r w:rsidRPr="00103DDF">
              <w:rPr>
                <w:rFonts w:ascii="Times New Roman" w:eastAsia="SimSun" w:hAnsi="Times New Roman" w:cs="Times New Roman"/>
                <w:b/>
                <w:color w:val="253D84"/>
                <w:kern w:val="3"/>
                <w:sz w:val="24"/>
                <w:szCs w:val="24"/>
                <w:lang w:val="en-GB"/>
              </w:rPr>
              <w:t>dynamic economy</w:t>
            </w:r>
            <w:r w:rsidRPr="00103DDF">
              <w:rPr>
                <w:rFonts w:ascii="Times New Roman" w:eastAsia="SimSun" w:hAnsi="Times New Roman" w:cs="Times New Roman"/>
                <w:color w:val="253D84"/>
                <w:kern w:val="3"/>
                <w:sz w:val="24"/>
                <w:szCs w:val="24"/>
                <w:lang w:val="en-GB"/>
              </w:rPr>
              <w:t>: Citizens expect action to avert future economic crises. They expect the EU to bring prosperity, to grow and regulate the technology sector to stay globally competitive. They would like the Union to prioritise research innovation and investment, with a special focus on the circular economy and on the digital economy.</w:t>
            </w:r>
          </w:p>
        </w:tc>
      </w:tr>
      <w:tr w:rsidR="00103DDF" w:rsidRPr="00F50300" w14:paraId="3D53E76D" w14:textId="77777777" w:rsidTr="00C6763F">
        <w:tc>
          <w:tcPr>
            <w:tcW w:w="886" w:type="dxa"/>
            <w:shd w:val="clear" w:color="auto" w:fill="ECBDC3"/>
          </w:tcPr>
          <w:p w14:paraId="076FA07D" w14:textId="77777777" w:rsidR="00103DDF" w:rsidRPr="00103DDF" w:rsidRDefault="00103DDF" w:rsidP="00103DDF">
            <w:pPr>
              <w:spacing w:after="240" w:line="240" w:lineRule="auto"/>
              <w:jc w:val="center"/>
              <w:rPr>
                <w:rFonts w:ascii="Times New Roman" w:eastAsia="SimSun" w:hAnsi="Times New Roman" w:cs="Times New Roman"/>
                <w:b/>
                <w:color w:val="253D84"/>
                <w:kern w:val="3"/>
                <w:sz w:val="24"/>
                <w:szCs w:val="24"/>
                <w:lang w:val="en-GB"/>
              </w:rPr>
            </w:pPr>
            <w:r w:rsidRPr="00103DDF">
              <w:rPr>
                <w:noProof/>
                <w:lang w:eastAsia="fr-BE"/>
              </w:rPr>
              <w:drawing>
                <wp:inline distT="0" distB="0" distL="0" distR="0" wp14:anchorId="32B28CC5" wp14:editId="06CF28C1">
                  <wp:extent cx="418093" cy="381662"/>
                  <wp:effectExtent l="0" t="0" r="127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14:paraId="606C7F13" w14:textId="77777777" w:rsidR="00103DDF" w:rsidRPr="00103DDF" w:rsidRDefault="00103DDF" w:rsidP="00103DDF">
            <w:pPr>
              <w:spacing w:after="240" w:line="240" w:lineRule="auto"/>
              <w:rPr>
                <w:rFonts w:ascii="Times New Roman" w:eastAsia="SimSun" w:hAnsi="Times New Roman" w:cs="Times New Roman"/>
                <w:color w:val="253D84"/>
                <w:kern w:val="3"/>
                <w:sz w:val="24"/>
                <w:szCs w:val="24"/>
                <w:lang w:val="en-GB"/>
              </w:rPr>
            </w:pPr>
            <w:r w:rsidRPr="00103DDF">
              <w:rPr>
                <w:rFonts w:ascii="Times New Roman" w:eastAsia="SimSun" w:hAnsi="Times New Roman" w:cs="Times New Roman"/>
                <w:b/>
                <w:color w:val="253D84"/>
                <w:kern w:val="3"/>
                <w:sz w:val="24"/>
                <w:szCs w:val="24"/>
                <w:lang w:val="en-GB"/>
              </w:rPr>
              <w:t>Fighting climate change</w:t>
            </w:r>
            <w:r w:rsidRPr="00103DDF">
              <w:rPr>
                <w:rFonts w:ascii="Times New Roman" w:eastAsia="SimSun" w:hAnsi="Times New Roman" w:cs="Times New Roman"/>
                <w:color w:val="253D84"/>
                <w:kern w:val="3"/>
                <w:sz w:val="24"/>
                <w:szCs w:val="24"/>
                <w:lang w:val="en-GB"/>
              </w:rPr>
              <w:t xml:space="preserve"> and </w:t>
            </w:r>
            <w:r w:rsidRPr="00103DDF">
              <w:rPr>
                <w:rFonts w:ascii="Times New Roman" w:eastAsia="SimSun" w:hAnsi="Times New Roman" w:cs="Times New Roman"/>
                <w:b/>
                <w:color w:val="253D84"/>
                <w:kern w:val="3"/>
                <w:sz w:val="24"/>
                <w:szCs w:val="24"/>
                <w:lang w:val="en-GB"/>
              </w:rPr>
              <w:t>protecting the environment</w:t>
            </w:r>
            <w:r w:rsidRPr="00103DDF">
              <w:rPr>
                <w:rFonts w:ascii="Times New Roman" w:eastAsia="SimSun" w:hAnsi="Times New Roman" w:cs="Times New Roman"/>
                <w:color w:val="253D84"/>
                <w:kern w:val="3"/>
                <w:sz w:val="24"/>
                <w:szCs w:val="24"/>
                <w:lang w:val="en-GB"/>
              </w:rPr>
              <w:t>: Citizens expect the EU to take on a global leadership role in climate action and environmental protection.</w:t>
            </w:r>
          </w:p>
        </w:tc>
      </w:tr>
      <w:tr w:rsidR="00103DDF" w:rsidRPr="00F50300" w14:paraId="25C0C82A" w14:textId="77777777" w:rsidTr="00C6763F">
        <w:tc>
          <w:tcPr>
            <w:tcW w:w="886" w:type="dxa"/>
            <w:shd w:val="clear" w:color="auto" w:fill="ECBDC3"/>
          </w:tcPr>
          <w:p w14:paraId="56E20D2C" w14:textId="77777777" w:rsidR="00103DDF" w:rsidRPr="00103DDF" w:rsidRDefault="00103DDF" w:rsidP="00103DDF">
            <w:pPr>
              <w:spacing w:after="240" w:line="240" w:lineRule="auto"/>
              <w:jc w:val="center"/>
              <w:rPr>
                <w:rFonts w:ascii="Times New Roman" w:eastAsia="SimSun" w:hAnsi="Times New Roman" w:cs="Times New Roman"/>
                <w:color w:val="253D84"/>
                <w:kern w:val="3"/>
                <w:sz w:val="24"/>
                <w:szCs w:val="24"/>
                <w:lang w:val="en-GB"/>
              </w:rPr>
            </w:pPr>
            <w:r w:rsidRPr="00103DDF">
              <w:rPr>
                <w:noProof/>
                <w:lang w:eastAsia="fr-BE"/>
              </w:rPr>
              <w:drawing>
                <wp:inline distT="0" distB="0" distL="0" distR="0" wp14:anchorId="545B16A8" wp14:editId="4580FAC1">
                  <wp:extent cx="418093" cy="381662"/>
                  <wp:effectExtent l="0" t="0" r="127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14:paraId="39204340" w14:textId="70615723" w:rsidR="00103DDF" w:rsidRPr="00103DDF" w:rsidRDefault="00103DDF" w:rsidP="00103DDF">
            <w:pPr>
              <w:spacing w:after="240" w:line="240" w:lineRule="auto"/>
              <w:rPr>
                <w:rFonts w:ascii="Times New Roman" w:eastAsia="SimSun" w:hAnsi="Times New Roman" w:cs="Times New Roman"/>
                <w:color w:val="253D84"/>
                <w:kern w:val="3"/>
                <w:sz w:val="24"/>
                <w:szCs w:val="24"/>
                <w:lang w:val="en-GB"/>
              </w:rPr>
            </w:pPr>
            <w:r w:rsidRPr="00103DDF">
              <w:rPr>
                <w:rFonts w:ascii="Times New Roman" w:eastAsia="SimSun" w:hAnsi="Times New Roman" w:cs="Times New Roman"/>
                <w:color w:val="253D84"/>
                <w:kern w:val="3"/>
                <w:sz w:val="24"/>
                <w:szCs w:val="24"/>
                <w:lang w:val="en-GB"/>
              </w:rPr>
              <w:t xml:space="preserve">A </w:t>
            </w:r>
            <w:r w:rsidRPr="00103DDF">
              <w:rPr>
                <w:rFonts w:ascii="Times New Roman" w:eastAsia="SimSun" w:hAnsi="Times New Roman" w:cs="Times New Roman"/>
                <w:b/>
                <w:color w:val="253D84"/>
                <w:kern w:val="3"/>
                <w:sz w:val="24"/>
                <w:szCs w:val="24"/>
                <w:lang w:val="en-GB"/>
              </w:rPr>
              <w:t>Europe of values</w:t>
            </w:r>
            <w:r w:rsidRPr="00103DDF">
              <w:rPr>
                <w:rFonts w:ascii="Times New Roman" w:eastAsia="SimSun" w:hAnsi="Times New Roman" w:cs="Times New Roman"/>
                <w:color w:val="253D84"/>
                <w:kern w:val="3"/>
                <w:sz w:val="24"/>
                <w:szCs w:val="24"/>
                <w:lang w:val="en-GB"/>
              </w:rPr>
              <w:t xml:space="preserve"> – including democracy, transparency and the rule of law: Citizens expect more information on EU decision-making and greater channels of influence. They expect the EU to uphold its values</w:t>
            </w:r>
            <w:r w:rsidR="00FE2069">
              <w:rPr>
                <w:rFonts w:ascii="Times New Roman" w:eastAsia="SimSun" w:hAnsi="Times New Roman" w:cs="Times New Roman"/>
                <w:color w:val="253D84"/>
                <w:kern w:val="3"/>
                <w:sz w:val="24"/>
                <w:szCs w:val="24"/>
                <w:lang w:val="en-GB"/>
              </w:rPr>
              <w:t>,</w:t>
            </w:r>
            <w:r w:rsidRPr="00103DDF">
              <w:rPr>
                <w:rFonts w:ascii="Times New Roman" w:eastAsia="SimSun" w:hAnsi="Times New Roman" w:cs="Times New Roman"/>
                <w:color w:val="253D84"/>
                <w:kern w:val="3"/>
                <w:sz w:val="24"/>
                <w:szCs w:val="24"/>
                <w:lang w:val="en-GB"/>
              </w:rPr>
              <w:t xml:space="preserve"> including its founding principles of gender equality and non-discrimination.</w:t>
            </w:r>
          </w:p>
        </w:tc>
      </w:tr>
      <w:tr w:rsidR="00103DDF" w:rsidRPr="00F50300" w14:paraId="31846C67" w14:textId="77777777" w:rsidTr="00C6763F">
        <w:tc>
          <w:tcPr>
            <w:tcW w:w="886" w:type="dxa"/>
            <w:shd w:val="clear" w:color="auto" w:fill="ECBDC3"/>
          </w:tcPr>
          <w:p w14:paraId="6FCBCBE5" w14:textId="77777777" w:rsidR="00103DDF" w:rsidRPr="00103DDF" w:rsidRDefault="00103DDF" w:rsidP="00103DDF">
            <w:pPr>
              <w:spacing w:after="240" w:line="240" w:lineRule="auto"/>
              <w:jc w:val="center"/>
              <w:rPr>
                <w:rFonts w:ascii="Times New Roman" w:eastAsia="SimSun" w:hAnsi="Times New Roman" w:cs="Times New Roman"/>
                <w:b/>
                <w:color w:val="253D84"/>
                <w:kern w:val="3"/>
                <w:sz w:val="24"/>
                <w:szCs w:val="24"/>
                <w:lang w:val="en-GB"/>
              </w:rPr>
            </w:pPr>
            <w:r w:rsidRPr="00103DDF">
              <w:rPr>
                <w:noProof/>
                <w:lang w:eastAsia="fr-BE"/>
              </w:rPr>
              <w:drawing>
                <wp:inline distT="0" distB="0" distL="0" distR="0" wp14:anchorId="0020A226" wp14:editId="7EF92BB8">
                  <wp:extent cx="418093" cy="381662"/>
                  <wp:effectExtent l="0" t="0" r="127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14:paraId="785A0BD2" w14:textId="77777777" w:rsidR="00103DDF" w:rsidRPr="00103DDF" w:rsidRDefault="00103DDF" w:rsidP="00103DDF">
            <w:pPr>
              <w:spacing w:after="240" w:line="240" w:lineRule="auto"/>
              <w:rPr>
                <w:rFonts w:ascii="Times New Roman" w:eastAsia="SimSun" w:hAnsi="Times New Roman" w:cs="Times New Roman"/>
                <w:color w:val="253D84"/>
                <w:kern w:val="3"/>
                <w:sz w:val="24"/>
                <w:szCs w:val="24"/>
                <w:lang w:val="en-GB"/>
              </w:rPr>
            </w:pPr>
            <w:r w:rsidRPr="00103DDF">
              <w:rPr>
                <w:rFonts w:ascii="Times New Roman" w:eastAsia="SimSun" w:hAnsi="Times New Roman" w:cs="Times New Roman"/>
                <w:b/>
                <w:color w:val="253D84"/>
                <w:kern w:val="3"/>
                <w:sz w:val="24"/>
                <w:szCs w:val="24"/>
                <w:lang w:val="en-GB"/>
              </w:rPr>
              <w:t>Opportunities for young people</w:t>
            </w:r>
            <w:r w:rsidRPr="00103DDF">
              <w:rPr>
                <w:rFonts w:ascii="Times New Roman" w:eastAsia="SimSun" w:hAnsi="Times New Roman" w:cs="Times New Roman"/>
                <w:color w:val="253D84"/>
                <w:kern w:val="3"/>
                <w:sz w:val="24"/>
                <w:szCs w:val="24"/>
                <w:lang w:val="en-GB"/>
              </w:rPr>
              <w:t>: Citizens expect Europe to create better life chances for young people – also by tackling youth unemployment and investing in education.</w:t>
            </w:r>
          </w:p>
        </w:tc>
      </w:tr>
      <w:tr w:rsidR="00103DDF" w:rsidRPr="00F50300" w14:paraId="36200CF1" w14:textId="77777777" w:rsidTr="00C6763F">
        <w:tc>
          <w:tcPr>
            <w:tcW w:w="886" w:type="dxa"/>
            <w:shd w:val="clear" w:color="auto" w:fill="ECBDC3"/>
          </w:tcPr>
          <w:p w14:paraId="403F81A9" w14:textId="77777777" w:rsidR="00103DDF" w:rsidRPr="00103DDF" w:rsidRDefault="00103DDF" w:rsidP="00103DDF">
            <w:pPr>
              <w:spacing w:after="240" w:line="240" w:lineRule="auto"/>
              <w:jc w:val="center"/>
              <w:rPr>
                <w:noProof/>
                <w:lang w:val="en-IE" w:eastAsia="en-IE"/>
              </w:rPr>
            </w:pPr>
            <w:r w:rsidRPr="00103DDF">
              <w:rPr>
                <w:noProof/>
                <w:lang w:eastAsia="fr-BE"/>
              </w:rPr>
              <w:drawing>
                <wp:inline distT="0" distB="0" distL="0" distR="0" wp14:anchorId="380F4096" wp14:editId="3C2D7D67">
                  <wp:extent cx="418093" cy="381662"/>
                  <wp:effectExtent l="0" t="0" r="127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tcPr>
          <w:p w14:paraId="5F5E0CDB" w14:textId="77777777" w:rsidR="00103DDF" w:rsidRPr="00103DDF" w:rsidRDefault="00103DDF" w:rsidP="00103DDF">
            <w:pPr>
              <w:spacing w:after="240" w:line="240" w:lineRule="auto"/>
              <w:rPr>
                <w:rFonts w:ascii="Times New Roman" w:eastAsia="SimSun" w:hAnsi="Times New Roman" w:cs="Times New Roman"/>
                <w:b/>
                <w:color w:val="253D84"/>
                <w:kern w:val="3"/>
                <w:sz w:val="24"/>
                <w:szCs w:val="24"/>
                <w:lang w:val="en-GB"/>
              </w:rPr>
            </w:pPr>
            <w:r w:rsidRPr="00103DDF">
              <w:rPr>
                <w:rFonts w:ascii="Times New Roman" w:eastAsia="SimSun" w:hAnsi="Times New Roman" w:cs="Times New Roman"/>
                <w:b/>
                <w:color w:val="253D84"/>
                <w:kern w:val="3"/>
                <w:sz w:val="24"/>
                <w:szCs w:val="24"/>
                <w:lang w:val="en-GB"/>
              </w:rPr>
              <w:t>A stronger Europe on the world</w:t>
            </w:r>
            <w:r w:rsidRPr="00103DDF">
              <w:rPr>
                <w:rFonts w:ascii="Times New Roman" w:eastAsia="SimSun" w:hAnsi="Times New Roman" w:cs="Times New Roman"/>
                <w:color w:val="253D84"/>
                <w:kern w:val="3"/>
                <w:sz w:val="24"/>
                <w:szCs w:val="24"/>
                <w:lang w:val="en-GB"/>
              </w:rPr>
              <w:t>: Citizens expect Europe to be a strong player in the global arena, led by principles.</w:t>
            </w:r>
          </w:p>
        </w:tc>
      </w:tr>
    </w:tbl>
    <w:p w14:paraId="069D5C29" w14:textId="77777777" w:rsidR="00AE0F9F" w:rsidRDefault="00AE0F9F" w:rsidP="00470A0C">
      <w:pPr>
        <w:spacing w:after="240" w:line="240" w:lineRule="auto"/>
        <w:jc w:val="both"/>
        <w:rPr>
          <w:rFonts w:ascii="Times New Roman" w:eastAsia="SimSun" w:hAnsi="Times New Roman" w:cs="Times New Roman"/>
          <w:kern w:val="3"/>
          <w:sz w:val="24"/>
          <w:szCs w:val="24"/>
          <w:lang w:val="en-GB"/>
        </w:rPr>
      </w:pPr>
    </w:p>
    <w:p w14:paraId="5DE545DE" w14:textId="77777777" w:rsidR="00470A0C" w:rsidRDefault="00470A0C" w:rsidP="00470A0C">
      <w:pPr>
        <w:spacing w:before="120"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Throughout this process of dialogue</w:t>
      </w:r>
      <w:r w:rsidR="009C3FE0">
        <w:rPr>
          <w:rFonts w:ascii="Times New Roman" w:eastAsia="SimSun" w:hAnsi="Times New Roman" w:cs="Times New Roman"/>
          <w:kern w:val="3"/>
          <w:sz w:val="24"/>
          <w:szCs w:val="24"/>
          <w:lang w:val="en-IE"/>
        </w:rPr>
        <w:t>, consultation</w:t>
      </w:r>
      <w:r>
        <w:rPr>
          <w:rFonts w:ascii="Times New Roman" w:eastAsia="SimSun" w:hAnsi="Times New Roman" w:cs="Times New Roman"/>
          <w:kern w:val="3"/>
          <w:sz w:val="24"/>
          <w:szCs w:val="24"/>
          <w:lang w:val="en-IE"/>
        </w:rPr>
        <w:t xml:space="preserve"> and debate, the Commission has</w:t>
      </w:r>
      <w:r w:rsidRPr="00565259">
        <w:rPr>
          <w:rFonts w:ascii="Times New Roman" w:eastAsia="SimSun" w:hAnsi="Times New Roman" w:cs="Times New Roman"/>
          <w:kern w:val="3"/>
          <w:sz w:val="24"/>
          <w:szCs w:val="24"/>
          <w:lang w:val="en-IE"/>
        </w:rPr>
        <w:t xml:space="preserve"> taken</w:t>
      </w:r>
      <w:r>
        <w:rPr>
          <w:rFonts w:ascii="Times New Roman" w:eastAsia="SimSun" w:hAnsi="Times New Roman" w:cs="Times New Roman"/>
          <w:kern w:val="3"/>
          <w:sz w:val="24"/>
          <w:szCs w:val="24"/>
          <w:lang w:val="en-IE"/>
        </w:rPr>
        <w:t xml:space="preserve"> into</w:t>
      </w:r>
      <w:r w:rsidRPr="00565259">
        <w:rPr>
          <w:rFonts w:ascii="Times New Roman" w:eastAsia="SimSun" w:hAnsi="Times New Roman" w:cs="Times New Roman"/>
          <w:kern w:val="3"/>
          <w:sz w:val="24"/>
          <w:szCs w:val="24"/>
          <w:lang w:val="en-IE"/>
        </w:rPr>
        <w:t xml:space="preserve"> account citizens</w:t>
      </w:r>
      <w:r>
        <w:rPr>
          <w:rFonts w:ascii="Times New Roman" w:eastAsia="SimSun" w:hAnsi="Times New Roman" w:cs="Times New Roman"/>
          <w:kern w:val="3"/>
          <w:sz w:val="24"/>
          <w:szCs w:val="24"/>
          <w:lang w:val="en-IE"/>
        </w:rPr>
        <w:t xml:space="preserve">’ expectations </w:t>
      </w:r>
      <w:r w:rsidRPr="00565259">
        <w:rPr>
          <w:rFonts w:ascii="Times New Roman" w:eastAsia="SimSun" w:hAnsi="Times New Roman" w:cs="Times New Roman"/>
          <w:kern w:val="3"/>
          <w:sz w:val="24"/>
          <w:szCs w:val="24"/>
          <w:lang w:val="en-IE"/>
        </w:rPr>
        <w:t xml:space="preserve">and </w:t>
      </w:r>
      <w:r>
        <w:rPr>
          <w:rFonts w:ascii="Times New Roman" w:eastAsia="SimSun" w:hAnsi="Times New Roman" w:cs="Times New Roman"/>
          <w:kern w:val="3"/>
          <w:sz w:val="24"/>
          <w:szCs w:val="24"/>
          <w:lang w:val="en-IE"/>
        </w:rPr>
        <w:t xml:space="preserve">acted upon them. For example, in </w:t>
      </w:r>
      <w:r w:rsidR="009C3FE0">
        <w:rPr>
          <w:rFonts w:ascii="Times New Roman" w:eastAsia="SimSun" w:hAnsi="Times New Roman" w:cs="Times New Roman"/>
          <w:kern w:val="3"/>
          <w:sz w:val="24"/>
          <w:szCs w:val="24"/>
          <w:lang w:val="en-IE"/>
        </w:rPr>
        <w:t xml:space="preserve">November </w:t>
      </w:r>
      <w:r>
        <w:rPr>
          <w:rFonts w:ascii="Times New Roman" w:eastAsia="SimSun" w:hAnsi="Times New Roman" w:cs="Times New Roman"/>
          <w:kern w:val="3"/>
          <w:sz w:val="24"/>
          <w:szCs w:val="24"/>
          <w:lang w:val="en-IE"/>
        </w:rPr>
        <w:t xml:space="preserve">2017 </w:t>
      </w:r>
      <w:r w:rsidR="009C3FE0">
        <w:rPr>
          <w:rFonts w:ascii="Times New Roman" w:eastAsia="SimSun" w:hAnsi="Times New Roman" w:cs="Times New Roman"/>
          <w:kern w:val="3"/>
          <w:sz w:val="24"/>
          <w:szCs w:val="24"/>
          <w:lang w:val="en-IE"/>
        </w:rPr>
        <w:t xml:space="preserve">the EU institutions </w:t>
      </w:r>
      <w:r>
        <w:rPr>
          <w:rFonts w:ascii="Times New Roman" w:eastAsia="SimSun" w:hAnsi="Times New Roman" w:cs="Times New Roman"/>
          <w:kern w:val="3"/>
          <w:sz w:val="24"/>
          <w:szCs w:val="24"/>
          <w:lang w:val="en-IE"/>
        </w:rPr>
        <w:t xml:space="preserve">proclaimed the </w:t>
      </w:r>
      <w:r w:rsidRPr="006303A5">
        <w:rPr>
          <w:rFonts w:ascii="Times New Roman" w:eastAsia="SimSun" w:hAnsi="Times New Roman" w:cs="Times New Roman"/>
          <w:b/>
          <w:kern w:val="3"/>
          <w:sz w:val="24"/>
          <w:szCs w:val="24"/>
          <w:lang w:val="en-IE"/>
        </w:rPr>
        <w:t>European Pillar of Social Rights</w:t>
      </w:r>
      <w:r>
        <w:rPr>
          <w:rFonts w:ascii="Times New Roman" w:eastAsia="SimSun" w:hAnsi="Times New Roman" w:cs="Times New Roman"/>
          <w:b/>
          <w:kern w:val="3"/>
          <w:sz w:val="24"/>
          <w:szCs w:val="24"/>
          <w:lang w:val="en-IE"/>
        </w:rPr>
        <w:t xml:space="preserve"> </w:t>
      </w:r>
      <w:r>
        <w:rPr>
          <w:rFonts w:ascii="Times New Roman" w:eastAsia="SimSun" w:hAnsi="Times New Roman" w:cs="Times New Roman"/>
          <w:kern w:val="3"/>
          <w:sz w:val="24"/>
          <w:szCs w:val="24"/>
          <w:lang w:val="en-IE"/>
        </w:rPr>
        <w:t>in response to widespread demands for more social Europe</w:t>
      </w:r>
      <w:r w:rsidR="00E535AC">
        <w:rPr>
          <w:rFonts w:ascii="Times New Roman" w:eastAsia="SimSun" w:hAnsi="Times New Roman" w:cs="Times New Roman"/>
          <w:kern w:val="3"/>
          <w:sz w:val="24"/>
          <w:szCs w:val="24"/>
          <w:lang w:val="en-IE"/>
        </w:rPr>
        <w:t>. I</w:t>
      </w:r>
      <w:r w:rsidRPr="006303A5">
        <w:rPr>
          <w:rFonts w:ascii="Times New Roman" w:eastAsia="SimSun" w:hAnsi="Times New Roman" w:cs="Times New Roman"/>
          <w:kern w:val="3"/>
          <w:sz w:val="24"/>
          <w:szCs w:val="24"/>
          <w:lang w:val="en-IE"/>
        </w:rPr>
        <w:t xml:space="preserve">n January 2018, </w:t>
      </w:r>
      <w:r>
        <w:rPr>
          <w:rFonts w:ascii="Times New Roman" w:eastAsia="SimSun" w:hAnsi="Times New Roman" w:cs="Times New Roman"/>
          <w:kern w:val="3"/>
          <w:sz w:val="24"/>
          <w:szCs w:val="24"/>
          <w:lang w:val="en-IE"/>
        </w:rPr>
        <w:t>it</w:t>
      </w:r>
      <w:r w:rsidRPr="000F14A5">
        <w:rPr>
          <w:rFonts w:ascii="Times New Roman" w:eastAsia="SimSun" w:hAnsi="Times New Roman" w:cs="Times New Roman"/>
          <w:kern w:val="3"/>
          <w:sz w:val="24"/>
          <w:szCs w:val="24"/>
          <w:lang w:val="en-IE"/>
        </w:rPr>
        <w:t xml:space="preserve"> adopted the </w:t>
      </w:r>
      <w:r w:rsidRPr="006303A5">
        <w:rPr>
          <w:rFonts w:ascii="Times New Roman" w:eastAsia="SimSun" w:hAnsi="Times New Roman" w:cs="Times New Roman"/>
          <w:b/>
          <w:kern w:val="3"/>
          <w:sz w:val="24"/>
          <w:szCs w:val="24"/>
          <w:lang w:val="en-IE"/>
        </w:rPr>
        <w:t xml:space="preserve">first </w:t>
      </w:r>
      <w:r w:rsidRPr="000F14A5">
        <w:rPr>
          <w:rFonts w:ascii="Times New Roman" w:eastAsia="SimSun" w:hAnsi="Times New Roman" w:cs="Times New Roman"/>
          <w:b/>
          <w:kern w:val="3"/>
          <w:sz w:val="24"/>
          <w:szCs w:val="24"/>
          <w:lang w:val="en-IE"/>
        </w:rPr>
        <w:t>ever</w:t>
      </w:r>
      <w:r w:rsidRPr="00CA35A7">
        <w:rPr>
          <w:rFonts w:ascii="Times New Roman" w:eastAsia="SimSun" w:hAnsi="Times New Roman" w:cs="Times New Roman"/>
          <w:b/>
          <w:kern w:val="3"/>
          <w:sz w:val="24"/>
          <w:szCs w:val="24"/>
          <w:lang w:val="en-IE"/>
        </w:rPr>
        <w:t xml:space="preserve"> Europe-wide strategy on plastics </w:t>
      </w:r>
      <w:r>
        <w:rPr>
          <w:rFonts w:ascii="Times New Roman" w:eastAsia="SimSun" w:hAnsi="Times New Roman" w:cs="Times New Roman"/>
          <w:kern w:val="3"/>
          <w:sz w:val="24"/>
          <w:szCs w:val="24"/>
          <w:lang w:val="en-IE"/>
        </w:rPr>
        <w:t>in response to mass public support for the</w:t>
      </w:r>
      <w:r w:rsidRPr="006303A5">
        <w:rPr>
          <w:rFonts w:ascii="Times New Roman" w:eastAsia="SimSun" w:hAnsi="Times New Roman" w:cs="Times New Roman"/>
          <w:kern w:val="3"/>
          <w:sz w:val="24"/>
          <w:szCs w:val="24"/>
          <w:lang w:val="en-IE"/>
        </w:rPr>
        <w:t xml:space="preserve"> transition towards a more circular economy</w:t>
      </w:r>
      <w:r w:rsidRPr="00565259">
        <w:rPr>
          <w:rFonts w:ascii="Times New Roman" w:eastAsia="SimSun" w:hAnsi="Times New Roman" w:cs="Times New Roman"/>
          <w:kern w:val="3"/>
          <w:sz w:val="24"/>
          <w:szCs w:val="24"/>
          <w:lang w:val="en-IE"/>
        </w:rPr>
        <w:t>.</w:t>
      </w:r>
    </w:p>
    <w:p w14:paraId="3FB63F99" w14:textId="77777777" w:rsidR="00470A0C" w:rsidRPr="006303A5" w:rsidRDefault="00470A0C" w:rsidP="00470A0C">
      <w:pPr>
        <w:spacing w:before="120"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 xml:space="preserve">The EU has also sought to highlight the tangible impact of EU policies. It was in this vein that </w:t>
      </w:r>
      <w:r w:rsidRPr="009F797F">
        <w:rPr>
          <w:rFonts w:ascii="Times New Roman" w:eastAsia="SimSun" w:hAnsi="Times New Roman" w:cs="Times New Roman"/>
          <w:kern w:val="3"/>
          <w:sz w:val="24"/>
          <w:szCs w:val="24"/>
          <w:lang w:val="en-IE"/>
        </w:rPr>
        <w:t xml:space="preserve">the </w:t>
      </w:r>
      <w:r w:rsidRPr="006303A5">
        <w:rPr>
          <w:rFonts w:ascii="Times New Roman" w:eastAsia="SimSun" w:hAnsi="Times New Roman" w:cs="Times New Roman"/>
          <w:b/>
          <w:kern w:val="3"/>
          <w:sz w:val="24"/>
          <w:szCs w:val="24"/>
          <w:lang w:val="en-IE"/>
        </w:rPr>
        <w:t>European Border and Coast Guard</w:t>
      </w:r>
      <w:r w:rsidRPr="009F797F">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was launched at </w:t>
      </w:r>
      <w:r w:rsidRPr="009F797F">
        <w:rPr>
          <w:rFonts w:ascii="Times New Roman" w:eastAsia="SimSun" w:hAnsi="Times New Roman" w:cs="Times New Roman"/>
          <w:kern w:val="3"/>
          <w:sz w:val="24"/>
          <w:szCs w:val="24"/>
          <w:lang w:val="en-IE"/>
        </w:rPr>
        <w:t>a borde</w:t>
      </w:r>
      <w:r>
        <w:rPr>
          <w:rFonts w:ascii="Times New Roman" w:eastAsia="SimSun" w:hAnsi="Times New Roman" w:cs="Times New Roman"/>
          <w:kern w:val="3"/>
          <w:sz w:val="24"/>
          <w:szCs w:val="24"/>
          <w:lang w:val="en-IE"/>
        </w:rPr>
        <w:t xml:space="preserve">r crossing in Bulgaria </w:t>
      </w:r>
      <w:r w:rsidR="00D77B16">
        <w:rPr>
          <w:rFonts w:ascii="Times New Roman" w:eastAsia="SimSun" w:hAnsi="Times New Roman" w:cs="Times New Roman"/>
          <w:kern w:val="3"/>
          <w:sz w:val="24"/>
          <w:szCs w:val="24"/>
          <w:lang w:val="en-IE"/>
        </w:rPr>
        <w:t>on 6 October 2016</w:t>
      </w:r>
      <w:r w:rsidR="009C3FE0">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 a </w:t>
      </w:r>
      <w:r w:rsidRPr="009F797F">
        <w:rPr>
          <w:rFonts w:ascii="Times New Roman" w:eastAsia="SimSun" w:hAnsi="Times New Roman" w:cs="Times New Roman"/>
          <w:kern w:val="3"/>
          <w:sz w:val="24"/>
          <w:szCs w:val="24"/>
          <w:lang w:val="en-IE"/>
        </w:rPr>
        <w:t xml:space="preserve">visible </w:t>
      </w:r>
      <w:r w:rsidR="00E535AC">
        <w:rPr>
          <w:rFonts w:ascii="Times New Roman" w:eastAsia="SimSun" w:hAnsi="Times New Roman" w:cs="Times New Roman"/>
          <w:kern w:val="3"/>
          <w:sz w:val="24"/>
          <w:szCs w:val="24"/>
          <w:lang w:val="en-IE"/>
        </w:rPr>
        <w:t>message to</w:t>
      </w:r>
      <w:r w:rsidRPr="009F797F">
        <w:rPr>
          <w:rFonts w:ascii="Times New Roman" w:eastAsia="SimSun" w:hAnsi="Times New Roman" w:cs="Times New Roman"/>
          <w:kern w:val="3"/>
          <w:sz w:val="24"/>
          <w:szCs w:val="24"/>
          <w:lang w:val="en-IE"/>
        </w:rPr>
        <w:t xml:space="preserve"> people </w:t>
      </w:r>
      <w:r w:rsidR="006552C9">
        <w:rPr>
          <w:rFonts w:ascii="Times New Roman" w:eastAsia="SimSun" w:hAnsi="Times New Roman" w:cs="Times New Roman"/>
          <w:kern w:val="3"/>
          <w:sz w:val="24"/>
          <w:szCs w:val="24"/>
          <w:lang w:val="en-IE"/>
        </w:rPr>
        <w:t xml:space="preserve">in the region </w:t>
      </w:r>
      <w:r w:rsidRPr="009F797F">
        <w:rPr>
          <w:rFonts w:ascii="Times New Roman" w:eastAsia="SimSun" w:hAnsi="Times New Roman" w:cs="Times New Roman"/>
          <w:kern w:val="3"/>
          <w:sz w:val="24"/>
          <w:szCs w:val="24"/>
          <w:lang w:val="en-IE"/>
        </w:rPr>
        <w:t xml:space="preserve">whose lives were </w:t>
      </w:r>
      <w:r>
        <w:rPr>
          <w:rFonts w:ascii="Times New Roman" w:eastAsia="SimSun" w:hAnsi="Times New Roman" w:cs="Times New Roman"/>
          <w:kern w:val="3"/>
          <w:sz w:val="24"/>
          <w:szCs w:val="24"/>
          <w:lang w:val="en-IE"/>
        </w:rPr>
        <w:t xml:space="preserve">most </w:t>
      </w:r>
      <w:r w:rsidRPr="009F797F">
        <w:rPr>
          <w:rFonts w:ascii="Times New Roman" w:eastAsia="SimSun" w:hAnsi="Times New Roman" w:cs="Times New Roman"/>
          <w:kern w:val="3"/>
          <w:sz w:val="24"/>
          <w:szCs w:val="24"/>
          <w:lang w:val="en-IE"/>
        </w:rPr>
        <w:t>affected by the</w:t>
      </w:r>
      <w:r>
        <w:rPr>
          <w:rFonts w:ascii="Times New Roman" w:eastAsia="SimSun" w:hAnsi="Times New Roman" w:cs="Times New Roman"/>
          <w:kern w:val="3"/>
          <w:sz w:val="24"/>
          <w:szCs w:val="24"/>
          <w:lang w:val="en-IE"/>
        </w:rPr>
        <w:t xml:space="preserve"> global</w:t>
      </w:r>
      <w:r w:rsidRPr="009F797F">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migration challenge. However, a lot more needs to be done to strengthen shared ownership of the European project by citizens</w:t>
      </w:r>
      <w:r w:rsidR="00E535AC">
        <w:rPr>
          <w:rFonts w:ascii="Times New Roman" w:eastAsia="SimSun" w:hAnsi="Times New Roman" w:cs="Times New Roman"/>
          <w:kern w:val="3"/>
          <w:sz w:val="24"/>
          <w:szCs w:val="24"/>
          <w:lang w:val="en-IE"/>
        </w:rPr>
        <w:t xml:space="preserve">. In this spirit, the </w:t>
      </w:r>
      <w:r>
        <w:rPr>
          <w:rFonts w:ascii="Times New Roman" w:eastAsia="SimSun" w:hAnsi="Times New Roman" w:cs="Times New Roman"/>
          <w:kern w:val="3"/>
          <w:sz w:val="24"/>
          <w:szCs w:val="24"/>
          <w:lang w:val="en-IE"/>
        </w:rPr>
        <w:t xml:space="preserve">momentum of </w:t>
      </w:r>
      <w:r w:rsidR="00C01257">
        <w:rPr>
          <w:rFonts w:ascii="Times New Roman" w:eastAsia="SimSun" w:hAnsi="Times New Roman" w:cs="Times New Roman"/>
          <w:kern w:val="3"/>
          <w:sz w:val="24"/>
          <w:szCs w:val="24"/>
          <w:lang w:val="en-IE"/>
        </w:rPr>
        <w:t>c</w:t>
      </w:r>
      <w:r w:rsidRPr="000F14A5">
        <w:rPr>
          <w:rFonts w:ascii="Times New Roman" w:eastAsia="SimSun" w:hAnsi="Times New Roman" w:cs="Times New Roman"/>
          <w:kern w:val="3"/>
          <w:sz w:val="24"/>
          <w:szCs w:val="24"/>
          <w:lang w:val="en-IE"/>
        </w:rPr>
        <w:t>itizens</w:t>
      </w:r>
      <w:r>
        <w:rPr>
          <w:rFonts w:ascii="Times New Roman" w:eastAsia="SimSun" w:hAnsi="Times New Roman" w:cs="Times New Roman"/>
          <w:kern w:val="3"/>
          <w:sz w:val="24"/>
          <w:szCs w:val="24"/>
          <w:lang w:val="en-IE"/>
        </w:rPr>
        <w:t xml:space="preserve">’ </w:t>
      </w:r>
      <w:r w:rsidR="00C01257">
        <w:rPr>
          <w:rFonts w:ascii="Times New Roman" w:eastAsia="SimSun" w:hAnsi="Times New Roman" w:cs="Times New Roman"/>
          <w:kern w:val="3"/>
          <w:sz w:val="24"/>
          <w:szCs w:val="24"/>
          <w:lang w:val="en-IE"/>
        </w:rPr>
        <w:t>d</w:t>
      </w:r>
      <w:r>
        <w:rPr>
          <w:rFonts w:ascii="Times New Roman" w:eastAsia="SimSun" w:hAnsi="Times New Roman" w:cs="Times New Roman"/>
          <w:kern w:val="3"/>
          <w:sz w:val="24"/>
          <w:szCs w:val="24"/>
          <w:lang w:val="en-IE"/>
        </w:rPr>
        <w:t xml:space="preserve">ialogues and </w:t>
      </w:r>
      <w:r w:rsidR="00C01257">
        <w:rPr>
          <w:rFonts w:ascii="Times New Roman" w:eastAsia="SimSun" w:hAnsi="Times New Roman" w:cs="Times New Roman"/>
          <w:kern w:val="3"/>
          <w:sz w:val="24"/>
          <w:szCs w:val="24"/>
          <w:lang w:val="en-IE"/>
        </w:rPr>
        <w:t>c</w:t>
      </w:r>
      <w:r w:rsidRPr="000F14A5">
        <w:rPr>
          <w:rFonts w:ascii="Times New Roman" w:eastAsia="SimSun" w:hAnsi="Times New Roman" w:cs="Times New Roman"/>
          <w:kern w:val="3"/>
          <w:sz w:val="24"/>
          <w:szCs w:val="24"/>
          <w:lang w:val="en-IE"/>
        </w:rPr>
        <w:t xml:space="preserve">onsultations </w:t>
      </w:r>
      <w:r w:rsidRPr="006C0CC8">
        <w:rPr>
          <w:rFonts w:ascii="Times New Roman" w:eastAsia="SimSun" w:hAnsi="Times New Roman" w:cs="Times New Roman"/>
          <w:kern w:val="3"/>
          <w:sz w:val="24"/>
          <w:szCs w:val="24"/>
          <w:lang w:val="en-GB"/>
        </w:rPr>
        <w:t>must be sustained when the new European Parliament is elected and the next Commission takes office.</w:t>
      </w:r>
    </w:p>
    <w:p w14:paraId="4DB2A447" w14:textId="77777777" w:rsidR="00470A0C" w:rsidRPr="006C0CC8" w:rsidRDefault="00470A0C" w:rsidP="00470A0C">
      <w:pPr>
        <w:spacing w:before="120" w:after="240" w:line="240" w:lineRule="auto"/>
        <w:jc w:val="both"/>
        <w:rPr>
          <w:rFonts w:ascii="Times New Roman" w:eastAsia="SimSun" w:hAnsi="Times New Roman" w:cs="Times New Roman"/>
          <w:kern w:val="3"/>
          <w:sz w:val="24"/>
          <w:szCs w:val="24"/>
          <w:lang w:val="en-GB"/>
        </w:rPr>
      </w:pPr>
      <w:r>
        <w:rPr>
          <w:rFonts w:ascii="Times New Roman" w:eastAsia="SimSun" w:hAnsi="Times New Roman" w:cs="Times New Roman"/>
          <w:kern w:val="3"/>
          <w:sz w:val="24"/>
          <w:szCs w:val="24"/>
          <w:lang w:val="en-IE"/>
        </w:rPr>
        <w:t>EU leaders recently took important steps forward in this direction.</w:t>
      </w:r>
      <w:r w:rsidRPr="0086287E">
        <w:rPr>
          <w:rFonts w:ascii="Times New Roman" w:eastAsia="SimSun" w:hAnsi="Times New Roman" w:cs="Times New Roman"/>
          <w:kern w:val="3"/>
          <w:sz w:val="24"/>
          <w:szCs w:val="24"/>
          <w:lang w:val="en-IE"/>
        </w:rPr>
        <w:t xml:space="preserve"> For the first time, the December 2018 European Council conclusions welcomed the holding of </w:t>
      </w:r>
      <w:r w:rsidR="00C01257">
        <w:rPr>
          <w:rFonts w:ascii="Times New Roman" w:eastAsia="SimSun" w:hAnsi="Times New Roman" w:cs="Times New Roman"/>
          <w:kern w:val="3"/>
          <w:sz w:val="24"/>
          <w:szCs w:val="24"/>
          <w:lang w:val="en-IE"/>
        </w:rPr>
        <w:t>c</w:t>
      </w:r>
      <w:r w:rsidRPr="0086287E">
        <w:rPr>
          <w:rFonts w:ascii="Times New Roman" w:eastAsia="SimSun" w:hAnsi="Times New Roman" w:cs="Times New Roman"/>
          <w:kern w:val="3"/>
          <w:sz w:val="24"/>
          <w:szCs w:val="24"/>
          <w:lang w:val="en-IE"/>
        </w:rPr>
        <w:t xml:space="preserve">itizens' </w:t>
      </w:r>
      <w:r w:rsidR="00C01257">
        <w:rPr>
          <w:rFonts w:ascii="Times New Roman" w:eastAsia="SimSun" w:hAnsi="Times New Roman" w:cs="Times New Roman"/>
          <w:kern w:val="3"/>
          <w:sz w:val="24"/>
          <w:szCs w:val="24"/>
          <w:lang w:val="en-IE"/>
        </w:rPr>
        <w:t>d</w:t>
      </w:r>
      <w:r w:rsidRPr="0086287E">
        <w:rPr>
          <w:rFonts w:ascii="Times New Roman" w:eastAsia="SimSun" w:hAnsi="Times New Roman" w:cs="Times New Roman"/>
          <w:kern w:val="3"/>
          <w:sz w:val="24"/>
          <w:szCs w:val="24"/>
          <w:lang w:val="en-IE"/>
        </w:rPr>
        <w:t xml:space="preserve">ialogues </w:t>
      </w:r>
      <w:r w:rsidRPr="0086287E">
        <w:rPr>
          <w:rFonts w:ascii="Times New Roman" w:eastAsia="SimSun" w:hAnsi="Times New Roman" w:cs="Times New Roman"/>
          <w:kern w:val="3"/>
          <w:sz w:val="24"/>
          <w:szCs w:val="24"/>
          <w:lang w:val="en-IE"/>
        </w:rPr>
        <w:lastRenderedPageBreak/>
        <w:t xml:space="preserve">and </w:t>
      </w:r>
      <w:r w:rsidR="00C01257">
        <w:rPr>
          <w:rFonts w:ascii="Times New Roman" w:eastAsia="SimSun" w:hAnsi="Times New Roman" w:cs="Times New Roman"/>
          <w:kern w:val="3"/>
          <w:sz w:val="24"/>
          <w:szCs w:val="24"/>
          <w:lang w:val="en-IE"/>
        </w:rPr>
        <w:t>c</w:t>
      </w:r>
      <w:r w:rsidRPr="0086287E">
        <w:rPr>
          <w:rFonts w:ascii="Times New Roman" w:eastAsia="SimSun" w:hAnsi="Times New Roman" w:cs="Times New Roman"/>
          <w:kern w:val="3"/>
          <w:sz w:val="24"/>
          <w:szCs w:val="24"/>
          <w:lang w:val="en-IE"/>
        </w:rPr>
        <w:t xml:space="preserve">itizens' </w:t>
      </w:r>
      <w:r w:rsidR="00C01257">
        <w:rPr>
          <w:rFonts w:ascii="Times New Roman" w:eastAsia="SimSun" w:hAnsi="Times New Roman" w:cs="Times New Roman"/>
          <w:kern w:val="3"/>
          <w:sz w:val="24"/>
          <w:szCs w:val="24"/>
          <w:lang w:val="en-IE"/>
        </w:rPr>
        <w:t>c</w:t>
      </w:r>
      <w:r w:rsidRPr="0086287E">
        <w:rPr>
          <w:rFonts w:ascii="Times New Roman" w:eastAsia="SimSun" w:hAnsi="Times New Roman" w:cs="Times New Roman"/>
          <w:kern w:val="3"/>
          <w:sz w:val="24"/>
          <w:szCs w:val="24"/>
          <w:lang w:val="en-IE"/>
        </w:rPr>
        <w:t xml:space="preserve">onsultations. These </w:t>
      </w:r>
      <w:r w:rsidR="006552C9">
        <w:rPr>
          <w:rFonts w:ascii="Times New Roman" w:eastAsia="SimSun" w:hAnsi="Times New Roman" w:cs="Times New Roman"/>
          <w:kern w:val="3"/>
          <w:sz w:val="24"/>
          <w:szCs w:val="24"/>
          <w:lang w:val="en-IE"/>
        </w:rPr>
        <w:t xml:space="preserve">are </w:t>
      </w:r>
      <w:r w:rsidRPr="0086287E">
        <w:rPr>
          <w:rFonts w:ascii="Times New Roman" w:eastAsia="SimSun" w:hAnsi="Times New Roman" w:cs="Times New Roman"/>
          <w:kern w:val="3"/>
          <w:sz w:val="24"/>
          <w:szCs w:val="24"/>
          <w:lang w:val="en-IE"/>
        </w:rPr>
        <w:t xml:space="preserve">seen by EU </w:t>
      </w:r>
      <w:r w:rsidR="00C01257">
        <w:rPr>
          <w:rFonts w:ascii="Times New Roman" w:eastAsia="SimSun" w:hAnsi="Times New Roman" w:cs="Times New Roman"/>
          <w:kern w:val="3"/>
          <w:sz w:val="24"/>
          <w:szCs w:val="24"/>
          <w:lang w:val="en-IE"/>
        </w:rPr>
        <w:t>l</w:t>
      </w:r>
      <w:r w:rsidRPr="0086287E">
        <w:rPr>
          <w:rFonts w:ascii="Times New Roman" w:eastAsia="SimSun" w:hAnsi="Times New Roman" w:cs="Times New Roman"/>
          <w:kern w:val="3"/>
          <w:sz w:val="24"/>
          <w:szCs w:val="24"/>
          <w:lang w:val="en-IE"/>
        </w:rPr>
        <w:t xml:space="preserve">eaders as </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an unprecedented opportunity to engage with European citizens, which could serve as an inspiration for further consultations and dialogues</w:t>
      </w:r>
      <w:r w:rsidR="00F7084A">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vertAlign w:val="superscript"/>
          <w:lang w:val="en-IE"/>
        </w:rPr>
        <w:footnoteReference w:id="27"/>
      </w:r>
      <w:r w:rsidR="006F4EE9">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w:t>
      </w:r>
      <w:r w:rsidRPr="006C0CC8">
        <w:rPr>
          <w:rFonts w:ascii="Times New Roman" w:eastAsia="SimSun" w:hAnsi="Times New Roman" w:cs="Times New Roman"/>
          <w:kern w:val="3"/>
          <w:sz w:val="24"/>
          <w:szCs w:val="24"/>
          <w:lang w:val="en-GB"/>
        </w:rPr>
        <w:t xml:space="preserve">The conclusions also made a direct link between engagement with citizens and the next </w:t>
      </w:r>
      <w:r w:rsidR="00C01257">
        <w:rPr>
          <w:rFonts w:ascii="Times New Roman" w:eastAsia="SimSun" w:hAnsi="Times New Roman" w:cs="Times New Roman"/>
          <w:kern w:val="3"/>
          <w:sz w:val="24"/>
          <w:szCs w:val="24"/>
          <w:lang w:val="en-GB"/>
        </w:rPr>
        <w:t>s</w:t>
      </w:r>
      <w:r w:rsidRPr="006C0CC8">
        <w:rPr>
          <w:rFonts w:ascii="Times New Roman" w:eastAsia="SimSun" w:hAnsi="Times New Roman" w:cs="Times New Roman"/>
          <w:kern w:val="3"/>
          <w:sz w:val="24"/>
          <w:szCs w:val="24"/>
          <w:lang w:val="en-GB"/>
        </w:rPr>
        <w:t xml:space="preserve">trategic </w:t>
      </w:r>
      <w:r w:rsidR="00C01257">
        <w:rPr>
          <w:rFonts w:ascii="Times New Roman" w:eastAsia="SimSun" w:hAnsi="Times New Roman" w:cs="Times New Roman"/>
          <w:kern w:val="3"/>
          <w:sz w:val="24"/>
          <w:szCs w:val="24"/>
          <w:lang w:val="en-GB"/>
        </w:rPr>
        <w:t>a</w:t>
      </w:r>
      <w:r w:rsidRPr="006C0CC8">
        <w:rPr>
          <w:rFonts w:ascii="Times New Roman" w:eastAsia="SimSun" w:hAnsi="Times New Roman" w:cs="Times New Roman"/>
          <w:kern w:val="3"/>
          <w:sz w:val="24"/>
          <w:szCs w:val="24"/>
          <w:lang w:val="en-GB"/>
        </w:rPr>
        <w:t xml:space="preserve">genda of the </w:t>
      </w:r>
      <w:r w:rsidR="006552C9">
        <w:rPr>
          <w:rFonts w:ascii="Times New Roman" w:eastAsia="SimSun" w:hAnsi="Times New Roman" w:cs="Times New Roman"/>
          <w:kern w:val="3"/>
          <w:sz w:val="24"/>
          <w:szCs w:val="24"/>
          <w:lang w:val="en-GB"/>
        </w:rPr>
        <w:t xml:space="preserve">European </w:t>
      </w:r>
      <w:r w:rsidRPr="006C0CC8">
        <w:rPr>
          <w:rFonts w:ascii="Times New Roman" w:eastAsia="SimSun" w:hAnsi="Times New Roman" w:cs="Times New Roman"/>
          <w:kern w:val="3"/>
          <w:sz w:val="24"/>
          <w:szCs w:val="24"/>
          <w:lang w:val="en-GB"/>
        </w:rPr>
        <w:t>Union</w:t>
      </w:r>
      <w:r w:rsidR="00E535AC">
        <w:rPr>
          <w:rFonts w:ascii="Times New Roman" w:eastAsia="SimSun" w:hAnsi="Times New Roman" w:cs="Times New Roman"/>
          <w:kern w:val="3"/>
          <w:sz w:val="24"/>
          <w:szCs w:val="24"/>
          <w:lang w:val="en-GB"/>
        </w:rPr>
        <w:t xml:space="preserve">, </w:t>
      </w:r>
      <w:r w:rsidR="006552C9">
        <w:rPr>
          <w:rFonts w:ascii="Times New Roman" w:eastAsia="SimSun" w:hAnsi="Times New Roman" w:cs="Times New Roman"/>
          <w:kern w:val="3"/>
          <w:sz w:val="24"/>
          <w:szCs w:val="24"/>
          <w:lang w:val="en-GB"/>
        </w:rPr>
        <w:t xml:space="preserve">which will now be prepared by the informal EU27 </w:t>
      </w:r>
      <w:r w:rsidR="00C01257">
        <w:rPr>
          <w:rFonts w:ascii="Times New Roman" w:eastAsia="SimSun" w:hAnsi="Times New Roman" w:cs="Times New Roman"/>
          <w:kern w:val="3"/>
          <w:sz w:val="24"/>
          <w:szCs w:val="24"/>
          <w:lang w:val="en-GB"/>
        </w:rPr>
        <w:t>l</w:t>
      </w:r>
      <w:r w:rsidR="006552C9">
        <w:rPr>
          <w:rFonts w:ascii="Times New Roman" w:eastAsia="SimSun" w:hAnsi="Times New Roman" w:cs="Times New Roman"/>
          <w:kern w:val="3"/>
          <w:sz w:val="24"/>
          <w:szCs w:val="24"/>
          <w:lang w:val="en-GB"/>
        </w:rPr>
        <w:t>eaders meeting in Sibiu</w:t>
      </w:r>
      <w:r w:rsidRPr="006C0CC8">
        <w:rPr>
          <w:rFonts w:ascii="Times New Roman" w:eastAsia="SimSun" w:hAnsi="Times New Roman" w:cs="Times New Roman"/>
          <w:kern w:val="3"/>
          <w:sz w:val="24"/>
          <w:szCs w:val="24"/>
          <w:lang w:val="en-GB"/>
        </w:rPr>
        <w:t>.</w:t>
      </w:r>
    </w:p>
    <w:p w14:paraId="59550D82" w14:textId="634E5DFD" w:rsidR="00470A0C" w:rsidRPr="0086287E" w:rsidRDefault="00B3547D" w:rsidP="00470A0C">
      <w:pPr>
        <w:spacing w:before="120" w:after="240" w:line="240" w:lineRule="auto"/>
        <w:jc w:val="both"/>
        <w:rPr>
          <w:rFonts w:ascii="Times New Roman" w:eastAsia="SimSun" w:hAnsi="Times New Roman" w:cs="Times New Roman"/>
          <w:kern w:val="3"/>
          <w:sz w:val="24"/>
          <w:szCs w:val="24"/>
          <w:lang w:val="en-IE"/>
        </w:rPr>
      </w:pPr>
      <w:r w:rsidRPr="00C46330">
        <w:rPr>
          <w:rFonts w:ascii="EC Square Sans Pro" w:hAnsi="EC Square Sans Pro"/>
          <w:noProof/>
          <w:color w:val="7F7F7F" w:themeColor="text1" w:themeTint="80"/>
          <w:szCs w:val="24"/>
          <w:lang w:eastAsia="fr-BE"/>
        </w:rPr>
        <mc:AlternateContent>
          <mc:Choice Requires="wpg">
            <w:drawing>
              <wp:anchor distT="0" distB="180340" distL="180340" distR="114300" simplePos="0" relativeHeight="251654144" behindDoc="1" locked="0" layoutInCell="1" allowOverlap="1" wp14:anchorId="3830BA20" wp14:editId="40613212">
                <wp:simplePos x="0" y="0"/>
                <wp:positionH relativeFrom="margin">
                  <wp:posOffset>0</wp:posOffset>
                </wp:positionH>
                <wp:positionV relativeFrom="page">
                  <wp:posOffset>2285365</wp:posOffset>
                </wp:positionV>
                <wp:extent cx="2714625" cy="3552825"/>
                <wp:effectExtent l="0" t="0" r="0" b="0"/>
                <wp:wrapSquare wrapText="bothSides"/>
                <wp:docPr id="8" name="Group 13"/>
                <wp:cNvGraphicFramePr/>
                <a:graphic xmlns:a="http://schemas.openxmlformats.org/drawingml/2006/main">
                  <a:graphicData uri="http://schemas.microsoft.com/office/word/2010/wordprocessingGroup">
                    <wpg:wgp>
                      <wpg:cNvGrpSpPr/>
                      <wpg:grpSpPr>
                        <a:xfrm>
                          <a:off x="0" y="0"/>
                          <a:ext cx="2714625" cy="3552825"/>
                          <a:chOff x="107871" y="0"/>
                          <a:chExt cx="2438406" cy="2606629"/>
                        </a:xfrm>
                      </wpg:grpSpPr>
                      <wps:wsp>
                        <wps:cNvPr id="16" name="Rectangle 16"/>
                        <wps:cNvSpPr/>
                        <wps:spPr>
                          <a:xfrm>
                            <a:off x="648057" y="117107"/>
                            <a:ext cx="1886564" cy="633119"/>
                          </a:xfrm>
                          <a:prstGeom prst="rect">
                            <a:avLst/>
                          </a:prstGeom>
                        </wps:spPr>
                        <wps:txbx>
                          <w:txbxContent>
                            <w:p w14:paraId="17EEBC10" w14:textId="77777777" w:rsidR="005030E2" w:rsidRDefault="005030E2" w:rsidP="00470A0C">
                              <w:pPr>
                                <w:pStyle w:val="NormalWeb"/>
                                <w:spacing w:before="0" w:after="0"/>
                                <w:textAlignment w:val="baseline"/>
                                <w:rPr>
                                  <w:rFonts w:ascii="EC Square Sans Pro" w:hAnsi="EC Square Sans Pro"/>
                                  <w:b/>
                                  <w:bCs/>
                                  <w:color w:val="35B396"/>
                                  <w:kern w:val="24"/>
                                  <w:sz w:val="20"/>
                                  <w:szCs w:val="20"/>
                                  <w:lang w:val="en-US"/>
                                </w:rPr>
                              </w:pPr>
                              <w:r>
                                <w:rPr>
                                  <w:rFonts w:ascii="EC Square Sans Pro" w:hAnsi="EC Square Sans Pro"/>
                                  <w:b/>
                                  <w:bCs/>
                                  <w:color w:val="35B396"/>
                                  <w:kern w:val="24"/>
                                  <w:sz w:val="20"/>
                                  <w:szCs w:val="20"/>
                                  <w:lang w:val="en-US"/>
                                </w:rPr>
                                <w:t>Europa web domain:</w:t>
                              </w:r>
                            </w:p>
                            <w:p w14:paraId="3CB16D4E" w14:textId="77777777" w:rsidR="005030E2" w:rsidRDefault="005030E2" w:rsidP="00470A0C">
                              <w:pPr>
                                <w:pStyle w:val="NormalWeb"/>
                                <w:spacing w:before="0" w:after="0"/>
                                <w:textAlignment w:val="baseline"/>
                              </w:pPr>
                              <w:r>
                                <w:rPr>
                                  <w:rFonts w:ascii="EC Square Sans Pro" w:hAnsi="EC Square Sans Pro"/>
                                  <w:b/>
                                  <w:bCs/>
                                  <w:color w:val="35B396"/>
                                  <w:kern w:val="24"/>
                                  <w:sz w:val="20"/>
                                  <w:szCs w:val="20"/>
                                  <w:lang w:val="en-US"/>
                                </w:rPr>
                                <w:t xml:space="preserve">First worldwide </w:t>
                              </w:r>
                              <w:r>
                                <w:rPr>
                                  <w:rFonts w:ascii="EC Square Sans Pro" w:hAnsi="EC Square Sans Pro"/>
                                  <w:color w:val="595959" w:themeColor="text1" w:themeTint="A6"/>
                                  <w:kern w:val="24"/>
                                  <w:sz w:val="20"/>
                                  <w:szCs w:val="20"/>
                                  <w:lang w:val="en-US"/>
                                </w:rPr>
                                <w:t>in the category of Society/Government websites</w:t>
                              </w:r>
                            </w:p>
                          </w:txbxContent>
                        </wps:txbx>
                        <wps:bodyPr wrap="square">
                          <a:noAutofit/>
                        </wps:bodyPr>
                      </wps:wsp>
                      <wps:wsp>
                        <wps:cNvPr id="23" name="Rectangle 23"/>
                        <wps:cNvSpPr/>
                        <wps:spPr>
                          <a:xfrm>
                            <a:off x="697587" y="2112865"/>
                            <a:ext cx="1848690" cy="493764"/>
                          </a:xfrm>
                          <a:prstGeom prst="rect">
                            <a:avLst/>
                          </a:prstGeom>
                        </wps:spPr>
                        <wps:txbx>
                          <w:txbxContent>
                            <w:p w14:paraId="1088F848"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r w:rsidRPr="0032435D">
                                <w:rPr>
                                  <w:rFonts w:ascii="EC Square Sans Pro" w:hAnsi="EC Square Sans Pro"/>
                                  <w:b/>
                                  <w:bCs/>
                                  <w:color w:val="35B396"/>
                                  <w:kern w:val="24"/>
                                  <w:sz w:val="20"/>
                                  <w:szCs w:val="20"/>
                                  <w:lang w:val="fr-BE"/>
                                </w:rPr>
                                <w:t>24</w:t>
                              </w:r>
                              <w:r w:rsidRPr="0032435D">
                                <w:rPr>
                                  <w:rFonts w:ascii="EC Square Sans Pro" w:hAnsi="EC Square Sans Pro"/>
                                  <w:color w:val="595959" w:themeColor="text1" w:themeTint="A6"/>
                                  <w:kern w:val="24"/>
                                  <w:sz w:val="20"/>
                                  <w:szCs w:val="20"/>
                                  <w:lang w:val="fr-BE"/>
                                </w:rPr>
                                <w:t xml:space="preserve"> official EU </w:t>
                              </w:r>
                              <w:r w:rsidRPr="0032435D">
                                <w:rPr>
                                  <w:rFonts w:ascii="EC Square Sans Pro" w:hAnsi="EC Square Sans Pro"/>
                                  <w:b/>
                                  <w:bCs/>
                                  <w:color w:val="35B396"/>
                                  <w:kern w:val="24"/>
                                  <w:sz w:val="20"/>
                                  <w:szCs w:val="20"/>
                                  <w:lang w:val="fr-BE"/>
                                </w:rPr>
                                <w:t>languages</w:t>
                              </w:r>
                            </w:p>
                            <w:p w14:paraId="71A98BBD"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p>
                            <w:p w14:paraId="1062CA99" w14:textId="77777777" w:rsidR="005030E2" w:rsidRPr="0032435D" w:rsidRDefault="005030E2" w:rsidP="00470A0C">
                              <w:pPr>
                                <w:pStyle w:val="NormalWeb"/>
                                <w:spacing w:before="0" w:after="0"/>
                                <w:textAlignment w:val="baseline"/>
                                <w:rPr>
                                  <w:rFonts w:ascii="EC Square Sans Pro" w:hAnsi="EC Square Sans Pro"/>
                                  <w:b/>
                                  <w:bCs/>
                                  <w:color w:val="35B396"/>
                                  <w:kern w:val="24"/>
                                  <w:lang w:val="fr-BE"/>
                                </w:rPr>
                              </w:pPr>
                              <w:r w:rsidRPr="0032435D">
                                <w:rPr>
                                  <w:rFonts w:ascii="EC Square Sans Pro" w:hAnsi="EC Square Sans Pro"/>
                                  <w:b/>
                                  <w:bCs/>
                                  <w:color w:val="35B396"/>
                                  <w:kern w:val="24"/>
                                  <w:lang w:val="fr-BE"/>
                                </w:rPr>
                                <w:t>https://europa.eu/</w:t>
                              </w:r>
                            </w:p>
                            <w:p w14:paraId="390309A7"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p>
                            <w:p w14:paraId="44961CBE"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p>
                            <w:p w14:paraId="4DD96D07" w14:textId="77777777" w:rsidR="005030E2" w:rsidRPr="0032435D" w:rsidRDefault="005030E2" w:rsidP="00470A0C">
                              <w:pPr>
                                <w:pStyle w:val="NormalWeb"/>
                                <w:spacing w:before="0" w:after="0"/>
                                <w:textAlignment w:val="baseline"/>
                                <w:rPr>
                                  <w:lang w:val="fr-BE"/>
                                </w:rPr>
                              </w:pPr>
                            </w:p>
                          </w:txbxContent>
                        </wps:txbx>
                        <wps:bodyPr wrap="square">
                          <a:noAutofit/>
                        </wps:bodyPr>
                      </wps:wsp>
                      <wps:wsp>
                        <wps:cNvPr id="25" name="Rectangle 25"/>
                        <wps:cNvSpPr/>
                        <wps:spPr>
                          <a:xfrm>
                            <a:off x="666150" y="1439242"/>
                            <a:ext cx="1571837" cy="678439"/>
                          </a:xfrm>
                          <a:prstGeom prst="rect">
                            <a:avLst/>
                          </a:prstGeom>
                        </wps:spPr>
                        <wps:txbx>
                          <w:txbxContent>
                            <w:p w14:paraId="7AAEDF6A" w14:textId="77777777" w:rsidR="005030E2" w:rsidRDefault="005030E2" w:rsidP="00470A0C">
                              <w:pPr>
                                <w:pStyle w:val="NormalWeb"/>
                                <w:spacing w:before="0" w:after="0"/>
                                <w:textAlignment w:val="baseline"/>
                              </w:pPr>
                              <w:r>
                                <w:rPr>
                                  <w:rFonts w:ascii="EC Square Sans Pro" w:hAnsi="EC Square Sans Pro"/>
                                  <w:color w:val="595959" w:themeColor="text1" w:themeTint="A6"/>
                                  <w:kern w:val="24"/>
                                  <w:sz w:val="20"/>
                                  <w:szCs w:val="20"/>
                                  <w:lang w:val="en-US"/>
                                </w:rPr>
                                <w:t xml:space="preserve">In 2018 over </w:t>
                              </w:r>
                              <w:r>
                                <w:rPr>
                                  <w:rFonts w:ascii="EC Square Sans Pro" w:hAnsi="EC Square Sans Pro"/>
                                  <w:b/>
                                  <w:bCs/>
                                  <w:color w:val="35B396"/>
                                  <w:kern w:val="24"/>
                                  <w:sz w:val="20"/>
                                  <w:szCs w:val="20"/>
                                  <w:lang w:val="en-US"/>
                                </w:rPr>
                                <w:t xml:space="preserve">300 million </w:t>
                              </w:r>
                              <w:r>
                                <w:rPr>
                                  <w:rFonts w:ascii="EC Square Sans Pro" w:hAnsi="EC Square Sans Pro"/>
                                  <w:color w:val="595959" w:themeColor="text1" w:themeTint="A6"/>
                                  <w:kern w:val="24"/>
                                  <w:sz w:val="20"/>
                                  <w:szCs w:val="20"/>
                                  <w:lang w:val="en-US"/>
                                </w:rPr>
                                <w:t>visits</w:t>
                              </w:r>
                              <w:r>
                                <w:rPr>
                                  <w:rFonts w:ascii="EC Square Sans Pro" w:hAnsi="EC Square Sans Pro"/>
                                  <w:b/>
                                  <w:bCs/>
                                  <w:color w:val="35B396"/>
                                  <w:kern w:val="24"/>
                                  <w:sz w:val="20"/>
                                  <w:szCs w:val="20"/>
                                  <w:lang w:val="en-US"/>
                                </w:rPr>
                                <w:t xml:space="preserve"> </w:t>
                              </w:r>
                              <w:r>
                                <w:rPr>
                                  <w:rFonts w:ascii="EC Square Sans Pro" w:hAnsi="EC Square Sans Pro"/>
                                  <w:color w:val="595959" w:themeColor="text1" w:themeTint="A6"/>
                                  <w:kern w:val="24"/>
                                  <w:sz w:val="20"/>
                                  <w:szCs w:val="20"/>
                                  <w:lang w:val="en-US"/>
                                </w:rPr>
                                <w:t xml:space="preserve">from over </w:t>
                              </w:r>
                              <w:r>
                                <w:rPr>
                                  <w:rFonts w:ascii="EC Square Sans Pro" w:hAnsi="EC Square Sans Pro"/>
                                  <w:b/>
                                  <w:bCs/>
                                  <w:color w:val="35B396"/>
                                  <w:kern w:val="24"/>
                                  <w:sz w:val="20"/>
                                  <w:szCs w:val="20"/>
                                  <w:lang w:val="en-US"/>
                                </w:rPr>
                                <w:t xml:space="preserve">200 million </w:t>
                              </w:r>
                              <w:r>
                                <w:rPr>
                                  <w:rFonts w:ascii="EC Square Sans Pro" w:hAnsi="EC Square Sans Pro"/>
                                  <w:color w:val="595959" w:themeColor="text1" w:themeTint="A6"/>
                                  <w:kern w:val="24"/>
                                  <w:sz w:val="20"/>
                                  <w:szCs w:val="20"/>
                                  <w:lang w:val="en-US"/>
                                </w:rPr>
                                <w:t>unique visitors</w:t>
                              </w:r>
                            </w:p>
                          </w:txbxContent>
                        </wps:txbx>
                        <wps:bodyPr wrap="square">
                          <a:noAutofit/>
                        </wps:bodyPr>
                      </wps:wsp>
                      <wps:wsp>
                        <wps:cNvPr id="26" name="Rectangle 26"/>
                        <wps:cNvSpPr/>
                        <wps:spPr>
                          <a:xfrm>
                            <a:off x="666231" y="672909"/>
                            <a:ext cx="1698761" cy="679505"/>
                          </a:xfrm>
                          <a:prstGeom prst="rect">
                            <a:avLst/>
                          </a:prstGeom>
                        </wps:spPr>
                        <wps:txbx>
                          <w:txbxContent>
                            <w:p w14:paraId="09879275" w14:textId="77777777" w:rsidR="005030E2" w:rsidRDefault="005030E2" w:rsidP="00470A0C">
                              <w:pPr>
                                <w:pStyle w:val="NormalWeb"/>
                                <w:spacing w:before="0" w:after="0"/>
                                <w:textAlignment w:val="baseline"/>
                                <w:rPr>
                                  <w:rFonts w:ascii="EC Square Sans Pro" w:hAnsi="EC Square Sans Pro"/>
                                  <w:b/>
                                  <w:bCs/>
                                  <w:color w:val="35B396"/>
                                  <w:kern w:val="24"/>
                                  <w:sz w:val="20"/>
                                  <w:szCs w:val="20"/>
                                  <w:lang w:val="en-US"/>
                                </w:rPr>
                              </w:pPr>
                            </w:p>
                            <w:p w14:paraId="310A3F9D" w14:textId="77777777" w:rsidR="005030E2" w:rsidRDefault="005030E2" w:rsidP="00470A0C">
                              <w:pPr>
                                <w:pStyle w:val="NormalWeb"/>
                                <w:spacing w:before="0" w:after="0"/>
                                <w:textAlignment w:val="baseline"/>
                              </w:pPr>
                              <w:r>
                                <w:rPr>
                                  <w:rFonts w:ascii="EC Square Sans Pro" w:hAnsi="EC Square Sans Pro"/>
                                  <w:b/>
                                  <w:bCs/>
                                  <w:color w:val="35B396"/>
                                  <w:kern w:val="24"/>
                                  <w:sz w:val="20"/>
                                  <w:szCs w:val="20"/>
                                  <w:lang w:val="en-US"/>
                                </w:rPr>
                                <w:t xml:space="preserve">Ranks second </w:t>
                              </w:r>
                              <w:r>
                                <w:rPr>
                                  <w:rFonts w:ascii="EC Square Sans Pro" w:hAnsi="EC Square Sans Pro"/>
                                  <w:color w:val="595959" w:themeColor="text1" w:themeTint="A6"/>
                                  <w:kern w:val="24"/>
                                  <w:sz w:val="20"/>
                                  <w:szCs w:val="20"/>
                                  <w:lang w:val="en-US"/>
                                </w:rPr>
                                <w:t>in regards to website traffic within the 3</w:t>
                              </w:r>
                              <w:r>
                                <w:rPr>
                                  <w:rFonts w:ascii="Calibri" w:hAnsi="Calibri" w:cs="Calibri"/>
                                  <w:color w:val="595959" w:themeColor="text1" w:themeTint="A6"/>
                                  <w:kern w:val="24"/>
                                  <w:sz w:val="20"/>
                                  <w:szCs w:val="20"/>
                                  <w:lang w:val="en-US"/>
                                </w:rPr>
                                <w:t> </w:t>
                              </w:r>
                              <w:r>
                                <w:rPr>
                                  <w:rFonts w:ascii="EC Square Sans Pro" w:hAnsi="EC Square Sans Pro"/>
                                  <w:color w:val="595959" w:themeColor="text1" w:themeTint="A6"/>
                                  <w:kern w:val="24"/>
                                  <w:sz w:val="20"/>
                                  <w:szCs w:val="20"/>
                                  <w:lang w:val="en-US"/>
                                </w:rPr>
                                <w:t>700</w:t>
                              </w:r>
                              <w:r>
                                <w:rPr>
                                  <w:rFonts w:ascii="Calibri" w:hAnsi="Calibri" w:cs="Calibri"/>
                                  <w:color w:val="595959" w:themeColor="text1" w:themeTint="A6"/>
                                  <w:kern w:val="24"/>
                                  <w:sz w:val="20"/>
                                  <w:szCs w:val="20"/>
                                  <w:lang w:val="en-US"/>
                                </w:rPr>
                                <w:t> </w:t>
                              </w:r>
                              <w:r>
                                <w:rPr>
                                  <w:rFonts w:ascii="EC Square Sans Pro" w:hAnsi="EC Square Sans Pro"/>
                                  <w:color w:val="595959" w:themeColor="text1" w:themeTint="A6"/>
                                  <w:kern w:val="24"/>
                                  <w:sz w:val="20"/>
                                  <w:szCs w:val="20"/>
                                  <w:lang w:val="en-US"/>
                                </w:rPr>
                                <w:t>000 registered on the ‘.eu’ domain</w:t>
                              </w:r>
                            </w:p>
                          </w:txbxContent>
                        </wps:txbx>
                        <wps:bodyPr wrap="square">
                          <a:noAutofit/>
                        </wps:bodyPr>
                      </wps:wsp>
                      <pic:pic xmlns:pic="http://schemas.openxmlformats.org/drawingml/2006/picture">
                        <pic:nvPicPr>
                          <pic:cNvPr id="31" name="Picture 3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44015" y="2065562"/>
                            <a:ext cx="522215" cy="440468"/>
                          </a:xfrm>
                          <a:prstGeom prst="rect">
                            <a:avLst/>
                          </a:prstGeom>
                        </pic:spPr>
                      </pic:pic>
                      <pic:pic xmlns:pic="http://schemas.openxmlformats.org/drawingml/2006/picture">
                        <pic:nvPicPr>
                          <pic:cNvPr id="3178" name="Picture 317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07871" y="1373935"/>
                            <a:ext cx="589716" cy="500790"/>
                          </a:xfrm>
                          <a:prstGeom prst="rect">
                            <a:avLst/>
                          </a:prstGeom>
                        </pic:spPr>
                      </pic:pic>
                      <pic:pic xmlns:pic="http://schemas.openxmlformats.org/drawingml/2006/picture">
                        <pic:nvPicPr>
                          <pic:cNvPr id="3179" name="Picture 317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44016" y="0"/>
                            <a:ext cx="517481" cy="517481"/>
                          </a:xfrm>
                          <a:prstGeom prst="rect">
                            <a:avLst/>
                          </a:prstGeom>
                        </pic:spPr>
                      </pic:pic>
                      <pic:pic xmlns:pic="http://schemas.openxmlformats.org/drawingml/2006/picture">
                        <pic:nvPicPr>
                          <pic:cNvPr id="3180" name="Picture 3180"/>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32764" y="648292"/>
                            <a:ext cx="524782" cy="524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30BA20" id="Group 13" o:spid="_x0000_s1613" style="position:absolute;left:0;text-align:left;margin-left:0;margin-top:179.95pt;width:213.75pt;height:279.75pt;z-index:-251662336;mso-wrap-distance-left:14.2pt;mso-wrap-distance-bottom:14.2pt;mso-position-horizontal-relative:margin;mso-position-vertical-relative:page;mso-width-relative:margin;mso-height-relative:margin" coordorigin="1078" coordsize="24384,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">
                <v:rect id="Rectangle 16" o:spid="_x0000_s1614" style="position:absolute;left:6480;top:1171;width:18866;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17EEBC10" w14:textId="77777777" w:rsidR="005030E2" w:rsidRDefault="005030E2" w:rsidP="00470A0C">
                        <w:pPr>
                          <w:pStyle w:val="NormalWeb"/>
                          <w:spacing w:before="0" w:after="0"/>
                          <w:textAlignment w:val="baseline"/>
                          <w:rPr>
                            <w:rFonts w:ascii="EC Square Sans Pro" w:hAnsi="EC Square Sans Pro"/>
                            <w:b/>
                            <w:bCs/>
                            <w:color w:val="35B396"/>
                            <w:kern w:val="24"/>
                            <w:sz w:val="20"/>
                            <w:szCs w:val="20"/>
                            <w:lang w:val="en-US"/>
                          </w:rPr>
                        </w:pPr>
                        <w:r>
                          <w:rPr>
                            <w:rFonts w:ascii="EC Square Sans Pro" w:hAnsi="EC Square Sans Pro"/>
                            <w:b/>
                            <w:bCs/>
                            <w:color w:val="35B396"/>
                            <w:kern w:val="24"/>
                            <w:sz w:val="20"/>
                            <w:szCs w:val="20"/>
                            <w:lang w:val="en-US"/>
                          </w:rPr>
                          <w:t>Europa web domain:</w:t>
                        </w:r>
                      </w:p>
                      <w:p w14:paraId="3CB16D4E" w14:textId="77777777" w:rsidR="005030E2" w:rsidRDefault="005030E2" w:rsidP="00470A0C">
                        <w:pPr>
                          <w:pStyle w:val="NormalWeb"/>
                          <w:spacing w:before="0" w:after="0"/>
                          <w:textAlignment w:val="baseline"/>
                        </w:pPr>
                        <w:r>
                          <w:rPr>
                            <w:rFonts w:ascii="EC Square Sans Pro" w:hAnsi="EC Square Sans Pro"/>
                            <w:b/>
                            <w:bCs/>
                            <w:color w:val="35B396"/>
                            <w:kern w:val="24"/>
                            <w:sz w:val="20"/>
                            <w:szCs w:val="20"/>
                            <w:lang w:val="en-US"/>
                          </w:rPr>
                          <w:t xml:space="preserve">First worldwide </w:t>
                        </w:r>
                        <w:r>
                          <w:rPr>
                            <w:rFonts w:ascii="EC Square Sans Pro" w:hAnsi="EC Square Sans Pro"/>
                            <w:color w:val="595959" w:themeColor="text1" w:themeTint="A6"/>
                            <w:kern w:val="24"/>
                            <w:sz w:val="20"/>
                            <w:szCs w:val="20"/>
                            <w:lang w:val="en-US"/>
                          </w:rPr>
                          <w:t>in the category of Society/Government websites</w:t>
                        </w:r>
                      </w:p>
                    </w:txbxContent>
                  </v:textbox>
                </v:rect>
                <v:rect id="Rectangle 23" o:spid="_x0000_s1615" style="position:absolute;left:6975;top:21128;width:18487;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1088F848"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r w:rsidRPr="0032435D">
                          <w:rPr>
                            <w:rFonts w:ascii="EC Square Sans Pro" w:hAnsi="EC Square Sans Pro"/>
                            <w:b/>
                            <w:bCs/>
                            <w:color w:val="35B396"/>
                            <w:kern w:val="24"/>
                            <w:sz w:val="20"/>
                            <w:szCs w:val="20"/>
                            <w:lang w:val="fr-BE"/>
                          </w:rPr>
                          <w:t>24</w:t>
                        </w:r>
                        <w:r w:rsidRPr="0032435D">
                          <w:rPr>
                            <w:rFonts w:ascii="EC Square Sans Pro" w:hAnsi="EC Square Sans Pro"/>
                            <w:color w:val="595959" w:themeColor="text1" w:themeTint="A6"/>
                            <w:kern w:val="24"/>
                            <w:sz w:val="20"/>
                            <w:szCs w:val="20"/>
                            <w:lang w:val="fr-BE"/>
                          </w:rPr>
                          <w:t xml:space="preserve"> official EU </w:t>
                        </w:r>
                        <w:r w:rsidRPr="0032435D">
                          <w:rPr>
                            <w:rFonts w:ascii="EC Square Sans Pro" w:hAnsi="EC Square Sans Pro"/>
                            <w:b/>
                            <w:bCs/>
                            <w:color w:val="35B396"/>
                            <w:kern w:val="24"/>
                            <w:sz w:val="20"/>
                            <w:szCs w:val="20"/>
                            <w:lang w:val="fr-BE"/>
                          </w:rPr>
                          <w:t>languages</w:t>
                        </w:r>
                      </w:p>
                      <w:p w14:paraId="71A98BBD"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p>
                      <w:p w14:paraId="1062CA99" w14:textId="77777777" w:rsidR="005030E2" w:rsidRPr="0032435D" w:rsidRDefault="005030E2" w:rsidP="00470A0C">
                        <w:pPr>
                          <w:pStyle w:val="NormalWeb"/>
                          <w:spacing w:before="0" w:after="0"/>
                          <w:textAlignment w:val="baseline"/>
                          <w:rPr>
                            <w:rFonts w:ascii="EC Square Sans Pro" w:hAnsi="EC Square Sans Pro"/>
                            <w:b/>
                            <w:bCs/>
                            <w:color w:val="35B396"/>
                            <w:kern w:val="24"/>
                            <w:lang w:val="fr-BE"/>
                          </w:rPr>
                        </w:pPr>
                        <w:r w:rsidRPr="0032435D">
                          <w:rPr>
                            <w:rFonts w:ascii="EC Square Sans Pro" w:hAnsi="EC Square Sans Pro"/>
                            <w:b/>
                            <w:bCs/>
                            <w:color w:val="35B396"/>
                            <w:kern w:val="24"/>
                            <w:lang w:val="fr-BE"/>
                          </w:rPr>
                          <w:t>https://europa.eu/</w:t>
                        </w:r>
                      </w:p>
                      <w:p w14:paraId="390309A7"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p>
                      <w:p w14:paraId="44961CBE" w14:textId="77777777" w:rsidR="005030E2" w:rsidRPr="0032435D" w:rsidRDefault="005030E2" w:rsidP="00470A0C">
                        <w:pPr>
                          <w:pStyle w:val="NormalWeb"/>
                          <w:spacing w:before="0" w:after="0"/>
                          <w:textAlignment w:val="baseline"/>
                          <w:rPr>
                            <w:rFonts w:ascii="EC Square Sans Pro" w:hAnsi="EC Square Sans Pro"/>
                            <w:b/>
                            <w:bCs/>
                            <w:color w:val="35B396"/>
                            <w:kern w:val="24"/>
                            <w:sz w:val="20"/>
                            <w:szCs w:val="20"/>
                            <w:lang w:val="fr-BE"/>
                          </w:rPr>
                        </w:pPr>
                      </w:p>
                      <w:p w14:paraId="4DD96D07" w14:textId="77777777" w:rsidR="005030E2" w:rsidRPr="0032435D" w:rsidRDefault="005030E2" w:rsidP="00470A0C">
                        <w:pPr>
                          <w:pStyle w:val="NormalWeb"/>
                          <w:spacing w:before="0" w:after="0"/>
                          <w:textAlignment w:val="baseline"/>
                          <w:rPr>
                            <w:lang w:val="fr-BE"/>
                          </w:rPr>
                        </w:pPr>
                      </w:p>
                    </w:txbxContent>
                  </v:textbox>
                </v:rect>
                <v:rect id="Rectangle 25" o:spid="_x0000_s1616" style="position:absolute;left:6661;top:14392;width:15718;height: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7AAEDF6A" w14:textId="77777777" w:rsidR="005030E2" w:rsidRDefault="005030E2" w:rsidP="00470A0C">
                        <w:pPr>
                          <w:pStyle w:val="NormalWeb"/>
                          <w:spacing w:before="0" w:after="0"/>
                          <w:textAlignment w:val="baseline"/>
                        </w:pPr>
                        <w:r>
                          <w:rPr>
                            <w:rFonts w:ascii="EC Square Sans Pro" w:hAnsi="EC Square Sans Pro"/>
                            <w:color w:val="595959" w:themeColor="text1" w:themeTint="A6"/>
                            <w:kern w:val="24"/>
                            <w:sz w:val="20"/>
                            <w:szCs w:val="20"/>
                            <w:lang w:val="en-US"/>
                          </w:rPr>
                          <w:t xml:space="preserve">In 2018 over </w:t>
                        </w:r>
                        <w:r>
                          <w:rPr>
                            <w:rFonts w:ascii="EC Square Sans Pro" w:hAnsi="EC Square Sans Pro"/>
                            <w:b/>
                            <w:bCs/>
                            <w:color w:val="35B396"/>
                            <w:kern w:val="24"/>
                            <w:sz w:val="20"/>
                            <w:szCs w:val="20"/>
                            <w:lang w:val="en-US"/>
                          </w:rPr>
                          <w:t xml:space="preserve">300 million </w:t>
                        </w:r>
                        <w:r>
                          <w:rPr>
                            <w:rFonts w:ascii="EC Square Sans Pro" w:hAnsi="EC Square Sans Pro"/>
                            <w:color w:val="595959" w:themeColor="text1" w:themeTint="A6"/>
                            <w:kern w:val="24"/>
                            <w:sz w:val="20"/>
                            <w:szCs w:val="20"/>
                            <w:lang w:val="en-US"/>
                          </w:rPr>
                          <w:t>visits</w:t>
                        </w:r>
                        <w:r>
                          <w:rPr>
                            <w:rFonts w:ascii="EC Square Sans Pro" w:hAnsi="EC Square Sans Pro"/>
                            <w:b/>
                            <w:bCs/>
                            <w:color w:val="35B396"/>
                            <w:kern w:val="24"/>
                            <w:sz w:val="20"/>
                            <w:szCs w:val="20"/>
                            <w:lang w:val="en-US"/>
                          </w:rPr>
                          <w:t xml:space="preserve"> </w:t>
                        </w:r>
                        <w:r>
                          <w:rPr>
                            <w:rFonts w:ascii="EC Square Sans Pro" w:hAnsi="EC Square Sans Pro"/>
                            <w:color w:val="595959" w:themeColor="text1" w:themeTint="A6"/>
                            <w:kern w:val="24"/>
                            <w:sz w:val="20"/>
                            <w:szCs w:val="20"/>
                            <w:lang w:val="en-US"/>
                          </w:rPr>
                          <w:t xml:space="preserve">from over </w:t>
                        </w:r>
                        <w:r>
                          <w:rPr>
                            <w:rFonts w:ascii="EC Square Sans Pro" w:hAnsi="EC Square Sans Pro"/>
                            <w:b/>
                            <w:bCs/>
                            <w:color w:val="35B396"/>
                            <w:kern w:val="24"/>
                            <w:sz w:val="20"/>
                            <w:szCs w:val="20"/>
                            <w:lang w:val="en-US"/>
                          </w:rPr>
                          <w:t xml:space="preserve">200 million </w:t>
                        </w:r>
                        <w:r>
                          <w:rPr>
                            <w:rFonts w:ascii="EC Square Sans Pro" w:hAnsi="EC Square Sans Pro"/>
                            <w:color w:val="595959" w:themeColor="text1" w:themeTint="A6"/>
                            <w:kern w:val="24"/>
                            <w:sz w:val="20"/>
                            <w:szCs w:val="20"/>
                            <w:lang w:val="en-US"/>
                          </w:rPr>
                          <w:t>unique visitors</w:t>
                        </w:r>
                      </w:p>
                    </w:txbxContent>
                  </v:textbox>
                </v:rect>
                <v:rect id="Rectangle 26" o:spid="_x0000_s1617" style="position:absolute;left:6662;top:6729;width:16987;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09879275" w14:textId="77777777" w:rsidR="005030E2" w:rsidRDefault="005030E2" w:rsidP="00470A0C">
                        <w:pPr>
                          <w:pStyle w:val="NormalWeb"/>
                          <w:spacing w:before="0" w:after="0"/>
                          <w:textAlignment w:val="baseline"/>
                          <w:rPr>
                            <w:rFonts w:ascii="EC Square Sans Pro" w:hAnsi="EC Square Sans Pro"/>
                            <w:b/>
                            <w:bCs/>
                            <w:color w:val="35B396"/>
                            <w:kern w:val="24"/>
                            <w:sz w:val="20"/>
                            <w:szCs w:val="20"/>
                            <w:lang w:val="en-US"/>
                          </w:rPr>
                        </w:pPr>
                      </w:p>
                      <w:p w14:paraId="310A3F9D" w14:textId="77777777" w:rsidR="005030E2" w:rsidRDefault="005030E2" w:rsidP="00470A0C">
                        <w:pPr>
                          <w:pStyle w:val="NormalWeb"/>
                          <w:spacing w:before="0" w:after="0"/>
                          <w:textAlignment w:val="baseline"/>
                        </w:pPr>
                        <w:r>
                          <w:rPr>
                            <w:rFonts w:ascii="EC Square Sans Pro" w:hAnsi="EC Square Sans Pro"/>
                            <w:b/>
                            <w:bCs/>
                            <w:color w:val="35B396"/>
                            <w:kern w:val="24"/>
                            <w:sz w:val="20"/>
                            <w:szCs w:val="20"/>
                            <w:lang w:val="en-US"/>
                          </w:rPr>
                          <w:t xml:space="preserve">Ranks second </w:t>
                        </w:r>
                        <w:r>
                          <w:rPr>
                            <w:rFonts w:ascii="EC Square Sans Pro" w:hAnsi="EC Square Sans Pro"/>
                            <w:color w:val="595959" w:themeColor="text1" w:themeTint="A6"/>
                            <w:kern w:val="24"/>
                            <w:sz w:val="20"/>
                            <w:szCs w:val="20"/>
                            <w:lang w:val="en-US"/>
                          </w:rPr>
                          <w:t>in regards to website traffic within the 3</w:t>
                        </w:r>
                        <w:r>
                          <w:rPr>
                            <w:rFonts w:ascii="Calibri" w:hAnsi="Calibri" w:cs="Calibri"/>
                            <w:color w:val="595959" w:themeColor="text1" w:themeTint="A6"/>
                            <w:kern w:val="24"/>
                            <w:sz w:val="20"/>
                            <w:szCs w:val="20"/>
                            <w:lang w:val="en-US"/>
                          </w:rPr>
                          <w:t> </w:t>
                        </w:r>
                        <w:r>
                          <w:rPr>
                            <w:rFonts w:ascii="EC Square Sans Pro" w:hAnsi="EC Square Sans Pro"/>
                            <w:color w:val="595959" w:themeColor="text1" w:themeTint="A6"/>
                            <w:kern w:val="24"/>
                            <w:sz w:val="20"/>
                            <w:szCs w:val="20"/>
                            <w:lang w:val="en-US"/>
                          </w:rPr>
                          <w:t>700</w:t>
                        </w:r>
                        <w:r>
                          <w:rPr>
                            <w:rFonts w:ascii="Calibri" w:hAnsi="Calibri" w:cs="Calibri"/>
                            <w:color w:val="595959" w:themeColor="text1" w:themeTint="A6"/>
                            <w:kern w:val="24"/>
                            <w:sz w:val="20"/>
                            <w:szCs w:val="20"/>
                            <w:lang w:val="en-US"/>
                          </w:rPr>
                          <w:t> </w:t>
                        </w:r>
                        <w:r>
                          <w:rPr>
                            <w:rFonts w:ascii="EC Square Sans Pro" w:hAnsi="EC Square Sans Pro"/>
                            <w:color w:val="595959" w:themeColor="text1" w:themeTint="A6"/>
                            <w:kern w:val="24"/>
                            <w:sz w:val="20"/>
                            <w:szCs w:val="20"/>
                            <w:lang w:val="en-US"/>
                          </w:rPr>
                          <w:t>000 registered on the ‘.eu’ domain</w:t>
                        </w:r>
                      </w:p>
                    </w:txbxContent>
                  </v:textbox>
                </v:rect>
                <v:shape id="Picture 31" o:spid="_x0000_s1618" type="#_x0000_t75" style="position:absolute;left:1440;top:20655;width:5222;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">
                  <v:imagedata r:id="rId62" o:title=""/>
                  <v:path arrowok="t"/>
                </v:shape>
                <v:shape id="Picture 3178" o:spid="_x0000_s1619" type="#_x0000_t75" style="position:absolute;left:1078;top:13739;width:5897;height: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">
                  <v:imagedata r:id="rId63" o:title=""/>
                  <v:path arrowok="t"/>
                </v:shape>
                <v:shape id="Picture 3179" o:spid="_x0000_s1620" type="#_x0000_t75" style="position:absolute;left:1440;width:5174;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">
                  <v:imagedata r:id="rId64" o:title=""/>
                  <v:path arrowok="t"/>
                </v:shape>
                <v:shape id="Picture 3180" o:spid="_x0000_s1621" type="#_x0000_t75" style="position:absolute;left:1327;top:6482;width:5248;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">
                  <v:imagedata r:id="rId65" o:title=""/>
                  <v:path arrowok="t"/>
                </v:shape>
                <w10:wrap type="square" anchorx="margin" anchory="page"/>
              </v:group>
            </w:pict>
          </mc:Fallback>
        </mc:AlternateContent>
      </w:r>
      <w:r w:rsidR="00470A0C">
        <w:rPr>
          <w:rFonts w:ascii="Times New Roman" w:eastAsia="SimSun" w:hAnsi="Times New Roman" w:cs="Times New Roman"/>
          <w:kern w:val="3"/>
          <w:sz w:val="24"/>
          <w:szCs w:val="24"/>
          <w:lang w:val="en-IE"/>
        </w:rPr>
        <w:t>The outcome of these</w:t>
      </w:r>
      <w:r w:rsidR="00470A0C" w:rsidRPr="0086287E">
        <w:rPr>
          <w:rFonts w:ascii="Times New Roman" w:eastAsia="SimSun" w:hAnsi="Times New Roman" w:cs="Times New Roman"/>
          <w:kern w:val="3"/>
          <w:sz w:val="24"/>
          <w:szCs w:val="24"/>
          <w:lang w:val="en-IE"/>
        </w:rPr>
        <w:t xml:space="preserve"> dialogues </w:t>
      </w:r>
      <w:r w:rsidR="006552C9">
        <w:rPr>
          <w:rFonts w:ascii="Times New Roman" w:eastAsia="SimSun" w:hAnsi="Times New Roman" w:cs="Times New Roman"/>
          <w:kern w:val="3"/>
          <w:sz w:val="24"/>
          <w:szCs w:val="24"/>
          <w:lang w:val="en-IE"/>
        </w:rPr>
        <w:t xml:space="preserve">and consultations </w:t>
      </w:r>
      <w:r w:rsidR="00470A0C" w:rsidRPr="0086287E">
        <w:rPr>
          <w:rFonts w:ascii="Times New Roman" w:eastAsia="SimSun" w:hAnsi="Times New Roman" w:cs="Times New Roman"/>
          <w:kern w:val="3"/>
          <w:sz w:val="24"/>
          <w:szCs w:val="24"/>
          <w:lang w:val="en-IE"/>
        </w:rPr>
        <w:t xml:space="preserve">must be </w:t>
      </w:r>
      <w:r w:rsidR="00470A0C">
        <w:rPr>
          <w:rFonts w:ascii="Times New Roman" w:eastAsia="SimSun" w:hAnsi="Times New Roman" w:cs="Times New Roman"/>
          <w:kern w:val="3"/>
          <w:sz w:val="24"/>
          <w:szCs w:val="24"/>
          <w:lang w:val="en-IE"/>
        </w:rPr>
        <w:t>communicated openly and fed back into the policy</w:t>
      </w:r>
      <w:r w:rsidR="00C100B6">
        <w:rPr>
          <w:rFonts w:ascii="Times New Roman" w:eastAsia="SimSun" w:hAnsi="Times New Roman" w:cs="Times New Roman"/>
          <w:kern w:val="3"/>
          <w:sz w:val="24"/>
          <w:szCs w:val="24"/>
          <w:lang w:val="en-IE"/>
        </w:rPr>
        <w:t>-</w:t>
      </w:r>
      <w:r w:rsidR="00470A0C">
        <w:rPr>
          <w:rFonts w:ascii="Times New Roman" w:eastAsia="SimSun" w:hAnsi="Times New Roman" w:cs="Times New Roman"/>
          <w:kern w:val="3"/>
          <w:sz w:val="24"/>
          <w:szCs w:val="24"/>
          <w:lang w:val="en-IE"/>
        </w:rPr>
        <w:t>making process</w:t>
      </w:r>
      <w:r w:rsidR="00470A0C" w:rsidRPr="0086287E">
        <w:rPr>
          <w:rFonts w:ascii="Times New Roman" w:eastAsia="SimSun" w:hAnsi="Times New Roman" w:cs="Times New Roman"/>
          <w:kern w:val="3"/>
          <w:sz w:val="24"/>
          <w:szCs w:val="24"/>
          <w:lang w:val="en-IE"/>
        </w:rPr>
        <w:t>. This means publishing the main results from each dialogue, regularly compiling and analysing trends and</w:t>
      </w:r>
      <w:r w:rsidR="00470A0C">
        <w:rPr>
          <w:rFonts w:ascii="Times New Roman" w:eastAsia="SimSun" w:hAnsi="Times New Roman" w:cs="Times New Roman"/>
          <w:kern w:val="3"/>
          <w:sz w:val="24"/>
          <w:szCs w:val="24"/>
          <w:lang w:val="en-IE"/>
        </w:rPr>
        <w:t xml:space="preserve"> ensuring that they are taken into account in policy design.</w:t>
      </w:r>
    </w:p>
    <w:p w14:paraId="2EF42CA3" w14:textId="77777777" w:rsidR="00470A0C" w:rsidRPr="0086287E" w:rsidRDefault="00470A0C" w:rsidP="00470A0C">
      <w:pPr>
        <w:spacing w:before="120" w:after="240" w:line="240" w:lineRule="auto"/>
        <w:jc w:val="both"/>
        <w:rPr>
          <w:rFonts w:ascii="Times New Roman" w:eastAsia="SimSun" w:hAnsi="Times New Roman" w:cs="Times New Roman"/>
          <w:kern w:val="3"/>
          <w:sz w:val="24"/>
          <w:szCs w:val="24"/>
          <w:lang w:val="en-IE"/>
        </w:rPr>
      </w:pPr>
      <w:r w:rsidRPr="006C0CC8">
        <w:rPr>
          <w:rFonts w:ascii="Times New Roman" w:eastAsia="SimSun" w:hAnsi="Times New Roman" w:cs="Times New Roman"/>
          <w:kern w:val="3"/>
          <w:sz w:val="24"/>
          <w:szCs w:val="24"/>
          <w:lang w:val="en-GB"/>
        </w:rPr>
        <w:t>I</w:t>
      </w:r>
      <w:r>
        <w:rPr>
          <w:rFonts w:ascii="Times New Roman" w:eastAsia="SimSun" w:hAnsi="Times New Roman" w:cs="Times New Roman"/>
          <w:kern w:val="3"/>
          <w:sz w:val="24"/>
          <w:szCs w:val="24"/>
          <w:lang w:val="en-GB"/>
        </w:rPr>
        <w:t>t</w:t>
      </w:r>
      <w:r w:rsidRPr="006C0CC8">
        <w:rPr>
          <w:rFonts w:ascii="Times New Roman" w:eastAsia="SimSun" w:hAnsi="Times New Roman" w:cs="Times New Roman"/>
          <w:kern w:val="3"/>
          <w:sz w:val="24"/>
          <w:szCs w:val="24"/>
          <w:lang w:val="en-GB"/>
        </w:rPr>
        <w:t xml:space="preserve"> is equally important to use the huge potential of online communication to engage with citizens on a daily basis. This should be</w:t>
      </w:r>
      <w:r>
        <w:rPr>
          <w:rFonts w:ascii="Times New Roman" w:eastAsia="SimSun" w:hAnsi="Times New Roman" w:cs="Times New Roman"/>
          <w:kern w:val="3"/>
          <w:sz w:val="24"/>
          <w:szCs w:val="24"/>
          <w:lang w:val="en-GB"/>
        </w:rPr>
        <w:t xml:space="preserve"> done</w:t>
      </w:r>
      <w:r w:rsidRPr="006C0CC8">
        <w:rPr>
          <w:rFonts w:ascii="Times New Roman" w:eastAsia="SimSun" w:hAnsi="Times New Roman" w:cs="Times New Roman"/>
          <w:kern w:val="3"/>
          <w:sz w:val="24"/>
          <w:szCs w:val="24"/>
          <w:lang w:val="en-GB"/>
        </w:rPr>
        <w:t xml:space="preserve"> through social media and other online channels, as well as the Union’s Europa website, which had more than 200 million unique visitors in 2018.</w:t>
      </w:r>
    </w:p>
    <w:p w14:paraId="68613F15"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There is scope to go beyond advances made in recent years, such as the ‘Have Your Say’ portal</w:t>
      </w:r>
      <w:r>
        <w:rPr>
          <w:rFonts w:ascii="Times New Roman" w:eastAsia="SimSun" w:hAnsi="Times New Roman" w:cs="Times New Roman"/>
          <w:kern w:val="3"/>
          <w:sz w:val="24"/>
          <w:szCs w:val="24"/>
          <w:lang w:val="en-IE"/>
        </w:rPr>
        <w:t xml:space="preserve"> on the Europa website</w:t>
      </w:r>
      <w:r w:rsidRPr="0086287E">
        <w:rPr>
          <w:rFonts w:ascii="Times New Roman" w:eastAsia="SimSun" w:hAnsi="Times New Roman" w:cs="Times New Roman"/>
          <w:kern w:val="3"/>
          <w:sz w:val="24"/>
          <w:szCs w:val="24"/>
          <w:lang w:val="en-IE"/>
        </w:rPr>
        <w:t xml:space="preserve">, for citizens and stakeholders to </w:t>
      </w:r>
      <w:r w:rsidR="00E535AC">
        <w:rPr>
          <w:rFonts w:ascii="Times New Roman" w:eastAsia="SimSun" w:hAnsi="Times New Roman" w:cs="Times New Roman"/>
          <w:kern w:val="3"/>
          <w:sz w:val="24"/>
          <w:szCs w:val="24"/>
          <w:lang w:val="en-IE"/>
        </w:rPr>
        <w:t>send</w:t>
      </w:r>
      <w:r w:rsidRPr="0086287E">
        <w:rPr>
          <w:rFonts w:ascii="Times New Roman" w:eastAsia="SimSun" w:hAnsi="Times New Roman" w:cs="Times New Roman"/>
          <w:kern w:val="3"/>
          <w:sz w:val="24"/>
          <w:szCs w:val="24"/>
          <w:lang w:val="en-IE"/>
        </w:rPr>
        <w:t xml:space="preserve"> their concerns and interests directly to policy</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makers and decision</w:t>
      </w:r>
      <w:r>
        <w:rPr>
          <w:rFonts w:ascii="Times New Roman" w:eastAsia="SimSun" w:hAnsi="Times New Roman" w:cs="Times New Roman"/>
          <w:kern w:val="3"/>
          <w:sz w:val="24"/>
          <w:szCs w:val="24"/>
          <w:lang w:val="en-IE"/>
        </w:rPr>
        <w:noBreakHyphen/>
      </w:r>
      <w:r w:rsidRPr="0086287E">
        <w:rPr>
          <w:rFonts w:ascii="Times New Roman" w:eastAsia="SimSun" w:hAnsi="Times New Roman" w:cs="Times New Roman"/>
          <w:kern w:val="3"/>
          <w:sz w:val="24"/>
          <w:szCs w:val="24"/>
          <w:lang w:val="en-IE"/>
        </w:rPr>
        <w:t xml:space="preserve">takers. These mechanisms must also be more widely publicised. </w:t>
      </w:r>
    </w:p>
    <w:p w14:paraId="75BDE89C" w14:textId="77777777" w:rsidR="00674272" w:rsidRPr="00674272" w:rsidRDefault="00470A0C" w:rsidP="00470A0C">
      <w:pPr>
        <w:spacing w:after="240" w:line="240" w:lineRule="auto"/>
        <w:jc w:val="both"/>
        <w:rPr>
          <w:rFonts w:ascii="Times New Roman" w:eastAsia="SimSun" w:hAnsi="Times New Roman" w:cs="Times New Roman"/>
          <w:kern w:val="3"/>
          <w:sz w:val="24"/>
          <w:szCs w:val="24"/>
          <w:lang w:val="en"/>
        </w:rPr>
      </w:pPr>
      <w:r w:rsidRPr="007F347C">
        <w:rPr>
          <w:rFonts w:ascii="Times New Roman" w:eastAsia="SimSun" w:hAnsi="Times New Roman" w:cs="Times New Roman"/>
          <w:kern w:val="3"/>
          <w:sz w:val="24"/>
          <w:szCs w:val="24"/>
          <w:lang w:val="en-IE"/>
        </w:rPr>
        <w:t xml:space="preserve">In support of these efforts, it is crucial to encourage and support a greater general knowledge </w:t>
      </w:r>
      <w:r>
        <w:rPr>
          <w:rFonts w:ascii="Times New Roman" w:eastAsia="SimSun" w:hAnsi="Times New Roman" w:cs="Times New Roman"/>
          <w:kern w:val="3"/>
          <w:sz w:val="24"/>
          <w:szCs w:val="24"/>
          <w:lang w:val="en-IE"/>
        </w:rPr>
        <w:t>of the EU’s</w:t>
      </w:r>
      <w:r w:rsidRPr="007F347C">
        <w:rPr>
          <w:rFonts w:ascii="Times New Roman" w:eastAsia="SimSun" w:hAnsi="Times New Roman" w:cs="Times New Roman"/>
          <w:kern w:val="3"/>
          <w:sz w:val="24"/>
          <w:szCs w:val="24"/>
          <w:lang w:val="en-IE"/>
        </w:rPr>
        <w:t xml:space="preserve"> history, functioning and competences, including through educational curricula. Education and learning have a fundamental role to play </w:t>
      </w:r>
      <w:r w:rsidRPr="000C3BD5">
        <w:rPr>
          <w:rFonts w:ascii="Times New Roman" w:eastAsia="SimSun" w:hAnsi="Times New Roman" w:cs="Times New Roman"/>
          <w:kern w:val="3"/>
          <w:sz w:val="24"/>
          <w:szCs w:val="24"/>
          <w:lang w:val="en-IE"/>
        </w:rPr>
        <w:t>in explaining and promoting the understanding of the respective role</w:t>
      </w:r>
      <w:r w:rsidRPr="002646D7">
        <w:rPr>
          <w:rFonts w:ascii="Times New Roman" w:eastAsia="SimSun" w:hAnsi="Times New Roman" w:cs="Times New Roman"/>
          <w:kern w:val="3"/>
          <w:sz w:val="24"/>
          <w:szCs w:val="24"/>
          <w:lang w:val="en-IE"/>
        </w:rPr>
        <w:t xml:space="preserve">s and competences of the Union and the Member States. </w:t>
      </w:r>
      <w:r>
        <w:rPr>
          <w:rFonts w:ascii="Times New Roman" w:hAnsi="Times New Roman" w:cs="Times New Roman"/>
          <w:sz w:val="24"/>
          <w:szCs w:val="24"/>
          <w:lang w:val="en"/>
        </w:rPr>
        <w:t xml:space="preserve">While respecting </w:t>
      </w:r>
      <w:r w:rsidRPr="007F347C">
        <w:rPr>
          <w:rFonts w:ascii="Times New Roman" w:hAnsi="Times New Roman" w:cs="Times New Roman"/>
          <w:sz w:val="24"/>
          <w:szCs w:val="24"/>
          <w:lang w:val="en"/>
        </w:rPr>
        <w:t>Member States</w:t>
      </w:r>
      <w:r>
        <w:rPr>
          <w:rFonts w:ascii="Times New Roman" w:hAnsi="Times New Roman" w:cs="Times New Roman"/>
          <w:sz w:val="24"/>
          <w:szCs w:val="24"/>
          <w:lang w:val="en"/>
        </w:rPr>
        <w:t>’</w:t>
      </w:r>
      <w:r w:rsidRPr="006F5C33">
        <w:rPr>
          <w:rFonts w:ascii="Times New Roman" w:hAnsi="Times New Roman" w:cs="Times New Roman"/>
          <w:sz w:val="24"/>
          <w:szCs w:val="24"/>
          <w:lang w:val="en"/>
        </w:rPr>
        <w:t xml:space="preserve"> </w:t>
      </w:r>
      <w:r w:rsidRPr="007F347C">
        <w:rPr>
          <w:rFonts w:ascii="Times New Roman" w:hAnsi="Times New Roman" w:cs="Times New Roman"/>
          <w:sz w:val="24"/>
          <w:szCs w:val="24"/>
          <w:lang w:val="en"/>
        </w:rPr>
        <w:t>competences</w:t>
      </w:r>
      <w:r w:rsidRPr="007F347C">
        <w:rPr>
          <w:rFonts w:ascii="Times New Roman" w:hAnsi="Times New Roman" w:cs="Times New Roman"/>
          <w:b/>
          <w:sz w:val="24"/>
          <w:szCs w:val="24"/>
          <w:lang w:val="en"/>
        </w:rPr>
        <w:t xml:space="preserve">, </w:t>
      </w:r>
      <w:r w:rsidRPr="007F347C">
        <w:rPr>
          <w:rFonts w:ascii="Times New Roman" w:hAnsi="Times New Roman" w:cs="Times New Roman"/>
          <w:sz w:val="24"/>
          <w:szCs w:val="24"/>
          <w:lang w:val="en"/>
        </w:rPr>
        <w:t xml:space="preserve">the EU should aim </w:t>
      </w:r>
      <w:r>
        <w:rPr>
          <w:rFonts w:ascii="Times New Roman" w:hAnsi="Times New Roman" w:cs="Times New Roman"/>
          <w:sz w:val="24"/>
          <w:szCs w:val="24"/>
          <w:lang w:val="en"/>
        </w:rPr>
        <w:t>to build</w:t>
      </w:r>
      <w:r w:rsidRPr="007F347C">
        <w:rPr>
          <w:rFonts w:ascii="Times New Roman" w:hAnsi="Times New Roman" w:cs="Times New Roman"/>
          <w:sz w:val="24"/>
          <w:szCs w:val="24"/>
          <w:lang w:val="en"/>
        </w:rPr>
        <w:t xml:space="preserve"> partnerships with educational institutions at national</w:t>
      </w:r>
      <w:r>
        <w:rPr>
          <w:rFonts w:ascii="Times New Roman" w:hAnsi="Times New Roman" w:cs="Times New Roman"/>
          <w:sz w:val="24"/>
          <w:szCs w:val="24"/>
          <w:lang w:val="en"/>
        </w:rPr>
        <w:t xml:space="preserve"> and </w:t>
      </w:r>
      <w:r w:rsidRPr="007F347C">
        <w:rPr>
          <w:rFonts w:ascii="Times New Roman" w:hAnsi="Times New Roman" w:cs="Times New Roman"/>
          <w:sz w:val="24"/>
          <w:szCs w:val="24"/>
          <w:lang w:val="en"/>
        </w:rPr>
        <w:t>regional level</w:t>
      </w:r>
      <w:r>
        <w:rPr>
          <w:rFonts w:ascii="Times New Roman" w:hAnsi="Times New Roman" w:cs="Times New Roman"/>
          <w:sz w:val="24"/>
          <w:szCs w:val="24"/>
          <w:lang w:val="en"/>
        </w:rPr>
        <w:t>s</w:t>
      </w:r>
      <w:r w:rsidRPr="007F347C">
        <w:rPr>
          <w:rFonts w:ascii="Times New Roman" w:hAnsi="Times New Roman" w:cs="Times New Roman"/>
          <w:sz w:val="24"/>
          <w:szCs w:val="24"/>
          <w:lang w:val="en"/>
        </w:rPr>
        <w:t xml:space="preserve"> to</w:t>
      </w:r>
      <w:r w:rsidRPr="007F347C">
        <w:rPr>
          <w:rFonts w:ascii="Times New Roman" w:hAnsi="Times New Roman" w:cs="Times New Roman"/>
          <w:b/>
          <w:sz w:val="24"/>
          <w:szCs w:val="24"/>
          <w:lang w:val="en"/>
        </w:rPr>
        <w:t xml:space="preserve"> ensure European civic education becomes a part of formal learning</w:t>
      </w:r>
      <w:r w:rsidRPr="007F347C">
        <w:rPr>
          <w:rFonts w:ascii="Times New Roman" w:hAnsi="Times New Roman" w:cs="Times New Roman"/>
          <w:sz w:val="24"/>
          <w:szCs w:val="24"/>
          <w:lang w:val="en"/>
        </w:rPr>
        <w:t xml:space="preserve">. Learning about Europe </w:t>
      </w:r>
      <w:r w:rsidR="006552C9">
        <w:rPr>
          <w:rFonts w:ascii="Times New Roman" w:hAnsi="Times New Roman" w:cs="Times New Roman"/>
          <w:sz w:val="24"/>
          <w:szCs w:val="24"/>
          <w:lang w:val="en"/>
        </w:rPr>
        <w:t xml:space="preserve">and our common history </w:t>
      </w:r>
      <w:r w:rsidRPr="007F347C">
        <w:rPr>
          <w:rFonts w:ascii="Times New Roman" w:hAnsi="Times New Roman" w:cs="Times New Roman"/>
          <w:sz w:val="24"/>
          <w:szCs w:val="24"/>
          <w:lang w:val="en"/>
        </w:rPr>
        <w:t xml:space="preserve">would </w:t>
      </w:r>
      <w:r>
        <w:rPr>
          <w:rFonts w:ascii="Times New Roman" w:hAnsi="Times New Roman" w:cs="Times New Roman"/>
          <w:sz w:val="24"/>
          <w:szCs w:val="24"/>
          <w:lang w:val="en"/>
        </w:rPr>
        <w:t xml:space="preserve">also </w:t>
      </w:r>
      <w:r w:rsidRPr="007F347C">
        <w:rPr>
          <w:rFonts w:ascii="Times New Roman" w:hAnsi="Times New Roman" w:cs="Times New Roman"/>
          <w:sz w:val="24"/>
          <w:szCs w:val="24"/>
          <w:lang w:val="en"/>
        </w:rPr>
        <w:t>promote a better understanding of EU values and fundamental rights.</w:t>
      </w:r>
    </w:p>
    <w:p w14:paraId="11919CAA" w14:textId="77777777" w:rsidR="00470A0C" w:rsidRPr="006C0CC8" w:rsidRDefault="00470A0C" w:rsidP="00470A0C">
      <w:pPr>
        <w:spacing w:after="240" w:line="240" w:lineRule="auto"/>
        <w:rPr>
          <w:rFonts w:ascii="Times New Roman" w:eastAsia="SimSun" w:hAnsi="Times New Roman" w:cs="Times New Roman"/>
          <w:b/>
          <w:bCs/>
          <w:kern w:val="3"/>
          <w:sz w:val="32"/>
          <w:lang w:val="en-IE"/>
        </w:rPr>
      </w:pPr>
      <w:r w:rsidRPr="006E3BB5">
        <w:rPr>
          <w:rFonts w:ascii="Times New Roman" w:eastAsia="SimSun" w:hAnsi="Times New Roman" w:cs="Times New Roman"/>
          <w:b/>
          <w:bCs/>
          <w:kern w:val="3"/>
          <w:sz w:val="28"/>
          <w:lang w:val="en-IE"/>
        </w:rPr>
        <w:t>II.3 A unified message through corporate communication</w:t>
      </w:r>
    </w:p>
    <w:p w14:paraId="1A33E021" w14:textId="3F911620" w:rsidR="00470A0C"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 xml:space="preserve">Over the past five years, the </w:t>
      </w:r>
      <w:r w:rsidR="006552C9">
        <w:rPr>
          <w:rFonts w:ascii="Times New Roman" w:eastAsia="SimSun" w:hAnsi="Times New Roman" w:cs="Times New Roman"/>
          <w:kern w:val="3"/>
          <w:sz w:val="24"/>
          <w:szCs w:val="24"/>
          <w:lang w:val="en-IE"/>
        </w:rPr>
        <w:t>EU institutions, a</w:t>
      </w:r>
      <w:r w:rsidR="00E535AC">
        <w:rPr>
          <w:rFonts w:ascii="Times New Roman" w:eastAsia="SimSun" w:hAnsi="Times New Roman" w:cs="Times New Roman"/>
          <w:kern w:val="3"/>
          <w:sz w:val="24"/>
          <w:szCs w:val="24"/>
          <w:lang w:val="en-IE"/>
        </w:rPr>
        <w:t>n</w:t>
      </w:r>
      <w:r w:rsidR="006552C9">
        <w:rPr>
          <w:rFonts w:ascii="Times New Roman" w:eastAsia="SimSun" w:hAnsi="Times New Roman" w:cs="Times New Roman"/>
          <w:kern w:val="3"/>
          <w:sz w:val="24"/>
          <w:szCs w:val="24"/>
          <w:lang w:val="en-IE"/>
        </w:rPr>
        <w:t xml:space="preserve">d notably the </w:t>
      </w:r>
      <w:r>
        <w:rPr>
          <w:rFonts w:ascii="Times New Roman" w:eastAsia="SimSun" w:hAnsi="Times New Roman" w:cs="Times New Roman"/>
          <w:kern w:val="3"/>
          <w:sz w:val="24"/>
          <w:szCs w:val="24"/>
          <w:lang w:val="en-IE"/>
        </w:rPr>
        <w:t>Commission</w:t>
      </w:r>
      <w:r w:rsidR="006552C9">
        <w:rPr>
          <w:rFonts w:ascii="Times New Roman" w:eastAsia="SimSun" w:hAnsi="Times New Roman" w:cs="Times New Roman"/>
          <w:kern w:val="3"/>
          <w:sz w:val="24"/>
          <w:szCs w:val="24"/>
          <w:lang w:val="en-IE"/>
        </w:rPr>
        <w:t>, have</w:t>
      </w:r>
      <w:r>
        <w:rPr>
          <w:rFonts w:ascii="Times New Roman" w:eastAsia="SimSun" w:hAnsi="Times New Roman" w:cs="Times New Roman"/>
          <w:kern w:val="3"/>
          <w:sz w:val="24"/>
          <w:szCs w:val="24"/>
          <w:lang w:val="en-IE"/>
        </w:rPr>
        <w:t xml:space="preserve"> worked to break down silos in </w:t>
      </w:r>
      <w:r w:rsidR="00FE2069">
        <w:rPr>
          <w:rFonts w:ascii="Times New Roman" w:eastAsia="SimSun" w:hAnsi="Times New Roman" w:cs="Times New Roman"/>
          <w:kern w:val="3"/>
          <w:sz w:val="24"/>
          <w:szCs w:val="24"/>
          <w:lang w:val="en-IE"/>
        </w:rPr>
        <w:t xml:space="preserve">their </w:t>
      </w:r>
      <w:r>
        <w:rPr>
          <w:rFonts w:ascii="Times New Roman" w:eastAsia="SimSun" w:hAnsi="Times New Roman" w:cs="Times New Roman"/>
          <w:kern w:val="3"/>
          <w:sz w:val="24"/>
          <w:szCs w:val="24"/>
          <w:lang w:val="en-IE"/>
        </w:rPr>
        <w:t>own communication. If</w:t>
      </w:r>
      <w:r w:rsidRPr="0086287E">
        <w:rPr>
          <w:rFonts w:ascii="Times New Roman" w:eastAsia="SimSun" w:hAnsi="Times New Roman" w:cs="Times New Roman"/>
          <w:kern w:val="3"/>
          <w:sz w:val="24"/>
          <w:szCs w:val="24"/>
          <w:lang w:val="en-IE"/>
        </w:rPr>
        <w:t xml:space="preserve"> citizens </w:t>
      </w:r>
      <w:r>
        <w:rPr>
          <w:rFonts w:ascii="Times New Roman" w:eastAsia="SimSun" w:hAnsi="Times New Roman" w:cs="Times New Roman"/>
          <w:kern w:val="3"/>
          <w:sz w:val="24"/>
          <w:szCs w:val="24"/>
          <w:lang w:val="en-IE"/>
        </w:rPr>
        <w:t xml:space="preserve">are </w:t>
      </w:r>
      <w:r w:rsidRPr="0086287E">
        <w:rPr>
          <w:rFonts w:ascii="Times New Roman" w:eastAsia="SimSun" w:hAnsi="Times New Roman" w:cs="Times New Roman"/>
          <w:kern w:val="3"/>
          <w:sz w:val="24"/>
          <w:szCs w:val="24"/>
          <w:lang w:val="en-IE"/>
        </w:rPr>
        <w:t xml:space="preserve">to perceive </w:t>
      </w:r>
      <w:r>
        <w:rPr>
          <w:rFonts w:ascii="Times New Roman" w:eastAsia="SimSun" w:hAnsi="Times New Roman" w:cs="Times New Roman"/>
          <w:kern w:val="3"/>
          <w:sz w:val="24"/>
          <w:szCs w:val="24"/>
          <w:lang w:val="en-IE"/>
        </w:rPr>
        <w:t>the positive</w:t>
      </w:r>
      <w:r w:rsidRPr="0086287E">
        <w:rPr>
          <w:rFonts w:ascii="Times New Roman" w:eastAsia="SimSun" w:hAnsi="Times New Roman" w:cs="Times New Roman"/>
          <w:kern w:val="3"/>
          <w:sz w:val="24"/>
          <w:szCs w:val="24"/>
          <w:lang w:val="en-IE"/>
        </w:rPr>
        <w:t xml:space="preserve"> difference </w:t>
      </w:r>
      <w:r>
        <w:rPr>
          <w:rFonts w:ascii="Times New Roman" w:eastAsia="SimSun" w:hAnsi="Times New Roman" w:cs="Times New Roman"/>
          <w:kern w:val="3"/>
          <w:sz w:val="24"/>
          <w:szCs w:val="24"/>
          <w:lang w:val="en-IE"/>
        </w:rPr>
        <w:t xml:space="preserve">that the EU makes </w:t>
      </w:r>
      <w:r w:rsidRPr="0086287E">
        <w:rPr>
          <w:rFonts w:ascii="Times New Roman" w:eastAsia="SimSun" w:hAnsi="Times New Roman" w:cs="Times New Roman"/>
          <w:kern w:val="3"/>
          <w:sz w:val="24"/>
          <w:szCs w:val="24"/>
          <w:lang w:val="en-IE"/>
        </w:rPr>
        <w:t>in their lives</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they need </w:t>
      </w:r>
      <w:r w:rsidRPr="006303A5">
        <w:rPr>
          <w:rFonts w:ascii="Times New Roman" w:eastAsia="SimSun" w:hAnsi="Times New Roman" w:cs="Times New Roman"/>
          <w:kern w:val="3"/>
          <w:sz w:val="24"/>
          <w:szCs w:val="24"/>
          <w:lang w:val="en-IE"/>
        </w:rPr>
        <w:t>clear and coherent communication about what it stands for</w:t>
      </w:r>
      <w:r w:rsidRPr="0086287E">
        <w:rPr>
          <w:rFonts w:ascii="Times New Roman" w:eastAsia="SimSun" w:hAnsi="Times New Roman" w:cs="Times New Roman"/>
          <w:kern w:val="3"/>
          <w:sz w:val="24"/>
          <w:szCs w:val="24"/>
          <w:lang w:val="en-IE"/>
        </w:rPr>
        <w:t xml:space="preserve"> and how they benefit from </w:t>
      </w:r>
      <w:r>
        <w:rPr>
          <w:rFonts w:ascii="Times New Roman" w:eastAsia="SimSun" w:hAnsi="Times New Roman" w:cs="Times New Roman"/>
          <w:kern w:val="3"/>
          <w:sz w:val="24"/>
          <w:szCs w:val="24"/>
          <w:lang w:val="en-IE"/>
        </w:rPr>
        <w:t>EU</w:t>
      </w:r>
      <w:r w:rsidRPr="0086287E">
        <w:rPr>
          <w:rFonts w:ascii="Times New Roman" w:eastAsia="SimSun" w:hAnsi="Times New Roman" w:cs="Times New Roman"/>
          <w:kern w:val="3"/>
          <w:sz w:val="24"/>
          <w:szCs w:val="24"/>
          <w:lang w:val="en-IE"/>
        </w:rPr>
        <w:t xml:space="preserve"> policies and action. Rather than </w:t>
      </w:r>
      <w:r>
        <w:rPr>
          <w:rFonts w:ascii="Times New Roman" w:eastAsia="SimSun" w:hAnsi="Times New Roman" w:cs="Times New Roman"/>
          <w:kern w:val="3"/>
          <w:sz w:val="24"/>
          <w:szCs w:val="24"/>
          <w:lang w:val="en-IE"/>
        </w:rPr>
        <w:t xml:space="preserve">disconnected </w:t>
      </w:r>
      <w:r w:rsidRPr="0086287E">
        <w:rPr>
          <w:rFonts w:ascii="Times New Roman" w:eastAsia="SimSun" w:hAnsi="Times New Roman" w:cs="Times New Roman"/>
          <w:kern w:val="3"/>
          <w:sz w:val="24"/>
          <w:szCs w:val="24"/>
          <w:lang w:val="en-IE"/>
        </w:rPr>
        <w:t>communicati</w:t>
      </w:r>
      <w:r>
        <w:rPr>
          <w:rFonts w:ascii="Times New Roman" w:eastAsia="SimSun" w:hAnsi="Times New Roman" w:cs="Times New Roman"/>
          <w:kern w:val="3"/>
          <w:sz w:val="24"/>
          <w:szCs w:val="24"/>
          <w:lang w:val="en-IE"/>
        </w:rPr>
        <w:t>on</w:t>
      </w:r>
      <w:r w:rsidRPr="0086287E">
        <w:rPr>
          <w:rFonts w:ascii="Times New Roman" w:eastAsia="SimSun" w:hAnsi="Times New Roman" w:cs="Times New Roman"/>
          <w:kern w:val="3"/>
          <w:sz w:val="24"/>
          <w:szCs w:val="24"/>
          <w:lang w:val="en-IE"/>
        </w:rPr>
        <w:t xml:space="preserve"> about individual policies and programmes, </w:t>
      </w:r>
      <w:r>
        <w:rPr>
          <w:rFonts w:ascii="Times New Roman" w:eastAsia="SimSun" w:hAnsi="Times New Roman" w:cs="Times New Roman"/>
          <w:kern w:val="3"/>
          <w:sz w:val="24"/>
          <w:szCs w:val="24"/>
          <w:lang w:val="en-IE"/>
        </w:rPr>
        <w:t xml:space="preserve">a unified </w:t>
      </w:r>
      <w:r w:rsidRPr="0086287E">
        <w:rPr>
          <w:rFonts w:ascii="Times New Roman" w:eastAsia="SimSun" w:hAnsi="Times New Roman" w:cs="Times New Roman"/>
          <w:kern w:val="3"/>
          <w:sz w:val="24"/>
          <w:szCs w:val="24"/>
          <w:lang w:val="en-IE"/>
        </w:rPr>
        <w:t xml:space="preserve">approach </w:t>
      </w:r>
      <w:r>
        <w:rPr>
          <w:rFonts w:ascii="Times New Roman" w:eastAsia="SimSun" w:hAnsi="Times New Roman" w:cs="Times New Roman"/>
          <w:kern w:val="3"/>
          <w:sz w:val="24"/>
          <w:szCs w:val="24"/>
          <w:lang w:val="en-IE"/>
        </w:rPr>
        <w:t>enables people to see the relevance of policies</w:t>
      </w:r>
      <w:r w:rsidR="007B390B">
        <w:rPr>
          <w:rFonts w:ascii="Times New Roman" w:eastAsia="SimSun" w:hAnsi="Times New Roman" w:cs="Times New Roman"/>
          <w:kern w:val="3"/>
          <w:sz w:val="24"/>
          <w:szCs w:val="24"/>
          <w:lang w:val="en-IE"/>
        </w:rPr>
        <w:t xml:space="preserve"> more clearly</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This is the aim of the Commission’s c</w:t>
      </w:r>
      <w:r w:rsidRPr="0086287E">
        <w:rPr>
          <w:rFonts w:ascii="Times New Roman" w:eastAsia="SimSun" w:hAnsi="Times New Roman" w:cs="Times New Roman"/>
          <w:kern w:val="3"/>
          <w:sz w:val="24"/>
          <w:szCs w:val="24"/>
          <w:lang w:val="en-IE"/>
        </w:rPr>
        <w:t>orporate communication</w:t>
      </w:r>
      <w:r>
        <w:rPr>
          <w:rFonts w:ascii="Times New Roman" w:eastAsia="SimSun" w:hAnsi="Times New Roman" w:cs="Times New Roman"/>
          <w:kern w:val="3"/>
          <w:sz w:val="24"/>
          <w:szCs w:val="24"/>
          <w:lang w:val="en-IE"/>
        </w:rPr>
        <w:t xml:space="preserve"> strategy – to </w:t>
      </w:r>
      <w:r w:rsidRPr="0086287E">
        <w:rPr>
          <w:rFonts w:ascii="Times New Roman" w:eastAsia="SimSun" w:hAnsi="Times New Roman" w:cs="Times New Roman"/>
          <w:kern w:val="3"/>
          <w:sz w:val="24"/>
          <w:szCs w:val="24"/>
          <w:lang w:val="en-IE"/>
        </w:rPr>
        <w:t xml:space="preserve">inform citizens about EU </w:t>
      </w:r>
      <w:r>
        <w:rPr>
          <w:rFonts w:ascii="Times New Roman" w:eastAsia="SimSun" w:hAnsi="Times New Roman" w:cs="Times New Roman"/>
          <w:kern w:val="3"/>
          <w:sz w:val="24"/>
          <w:szCs w:val="24"/>
          <w:lang w:val="en-IE"/>
        </w:rPr>
        <w:t>values and action</w:t>
      </w:r>
      <w:r w:rsidRPr="0086287E">
        <w:rPr>
          <w:rFonts w:ascii="Times New Roman" w:eastAsia="SimSun" w:hAnsi="Times New Roman" w:cs="Times New Roman"/>
          <w:kern w:val="3"/>
          <w:sz w:val="24"/>
          <w:szCs w:val="24"/>
          <w:lang w:val="en-IE"/>
        </w:rPr>
        <w:t>, challenges and opportunities and how they can be faced together.</w:t>
      </w:r>
    </w:p>
    <w:p w14:paraId="532A1892" w14:textId="77777777" w:rsidR="00674272" w:rsidRPr="0086287E" w:rsidRDefault="00674272" w:rsidP="00470A0C">
      <w:pPr>
        <w:spacing w:after="240" w:line="240" w:lineRule="auto"/>
        <w:jc w:val="both"/>
        <w:rPr>
          <w:rFonts w:ascii="Times New Roman" w:eastAsia="SimSun" w:hAnsi="Times New Roman" w:cs="Times New Roman"/>
          <w:kern w:val="3"/>
          <w:sz w:val="24"/>
          <w:szCs w:val="24"/>
          <w:lang w:val="en-IE"/>
        </w:rPr>
      </w:pPr>
    </w:p>
    <w:p w14:paraId="10FD76ED" w14:textId="77777777" w:rsidR="00470A0C" w:rsidRPr="0086287E" w:rsidRDefault="00AE0F9F" w:rsidP="00470A0C">
      <w:pPr>
        <w:spacing w:after="240" w:line="240" w:lineRule="auto"/>
        <w:jc w:val="both"/>
        <w:rPr>
          <w:rFonts w:ascii="Times New Roman" w:eastAsia="SimSun" w:hAnsi="Times New Roman" w:cs="Times New Roman"/>
          <w:kern w:val="3"/>
          <w:sz w:val="24"/>
          <w:szCs w:val="24"/>
          <w:lang w:val="en-IE"/>
        </w:rPr>
      </w:pPr>
      <w:r w:rsidRPr="00922A2E">
        <w:rPr>
          <w:rFonts w:ascii="Times New Roman" w:eastAsia="SimSun" w:hAnsi="Times New Roman" w:cs="Times New Roman"/>
          <w:noProof/>
          <w:kern w:val="3"/>
          <w:sz w:val="24"/>
          <w:szCs w:val="24"/>
          <w:lang w:eastAsia="fr-BE"/>
        </w:rPr>
        <mc:AlternateContent>
          <mc:Choice Requires="wpg">
            <w:drawing>
              <wp:anchor distT="0" distB="0" distL="114300" distR="114300" simplePos="0" relativeHeight="251662336" behindDoc="0" locked="0" layoutInCell="1" allowOverlap="1" wp14:anchorId="6BCAAB36" wp14:editId="065FCCEC">
                <wp:simplePos x="0" y="0"/>
                <wp:positionH relativeFrom="column">
                  <wp:posOffset>0</wp:posOffset>
                </wp:positionH>
                <wp:positionV relativeFrom="paragraph">
                  <wp:posOffset>47818</wp:posOffset>
                </wp:positionV>
                <wp:extent cx="2393442" cy="2809906"/>
                <wp:effectExtent l="0" t="0" r="6985" b="0"/>
                <wp:wrapSquare wrapText="bothSides"/>
                <wp:docPr id="3212" name="Group 5"/>
                <wp:cNvGraphicFramePr/>
                <a:graphic xmlns:a="http://schemas.openxmlformats.org/drawingml/2006/main">
                  <a:graphicData uri="http://schemas.microsoft.com/office/word/2010/wordprocessingGroup">
                    <wpg:wgp>
                      <wpg:cNvGrpSpPr/>
                      <wpg:grpSpPr>
                        <a:xfrm>
                          <a:off x="0" y="0"/>
                          <a:ext cx="2393442" cy="2809906"/>
                          <a:chOff x="0" y="0"/>
                          <a:chExt cx="2393442" cy="2809906"/>
                        </a:xfrm>
                      </wpg:grpSpPr>
                      <pic:pic xmlns:pic="http://schemas.openxmlformats.org/drawingml/2006/picture">
                        <pic:nvPicPr>
                          <pic:cNvPr id="3213" name="Picture 3213"/>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0" y="0"/>
                            <a:ext cx="2393442" cy="2392911"/>
                          </a:xfrm>
                          <a:prstGeom prst="rect">
                            <a:avLst/>
                          </a:prstGeom>
                        </pic:spPr>
                      </pic:pic>
                      <wps:wsp>
                        <wps:cNvPr id="3214" name="TextBox 4"/>
                        <wps:cNvSpPr txBox="1"/>
                        <wps:spPr>
                          <a:xfrm>
                            <a:off x="0" y="2455576"/>
                            <a:ext cx="2325370" cy="354330"/>
                          </a:xfrm>
                          <a:prstGeom prst="rect">
                            <a:avLst/>
                          </a:prstGeom>
                          <a:noFill/>
                        </wps:spPr>
                        <wps:txbx>
                          <w:txbxContent>
                            <w:p w14:paraId="6C73A53D" w14:textId="77777777" w:rsidR="005030E2" w:rsidRPr="00922A2E" w:rsidRDefault="005030E2" w:rsidP="00AE0F9F">
                              <w:pPr>
                                <w:pStyle w:val="NormalWeb"/>
                                <w:spacing w:before="0" w:after="0"/>
                                <w:rPr>
                                  <w:i/>
                                </w:rPr>
                              </w:pPr>
                              <w:r w:rsidRPr="00922A2E">
                                <w:rPr>
                                  <w:i/>
                                  <w:color w:val="000000" w:themeColor="text1"/>
                                  <w:kern w:val="24"/>
                                  <w:sz w:val="18"/>
                                  <w:szCs w:val="18"/>
                                </w:rPr>
                                <w:t>Communication on social media in an emotive way with powerful visuals</w:t>
                              </w:r>
                            </w:p>
                          </w:txbxContent>
                        </wps:txbx>
                        <wps:bodyPr wrap="square" rtlCol="0">
                          <a:spAutoFit/>
                        </wps:bodyPr>
                      </wps:wsp>
                    </wpg:wgp>
                  </a:graphicData>
                </a:graphic>
              </wp:anchor>
            </w:drawing>
          </mc:Choice>
          <mc:Fallback>
            <w:pict>
              <v:group w14:anchorId="6BCAAB36" id="Group 5" o:spid="_x0000_s1622" style="position:absolute;left:0;text-align:left;margin-left:0;margin-top:3.75pt;width:188.45pt;height:221.25pt;z-index:251662336;mso-position-horizontal-relative:text;mso-position-vertical-relative:text" coordsize="23934,2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">
                <v:shape id="Picture 3213" o:spid="_x0000_s1623" type="#_x0000_t75" style="position:absolute;width:23934;height:2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">
                  <v:imagedata r:id="rId67" o:title=""/>
                  <v:path arrowok="t"/>
                </v:shape>
                <v:shape id="TextBox 4" o:spid="_x0000_s1624" type="#_x0000_t202" style="position:absolute;top:24555;width:23253;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" filled="f" stroked="f">
                  <v:textbox style="mso-fit-shape-to-text:t">
                    <w:txbxContent>
                      <w:p w14:paraId="6C73A53D" w14:textId="77777777" w:rsidR="005030E2" w:rsidRPr="00922A2E" w:rsidRDefault="005030E2" w:rsidP="00AE0F9F">
                        <w:pPr>
                          <w:pStyle w:val="NormalWeb"/>
                          <w:spacing w:before="0" w:after="0"/>
                          <w:rPr>
                            <w:i/>
                          </w:rPr>
                        </w:pPr>
                        <w:r w:rsidRPr="00922A2E">
                          <w:rPr>
                            <w:i/>
                            <w:color w:val="000000" w:themeColor="text1"/>
                            <w:kern w:val="24"/>
                            <w:sz w:val="18"/>
                            <w:szCs w:val="18"/>
                          </w:rPr>
                          <w:t>Communication on social media in an emotive way with powerful visuals</w:t>
                        </w:r>
                      </w:p>
                    </w:txbxContent>
                  </v:textbox>
                </v:shape>
                <w10:wrap type="square"/>
              </v:group>
            </w:pict>
          </mc:Fallback>
        </mc:AlternateContent>
      </w:r>
      <w:r w:rsidR="00470A0C">
        <w:rPr>
          <w:rFonts w:ascii="Times New Roman" w:eastAsia="SimSun" w:hAnsi="Times New Roman" w:cs="Times New Roman"/>
          <w:kern w:val="3"/>
          <w:sz w:val="24"/>
          <w:szCs w:val="24"/>
          <w:lang w:val="en-IE"/>
        </w:rPr>
        <w:t xml:space="preserve">This </w:t>
      </w:r>
      <w:r w:rsidR="00470A0C" w:rsidRPr="0086287E">
        <w:rPr>
          <w:rFonts w:ascii="Times New Roman" w:eastAsia="SimSun" w:hAnsi="Times New Roman" w:cs="Times New Roman"/>
          <w:kern w:val="3"/>
          <w:sz w:val="24"/>
          <w:szCs w:val="24"/>
          <w:lang w:val="en-IE"/>
        </w:rPr>
        <w:t xml:space="preserve">Commission focused </w:t>
      </w:r>
      <w:r w:rsidR="00470A0C">
        <w:rPr>
          <w:rFonts w:ascii="Times New Roman" w:eastAsia="SimSun" w:hAnsi="Times New Roman" w:cs="Times New Roman"/>
          <w:kern w:val="3"/>
          <w:sz w:val="24"/>
          <w:szCs w:val="24"/>
          <w:lang w:val="en-IE"/>
        </w:rPr>
        <w:t xml:space="preserve">primarily </w:t>
      </w:r>
      <w:r w:rsidR="00470A0C" w:rsidRPr="0086287E">
        <w:rPr>
          <w:rFonts w:ascii="Times New Roman" w:eastAsia="SimSun" w:hAnsi="Times New Roman" w:cs="Times New Roman"/>
          <w:kern w:val="3"/>
          <w:sz w:val="24"/>
          <w:szCs w:val="24"/>
          <w:lang w:val="en-IE"/>
        </w:rPr>
        <w:t xml:space="preserve">on the strategic areas where the EU could </w:t>
      </w:r>
      <w:r w:rsidR="00470A0C">
        <w:rPr>
          <w:rFonts w:ascii="Times New Roman" w:eastAsia="SimSun" w:hAnsi="Times New Roman" w:cs="Times New Roman"/>
          <w:kern w:val="3"/>
          <w:sz w:val="24"/>
          <w:szCs w:val="24"/>
          <w:lang w:val="en-IE"/>
        </w:rPr>
        <w:t>bring benefits</w:t>
      </w:r>
      <w:r w:rsidR="00470A0C" w:rsidRPr="0086287E">
        <w:rPr>
          <w:rFonts w:ascii="Times New Roman" w:eastAsia="SimSun" w:hAnsi="Times New Roman" w:cs="Times New Roman"/>
          <w:kern w:val="3"/>
          <w:sz w:val="24"/>
          <w:szCs w:val="24"/>
          <w:lang w:val="en-IE"/>
        </w:rPr>
        <w:t xml:space="preserve">. </w:t>
      </w:r>
      <w:r w:rsidR="006552C9">
        <w:rPr>
          <w:rFonts w:ascii="Times New Roman" w:eastAsia="SimSun" w:hAnsi="Times New Roman" w:cs="Times New Roman"/>
          <w:kern w:val="3"/>
          <w:sz w:val="24"/>
          <w:szCs w:val="24"/>
          <w:lang w:val="en-IE"/>
        </w:rPr>
        <w:t>President Juncker’s</w:t>
      </w:r>
      <w:r w:rsidR="00470A0C" w:rsidRPr="0086287E">
        <w:rPr>
          <w:rFonts w:ascii="Times New Roman" w:eastAsia="SimSun" w:hAnsi="Times New Roman" w:cs="Times New Roman"/>
          <w:kern w:val="3"/>
          <w:sz w:val="24"/>
          <w:szCs w:val="24"/>
          <w:lang w:val="en-IE"/>
        </w:rPr>
        <w:t xml:space="preserve"> </w:t>
      </w:r>
      <w:r w:rsidR="006552C9">
        <w:rPr>
          <w:rFonts w:ascii="Times New Roman" w:eastAsia="SimSun" w:hAnsi="Times New Roman" w:cs="Times New Roman"/>
          <w:kern w:val="3"/>
          <w:sz w:val="24"/>
          <w:szCs w:val="24"/>
          <w:lang w:val="en-IE"/>
        </w:rPr>
        <w:t xml:space="preserve">10 </w:t>
      </w:r>
      <w:r w:rsidR="00C01257">
        <w:rPr>
          <w:rFonts w:ascii="Times New Roman" w:eastAsia="SimSun" w:hAnsi="Times New Roman" w:cs="Times New Roman"/>
          <w:kern w:val="3"/>
          <w:sz w:val="24"/>
          <w:szCs w:val="24"/>
          <w:lang w:val="en-IE"/>
        </w:rPr>
        <w:t>p</w:t>
      </w:r>
      <w:r w:rsidR="006552C9">
        <w:rPr>
          <w:rFonts w:ascii="Times New Roman" w:eastAsia="SimSun" w:hAnsi="Times New Roman" w:cs="Times New Roman"/>
          <w:kern w:val="3"/>
          <w:sz w:val="24"/>
          <w:szCs w:val="24"/>
          <w:lang w:val="en-IE"/>
        </w:rPr>
        <w:t xml:space="preserve">olitical </w:t>
      </w:r>
      <w:r w:rsidR="00C01257">
        <w:rPr>
          <w:rFonts w:ascii="Times New Roman" w:eastAsia="SimSun" w:hAnsi="Times New Roman" w:cs="Times New Roman"/>
          <w:kern w:val="3"/>
          <w:sz w:val="24"/>
          <w:szCs w:val="24"/>
          <w:lang w:val="en-IE"/>
        </w:rPr>
        <w:t>p</w:t>
      </w:r>
      <w:r w:rsidR="006552C9">
        <w:rPr>
          <w:rFonts w:ascii="Times New Roman" w:eastAsia="SimSun" w:hAnsi="Times New Roman" w:cs="Times New Roman"/>
          <w:kern w:val="3"/>
          <w:sz w:val="24"/>
          <w:szCs w:val="24"/>
          <w:lang w:val="en-IE"/>
        </w:rPr>
        <w:t>riorities</w:t>
      </w:r>
      <w:r w:rsidR="00470A0C" w:rsidRPr="0086287E">
        <w:rPr>
          <w:rFonts w:ascii="Times New Roman" w:eastAsia="SimSun" w:hAnsi="Times New Roman" w:cs="Times New Roman"/>
          <w:kern w:val="3"/>
          <w:sz w:val="24"/>
          <w:szCs w:val="24"/>
          <w:lang w:val="en-IE"/>
        </w:rPr>
        <w:t xml:space="preserve"> </w:t>
      </w:r>
      <w:r w:rsidR="006552C9">
        <w:rPr>
          <w:rFonts w:ascii="Times New Roman" w:eastAsia="SimSun" w:hAnsi="Times New Roman" w:cs="Times New Roman"/>
          <w:kern w:val="3"/>
          <w:sz w:val="24"/>
          <w:szCs w:val="24"/>
          <w:lang w:val="en-IE"/>
        </w:rPr>
        <w:t xml:space="preserve">of July 2014 </w:t>
      </w:r>
      <w:r w:rsidR="00470A0C" w:rsidRPr="0086287E">
        <w:rPr>
          <w:rFonts w:ascii="Times New Roman" w:eastAsia="SimSun" w:hAnsi="Times New Roman" w:cs="Times New Roman"/>
          <w:kern w:val="3"/>
          <w:sz w:val="24"/>
          <w:szCs w:val="24"/>
          <w:lang w:val="en-IE"/>
        </w:rPr>
        <w:t xml:space="preserve">came with a commitment to explain its objectives with clear and consistent core messages. The resulting corporate campaigns, </w:t>
      </w:r>
      <w:r w:rsidR="00470A0C">
        <w:rPr>
          <w:rFonts w:ascii="Times New Roman" w:eastAsia="SimSun" w:hAnsi="Times New Roman" w:cs="Times New Roman"/>
          <w:kern w:val="3"/>
          <w:sz w:val="24"/>
          <w:szCs w:val="24"/>
          <w:lang w:val="en-IE"/>
        </w:rPr>
        <w:t>demonstrating</w:t>
      </w:r>
      <w:r w:rsidR="00470A0C" w:rsidRPr="0086287E">
        <w:rPr>
          <w:rFonts w:ascii="Times New Roman" w:eastAsia="SimSun" w:hAnsi="Times New Roman" w:cs="Times New Roman"/>
          <w:kern w:val="3"/>
          <w:sz w:val="24"/>
          <w:szCs w:val="24"/>
          <w:lang w:val="en-IE"/>
        </w:rPr>
        <w:t xml:space="preserve"> EU values and packing strong emotional punch, </w:t>
      </w:r>
      <w:r w:rsidR="00470A0C">
        <w:rPr>
          <w:rFonts w:ascii="Times New Roman" w:eastAsia="SimSun" w:hAnsi="Times New Roman" w:cs="Times New Roman"/>
          <w:kern w:val="3"/>
          <w:sz w:val="24"/>
          <w:szCs w:val="24"/>
          <w:lang w:val="en-IE"/>
        </w:rPr>
        <w:t>help get across these overarching messages</w:t>
      </w:r>
      <w:r w:rsidR="00470A0C" w:rsidRPr="0086287E">
        <w:rPr>
          <w:rFonts w:ascii="Times New Roman" w:eastAsia="SimSun" w:hAnsi="Times New Roman" w:cs="Times New Roman"/>
          <w:kern w:val="3"/>
          <w:sz w:val="24"/>
          <w:szCs w:val="24"/>
          <w:lang w:val="en-IE"/>
        </w:rPr>
        <w:t>.</w:t>
      </w:r>
    </w:p>
    <w:p w14:paraId="66C82C6D"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6303A5">
        <w:rPr>
          <w:rFonts w:ascii="Times New Roman" w:eastAsia="SimSun" w:hAnsi="Times New Roman" w:cs="Times New Roman"/>
          <w:kern w:val="3"/>
          <w:sz w:val="24"/>
          <w:szCs w:val="24"/>
          <w:lang w:val="en-IE"/>
        </w:rPr>
        <w:t xml:space="preserve">This approach is based on one clear, coherent narrative, showing benefits for citizens framed through storytelling. </w:t>
      </w:r>
      <w:r>
        <w:rPr>
          <w:rFonts w:ascii="Times New Roman" w:eastAsia="SimSun" w:hAnsi="Times New Roman" w:cs="Times New Roman"/>
          <w:kern w:val="3"/>
          <w:sz w:val="24"/>
          <w:szCs w:val="24"/>
          <w:lang w:val="en-IE"/>
        </w:rPr>
        <w:t>Storytelling</w:t>
      </w:r>
      <w:r w:rsidRPr="006303A5">
        <w:rPr>
          <w:rFonts w:ascii="Times New Roman" w:eastAsia="SimSun" w:hAnsi="Times New Roman" w:cs="Times New Roman"/>
          <w:kern w:val="3"/>
          <w:sz w:val="24"/>
          <w:szCs w:val="24"/>
          <w:lang w:val="en-IE"/>
        </w:rPr>
        <w:t xml:space="preserve"> is a powerful way of </w:t>
      </w:r>
      <w:r w:rsidRPr="006303A5">
        <w:rPr>
          <w:rFonts w:ascii="Times New Roman" w:eastAsia="SimSun" w:hAnsi="Times New Roman" w:cs="Times New Roman"/>
          <w:bCs/>
          <w:kern w:val="3"/>
          <w:sz w:val="24"/>
          <w:szCs w:val="24"/>
          <w:lang w:val="en-IE"/>
        </w:rPr>
        <w:t>appealing</w:t>
      </w:r>
      <w:r w:rsidRPr="006303A5">
        <w:rPr>
          <w:rFonts w:ascii="Times New Roman" w:eastAsia="SimSun" w:hAnsi="Times New Roman" w:cs="Times New Roman"/>
          <w:kern w:val="3"/>
          <w:sz w:val="24"/>
          <w:szCs w:val="24"/>
          <w:lang w:val="en-IE"/>
        </w:rPr>
        <w:t xml:space="preserve"> to and </w:t>
      </w:r>
      <w:r w:rsidRPr="006303A5">
        <w:rPr>
          <w:rFonts w:ascii="Times New Roman" w:eastAsia="SimSun" w:hAnsi="Times New Roman" w:cs="Times New Roman"/>
          <w:bCs/>
          <w:kern w:val="3"/>
          <w:sz w:val="24"/>
          <w:szCs w:val="24"/>
          <w:lang w:val="en-IE"/>
        </w:rPr>
        <w:t>engaging</w:t>
      </w:r>
      <w:r w:rsidRPr="006303A5">
        <w:rPr>
          <w:rFonts w:ascii="Times New Roman" w:eastAsia="SimSun" w:hAnsi="Times New Roman" w:cs="Times New Roman"/>
          <w:kern w:val="3"/>
          <w:sz w:val="24"/>
          <w:szCs w:val="24"/>
          <w:lang w:val="en-IE"/>
        </w:rPr>
        <w:t xml:space="preserve"> with</w:t>
      </w:r>
      <w:r w:rsidRPr="0086287E">
        <w:rPr>
          <w:rFonts w:ascii="Times New Roman" w:eastAsia="SimSun" w:hAnsi="Times New Roman" w:cs="Times New Roman"/>
          <w:kern w:val="3"/>
          <w:sz w:val="24"/>
          <w:szCs w:val="24"/>
          <w:lang w:val="en-IE"/>
        </w:rPr>
        <w:t xml:space="preserve"> citizens. </w:t>
      </w:r>
      <w:r w:rsidRPr="006C0CC8">
        <w:rPr>
          <w:rFonts w:ascii="Times New Roman" w:eastAsia="SimSun" w:hAnsi="Times New Roman" w:cs="Times New Roman"/>
          <w:bCs/>
          <w:kern w:val="3"/>
          <w:sz w:val="24"/>
          <w:szCs w:val="24"/>
          <w:lang w:val="en-GB"/>
        </w:rPr>
        <w:t>A</w:t>
      </w:r>
      <w:r w:rsidRPr="006C0CC8">
        <w:rPr>
          <w:rFonts w:ascii="Times New Roman" w:eastAsia="SimSun" w:hAnsi="Times New Roman" w:cs="Times New Roman"/>
          <w:kern w:val="3"/>
          <w:sz w:val="24"/>
          <w:szCs w:val="24"/>
          <w:lang w:val="en-GB"/>
        </w:rPr>
        <w:t xml:space="preserve"> </w:t>
      </w:r>
      <w:r w:rsidRPr="006C0CC8">
        <w:rPr>
          <w:rFonts w:ascii="Times New Roman" w:eastAsia="SimSun" w:hAnsi="Times New Roman" w:cs="Times New Roman"/>
          <w:bCs/>
          <w:kern w:val="3"/>
          <w:sz w:val="24"/>
          <w:szCs w:val="24"/>
          <w:lang w:val="en-GB"/>
        </w:rPr>
        <w:t>policy or political priority that is not explained and underpinned by examples and emotions is unlikely to be embraced</w:t>
      </w:r>
      <w:r>
        <w:rPr>
          <w:rFonts w:ascii="Times New Roman" w:eastAsia="SimSun" w:hAnsi="Times New Roman" w:cs="Times New Roman"/>
          <w:bCs/>
          <w:kern w:val="3"/>
          <w:sz w:val="24"/>
          <w:szCs w:val="24"/>
          <w:lang w:val="en-GB"/>
        </w:rPr>
        <w:t xml:space="preserve"> in the same way</w:t>
      </w:r>
      <w:r w:rsidRPr="006C0CC8">
        <w:rPr>
          <w:rFonts w:ascii="Times New Roman" w:eastAsia="SimSun" w:hAnsi="Times New Roman" w:cs="Times New Roman"/>
          <w:kern w:val="3"/>
          <w:sz w:val="24"/>
          <w:szCs w:val="24"/>
          <w:lang w:val="en-GB"/>
        </w:rPr>
        <w:t xml:space="preserve"> by the citizens it involves and affects.</w:t>
      </w:r>
      <w:r>
        <w:rPr>
          <w:rFonts w:ascii="Times New Roman" w:eastAsia="SimSun" w:hAnsi="Times New Roman" w:cs="Times New Roman"/>
          <w:kern w:val="3"/>
          <w:sz w:val="24"/>
          <w:szCs w:val="24"/>
          <w:lang w:val="en-GB"/>
        </w:rPr>
        <w:t xml:space="preserve"> </w:t>
      </w:r>
      <w:r>
        <w:rPr>
          <w:rFonts w:ascii="Times New Roman" w:eastAsia="SimSun" w:hAnsi="Times New Roman" w:cs="Times New Roman"/>
          <w:kern w:val="3"/>
          <w:sz w:val="24"/>
          <w:szCs w:val="24"/>
          <w:lang w:val="en-IE"/>
        </w:rPr>
        <w:t>Telling the</w:t>
      </w:r>
      <w:r w:rsidRPr="0086287E">
        <w:rPr>
          <w:rFonts w:ascii="Times New Roman" w:eastAsia="SimSun" w:hAnsi="Times New Roman" w:cs="Times New Roman"/>
          <w:kern w:val="3"/>
          <w:sz w:val="24"/>
          <w:szCs w:val="24"/>
          <w:lang w:val="en-IE"/>
        </w:rPr>
        <w:t xml:space="preserve"> EU’s story in a more engaging and emotive way</w:t>
      </w:r>
      <w:r>
        <w:rPr>
          <w:rFonts w:ascii="Times New Roman" w:eastAsia="SimSun" w:hAnsi="Times New Roman" w:cs="Times New Roman"/>
          <w:kern w:val="3"/>
          <w:sz w:val="24"/>
          <w:szCs w:val="24"/>
          <w:lang w:val="en-IE"/>
        </w:rPr>
        <w:t xml:space="preserve"> is a more effective means of communication than one restricted to factual, evidence-based arguments only</w:t>
      </w:r>
      <w:r w:rsidRPr="0086287E">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This is also in line with the nature of the EU as a union of values and not merely a union of economies. </w:t>
      </w:r>
    </w:p>
    <w:p w14:paraId="285D32A2" w14:textId="77777777" w:rsidR="00AE0F9F"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In this approach, e</w:t>
      </w:r>
      <w:r w:rsidRPr="0086287E">
        <w:rPr>
          <w:rFonts w:ascii="Times New Roman" w:eastAsia="SimSun" w:hAnsi="Times New Roman" w:cs="Times New Roman"/>
          <w:kern w:val="3"/>
          <w:sz w:val="24"/>
          <w:szCs w:val="24"/>
          <w:lang w:val="en-IE"/>
        </w:rPr>
        <w:t xml:space="preserve">ach policy continues to have </w:t>
      </w:r>
      <w:r>
        <w:rPr>
          <w:rFonts w:ascii="Times New Roman" w:eastAsia="SimSun" w:hAnsi="Times New Roman" w:cs="Times New Roman"/>
          <w:kern w:val="3"/>
          <w:sz w:val="24"/>
          <w:szCs w:val="24"/>
          <w:lang w:val="en-IE"/>
        </w:rPr>
        <w:t xml:space="preserve">its own </w:t>
      </w:r>
      <w:r w:rsidRPr="0086287E">
        <w:rPr>
          <w:rFonts w:ascii="Times New Roman" w:eastAsia="SimSun" w:hAnsi="Times New Roman" w:cs="Times New Roman"/>
          <w:kern w:val="3"/>
          <w:sz w:val="24"/>
          <w:szCs w:val="24"/>
          <w:lang w:val="en-IE"/>
        </w:rPr>
        <w:t xml:space="preserve">tailored stakeholder communication within a wider positive narrative. At the same time, </w:t>
      </w:r>
      <w:r w:rsidRPr="007F347C">
        <w:rPr>
          <w:rFonts w:ascii="Times New Roman" w:eastAsia="SimSun" w:hAnsi="Times New Roman" w:cs="Times New Roman"/>
          <w:b/>
          <w:kern w:val="3"/>
          <w:sz w:val="24"/>
          <w:szCs w:val="24"/>
          <w:lang w:val="en-IE"/>
        </w:rPr>
        <w:t xml:space="preserve">corporate communication ensures that citizens and stakeholders </w:t>
      </w:r>
      <w:r>
        <w:rPr>
          <w:rFonts w:ascii="Times New Roman" w:eastAsia="SimSun" w:hAnsi="Times New Roman" w:cs="Times New Roman"/>
          <w:b/>
          <w:kern w:val="3"/>
          <w:sz w:val="24"/>
          <w:szCs w:val="24"/>
          <w:lang w:val="en-IE"/>
        </w:rPr>
        <w:t>get</w:t>
      </w:r>
      <w:r w:rsidRPr="007F347C">
        <w:rPr>
          <w:rFonts w:ascii="Times New Roman" w:eastAsia="SimSun" w:hAnsi="Times New Roman" w:cs="Times New Roman"/>
          <w:b/>
          <w:kern w:val="3"/>
          <w:sz w:val="24"/>
          <w:szCs w:val="24"/>
          <w:lang w:val="en-IE"/>
        </w:rPr>
        <w:t xml:space="preserve"> clear and sharp messages</w:t>
      </w:r>
      <w:r>
        <w:rPr>
          <w:rFonts w:ascii="Times New Roman" w:eastAsia="SimSun" w:hAnsi="Times New Roman" w:cs="Times New Roman"/>
          <w:b/>
          <w:kern w:val="3"/>
          <w:sz w:val="24"/>
          <w:szCs w:val="24"/>
          <w:lang w:val="en-IE"/>
        </w:rPr>
        <w:t xml:space="preserve"> in their own language</w:t>
      </w:r>
      <w:r w:rsidRPr="0086287E">
        <w:rPr>
          <w:rFonts w:ascii="Times New Roman" w:eastAsia="SimSun" w:hAnsi="Times New Roman" w:cs="Times New Roman"/>
          <w:kern w:val="3"/>
          <w:sz w:val="24"/>
          <w:szCs w:val="24"/>
          <w:lang w:val="en-IE"/>
        </w:rPr>
        <w:t xml:space="preserve"> adapted to their age, culture and background, with increased use of infographics, visual narratives and story-driven videos. The streamlined approach has allowed the Commission to project a European corporate voice.</w:t>
      </w:r>
    </w:p>
    <w:p w14:paraId="1A6C2CF2" w14:textId="77777777" w:rsidR="00470A0C" w:rsidRDefault="00AE0F9F" w:rsidP="00AE0F9F">
      <w:pPr>
        <w:spacing w:after="240" w:line="240" w:lineRule="auto"/>
        <w:ind w:left="284"/>
        <w:jc w:val="both"/>
        <w:rPr>
          <w:rFonts w:ascii="Times New Roman" w:eastAsia="SimSun" w:hAnsi="Times New Roman" w:cs="Times New Roman"/>
          <w:kern w:val="3"/>
          <w:sz w:val="24"/>
          <w:szCs w:val="24"/>
          <w:lang w:val="en-IE"/>
        </w:rPr>
      </w:pPr>
      <w:r w:rsidRPr="0045115F">
        <w:rPr>
          <w:rFonts w:ascii="Times New Roman" w:eastAsia="SimSun" w:hAnsi="Times New Roman" w:cs="Times New Roman"/>
          <w:noProof/>
          <w:kern w:val="3"/>
          <w:sz w:val="24"/>
          <w:szCs w:val="24"/>
          <w:lang w:eastAsia="fr-BE"/>
        </w:rPr>
        <mc:AlternateContent>
          <mc:Choice Requires="wpg">
            <w:drawing>
              <wp:inline distT="0" distB="0" distL="0" distR="0" wp14:anchorId="6906BA66" wp14:editId="4229C527">
                <wp:extent cx="5401056" cy="2901696"/>
                <wp:effectExtent l="0" t="0" r="9525" b="0"/>
                <wp:docPr id="221" name="Group 4"/>
                <wp:cNvGraphicFramePr/>
                <a:graphic xmlns:a="http://schemas.openxmlformats.org/drawingml/2006/main">
                  <a:graphicData uri="http://schemas.microsoft.com/office/word/2010/wordprocessingGroup">
                    <wpg:wgp>
                      <wpg:cNvGrpSpPr/>
                      <wpg:grpSpPr>
                        <a:xfrm>
                          <a:off x="0" y="0"/>
                          <a:ext cx="5401056" cy="2901696"/>
                          <a:chOff x="0" y="0"/>
                          <a:chExt cx="5401056" cy="2901696"/>
                        </a:xfrm>
                      </wpg:grpSpPr>
                      <pic:pic xmlns:pic="http://schemas.openxmlformats.org/drawingml/2006/picture">
                        <pic:nvPicPr>
                          <pic:cNvPr id="222" name="Picture 222"/>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401056" cy="2901696"/>
                          </a:xfrm>
                          <a:prstGeom prst="rect">
                            <a:avLst/>
                          </a:prstGeom>
                        </pic:spPr>
                      </pic:pic>
                      <wps:wsp>
                        <wps:cNvPr id="223" name="Title 1"/>
                        <wps:cNvSpPr txBox="1"/>
                        <wps:spPr>
                          <a:xfrm>
                            <a:off x="3437555" y="1013781"/>
                            <a:ext cx="1671320" cy="417195"/>
                          </a:xfrm>
                          <a:prstGeom prst="rect">
                            <a:avLst/>
                          </a:prstGeom>
                          <a:noFill/>
                        </wps:spPr>
                        <wps:txbx>
                          <w:txbxContent>
                            <w:p w14:paraId="5D57EB53"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European Commission</w:t>
                              </w:r>
                            </w:p>
                            <w:p w14:paraId="10EBBB34"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Over </w:t>
                              </w:r>
                              <w:r>
                                <w:rPr>
                                  <w:rFonts w:ascii="EC Square Sans Pro" w:hAnsi="EC Square Sans Pro" w:cs="Arial"/>
                                  <w:b/>
                                  <w:bCs/>
                                  <w:color w:val="D95347"/>
                                  <w:kern w:val="24"/>
                                  <w:sz w:val="21"/>
                                  <w:szCs w:val="21"/>
                                  <w:lang w:val="fr-BE"/>
                                </w:rPr>
                                <w:t>580,000</w:t>
                              </w:r>
                              <w:r>
                                <w:rPr>
                                  <w:rFonts w:ascii="EC Square Sans Pro" w:hAnsi="EC Square Sans Pro" w:cs="Arial"/>
                                  <w:color w:val="D95347"/>
                                  <w:kern w:val="24"/>
                                  <w:sz w:val="21"/>
                                  <w:szCs w:val="21"/>
                                  <w:lang w:val="fr-BE"/>
                                </w:rPr>
                                <w:t xml:space="preserve"> followers</w:t>
                              </w:r>
                            </w:p>
                          </w:txbxContent>
                        </wps:txbx>
                        <wps:bodyPr wrap="square" rtlCol="0">
                          <a:spAutoFit/>
                        </wps:bodyPr>
                      </wps:wsp>
                      <wps:wsp>
                        <wps:cNvPr id="3200" name="Title 1"/>
                        <wps:cNvSpPr txBox="1"/>
                        <wps:spPr>
                          <a:xfrm>
                            <a:off x="816469" y="1610519"/>
                            <a:ext cx="1769110" cy="417195"/>
                          </a:xfrm>
                          <a:prstGeom prst="rect">
                            <a:avLst/>
                          </a:prstGeom>
                          <a:noFill/>
                        </wps:spPr>
                        <wps:txbx>
                          <w:txbxContent>
                            <w:p w14:paraId="52F845BC" w14:textId="77777777" w:rsidR="005030E2" w:rsidRDefault="005030E2" w:rsidP="00AE0F9F">
                              <w:pPr>
                                <w:pStyle w:val="NormalWeb"/>
                                <w:spacing w:before="0" w:after="0"/>
                              </w:pPr>
                              <w:r>
                                <w:rPr>
                                  <w:rFonts w:ascii="EC Square Sans Pro" w:hAnsi="EC Square Sans Pro" w:cs="Arial"/>
                                  <w:color w:val="D95347"/>
                                  <w:kern w:val="24"/>
                                  <w:sz w:val="21"/>
                                  <w:szCs w:val="21"/>
                                  <w:lang w:val="en-IE"/>
                                </w:rPr>
                                <w:t>European Commission</w:t>
                              </w:r>
                            </w:p>
                            <w:p w14:paraId="199819D6" w14:textId="77777777" w:rsidR="005030E2" w:rsidRDefault="005030E2" w:rsidP="00AE0F9F">
                              <w:pPr>
                                <w:pStyle w:val="NormalWeb"/>
                                <w:spacing w:before="0" w:after="0"/>
                              </w:pPr>
                              <w:r>
                                <w:rPr>
                                  <w:rFonts w:ascii="EC Square Sans Pro" w:hAnsi="EC Square Sans Pro" w:cs="Arial"/>
                                  <w:color w:val="D95347"/>
                                  <w:kern w:val="24"/>
                                  <w:sz w:val="21"/>
                                  <w:szCs w:val="21"/>
                                  <w:lang w:val="en-IE"/>
                                </w:rPr>
                                <w:t xml:space="preserve"> nearly </w:t>
                              </w:r>
                              <w:r>
                                <w:rPr>
                                  <w:rFonts w:ascii="EC Square Sans Pro" w:hAnsi="EC Square Sans Pro" w:cs="Arial"/>
                                  <w:b/>
                                  <w:bCs/>
                                  <w:color w:val="D95347"/>
                                  <w:kern w:val="24"/>
                                  <w:sz w:val="21"/>
                                  <w:szCs w:val="21"/>
                                  <w:lang w:val="en-IE"/>
                                </w:rPr>
                                <w:t>923,000</w:t>
                              </w:r>
                              <w:r>
                                <w:rPr>
                                  <w:rFonts w:ascii="EC Square Sans Pro" w:hAnsi="EC Square Sans Pro" w:cs="Arial"/>
                                  <w:color w:val="D95347"/>
                                  <w:kern w:val="24"/>
                                  <w:sz w:val="21"/>
                                  <w:szCs w:val="21"/>
                                  <w:lang w:val="en-IE"/>
                                </w:rPr>
                                <w:t xml:space="preserve"> fans</w:t>
                              </w:r>
                            </w:p>
                          </w:txbxContent>
                        </wps:txbx>
                        <wps:bodyPr wrap="square" rtlCol="0">
                          <a:spAutoFit/>
                        </wps:bodyPr>
                      </wps:wsp>
                      <wps:wsp>
                        <wps:cNvPr id="3201" name="Title 1"/>
                        <wps:cNvSpPr txBox="1"/>
                        <wps:spPr>
                          <a:xfrm>
                            <a:off x="804922" y="988123"/>
                            <a:ext cx="1779270" cy="417195"/>
                          </a:xfrm>
                          <a:prstGeom prst="rect">
                            <a:avLst/>
                          </a:prstGeom>
                          <a:noFill/>
                        </wps:spPr>
                        <wps:txbx>
                          <w:txbxContent>
                            <w:p w14:paraId="2B57726B"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@EU_Commission</w:t>
                              </w:r>
                            </w:p>
                            <w:p w14:paraId="54CD4EA8"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over </w:t>
                              </w:r>
                              <w:r>
                                <w:rPr>
                                  <w:rFonts w:ascii="EC Square Sans Pro" w:hAnsi="EC Square Sans Pro" w:cs="Arial"/>
                                  <w:b/>
                                  <w:bCs/>
                                  <w:color w:val="D95347"/>
                                  <w:kern w:val="24"/>
                                  <w:sz w:val="21"/>
                                  <w:szCs w:val="21"/>
                                  <w:lang w:val="fr-BE"/>
                                </w:rPr>
                                <w:t xml:space="preserve">1 million </w:t>
                              </w:r>
                              <w:r>
                                <w:rPr>
                                  <w:rFonts w:ascii="EC Square Sans Pro" w:hAnsi="EC Square Sans Pro" w:cs="Arial"/>
                                  <w:color w:val="D95347"/>
                                  <w:kern w:val="24"/>
                                  <w:sz w:val="21"/>
                                  <w:szCs w:val="21"/>
                                  <w:lang w:val="fr-BE"/>
                                </w:rPr>
                                <w:t>followers</w:t>
                              </w:r>
                            </w:p>
                          </w:txbxContent>
                        </wps:txbx>
                        <wps:bodyPr wrap="square" rtlCol="0">
                          <a:spAutoFit/>
                        </wps:bodyPr>
                      </wps:wsp>
                      <wps:wsp>
                        <wps:cNvPr id="3202" name="Title 1"/>
                        <wps:cNvSpPr txBox="1"/>
                        <wps:spPr>
                          <a:xfrm>
                            <a:off x="816470" y="2239025"/>
                            <a:ext cx="1769110" cy="417195"/>
                          </a:xfrm>
                          <a:prstGeom prst="rect">
                            <a:avLst/>
                          </a:prstGeom>
                          <a:noFill/>
                        </wps:spPr>
                        <wps:txbx>
                          <w:txbxContent>
                            <w:p w14:paraId="7998E6ED"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europeancommission over </w:t>
                              </w:r>
                              <w:r>
                                <w:rPr>
                                  <w:rFonts w:ascii="EC Square Sans Pro" w:hAnsi="EC Square Sans Pro" w:cs="Arial"/>
                                  <w:b/>
                                  <w:bCs/>
                                  <w:color w:val="D95347"/>
                                  <w:kern w:val="24"/>
                                  <w:sz w:val="21"/>
                                  <w:szCs w:val="21"/>
                                  <w:lang w:val="fr-BE"/>
                                </w:rPr>
                                <w:t>240,000</w:t>
                              </w:r>
                              <w:r>
                                <w:rPr>
                                  <w:rFonts w:ascii="EC Square Sans Pro" w:hAnsi="EC Square Sans Pro" w:cs="Arial"/>
                                  <w:color w:val="D95347"/>
                                  <w:kern w:val="24"/>
                                  <w:sz w:val="21"/>
                                  <w:szCs w:val="21"/>
                                  <w:lang w:val="fr-BE"/>
                                </w:rPr>
                                <w:t xml:space="preserve">  followers </w:t>
                              </w:r>
                            </w:p>
                          </w:txbxContent>
                        </wps:txbx>
                        <wps:bodyPr wrap="square" rtlCol="0">
                          <a:spAutoFit/>
                        </wps:bodyPr>
                      </wps:wsp>
                      <wps:wsp>
                        <wps:cNvPr id="3203" name="Title 1"/>
                        <wps:cNvSpPr txBox="1"/>
                        <wps:spPr>
                          <a:xfrm>
                            <a:off x="3465221" y="1666581"/>
                            <a:ext cx="1747520" cy="417195"/>
                          </a:xfrm>
                          <a:prstGeom prst="rect">
                            <a:avLst/>
                          </a:prstGeom>
                          <a:noFill/>
                        </wps:spPr>
                        <wps:txbx>
                          <w:txbxContent>
                            <w:p w14:paraId="23E30908"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EUTube </w:t>
                              </w:r>
                            </w:p>
                            <w:p w14:paraId="57DE2CE1"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nearly </w:t>
                              </w:r>
                              <w:r>
                                <w:rPr>
                                  <w:rFonts w:ascii="EC Square Sans Pro" w:hAnsi="EC Square Sans Pro" w:cs="Arial"/>
                                  <w:b/>
                                  <w:bCs/>
                                  <w:color w:val="D95347"/>
                                  <w:kern w:val="24"/>
                                  <w:sz w:val="21"/>
                                  <w:szCs w:val="21"/>
                                  <w:lang w:val="fr-BE"/>
                                </w:rPr>
                                <w:t>83,000</w:t>
                              </w:r>
                              <w:r>
                                <w:rPr>
                                  <w:rFonts w:ascii="EC Square Sans Pro" w:hAnsi="EC Square Sans Pro" w:cs="Arial"/>
                                  <w:color w:val="D95347"/>
                                  <w:kern w:val="24"/>
                                  <w:sz w:val="21"/>
                                  <w:szCs w:val="21"/>
                                  <w:lang w:val="fr-BE"/>
                                </w:rPr>
                                <w:t xml:space="preserve">  subscribers</w:t>
                              </w:r>
                            </w:p>
                          </w:txbxContent>
                        </wps:txbx>
                        <wps:bodyPr wrap="square" rtlCol="0">
                          <a:spAutoFit/>
                        </wps:bodyPr>
                      </wps:wsp>
                      <wps:wsp>
                        <wps:cNvPr id="3204" name="Title 1"/>
                        <wps:cNvSpPr txBox="1"/>
                        <wps:spPr>
                          <a:xfrm>
                            <a:off x="193688" y="431614"/>
                            <a:ext cx="3992880" cy="315595"/>
                          </a:xfrm>
                          <a:prstGeom prst="rect">
                            <a:avLst/>
                          </a:prstGeom>
                          <a:noFill/>
                        </wps:spPr>
                        <wps:txbx>
                          <w:txbxContent>
                            <w:p w14:paraId="3EEA3CA2" w14:textId="77777777" w:rsidR="005030E2" w:rsidRDefault="005030E2" w:rsidP="00AE0F9F">
                              <w:pPr>
                                <w:pStyle w:val="NormalWeb"/>
                                <w:spacing w:before="0" w:after="0"/>
                              </w:pPr>
                              <w:r>
                                <w:rPr>
                                  <w:rFonts w:ascii="EC Square Sans Pro" w:hAnsi="EC Square Sans Pro" w:cs="Arial"/>
                                  <w:b/>
                                  <w:bCs/>
                                  <w:color w:val="D95347"/>
                                  <w:kern w:val="24"/>
                                  <w:sz w:val="28"/>
                                  <w:szCs w:val="28"/>
                                  <w:lang w:val="en-US"/>
                                </w:rPr>
                                <w:t>Engaging and interacting on social media</w:t>
                              </w:r>
                            </w:p>
                          </w:txbxContent>
                        </wps:txbx>
                        <wps:bodyPr wrap="square" rtlCol="0">
                          <a:spAutoFit/>
                        </wps:bodyPr>
                      </wps:wsp>
                    </wpg:wgp>
                  </a:graphicData>
                </a:graphic>
              </wp:inline>
            </w:drawing>
          </mc:Choice>
          <mc:Fallback>
            <w:pict>
              <v:group w14:anchorId="6906BA66" id="Group 4" o:spid="_x0000_s1625" style="width:425.3pt;height:228.5pt;mso-position-horizontal-relative:char;mso-position-vertical-relative:line" coordsize="54010,29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HSW1nPSJodHRwOi8vbnMuYWRvYmUuY29tL3hhcC8x&#10;LjAvZy9pbWc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CQUFCNE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1dWlkOmQxYzA3OGEwLTI3NDYtNDJiMi1iMGQxLTI1YWVkZmY4ZmIxZTwv&#10;c3RSZWY6aW5zdGFuY2VJRD4KICAgICAgICAgICAgPHN0UmVmOmRvY3VtZW50SUQ+eG1wLmRpZDox&#10;YjY2OTBlZC0yOGE4LWMxNDEtOTQ3OS1iNmE5Y2Y2YmU2NTE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EyMWNiYzgw&#10;LTcwN2EtZGY0YS04NTBkLTgyODFhYjdiYzMxMjwvc3RFdnQ6aW5zdGFuY2VJRD4KICAgICAgICAg&#10;ICAgICAgICAgPHN0RXZ0OndoZW4+MjAxOS0wNC0yN1QxOTo1NToyMCswMjowMDwvc3RFdnQ6d2hl&#10;bj4KICAgICAgICAgICAgICAgICAgPHN0RXZ0OnNvZnR3YXJlQWdlbnQ+QWRvYmUgSWxsdXN0cmF0&#10;b3IgQ0MgMjIuMSAoV2luZG93cy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">
                <v:shape id="Picture 222" o:spid="_x0000_s1626" type="#_x0000_t75" style="position:absolute;width:54010;height:2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">
                  <v:imagedata r:id="rId69" o:title=""/>
                  <v:path arrowok="t"/>
                </v:shape>
                <v:shape id="Title 1" o:spid="_x0000_s1627" type="#_x0000_t202" style="position:absolute;left:34375;top:10137;width:1671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SwgAAANwAAAAPAAAAZHJzL2Rvd25yZXYueG1sRI9Ba8JA&#10;FITvhf6H5Qne6sZI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D+lhGSwgAAANwAAAAPAAAA&#10;AAAAAAAAAAAAAAcCAABkcnMvZG93bnJldi54bWxQSwUGAAAAAAMAAwC3AAAA9gIAAAAA&#10;" filled="f" stroked="f">
                  <v:textbox style="mso-fit-shape-to-text:t">
                    <w:txbxContent>
                      <w:p w14:paraId="5D57EB53"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European Commission</w:t>
                        </w:r>
                      </w:p>
                      <w:p w14:paraId="10EBBB34"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Over </w:t>
                        </w:r>
                        <w:r>
                          <w:rPr>
                            <w:rFonts w:ascii="EC Square Sans Pro" w:hAnsi="EC Square Sans Pro" w:cs="Arial"/>
                            <w:b/>
                            <w:bCs/>
                            <w:color w:val="D95347"/>
                            <w:kern w:val="24"/>
                            <w:sz w:val="21"/>
                            <w:szCs w:val="21"/>
                            <w:lang w:val="fr-BE"/>
                          </w:rPr>
                          <w:t>580,000</w:t>
                        </w:r>
                        <w:r>
                          <w:rPr>
                            <w:rFonts w:ascii="EC Square Sans Pro" w:hAnsi="EC Square Sans Pro" w:cs="Arial"/>
                            <w:color w:val="D95347"/>
                            <w:kern w:val="24"/>
                            <w:sz w:val="21"/>
                            <w:szCs w:val="21"/>
                            <w:lang w:val="fr-BE"/>
                          </w:rPr>
                          <w:t xml:space="preserve"> followers</w:t>
                        </w:r>
                      </w:p>
                    </w:txbxContent>
                  </v:textbox>
                </v:shape>
                <v:shape id="Title 1" o:spid="_x0000_s1628" type="#_x0000_t202" style="position:absolute;left:8164;top:16105;width:1769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" filled="f" stroked="f">
                  <v:textbox style="mso-fit-shape-to-text:t">
                    <w:txbxContent>
                      <w:p w14:paraId="52F845BC" w14:textId="77777777" w:rsidR="005030E2" w:rsidRDefault="005030E2" w:rsidP="00AE0F9F">
                        <w:pPr>
                          <w:pStyle w:val="NormalWeb"/>
                          <w:spacing w:before="0" w:after="0"/>
                        </w:pPr>
                        <w:r>
                          <w:rPr>
                            <w:rFonts w:ascii="EC Square Sans Pro" w:hAnsi="EC Square Sans Pro" w:cs="Arial"/>
                            <w:color w:val="D95347"/>
                            <w:kern w:val="24"/>
                            <w:sz w:val="21"/>
                            <w:szCs w:val="21"/>
                            <w:lang w:val="en-IE"/>
                          </w:rPr>
                          <w:t>European Commission</w:t>
                        </w:r>
                      </w:p>
                      <w:p w14:paraId="199819D6" w14:textId="77777777" w:rsidR="005030E2" w:rsidRDefault="005030E2" w:rsidP="00AE0F9F">
                        <w:pPr>
                          <w:pStyle w:val="NormalWeb"/>
                          <w:spacing w:before="0" w:after="0"/>
                        </w:pPr>
                        <w:r>
                          <w:rPr>
                            <w:rFonts w:ascii="EC Square Sans Pro" w:hAnsi="EC Square Sans Pro" w:cs="Arial"/>
                            <w:color w:val="D95347"/>
                            <w:kern w:val="24"/>
                            <w:sz w:val="21"/>
                            <w:szCs w:val="21"/>
                            <w:lang w:val="en-IE"/>
                          </w:rPr>
                          <w:t xml:space="preserve"> nearly </w:t>
                        </w:r>
                        <w:r>
                          <w:rPr>
                            <w:rFonts w:ascii="EC Square Sans Pro" w:hAnsi="EC Square Sans Pro" w:cs="Arial"/>
                            <w:b/>
                            <w:bCs/>
                            <w:color w:val="D95347"/>
                            <w:kern w:val="24"/>
                            <w:sz w:val="21"/>
                            <w:szCs w:val="21"/>
                            <w:lang w:val="en-IE"/>
                          </w:rPr>
                          <w:t>923,000</w:t>
                        </w:r>
                        <w:r>
                          <w:rPr>
                            <w:rFonts w:ascii="EC Square Sans Pro" w:hAnsi="EC Square Sans Pro" w:cs="Arial"/>
                            <w:color w:val="D95347"/>
                            <w:kern w:val="24"/>
                            <w:sz w:val="21"/>
                            <w:szCs w:val="21"/>
                            <w:lang w:val="en-IE"/>
                          </w:rPr>
                          <w:t xml:space="preserve"> fans</w:t>
                        </w:r>
                      </w:p>
                    </w:txbxContent>
                  </v:textbox>
                </v:shape>
                <v:shape id="Title 1" o:spid="_x0000_s1629" type="#_x0000_t202" style="position:absolute;left:8049;top:9881;width:17792;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" filled="f" stroked="f">
                  <v:textbox style="mso-fit-shape-to-text:t">
                    <w:txbxContent>
                      <w:p w14:paraId="2B57726B"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@EU_Commission</w:t>
                        </w:r>
                      </w:p>
                      <w:p w14:paraId="54CD4EA8"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over </w:t>
                        </w:r>
                        <w:r>
                          <w:rPr>
                            <w:rFonts w:ascii="EC Square Sans Pro" w:hAnsi="EC Square Sans Pro" w:cs="Arial"/>
                            <w:b/>
                            <w:bCs/>
                            <w:color w:val="D95347"/>
                            <w:kern w:val="24"/>
                            <w:sz w:val="21"/>
                            <w:szCs w:val="21"/>
                            <w:lang w:val="fr-BE"/>
                          </w:rPr>
                          <w:t xml:space="preserve">1 million </w:t>
                        </w:r>
                        <w:r>
                          <w:rPr>
                            <w:rFonts w:ascii="EC Square Sans Pro" w:hAnsi="EC Square Sans Pro" w:cs="Arial"/>
                            <w:color w:val="D95347"/>
                            <w:kern w:val="24"/>
                            <w:sz w:val="21"/>
                            <w:szCs w:val="21"/>
                            <w:lang w:val="fr-BE"/>
                          </w:rPr>
                          <w:t>followers</w:t>
                        </w:r>
                      </w:p>
                    </w:txbxContent>
                  </v:textbox>
                </v:shape>
                <v:shape id="Title 1" o:spid="_x0000_s1630" type="#_x0000_t202" style="position:absolute;left:8164;top:22390;width:1769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" filled="f" stroked="f">
                  <v:textbox style="mso-fit-shape-to-text:t">
                    <w:txbxContent>
                      <w:p w14:paraId="7998E6ED"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europeancommission over </w:t>
                        </w:r>
                        <w:r>
                          <w:rPr>
                            <w:rFonts w:ascii="EC Square Sans Pro" w:hAnsi="EC Square Sans Pro" w:cs="Arial"/>
                            <w:b/>
                            <w:bCs/>
                            <w:color w:val="D95347"/>
                            <w:kern w:val="24"/>
                            <w:sz w:val="21"/>
                            <w:szCs w:val="21"/>
                            <w:lang w:val="fr-BE"/>
                          </w:rPr>
                          <w:t>240,000</w:t>
                        </w:r>
                        <w:r>
                          <w:rPr>
                            <w:rFonts w:ascii="EC Square Sans Pro" w:hAnsi="EC Square Sans Pro" w:cs="Arial"/>
                            <w:color w:val="D95347"/>
                            <w:kern w:val="24"/>
                            <w:sz w:val="21"/>
                            <w:szCs w:val="21"/>
                            <w:lang w:val="fr-BE"/>
                          </w:rPr>
                          <w:t xml:space="preserve">  followers </w:t>
                        </w:r>
                      </w:p>
                    </w:txbxContent>
                  </v:textbox>
                </v:shape>
                <v:shape id="Title 1" o:spid="_x0000_s1631" type="#_x0000_t202" style="position:absolute;left:34652;top:16665;width:17475;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" filled="f" stroked="f">
                  <v:textbox style="mso-fit-shape-to-text:t">
                    <w:txbxContent>
                      <w:p w14:paraId="23E30908"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EUTube </w:t>
                        </w:r>
                      </w:p>
                      <w:p w14:paraId="57DE2CE1" w14:textId="77777777" w:rsidR="005030E2" w:rsidRDefault="005030E2" w:rsidP="00AE0F9F">
                        <w:pPr>
                          <w:pStyle w:val="NormalWeb"/>
                          <w:spacing w:before="0" w:after="0"/>
                        </w:pPr>
                        <w:r>
                          <w:rPr>
                            <w:rFonts w:ascii="EC Square Sans Pro" w:hAnsi="EC Square Sans Pro" w:cs="Arial"/>
                            <w:color w:val="D95347"/>
                            <w:kern w:val="24"/>
                            <w:sz w:val="21"/>
                            <w:szCs w:val="21"/>
                            <w:lang w:val="fr-BE"/>
                          </w:rPr>
                          <w:t xml:space="preserve">nearly </w:t>
                        </w:r>
                        <w:r>
                          <w:rPr>
                            <w:rFonts w:ascii="EC Square Sans Pro" w:hAnsi="EC Square Sans Pro" w:cs="Arial"/>
                            <w:b/>
                            <w:bCs/>
                            <w:color w:val="D95347"/>
                            <w:kern w:val="24"/>
                            <w:sz w:val="21"/>
                            <w:szCs w:val="21"/>
                            <w:lang w:val="fr-BE"/>
                          </w:rPr>
                          <w:t>83,000</w:t>
                        </w:r>
                        <w:r>
                          <w:rPr>
                            <w:rFonts w:ascii="EC Square Sans Pro" w:hAnsi="EC Square Sans Pro" w:cs="Arial"/>
                            <w:color w:val="D95347"/>
                            <w:kern w:val="24"/>
                            <w:sz w:val="21"/>
                            <w:szCs w:val="21"/>
                            <w:lang w:val="fr-BE"/>
                          </w:rPr>
                          <w:t xml:space="preserve">  subscribers</w:t>
                        </w:r>
                      </w:p>
                    </w:txbxContent>
                  </v:textbox>
                </v:shape>
                <v:shape id="Title 1" o:spid="_x0000_s1632" type="#_x0000_t202" style="position:absolute;left:1936;top:4316;width:3992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" filled="f" stroked="f">
                  <v:textbox style="mso-fit-shape-to-text:t">
                    <w:txbxContent>
                      <w:p w14:paraId="3EEA3CA2" w14:textId="77777777" w:rsidR="005030E2" w:rsidRDefault="005030E2" w:rsidP="00AE0F9F">
                        <w:pPr>
                          <w:pStyle w:val="NormalWeb"/>
                          <w:spacing w:before="0" w:after="0"/>
                        </w:pPr>
                        <w:r>
                          <w:rPr>
                            <w:rFonts w:ascii="EC Square Sans Pro" w:hAnsi="EC Square Sans Pro" w:cs="Arial"/>
                            <w:b/>
                            <w:bCs/>
                            <w:color w:val="D95347"/>
                            <w:kern w:val="24"/>
                            <w:sz w:val="28"/>
                            <w:szCs w:val="28"/>
                            <w:lang w:val="en-US"/>
                          </w:rPr>
                          <w:t>Engaging and interacting on social media</w:t>
                        </w:r>
                      </w:p>
                    </w:txbxContent>
                  </v:textbox>
                </v:shape>
                <w10:anchorlock/>
              </v:group>
            </w:pict>
          </mc:Fallback>
        </mc:AlternateContent>
      </w:r>
    </w:p>
    <w:p w14:paraId="43050D51"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t>Corporate communication</w:t>
      </w:r>
      <w:r w:rsidRPr="0086287E">
        <w:rPr>
          <w:rFonts w:ascii="Times New Roman" w:eastAsia="SimSun" w:hAnsi="Times New Roman" w:cs="Times New Roman"/>
          <w:kern w:val="3"/>
          <w:sz w:val="24"/>
          <w:szCs w:val="24"/>
          <w:lang w:val="en-IE"/>
        </w:rPr>
        <w:t xml:space="preserve"> has had </w:t>
      </w:r>
      <w:r w:rsidR="007D4B2B">
        <w:rPr>
          <w:rFonts w:ascii="Times New Roman" w:eastAsia="SimSun" w:hAnsi="Times New Roman" w:cs="Times New Roman"/>
          <w:kern w:val="3"/>
          <w:sz w:val="24"/>
          <w:szCs w:val="24"/>
          <w:lang w:val="en-IE"/>
        </w:rPr>
        <w:t xml:space="preserve">a </w:t>
      </w:r>
      <w:r w:rsidRPr="0086287E">
        <w:rPr>
          <w:rFonts w:ascii="Times New Roman" w:eastAsia="SimSun" w:hAnsi="Times New Roman" w:cs="Times New Roman"/>
          <w:kern w:val="3"/>
          <w:sz w:val="24"/>
          <w:szCs w:val="24"/>
          <w:lang w:val="en-IE"/>
        </w:rPr>
        <w:t xml:space="preserve">real impact and has </w:t>
      </w:r>
      <w:r>
        <w:rPr>
          <w:rFonts w:ascii="Times New Roman" w:eastAsia="SimSun" w:hAnsi="Times New Roman" w:cs="Times New Roman"/>
          <w:kern w:val="3"/>
          <w:sz w:val="24"/>
          <w:szCs w:val="24"/>
          <w:lang w:val="en-IE"/>
        </w:rPr>
        <w:t>proven to be</w:t>
      </w:r>
      <w:r w:rsidRPr="0086287E">
        <w:rPr>
          <w:rFonts w:ascii="Times New Roman" w:eastAsia="SimSun" w:hAnsi="Times New Roman" w:cs="Times New Roman"/>
          <w:kern w:val="3"/>
          <w:sz w:val="24"/>
          <w:szCs w:val="24"/>
          <w:lang w:val="en-IE"/>
        </w:rPr>
        <w:t xml:space="preserve"> cost-effective, financed solely from existing means. </w:t>
      </w:r>
      <w:r>
        <w:rPr>
          <w:rFonts w:ascii="Times New Roman" w:eastAsia="SimSun" w:hAnsi="Times New Roman" w:cs="Times New Roman"/>
          <w:kern w:val="3"/>
          <w:sz w:val="24"/>
          <w:szCs w:val="24"/>
          <w:lang w:val="en-IE"/>
        </w:rPr>
        <w:t>By</w:t>
      </w:r>
      <w:r w:rsidRPr="0086287E">
        <w:rPr>
          <w:rFonts w:ascii="Times New Roman" w:eastAsia="SimSun" w:hAnsi="Times New Roman" w:cs="Times New Roman"/>
          <w:kern w:val="3"/>
          <w:sz w:val="24"/>
          <w:szCs w:val="24"/>
          <w:lang w:val="en-IE"/>
        </w:rPr>
        <w:t xml:space="preserve"> pooling </w:t>
      </w:r>
      <w:r>
        <w:rPr>
          <w:rFonts w:ascii="Times New Roman" w:eastAsia="SimSun" w:hAnsi="Times New Roman" w:cs="Times New Roman"/>
          <w:kern w:val="3"/>
          <w:sz w:val="24"/>
          <w:szCs w:val="24"/>
          <w:lang w:val="en-IE"/>
        </w:rPr>
        <w:t xml:space="preserve">resources, the Commission </w:t>
      </w:r>
      <w:r w:rsidRPr="0086287E">
        <w:rPr>
          <w:rFonts w:ascii="Times New Roman" w:eastAsia="SimSun" w:hAnsi="Times New Roman" w:cs="Times New Roman"/>
          <w:kern w:val="3"/>
          <w:sz w:val="24"/>
          <w:szCs w:val="24"/>
          <w:lang w:val="en-IE"/>
        </w:rPr>
        <w:t>has</w:t>
      </w:r>
      <w:r>
        <w:rPr>
          <w:rFonts w:ascii="Times New Roman" w:eastAsia="SimSun" w:hAnsi="Times New Roman" w:cs="Times New Roman"/>
          <w:kern w:val="3"/>
          <w:sz w:val="24"/>
          <w:szCs w:val="24"/>
          <w:lang w:val="en-IE"/>
        </w:rPr>
        <w:t xml:space="preserve"> been better able to</w:t>
      </w:r>
      <w:r w:rsidRPr="0086287E">
        <w:rPr>
          <w:rFonts w:ascii="Times New Roman" w:eastAsia="SimSun" w:hAnsi="Times New Roman" w:cs="Times New Roman"/>
          <w:kern w:val="3"/>
          <w:sz w:val="24"/>
          <w:szCs w:val="24"/>
          <w:lang w:val="en-IE"/>
        </w:rPr>
        <w:t xml:space="preserve"> </w:t>
      </w:r>
      <w:r w:rsidRPr="007F347C">
        <w:rPr>
          <w:rFonts w:ascii="Times New Roman" w:eastAsia="SimSun" w:hAnsi="Times New Roman" w:cs="Times New Roman"/>
          <w:b/>
          <w:kern w:val="3"/>
          <w:sz w:val="24"/>
          <w:szCs w:val="24"/>
          <w:lang w:val="en-IE"/>
        </w:rPr>
        <w:t xml:space="preserve">engage with citizens, improve </w:t>
      </w:r>
      <w:r>
        <w:rPr>
          <w:rFonts w:ascii="Times New Roman" w:eastAsia="SimSun" w:hAnsi="Times New Roman" w:cs="Times New Roman"/>
          <w:b/>
          <w:kern w:val="3"/>
          <w:sz w:val="24"/>
          <w:szCs w:val="24"/>
          <w:lang w:val="en-IE"/>
        </w:rPr>
        <w:t xml:space="preserve">the </w:t>
      </w:r>
      <w:r w:rsidRPr="007F347C">
        <w:rPr>
          <w:rFonts w:ascii="Times New Roman" w:eastAsia="SimSun" w:hAnsi="Times New Roman" w:cs="Times New Roman"/>
          <w:b/>
          <w:kern w:val="3"/>
          <w:sz w:val="24"/>
          <w:szCs w:val="24"/>
          <w:lang w:val="en-IE"/>
        </w:rPr>
        <w:t>understanding of EU values, political priorities and policies, and encourage people to participate actively</w:t>
      </w:r>
      <w:r w:rsidRPr="0086287E">
        <w:rPr>
          <w:rFonts w:ascii="Times New Roman" w:eastAsia="SimSun" w:hAnsi="Times New Roman" w:cs="Times New Roman"/>
          <w:kern w:val="3"/>
          <w:sz w:val="24"/>
          <w:szCs w:val="24"/>
          <w:lang w:val="en-IE"/>
        </w:rPr>
        <w:t xml:space="preserve"> in shaping the EU. Evaluation and </w:t>
      </w:r>
      <w:r w:rsidRPr="0086287E">
        <w:rPr>
          <w:rFonts w:ascii="Times New Roman" w:eastAsia="SimSun" w:hAnsi="Times New Roman" w:cs="Times New Roman"/>
          <w:kern w:val="3"/>
          <w:sz w:val="24"/>
          <w:szCs w:val="24"/>
          <w:lang w:val="en-IE"/>
        </w:rPr>
        <w:lastRenderedPageBreak/>
        <w:t>feedback confirms the efficiency, effectiveness, relevance and coherence of this approach.</w:t>
      </w:r>
      <w:r>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The recent evaluation of the #InvestEU campaign covering the full range of EU funds</w:t>
      </w:r>
      <w:r>
        <w:rPr>
          <w:rFonts w:ascii="Times New Roman" w:eastAsia="SimSun" w:hAnsi="Times New Roman" w:cs="Times New Roman"/>
          <w:kern w:val="3"/>
          <w:sz w:val="24"/>
          <w:szCs w:val="24"/>
          <w:lang w:val="en-IE"/>
        </w:rPr>
        <w:t xml:space="preserve"> dedicated to inciting investment</w:t>
      </w:r>
      <w:r w:rsidRPr="0086287E">
        <w:rPr>
          <w:rFonts w:ascii="Times New Roman" w:eastAsia="SimSun" w:hAnsi="Times New Roman" w:cs="Times New Roman"/>
          <w:kern w:val="3"/>
          <w:sz w:val="24"/>
          <w:szCs w:val="24"/>
          <w:lang w:val="en-IE"/>
        </w:rPr>
        <w:t xml:space="preserve"> reveals that</w:t>
      </w:r>
      <w:r>
        <w:rPr>
          <w:rFonts w:ascii="Times New Roman" w:eastAsia="SimSun" w:hAnsi="Times New Roman" w:cs="Times New Roman"/>
          <w:kern w:val="3"/>
          <w:sz w:val="24"/>
          <w:szCs w:val="24"/>
          <w:lang w:val="en-IE"/>
        </w:rPr>
        <w:t xml:space="preserve">, in just one year, </w:t>
      </w:r>
      <w:r w:rsidRPr="0086287E">
        <w:rPr>
          <w:rFonts w:ascii="Times New Roman" w:eastAsia="SimSun" w:hAnsi="Times New Roman" w:cs="Times New Roman"/>
          <w:kern w:val="3"/>
          <w:sz w:val="24"/>
          <w:szCs w:val="24"/>
          <w:lang w:val="en-IE"/>
        </w:rPr>
        <w:t>the campaign</w:t>
      </w:r>
      <w:r>
        <w:rPr>
          <w:rFonts w:ascii="Times New Roman" w:eastAsia="SimSun" w:hAnsi="Times New Roman" w:cs="Times New Roman"/>
          <w:kern w:val="3"/>
          <w:sz w:val="24"/>
          <w:szCs w:val="24"/>
          <w:lang w:val="en-IE"/>
        </w:rPr>
        <w:t xml:space="preserve"> potentially</w:t>
      </w:r>
      <w:r w:rsidRPr="0086287E">
        <w:rPr>
          <w:rFonts w:ascii="Times New Roman" w:eastAsia="SimSun" w:hAnsi="Times New Roman" w:cs="Times New Roman"/>
          <w:kern w:val="3"/>
          <w:sz w:val="24"/>
          <w:szCs w:val="24"/>
          <w:lang w:val="en-IE"/>
        </w:rPr>
        <w:t xml:space="preserve"> reached </w:t>
      </w:r>
      <w:r>
        <w:rPr>
          <w:rFonts w:ascii="Times New Roman" w:eastAsia="SimSun" w:hAnsi="Times New Roman" w:cs="Times New Roman"/>
          <w:kern w:val="3"/>
          <w:sz w:val="24"/>
          <w:szCs w:val="24"/>
          <w:lang w:val="en-IE"/>
        </w:rPr>
        <w:t>240</w:t>
      </w:r>
      <w:r w:rsidRPr="0086287E">
        <w:rPr>
          <w:rFonts w:ascii="Times New Roman" w:eastAsia="SimSun" w:hAnsi="Times New Roman" w:cs="Times New Roman"/>
          <w:kern w:val="3"/>
          <w:sz w:val="24"/>
          <w:szCs w:val="24"/>
          <w:lang w:val="en-IE"/>
        </w:rPr>
        <w:t xml:space="preserve"> million contacts with a 4-5 percentage point increase in the positive perception of the impact of EU funding in </w:t>
      </w:r>
      <w:r>
        <w:rPr>
          <w:rFonts w:ascii="Times New Roman" w:eastAsia="SimSun" w:hAnsi="Times New Roman" w:cs="Times New Roman"/>
          <w:kern w:val="3"/>
          <w:sz w:val="24"/>
          <w:szCs w:val="24"/>
          <w:lang w:val="en-IE"/>
        </w:rPr>
        <w:t>EU</w:t>
      </w:r>
      <w:r w:rsidRPr="0086287E">
        <w:rPr>
          <w:rFonts w:ascii="Times New Roman" w:eastAsia="SimSun" w:hAnsi="Times New Roman" w:cs="Times New Roman"/>
          <w:kern w:val="3"/>
          <w:sz w:val="24"/>
          <w:szCs w:val="24"/>
          <w:lang w:val="en-IE"/>
        </w:rPr>
        <w:t xml:space="preserve"> region</w:t>
      </w:r>
      <w:r>
        <w:rPr>
          <w:rFonts w:ascii="Times New Roman" w:eastAsia="SimSun" w:hAnsi="Times New Roman" w:cs="Times New Roman"/>
          <w:kern w:val="3"/>
          <w:sz w:val="24"/>
          <w:szCs w:val="24"/>
          <w:lang w:val="en-IE"/>
        </w:rPr>
        <w:t>s</w:t>
      </w:r>
      <w:r>
        <w:rPr>
          <w:rStyle w:val="FootnoteReference"/>
          <w:rFonts w:ascii="Times New Roman" w:eastAsia="SimSun" w:hAnsi="Times New Roman" w:cs="Times New Roman"/>
          <w:kern w:val="3"/>
          <w:sz w:val="24"/>
          <w:szCs w:val="24"/>
          <w:lang w:val="en-IE"/>
        </w:rPr>
        <w:footnoteReference w:id="28"/>
      </w:r>
      <w:r w:rsidRPr="0086287E">
        <w:rPr>
          <w:rFonts w:ascii="Times New Roman" w:eastAsia="SimSun" w:hAnsi="Times New Roman" w:cs="Times New Roman"/>
          <w:kern w:val="3"/>
          <w:sz w:val="24"/>
          <w:szCs w:val="24"/>
          <w:lang w:val="en-IE"/>
        </w:rPr>
        <w:t>.</w:t>
      </w:r>
    </w:p>
    <w:p w14:paraId="33DCA841"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In response to </w:t>
      </w:r>
      <w:r>
        <w:rPr>
          <w:rFonts w:ascii="Times New Roman" w:eastAsia="SimSun" w:hAnsi="Times New Roman" w:cs="Times New Roman"/>
          <w:kern w:val="3"/>
          <w:sz w:val="24"/>
          <w:szCs w:val="24"/>
          <w:lang w:val="en-IE"/>
        </w:rPr>
        <w:t>citizens’</w:t>
      </w:r>
      <w:r w:rsidRPr="0086287E">
        <w:rPr>
          <w:rFonts w:ascii="Times New Roman" w:eastAsia="SimSun" w:hAnsi="Times New Roman" w:cs="Times New Roman"/>
          <w:kern w:val="3"/>
          <w:sz w:val="24"/>
          <w:szCs w:val="24"/>
          <w:lang w:val="en-IE"/>
        </w:rPr>
        <w:t xml:space="preserve"> main concerns, the Commission built up a narrative around the ten political priorities </w:t>
      </w:r>
      <w:r>
        <w:rPr>
          <w:rFonts w:ascii="Times New Roman" w:eastAsia="SimSun" w:hAnsi="Times New Roman" w:cs="Times New Roman"/>
          <w:kern w:val="3"/>
          <w:sz w:val="24"/>
          <w:szCs w:val="24"/>
          <w:lang w:val="en-IE"/>
        </w:rPr>
        <w:t>of its mandate</w:t>
      </w:r>
      <w:r w:rsidRPr="0086287E">
        <w:rPr>
          <w:rFonts w:ascii="Times New Roman" w:eastAsia="SimSun" w:hAnsi="Times New Roman" w:cs="Times New Roman"/>
          <w:kern w:val="3"/>
          <w:sz w:val="24"/>
          <w:szCs w:val="24"/>
          <w:lang w:val="en-IE"/>
        </w:rPr>
        <w:t>. Three compl</w:t>
      </w:r>
      <w:r>
        <w:rPr>
          <w:rFonts w:ascii="Times New Roman" w:eastAsia="SimSun" w:hAnsi="Times New Roman" w:cs="Times New Roman"/>
          <w:kern w:val="3"/>
          <w:sz w:val="24"/>
          <w:szCs w:val="24"/>
          <w:lang w:val="en-IE"/>
        </w:rPr>
        <w:t>e</w:t>
      </w:r>
      <w:r w:rsidRPr="0086287E">
        <w:rPr>
          <w:rFonts w:ascii="Times New Roman" w:eastAsia="SimSun" w:hAnsi="Times New Roman" w:cs="Times New Roman"/>
          <w:kern w:val="3"/>
          <w:sz w:val="24"/>
          <w:szCs w:val="24"/>
          <w:lang w:val="en-IE"/>
        </w:rPr>
        <w:t>mentary corporate public campaigns have present</w:t>
      </w:r>
      <w:r>
        <w:rPr>
          <w:rFonts w:ascii="Times New Roman" w:eastAsia="SimSun" w:hAnsi="Times New Roman" w:cs="Times New Roman"/>
          <w:kern w:val="3"/>
          <w:sz w:val="24"/>
          <w:szCs w:val="24"/>
          <w:lang w:val="en-IE"/>
        </w:rPr>
        <w:t>ed</w:t>
      </w:r>
      <w:r w:rsidRPr="0086287E">
        <w:rPr>
          <w:rFonts w:ascii="Times New Roman" w:eastAsia="SimSun" w:hAnsi="Times New Roman" w:cs="Times New Roman"/>
          <w:kern w:val="3"/>
          <w:sz w:val="24"/>
          <w:szCs w:val="24"/>
          <w:lang w:val="en-IE"/>
        </w:rPr>
        <w:t xml:space="preserve"> these messages in innovative and creative ways, to spark a conversation across Europe on the EU’s impact on citizens’ daily lives. </w:t>
      </w:r>
    </w:p>
    <w:p w14:paraId="332F988F"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With increasing use of social media, audiovisual communication and digital tools, the campaign themes </w:t>
      </w:r>
      <w:r>
        <w:rPr>
          <w:rFonts w:ascii="Times New Roman" w:eastAsia="SimSun" w:hAnsi="Times New Roman" w:cs="Times New Roman"/>
          <w:kern w:val="3"/>
          <w:sz w:val="24"/>
          <w:szCs w:val="24"/>
          <w:lang w:val="en-IE"/>
        </w:rPr>
        <w:t>were</w:t>
      </w:r>
      <w:r w:rsidRPr="0086287E">
        <w:rPr>
          <w:rFonts w:ascii="Times New Roman" w:eastAsia="SimSun" w:hAnsi="Times New Roman" w:cs="Times New Roman"/>
          <w:kern w:val="3"/>
          <w:sz w:val="24"/>
          <w:szCs w:val="24"/>
          <w:lang w:val="en-IE"/>
        </w:rPr>
        <w:t xml:space="preserve"> carefully chosen: </w:t>
      </w:r>
    </w:p>
    <w:p w14:paraId="43FC82B6" w14:textId="77777777" w:rsidR="00470A0C" w:rsidRDefault="00470A0C" w:rsidP="00470A0C">
      <w:pPr>
        <w:spacing w:after="240" w:line="240" w:lineRule="auto"/>
        <w:rPr>
          <w:rFonts w:ascii="Times New Roman" w:eastAsia="SimSun" w:hAnsi="Times New Roman" w:cs="Times New Roman"/>
          <w:kern w:val="3"/>
          <w:sz w:val="24"/>
          <w:szCs w:val="24"/>
          <w:lang w:val="en-IE"/>
        </w:rPr>
      </w:pPr>
      <w:r w:rsidRPr="00E74D79">
        <w:rPr>
          <w:rFonts w:ascii="EC Square Sans Pro" w:hAnsi="EC Square Sans Pro" w:cs="Times New Roman"/>
          <w:b/>
          <w:bCs/>
          <w:noProof/>
          <w:color w:val="3BAAC4"/>
          <w:szCs w:val="24"/>
          <w:lang w:eastAsia="fr-BE"/>
        </w:rPr>
        <w:drawing>
          <wp:anchor distT="0" distB="0" distL="114300" distR="114300" simplePos="0" relativeHeight="251659264" behindDoc="1" locked="0" layoutInCell="1" allowOverlap="1" wp14:anchorId="577D4ACC" wp14:editId="7A226B77">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70" cstate="screen">
                      <a:extLst>
                        <a:ext uri="{28A0092B-C50C-407E-A947-70E740481C1C}">
                          <a14:useLocalDpi xmlns:a14="http://schemas.microsoft.com/office/drawing/2010/main"/>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sidRPr="0086287E">
        <w:rPr>
          <w:rFonts w:ascii="Times New Roman" w:eastAsia="SimSun" w:hAnsi="Times New Roman" w:cs="Times New Roman"/>
          <w:kern w:val="3"/>
          <w:sz w:val="24"/>
          <w:szCs w:val="24"/>
          <w:lang w:val="en-IE"/>
        </w:rPr>
        <w:t xml:space="preserve">InvestEU, </w:t>
      </w:r>
      <w:r w:rsidRPr="00E41A8A">
        <w:rPr>
          <w:rFonts w:ascii="Times New Roman" w:eastAsia="SimSun" w:hAnsi="Times New Roman" w:cs="Times New Roman"/>
          <w:kern w:val="3"/>
          <w:sz w:val="24"/>
          <w:szCs w:val="24"/>
          <w:lang w:val="en-IE"/>
        </w:rPr>
        <w:t xml:space="preserve">uses 100 </w:t>
      </w:r>
      <w:r>
        <w:rPr>
          <w:rFonts w:ascii="Times New Roman" w:eastAsia="SimSun" w:hAnsi="Times New Roman" w:cs="Times New Roman"/>
          <w:kern w:val="3"/>
          <w:sz w:val="24"/>
          <w:szCs w:val="24"/>
          <w:lang w:val="en-IE"/>
        </w:rPr>
        <w:t xml:space="preserve">real life </w:t>
      </w:r>
      <w:r w:rsidRPr="00E41A8A">
        <w:rPr>
          <w:rFonts w:ascii="Times New Roman" w:eastAsia="SimSun" w:hAnsi="Times New Roman" w:cs="Times New Roman"/>
          <w:kern w:val="3"/>
          <w:sz w:val="24"/>
          <w:szCs w:val="24"/>
          <w:lang w:val="en-IE"/>
        </w:rPr>
        <w:t xml:space="preserve">stories to </w:t>
      </w:r>
      <w:r>
        <w:rPr>
          <w:rFonts w:ascii="Times New Roman" w:eastAsia="SimSun" w:hAnsi="Times New Roman" w:cs="Times New Roman"/>
          <w:kern w:val="3"/>
          <w:sz w:val="24"/>
          <w:szCs w:val="24"/>
          <w:lang w:val="en-IE"/>
        </w:rPr>
        <w:t>illustrate</w:t>
      </w:r>
      <w:r w:rsidRPr="00E41A8A">
        <w:rPr>
          <w:rFonts w:ascii="Times New Roman" w:eastAsia="SimSun" w:hAnsi="Times New Roman" w:cs="Times New Roman"/>
          <w:kern w:val="3"/>
          <w:sz w:val="24"/>
          <w:szCs w:val="24"/>
          <w:lang w:val="en-IE"/>
        </w:rPr>
        <w:t xml:space="preserve"> how EU investment is creating jobs, changing lives and revitali</w:t>
      </w:r>
      <w:r>
        <w:rPr>
          <w:rFonts w:ascii="Times New Roman" w:eastAsia="SimSun" w:hAnsi="Times New Roman" w:cs="Times New Roman"/>
          <w:kern w:val="3"/>
          <w:sz w:val="24"/>
          <w:szCs w:val="24"/>
          <w:lang w:val="en-IE"/>
        </w:rPr>
        <w:t>sing communities across Europe</w:t>
      </w:r>
      <w:r w:rsidRPr="0086287E">
        <w:rPr>
          <w:rFonts w:ascii="Times New Roman" w:eastAsia="SimSun" w:hAnsi="Times New Roman" w:cs="Times New Roman"/>
          <w:kern w:val="3"/>
          <w:sz w:val="24"/>
          <w:szCs w:val="24"/>
          <w:lang w:val="en-IE"/>
        </w:rPr>
        <w:t xml:space="preserve">; </w:t>
      </w:r>
    </w:p>
    <w:p w14:paraId="492F5503" w14:textId="77777777" w:rsidR="00470A0C" w:rsidRDefault="00470A0C" w:rsidP="00470A0C">
      <w:pPr>
        <w:spacing w:after="60" w:line="240" w:lineRule="auto"/>
        <w:rPr>
          <w:rFonts w:ascii="Times New Roman" w:eastAsia="SimSun" w:hAnsi="Times New Roman" w:cs="Times New Roman"/>
          <w:kern w:val="3"/>
          <w:sz w:val="24"/>
          <w:szCs w:val="24"/>
          <w:lang w:val="en-IE"/>
        </w:rPr>
      </w:pPr>
      <w:r w:rsidRPr="00E74D79">
        <w:rPr>
          <w:rFonts w:ascii="EC Square Sans Pro" w:hAnsi="EC Square Sans Pro" w:cs="Times New Roman"/>
          <w:b/>
          <w:bCs/>
          <w:noProof/>
          <w:color w:val="3BAAC4"/>
          <w:szCs w:val="24"/>
          <w:lang w:eastAsia="fr-BE"/>
        </w:rPr>
        <w:drawing>
          <wp:anchor distT="0" distB="0" distL="114300" distR="114300" simplePos="0" relativeHeight="251660288" behindDoc="1" locked="0" layoutInCell="1" allowOverlap="1" wp14:anchorId="56BFA812" wp14:editId="538D1FEE">
            <wp:simplePos x="0" y="0"/>
            <wp:positionH relativeFrom="column">
              <wp:posOffset>-647065</wp:posOffset>
            </wp:positionH>
            <wp:positionV relativeFrom="paragraph">
              <wp:posOffset>202752</wp:posOffset>
            </wp:positionV>
            <wp:extent cx="548005" cy="617855"/>
            <wp:effectExtent l="0" t="0" r="4445" b="0"/>
            <wp:wrapTight wrapText="bothSides">
              <wp:wrapPolygon edited="0">
                <wp:start x="0" y="0"/>
                <wp:lineTo x="0" y="20645"/>
                <wp:lineTo x="21024" y="20645"/>
                <wp:lineTo x="21024" y="0"/>
                <wp:lineTo x="0" y="0"/>
              </wp:wrapPolygon>
            </wp:wrapTight>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71" cstate="screen">
                      <a:extLst>
                        <a:ext uri="{28A0092B-C50C-407E-A947-70E740481C1C}">
                          <a14:useLocalDpi xmlns:a14="http://schemas.microsoft.com/office/drawing/2010/main"/>
                        </a:ext>
                      </a:extLst>
                    </a:blip>
                    <a:stretch>
                      <a:fillRect/>
                    </a:stretch>
                  </pic:blipFill>
                  <pic:spPr>
                    <a:xfrm>
                      <a:off x="0" y="0"/>
                      <a:ext cx="548005" cy="617855"/>
                    </a:xfrm>
                    <a:prstGeom prst="rect">
                      <a:avLst/>
                    </a:prstGeom>
                  </pic:spPr>
                </pic:pic>
              </a:graphicData>
            </a:graphic>
            <wp14:sizeRelH relativeFrom="margin">
              <wp14:pctWidth>0</wp14:pctWidth>
            </wp14:sizeRelH>
            <wp14:sizeRelV relativeFrom="margin">
              <wp14:pctHeight>0</wp14:pctHeight>
            </wp14:sizeRelV>
          </wp:anchor>
        </w:drawing>
      </w:r>
    </w:p>
    <w:p w14:paraId="37DD2636" w14:textId="77777777" w:rsidR="00470A0C" w:rsidRPr="0086287E" w:rsidRDefault="00470A0C" w:rsidP="00470A0C">
      <w:pPr>
        <w:spacing w:after="240" w:line="240" w:lineRule="auto"/>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EUandME, </w:t>
      </w:r>
      <w:r w:rsidRPr="00955CF0">
        <w:rPr>
          <w:rFonts w:ascii="Times New Roman" w:eastAsia="SimSun" w:hAnsi="Times New Roman" w:cs="Times New Roman"/>
          <w:kern w:val="3"/>
          <w:sz w:val="24"/>
          <w:szCs w:val="24"/>
          <w:lang w:val="en-IE"/>
        </w:rPr>
        <w:t>engages with young Europe</w:t>
      </w:r>
      <w:r>
        <w:rPr>
          <w:rFonts w:ascii="Times New Roman" w:eastAsia="SimSun" w:hAnsi="Times New Roman" w:cs="Times New Roman"/>
          <w:kern w:val="3"/>
          <w:sz w:val="24"/>
          <w:szCs w:val="24"/>
          <w:lang w:val="en-IE"/>
        </w:rPr>
        <w:t>ans</w:t>
      </w:r>
      <w:r w:rsidRPr="00955CF0">
        <w:rPr>
          <w:rFonts w:ascii="Times New Roman" w:eastAsia="SimSun" w:hAnsi="Times New Roman" w:cs="Times New Roman"/>
          <w:kern w:val="3"/>
          <w:sz w:val="24"/>
          <w:szCs w:val="24"/>
          <w:lang w:val="en-IE"/>
        </w:rPr>
        <w:t>, to start a conversation on EU values and achievements through a series of short films and stories of young people whose lives were impacted by the EU</w:t>
      </w:r>
      <w:r w:rsidRPr="0086287E">
        <w:rPr>
          <w:rFonts w:ascii="Times New Roman" w:eastAsia="SimSun" w:hAnsi="Times New Roman" w:cs="Times New Roman"/>
          <w:kern w:val="3"/>
          <w:sz w:val="24"/>
          <w:szCs w:val="24"/>
          <w:lang w:val="en-IE"/>
        </w:rPr>
        <w:t xml:space="preserve">; and </w:t>
      </w:r>
    </w:p>
    <w:p w14:paraId="3A0FC274" w14:textId="77777777" w:rsidR="00470A0C" w:rsidRDefault="00470A0C" w:rsidP="00470A0C">
      <w:pPr>
        <w:spacing w:after="60" w:line="240" w:lineRule="auto"/>
        <w:ind w:left="720"/>
        <w:jc w:val="both"/>
        <w:rPr>
          <w:rFonts w:ascii="Times New Roman" w:eastAsia="SimSun" w:hAnsi="Times New Roman" w:cs="Times New Roman"/>
          <w:kern w:val="3"/>
          <w:sz w:val="24"/>
          <w:szCs w:val="24"/>
          <w:lang w:val="en-IE"/>
        </w:rPr>
      </w:pPr>
      <w:r w:rsidRPr="00E74D79">
        <w:rPr>
          <w:rFonts w:ascii="EC Square Sans Pro" w:hAnsi="EC Square Sans Pro" w:cs="Times New Roman"/>
          <w:b/>
          <w:bCs/>
          <w:noProof/>
          <w:color w:val="3BAAC4"/>
          <w:szCs w:val="24"/>
          <w:lang w:eastAsia="fr-BE"/>
        </w:rPr>
        <w:drawing>
          <wp:anchor distT="0" distB="0" distL="114300" distR="114300" simplePos="0" relativeHeight="251663360" behindDoc="1" locked="0" layoutInCell="1" allowOverlap="1" wp14:anchorId="36282F94" wp14:editId="37B77499">
            <wp:simplePos x="0" y="0"/>
            <wp:positionH relativeFrom="column">
              <wp:posOffset>1118</wp:posOffset>
            </wp:positionH>
            <wp:positionV relativeFrom="paragraph">
              <wp:posOffset>199059</wp:posOffset>
            </wp:positionV>
            <wp:extent cx="553085" cy="676275"/>
            <wp:effectExtent l="0" t="0" r="0" b="0"/>
            <wp:wrapTight wrapText="bothSides">
              <wp:wrapPolygon edited="0">
                <wp:start x="0" y="0"/>
                <wp:lineTo x="0" y="20687"/>
                <wp:lineTo x="20831" y="20687"/>
                <wp:lineTo x="20831"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72" cstate="screen">
                      <a:extLst>
                        <a:ext uri="{28A0092B-C50C-407E-A947-70E740481C1C}">
                          <a14:useLocalDpi xmlns:a14="http://schemas.microsoft.com/office/drawing/2010/main"/>
                        </a:ext>
                      </a:extLst>
                    </a:blip>
                    <a:stretch>
                      <a:fillRect/>
                    </a:stretch>
                  </pic:blipFill>
                  <pic:spPr>
                    <a:xfrm>
                      <a:off x="0" y="0"/>
                      <a:ext cx="553085" cy="676275"/>
                    </a:xfrm>
                    <a:prstGeom prst="rect">
                      <a:avLst/>
                    </a:prstGeom>
                  </pic:spPr>
                </pic:pic>
              </a:graphicData>
            </a:graphic>
          </wp:anchor>
        </w:drawing>
      </w:r>
    </w:p>
    <w:p w14:paraId="09A3B802"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EUprotects, </w:t>
      </w:r>
      <w:r>
        <w:rPr>
          <w:rFonts w:ascii="Times New Roman" w:eastAsia="SimSun" w:hAnsi="Times New Roman" w:cs="Times New Roman"/>
          <w:kern w:val="3"/>
          <w:sz w:val="24"/>
          <w:szCs w:val="24"/>
          <w:lang w:val="en-IE"/>
        </w:rPr>
        <w:t>explains how ‘ordinary heroes’</w:t>
      </w:r>
      <w:r w:rsidRPr="00E41A8A">
        <w:rPr>
          <w:rFonts w:ascii="Times New Roman" w:eastAsia="SimSun" w:hAnsi="Times New Roman" w:cs="Times New Roman"/>
          <w:kern w:val="3"/>
          <w:sz w:val="24"/>
          <w:szCs w:val="24"/>
          <w:lang w:val="en-IE"/>
        </w:rPr>
        <w:t xml:space="preserve"> work together across Europe</w:t>
      </w:r>
      <w:r>
        <w:rPr>
          <w:rFonts w:ascii="Times New Roman" w:eastAsia="SimSun" w:hAnsi="Times New Roman" w:cs="Times New Roman"/>
          <w:kern w:val="3"/>
          <w:sz w:val="24"/>
          <w:szCs w:val="24"/>
          <w:lang w:val="en-IE"/>
        </w:rPr>
        <w:t xml:space="preserve"> </w:t>
      </w:r>
      <w:r w:rsidRPr="00E41A8A">
        <w:rPr>
          <w:rFonts w:ascii="Times New Roman" w:eastAsia="SimSun" w:hAnsi="Times New Roman" w:cs="Times New Roman"/>
          <w:kern w:val="3"/>
          <w:sz w:val="24"/>
          <w:szCs w:val="24"/>
          <w:lang w:val="en-IE"/>
        </w:rPr>
        <w:t>to address people’s safety and security concerns</w:t>
      </w:r>
      <w:r>
        <w:rPr>
          <w:rFonts w:ascii="Times New Roman" w:eastAsia="SimSun" w:hAnsi="Times New Roman" w:cs="Times New Roman"/>
          <w:kern w:val="3"/>
          <w:sz w:val="24"/>
          <w:szCs w:val="24"/>
          <w:lang w:val="en-IE"/>
        </w:rPr>
        <w:t>, demonstrating EU</w:t>
      </w:r>
      <w:r w:rsidRPr="00E41A8A">
        <w:rPr>
          <w:rFonts w:ascii="Times New Roman" w:eastAsia="SimSun" w:hAnsi="Times New Roman" w:cs="Times New Roman"/>
          <w:kern w:val="3"/>
          <w:sz w:val="24"/>
          <w:szCs w:val="24"/>
          <w:lang w:val="en-IE"/>
        </w:rPr>
        <w:t xml:space="preserve"> action on global challenges that cannot be dealt with at national level</w:t>
      </w:r>
      <w:r w:rsidRPr="0086287E">
        <w:rPr>
          <w:rFonts w:ascii="Times New Roman" w:eastAsia="SimSun" w:hAnsi="Times New Roman" w:cs="Times New Roman"/>
          <w:kern w:val="3"/>
          <w:sz w:val="24"/>
          <w:szCs w:val="24"/>
          <w:lang w:val="en-IE"/>
        </w:rPr>
        <w:t>.</w:t>
      </w:r>
    </w:p>
    <w:p w14:paraId="68D6CC5D" w14:textId="77777777" w:rsidR="00470A0C" w:rsidRPr="006C0CC8" w:rsidRDefault="00470A0C" w:rsidP="00470A0C">
      <w:pPr>
        <w:spacing w:after="240" w:line="240" w:lineRule="auto"/>
        <w:jc w:val="both"/>
        <w:rPr>
          <w:rFonts w:ascii="Times New Roman" w:eastAsia="SimSun" w:hAnsi="Times New Roman" w:cs="Times New Roman"/>
          <w:kern w:val="3"/>
          <w:sz w:val="24"/>
          <w:szCs w:val="24"/>
          <w:lang w:val="en-GB"/>
        </w:rPr>
      </w:pPr>
      <w:r>
        <w:rPr>
          <w:rFonts w:ascii="Times New Roman" w:eastAsia="SimSun" w:hAnsi="Times New Roman" w:cs="Times New Roman"/>
          <w:kern w:val="3"/>
          <w:sz w:val="24"/>
          <w:szCs w:val="24"/>
          <w:lang w:val="en-IE"/>
        </w:rPr>
        <w:t>The</w:t>
      </w:r>
      <w:r w:rsidRPr="0086287E">
        <w:rPr>
          <w:rFonts w:ascii="Times New Roman" w:eastAsia="SimSun" w:hAnsi="Times New Roman" w:cs="Times New Roman"/>
          <w:kern w:val="3"/>
          <w:sz w:val="24"/>
          <w:szCs w:val="24"/>
          <w:lang w:val="en-IE"/>
        </w:rPr>
        <w:t xml:space="preserve"> Commission </w:t>
      </w:r>
      <w:r>
        <w:rPr>
          <w:rFonts w:ascii="Times New Roman" w:eastAsia="SimSun" w:hAnsi="Times New Roman" w:cs="Times New Roman"/>
          <w:kern w:val="3"/>
          <w:sz w:val="24"/>
          <w:szCs w:val="24"/>
          <w:lang w:val="en-IE"/>
        </w:rPr>
        <w:t>is also</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organising </w:t>
      </w:r>
      <w:r w:rsidRPr="0086287E">
        <w:rPr>
          <w:rFonts w:ascii="Times New Roman" w:eastAsia="SimSun" w:hAnsi="Times New Roman" w:cs="Times New Roman"/>
          <w:kern w:val="3"/>
          <w:sz w:val="24"/>
          <w:szCs w:val="24"/>
          <w:lang w:val="en-IE"/>
        </w:rPr>
        <w:t xml:space="preserve">a </w:t>
      </w:r>
      <w:r w:rsidRPr="006303A5">
        <w:rPr>
          <w:rFonts w:ascii="Times New Roman" w:eastAsia="SimSun" w:hAnsi="Times New Roman" w:cs="Times New Roman"/>
          <w:b/>
          <w:kern w:val="3"/>
          <w:sz w:val="24"/>
          <w:szCs w:val="24"/>
          <w:lang w:val="en-IE"/>
        </w:rPr>
        <w:t>pilot corporate campaign in a number of rural areas</w:t>
      </w:r>
      <w:r w:rsidRPr="0086287E">
        <w:rPr>
          <w:rFonts w:ascii="Times New Roman" w:eastAsia="SimSun" w:hAnsi="Times New Roman" w:cs="Times New Roman"/>
          <w:kern w:val="3"/>
          <w:sz w:val="24"/>
          <w:szCs w:val="24"/>
          <w:lang w:val="en-IE"/>
        </w:rPr>
        <w:t xml:space="preserve">, designed to </w:t>
      </w:r>
      <w:r>
        <w:rPr>
          <w:rFonts w:ascii="Times New Roman" w:eastAsia="SimSun" w:hAnsi="Times New Roman" w:cs="Times New Roman"/>
          <w:kern w:val="3"/>
          <w:sz w:val="24"/>
          <w:szCs w:val="24"/>
          <w:lang w:val="en-IE"/>
        </w:rPr>
        <w:t>explain</w:t>
      </w:r>
      <w:r w:rsidRPr="0086287E">
        <w:rPr>
          <w:rFonts w:ascii="Times New Roman" w:eastAsia="SimSun" w:hAnsi="Times New Roman" w:cs="Times New Roman"/>
          <w:kern w:val="3"/>
          <w:sz w:val="24"/>
          <w:szCs w:val="24"/>
          <w:lang w:val="en-IE"/>
        </w:rPr>
        <w:t xml:space="preserve"> the value of EU cooperation </w:t>
      </w:r>
      <w:r>
        <w:rPr>
          <w:rFonts w:ascii="Times New Roman" w:eastAsia="SimSun" w:hAnsi="Times New Roman" w:cs="Times New Roman"/>
          <w:kern w:val="3"/>
          <w:sz w:val="24"/>
          <w:szCs w:val="24"/>
          <w:lang w:val="en-IE"/>
        </w:rPr>
        <w:t>in harder-to-reach</w:t>
      </w:r>
      <w:r w:rsidRPr="0086287E">
        <w:rPr>
          <w:rFonts w:ascii="Times New Roman" w:eastAsia="SimSun" w:hAnsi="Times New Roman" w:cs="Times New Roman"/>
          <w:kern w:val="3"/>
          <w:sz w:val="24"/>
          <w:szCs w:val="24"/>
          <w:lang w:val="en-IE"/>
        </w:rPr>
        <w:t xml:space="preserve"> communities. </w:t>
      </w:r>
      <w:r w:rsidRPr="007C5C41">
        <w:rPr>
          <w:rFonts w:ascii="Times New Roman" w:eastAsia="SimSun" w:hAnsi="Times New Roman" w:cs="Times New Roman"/>
          <w:kern w:val="3"/>
          <w:sz w:val="24"/>
          <w:szCs w:val="24"/>
          <w:lang w:val="en-IE"/>
        </w:rPr>
        <w:t xml:space="preserve">The campaign </w:t>
      </w:r>
      <w:r>
        <w:rPr>
          <w:rFonts w:ascii="Times New Roman" w:eastAsia="SimSun" w:hAnsi="Times New Roman" w:cs="Times New Roman"/>
          <w:kern w:val="3"/>
          <w:sz w:val="24"/>
          <w:szCs w:val="24"/>
          <w:lang w:val="en-IE"/>
        </w:rPr>
        <w:t>will run for 18 months, starting</w:t>
      </w:r>
      <w:r w:rsidRPr="007C5C41">
        <w:rPr>
          <w:rFonts w:ascii="Times New Roman" w:eastAsia="SimSun" w:hAnsi="Times New Roman" w:cs="Times New Roman"/>
          <w:kern w:val="3"/>
          <w:sz w:val="24"/>
          <w:szCs w:val="24"/>
          <w:lang w:val="en-IE"/>
        </w:rPr>
        <w:t xml:space="preserve"> with meetings with rural stakeholders in </w:t>
      </w:r>
      <w:r>
        <w:rPr>
          <w:rFonts w:ascii="Times New Roman" w:eastAsia="SimSun" w:hAnsi="Times New Roman" w:cs="Times New Roman"/>
          <w:kern w:val="3"/>
          <w:sz w:val="24"/>
          <w:szCs w:val="24"/>
          <w:lang w:val="en-IE"/>
        </w:rPr>
        <w:t>March 2019</w:t>
      </w:r>
      <w:r w:rsidRPr="007C5C41">
        <w:rPr>
          <w:rFonts w:ascii="Times New Roman" w:eastAsia="SimSun" w:hAnsi="Times New Roman" w:cs="Times New Roman"/>
          <w:kern w:val="3"/>
          <w:sz w:val="24"/>
          <w:szCs w:val="24"/>
          <w:lang w:val="en-IE"/>
        </w:rPr>
        <w:t xml:space="preserve"> and focus groups in May to discern the key topics and messages for each country before rolling out tailor-made communication activities.</w:t>
      </w:r>
      <w:r w:rsidRPr="006C0CC8">
        <w:rPr>
          <w:rFonts w:ascii="Times New Roman" w:eastAsia="SimSun" w:hAnsi="Times New Roman" w:cs="Times New Roman"/>
          <w:kern w:val="3"/>
          <w:sz w:val="24"/>
          <w:szCs w:val="24"/>
          <w:lang w:val="en-GB"/>
        </w:rPr>
        <w:t xml:space="preserve"> </w:t>
      </w:r>
      <w:r>
        <w:rPr>
          <w:rFonts w:ascii="Times New Roman" w:eastAsia="SimSun" w:hAnsi="Times New Roman" w:cs="Times New Roman"/>
          <w:kern w:val="3"/>
          <w:sz w:val="24"/>
          <w:szCs w:val="24"/>
          <w:lang w:val="en-IE"/>
        </w:rPr>
        <w:t>The Commission</w:t>
      </w:r>
      <w:r w:rsidRPr="0086287E">
        <w:rPr>
          <w:rFonts w:ascii="Times New Roman" w:eastAsia="SimSun" w:hAnsi="Times New Roman" w:cs="Times New Roman"/>
          <w:kern w:val="3"/>
          <w:sz w:val="24"/>
          <w:szCs w:val="24"/>
          <w:lang w:val="en-IE"/>
        </w:rPr>
        <w:t xml:space="preserve"> will also launch a campaign on </w:t>
      </w:r>
      <w:r w:rsidRPr="006303A5">
        <w:rPr>
          <w:rFonts w:ascii="Times New Roman" w:eastAsia="SimSun" w:hAnsi="Times New Roman" w:cs="Times New Roman"/>
          <w:b/>
          <w:kern w:val="3"/>
          <w:sz w:val="24"/>
          <w:szCs w:val="24"/>
          <w:lang w:val="en-IE"/>
        </w:rPr>
        <w:t>EU cooperation with Africa</w:t>
      </w:r>
      <w:r w:rsidRPr="0086287E">
        <w:rPr>
          <w:rFonts w:ascii="Times New Roman" w:eastAsia="SimSun" w:hAnsi="Times New Roman" w:cs="Times New Roman"/>
          <w:kern w:val="3"/>
          <w:sz w:val="24"/>
          <w:szCs w:val="24"/>
          <w:lang w:val="en-IE"/>
        </w:rPr>
        <w:t xml:space="preserve">, in parallel </w:t>
      </w:r>
      <w:r>
        <w:rPr>
          <w:rFonts w:ascii="Times New Roman" w:eastAsia="SimSun" w:hAnsi="Times New Roman" w:cs="Times New Roman"/>
          <w:kern w:val="3"/>
          <w:sz w:val="24"/>
          <w:szCs w:val="24"/>
          <w:lang w:val="en-IE"/>
        </w:rPr>
        <w:t>to</w:t>
      </w:r>
      <w:r w:rsidRPr="0086287E">
        <w:rPr>
          <w:rFonts w:ascii="Times New Roman" w:eastAsia="SimSun" w:hAnsi="Times New Roman" w:cs="Times New Roman"/>
          <w:kern w:val="3"/>
          <w:sz w:val="24"/>
          <w:szCs w:val="24"/>
          <w:lang w:val="en-IE"/>
        </w:rPr>
        <w:t xml:space="preserve"> the existing communication efforts on the specific projects and programmes. </w:t>
      </w:r>
    </w:p>
    <w:p w14:paraId="136AE900"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Flying the EU flag, </w:t>
      </w:r>
      <w:r w:rsidRPr="007F347C">
        <w:rPr>
          <w:rFonts w:ascii="Times New Roman" w:eastAsia="SimSun" w:hAnsi="Times New Roman" w:cs="Times New Roman"/>
          <w:b/>
          <w:kern w:val="3"/>
          <w:sz w:val="24"/>
          <w:szCs w:val="24"/>
          <w:lang w:val="en-IE"/>
        </w:rPr>
        <w:t xml:space="preserve">the corporate campaigns pave the way for EU communicators, at all levels, to </w:t>
      </w:r>
      <w:r>
        <w:rPr>
          <w:rFonts w:ascii="Times New Roman" w:eastAsia="SimSun" w:hAnsi="Times New Roman" w:cs="Times New Roman"/>
          <w:b/>
          <w:kern w:val="3"/>
          <w:sz w:val="24"/>
          <w:szCs w:val="24"/>
          <w:lang w:val="en-IE"/>
        </w:rPr>
        <w:t>work</w:t>
      </w:r>
      <w:r w:rsidRPr="007F347C">
        <w:rPr>
          <w:rFonts w:ascii="Times New Roman" w:eastAsia="SimSun" w:hAnsi="Times New Roman" w:cs="Times New Roman"/>
          <w:b/>
          <w:kern w:val="3"/>
          <w:sz w:val="24"/>
          <w:szCs w:val="24"/>
          <w:lang w:val="en-IE"/>
        </w:rPr>
        <w:t xml:space="preserve"> together</w:t>
      </w:r>
      <w:r w:rsidRPr="0086287E">
        <w:rPr>
          <w:rFonts w:ascii="Times New Roman" w:eastAsia="SimSun" w:hAnsi="Times New Roman" w:cs="Times New Roman"/>
          <w:kern w:val="3"/>
          <w:sz w:val="24"/>
          <w:szCs w:val="24"/>
          <w:lang w:val="en-IE"/>
        </w:rPr>
        <w:t>.</w:t>
      </w:r>
      <w:r>
        <w:rPr>
          <w:rFonts w:ascii="Times New Roman" w:eastAsia="SimSun" w:hAnsi="Times New Roman" w:cs="Times New Roman"/>
          <w:kern w:val="3"/>
          <w:sz w:val="24"/>
          <w:szCs w:val="24"/>
          <w:lang w:val="en-IE"/>
        </w:rPr>
        <w:t xml:space="preserve"> </w:t>
      </w:r>
      <w:r w:rsidRPr="0086287E">
        <w:rPr>
          <w:rFonts w:ascii="Times New Roman" w:eastAsia="SimSun" w:hAnsi="Times New Roman" w:cs="Times New Roman"/>
          <w:kern w:val="3"/>
          <w:sz w:val="24"/>
          <w:szCs w:val="24"/>
          <w:lang w:val="en-IE"/>
        </w:rPr>
        <w:t xml:space="preserve">The Commission’s policy departments provide expert knowledge and information </w:t>
      </w:r>
      <w:r>
        <w:rPr>
          <w:rFonts w:ascii="Times New Roman" w:eastAsia="SimSun" w:hAnsi="Times New Roman" w:cs="Times New Roman"/>
          <w:kern w:val="3"/>
          <w:sz w:val="24"/>
          <w:szCs w:val="24"/>
          <w:lang w:val="en-IE"/>
        </w:rPr>
        <w:t xml:space="preserve">that feeds </w:t>
      </w:r>
      <w:r w:rsidRPr="0086287E">
        <w:rPr>
          <w:rFonts w:ascii="Times New Roman" w:eastAsia="SimSun" w:hAnsi="Times New Roman" w:cs="Times New Roman"/>
          <w:kern w:val="3"/>
          <w:sz w:val="24"/>
          <w:szCs w:val="24"/>
          <w:lang w:val="en-IE"/>
        </w:rPr>
        <w:t>the campaigns</w:t>
      </w:r>
      <w:r>
        <w:rPr>
          <w:rFonts w:ascii="Times New Roman" w:eastAsia="SimSun" w:hAnsi="Times New Roman" w:cs="Times New Roman"/>
          <w:kern w:val="3"/>
          <w:sz w:val="24"/>
          <w:szCs w:val="24"/>
          <w:lang w:val="en-IE"/>
        </w:rPr>
        <w:t>; while</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r</w:t>
      </w:r>
      <w:r w:rsidRPr="0086287E">
        <w:rPr>
          <w:rFonts w:ascii="Times New Roman" w:eastAsia="SimSun" w:hAnsi="Times New Roman" w:cs="Times New Roman"/>
          <w:kern w:val="3"/>
          <w:sz w:val="24"/>
          <w:szCs w:val="24"/>
          <w:lang w:val="en-IE"/>
        </w:rPr>
        <w:t>esearch and focus groups help to ensure that the right messages target the right audiences</w:t>
      </w:r>
      <w:r>
        <w:rPr>
          <w:rFonts w:ascii="Times New Roman" w:eastAsia="SimSun" w:hAnsi="Times New Roman" w:cs="Times New Roman"/>
          <w:kern w:val="3"/>
          <w:sz w:val="24"/>
          <w:szCs w:val="24"/>
          <w:lang w:val="en-IE"/>
        </w:rPr>
        <w:t>,</w:t>
      </w:r>
      <w:r w:rsidRPr="0086287E">
        <w:rPr>
          <w:rFonts w:ascii="Times New Roman" w:eastAsia="SimSun" w:hAnsi="Times New Roman" w:cs="Times New Roman"/>
          <w:kern w:val="3"/>
          <w:sz w:val="24"/>
          <w:szCs w:val="24"/>
          <w:lang w:val="en-IE"/>
        </w:rPr>
        <w:t xml:space="preserve"> and Commission Representations tailor the content to local</w:t>
      </w:r>
      <w:r>
        <w:rPr>
          <w:rFonts w:ascii="Times New Roman" w:eastAsia="SimSun" w:hAnsi="Times New Roman" w:cs="Times New Roman"/>
          <w:kern w:val="3"/>
          <w:sz w:val="24"/>
          <w:szCs w:val="24"/>
          <w:lang w:val="en-IE"/>
        </w:rPr>
        <w:t xml:space="preserve"> interests and</w:t>
      </w:r>
      <w:r w:rsidRPr="0086287E">
        <w:rPr>
          <w:rFonts w:ascii="Times New Roman" w:eastAsia="SimSun" w:hAnsi="Times New Roman" w:cs="Times New Roman"/>
          <w:kern w:val="3"/>
          <w:sz w:val="24"/>
          <w:szCs w:val="24"/>
          <w:lang w:val="en-IE"/>
        </w:rPr>
        <w:t xml:space="preserve"> sensitivities. </w:t>
      </w:r>
    </w:p>
    <w:p w14:paraId="077956FB" w14:textId="77777777" w:rsidR="00470A0C" w:rsidRPr="0086287E" w:rsidRDefault="00470A0C" w:rsidP="00470A0C">
      <w:pPr>
        <w:spacing w:after="240" w:line="240" w:lineRule="auto"/>
        <w:jc w:val="both"/>
        <w:rPr>
          <w:rFonts w:ascii="Times New Roman" w:eastAsia="SimSun" w:hAnsi="Times New Roman" w:cs="Times New Roman"/>
          <w:kern w:val="3"/>
          <w:sz w:val="24"/>
          <w:szCs w:val="24"/>
          <w:lang w:val="en-IE"/>
        </w:rPr>
      </w:pPr>
      <w:r w:rsidRPr="0086287E">
        <w:rPr>
          <w:rFonts w:ascii="Times New Roman" w:eastAsia="SimSun" w:hAnsi="Times New Roman" w:cs="Times New Roman"/>
          <w:kern w:val="3"/>
          <w:sz w:val="24"/>
          <w:szCs w:val="24"/>
          <w:lang w:val="en-IE"/>
        </w:rPr>
        <w:t xml:space="preserve">The experience of the corporate campaigns </w:t>
      </w:r>
      <w:r>
        <w:rPr>
          <w:rFonts w:ascii="Times New Roman" w:eastAsia="SimSun" w:hAnsi="Times New Roman" w:cs="Times New Roman"/>
          <w:kern w:val="3"/>
          <w:sz w:val="24"/>
          <w:szCs w:val="24"/>
          <w:lang w:val="en-IE"/>
        </w:rPr>
        <w:t>during</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this Commission </w:t>
      </w:r>
      <w:r w:rsidRPr="0086287E">
        <w:rPr>
          <w:rFonts w:ascii="Times New Roman" w:eastAsia="SimSun" w:hAnsi="Times New Roman" w:cs="Times New Roman"/>
          <w:kern w:val="3"/>
          <w:sz w:val="24"/>
          <w:szCs w:val="24"/>
          <w:lang w:val="en-IE"/>
        </w:rPr>
        <w:t>ha</w:t>
      </w:r>
      <w:r>
        <w:rPr>
          <w:rFonts w:ascii="Times New Roman" w:eastAsia="SimSun" w:hAnsi="Times New Roman" w:cs="Times New Roman"/>
          <w:kern w:val="3"/>
          <w:sz w:val="24"/>
          <w:szCs w:val="24"/>
          <w:lang w:val="en-IE"/>
        </w:rPr>
        <w:t>s</w:t>
      </w:r>
      <w:r w:rsidRPr="0086287E">
        <w:rPr>
          <w:rFonts w:ascii="Times New Roman" w:eastAsia="SimSun" w:hAnsi="Times New Roman" w:cs="Times New Roman"/>
          <w:kern w:val="3"/>
          <w:sz w:val="24"/>
          <w:szCs w:val="24"/>
          <w:lang w:val="en-IE"/>
        </w:rPr>
        <w:t xml:space="preserve"> shown </w:t>
      </w:r>
      <w:r>
        <w:rPr>
          <w:rFonts w:ascii="Times New Roman" w:eastAsia="SimSun" w:hAnsi="Times New Roman" w:cs="Times New Roman"/>
          <w:kern w:val="3"/>
          <w:sz w:val="24"/>
          <w:szCs w:val="24"/>
          <w:lang w:val="en-IE"/>
        </w:rPr>
        <w:t>the</w:t>
      </w:r>
      <w:r w:rsidRPr="0086287E">
        <w:rPr>
          <w:rFonts w:ascii="Times New Roman" w:eastAsia="SimSun" w:hAnsi="Times New Roman" w:cs="Times New Roman"/>
          <w:kern w:val="3"/>
          <w:sz w:val="24"/>
          <w:szCs w:val="24"/>
          <w:lang w:val="en-IE"/>
        </w:rPr>
        <w:t xml:space="preserve"> strong impact in reaching citizens</w:t>
      </w:r>
      <w:r>
        <w:rPr>
          <w:rFonts w:ascii="Times New Roman" w:eastAsia="SimSun" w:hAnsi="Times New Roman" w:cs="Times New Roman"/>
          <w:kern w:val="3"/>
          <w:sz w:val="24"/>
          <w:szCs w:val="24"/>
          <w:lang w:val="en-IE"/>
        </w:rPr>
        <w:t xml:space="preserve"> with emotive</w:t>
      </w:r>
      <w:r w:rsidRPr="0086287E">
        <w:rPr>
          <w:rFonts w:ascii="Times New Roman" w:eastAsia="SimSun" w:hAnsi="Times New Roman" w:cs="Times New Roman"/>
          <w:kern w:val="3"/>
          <w:sz w:val="24"/>
          <w:szCs w:val="24"/>
          <w:lang w:val="en-IE"/>
        </w:rPr>
        <w:t xml:space="preserve"> storytelling and </w:t>
      </w:r>
      <w:r>
        <w:rPr>
          <w:rFonts w:ascii="Times New Roman" w:eastAsia="SimSun" w:hAnsi="Times New Roman" w:cs="Times New Roman"/>
          <w:kern w:val="3"/>
          <w:sz w:val="24"/>
          <w:szCs w:val="24"/>
          <w:lang w:val="en-IE"/>
        </w:rPr>
        <w:t>tailored</w:t>
      </w:r>
      <w:r w:rsidRPr="0086287E">
        <w:rPr>
          <w:rFonts w:ascii="Times New Roman" w:eastAsia="SimSun" w:hAnsi="Times New Roman" w:cs="Times New Roman"/>
          <w:kern w:val="3"/>
          <w:sz w:val="24"/>
          <w:szCs w:val="24"/>
          <w:lang w:val="en-IE"/>
        </w:rPr>
        <w:t xml:space="preserve"> messag</w:t>
      </w:r>
      <w:r>
        <w:rPr>
          <w:rFonts w:ascii="Times New Roman" w:eastAsia="SimSun" w:hAnsi="Times New Roman" w:cs="Times New Roman"/>
          <w:kern w:val="3"/>
          <w:sz w:val="24"/>
          <w:szCs w:val="24"/>
          <w:lang w:val="en-IE"/>
        </w:rPr>
        <w:t>ing</w:t>
      </w:r>
      <w:r w:rsidRPr="0086287E">
        <w:rPr>
          <w:rFonts w:ascii="Times New Roman" w:eastAsia="SimSun" w:hAnsi="Times New Roman" w:cs="Times New Roman"/>
          <w:kern w:val="3"/>
          <w:sz w:val="24"/>
          <w:szCs w:val="24"/>
          <w:lang w:val="en-IE"/>
        </w:rPr>
        <w:t xml:space="preserve"> for different Member States and regions. The Commission has proposed to continue the corporate communication method under the post-2020 multiannual financial framework, identifying key communication messages and priorities over several years. This model </w:t>
      </w:r>
      <w:r>
        <w:rPr>
          <w:rFonts w:ascii="Times New Roman" w:eastAsia="SimSun" w:hAnsi="Times New Roman" w:cs="Times New Roman"/>
          <w:kern w:val="3"/>
          <w:sz w:val="24"/>
          <w:szCs w:val="24"/>
          <w:lang w:val="en-IE"/>
        </w:rPr>
        <w:t>should</w:t>
      </w:r>
      <w:r w:rsidRPr="0086287E">
        <w:rPr>
          <w:rFonts w:ascii="Times New Roman" w:eastAsia="SimSun" w:hAnsi="Times New Roman" w:cs="Times New Roman"/>
          <w:kern w:val="3"/>
          <w:sz w:val="24"/>
          <w:szCs w:val="24"/>
          <w:lang w:val="en-IE"/>
        </w:rPr>
        <w:t xml:space="preserve"> </w:t>
      </w:r>
      <w:r>
        <w:rPr>
          <w:rFonts w:ascii="Times New Roman" w:eastAsia="SimSun" w:hAnsi="Times New Roman" w:cs="Times New Roman"/>
          <w:kern w:val="3"/>
          <w:sz w:val="24"/>
          <w:szCs w:val="24"/>
          <w:lang w:val="en-IE"/>
        </w:rPr>
        <w:t xml:space="preserve">also </w:t>
      </w:r>
      <w:r w:rsidRPr="0086287E">
        <w:rPr>
          <w:rFonts w:ascii="Times New Roman" w:eastAsia="SimSun" w:hAnsi="Times New Roman" w:cs="Times New Roman"/>
          <w:kern w:val="3"/>
          <w:sz w:val="24"/>
          <w:szCs w:val="24"/>
          <w:lang w:val="en-IE"/>
        </w:rPr>
        <w:t>be further developed in support of the Union’s strategic objectives</w:t>
      </w:r>
      <w:r>
        <w:rPr>
          <w:rFonts w:ascii="Times New Roman" w:eastAsia="SimSun" w:hAnsi="Times New Roman" w:cs="Times New Roman"/>
          <w:kern w:val="3"/>
          <w:sz w:val="24"/>
          <w:szCs w:val="24"/>
          <w:lang w:val="en-IE"/>
        </w:rPr>
        <w:t xml:space="preserve"> for the future</w:t>
      </w:r>
      <w:r w:rsidRPr="0086287E">
        <w:rPr>
          <w:rFonts w:ascii="Times New Roman" w:eastAsia="SimSun" w:hAnsi="Times New Roman" w:cs="Times New Roman"/>
          <w:kern w:val="3"/>
          <w:sz w:val="24"/>
          <w:szCs w:val="24"/>
          <w:lang w:val="en-IE"/>
        </w:rPr>
        <w:t xml:space="preserve">. </w:t>
      </w:r>
    </w:p>
    <w:p w14:paraId="550A9494" w14:textId="77777777" w:rsidR="00011798" w:rsidRPr="00674272" w:rsidRDefault="00470A0C" w:rsidP="00674272">
      <w:pPr>
        <w:spacing w:after="240" w:line="240" w:lineRule="auto"/>
        <w:jc w:val="both"/>
        <w:rPr>
          <w:rFonts w:ascii="Times New Roman" w:eastAsia="SimSun" w:hAnsi="Times New Roman" w:cs="Times New Roman"/>
          <w:kern w:val="3"/>
          <w:sz w:val="24"/>
          <w:szCs w:val="24"/>
          <w:lang w:val="en-IE"/>
        </w:rPr>
      </w:pPr>
      <w:r>
        <w:rPr>
          <w:rFonts w:ascii="Times New Roman" w:eastAsia="SimSun" w:hAnsi="Times New Roman" w:cs="Times New Roman"/>
          <w:kern w:val="3"/>
          <w:sz w:val="24"/>
          <w:szCs w:val="24"/>
          <w:lang w:val="en-IE"/>
        </w:rPr>
        <w:lastRenderedPageBreak/>
        <w:t>O</w:t>
      </w:r>
      <w:r w:rsidRPr="0086287E">
        <w:rPr>
          <w:rFonts w:ascii="Times New Roman" w:eastAsia="SimSun" w:hAnsi="Times New Roman" w:cs="Times New Roman"/>
          <w:kern w:val="3"/>
          <w:sz w:val="24"/>
          <w:szCs w:val="24"/>
          <w:lang w:val="en-IE"/>
        </w:rPr>
        <w:t xml:space="preserve">ther EU institutions are invited to support and adopt this </w:t>
      </w:r>
      <w:r>
        <w:rPr>
          <w:rFonts w:ascii="Times New Roman" w:eastAsia="SimSun" w:hAnsi="Times New Roman" w:cs="Times New Roman"/>
          <w:kern w:val="3"/>
          <w:sz w:val="24"/>
          <w:szCs w:val="24"/>
          <w:lang w:val="en-IE"/>
        </w:rPr>
        <w:t xml:space="preserve">corporate communication </w:t>
      </w:r>
      <w:r w:rsidRPr="0086287E">
        <w:rPr>
          <w:rFonts w:ascii="Times New Roman" w:eastAsia="SimSun" w:hAnsi="Times New Roman" w:cs="Times New Roman"/>
          <w:kern w:val="3"/>
          <w:sz w:val="24"/>
          <w:szCs w:val="24"/>
          <w:lang w:val="en-IE"/>
        </w:rPr>
        <w:t>approach in their own communication efforts, helping to build shared, sustained and cohesive narratives.</w:t>
      </w:r>
      <w:r>
        <w:rPr>
          <w:rFonts w:ascii="Times New Roman" w:eastAsia="SimSun" w:hAnsi="Times New Roman" w:cs="Times New Roman"/>
          <w:kern w:val="3"/>
          <w:sz w:val="24"/>
          <w:szCs w:val="24"/>
          <w:lang w:val="en-IE"/>
        </w:rPr>
        <w:t xml:space="preserve"> Member States should also develop complementary communication tools that helps citizens understand the link between EU policies and their local impact better.</w:t>
      </w:r>
    </w:p>
    <w:p w14:paraId="11F2D0DA" w14:textId="77777777" w:rsidR="00470A0C" w:rsidRPr="006E3BB5" w:rsidRDefault="00470A0C" w:rsidP="00470A0C">
      <w:pPr>
        <w:widowControl w:val="0"/>
        <w:spacing w:after="240" w:line="240" w:lineRule="auto"/>
        <w:outlineLvl w:val="0"/>
        <w:rPr>
          <w:rFonts w:ascii="Times New Roman" w:eastAsia="SimSun" w:hAnsi="Times New Roman" w:cs="Times New Roman"/>
          <w:b/>
          <w:bCs/>
          <w:kern w:val="3"/>
          <w:sz w:val="28"/>
          <w:lang w:val="en-GB"/>
        </w:rPr>
      </w:pPr>
      <w:r w:rsidRPr="006E3BB5">
        <w:rPr>
          <w:rFonts w:ascii="Times New Roman" w:eastAsia="SimSun" w:hAnsi="Times New Roman" w:cs="Times New Roman"/>
          <w:b/>
          <w:bCs/>
          <w:kern w:val="3"/>
          <w:sz w:val="28"/>
          <w:lang w:val="en-IE"/>
        </w:rPr>
        <w:t>II.4 Acting together to fight disinformation</w:t>
      </w:r>
      <w:r w:rsidRPr="006E3BB5">
        <w:rPr>
          <w:rFonts w:ascii="Times New Roman" w:eastAsia="EC Square Sans Cond Pro" w:hAnsi="Times New Roman" w:cs="Times New Roman"/>
          <w:b/>
          <w:bCs/>
          <w:kern w:val="3"/>
          <w:sz w:val="28"/>
          <w:szCs w:val="32"/>
          <w:highlight w:val="yellow"/>
          <w:lang w:val="en-IE"/>
        </w:rPr>
        <w:t xml:space="preserve"> </w:t>
      </w:r>
    </w:p>
    <w:p w14:paraId="2B4301EE" w14:textId="0B556AFB" w:rsidR="00470A0C" w:rsidRPr="006C0CC8" w:rsidRDefault="00470A0C" w:rsidP="00470A0C">
      <w:pPr>
        <w:widowControl w:val="0"/>
        <w:autoSpaceDE w:val="0"/>
        <w:adjustRightInd w:val="0"/>
        <w:spacing w:after="240" w:line="240" w:lineRule="auto"/>
        <w:jc w:val="both"/>
        <w:rPr>
          <w:rFonts w:ascii="Times New Roman" w:eastAsia="EC Square Sans Cond Pro" w:hAnsi="Times New Roman" w:cs="Times New Roman"/>
          <w:sz w:val="24"/>
          <w:szCs w:val="24"/>
          <w:lang w:val="en-GB" w:eastAsia="en-GB"/>
        </w:rPr>
      </w:pPr>
      <w:r w:rsidRPr="006C0CC8">
        <w:rPr>
          <w:rFonts w:ascii="Times New Roman" w:eastAsia="EC Square Sans Cond Pro" w:hAnsi="Times New Roman" w:cs="Times New Roman"/>
          <w:sz w:val="24"/>
          <w:szCs w:val="24"/>
          <w:lang w:val="en-GB" w:eastAsia="en-GB"/>
        </w:rPr>
        <w:t xml:space="preserve">Fighting disinformation </w:t>
      </w:r>
      <w:r w:rsidRPr="004072A5">
        <w:rPr>
          <w:rFonts w:ascii="Times New Roman" w:eastAsia="EC Square Sans Cond Pro" w:hAnsi="Times New Roman" w:cs="Times New Roman"/>
          <w:sz w:val="24"/>
          <w:szCs w:val="24"/>
          <w:lang w:val="en-GB" w:eastAsia="en-GB"/>
        </w:rPr>
        <w:t xml:space="preserve">while defending media freedom and pluralism </w:t>
      </w:r>
      <w:r w:rsidRPr="006C0CC8">
        <w:rPr>
          <w:rFonts w:ascii="Times New Roman" w:eastAsia="EC Square Sans Cond Pro" w:hAnsi="Times New Roman" w:cs="Times New Roman"/>
          <w:sz w:val="24"/>
          <w:szCs w:val="24"/>
          <w:lang w:val="en-GB" w:eastAsia="en-GB"/>
        </w:rPr>
        <w:t xml:space="preserve">is fundamental </w:t>
      </w:r>
      <w:r>
        <w:rPr>
          <w:rFonts w:ascii="Times New Roman" w:eastAsia="EC Square Sans Cond Pro" w:hAnsi="Times New Roman" w:cs="Times New Roman"/>
          <w:sz w:val="24"/>
          <w:szCs w:val="24"/>
          <w:lang w:val="en-GB" w:eastAsia="en-GB"/>
        </w:rPr>
        <w:t xml:space="preserve">to protect European democracy. </w:t>
      </w:r>
      <w:r w:rsidRPr="006C0CC8">
        <w:rPr>
          <w:rFonts w:ascii="Times New Roman" w:eastAsia="EC Square Sans Cond Pro" w:hAnsi="Times New Roman" w:cs="Times New Roman"/>
          <w:sz w:val="24"/>
          <w:szCs w:val="24"/>
          <w:lang w:val="en-GB" w:eastAsia="en-GB"/>
        </w:rPr>
        <w:t xml:space="preserve">The rapid development of digital technologies has not only changed the way that citizens consume news, but </w:t>
      </w:r>
      <w:r w:rsidR="004732C4">
        <w:rPr>
          <w:rFonts w:ascii="Times New Roman" w:eastAsia="EC Square Sans Cond Pro" w:hAnsi="Times New Roman" w:cs="Times New Roman"/>
          <w:sz w:val="24"/>
          <w:szCs w:val="24"/>
          <w:lang w:val="en-GB" w:eastAsia="en-GB"/>
        </w:rPr>
        <w:t xml:space="preserve">also </w:t>
      </w:r>
      <w:r w:rsidRPr="006C0CC8">
        <w:rPr>
          <w:rFonts w:ascii="Times New Roman" w:eastAsia="EC Square Sans Cond Pro" w:hAnsi="Times New Roman" w:cs="Times New Roman"/>
          <w:sz w:val="24"/>
          <w:szCs w:val="24"/>
          <w:lang w:val="en-GB" w:eastAsia="en-GB"/>
        </w:rPr>
        <w:t xml:space="preserve">transformed their ways of interacting. </w:t>
      </w:r>
      <w:r w:rsidRPr="006C0CC8">
        <w:rPr>
          <w:rFonts w:ascii="Times New Roman" w:eastAsia="EC Square Sans Cond Pro" w:hAnsi="Times New Roman" w:cs="Times New Roman"/>
          <w:b/>
          <w:sz w:val="24"/>
          <w:szCs w:val="24"/>
          <w:lang w:val="en-GB" w:eastAsia="en-GB"/>
        </w:rPr>
        <w:t>Online platforms connect citizens, enable them to create content and break down geographic and societal barriers.</w:t>
      </w:r>
      <w:r w:rsidRPr="006C0CC8">
        <w:rPr>
          <w:rFonts w:ascii="Times New Roman" w:eastAsia="EC Square Sans Cond Pro" w:hAnsi="Times New Roman" w:cs="Times New Roman"/>
          <w:sz w:val="24"/>
          <w:szCs w:val="24"/>
          <w:lang w:val="en-GB" w:eastAsia="en-GB"/>
        </w:rPr>
        <w:t xml:space="preserve"> Online platforms have become powerful information gateways</w:t>
      </w:r>
      <w:r>
        <w:rPr>
          <w:rStyle w:val="FootnoteReference"/>
          <w:rFonts w:ascii="Times New Roman" w:eastAsia="EC Square Sans Cond Pro" w:hAnsi="Times New Roman" w:cs="Times New Roman"/>
          <w:sz w:val="24"/>
          <w:szCs w:val="24"/>
          <w:lang w:eastAsia="en-GB"/>
        </w:rPr>
        <w:footnoteReference w:id="29"/>
      </w:r>
      <w:r w:rsidRPr="006C0CC8">
        <w:rPr>
          <w:rFonts w:ascii="Times New Roman" w:eastAsia="EC Square Sans Cond Pro" w:hAnsi="Times New Roman" w:cs="Times New Roman"/>
          <w:sz w:val="24"/>
          <w:szCs w:val="24"/>
          <w:lang w:val="en-GB" w:eastAsia="en-GB"/>
        </w:rPr>
        <w:t>, where the gatekeepers have financial interests in servicing the users with customised</w:t>
      </w:r>
      <w:r w:rsidRPr="006C0CC8">
        <w:rPr>
          <w:rFonts w:ascii="Times New Roman" w:eastAsia="EC Square Sans Cond Pro" w:hAnsi="Times New Roman" w:cs="Times New Roman"/>
          <w:color w:val="FF0000"/>
          <w:sz w:val="24"/>
          <w:szCs w:val="24"/>
          <w:lang w:val="en-GB" w:eastAsia="en-GB"/>
        </w:rPr>
        <w:t xml:space="preserve"> </w:t>
      </w:r>
      <w:r w:rsidRPr="006C0CC8">
        <w:rPr>
          <w:rFonts w:ascii="Times New Roman" w:eastAsia="EC Square Sans Cond Pro" w:hAnsi="Times New Roman" w:cs="Times New Roman"/>
          <w:sz w:val="24"/>
          <w:szCs w:val="24"/>
          <w:lang w:val="en-GB" w:eastAsia="en-GB"/>
        </w:rPr>
        <w:t xml:space="preserve">information. </w:t>
      </w:r>
    </w:p>
    <w:p w14:paraId="44ADCCEB" w14:textId="4B35C23E" w:rsidR="00470A0C" w:rsidRPr="00006C6D" w:rsidRDefault="00AE0F9F" w:rsidP="006552C9">
      <w:pPr>
        <w:jc w:val="both"/>
        <w:rPr>
          <w:rFonts w:ascii="Times New Roman" w:eastAsia="EC Square Sans Cond Pro" w:hAnsi="Times New Roman" w:cs="Times New Roman"/>
          <w:sz w:val="24"/>
          <w:szCs w:val="24"/>
          <w:lang w:val="en-GB" w:eastAsia="en-GB"/>
        </w:rPr>
      </w:pPr>
      <w:r w:rsidRPr="0045115F">
        <w:rPr>
          <w:rFonts w:ascii="Times New Roman" w:eastAsia="EC Square Sans Cond Pro" w:hAnsi="Times New Roman" w:cs="Times New Roman"/>
          <w:noProof/>
          <w:sz w:val="24"/>
          <w:szCs w:val="24"/>
          <w:lang w:eastAsia="fr-BE"/>
        </w:rPr>
        <mc:AlternateContent>
          <mc:Choice Requires="wpg">
            <w:drawing>
              <wp:anchor distT="0" distB="0" distL="114300" distR="114300" simplePos="0" relativeHeight="251656192" behindDoc="0" locked="0" layoutInCell="1" allowOverlap="1" wp14:anchorId="694493B4" wp14:editId="38B929C5">
                <wp:simplePos x="0" y="0"/>
                <wp:positionH relativeFrom="column">
                  <wp:posOffset>0</wp:posOffset>
                </wp:positionH>
                <wp:positionV relativeFrom="paragraph">
                  <wp:posOffset>24130</wp:posOffset>
                </wp:positionV>
                <wp:extent cx="2303780" cy="2797810"/>
                <wp:effectExtent l="0" t="0" r="1270" b="2540"/>
                <wp:wrapSquare wrapText="bothSides"/>
                <wp:docPr id="3205" name="Group 3"/>
                <wp:cNvGraphicFramePr/>
                <a:graphic xmlns:a="http://schemas.openxmlformats.org/drawingml/2006/main">
                  <a:graphicData uri="http://schemas.microsoft.com/office/word/2010/wordprocessingGroup">
                    <wpg:wgp>
                      <wpg:cNvGrpSpPr/>
                      <wpg:grpSpPr>
                        <a:xfrm>
                          <a:off x="0" y="0"/>
                          <a:ext cx="2303780" cy="2797810"/>
                          <a:chOff x="0" y="0"/>
                          <a:chExt cx="2303954" cy="2797810"/>
                        </a:xfrm>
                      </wpg:grpSpPr>
                      <wpg:grpSp>
                        <wpg:cNvPr id="3206" name="Group 3206"/>
                        <wpg:cNvGrpSpPr/>
                        <wpg:grpSpPr>
                          <a:xfrm>
                            <a:off x="0" y="0"/>
                            <a:ext cx="2303954" cy="2797810"/>
                            <a:chOff x="0" y="0"/>
                            <a:chExt cx="2304599" cy="2798064"/>
                          </a:xfrm>
                        </wpg:grpSpPr>
                        <wps:wsp>
                          <wps:cNvPr id="3207" name="Rectangle 3207"/>
                          <wps:cNvSpPr/>
                          <wps:spPr>
                            <a:xfrm>
                              <a:off x="0" y="0"/>
                              <a:ext cx="2304599" cy="2798064"/>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08" name="TextBox 4"/>
                          <wps:cNvSpPr txBox="1"/>
                          <wps:spPr>
                            <a:xfrm>
                              <a:off x="648102" y="214330"/>
                              <a:ext cx="1560750" cy="1011647"/>
                            </a:xfrm>
                            <a:prstGeom prst="rect">
                              <a:avLst/>
                            </a:prstGeom>
                            <a:noFill/>
                          </wps:spPr>
                          <wps:txbx>
                            <w:txbxContent>
                              <w:p w14:paraId="11FB068D" w14:textId="77777777" w:rsidR="005030E2" w:rsidRDefault="005030E2" w:rsidP="00AE0F9F">
                                <w:pPr>
                                  <w:pStyle w:val="NormalWeb"/>
                                  <w:spacing w:before="0" w:after="0"/>
                                </w:pPr>
                                <w:r>
                                  <w:rPr>
                                    <w:rFonts w:ascii="EC Square Sans Pro" w:eastAsia="Times New Roman" w:hAnsi="EC Square Sans Pro" w:cstheme="minorBidi"/>
                                    <w:b/>
                                    <w:bCs/>
                                    <w:color w:val="0C4DA2"/>
                                    <w:kern w:val="24"/>
                                    <w:sz w:val="56"/>
                                    <w:szCs w:val="56"/>
                                  </w:rPr>
                                  <w:t xml:space="preserve">83% </w:t>
                                </w:r>
                              </w:p>
                              <w:p w14:paraId="66371D12" w14:textId="77777777" w:rsidR="005030E2" w:rsidRDefault="005030E2" w:rsidP="00AE0F9F">
                                <w:pPr>
                                  <w:pStyle w:val="NormalWeb"/>
                                  <w:spacing w:before="0" w:after="0"/>
                                </w:pPr>
                                <w:r>
                                  <w:rPr>
                                    <w:rFonts w:ascii="EC Square Sans Pro" w:eastAsia="Times New Roman" w:hAnsi="EC Square Sans Pro" w:cstheme="minorBidi"/>
                                    <w:color w:val="0C4DA2"/>
                                    <w:kern w:val="24"/>
                                    <w:sz w:val="21"/>
                                    <w:szCs w:val="21"/>
                                  </w:rPr>
                                  <w:t>of Europeans think fake news is a threat to democracy</w:t>
                                </w:r>
                              </w:p>
                            </w:txbxContent>
                          </wps:txbx>
                          <wps:bodyPr wrap="square" rtlCol="0">
                            <a:spAutoFit/>
                          </wps:bodyPr>
                        </wps:wsp>
                        <wps:wsp>
                          <wps:cNvPr id="3209" name="TextBox 9"/>
                          <wps:cNvSpPr txBox="1"/>
                          <wps:spPr>
                            <a:xfrm>
                              <a:off x="648053" y="1425099"/>
                              <a:ext cx="1501038" cy="1169141"/>
                            </a:xfrm>
                            <a:prstGeom prst="rect">
                              <a:avLst/>
                            </a:prstGeom>
                            <a:noFill/>
                          </wps:spPr>
                          <wps:txbx>
                            <w:txbxContent>
                              <w:p w14:paraId="57626BEE" w14:textId="77777777" w:rsidR="005030E2" w:rsidRDefault="005030E2" w:rsidP="00AE0F9F">
                                <w:pPr>
                                  <w:pStyle w:val="NormalWeb"/>
                                  <w:spacing w:before="0" w:after="0"/>
                                </w:pPr>
                                <w:r>
                                  <w:rPr>
                                    <w:rFonts w:ascii="EC Square Sans Pro" w:eastAsia="Times New Roman" w:hAnsi="EC Square Sans Pro" w:cstheme="minorBidi"/>
                                    <w:b/>
                                    <w:bCs/>
                                    <w:color w:val="0C4DA2"/>
                                    <w:kern w:val="24"/>
                                    <w:sz w:val="56"/>
                                    <w:szCs w:val="56"/>
                                  </w:rPr>
                                  <w:t xml:space="preserve">73% </w:t>
                                </w:r>
                              </w:p>
                              <w:p w14:paraId="75D3688B" w14:textId="77777777" w:rsidR="005030E2" w:rsidRDefault="005030E2" w:rsidP="00AE0F9F">
                                <w:pPr>
                                  <w:pStyle w:val="NormalWeb"/>
                                  <w:spacing w:before="0" w:after="0"/>
                                </w:pPr>
                                <w:r>
                                  <w:rPr>
                                    <w:rFonts w:ascii="EC Square Sans Pro" w:eastAsia="Times New Roman" w:hAnsi="EC Square Sans Pro" w:cstheme="minorBidi"/>
                                    <w:color w:val="0C4DA2"/>
                                    <w:kern w:val="24"/>
                                    <w:sz w:val="21"/>
                                    <w:szCs w:val="21"/>
                                  </w:rPr>
                                  <w:t>of internet users are concerned about disinformation online in the pre-election period</w:t>
                                </w:r>
                              </w:p>
                            </w:txbxContent>
                          </wps:txbx>
                          <wps:bodyPr wrap="square" rtlCol="0">
                            <a:spAutoFit/>
                          </wps:bodyPr>
                        </wps:wsp>
                      </wpg:grpSp>
                      <pic:pic xmlns:pic="http://schemas.openxmlformats.org/drawingml/2006/picture">
                        <pic:nvPicPr>
                          <pic:cNvPr id="3210" name="Picture 3210"/>
                          <pic:cNvPicPr>
                            <a:picLocks noChangeAspect="1"/>
                          </pic:cNvPicPr>
                        </pic:nvPicPr>
                        <pic:blipFill>
                          <a:blip r:embed="rId73"/>
                          <a:stretch>
                            <a:fillRect/>
                          </a:stretch>
                        </pic:blipFill>
                        <pic:spPr>
                          <a:xfrm>
                            <a:off x="179282" y="237213"/>
                            <a:ext cx="423261" cy="393028"/>
                          </a:xfrm>
                          <a:prstGeom prst="rect">
                            <a:avLst/>
                          </a:prstGeom>
                        </pic:spPr>
                      </pic:pic>
                      <pic:pic xmlns:pic="http://schemas.openxmlformats.org/drawingml/2006/picture">
                        <pic:nvPicPr>
                          <pic:cNvPr id="3211" name="Picture 3211"/>
                          <pic:cNvPicPr>
                            <a:picLocks noChangeAspect="1"/>
                          </pic:cNvPicPr>
                        </pic:nvPicPr>
                        <pic:blipFill>
                          <a:blip r:embed="rId73"/>
                          <a:stretch>
                            <a:fillRect/>
                          </a:stretch>
                        </pic:blipFill>
                        <pic:spPr>
                          <a:xfrm>
                            <a:off x="179282" y="1425172"/>
                            <a:ext cx="423261" cy="393028"/>
                          </a:xfrm>
                          <a:prstGeom prst="rect">
                            <a:avLst/>
                          </a:prstGeom>
                        </pic:spPr>
                      </pic:pic>
                    </wpg:wgp>
                  </a:graphicData>
                </a:graphic>
              </wp:anchor>
            </w:drawing>
          </mc:Choice>
          <mc:Fallback>
            <w:pict>
              <v:group w14:anchorId="694493B4" id="_x0000_s1633" style="position:absolute;left:0;text-align:left;margin-left:0;margin-top:1.9pt;width:181.4pt;height:220.3pt;z-index:251656192;mso-position-horizontal-relative:text;mso-position-vertical-relative:text" coordsize="23039,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">
                <v:group id="Group 3206" o:spid="_x0000_s1634" style="position:absolute;width:23039;height:27978" coordsize="23045,2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rect id="Rectangle 3207" o:spid="_x0000_s1635" style="position:absolute;width:23045;height:27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" fillcolor="#f5d010" stroked="f" strokeweight=".5pt"/>
                  <v:shape id="TextBox 4" o:spid="_x0000_s1636" type="#_x0000_t202" style="position:absolute;left:6481;top:2143;width:15607;height:10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" filled="f" stroked="f">
                    <v:textbox style="mso-fit-shape-to-text:t">
                      <w:txbxContent>
                        <w:p w14:paraId="11FB068D" w14:textId="77777777" w:rsidR="005030E2" w:rsidRDefault="005030E2" w:rsidP="00AE0F9F">
                          <w:pPr>
                            <w:pStyle w:val="NormalWeb"/>
                            <w:spacing w:before="0" w:after="0"/>
                          </w:pPr>
                          <w:r>
                            <w:rPr>
                              <w:rFonts w:ascii="EC Square Sans Pro" w:eastAsia="Times New Roman" w:hAnsi="EC Square Sans Pro" w:cstheme="minorBidi"/>
                              <w:b/>
                              <w:bCs/>
                              <w:color w:val="0C4DA2"/>
                              <w:kern w:val="24"/>
                              <w:sz w:val="56"/>
                              <w:szCs w:val="56"/>
                            </w:rPr>
                            <w:t xml:space="preserve">83% </w:t>
                          </w:r>
                        </w:p>
                        <w:p w14:paraId="66371D12" w14:textId="77777777" w:rsidR="005030E2" w:rsidRDefault="005030E2" w:rsidP="00AE0F9F">
                          <w:pPr>
                            <w:pStyle w:val="NormalWeb"/>
                            <w:spacing w:before="0" w:after="0"/>
                          </w:pPr>
                          <w:r>
                            <w:rPr>
                              <w:rFonts w:ascii="EC Square Sans Pro" w:eastAsia="Times New Roman" w:hAnsi="EC Square Sans Pro" w:cstheme="minorBidi"/>
                              <w:color w:val="0C4DA2"/>
                              <w:kern w:val="24"/>
                              <w:sz w:val="21"/>
                              <w:szCs w:val="21"/>
                            </w:rPr>
                            <w:t>of Europeans think fake news is a threat to democracy</w:t>
                          </w:r>
                        </w:p>
                      </w:txbxContent>
                    </v:textbox>
                  </v:shape>
                  <v:shape id="TextBox 9" o:spid="_x0000_s1637" type="#_x0000_t202" style="position:absolute;left:6480;top:14250;width:15010;height:1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" filled="f" stroked="f">
                    <v:textbox style="mso-fit-shape-to-text:t">
                      <w:txbxContent>
                        <w:p w14:paraId="57626BEE" w14:textId="77777777" w:rsidR="005030E2" w:rsidRDefault="005030E2" w:rsidP="00AE0F9F">
                          <w:pPr>
                            <w:pStyle w:val="NormalWeb"/>
                            <w:spacing w:before="0" w:after="0"/>
                          </w:pPr>
                          <w:r>
                            <w:rPr>
                              <w:rFonts w:ascii="EC Square Sans Pro" w:eastAsia="Times New Roman" w:hAnsi="EC Square Sans Pro" w:cstheme="minorBidi"/>
                              <w:b/>
                              <w:bCs/>
                              <w:color w:val="0C4DA2"/>
                              <w:kern w:val="24"/>
                              <w:sz w:val="56"/>
                              <w:szCs w:val="56"/>
                            </w:rPr>
                            <w:t xml:space="preserve">73% </w:t>
                          </w:r>
                        </w:p>
                        <w:p w14:paraId="75D3688B" w14:textId="77777777" w:rsidR="005030E2" w:rsidRDefault="005030E2" w:rsidP="00AE0F9F">
                          <w:pPr>
                            <w:pStyle w:val="NormalWeb"/>
                            <w:spacing w:before="0" w:after="0"/>
                          </w:pPr>
                          <w:r>
                            <w:rPr>
                              <w:rFonts w:ascii="EC Square Sans Pro" w:eastAsia="Times New Roman" w:hAnsi="EC Square Sans Pro" w:cstheme="minorBidi"/>
                              <w:color w:val="0C4DA2"/>
                              <w:kern w:val="24"/>
                              <w:sz w:val="21"/>
                              <w:szCs w:val="21"/>
                            </w:rPr>
                            <w:t>of internet users are concerned about disinformation online in the pre-election period</w:t>
                          </w:r>
                        </w:p>
                      </w:txbxContent>
                    </v:textbox>
                  </v:shape>
                </v:group>
                <v:shape id="Picture 3210" o:spid="_x0000_s1638" type="#_x0000_t75" style="position:absolute;left:1792;top:2372;width:4233;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">
                  <v:imagedata r:id="rId74" o:title=""/>
                  <v:path arrowok="t"/>
                </v:shape>
                <v:shape id="Picture 3211" o:spid="_x0000_s1639" type="#_x0000_t75" style="position:absolute;left:1792;top:14251;width:423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">
                  <v:imagedata r:id="rId74" o:title=""/>
                  <v:path arrowok="t"/>
                </v:shape>
                <w10:wrap type="square"/>
              </v:group>
            </w:pict>
          </mc:Fallback>
        </mc:AlternateContent>
      </w:r>
      <w:r w:rsidR="00470A0C" w:rsidRPr="006C0CC8">
        <w:rPr>
          <w:rFonts w:ascii="Times New Roman" w:eastAsia="EC Square Sans Cond Pro" w:hAnsi="Times New Roman" w:cs="Times New Roman"/>
          <w:sz w:val="24"/>
          <w:szCs w:val="24"/>
          <w:lang w:val="en-GB" w:eastAsia="en-GB"/>
        </w:rPr>
        <w:t>While this environment makes it easier for citizens to interact and express their political views, thus contributing to the healthy functioning of democratic societies, it also allows the rapid spread of harmful disinformation that seeks to disrupt democratic processes.</w:t>
      </w:r>
      <w:r w:rsidR="00470A0C">
        <w:rPr>
          <w:rFonts w:ascii="Times New Roman" w:eastAsia="EC Square Sans Cond Pro" w:hAnsi="Times New Roman" w:cs="Times New Roman"/>
          <w:sz w:val="24"/>
          <w:szCs w:val="24"/>
          <w:lang w:val="en-GB" w:eastAsia="en-GB"/>
        </w:rPr>
        <w:t xml:space="preserve"> </w:t>
      </w:r>
      <w:r w:rsidR="00470A0C" w:rsidRPr="00006C6D">
        <w:rPr>
          <w:rFonts w:ascii="Times New Roman" w:eastAsia="EC Square Sans Cond Pro" w:hAnsi="Times New Roman" w:cs="Times New Roman"/>
          <w:sz w:val="24"/>
          <w:szCs w:val="24"/>
          <w:lang w:val="en-GB" w:eastAsia="en-GB"/>
        </w:rPr>
        <w:t xml:space="preserve">Evidence shows that foreign state actors are </w:t>
      </w:r>
      <w:r w:rsidR="00470A0C">
        <w:rPr>
          <w:rFonts w:ascii="Times New Roman" w:eastAsia="EC Square Sans Cond Pro" w:hAnsi="Times New Roman" w:cs="Times New Roman"/>
          <w:sz w:val="24"/>
          <w:szCs w:val="24"/>
          <w:lang w:val="en-GB" w:eastAsia="en-GB"/>
        </w:rPr>
        <w:t xml:space="preserve">also </w:t>
      </w:r>
      <w:r w:rsidR="00470A0C" w:rsidRPr="00006C6D">
        <w:rPr>
          <w:rFonts w:ascii="Times New Roman" w:eastAsia="EC Square Sans Cond Pro" w:hAnsi="Times New Roman" w:cs="Times New Roman"/>
          <w:sz w:val="24"/>
          <w:szCs w:val="24"/>
          <w:lang w:val="en-GB" w:eastAsia="en-GB"/>
        </w:rPr>
        <w:t>increasingly deploying disinformation strategies to influence societal debates, create divisions and interfere in democratic decision-making.</w:t>
      </w:r>
    </w:p>
    <w:p w14:paraId="5A9B3BD2" w14:textId="66F5E7A3" w:rsidR="00470A0C" w:rsidRPr="006C0CC8" w:rsidRDefault="00FE2069" w:rsidP="00470A0C">
      <w:pPr>
        <w:widowControl w:val="0"/>
        <w:autoSpaceDE w:val="0"/>
        <w:adjustRightInd w:val="0"/>
        <w:spacing w:after="240" w:line="240" w:lineRule="auto"/>
        <w:jc w:val="both"/>
        <w:rPr>
          <w:rFonts w:ascii="Times New Roman" w:eastAsia="EC Square Sans Cond Pro" w:hAnsi="Times New Roman" w:cs="Times New Roman"/>
          <w:sz w:val="24"/>
          <w:szCs w:val="24"/>
          <w:lang w:val="en-GB" w:eastAsia="en-GB"/>
        </w:rPr>
      </w:pPr>
      <w:r>
        <w:rPr>
          <w:noProof/>
          <w:lang w:eastAsia="fr-BE"/>
        </w:rPr>
        <mc:AlternateContent>
          <mc:Choice Requires="wps">
            <w:drawing>
              <wp:anchor distT="0" distB="0" distL="114300" distR="114300" simplePos="0" relativeHeight="251661312" behindDoc="0" locked="0" layoutInCell="1" allowOverlap="1" wp14:anchorId="20F4A994" wp14:editId="463BA389">
                <wp:simplePos x="0" y="0"/>
                <wp:positionH relativeFrom="column">
                  <wp:posOffset>-2419350</wp:posOffset>
                </wp:positionH>
                <wp:positionV relativeFrom="paragraph">
                  <wp:posOffset>626763</wp:posOffset>
                </wp:positionV>
                <wp:extent cx="2221697" cy="211455"/>
                <wp:effectExtent l="0" t="0" r="0" b="0"/>
                <wp:wrapNone/>
                <wp:docPr id="2" name="TextBox 68"/>
                <wp:cNvGraphicFramePr/>
                <a:graphic xmlns:a="http://schemas.openxmlformats.org/drawingml/2006/main">
                  <a:graphicData uri="http://schemas.microsoft.com/office/word/2010/wordprocessingShape">
                    <wps:wsp>
                      <wps:cNvSpPr txBox="1"/>
                      <wps:spPr>
                        <a:xfrm>
                          <a:off x="0" y="0"/>
                          <a:ext cx="2221697" cy="211455"/>
                        </a:xfrm>
                        <a:prstGeom prst="rect">
                          <a:avLst/>
                        </a:prstGeom>
                        <a:noFill/>
                      </wps:spPr>
                      <wps:txbx>
                        <w:txbxContent>
                          <w:p w14:paraId="1BFA5452" w14:textId="61FAA425" w:rsidR="005030E2" w:rsidRDefault="005030E2" w:rsidP="00FE2069">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Eurob</w:t>
                            </w:r>
                            <w:r w:rsidR="004B5ACB">
                              <w:rPr>
                                <w:rFonts w:ascii="EC Square Sans Pro" w:hAnsi="EC Square Sans Pro" w:cstheme="minorBidi"/>
                                <w:color w:val="808080" w:themeColor="background1" w:themeShade="80"/>
                                <w:kern w:val="24"/>
                                <w:sz w:val="16"/>
                                <w:szCs w:val="16"/>
                                <w:lang w:val="en-US"/>
                              </w:rPr>
                              <w:t>a</w:t>
                            </w:r>
                            <w:r>
                              <w:rPr>
                                <w:rFonts w:ascii="EC Square Sans Pro" w:hAnsi="EC Square Sans Pro" w:cstheme="minorBidi"/>
                                <w:color w:val="808080" w:themeColor="background1" w:themeShade="80"/>
                                <w:kern w:val="24"/>
                                <w:sz w:val="16"/>
                                <w:szCs w:val="16"/>
                                <w:lang w:val="en-US"/>
                              </w:rPr>
                              <w:t>rometer 2018.</w:t>
                            </w:r>
                          </w:p>
                        </w:txbxContent>
                      </wps:txbx>
                      <wps:bodyPr wrap="square" rtlCol="0">
                        <a:spAutoFit/>
                      </wps:bodyPr>
                    </wps:wsp>
                  </a:graphicData>
                </a:graphic>
              </wp:anchor>
            </w:drawing>
          </mc:Choice>
          <mc:Fallback>
            <w:pict>
              <v:shape w14:anchorId="20F4A994" id="TextBox 68" o:spid="_x0000_s1640" type="#_x0000_t202" style="position:absolute;left:0;text-align:left;margin-left:-190.5pt;margin-top:49.35pt;width:174.95pt;height:1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" filled="f" stroked="f">
                <v:textbox style="mso-fit-shape-to-text:t">
                  <w:txbxContent>
                    <w:p w14:paraId="1BFA5452" w14:textId="61FAA425" w:rsidR="005030E2" w:rsidRDefault="005030E2" w:rsidP="00FE2069">
                      <w:pPr>
                        <w:pStyle w:val="NormalWeb"/>
                        <w:spacing w:before="0" w:after="0"/>
                      </w:pPr>
                      <w:r>
                        <w:rPr>
                          <w:rFonts w:ascii="EC Square Sans Pro" w:hAnsi="EC Square Sans Pro" w:cstheme="minorBidi"/>
                          <w:i/>
                          <w:iCs/>
                          <w:color w:val="808080" w:themeColor="background1" w:themeShade="80"/>
                          <w:kern w:val="24"/>
                          <w:sz w:val="16"/>
                          <w:szCs w:val="16"/>
                          <w:lang w:val="en-US"/>
                        </w:rPr>
                        <w:t>Source</w:t>
                      </w:r>
                      <w:r>
                        <w:rPr>
                          <w:rFonts w:ascii="EC Square Sans Pro" w:hAnsi="EC Square Sans Pro" w:cstheme="minorBidi"/>
                          <w:color w:val="808080" w:themeColor="background1" w:themeShade="80"/>
                          <w:kern w:val="24"/>
                          <w:sz w:val="16"/>
                          <w:szCs w:val="16"/>
                          <w:lang w:val="en-US"/>
                        </w:rPr>
                        <w:t>:  Eurob</w:t>
                      </w:r>
                      <w:r w:rsidR="004B5ACB">
                        <w:rPr>
                          <w:rFonts w:ascii="EC Square Sans Pro" w:hAnsi="EC Square Sans Pro" w:cstheme="minorBidi"/>
                          <w:color w:val="808080" w:themeColor="background1" w:themeShade="80"/>
                          <w:kern w:val="24"/>
                          <w:sz w:val="16"/>
                          <w:szCs w:val="16"/>
                          <w:lang w:val="en-US"/>
                        </w:rPr>
                        <w:t>a</w:t>
                      </w:r>
                      <w:r>
                        <w:rPr>
                          <w:rFonts w:ascii="EC Square Sans Pro" w:hAnsi="EC Square Sans Pro" w:cstheme="minorBidi"/>
                          <w:color w:val="808080" w:themeColor="background1" w:themeShade="80"/>
                          <w:kern w:val="24"/>
                          <w:sz w:val="16"/>
                          <w:szCs w:val="16"/>
                          <w:lang w:val="en-US"/>
                        </w:rPr>
                        <w:t>rometer 2018.</w:t>
                      </w:r>
                    </w:p>
                  </w:txbxContent>
                </v:textbox>
              </v:shape>
            </w:pict>
          </mc:Fallback>
        </mc:AlternateContent>
      </w:r>
      <w:r w:rsidR="00470A0C" w:rsidRPr="00006C6D">
        <w:rPr>
          <w:rFonts w:ascii="Times New Roman" w:eastAsia="EC Square Sans Cond Pro" w:hAnsi="Times New Roman" w:cs="Times New Roman"/>
          <w:sz w:val="24"/>
          <w:szCs w:val="24"/>
          <w:lang w:val="en-GB" w:eastAsia="en-GB"/>
        </w:rPr>
        <w:t>T</w:t>
      </w:r>
      <w:r w:rsidR="00470A0C" w:rsidRPr="006C0CC8">
        <w:rPr>
          <w:rFonts w:ascii="Times New Roman" w:eastAsia="EC Square Sans Cond Pro" w:hAnsi="Times New Roman" w:cs="Times New Roman"/>
          <w:sz w:val="24"/>
          <w:szCs w:val="24"/>
          <w:lang w:val="en-GB" w:eastAsia="en-GB"/>
        </w:rPr>
        <w:t>he Commission defines dis</w:t>
      </w:r>
      <w:r w:rsidR="006552C9">
        <w:rPr>
          <w:rFonts w:ascii="Times New Roman" w:eastAsia="EC Square Sans Cond Pro" w:hAnsi="Times New Roman" w:cs="Times New Roman"/>
          <w:sz w:val="24"/>
          <w:szCs w:val="24"/>
          <w:lang w:val="en-GB" w:eastAsia="en-GB"/>
        </w:rPr>
        <w:softHyphen/>
      </w:r>
      <w:r w:rsidR="00470A0C" w:rsidRPr="006C0CC8">
        <w:rPr>
          <w:rFonts w:ascii="Times New Roman" w:eastAsia="EC Square Sans Cond Pro" w:hAnsi="Times New Roman" w:cs="Times New Roman"/>
          <w:sz w:val="24"/>
          <w:szCs w:val="24"/>
          <w:lang w:val="en-GB" w:eastAsia="en-GB"/>
        </w:rPr>
        <w:t>information as ‘verifiably false or misleading information that is created, presented and disseminated for economic gain or to intentionally deceive the public, and may cause public harm</w:t>
      </w:r>
      <w:r w:rsidR="000F6F6A">
        <w:rPr>
          <w:rFonts w:ascii="Times New Roman" w:eastAsia="EC Square Sans Cond Pro" w:hAnsi="Times New Roman" w:cs="Times New Roman"/>
          <w:sz w:val="24"/>
          <w:szCs w:val="24"/>
          <w:lang w:val="en-GB" w:eastAsia="en-GB"/>
        </w:rPr>
        <w:t>’</w:t>
      </w:r>
      <w:r w:rsidR="00470A0C">
        <w:rPr>
          <w:rStyle w:val="FootnoteReference"/>
          <w:rFonts w:ascii="Times New Roman" w:eastAsia="EC Square Sans Cond Pro" w:hAnsi="Times New Roman" w:cs="Times New Roman"/>
          <w:sz w:val="24"/>
          <w:szCs w:val="24"/>
          <w:lang w:eastAsia="en-GB"/>
        </w:rPr>
        <w:footnoteReference w:id="30"/>
      </w:r>
      <w:r w:rsidR="006F4EE9">
        <w:rPr>
          <w:rFonts w:ascii="Times New Roman" w:eastAsia="EC Square Sans Cond Pro" w:hAnsi="Times New Roman" w:cs="Times New Roman"/>
          <w:sz w:val="24"/>
          <w:szCs w:val="24"/>
          <w:lang w:val="en-GB" w:eastAsia="en-GB"/>
        </w:rPr>
        <w:t>.</w:t>
      </w:r>
      <w:r w:rsidR="00470A0C" w:rsidRPr="006C0CC8">
        <w:rPr>
          <w:rFonts w:ascii="Times New Roman" w:eastAsia="EC Square Sans Cond Pro" w:hAnsi="Times New Roman" w:cs="Times New Roman"/>
          <w:sz w:val="24"/>
          <w:szCs w:val="24"/>
          <w:vertAlign w:val="superscript"/>
          <w:lang w:val="en-GB" w:eastAsia="en-GB"/>
        </w:rPr>
        <w:t xml:space="preserve"> </w:t>
      </w:r>
      <w:r w:rsidR="00470A0C" w:rsidRPr="006C0CC8">
        <w:rPr>
          <w:rFonts w:ascii="Times New Roman" w:eastAsia="EC Square Sans Cond Pro" w:hAnsi="Times New Roman" w:cs="Times New Roman"/>
          <w:sz w:val="24"/>
          <w:szCs w:val="24"/>
          <w:lang w:val="en-GB" w:eastAsia="en-GB"/>
        </w:rPr>
        <w:t>The aim of disinformation is to distract and divide, to plant seeds of doubt by distorting and falsifying facts, thus confusing people and weakening their faith in institutions and established political processes.</w:t>
      </w:r>
    </w:p>
    <w:p w14:paraId="1052C913" w14:textId="77777777" w:rsidR="00470A0C" w:rsidRPr="006C0CC8" w:rsidRDefault="00470A0C" w:rsidP="00470A0C">
      <w:pPr>
        <w:widowControl w:val="0"/>
        <w:autoSpaceDE w:val="0"/>
        <w:adjustRightInd w:val="0"/>
        <w:spacing w:after="240" w:line="240" w:lineRule="auto"/>
        <w:jc w:val="both"/>
        <w:rPr>
          <w:rFonts w:ascii="Times New Roman" w:eastAsia="EC Square Sans Cond Pro" w:hAnsi="Times New Roman" w:cs="Times New Roman"/>
          <w:sz w:val="24"/>
          <w:szCs w:val="24"/>
          <w:lang w:val="en-GB" w:eastAsia="en-GB"/>
        </w:rPr>
      </w:pPr>
      <w:r w:rsidRPr="006C0CC8">
        <w:rPr>
          <w:rFonts w:ascii="Times New Roman" w:eastAsia="EC Square Sans Cond Pro" w:hAnsi="Times New Roman" w:cs="Times New Roman"/>
          <w:sz w:val="24"/>
          <w:szCs w:val="24"/>
          <w:lang w:val="en-GB" w:eastAsia="en-GB"/>
        </w:rPr>
        <w:t xml:space="preserve">It is our common duty to defend the core value of freedom of expression and to protect European citizens from disinformation. This calls for </w:t>
      </w:r>
      <w:r>
        <w:rPr>
          <w:rFonts w:ascii="Times New Roman" w:eastAsia="EC Square Sans Cond Pro" w:hAnsi="Times New Roman" w:cs="Times New Roman"/>
          <w:sz w:val="24"/>
          <w:szCs w:val="24"/>
          <w:lang w:val="en-GB" w:eastAsia="en-GB"/>
        </w:rPr>
        <w:t>three</w:t>
      </w:r>
      <w:r w:rsidRPr="006C0CC8">
        <w:rPr>
          <w:rFonts w:ascii="Times New Roman" w:eastAsia="EC Square Sans Cond Pro" w:hAnsi="Times New Roman" w:cs="Times New Roman"/>
          <w:sz w:val="24"/>
          <w:szCs w:val="24"/>
          <w:lang w:val="en-GB" w:eastAsia="en-GB"/>
        </w:rPr>
        <w:t xml:space="preserve">-fold action </w:t>
      </w:r>
      <w:r>
        <w:rPr>
          <w:rFonts w:ascii="Times New Roman" w:eastAsia="EC Square Sans Cond Pro" w:hAnsi="Times New Roman" w:cs="Times New Roman"/>
          <w:sz w:val="24"/>
          <w:szCs w:val="24"/>
          <w:lang w:val="en-GB" w:eastAsia="en-GB"/>
        </w:rPr>
        <w:t>–</w:t>
      </w:r>
      <w:r w:rsidRPr="006C0CC8">
        <w:rPr>
          <w:rFonts w:ascii="Times New Roman" w:eastAsia="EC Square Sans Cond Pro" w:hAnsi="Times New Roman" w:cs="Times New Roman"/>
          <w:sz w:val="24"/>
          <w:szCs w:val="24"/>
          <w:lang w:val="en-GB" w:eastAsia="en-GB"/>
        </w:rPr>
        <w:t xml:space="preserve"> </w:t>
      </w:r>
      <w:r w:rsidRPr="006C0CC8">
        <w:rPr>
          <w:rFonts w:ascii="Times New Roman" w:eastAsia="EC Square Sans Cond Pro" w:hAnsi="Times New Roman" w:cs="Times New Roman"/>
          <w:b/>
          <w:sz w:val="24"/>
          <w:szCs w:val="24"/>
          <w:lang w:val="en-GB" w:eastAsia="en-GB"/>
        </w:rPr>
        <w:t>effective</w:t>
      </w:r>
      <w:r>
        <w:rPr>
          <w:rFonts w:ascii="Times New Roman" w:eastAsia="EC Square Sans Cond Pro" w:hAnsi="Times New Roman" w:cs="Times New Roman"/>
          <w:b/>
          <w:sz w:val="24"/>
          <w:szCs w:val="24"/>
          <w:lang w:val="en-GB" w:eastAsia="en-GB"/>
        </w:rPr>
        <w:t xml:space="preserve"> </w:t>
      </w:r>
      <w:r w:rsidRPr="006C0CC8">
        <w:rPr>
          <w:rFonts w:ascii="Times New Roman" w:eastAsia="EC Square Sans Cond Pro" w:hAnsi="Times New Roman" w:cs="Times New Roman"/>
          <w:b/>
          <w:sz w:val="24"/>
          <w:szCs w:val="24"/>
          <w:lang w:val="en-GB" w:eastAsia="en-GB"/>
        </w:rPr>
        <w:t>policy measures to regulate online content and service providers, innovative communication to build resilience against disinformation</w:t>
      </w:r>
      <w:r w:rsidRPr="004072A5">
        <w:rPr>
          <w:rFonts w:ascii="Times New Roman" w:eastAsia="EC Square Sans Cond Pro" w:hAnsi="Times New Roman" w:cs="Times New Roman"/>
          <w:b/>
          <w:sz w:val="24"/>
          <w:szCs w:val="24"/>
          <w:lang w:val="en-GB" w:eastAsia="en-GB"/>
        </w:rPr>
        <w:t>, and the continued defence of media freedom and pluralism</w:t>
      </w:r>
      <w:r w:rsidRPr="006C0CC8">
        <w:rPr>
          <w:rFonts w:ascii="Times New Roman" w:eastAsia="EC Square Sans Cond Pro" w:hAnsi="Times New Roman" w:cs="Times New Roman"/>
          <w:sz w:val="24"/>
          <w:szCs w:val="24"/>
          <w:lang w:val="en-GB" w:eastAsia="en-GB"/>
        </w:rPr>
        <w:t>.</w:t>
      </w:r>
    </w:p>
    <w:p w14:paraId="52F892F3" w14:textId="77777777" w:rsidR="00470A0C" w:rsidRPr="006C0CC8" w:rsidRDefault="006552C9" w:rsidP="00470A0C">
      <w:pPr>
        <w:widowControl w:val="0"/>
        <w:autoSpaceDE w:val="0"/>
        <w:adjustRightInd w:val="0"/>
        <w:spacing w:after="240" w:line="240" w:lineRule="auto"/>
        <w:jc w:val="both"/>
        <w:rPr>
          <w:rFonts w:ascii="Times New Roman" w:eastAsia="EC Square Sans Cond Pro"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Over </w:t>
      </w:r>
      <w:r w:rsidR="00470A0C" w:rsidRPr="006C0CC8">
        <w:rPr>
          <w:rFonts w:ascii="Times New Roman" w:eastAsia="Times New Roman" w:hAnsi="Times New Roman" w:cs="Times New Roman"/>
          <w:sz w:val="24"/>
          <w:szCs w:val="24"/>
          <w:lang w:val="en-GB" w:eastAsia="en-GB"/>
        </w:rPr>
        <w:t xml:space="preserve">the past five years, the EU has strengthened its efforts to tackle disinformation. Following March 2015 European Council conclusions, the </w:t>
      </w:r>
      <w:hyperlink r:id="rId75" w:history="1">
        <w:r w:rsidR="00470A0C" w:rsidRPr="006C0CC8">
          <w:rPr>
            <w:rFonts w:ascii="Times New Roman" w:eastAsia="Times New Roman" w:hAnsi="Times New Roman" w:cs="Times New Roman"/>
            <w:bCs/>
            <w:sz w:val="24"/>
            <w:szCs w:val="24"/>
            <w:lang w:val="en-GB" w:eastAsia="en-GB"/>
          </w:rPr>
          <w:t>East StratCom Task Force</w:t>
        </w:r>
      </w:hyperlink>
      <w:r w:rsidR="00470A0C" w:rsidRPr="006C0CC8">
        <w:rPr>
          <w:rFonts w:ascii="Times New Roman" w:eastAsia="EC Square Sans Cond Pro" w:hAnsi="Times New Roman" w:cs="Times New Roman"/>
          <w:sz w:val="24"/>
          <w:szCs w:val="24"/>
          <w:lang w:val="en-GB" w:eastAsia="en-GB"/>
        </w:rPr>
        <w:t xml:space="preserve"> was set up in the European External Action Service (EEAS). Together with the Commission</w:t>
      </w:r>
      <w:r w:rsidR="00470A0C">
        <w:rPr>
          <w:rFonts w:ascii="Times New Roman" w:eastAsia="EC Square Sans Cond Pro" w:hAnsi="Times New Roman" w:cs="Times New Roman"/>
          <w:sz w:val="24"/>
          <w:szCs w:val="24"/>
          <w:lang w:val="en-GB" w:eastAsia="en-GB"/>
        </w:rPr>
        <w:t xml:space="preserve"> and EU </w:t>
      </w:r>
      <w:r w:rsidR="00C01257">
        <w:rPr>
          <w:rFonts w:ascii="Times New Roman" w:eastAsia="EC Square Sans Cond Pro" w:hAnsi="Times New Roman" w:cs="Times New Roman"/>
          <w:sz w:val="24"/>
          <w:szCs w:val="24"/>
          <w:lang w:val="en-GB" w:eastAsia="en-GB"/>
        </w:rPr>
        <w:t>d</w:t>
      </w:r>
      <w:r w:rsidR="00470A0C">
        <w:rPr>
          <w:rFonts w:ascii="Times New Roman" w:eastAsia="EC Square Sans Cond Pro" w:hAnsi="Times New Roman" w:cs="Times New Roman"/>
          <w:sz w:val="24"/>
          <w:szCs w:val="24"/>
          <w:lang w:val="en-GB" w:eastAsia="en-GB"/>
        </w:rPr>
        <w:t>elegations in non-EU countries</w:t>
      </w:r>
      <w:r w:rsidR="00470A0C" w:rsidRPr="006C0CC8">
        <w:rPr>
          <w:rFonts w:ascii="Times New Roman" w:eastAsia="EC Square Sans Cond Pro" w:hAnsi="Times New Roman" w:cs="Times New Roman"/>
          <w:sz w:val="24"/>
          <w:szCs w:val="24"/>
          <w:lang w:val="en-GB" w:eastAsia="en-GB"/>
        </w:rPr>
        <w:t>, the Task Force communicates about U</w:t>
      </w:r>
      <w:r w:rsidR="00470A0C">
        <w:rPr>
          <w:rFonts w:ascii="Times New Roman" w:eastAsia="EC Square Sans Cond Pro" w:hAnsi="Times New Roman" w:cs="Times New Roman"/>
          <w:sz w:val="24"/>
          <w:szCs w:val="24"/>
          <w:lang w:val="en-GB" w:eastAsia="en-GB"/>
        </w:rPr>
        <w:t>nion</w:t>
      </w:r>
      <w:r w:rsidR="00470A0C" w:rsidRPr="006C0CC8">
        <w:rPr>
          <w:rFonts w:ascii="Times New Roman" w:eastAsia="EC Square Sans Cond Pro" w:hAnsi="Times New Roman" w:cs="Times New Roman"/>
          <w:sz w:val="24"/>
          <w:szCs w:val="24"/>
          <w:lang w:val="en-GB" w:eastAsia="en-GB"/>
        </w:rPr>
        <w:t xml:space="preserve"> policies in eastern neighbourhood countries, strengthening the media environment and supporting media freedom and independence. It improves the EU's capacity to forecast, address and raise </w:t>
      </w:r>
      <w:r w:rsidR="00470A0C" w:rsidRPr="006C0CC8">
        <w:rPr>
          <w:rFonts w:ascii="Times New Roman" w:eastAsia="EC Square Sans Cond Pro" w:hAnsi="Times New Roman" w:cs="Times New Roman"/>
          <w:sz w:val="24"/>
          <w:szCs w:val="24"/>
          <w:lang w:val="en-GB" w:eastAsia="en-GB"/>
        </w:rPr>
        <w:lastRenderedPageBreak/>
        <w:t>awareness about disinformation activities.</w:t>
      </w:r>
    </w:p>
    <w:p w14:paraId="252A6532" w14:textId="77777777" w:rsidR="00470A0C" w:rsidRPr="006C0CC8" w:rsidRDefault="00470A0C" w:rsidP="00470A0C">
      <w:pPr>
        <w:widowControl w:val="0"/>
        <w:autoSpaceDE w:val="0"/>
        <w:adjustRightInd w:val="0"/>
        <w:spacing w:after="240" w:line="240" w:lineRule="auto"/>
        <w:jc w:val="both"/>
        <w:rPr>
          <w:rFonts w:ascii="Times New Roman" w:eastAsia="Times New Roman" w:hAnsi="Times New Roman" w:cs="Times New Roman"/>
          <w:sz w:val="24"/>
          <w:szCs w:val="24"/>
          <w:lang w:val="en-GB" w:eastAsia="en-GB"/>
        </w:rPr>
      </w:pPr>
      <w:r w:rsidRPr="006C0CC8">
        <w:rPr>
          <w:rFonts w:ascii="Times New Roman" w:eastAsia="EC Square Sans Cond Pro" w:hAnsi="Times New Roman" w:cs="Times New Roman"/>
          <w:sz w:val="24"/>
          <w:szCs w:val="24"/>
          <w:lang w:val="en-GB" w:eastAsia="en-GB"/>
        </w:rPr>
        <w:t>The Commission has tackled disinformation from the legislative, security and communication perspective. In the last year, the Commission has underlined the importance of securing free and fair European elections</w:t>
      </w:r>
      <w:r w:rsidRPr="0086287E">
        <w:rPr>
          <w:rFonts w:ascii="Times New Roman" w:eastAsia="EC Square Sans Cond Pro" w:hAnsi="Times New Roman" w:cs="Times New Roman"/>
          <w:sz w:val="24"/>
          <w:szCs w:val="24"/>
          <w:vertAlign w:val="superscript"/>
          <w:lang w:eastAsia="en-GB"/>
        </w:rPr>
        <w:footnoteReference w:id="31"/>
      </w:r>
      <w:r w:rsidRPr="006C0CC8">
        <w:rPr>
          <w:rFonts w:ascii="Times New Roman" w:eastAsia="EC Square Sans Cond Pro" w:hAnsi="Times New Roman" w:cs="Times New Roman"/>
          <w:sz w:val="24"/>
          <w:szCs w:val="24"/>
          <w:lang w:val="en-GB" w:eastAsia="en-GB"/>
        </w:rPr>
        <w:t>. It has encouraged leading platforms to sign up to a code of practice against disinformation and put forward an action plan with proposals for a coordinated EU response to the challenge of disinformation.</w:t>
      </w:r>
      <w:r>
        <w:rPr>
          <w:rFonts w:ascii="Times New Roman" w:eastAsia="EC Square Sans Cond Pro" w:hAnsi="Times New Roman" w:cs="Times New Roman"/>
          <w:sz w:val="24"/>
          <w:szCs w:val="24"/>
          <w:lang w:val="en-GB" w:eastAsia="en-GB"/>
        </w:rPr>
        <w:t xml:space="preserve"> The platforms must now take their fair share of responsibility for ensuring free and unbiased speech in Europe.</w:t>
      </w:r>
    </w:p>
    <w:p w14:paraId="6678FEBC" w14:textId="77777777" w:rsidR="00470A0C" w:rsidRPr="0086287E" w:rsidRDefault="00AE0F9F" w:rsidP="00470A0C">
      <w:pPr>
        <w:tabs>
          <w:tab w:val="left" w:pos="2077"/>
        </w:tabs>
        <w:autoSpaceDE w:val="0"/>
        <w:adjustRightInd w:val="0"/>
        <w:spacing w:after="240" w:line="240" w:lineRule="auto"/>
        <w:jc w:val="center"/>
        <w:rPr>
          <w:rFonts w:ascii="Times New Roman" w:eastAsia="EC Square Sans Cond Pro" w:hAnsi="Times New Roman" w:cs="Times New Roman"/>
          <w:sz w:val="24"/>
          <w:szCs w:val="24"/>
          <w:lang w:eastAsia="en-GB"/>
        </w:rPr>
      </w:pPr>
      <w:r w:rsidRPr="002F2817">
        <w:rPr>
          <w:noProof/>
          <w:lang w:eastAsia="fr-BE"/>
        </w:rPr>
        <mc:AlternateContent>
          <mc:Choice Requires="wpg">
            <w:drawing>
              <wp:inline distT="0" distB="0" distL="0" distR="0" wp14:anchorId="5C313690" wp14:editId="67070E3F">
                <wp:extent cx="5731510" cy="2185035"/>
                <wp:effectExtent l="0" t="0" r="2540" b="5715"/>
                <wp:docPr id="71" name="Group 23"/>
                <wp:cNvGraphicFramePr/>
                <a:graphic xmlns:a="http://schemas.openxmlformats.org/drawingml/2006/main">
                  <a:graphicData uri="http://schemas.microsoft.com/office/word/2010/wordprocessingGroup">
                    <wpg:wgp>
                      <wpg:cNvGrpSpPr/>
                      <wpg:grpSpPr>
                        <a:xfrm>
                          <a:off x="0" y="0"/>
                          <a:ext cx="5731510" cy="2185035"/>
                          <a:chOff x="132202" y="176270"/>
                          <a:chExt cx="5893435" cy="2247441"/>
                        </a:xfrm>
                      </wpg:grpSpPr>
                      <pic:pic xmlns:pic="http://schemas.openxmlformats.org/drawingml/2006/picture">
                        <pic:nvPicPr>
                          <pic:cNvPr id="72" name="Picture 72"/>
                          <pic:cNvPicPr>
                            <a:picLocks noChangeAspect="1"/>
                          </pic:cNvPicPr>
                        </pic:nvPicPr>
                        <pic:blipFill rotWithShape="1">
                          <a:blip r:embed="rId76"/>
                          <a:srcRect l="2106" t="6930" r="4045" b="4723"/>
                          <a:stretch/>
                        </pic:blipFill>
                        <pic:spPr>
                          <a:xfrm>
                            <a:off x="132202" y="176270"/>
                            <a:ext cx="5893435" cy="2247441"/>
                          </a:xfrm>
                          <a:prstGeom prst="rect">
                            <a:avLst/>
                          </a:prstGeom>
                        </pic:spPr>
                      </pic:pic>
                      <wps:wsp>
                        <wps:cNvPr id="73" name="TextBox 9"/>
                        <wps:cNvSpPr txBox="1"/>
                        <wps:spPr>
                          <a:xfrm>
                            <a:off x="244216" y="329134"/>
                            <a:ext cx="1377050" cy="579332"/>
                          </a:xfrm>
                          <a:prstGeom prst="rect">
                            <a:avLst/>
                          </a:prstGeom>
                          <a:noFill/>
                        </wps:spPr>
                        <wps:txbx>
                          <w:txbxContent>
                            <w:p w14:paraId="27D151AE" w14:textId="77777777" w:rsidR="005030E2" w:rsidRDefault="005030E2" w:rsidP="00AE0F9F">
                              <w:pPr>
                                <w:pStyle w:val="NormalWeb"/>
                                <w:spacing w:before="0" w:after="0"/>
                              </w:pPr>
                              <w:r>
                                <w:rPr>
                                  <w:rFonts w:ascii="EC Square Sans Pro" w:hAnsi="EC Square Sans Pro" w:cstheme="minorBidi"/>
                                  <w:color w:val="3DAF93"/>
                                  <w:kern w:val="24"/>
                                  <w:sz w:val="21"/>
                                  <w:szCs w:val="21"/>
                                </w:rPr>
                                <w:t>Launch of the EEAS East StratCom Task Force</w:t>
                              </w:r>
                            </w:p>
                          </w:txbxContent>
                        </wps:txbx>
                        <wps:bodyPr wrap="square" rtlCol="0">
                          <a:spAutoFit/>
                        </wps:bodyPr>
                      </wps:wsp>
                      <wps:wsp>
                        <wps:cNvPr id="74" name="TextBox 10"/>
                        <wps:cNvSpPr txBox="1"/>
                        <wps:spPr>
                          <a:xfrm>
                            <a:off x="1621884" y="329201"/>
                            <a:ext cx="1740738" cy="579332"/>
                          </a:xfrm>
                          <a:prstGeom prst="rect">
                            <a:avLst/>
                          </a:prstGeom>
                          <a:noFill/>
                        </wps:spPr>
                        <wps:txbx>
                          <w:txbxContent>
                            <w:p w14:paraId="76F73F63" w14:textId="77777777" w:rsidR="005030E2" w:rsidRDefault="005030E2" w:rsidP="00AE0F9F">
                              <w:pPr>
                                <w:pStyle w:val="NormalWeb"/>
                                <w:spacing w:before="0" w:after="0"/>
                              </w:pPr>
                              <w:r>
                                <w:rPr>
                                  <w:rFonts w:ascii="EC Square Sans Pro" w:hAnsi="EC Square Sans Pro" w:cstheme="minorBidi"/>
                                  <w:color w:val="3DAF93"/>
                                  <w:kern w:val="24"/>
                                  <w:sz w:val="21"/>
                                  <w:szCs w:val="21"/>
                                </w:rPr>
                                <w:t>Communication on tackling online disinformation: a European approach</w:t>
                              </w:r>
                            </w:p>
                          </w:txbxContent>
                        </wps:txbx>
                        <wps:bodyPr wrap="square" rtlCol="0">
                          <a:spAutoFit/>
                        </wps:bodyPr>
                      </wps:wsp>
                      <wps:wsp>
                        <wps:cNvPr id="75" name="TextBox 11"/>
                        <wps:cNvSpPr txBox="1"/>
                        <wps:spPr>
                          <a:xfrm>
                            <a:off x="3542085" y="328335"/>
                            <a:ext cx="1200756" cy="579332"/>
                          </a:xfrm>
                          <a:prstGeom prst="rect">
                            <a:avLst/>
                          </a:prstGeom>
                          <a:noFill/>
                        </wps:spPr>
                        <wps:txbx>
                          <w:txbxContent>
                            <w:p w14:paraId="08D3D595" w14:textId="77777777" w:rsidR="005030E2" w:rsidRDefault="005030E2" w:rsidP="00AE0F9F">
                              <w:pPr>
                                <w:pStyle w:val="NormalWeb"/>
                                <w:spacing w:before="0" w:after="0"/>
                              </w:pPr>
                              <w:r>
                                <w:rPr>
                                  <w:rFonts w:ascii="EC Square Sans Pro" w:hAnsi="EC Square Sans Pro" w:cstheme="minorBidi"/>
                                  <w:color w:val="3DAF93"/>
                                  <w:kern w:val="24"/>
                                  <w:sz w:val="21"/>
                                  <w:szCs w:val="21"/>
                                </w:rPr>
                                <w:t>Code of practice against disinformation</w:t>
                              </w:r>
                            </w:p>
                          </w:txbxContent>
                        </wps:txbx>
                        <wps:bodyPr wrap="square" rtlCol="0">
                          <a:spAutoFit/>
                        </wps:bodyPr>
                      </wps:wsp>
                      <wps:wsp>
                        <wps:cNvPr id="76" name="TextBox 12"/>
                        <wps:cNvSpPr txBox="1"/>
                        <wps:spPr>
                          <a:xfrm>
                            <a:off x="4910800" y="328335"/>
                            <a:ext cx="938275" cy="579332"/>
                          </a:xfrm>
                          <a:prstGeom prst="rect">
                            <a:avLst/>
                          </a:prstGeom>
                          <a:noFill/>
                        </wps:spPr>
                        <wps:txbx>
                          <w:txbxContent>
                            <w:p w14:paraId="65F105B2" w14:textId="77777777" w:rsidR="005030E2" w:rsidRDefault="005030E2" w:rsidP="00AE0F9F">
                              <w:pPr>
                                <w:pStyle w:val="NormalWeb"/>
                                <w:spacing w:before="0" w:after="0"/>
                              </w:pPr>
                              <w:r>
                                <w:rPr>
                                  <w:rFonts w:ascii="EC Square Sans Pro" w:hAnsi="EC Square Sans Pro" w:cstheme="minorBidi"/>
                                  <w:color w:val="3DAF93"/>
                                  <w:kern w:val="24"/>
                                  <w:sz w:val="21"/>
                                  <w:szCs w:val="21"/>
                                </w:rPr>
                                <w:t>Set up the Rapid Alert System</w:t>
                              </w:r>
                            </w:p>
                          </w:txbxContent>
                        </wps:txbx>
                        <wps:bodyPr wrap="square" rtlCol="0">
                          <a:spAutoFit/>
                        </wps:bodyPr>
                      </wps:wsp>
                      <wps:wsp>
                        <wps:cNvPr id="77" name="TextBox 13"/>
                        <wps:cNvSpPr txBox="1"/>
                        <wps:spPr>
                          <a:xfrm>
                            <a:off x="875139" y="1609906"/>
                            <a:ext cx="1261480" cy="579332"/>
                          </a:xfrm>
                          <a:prstGeom prst="rect">
                            <a:avLst/>
                          </a:prstGeom>
                          <a:noFill/>
                        </wps:spPr>
                        <wps:txbx>
                          <w:txbxContent>
                            <w:p w14:paraId="105B72DA" w14:textId="77777777" w:rsidR="005030E2" w:rsidRDefault="005030E2" w:rsidP="00AE0F9F">
                              <w:pPr>
                                <w:pStyle w:val="NormalWeb"/>
                                <w:spacing w:before="0" w:after="0"/>
                              </w:pPr>
                              <w:r>
                                <w:rPr>
                                  <w:rFonts w:ascii="EC Square Sans Pro" w:hAnsi="EC Square Sans Pro" w:cstheme="minorBidi"/>
                                  <w:color w:val="FFFFFF" w:themeColor="background1"/>
                                  <w:kern w:val="24"/>
                                  <w:sz w:val="21"/>
                                  <w:szCs w:val="21"/>
                                </w:rPr>
                                <w:t>Joint Framework on the countering hybrid threats</w:t>
                              </w:r>
                            </w:p>
                          </w:txbxContent>
                        </wps:txbx>
                        <wps:bodyPr wrap="square" rtlCol="0">
                          <a:spAutoFit/>
                        </wps:bodyPr>
                      </wps:wsp>
                      <wps:wsp>
                        <wps:cNvPr id="78" name="TextBox 14"/>
                        <wps:cNvSpPr txBox="1"/>
                        <wps:spPr>
                          <a:xfrm>
                            <a:off x="2473784" y="1609905"/>
                            <a:ext cx="1482826" cy="579332"/>
                          </a:xfrm>
                          <a:prstGeom prst="rect">
                            <a:avLst/>
                          </a:prstGeom>
                          <a:noFill/>
                        </wps:spPr>
                        <wps:txbx>
                          <w:txbxContent>
                            <w:p w14:paraId="20BFD252" w14:textId="77777777" w:rsidR="005030E2" w:rsidRDefault="005030E2" w:rsidP="00AE0F9F">
                              <w:pPr>
                                <w:pStyle w:val="NormalWeb"/>
                                <w:spacing w:before="0" w:after="0"/>
                              </w:pPr>
                              <w:r>
                                <w:rPr>
                                  <w:rFonts w:ascii="EC Square Sans Pro" w:hAnsi="EC Square Sans Pro" w:cstheme="minorBidi"/>
                                  <w:color w:val="FFFFFF" w:themeColor="background1"/>
                                  <w:kern w:val="24"/>
                                  <w:sz w:val="21"/>
                                  <w:szCs w:val="21"/>
                                </w:rPr>
                                <w:t>Communication on securing free and fair European elections</w:t>
                              </w:r>
                            </w:p>
                          </w:txbxContent>
                        </wps:txbx>
                        <wps:bodyPr wrap="square" rtlCol="0">
                          <a:spAutoFit/>
                        </wps:bodyPr>
                      </wps:wsp>
                      <wps:wsp>
                        <wps:cNvPr id="79" name="TextBox 15"/>
                        <wps:cNvSpPr txBox="1"/>
                        <wps:spPr>
                          <a:xfrm>
                            <a:off x="4223682" y="1609904"/>
                            <a:ext cx="1013363" cy="579332"/>
                          </a:xfrm>
                          <a:prstGeom prst="rect">
                            <a:avLst/>
                          </a:prstGeom>
                          <a:noFill/>
                        </wps:spPr>
                        <wps:txbx>
                          <w:txbxContent>
                            <w:p w14:paraId="2E360CA8" w14:textId="77777777" w:rsidR="005030E2" w:rsidRDefault="005030E2" w:rsidP="00AE0F9F">
                              <w:pPr>
                                <w:pStyle w:val="NormalWeb"/>
                                <w:spacing w:before="0" w:after="0"/>
                              </w:pPr>
                              <w:r>
                                <w:rPr>
                                  <w:rFonts w:ascii="EC Square Sans Pro" w:hAnsi="EC Square Sans Pro" w:cstheme="minorBidi"/>
                                  <w:color w:val="FFFFFF" w:themeColor="background1"/>
                                  <w:kern w:val="24"/>
                                  <w:sz w:val="21"/>
                                  <w:szCs w:val="21"/>
                                </w:rPr>
                                <w:t>Action Plan against disinformation</w:t>
                              </w:r>
                            </w:p>
                          </w:txbxContent>
                        </wps:txbx>
                        <wps:bodyPr wrap="square" rtlCol="0">
                          <a:spAutoFit/>
                        </wps:bodyPr>
                      </wps:wsp>
                      <wps:wsp>
                        <wps:cNvPr id="80" name="TextBox 16"/>
                        <wps:cNvSpPr txBox="1"/>
                        <wps:spPr>
                          <a:xfrm>
                            <a:off x="559682" y="1119943"/>
                            <a:ext cx="630740" cy="232516"/>
                          </a:xfrm>
                          <a:prstGeom prst="rect">
                            <a:avLst/>
                          </a:prstGeom>
                          <a:noFill/>
                        </wps:spPr>
                        <wps:txbx>
                          <w:txbxContent>
                            <w:p w14:paraId="3F19E319" w14:textId="77777777" w:rsidR="005030E2" w:rsidRDefault="005030E2" w:rsidP="00AE0F9F">
                              <w:pPr>
                                <w:pStyle w:val="NormalWeb"/>
                                <w:spacing w:before="0" w:after="0"/>
                              </w:pPr>
                              <w:r>
                                <w:rPr>
                                  <w:rFonts w:ascii="EC Square Sans Pro" w:hAnsi="EC Square Sans Pro" w:cstheme="minorBidi"/>
                                  <w:color w:val="3DAF93"/>
                                  <w:kern w:val="24"/>
                                  <w:sz w:val="18"/>
                                  <w:szCs w:val="18"/>
                                </w:rPr>
                                <w:t>03/2015</w:t>
                              </w:r>
                            </w:p>
                          </w:txbxContent>
                        </wps:txbx>
                        <wps:bodyPr wrap="square" rtlCol="0">
                          <a:spAutoFit/>
                        </wps:bodyPr>
                      </wps:wsp>
                      <wps:wsp>
                        <wps:cNvPr id="81" name="TextBox 17"/>
                        <wps:cNvSpPr txBox="1"/>
                        <wps:spPr>
                          <a:xfrm>
                            <a:off x="2176609" y="1050679"/>
                            <a:ext cx="630740" cy="370981"/>
                          </a:xfrm>
                          <a:prstGeom prst="rect">
                            <a:avLst/>
                          </a:prstGeom>
                          <a:noFill/>
                        </wps:spPr>
                        <wps:txbx>
                          <w:txbxContent>
                            <w:p w14:paraId="6D6C4E7D" w14:textId="77777777" w:rsidR="005030E2" w:rsidRDefault="005030E2" w:rsidP="00AE0F9F">
                              <w:pPr>
                                <w:pStyle w:val="NormalWeb"/>
                                <w:spacing w:before="0" w:after="0"/>
                              </w:pPr>
                              <w:r>
                                <w:rPr>
                                  <w:rFonts w:ascii="EC Square Sans Pro" w:hAnsi="EC Square Sans Pro" w:cstheme="minorBidi"/>
                                  <w:color w:val="3DAF93"/>
                                  <w:kern w:val="24"/>
                                  <w:sz w:val="18"/>
                                  <w:szCs w:val="18"/>
                                </w:rPr>
                                <w:t>Spring 2018</w:t>
                              </w:r>
                            </w:p>
                          </w:txbxContent>
                        </wps:txbx>
                        <wps:bodyPr wrap="square" rtlCol="0">
                          <a:spAutoFit/>
                        </wps:bodyPr>
                      </wps:wsp>
                      <wps:wsp>
                        <wps:cNvPr id="82" name="TextBox 18"/>
                        <wps:cNvSpPr txBox="1"/>
                        <wps:spPr>
                          <a:xfrm>
                            <a:off x="3641144" y="1118184"/>
                            <a:ext cx="631393" cy="232516"/>
                          </a:xfrm>
                          <a:prstGeom prst="rect">
                            <a:avLst/>
                          </a:prstGeom>
                          <a:noFill/>
                        </wps:spPr>
                        <wps:txbx>
                          <w:txbxContent>
                            <w:p w14:paraId="39DC2A83" w14:textId="77777777" w:rsidR="005030E2" w:rsidRDefault="005030E2" w:rsidP="00AE0F9F">
                              <w:pPr>
                                <w:pStyle w:val="NormalWeb"/>
                                <w:spacing w:before="0" w:after="0"/>
                              </w:pPr>
                              <w:r>
                                <w:rPr>
                                  <w:rFonts w:ascii="EC Square Sans Pro" w:hAnsi="EC Square Sans Pro" w:cstheme="minorBidi"/>
                                  <w:color w:val="3DAF93"/>
                                  <w:kern w:val="24"/>
                                  <w:sz w:val="18"/>
                                  <w:szCs w:val="18"/>
                                </w:rPr>
                                <w:t>09/2018</w:t>
                              </w:r>
                            </w:p>
                          </w:txbxContent>
                        </wps:txbx>
                        <wps:bodyPr wrap="square" rtlCol="0">
                          <a:spAutoFit/>
                        </wps:bodyPr>
                      </wps:wsp>
                      <wps:wsp>
                        <wps:cNvPr id="83" name="TextBox 19"/>
                        <wps:cNvSpPr txBox="1"/>
                        <wps:spPr>
                          <a:xfrm>
                            <a:off x="5119396" y="1118182"/>
                            <a:ext cx="631393" cy="232516"/>
                          </a:xfrm>
                          <a:prstGeom prst="rect">
                            <a:avLst/>
                          </a:prstGeom>
                          <a:noFill/>
                        </wps:spPr>
                        <wps:txbx>
                          <w:txbxContent>
                            <w:p w14:paraId="15338BD8" w14:textId="77777777" w:rsidR="005030E2" w:rsidRDefault="005030E2" w:rsidP="00AE0F9F">
                              <w:pPr>
                                <w:pStyle w:val="NormalWeb"/>
                                <w:spacing w:before="0" w:after="0"/>
                              </w:pPr>
                              <w:r>
                                <w:rPr>
                                  <w:rFonts w:ascii="EC Square Sans Pro" w:hAnsi="EC Square Sans Pro" w:cstheme="minorBidi"/>
                                  <w:color w:val="3DAF93"/>
                                  <w:kern w:val="24"/>
                                  <w:sz w:val="18"/>
                                  <w:szCs w:val="18"/>
                                </w:rPr>
                                <w:t>03/2019</w:t>
                              </w:r>
                            </w:p>
                          </w:txbxContent>
                        </wps:txbx>
                        <wps:bodyPr wrap="square" rtlCol="0">
                          <a:spAutoFit/>
                        </wps:bodyPr>
                      </wps:wsp>
                      <wps:wsp>
                        <wps:cNvPr id="84" name="TextBox 20"/>
                        <wps:cNvSpPr txBox="1"/>
                        <wps:spPr>
                          <a:xfrm>
                            <a:off x="1348328" y="1118182"/>
                            <a:ext cx="696034" cy="232516"/>
                          </a:xfrm>
                          <a:prstGeom prst="rect">
                            <a:avLst/>
                          </a:prstGeom>
                          <a:noFill/>
                        </wps:spPr>
                        <wps:txbx>
                          <w:txbxContent>
                            <w:p w14:paraId="16A87D7F" w14:textId="77777777" w:rsidR="005030E2" w:rsidRDefault="005030E2" w:rsidP="00AE0F9F">
                              <w:pPr>
                                <w:pStyle w:val="NormalWeb"/>
                                <w:spacing w:before="0" w:after="0"/>
                              </w:pPr>
                              <w:r>
                                <w:rPr>
                                  <w:rFonts w:ascii="EC Square Sans Pro" w:hAnsi="EC Square Sans Pro" w:cstheme="minorBidi"/>
                                  <w:color w:val="FFFFFF" w:themeColor="background1"/>
                                  <w:kern w:val="24"/>
                                  <w:sz w:val="18"/>
                                  <w:szCs w:val="18"/>
                                </w:rPr>
                                <w:t>04/2016</w:t>
                              </w:r>
                            </w:p>
                          </w:txbxContent>
                        </wps:txbx>
                        <wps:bodyPr wrap="square" rtlCol="0">
                          <a:spAutoFit/>
                        </wps:bodyPr>
                      </wps:wsp>
                      <wps:wsp>
                        <wps:cNvPr id="85" name="TextBox 21"/>
                        <wps:cNvSpPr txBox="1"/>
                        <wps:spPr>
                          <a:xfrm>
                            <a:off x="2925505" y="1106567"/>
                            <a:ext cx="696034" cy="232516"/>
                          </a:xfrm>
                          <a:prstGeom prst="rect">
                            <a:avLst/>
                          </a:prstGeom>
                          <a:noFill/>
                        </wps:spPr>
                        <wps:txbx>
                          <w:txbxContent>
                            <w:p w14:paraId="20F43F30" w14:textId="77777777" w:rsidR="005030E2" w:rsidRDefault="005030E2" w:rsidP="00AE0F9F">
                              <w:pPr>
                                <w:pStyle w:val="NormalWeb"/>
                                <w:spacing w:before="0" w:after="0"/>
                              </w:pPr>
                              <w:r>
                                <w:rPr>
                                  <w:rFonts w:ascii="EC Square Sans Pro" w:hAnsi="EC Square Sans Pro" w:cstheme="minorBidi"/>
                                  <w:color w:val="FFFFFF" w:themeColor="background1"/>
                                  <w:kern w:val="24"/>
                                  <w:sz w:val="18"/>
                                  <w:szCs w:val="18"/>
                                </w:rPr>
                                <w:t>09/2018</w:t>
                              </w:r>
                            </w:p>
                          </w:txbxContent>
                        </wps:txbx>
                        <wps:bodyPr wrap="square" rtlCol="0">
                          <a:spAutoFit/>
                        </wps:bodyPr>
                      </wps:wsp>
                      <wps:wsp>
                        <wps:cNvPr id="86" name="TextBox 22"/>
                        <wps:cNvSpPr txBox="1"/>
                        <wps:spPr>
                          <a:xfrm>
                            <a:off x="4409604" y="1118182"/>
                            <a:ext cx="696034" cy="232516"/>
                          </a:xfrm>
                          <a:prstGeom prst="rect">
                            <a:avLst/>
                          </a:prstGeom>
                          <a:noFill/>
                        </wps:spPr>
                        <wps:txbx>
                          <w:txbxContent>
                            <w:p w14:paraId="198CE20B" w14:textId="77777777" w:rsidR="005030E2" w:rsidRDefault="005030E2" w:rsidP="00AE0F9F">
                              <w:pPr>
                                <w:pStyle w:val="NormalWeb"/>
                                <w:spacing w:before="0" w:after="0"/>
                              </w:pPr>
                              <w:r>
                                <w:rPr>
                                  <w:rFonts w:ascii="EC Square Sans Pro" w:hAnsi="EC Square Sans Pro" w:cstheme="minorBidi"/>
                                  <w:color w:val="FFFFFF" w:themeColor="background1"/>
                                  <w:kern w:val="24"/>
                                  <w:sz w:val="18"/>
                                  <w:szCs w:val="18"/>
                                </w:rPr>
                                <w:t>12/2018</w:t>
                              </w:r>
                            </w:p>
                          </w:txbxContent>
                        </wps:txbx>
                        <wps:bodyPr wrap="square" rtlCol="0">
                          <a:spAutoFit/>
                        </wps:bodyPr>
                      </wps:wsp>
                    </wpg:wgp>
                  </a:graphicData>
                </a:graphic>
              </wp:inline>
            </w:drawing>
          </mc:Choice>
          <mc:Fallback>
            <w:pict>
              <v:group w14:anchorId="5C313690" id="Group 23" o:spid="_x0000_s1641" style="width:451.3pt;height:172.05pt;mso-position-horizontal-relative:char;mso-position-vertical-relative:line" coordorigin="1322,1762" coordsize="58934,22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">
                <v:shape id="Picture 72" o:spid="_x0000_s1642" type="#_x0000_t75" style="position:absolute;left:1322;top:1762;width:58934;height:2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">
                  <v:imagedata r:id="rId77" o:title="" croptop="4542f" cropbottom="3095f" cropleft="1380f" cropright="2651f"/>
                  <v:path arrowok="t"/>
                </v:shape>
                <v:shape id="TextBox 9" o:spid="_x0000_s1643" type="#_x0000_t202" style="position:absolute;left:2442;top:3291;width:13770;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27D151AE" w14:textId="77777777" w:rsidR="005030E2" w:rsidRDefault="005030E2" w:rsidP="00AE0F9F">
                        <w:pPr>
                          <w:pStyle w:val="NormalWeb"/>
                          <w:spacing w:before="0" w:after="0"/>
                        </w:pPr>
                        <w:r>
                          <w:rPr>
                            <w:rFonts w:ascii="EC Square Sans Pro" w:hAnsi="EC Square Sans Pro" w:cstheme="minorBidi"/>
                            <w:color w:val="3DAF93"/>
                            <w:kern w:val="24"/>
                            <w:sz w:val="21"/>
                            <w:szCs w:val="21"/>
                          </w:rPr>
                          <w:t>Launch of the EEAS East StratCom Task Force</w:t>
                        </w:r>
                      </w:p>
                    </w:txbxContent>
                  </v:textbox>
                </v:shape>
                <v:shape id="TextBox 10" o:spid="_x0000_s1644" type="#_x0000_t202" style="position:absolute;left:16218;top:3292;width:17408;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76F73F63" w14:textId="77777777" w:rsidR="005030E2" w:rsidRDefault="005030E2" w:rsidP="00AE0F9F">
                        <w:pPr>
                          <w:pStyle w:val="NormalWeb"/>
                          <w:spacing w:before="0" w:after="0"/>
                        </w:pPr>
                        <w:r>
                          <w:rPr>
                            <w:rFonts w:ascii="EC Square Sans Pro" w:hAnsi="EC Square Sans Pro" w:cstheme="minorBidi"/>
                            <w:color w:val="3DAF93"/>
                            <w:kern w:val="24"/>
                            <w:sz w:val="21"/>
                            <w:szCs w:val="21"/>
                          </w:rPr>
                          <w:t>Communication on tackling online disinformation: a European approach</w:t>
                        </w:r>
                      </w:p>
                    </w:txbxContent>
                  </v:textbox>
                </v:shape>
                <v:shape id="TextBox 11" o:spid="_x0000_s1645" type="#_x0000_t202" style="position:absolute;left:35420;top:3283;width:12008;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08D3D595" w14:textId="77777777" w:rsidR="005030E2" w:rsidRDefault="005030E2" w:rsidP="00AE0F9F">
                        <w:pPr>
                          <w:pStyle w:val="NormalWeb"/>
                          <w:spacing w:before="0" w:after="0"/>
                        </w:pPr>
                        <w:r>
                          <w:rPr>
                            <w:rFonts w:ascii="EC Square Sans Pro" w:hAnsi="EC Square Sans Pro" w:cstheme="minorBidi"/>
                            <w:color w:val="3DAF93"/>
                            <w:kern w:val="24"/>
                            <w:sz w:val="21"/>
                            <w:szCs w:val="21"/>
                          </w:rPr>
                          <w:t>Code of practice against disinformation</w:t>
                        </w:r>
                      </w:p>
                    </w:txbxContent>
                  </v:textbox>
                </v:shape>
                <v:shape id="TextBox 12" o:spid="_x0000_s1646" type="#_x0000_t202" style="position:absolute;left:49108;top:3283;width:9382;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65F105B2" w14:textId="77777777" w:rsidR="005030E2" w:rsidRDefault="005030E2" w:rsidP="00AE0F9F">
                        <w:pPr>
                          <w:pStyle w:val="NormalWeb"/>
                          <w:spacing w:before="0" w:after="0"/>
                        </w:pPr>
                        <w:r>
                          <w:rPr>
                            <w:rFonts w:ascii="EC Square Sans Pro" w:hAnsi="EC Square Sans Pro" w:cstheme="minorBidi"/>
                            <w:color w:val="3DAF93"/>
                            <w:kern w:val="24"/>
                            <w:sz w:val="21"/>
                            <w:szCs w:val="21"/>
                          </w:rPr>
                          <w:t>Set up the Rapid Alert System</w:t>
                        </w:r>
                      </w:p>
                    </w:txbxContent>
                  </v:textbox>
                </v:shape>
                <v:shape id="TextBox 13" o:spid="_x0000_s1647" type="#_x0000_t202" style="position:absolute;left:8751;top:16099;width:12615;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05B72DA" w14:textId="77777777" w:rsidR="005030E2" w:rsidRDefault="005030E2" w:rsidP="00AE0F9F">
                        <w:pPr>
                          <w:pStyle w:val="NormalWeb"/>
                          <w:spacing w:before="0" w:after="0"/>
                        </w:pPr>
                        <w:r>
                          <w:rPr>
                            <w:rFonts w:ascii="EC Square Sans Pro" w:hAnsi="EC Square Sans Pro" w:cstheme="minorBidi"/>
                            <w:color w:val="FFFFFF" w:themeColor="background1"/>
                            <w:kern w:val="24"/>
                            <w:sz w:val="21"/>
                            <w:szCs w:val="21"/>
                          </w:rPr>
                          <w:t>Joint Framework on the countering hybrid threats</w:t>
                        </w:r>
                      </w:p>
                    </w:txbxContent>
                  </v:textbox>
                </v:shape>
                <v:shape id="TextBox 14" o:spid="_x0000_s1648" type="#_x0000_t202" style="position:absolute;left:24737;top:16099;width:14829;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20BFD252" w14:textId="77777777" w:rsidR="005030E2" w:rsidRDefault="005030E2" w:rsidP="00AE0F9F">
                        <w:pPr>
                          <w:pStyle w:val="NormalWeb"/>
                          <w:spacing w:before="0" w:after="0"/>
                        </w:pPr>
                        <w:r>
                          <w:rPr>
                            <w:rFonts w:ascii="EC Square Sans Pro" w:hAnsi="EC Square Sans Pro" w:cstheme="minorBidi"/>
                            <w:color w:val="FFFFFF" w:themeColor="background1"/>
                            <w:kern w:val="24"/>
                            <w:sz w:val="21"/>
                            <w:szCs w:val="21"/>
                          </w:rPr>
                          <w:t>Communication on securing free and fair European elections</w:t>
                        </w:r>
                      </w:p>
                    </w:txbxContent>
                  </v:textbox>
                </v:shape>
                <v:shape id="TextBox 15" o:spid="_x0000_s1649" type="#_x0000_t202" style="position:absolute;left:42236;top:16099;width:10134;height: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2E360CA8" w14:textId="77777777" w:rsidR="005030E2" w:rsidRDefault="005030E2" w:rsidP="00AE0F9F">
                        <w:pPr>
                          <w:pStyle w:val="NormalWeb"/>
                          <w:spacing w:before="0" w:after="0"/>
                        </w:pPr>
                        <w:r>
                          <w:rPr>
                            <w:rFonts w:ascii="EC Square Sans Pro" w:hAnsi="EC Square Sans Pro" w:cstheme="minorBidi"/>
                            <w:color w:val="FFFFFF" w:themeColor="background1"/>
                            <w:kern w:val="24"/>
                            <w:sz w:val="21"/>
                            <w:szCs w:val="21"/>
                          </w:rPr>
                          <w:t>Action Plan against disinformation</w:t>
                        </w:r>
                      </w:p>
                    </w:txbxContent>
                  </v:textbox>
                </v:shape>
                <v:shape id="TextBox 16" o:spid="_x0000_s1650" type="#_x0000_t202" style="position:absolute;left:5596;top:11199;width:630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3F19E319" w14:textId="77777777" w:rsidR="005030E2" w:rsidRDefault="005030E2" w:rsidP="00AE0F9F">
                        <w:pPr>
                          <w:pStyle w:val="NormalWeb"/>
                          <w:spacing w:before="0" w:after="0"/>
                        </w:pPr>
                        <w:r>
                          <w:rPr>
                            <w:rFonts w:ascii="EC Square Sans Pro" w:hAnsi="EC Square Sans Pro" w:cstheme="minorBidi"/>
                            <w:color w:val="3DAF93"/>
                            <w:kern w:val="24"/>
                            <w:sz w:val="18"/>
                            <w:szCs w:val="18"/>
                          </w:rPr>
                          <w:t>03/2015</w:t>
                        </w:r>
                      </w:p>
                    </w:txbxContent>
                  </v:textbox>
                </v:shape>
                <v:shape id="TextBox 17" o:spid="_x0000_s1651" type="#_x0000_t202" style="position:absolute;left:21766;top:10506;width:6307;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6D6C4E7D" w14:textId="77777777" w:rsidR="005030E2" w:rsidRDefault="005030E2" w:rsidP="00AE0F9F">
                        <w:pPr>
                          <w:pStyle w:val="NormalWeb"/>
                          <w:spacing w:before="0" w:after="0"/>
                        </w:pPr>
                        <w:r>
                          <w:rPr>
                            <w:rFonts w:ascii="EC Square Sans Pro" w:hAnsi="EC Square Sans Pro" w:cstheme="minorBidi"/>
                            <w:color w:val="3DAF93"/>
                            <w:kern w:val="24"/>
                            <w:sz w:val="18"/>
                            <w:szCs w:val="18"/>
                          </w:rPr>
                          <w:t>Spring 2018</w:t>
                        </w:r>
                      </w:p>
                    </w:txbxContent>
                  </v:textbox>
                </v:shape>
                <v:shape id="TextBox 18" o:spid="_x0000_s1652" type="#_x0000_t202" style="position:absolute;left:36411;top:11181;width:6314;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39DC2A83" w14:textId="77777777" w:rsidR="005030E2" w:rsidRDefault="005030E2" w:rsidP="00AE0F9F">
                        <w:pPr>
                          <w:pStyle w:val="NormalWeb"/>
                          <w:spacing w:before="0" w:after="0"/>
                        </w:pPr>
                        <w:r>
                          <w:rPr>
                            <w:rFonts w:ascii="EC Square Sans Pro" w:hAnsi="EC Square Sans Pro" w:cstheme="minorBidi"/>
                            <w:color w:val="3DAF93"/>
                            <w:kern w:val="24"/>
                            <w:sz w:val="18"/>
                            <w:szCs w:val="18"/>
                          </w:rPr>
                          <w:t>09/2018</w:t>
                        </w:r>
                      </w:p>
                    </w:txbxContent>
                  </v:textbox>
                </v:shape>
                <v:shape id="TextBox 19" o:spid="_x0000_s1653" type="#_x0000_t202" style="position:absolute;left:51193;top:11181;width:631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15338BD8" w14:textId="77777777" w:rsidR="005030E2" w:rsidRDefault="005030E2" w:rsidP="00AE0F9F">
                        <w:pPr>
                          <w:pStyle w:val="NormalWeb"/>
                          <w:spacing w:before="0" w:after="0"/>
                        </w:pPr>
                        <w:r>
                          <w:rPr>
                            <w:rFonts w:ascii="EC Square Sans Pro" w:hAnsi="EC Square Sans Pro" w:cstheme="minorBidi"/>
                            <w:color w:val="3DAF93"/>
                            <w:kern w:val="24"/>
                            <w:sz w:val="18"/>
                            <w:szCs w:val="18"/>
                          </w:rPr>
                          <w:t>03/2019</w:t>
                        </w:r>
                      </w:p>
                    </w:txbxContent>
                  </v:textbox>
                </v:shape>
                <v:shape id="TextBox 20" o:spid="_x0000_s1654" type="#_x0000_t202" style="position:absolute;left:13483;top:11181;width:696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16A87D7F" w14:textId="77777777" w:rsidR="005030E2" w:rsidRDefault="005030E2" w:rsidP="00AE0F9F">
                        <w:pPr>
                          <w:pStyle w:val="NormalWeb"/>
                          <w:spacing w:before="0" w:after="0"/>
                        </w:pPr>
                        <w:r>
                          <w:rPr>
                            <w:rFonts w:ascii="EC Square Sans Pro" w:hAnsi="EC Square Sans Pro" w:cstheme="minorBidi"/>
                            <w:color w:val="FFFFFF" w:themeColor="background1"/>
                            <w:kern w:val="24"/>
                            <w:sz w:val="18"/>
                            <w:szCs w:val="18"/>
                          </w:rPr>
                          <w:t>04/2016</w:t>
                        </w:r>
                      </w:p>
                    </w:txbxContent>
                  </v:textbox>
                </v:shape>
                <v:shape id="TextBox 21" o:spid="_x0000_s1655" type="#_x0000_t202" style="position:absolute;left:29255;top:11065;width:696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20F43F30" w14:textId="77777777" w:rsidR="005030E2" w:rsidRDefault="005030E2" w:rsidP="00AE0F9F">
                        <w:pPr>
                          <w:pStyle w:val="NormalWeb"/>
                          <w:spacing w:before="0" w:after="0"/>
                        </w:pPr>
                        <w:r>
                          <w:rPr>
                            <w:rFonts w:ascii="EC Square Sans Pro" w:hAnsi="EC Square Sans Pro" w:cstheme="minorBidi"/>
                            <w:color w:val="FFFFFF" w:themeColor="background1"/>
                            <w:kern w:val="24"/>
                            <w:sz w:val="18"/>
                            <w:szCs w:val="18"/>
                          </w:rPr>
                          <w:t>09/2018</w:t>
                        </w:r>
                      </w:p>
                    </w:txbxContent>
                  </v:textbox>
                </v:shape>
                <v:shape id="TextBox 22" o:spid="_x0000_s1656" type="#_x0000_t202" style="position:absolute;left:44096;top:11181;width:696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198CE20B" w14:textId="77777777" w:rsidR="005030E2" w:rsidRDefault="005030E2" w:rsidP="00AE0F9F">
                        <w:pPr>
                          <w:pStyle w:val="NormalWeb"/>
                          <w:spacing w:before="0" w:after="0"/>
                        </w:pPr>
                        <w:r>
                          <w:rPr>
                            <w:rFonts w:ascii="EC Square Sans Pro" w:hAnsi="EC Square Sans Pro" w:cstheme="minorBidi"/>
                            <w:color w:val="FFFFFF" w:themeColor="background1"/>
                            <w:kern w:val="24"/>
                            <w:sz w:val="18"/>
                            <w:szCs w:val="18"/>
                          </w:rPr>
                          <w:t>12/2018</w:t>
                        </w:r>
                      </w:p>
                    </w:txbxContent>
                  </v:textbox>
                </v:shape>
                <w10:anchorlock/>
              </v:group>
            </w:pict>
          </mc:Fallback>
        </mc:AlternateContent>
      </w:r>
    </w:p>
    <w:p w14:paraId="4AD16EC1" w14:textId="77777777" w:rsidR="00470A0C" w:rsidRPr="006C0CC8" w:rsidRDefault="00470A0C" w:rsidP="00470A0C">
      <w:pPr>
        <w:tabs>
          <w:tab w:val="left" w:pos="2077"/>
        </w:tabs>
        <w:autoSpaceDE w:val="0"/>
        <w:adjustRightInd w:val="0"/>
        <w:spacing w:after="240" w:line="240" w:lineRule="auto"/>
        <w:jc w:val="both"/>
        <w:rPr>
          <w:rFonts w:ascii="Times New Roman" w:eastAsia="EC Square Sans Cond Pro" w:hAnsi="Times New Roman" w:cs="Times New Roman"/>
          <w:sz w:val="24"/>
          <w:szCs w:val="24"/>
          <w:lang w:val="en-GB" w:eastAsia="en-GB"/>
        </w:rPr>
      </w:pPr>
      <w:r w:rsidRPr="006C0CC8">
        <w:rPr>
          <w:rFonts w:ascii="Times New Roman" w:eastAsia="EC Square Sans Cond Pro" w:hAnsi="Times New Roman" w:cs="Times New Roman"/>
          <w:sz w:val="24"/>
          <w:szCs w:val="24"/>
          <w:lang w:val="en-GB" w:eastAsia="en-GB"/>
        </w:rPr>
        <w:t>The Action Plan</w:t>
      </w:r>
      <w:r>
        <w:rPr>
          <w:rStyle w:val="FootnoteReference"/>
          <w:rFonts w:ascii="Times New Roman" w:eastAsia="EC Square Sans Cond Pro" w:hAnsi="Times New Roman" w:cs="Times New Roman"/>
          <w:sz w:val="24"/>
          <w:szCs w:val="24"/>
          <w:lang w:val="en-GB" w:eastAsia="en-GB"/>
        </w:rPr>
        <w:footnoteReference w:id="32"/>
      </w:r>
      <w:r w:rsidRPr="006C0CC8">
        <w:rPr>
          <w:rFonts w:ascii="Times New Roman" w:eastAsia="EC Square Sans Cond Pro" w:hAnsi="Times New Roman" w:cs="Times New Roman"/>
          <w:sz w:val="24"/>
          <w:szCs w:val="24"/>
          <w:lang w:val="en-GB" w:eastAsia="en-GB"/>
        </w:rPr>
        <w:t xml:space="preserve"> focuses on four areas to build up EU and Member State capabilities and strengthen cooperation: </w:t>
      </w:r>
      <w:r>
        <w:rPr>
          <w:rFonts w:ascii="Times New Roman" w:eastAsia="EC Square Sans Cond Pro" w:hAnsi="Times New Roman" w:cs="Times New Roman"/>
          <w:sz w:val="24"/>
          <w:szCs w:val="24"/>
          <w:lang w:val="en-GB" w:eastAsia="en-GB"/>
        </w:rPr>
        <w:t xml:space="preserve">1) </w:t>
      </w:r>
      <w:r w:rsidRPr="006C0CC8">
        <w:rPr>
          <w:rFonts w:ascii="Times New Roman" w:eastAsia="EC Square Sans Cond Pro" w:hAnsi="Times New Roman" w:cs="Times New Roman"/>
          <w:sz w:val="24"/>
          <w:szCs w:val="24"/>
          <w:lang w:val="en-GB" w:eastAsia="en-GB"/>
        </w:rPr>
        <w:t xml:space="preserve">improving detection, analysis and exposure of disinformation; </w:t>
      </w:r>
      <w:r>
        <w:rPr>
          <w:rFonts w:ascii="Times New Roman" w:eastAsia="EC Square Sans Cond Pro" w:hAnsi="Times New Roman" w:cs="Times New Roman"/>
          <w:sz w:val="24"/>
          <w:szCs w:val="24"/>
          <w:lang w:val="en-GB" w:eastAsia="en-GB"/>
        </w:rPr>
        <w:t xml:space="preserve">2) </w:t>
      </w:r>
      <w:r w:rsidRPr="006C0CC8">
        <w:rPr>
          <w:rFonts w:ascii="Times New Roman" w:eastAsia="EC Square Sans Cond Pro" w:hAnsi="Times New Roman" w:cs="Times New Roman"/>
          <w:sz w:val="24"/>
          <w:szCs w:val="24"/>
          <w:lang w:val="en-GB" w:eastAsia="en-GB"/>
        </w:rPr>
        <w:t xml:space="preserve">building stronger cooperation and joint response through a new rapid alert system; </w:t>
      </w:r>
      <w:r>
        <w:rPr>
          <w:rFonts w:ascii="Times New Roman" w:eastAsia="EC Square Sans Cond Pro" w:hAnsi="Times New Roman" w:cs="Times New Roman"/>
          <w:sz w:val="24"/>
          <w:szCs w:val="24"/>
          <w:lang w:val="en-GB" w:eastAsia="en-GB"/>
        </w:rPr>
        <w:t xml:space="preserve">3) </w:t>
      </w:r>
      <w:r w:rsidRPr="006C0CC8">
        <w:rPr>
          <w:rFonts w:ascii="Times New Roman" w:eastAsia="EC Square Sans Cond Pro" w:hAnsi="Times New Roman" w:cs="Times New Roman"/>
          <w:sz w:val="24"/>
          <w:szCs w:val="24"/>
          <w:lang w:val="en-GB" w:eastAsia="en-GB"/>
        </w:rPr>
        <w:t xml:space="preserve">engaging with online platforms and industry, </w:t>
      </w:r>
      <w:r>
        <w:rPr>
          <w:rFonts w:ascii="Times New Roman" w:eastAsia="EC Square Sans Cond Pro" w:hAnsi="Times New Roman" w:cs="Times New Roman"/>
          <w:sz w:val="24"/>
          <w:szCs w:val="24"/>
          <w:lang w:val="en-GB" w:eastAsia="en-GB"/>
        </w:rPr>
        <w:t xml:space="preserve">as </w:t>
      </w:r>
      <w:r w:rsidRPr="006C0CC8">
        <w:rPr>
          <w:rFonts w:ascii="Times New Roman" w:eastAsia="EC Square Sans Cond Pro" w:hAnsi="Times New Roman" w:cs="Times New Roman"/>
          <w:sz w:val="24"/>
          <w:szCs w:val="24"/>
          <w:lang w:val="en-GB" w:eastAsia="en-GB"/>
        </w:rPr>
        <w:t>per the code of practice signed by online platforms, leading social networks, advertisers and industry; and</w:t>
      </w:r>
      <w:r>
        <w:rPr>
          <w:rFonts w:ascii="Times New Roman" w:eastAsia="EC Square Sans Cond Pro" w:hAnsi="Times New Roman" w:cs="Times New Roman"/>
          <w:sz w:val="24"/>
          <w:szCs w:val="24"/>
          <w:lang w:val="en-GB" w:eastAsia="en-GB"/>
        </w:rPr>
        <w:t xml:space="preserve"> 4)</w:t>
      </w:r>
      <w:r w:rsidRPr="006C0CC8">
        <w:rPr>
          <w:rFonts w:ascii="Times New Roman" w:eastAsia="EC Square Sans Cond Pro" w:hAnsi="Times New Roman" w:cs="Times New Roman"/>
          <w:sz w:val="24"/>
          <w:szCs w:val="24"/>
          <w:lang w:val="en-GB" w:eastAsia="en-GB"/>
        </w:rPr>
        <w:t xml:space="preserve"> raising awareness and empowering citizens through targeted campaigns and dedicated programmes promoting media literacy at European and national level. </w:t>
      </w:r>
    </w:p>
    <w:p w14:paraId="5F92B0A3" w14:textId="77777777" w:rsidR="00470A0C" w:rsidRPr="006C0CC8" w:rsidRDefault="00470A0C" w:rsidP="00470A0C">
      <w:pPr>
        <w:widowControl w:val="0"/>
        <w:autoSpaceDE w:val="0"/>
        <w:adjustRightInd w:val="0"/>
        <w:spacing w:after="240" w:line="240" w:lineRule="auto"/>
        <w:jc w:val="both"/>
        <w:rPr>
          <w:rFonts w:ascii="Times New Roman" w:eastAsia="EC Square Sans Cond Pro" w:hAnsi="Times New Roman" w:cs="Times New Roman"/>
          <w:sz w:val="24"/>
          <w:szCs w:val="24"/>
          <w:lang w:val="en-GB" w:eastAsia="en-GB"/>
        </w:rPr>
      </w:pPr>
      <w:r>
        <w:rPr>
          <w:rFonts w:ascii="Times New Roman" w:eastAsia="EC Square Sans Cond Pro" w:hAnsi="Times New Roman" w:cs="Times New Roman"/>
          <w:sz w:val="24"/>
          <w:szCs w:val="24"/>
          <w:lang w:val="en-GB" w:eastAsia="en-GB"/>
        </w:rPr>
        <w:t>C</w:t>
      </w:r>
      <w:r w:rsidRPr="006C0CC8">
        <w:rPr>
          <w:rFonts w:ascii="Times New Roman" w:eastAsia="EC Square Sans Cond Pro" w:hAnsi="Times New Roman" w:cs="Times New Roman"/>
          <w:sz w:val="24"/>
          <w:szCs w:val="24"/>
          <w:lang w:val="en-GB" w:eastAsia="en-GB"/>
        </w:rPr>
        <w:t>rucially</w:t>
      </w:r>
      <w:r>
        <w:rPr>
          <w:rFonts w:ascii="Times New Roman" w:eastAsia="EC Square Sans Cond Pro" w:hAnsi="Times New Roman" w:cs="Times New Roman"/>
          <w:sz w:val="24"/>
          <w:szCs w:val="24"/>
          <w:lang w:val="en-GB" w:eastAsia="en-GB"/>
        </w:rPr>
        <w:t>,</w:t>
      </w:r>
      <w:r w:rsidRPr="006C0CC8">
        <w:rPr>
          <w:rFonts w:ascii="Times New Roman" w:eastAsia="EC Square Sans Cond Pro" w:hAnsi="Times New Roman" w:cs="Times New Roman"/>
          <w:sz w:val="24"/>
          <w:szCs w:val="24"/>
          <w:lang w:val="en-GB" w:eastAsia="en-GB"/>
        </w:rPr>
        <w:t xml:space="preserve"> </w:t>
      </w:r>
      <w:r>
        <w:rPr>
          <w:rFonts w:ascii="Times New Roman" w:eastAsia="EC Square Sans Cond Pro" w:hAnsi="Times New Roman" w:cs="Times New Roman"/>
          <w:sz w:val="24"/>
          <w:szCs w:val="24"/>
          <w:lang w:val="en-GB" w:eastAsia="en-GB"/>
        </w:rPr>
        <w:t>t</w:t>
      </w:r>
      <w:r w:rsidRPr="006C0CC8">
        <w:rPr>
          <w:rFonts w:ascii="Times New Roman" w:eastAsia="EC Square Sans Cond Pro" w:hAnsi="Times New Roman" w:cs="Times New Roman"/>
          <w:sz w:val="24"/>
          <w:szCs w:val="24"/>
          <w:lang w:val="en-GB" w:eastAsia="en-GB"/>
        </w:rPr>
        <w:t>he fight against disinformation requires a constant outflow of fact-based messaging that helps citizens to distinguish reality from falsehood.</w:t>
      </w:r>
    </w:p>
    <w:p w14:paraId="198F44D8" w14:textId="77777777" w:rsidR="00470A0C" w:rsidRDefault="00470A0C" w:rsidP="00470A0C">
      <w:pPr>
        <w:widowControl w:val="0"/>
        <w:autoSpaceDE w:val="0"/>
        <w:adjustRightInd w:val="0"/>
        <w:spacing w:after="240" w:line="240" w:lineRule="auto"/>
        <w:jc w:val="both"/>
        <w:rPr>
          <w:rFonts w:ascii="Times New Roman" w:eastAsia="EC Square Sans Cond Pro" w:hAnsi="Times New Roman" w:cs="Times New Roman"/>
          <w:sz w:val="24"/>
          <w:szCs w:val="24"/>
          <w:lang w:val="en-GB" w:eastAsia="en-GB"/>
        </w:rPr>
      </w:pPr>
      <w:r w:rsidRPr="006C0CC8">
        <w:rPr>
          <w:rFonts w:ascii="Times New Roman" w:eastAsia="EC Square Sans Cond Pro" w:hAnsi="Times New Roman" w:cs="Times New Roman"/>
          <w:sz w:val="24"/>
          <w:szCs w:val="24"/>
          <w:lang w:val="en-GB" w:eastAsia="en-GB"/>
        </w:rPr>
        <w:t>The Commission responds to disinformation directly via its Spokesperson’s Service, the Commission Representations in the Member States and on social media by drawing on the expertise of its Network against Disinformation, a group of Commission mythbusters, data analysis from social media and insights from behavioural science. The Commission provides factual and accurate information on its policies and political priorities</w:t>
      </w:r>
      <w:r w:rsidRPr="006C0CC8">
        <w:rPr>
          <w:rFonts w:ascii="Times New Roman" w:eastAsia="Times New Roman" w:hAnsi="Times New Roman" w:cs="Times New Roman"/>
          <w:sz w:val="24"/>
          <w:szCs w:val="24"/>
          <w:lang w:val="en-GB" w:eastAsia="en-GB"/>
        </w:rPr>
        <w:t xml:space="preserve"> </w:t>
      </w:r>
      <w:r w:rsidRPr="006C0CC8">
        <w:rPr>
          <w:rFonts w:ascii="Times New Roman" w:eastAsia="EC Square Sans Cond Pro" w:hAnsi="Times New Roman" w:cs="Times New Roman"/>
          <w:sz w:val="24"/>
          <w:szCs w:val="24"/>
          <w:lang w:val="en-GB" w:eastAsia="en-GB"/>
        </w:rPr>
        <w:t xml:space="preserve">as well as rebutting any disinformation that seeks to mislead European citizens as regards the EU.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rsidR="00FC33B1" w:rsidRPr="00F50300" w14:paraId="205FE42F" w14:textId="77777777" w:rsidTr="002F1AA3">
        <w:tc>
          <w:tcPr>
            <w:tcW w:w="1242" w:type="dxa"/>
            <w:shd w:val="clear" w:color="auto" w:fill="D95345"/>
            <w:vAlign w:val="center"/>
          </w:tcPr>
          <w:p w14:paraId="2850CDF7" w14:textId="77777777" w:rsidR="00FC33B1" w:rsidRDefault="00FC33B1" w:rsidP="002F1AA3">
            <w:pPr>
              <w:widowControl w:val="0"/>
              <w:autoSpaceDE w:val="0"/>
              <w:adjustRightInd w:val="0"/>
              <w:spacing w:before="120" w:after="120"/>
              <w:rPr>
                <w:rFonts w:ascii="Times New Roman" w:eastAsia="EC Square Sans Cond Pro" w:hAnsi="Times New Roman" w:cs="Times New Roman"/>
                <w:sz w:val="24"/>
                <w:szCs w:val="24"/>
                <w:lang w:val="en-GB" w:eastAsia="en-GB"/>
              </w:rPr>
            </w:pPr>
            <w:r>
              <w:rPr>
                <w:noProof/>
                <w:lang w:eastAsia="fr-BE"/>
              </w:rPr>
              <w:drawing>
                <wp:inline distT="0" distB="0" distL="0" distR="0" wp14:anchorId="14BA8239" wp14:editId="5222776F">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14:paraId="3EFA38C0" w14:textId="1A9EB546" w:rsidR="00FC33B1" w:rsidRPr="00034924" w:rsidRDefault="00FC33B1" w:rsidP="00FE2069">
            <w:pPr>
              <w:widowControl w:val="0"/>
              <w:autoSpaceDE w:val="0"/>
              <w:adjustRightInd w:val="0"/>
              <w:spacing w:before="120" w:after="120"/>
              <w:rPr>
                <w:rFonts w:ascii="Times New Roman" w:eastAsia="EC Square Sans Cond Pro" w:hAnsi="Times New Roman" w:cs="Times New Roman"/>
                <w:i/>
                <w:color w:val="FFFFFF" w:themeColor="background1"/>
                <w:sz w:val="24"/>
                <w:szCs w:val="24"/>
                <w:lang w:val="en-GB" w:eastAsia="en-GB"/>
              </w:rPr>
            </w:pPr>
            <w:r w:rsidRPr="00034924">
              <w:rPr>
                <w:rFonts w:ascii="Times New Roman" w:eastAsia="EC Square Sans Cond Pro" w:hAnsi="Times New Roman" w:cs="Times New Roman"/>
                <w:i/>
                <w:color w:val="FFFFFF" w:themeColor="background1"/>
                <w:sz w:val="24"/>
                <w:szCs w:val="24"/>
                <w:lang w:val="en-GB" w:eastAsia="en-GB"/>
              </w:rPr>
              <w:t xml:space="preserve">Colouring pencils and crayons are to be </w:t>
            </w:r>
            <w:r w:rsidR="004307C3">
              <w:rPr>
                <w:rFonts w:ascii="Times New Roman" w:eastAsia="EC Square Sans Cond Pro" w:hAnsi="Times New Roman" w:cs="Times New Roman"/>
                <w:i/>
                <w:color w:val="FFFFFF" w:themeColor="background1"/>
                <w:sz w:val="24"/>
                <w:szCs w:val="24"/>
                <w:lang w:val="en-GB" w:eastAsia="en-GB"/>
              </w:rPr>
              <w:t>‘</w:t>
            </w:r>
            <w:r w:rsidRPr="00034924">
              <w:rPr>
                <w:rFonts w:ascii="Times New Roman" w:eastAsia="EC Square Sans Cond Pro" w:hAnsi="Times New Roman" w:cs="Times New Roman"/>
                <w:i/>
                <w:color w:val="FFFFFF" w:themeColor="background1"/>
                <w:sz w:val="24"/>
                <w:szCs w:val="24"/>
                <w:lang w:val="en-GB" w:eastAsia="en-GB"/>
              </w:rPr>
              <w:t>banned</w:t>
            </w:r>
            <w:r w:rsidR="004307C3">
              <w:rPr>
                <w:rFonts w:ascii="Times New Roman" w:eastAsia="EC Square Sans Cond Pro" w:hAnsi="Times New Roman" w:cs="Times New Roman"/>
                <w:i/>
                <w:color w:val="FFFFFF" w:themeColor="background1"/>
                <w:sz w:val="24"/>
                <w:szCs w:val="24"/>
                <w:lang w:val="en-GB" w:eastAsia="en-GB"/>
              </w:rPr>
              <w:t xml:space="preserve">’ </w:t>
            </w:r>
            <w:r w:rsidRPr="00034924">
              <w:rPr>
                <w:rFonts w:ascii="Times New Roman" w:eastAsia="EC Square Sans Cond Pro" w:hAnsi="Times New Roman" w:cs="Times New Roman"/>
                <w:i/>
                <w:color w:val="FFFFFF" w:themeColor="background1"/>
                <w:sz w:val="24"/>
                <w:szCs w:val="24"/>
                <w:lang w:val="en-GB" w:eastAsia="en-GB"/>
              </w:rPr>
              <w:t xml:space="preserve">by the European Union: </w:t>
            </w:r>
            <w:r w:rsidRPr="00034924">
              <w:rPr>
                <w:rFonts w:ascii="Times New Roman" w:eastAsia="EC Square Sans Cond Pro" w:hAnsi="Times New Roman" w:cs="Times New Roman"/>
                <w:color w:val="FFFFFF" w:themeColor="background1"/>
                <w:sz w:val="24"/>
                <w:szCs w:val="24"/>
                <w:lang w:val="en-GB" w:eastAsia="en-GB"/>
              </w:rPr>
              <w:t>In 2017, headlines incorrectly reported that the EU was banning crayons and colouring pencils. In reality, the EU was proposing to reduce the limit for lead in toys, based on scientific evidence. The measures ensure that children can safely use crayons without being exposed to lead poisoning.</w:t>
            </w:r>
          </w:p>
        </w:tc>
      </w:tr>
      <w:tr w:rsidR="00FC33B1" w:rsidRPr="00F50300" w14:paraId="40BAE508" w14:textId="77777777" w:rsidTr="002F1AA3">
        <w:tc>
          <w:tcPr>
            <w:tcW w:w="1242" w:type="dxa"/>
            <w:shd w:val="clear" w:color="auto" w:fill="D95345"/>
            <w:vAlign w:val="center"/>
          </w:tcPr>
          <w:p w14:paraId="19C1AF06" w14:textId="77777777" w:rsidR="00FC33B1" w:rsidRDefault="00FC33B1" w:rsidP="002F1AA3">
            <w:pPr>
              <w:widowControl w:val="0"/>
              <w:autoSpaceDE w:val="0"/>
              <w:adjustRightInd w:val="0"/>
              <w:spacing w:before="120" w:after="120"/>
              <w:jc w:val="center"/>
              <w:rPr>
                <w:rFonts w:ascii="Times New Roman" w:eastAsia="EC Square Sans Cond Pro" w:hAnsi="Times New Roman" w:cs="Times New Roman"/>
                <w:sz w:val="24"/>
                <w:szCs w:val="24"/>
                <w:lang w:val="en-GB" w:eastAsia="en-GB"/>
              </w:rPr>
            </w:pPr>
            <w:r>
              <w:rPr>
                <w:noProof/>
                <w:lang w:eastAsia="fr-BE"/>
              </w:rPr>
              <w:lastRenderedPageBreak/>
              <w:drawing>
                <wp:inline distT="0" distB="0" distL="0" distR="0" wp14:anchorId="0F4CB60B" wp14:editId="0CF079DF">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14:paraId="36644BC0" w14:textId="77777777" w:rsidR="00FC33B1" w:rsidRPr="00034924" w:rsidRDefault="00FC33B1">
            <w:pPr>
              <w:widowControl w:val="0"/>
              <w:autoSpaceDE w:val="0"/>
              <w:adjustRightInd w:val="0"/>
              <w:spacing w:before="120" w:after="120"/>
              <w:rPr>
                <w:rFonts w:ascii="Times New Roman" w:eastAsia="EC Square Sans Cond Pro" w:hAnsi="Times New Roman" w:cs="Times New Roman"/>
                <w:i/>
                <w:color w:val="FFFFFF" w:themeColor="background1"/>
                <w:sz w:val="24"/>
                <w:szCs w:val="24"/>
                <w:lang w:val="en-GB" w:eastAsia="en-GB"/>
              </w:rPr>
            </w:pPr>
            <w:r w:rsidRPr="00034924">
              <w:rPr>
                <w:rFonts w:ascii="Times New Roman" w:eastAsia="EC Square Sans Cond Pro" w:hAnsi="Times New Roman" w:cs="Times New Roman"/>
                <w:i/>
                <w:color w:val="FFFFFF" w:themeColor="background1"/>
                <w:sz w:val="24"/>
                <w:szCs w:val="24"/>
                <w:lang w:val="en-GB" w:eastAsia="en-GB"/>
              </w:rPr>
              <w:t xml:space="preserve">EU ban on doner kebabs: </w:t>
            </w:r>
            <w:r w:rsidRPr="00034924">
              <w:rPr>
                <w:rFonts w:ascii="Times New Roman" w:eastAsia="EC Square Sans Cond Pro" w:hAnsi="Times New Roman" w:cs="Times New Roman"/>
                <w:color w:val="FFFFFF" w:themeColor="background1"/>
                <w:sz w:val="24"/>
                <w:szCs w:val="24"/>
                <w:lang w:val="en-GB" w:eastAsia="en-GB"/>
              </w:rPr>
              <w:t xml:space="preserve">Following a European Parliament debate in 2017 on phosphate preservatives in processed meats, rumours spread that the EU was banning kebabs. In truth, scientific research showed a link between the chemical and heart disease. The proposal sought a change in the manufacturing of kebab meat, but not anything akin to a ban on the </w:t>
            </w:r>
            <w:r w:rsidR="009507E0">
              <w:rPr>
                <w:rFonts w:ascii="Times New Roman" w:eastAsia="EC Square Sans Cond Pro" w:hAnsi="Times New Roman" w:cs="Times New Roman"/>
                <w:color w:val="FFFFFF" w:themeColor="background1"/>
                <w:sz w:val="24"/>
                <w:szCs w:val="24"/>
                <w:lang w:val="en-GB" w:eastAsia="en-GB"/>
              </w:rPr>
              <w:t xml:space="preserve">popular </w:t>
            </w:r>
            <w:r w:rsidRPr="00034924">
              <w:rPr>
                <w:rFonts w:ascii="Times New Roman" w:eastAsia="EC Square Sans Cond Pro" w:hAnsi="Times New Roman" w:cs="Times New Roman"/>
                <w:color w:val="FFFFFF" w:themeColor="background1"/>
                <w:sz w:val="24"/>
                <w:szCs w:val="24"/>
                <w:lang w:val="en-GB" w:eastAsia="en-GB"/>
              </w:rPr>
              <w:t xml:space="preserve">snack. </w:t>
            </w:r>
          </w:p>
        </w:tc>
      </w:tr>
    </w:tbl>
    <w:p w14:paraId="5CF14D67" w14:textId="77777777" w:rsidR="00FC33B1" w:rsidRPr="006C0CC8" w:rsidRDefault="00FC33B1" w:rsidP="00470A0C">
      <w:pPr>
        <w:widowControl w:val="0"/>
        <w:autoSpaceDE w:val="0"/>
        <w:adjustRightInd w:val="0"/>
        <w:spacing w:after="240" w:line="240" w:lineRule="auto"/>
        <w:jc w:val="both"/>
        <w:rPr>
          <w:rFonts w:ascii="Times New Roman" w:eastAsia="EC Square Sans Cond Pro" w:hAnsi="Times New Roman" w:cs="Times New Roman"/>
          <w:sz w:val="24"/>
          <w:szCs w:val="24"/>
          <w:lang w:val="en-GB" w:eastAsia="en-GB"/>
        </w:rPr>
      </w:pPr>
    </w:p>
    <w:p w14:paraId="30335F08" w14:textId="40C37245" w:rsidR="00470A0C" w:rsidRPr="006C0CC8" w:rsidRDefault="00470A0C" w:rsidP="00470A0C">
      <w:pPr>
        <w:widowControl w:val="0"/>
        <w:autoSpaceDE w:val="0"/>
        <w:adjustRightInd w:val="0"/>
        <w:spacing w:after="240" w:line="240" w:lineRule="auto"/>
        <w:jc w:val="both"/>
        <w:rPr>
          <w:rFonts w:ascii="Times New Roman" w:eastAsia="Times New Roman" w:hAnsi="Times New Roman" w:cs="Times New Roman"/>
          <w:sz w:val="24"/>
          <w:szCs w:val="24"/>
          <w:lang w:val="en-GB" w:eastAsia="en-GB"/>
        </w:rPr>
      </w:pPr>
      <w:r w:rsidRPr="0086287E">
        <w:rPr>
          <w:rFonts w:ascii="Times New Roman" w:eastAsia="EC Square Sans Cond Pro" w:hAnsi="Times New Roman" w:cs="Times New Roman"/>
          <w:sz w:val="24"/>
          <w:szCs w:val="24"/>
          <w:lang w:val="en-US" w:eastAsia="en-GB"/>
        </w:rPr>
        <w:t xml:space="preserve">In Member States, Commission Representations also </w:t>
      </w:r>
      <w:r>
        <w:rPr>
          <w:rFonts w:ascii="Times New Roman" w:eastAsia="EC Square Sans Cond Pro" w:hAnsi="Times New Roman" w:cs="Times New Roman"/>
          <w:sz w:val="24"/>
          <w:szCs w:val="24"/>
          <w:lang w:val="en-US" w:eastAsia="en-GB"/>
        </w:rPr>
        <w:t>play a part</w:t>
      </w:r>
      <w:r w:rsidRPr="0086287E">
        <w:rPr>
          <w:rFonts w:ascii="Times New Roman" w:eastAsia="EC Square Sans Cond Pro" w:hAnsi="Times New Roman" w:cs="Times New Roman"/>
          <w:sz w:val="24"/>
          <w:szCs w:val="24"/>
          <w:lang w:val="en-US" w:eastAsia="en-GB"/>
        </w:rPr>
        <w:t xml:space="preserve"> in mythbusting</w:t>
      </w:r>
      <w:r w:rsidRPr="00204AD3">
        <w:rPr>
          <w:rStyle w:val="FootnoteReference"/>
          <w:rFonts w:ascii="Times New Roman" w:eastAsia="EC Square Sans Cond Pro" w:hAnsi="Times New Roman" w:cs="Times New Roman"/>
          <w:sz w:val="24"/>
          <w:szCs w:val="24"/>
          <w:lang w:val="en-IE" w:eastAsia="en-GB"/>
        </w:rPr>
        <w:footnoteReference w:id="33"/>
      </w:r>
      <w:r w:rsidR="00FE2069">
        <w:rPr>
          <w:rFonts w:ascii="Times New Roman" w:eastAsia="EC Square Sans Cond Pro" w:hAnsi="Times New Roman" w:cs="Times New Roman"/>
          <w:sz w:val="24"/>
          <w:szCs w:val="24"/>
          <w:lang w:val="en-US" w:eastAsia="en-GB"/>
        </w:rPr>
        <w:t>,</w:t>
      </w:r>
      <w:r w:rsidRPr="0086287E">
        <w:rPr>
          <w:rFonts w:ascii="Times New Roman" w:eastAsia="EC Square Sans Cond Pro" w:hAnsi="Times New Roman" w:cs="Times New Roman"/>
          <w:sz w:val="24"/>
          <w:szCs w:val="24"/>
          <w:lang w:val="en-US" w:eastAsia="en-GB"/>
        </w:rPr>
        <w:t xml:space="preserve"> </w:t>
      </w:r>
      <w:r>
        <w:rPr>
          <w:rFonts w:ascii="Times New Roman" w:eastAsia="EC Square Sans Cond Pro" w:hAnsi="Times New Roman" w:cs="Times New Roman"/>
          <w:sz w:val="24"/>
          <w:szCs w:val="24"/>
          <w:lang w:val="en-US" w:eastAsia="en-GB"/>
        </w:rPr>
        <w:t>setting the record straight on</w:t>
      </w:r>
      <w:r w:rsidRPr="0086287E">
        <w:rPr>
          <w:rFonts w:ascii="Times New Roman" w:eastAsia="EC Square Sans Cond Pro" w:hAnsi="Times New Roman" w:cs="Times New Roman"/>
          <w:sz w:val="24"/>
          <w:szCs w:val="24"/>
          <w:lang w:val="en-US" w:eastAsia="en-GB"/>
        </w:rPr>
        <w:t xml:space="preserve"> the most persistent and commonplace </w:t>
      </w:r>
      <w:r>
        <w:rPr>
          <w:rFonts w:ascii="Times New Roman" w:eastAsia="EC Square Sans Cond Pro" w:hAnsi="Times New Roman" w:cs="Times New Roman"/>
          <w:sz w:val="24"/>
          <w:szCs w:val="24"/>
          <w:lang w:val="en-US" w:eastAsia="en-GB"/>
        </w:rPr>
        <w:t>falsehoods</w:t>
      </w:r>
      <w:r w:rsidRPr="0086287E">
        <w:rPr>
          <w:rFonts w:ascii="Times New Roman" w:eastAsia="EC Square Sans Cond Pro" w:hAnsi="Times New Roman" w:cs="Times New Roman"/>
          <w:sz w:val="24"/>
          <w:szCs w:val="24"/>
          <w:lang w:val="en-US" w:eastAsia="en-GB"/>
        </w:rPr>
        <w:t xml:space="preserve"> about the </w:t>
      </w:r>
      <w:r>
        <w:rPr>
          <w:rFonts w:ascii="Times New Roman" w:eastAsia="EC Square Sans Cond Pro" w:hAnsi="Times New Roman" w:cs="Times New Roman"/>
          <w:sz w:val="24"/>
          <w:szCs w:val="24"/>
          <w:lang w:val="en-US" w:eastAsia="en-GB"/>
        </w:rPr>
        <w:t>EU</w:t>
      </w:r>
      <w:r w:rsidRPr="0086287E">
        <w:rPr>
          <w:rFonts w:ascii="Times New Roman" w:eastAsia="EC Square Sans Cond Pro" w:hAnsi="Times New Roman" w:cs="Times New Roman"/>
          <w:sz w:val="24"/>
          <w:szCs w:val="24"/>
          <w:lang w:val="en-US" w:eastAsia="en-GB"/>
        </w:rPr>
        <w:t>.</w:t>
      </w:r>
    </w:p>
    <w:p w14:paraId="3DD17DFD" w14:textId="3A12E1A4" w:rsidR="00470A0C" w:rsidRDefault="00470A0C" w:rsidP="00470A0C">
      <w:pPr>
        <w:tabs>
          <w:tab w:val="left" w:pos="2077"/>
        </w:tabs>
        <w:autoSpaceDE w:val="0"/>
        <w:adjustRightInd w:val="0"/>
        <w:spacing w:after="240" w:line="240" w:lineRule="auto"/>
        <w:jc w:val="both"/>
        <w:rPr>
          <w:rFonts w:ascii="Times New Roman" w:eastAsia="EC Square Sans Cond Pro" w:hAnsi="Times New Roman" w:cs="Times New Roman"/>
          <w:sz w:val="24"/>
          <w:szCs w:val="24"/>
          <w:lang w:val="en-US" w:eastAsia="en-GB"/>
        </w:rPr>
      </w:pPr>
      <w:r w:rsidRPr="006C0CC8">
        <w:rPr>
          <w:rFonts w:ascii="Times New Roman" w:eastAsia="EC Square Sans Cond Pro" w:hAnsi="Times New Roman" w:cs="Times New Roman"/>
          <w:sz w:val="24"/>
          <w:szCs w:val="24"/>
          <w:lang w:val="en-GB" w:eastAsia="en-GB"/>
        </w:rPr>
        <w:t xml:space="preserve">In the rapidly evolving world of disinformation, </w:t>
      </w:r>
      <w:r w:rsidRPr="006C0CC8">
        <w:rPr>
          <w:rFonts w:ascii="Times New Roman" w:eastAsia="EC Square Sans Cond Pro" w:hAnsi="Times New Roman" w:cs="Times New Roman"/>
          <w:b/>
          <w:sz w:val="24"/>
          <w:szCs w:val="24"/>
          <w:lang w:val="en-GB" w:eastAsia="en-GB"/>
        </w:rPr>
        <w:t>institutions need to continue efforts to adapt very quickly, not only to changing political circumstances, but also to the changing technological landscape</w:t>
      </w:r>
      <w:r w:rsidRPr="006C0CC8">
        <w:rPr>
          <w:rFonts w:ascii="Times New Roman" w:eastAsia="EC Square Sans Cond Pro" w:hAnsi="Times New Roman" w:cs="Times New Roman"/>
          <w:sz w:val="24"/>
          <w:szCs w:val="24"/>
          <w:lang w:val="en-GB" w:eastAsia="en-GB"/>
        </w:rPr>
        <w:t xml:space="preserve">. The use of ‘bots’ </w:t>
      </w:r>
      <w:r w:rsidRPr="0086287E">
        <w:rPr>
          <w:rFonts w:ascii="Times New Roman" w:eastAsia="EC Square Sans Cond Pro" w:hAnsi="Times New Roman" w:cs="Times New Roman"/>
          <w:sz w:val="24"/>
          <w:szCs w:val="24"/>
          <w:lang w:val="en-US" w:eastAsia="en-GB"/>
        </w:rPr>
        <w:t>(</w:t>
      </w:r>
      <w:r>
        <w:rPr>
          <w:rFonts w:ascii="Times New Roman" w:eastAsia="EC Square Sans Cond Pro" w:hAnsi="Times New Roman" w:cs="Times New Roman"/>
          <w:sz w:val="24"/>
          <w:szCs w:val="24"/>
          <w:lang w:val="en-US" w:eastAsia="en-GB"/>
        </w:rPr>
        <w:t>online</w:t>
      </w:r>
      <w:r w:rsidRPr="0086287E">
        <w:rPr>
          <w:rFonts w:ascii="Times New Roman" w:eastAsia="EC Square Sans Cond Pro" w:hAnsi="Times New Roman" w:cs="Times New Roman"/>
          <w:sz w:val="24"/>
          <w:szCs w:val="24"/>
          <w:lang w:val="en-US" w:eastAsia="en-GB"/>
        </w:rPr>
        <w:t xml:space="preserve"> robots that perform repetitive tasks based </w:t>
      </w:r>
      <w:r w:rsidRPr="00786943">
        <w:rPr>
          <w:rFonts w:ascii="Times New Roman" w:eastAsia="EC Square Sans Cond Pro" w:hAnsi="Times New Roman" w:cs="Times New Roman"/>
          <w:sz w:val="24"/>
          <w:szCs w:val="24"/>
          <w:lang w:val="en-US" w:eastAsia="en-GB"/>
        </w:rPr>
        <w:t xml:space="preserve">on </w:t>
      </w:r>
      <w:r w:rsidRPr="00786943">
        <w:rPr>
          <w:rFonts w:ascii="Times New Roman" w:eastAsia="EC Square Sans Cond Pro" w:hAnsi="Times New Roman" w:cs="Times New Roman"/>
          <w:bCs/>
          <w:sz w:val="24"/>
          <w:szCs w:val="24"/>
          <w:u w:color="7F7F7F"/>
          <w:lang w:val="en-US" w:eastAsia="en-GB"/>
        </w:rPr>
        <w:t>algorithms</w:t>
      </w:r>
      <w:r w:rsidRPr="00786943">
        <w:rPr>
          <w:rFonts w:ascii="Times New Roman" w:eastAsia="EC Square Sans Cond Pro" w:hAnsi="Times New Roman" w:cs="Times New Roman"/>
          <w:sz w:val="24"/>
          <w:szCs w:val="24"/>
          <w:lang w:val="en-US" w:eastAsia="en-GB"/>
        </w:rPr>
        <w:t>)</w:t>
      </w:r>
      <w:r w:rsidRPr="0086287E">
        <w:rPr>
          <w:rFonts w:ascii="Times New Roman" w:eastAsia="EC Square Sans Cond Pro" w:hAnsi="Times New Roman" w:cs="Times New Roman"/>
          <w:sz w:val="24"/>
          <w:szCs w:val="24"/>
          <w:lang w:val="en-US" w:eastAsia="en-GB"/>
        </w:rPr>
        <w:t xml:space="preserve"> in communication is already a reality</w:t>
      </w:r>
      <w:r>
        <w:rPr>
          <w:rStyle w:val="FootnoteReference"/>
          <w:rFonts w:ascii="Times New Roman" w:eastAsia="EC Square Sans Cond Pro" w:hAnsi="Times New Roman" w:cs="Times New Roman"/>
          <w:sz w:val="24"/>
          <w:szCs w:val="24"/>
          <w:lang w:val="en-US" w:eastAsia="en-GB"/>
        </w:rPr>
        <w:footnoteReference w:id="34"/>
      </w:r>
      <w:r w:rsidRPr="0086287E">
        <w:rPr>
          <w:rFonts w:ascii="Times New Roman" w:eastAsia="EC Square Sans Cond Pro" w:hAnsi="Times New Roman" w:cs="Times New Roman"/>
          <w:sz w:val="24"/>
          <w:szCs w:val="24"/>
          <w:lang w:val="en-US" w:eastAsia="en-GB"/>
        </w:rPr>
        <w:t xml:space="preserve">. In the near future, artificial intelligence will also be increasingly used to carry out communication activities. The </w:t>
      </w:r>
      <w:r>
        <w:rPr>
          <w:rFonts w:ascii="Times New Roman" w:eastAsia="EC Square Sans Cond Pro" w:hAnsi="Times New Roman" w:cs="Times New Roman"/>
          <w:sz w:val="24"/>
          <w:szCs w:val="24"/>
          <w:lang w:val="en-US" w:eastAsia="en-GB"/>
        </w:rPr>
        <w:t>EU</w:t>
      </w:r>
      <w:r w:rsidRPr="0086287E">
        <w:rPr>
          <w:rFonts w:ascii="Times New Roman" w:eastAsia="EC Square Sans Cond Pro" w:hAnsi="Times New Roman" w:cs="Times New Roman"/>
          <w:sz w:val="24"/>
          <w:szCs w:val="24"/>
          <w:lang w:val="en-US" w:eastAsia="en-GB"/>
        </w:rPr>
        <w:t xml:space="preserve"> institutions</w:t>
      </w:r>
      <w:r>
        <w:rPr>
          <w:rFonts w:ascii="Times New Roman" w:eastAsia="EC Square Sans Cond Pro" w:hAnsi="Times New Roman" w:cs="Times New Roman"/>
          <w:sz w:val="24"/>
          <w:szCs w:val="24"/>
          <w:lang w:val="en-US" w:eastAsia="en-GB"/>
        </w:rPr>
        <w:t xml:space="preserve"> and Member States</w:t>
      </w:r>
      <w:r w:rsidRPr="0086287E">
        <w:rPr>
          <w:rFonts w:ascii="Times New Roman" w:eastAsia="EC Square Sans Cond Pro" w:hAnsi="Times New Roman" w:cs="Times New Roman"/>
          <w:sz w:val="24"/>
          <w:szCs w:val="24"/>
          <w:lang w:val="en-US" w:eastAsia="en-GB"/>
        </w:rPr>
        <w:t xml:space="preserve"> need to </w:t>
      </w:r>
      <w:r>
        <w:rPr>
          <w:rFonts w:ascii="Times New Roman" w:eastAsia="EC Square Sans Cond Pro" w:hAnsi="Times New Roman" w:cs="Times New Roman"/>
          <w:sz w:val="24"/>
          <w:szCs w:val="24"/>
          <w:lang w:val="en-US" w:eastAsia="en-GB"/>
        </w:rPr>
        <w:t xml:space="preserve">continue efforts to </w:t>
      </w:r>
      <w:r w:rsidRPr="0086287E">
        <w:rPr>
          <w:rFonts w:ascii="Times New Roman" w:eastAsia="EC Square Sans Cond Pro" w:hAnsi="Times New Roman" w:cs="Times New Roman"/>
          <w:sz w:val="24"/>
          <w:szCs w:val="24"/>
          <w:lang w:val="en-US" w:eastAsia="en-GB"/>
        </w:rPr>
        <w:t xml:space="preserve">adapt to and get ahead of this new reality. </w:t>
      </w:r>
      <w:r w:rsidRPr="00456BC8">
        <w:rPr>
          <w:rFonts w:ascii="Times New Roman" w:eastAsia="EC Square Sans Cond Pro" w:hAnsi="Times New Roman" w:cs="Times New Roman"/>
          <w:sz w:val="24"/>
          <w:szCs w:val="24"/>
          <w:lang w:val="en-US" w:eastAsia="en-GB"/>
        </w:rPr>
        <w:t>Education systems can play a part here</w:t>
      </w:r>
      <w:r w:rsidR="00FE2069">
        <w:rPr>
          <w:rFonts w:ascii="Times New Roman" w:eastAsia="EC Square Sans Cond Pro" w:hAnsi="Times New Roman" w:cs="Times New Roman"/>
          <w:sz w:val="24"/>
          <w:szCs w:val="24"/>
          <w:lang w:val="en-US" w:eastAsia="en-GB"/>
        </w:rPr>
        <w:t>.</w:t>
      </w:r>
      <w:r w:rsidRPr="00456BC8">
        <w:rPr>
          <w:rFonts w:ascii="Times New Roman" w:eastAsia="EC Square Sans Cond Pro" w:hAnsi="Times New Roman" w:cs="Times New Roman"/>
          <w:sz w:val="24"/>
          <w:szCs w:val="24"/>
          <w:lang w:val="en-US" w:eastAsia="en-GB"/>
        </w:rPr>
        <w:t xml:space="preserve"> The Digital Education Action Plan could </w:t>
      </w:r>
      <w:r>
        <w:rPr>
          <w:rFonts w:ascii="Times New Roman" w:eastAsia="EC Square Sans Cond Pro" w:hAnsi="Times New Roman" w:cs="Times New Roman"/>
          <w:sz w:val="24"/>
          <w:szCs w:val="24"/>
          <w:lang w:val="en-US" w:eastAsia="en-GB"/>
        </w:rPr>
        <w:t xml:space="preserve">encourage </w:t>
      </w:r>
      <w:r w:rsidRPr="00456BC8">
        <w:rPr>
          <w:rFonts w:ascii="Times New Roman" w:eastAsia="EC Square Sans Cond Pro" w:hAnsi="Times New Roman" w:cs="Times New Roman"/>
          <w:sz w:val="24"/>
          <w:szCs w:val="24"/>
          <w:lang w:val="en-US" w:eastAsia="en-GB"/>
        </w:rPr>
        <w:t>more specialist</w:t>
      </w:r>
      <w:r>
        <w:rPr>
          <w:rFonts w:ascii="Times New Roman" w:eastAsia="EC Square Sans Cond Pro" w:hAnsi="Times New Roman" w:cs="Times New Roman"/>
          <w:sz w:val="24"/>
          <w:szCs w:val="24"/>
          <w:lang w:val="en-US" w:eastAsia="en-GB"/>
        </w:rPr>
        <w:t xml:space="preserve"> training</w:t>
      </w:r>
      <w:r w:rsidRPr="00456BC8">
        <w:rPr>
          <w:rFonts w:ascii="Times New Roman" w:eastAsia="EC Square Sans Cond Pro" w:hAnsi="Times New Roman" w:cs="Times New Roman"/>
          <w:sz w:val="24"/>
          <w:szCs w:val="24"/>
          <w:lang w:val="en-US" w:eastAsia="en-GB"/>
        </w:rPr>
        <w:t xml:space="preserve"> in artificial intelligence</w:t>
      </w:r>
      <w:r>
        <w:rPr>
          <w:rFonts w:ascii="Times New Roman" w:eastAsia="EC Square Sans Cond Pro" w:hAnsi="Times New Roman" w:cs="Times New Roman"/>
          <w:sz w:val="24"/>
          <w:szCs w:val="24"/>
          <w:lang w:val="en-US"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920"/>
        <w:gridCol w:w="3119"/>
      </w:tblGrid>
      <w:tr w:rsidR="00FC33B1" w:rsidRPr="00F8797B" w14:paraId="79CF64C0" w14:textId="77777777" w:rsidTr="002F1AA3">
        <w:tc>
          <w:tcPr>
            <w:tcW w:w="9039" w:type="dxa"/>
            <w:gridSpan w:val="2"/>
            <w:shd w:val="clear" w:color="auto" w:fill="F2F2F2" w:themeFill="background1" w:themeFillShade="F2"/>
            <w:vAlign w:val="center"/>
          </w:tcPr>
          <w:p w14:paraId="28DB22B6" w14:textId="77777777" w:rsidR="00FC33B1" w:rsidRPr="004A39B6" w:rsidRDefault="00FC33B1" w:rsidP="002F1AA3">
            <w:pPr>
              <w:tabs>
                <w:tab w:val="left" w:pos="2077"/>
              </w:tabs>
              <w:autoSpaceDE w:val="0"/>
              <w:adjustRightInd w:val="0"/>
              <w:spacing w:before="240" w:after="240"/>
              <w:rPr>
                <w:rFonts w:ascii="EC Square Sans Pro" w:eastAsia="EC Square Sans Cond Pro" w:hAnsi="EC Square Sans Pro" w:cs="Times New Roman"/>
                <w:b/>
                <w:sz w:val="24"/>
                <w:szCs w:val="24"/>
                <w:lang w:val="en-US" w:eastAsia="en-GB"/>
              </w:rPr>
            </w:pPr>
            <w:r w:rsidRPr="004A39B6">
              <w:rPr>
                <w:rFonts w:ascii="EC Square Sans Pro" w:eastAsia="EC Square Sans Cond Pro" w:hAnsi="EC Square Sans Pro" w:cs="Times New Roman"/>
                <w:b/>
                <w:color w:val="253D84"/>
                <w:sz w:val="24"/>
                <w:szCs w:val="24"/>
                <w:lang w:val="en-US" w:eastAsia="en-GB"/>
              </w:rPr>
              <w:t>Mythbusting activ</w:t>
            </w:r>
            <w:r>
              <w:rPr>
                <w:rFonts w:ascii="EC Square Sans Pro" w:eastAsia="EC Square Sans Cond Pro" w:hAnsi="EC Square Sans Pro" w:cs="Times New Roman"/>
                <w:b/>
                <w:color w:val="253D84"/>
                <w:sz w:val="24"/>
                <w:szCs w:val="24"/>
                <w:lang w:val="en-US" w:eastAsia="en-GB"/>
              </w:rPr>
              <w:t>i</w:t>
            </w:r>
            <w:r w:rsidRPr="004A39B6">
              <w:rPr>
                <w:rFonts w:ascii="EC Square Sans Pro" w:eastAsia="EC Square Sans Cond Pro" w:hAnsi="EC Square Sans Pro" w:cs="Times New Roman"/>
                <w:b/>
                <w:color w:val="253D84"/>
                <w:sz w:val="24"/>
                <w:szCs w:val="24"/>
                <w:lang w:val="en-US" w:eastAsia="en-GB"/>
              </w:rPr>
              <w:t>ties by Representations</w:t>
            </w:r>
          </w:p>
        </w:tc>
      </w:tr>
      <w:tr w:rsidR="00FC33B1" w:rsidRPr="00F8797B" w14:paraId="2A173BE0" w14:textId="77777777" w:rsidTr="002F1AA3">
        <w:tc>
          <w:tcPr>
            <w:tcW w:w="5920" w:type="dxa"/>
            <w:shd w:val="clear" w:color="auto" w:fill="F2F2F2" w:themeFill="background1" w:themeFillShade="F2"/>
            <w:vAlign w:val="center"/>
          </w:tcPr>
          <w:p w14:paraId="24590247" w14:textId="77777777" w:rsidR="00FC33B1" w:rsidRDefault="00FC33B1" w:rsidP="002F1AA3">
            <w:pPr>
              <w:tabs>
                <w:tab w:val="left" w:pos="2077"/>
              </w:tabs>
              <w:autoSpaceDE w:val="0"/>
              <w:adjustRightInd w:val="0"/>
              <w:spacing w:after="240"/>
              <w:rPr>
                <w:rFonts w:ascii="Times New Roman" w:eastAsia="EC Square Sans Cond Pro" w:hAnsi="Times New Roman" w:cs="Times New Roman"/>
                <w:sz w:val="24"/>
                <w:szCs w:val="24"/>
                <w:lang w:val="en-US" w:eastAsia="en-GB"/>
              </w:rPr>
            </w:pPr>
            <w:r>
              <w:rPr>
                <w:rFonts w:ascii="Times New Roman" w:eastAsia="EC Square Sans Cond Pro" w:hAnsi="Times New Roman" w:cs="Times New Roman"/>
                <w:noProof/>
                <w:sz w:val="24"/>
                <w:szCs w:val="24"/>
                <w:lang w:eastAsia="fr-BE"/>
              </w:rPr>
              <w:drawing>
                <wp:inline distT="0" distB="0" distL="0" distR="0" wp14:anchorId="00802A7F" wp14:editId="564408AC">
                  <wp:extent cx="3541872" cy="17430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te-avion_0.png"/>
                          <pic:cNvPicPr/>
                        </pic:nvPicPr>
                        <pic:blipFill>
                          <a:blip r:embed="rId80" cstate="screen">
                            <a:extLst>
                              <a:ext uri="{28A0092B-C50C-407E-A947-70E740481C1C}">
                                <a14:useLocalDpi xmlns:a14="http://schemas.microsoft.com/office/drawing/2010/main"/>
                              </a:ext>
                            </a:extLst>
                          </a:blip>
                          <a:stretch>
                            <a:fillRect/>
                          </a:stretch>
                        </pic:blipFill>
                        <pic:spPr>
                          <a:xfrm>
                            <a:off x="0" y="0"/>
                            <a:ext cx="3603383" cy="1773347"/>
                          </a:xfrm>
                          <a:prstGeom prst="rect">
                            <a:avLst/>
                          </a:prstGeom>
                        </pic:spPr>
                      </pic:pic>
                    </a:graphicData>
                  </a:graphic>
                </wp:inline>
              </w:drawing>
            </w:r>
          </w:p>
        </w:tc>
        <w:tc>
          <w:tcPr>
            <w:tcW w:w="3119" w:type="dxa"/>
            <w:shd w:val="clear" w:color="auto" w:fill="F2F2F2" w:themeFill="background1" w:themeFillShade="F2"/>
            <w:vAlign w:val="center"/>
          </w:tcPr>
          <w:p w14:paraId="05B92042" w14:textId="77777777" w:rsidR="00FC33B1" w:rsidRDefault="00FC33B1" w:rsidP="002F1AA3">
            <w:pPr>
              <w:tabs>
                <w:tab w:val="left" w:pos="2077"/>
              </w:tabs>
              <w:autoSpaceDE w:val="0"/>
              <w:adjustRightInd w:val="0"/>
              <w:spacing w:after="240"/>
              <w:rPr>
                <w:rFonts w:ascii="Times New Roman" w:eastAsia="EC Square Sans Cond Pro" w:hAnsi="Times New Roman" w:cs="Times New Roman"/>
                <w:sz w:val="24"/>
                <w:szCs w:val="24"/>
                <w:lang w:val="en-US" w:eastAsia="en-GB"/>
              </w:rPr>
            </w:pPr>
            <w:r>
              <w:rPr>
                <w:rFonts w:ascii="Times New Roman" w:eastAsia="EC Square Sans Cond Pro" w:hAnsi="Times New Roman" w:cs="Times New Roman"/>
                <w:noProof/>
                <w:sz w:val="24"/>
                <w:szCs w:val="24"/>
                <w:lang w:eastAsia="fr-BE"/>
              </w:rPr>
              <w:drawing>
                <wp:inline distT="0" distB="0" distL="0" distR="0" wp14:anchorId="027B1F75" wp14:editId="2A88D377">
                  <wp:extent cx="17145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446831_820794491600412_6691657960264826880_o.png"/>
                          <pic:cNvPicPr/>
                        </pic:nvPicPr>
                        <pic:blipFill>
                          <a:blip r:embed="rId81" cstate="screen">
                            <a:extLst>
                              <a:ext uri="{28A0092B-C50C-407E-A947-70E740481C1C}">
                                <a14:useLocalDpi xmlns:a14="http://schemas.microsoft.com/office/drawing/2010/main"/>
                              </a:ext>
                            </a:extLst>
                          </a:blip>
                          <a:stretch>
                            <a:fillRect/>
                          </a:stretch>
                        </pic:blipFill>
                        <pic:spPr>
                          <a:xfrm>
                            <a:off x="0" y="0"/>
                            <a:ext cx="1714500" cy="1714500"/>
                          </a:xfrm>
                          <a:prstGeom prst="rect">
                            <a:avLst/>
                          </a:prstGeom>
                        </pic:spPr>
                      </pic:pic>
                    </a:graphicData>
                  </a:graphic>
                </wp:inline>
              </w:drawing>
            </w:r>
          </w:p>
        </w:tc>
      </w:tr>
      <w:tr w:rsidR="00FC33B1" w:rsidRPr="00F50300" w14:paraId="35FCE6E0" w14:textId="77777777" w:rsidTr="002F1AA3">
        <w:tc>
          <w:tcPr>
            <w:tcW w:w="5920" w:type="dxa"/>
            <w:shd w:val="clear" w:color="auto" w:fill="F2F2F2" w:themeFill="background1" w:themeFillShade="F2"/>
          </w:tcPr>
          <w:p w14:paraId="5860C72E" w14:textId="77777777" w:rsidR="00FC33B1" w:rsidRPr="00C01231" w:rsidRDefault="00FC33B1" w:rsidP="002F1AA3">
            <w:pPr>
              <w:tabs>
                <w:tab w:val="left" w:pos="2077"/>
              </w:tabs>
              <w:autoSpaceDE w:val="0"/>
              <w:adjustRightInd w:val="0"/>
              <w:spacing w:after="120"/>
              <w:rPr>
                <w:rFonts w:ascii="EC Square Sans Pro" w:hAnsi="EC Square Sans Pro"/>
                <w:i/>
                <w:sz w:val="18"/>
                <w:lang w:val="en-IE"/>
              </w:rPr>
            </w:pPr>
            <w:r w:rsidRPr="00674272">
              <w:rPr>
                <w:rFonts w:ascii="EC Square Sans Pro" w:hAnsi="EC Square Sans Pro"/>
                <w:b/>
                <w:i/>
                <w:sz w:val="18"/>
                <w:lang w:val="en-GB"/>
              </w:rPr>
              <w:t>Décodeurs de l’Europe</w:t>
            </w:r>
            <w:r w:rsidRPr="00674272">
              <w:rPr>
                <w:rFonts w:ascii="Calibri" w:hAnsi="Calibri" w:cs="Calibri"/>
                <w:i/>
                <w:sz w:val="18"/>
                <w:lang w:val="en-GB"/>
              </w:rPr>
              <w:t> </w:t>
            </w:r>
            <w:r w:rsidRPr="00C01231">
              <w:rPr>
                <w:rFonts w:ascii="EC Square Sans Pro" w:hAnsi="EC Square Sans Pro"/>
                <w:i/>
                <w:sz w:val="18"/>
                <w:lang w:val="en-IE"/>
              </w:rPr>
              <w:t xml:space="preserve">– an initiative by the </w:t>
            </w:r>
            <w:r w:rsidR="00835C1C">
              <w:rPr>
                <w:rFonts w:ascii="EC Square Sans Pro" w:hAnsi="EC Square Sans Pro"/>
                <w:i/>
                <w:sz w:val="18"/>
                <w:lang w:val="en-IE"/>
              </w:rPr>
              <w:t xml:space="preserve">Commission </w:t>
            </w:r>
            <w:r w:rsidRPr="00C01231">
              <w:rPr>
                <w:rFonts w:ascii="EC Square Sans Pro" w:hAnsi="EC Square Sans Pro"/>
                <w:i/>
                <w:sz w:val="18"/>
                <w:lang w:val="en-IE"/>
              </w:rPr>
              <w:t>Representation</w:t>
            </w:r>
            <w:r w:rsidR="00835C1C">
              <w:rPr>
                <w:rFonts w:ascii="EC Square Sans Pro" w:hAnsi="EC Square Sans Pro"/>
                <w:i/>
                <w:sz w:val="18"/>
                <w:lang w:val="en-IE"/>
              </w:rPr>
              <w:t xml:space="preserve"> in Paris</w:t>
            </w:r>
          </w:p>
          <w:p w14:paraId="13C62281" w14:textId="77777777" w:rsidR="00FC33B1" w:rsidRPr="00C01231" w:rsidRDefault="00FC33B1" w:rsidP="002F1AA3">
            <w:pPr>
              <w:tabs>
                <w:tab w:val="left" w:pos="2077"/>
              </w:tabs>
              <w:autoSpaceDE w:val="0"/>
              <w:adjustRightInd w:val="0"/>
              <w:spacing w:after="120"/>
              <w:rPr>
                <w:rFonts w:ascii="EC Square Sans Pro" w:eastAsia="EC Square Sans Cond Pro" w:hAnsi="EC Square Sans Pro" w:cs="Times New Roman"/>
                <w:i/>
                <w:noProof/>
                <w:sz w:val="18"/>
                <w:szCs w:val="24"/>
                <w:lang w:val="en-GB" w:eastAsia="en-GB"/>
              </w:rPr>
            </w:pPr>
            <w:r w:rsidRPr="00C01231">
              <w:rPr>
                <w:rFonts w:ascii="EC Square Sans Pro" w:hAnsi="EC Square Sans Pro"/>
                <w:sz w:val="18"/>
                <w:lang w:val="en-IE"/>
              </w:rPr>
              <w:t>https://ec.europa.eu/france/news/decodeurseurope_fr</w:t>
            </w:r>
          </w:p>
        </w:tc>
        <w:tc>
          <w:tcPr>
            <w:tcW w:w="3119" w:type="dxa"/>
            <w:shd w:val="clear" w:color="auto" w:fill="F2F2F2" w:themeFill="background1" w:themeFillShade="F2"/>
          </w:tcPr>
          <w:p w14:paraId="33266CD5" w14:textId="77777777" w:rsidR="00FC33B1" w:rsidRPr="00C01231" w:rsidRDefault="00FC33B1" w:rsidP="002F1AA3">
            <w:pPr>
              <w:tabs>
                <w:tab w:val="left" w:pos="2077"/>
              </w:tabs>
              <w:autoSpaceDE w:val="0"/>
              <w:adjustRightInd w:val="0"/>
              <w:spacing w:after="120"/>
              <w:rPr>
                <w:rFonts w:ascii="EC Square Sans Pro" w:hAnsi="EC Square Sans Pro"/>
                <w:i/>
                <w:sz w:val="18"/>
                <w:lang w:val="en-IE"/>
              </w:rPr>
            </w:pPr>
            <w:r w:rsidRPr="00C01231">
              <w:rPr>
                <w:rFonts w:ascii="EC Square Sans Pro" w:hAnsi="EC Square Sans Pro"/>
                <w:b/>
                <w:i/>
                <w:sz w:val="18"/>
                <w:lang w:val="en-IE"/>
              </w:rPr>
              <w:t>Keyboard Warriors</w:t>
            </w:r>
            <w:r w:rsidRPr="00C01231">
              <w:rPr>
                <w:rFonts w:ascii="EC Square Sans Pro" w:hAnsi="EC Square Sans Pro"/>
                <w:i/>
                <w:sz w:val="18"/>
                <w:lang w:val="en-IE"/>
              </w:rPr>
              <w:t xml:space="preserve"> – an initiative by the </w:t>
            </w:r>
            <w:r w:rsidR="00835C1C">
              <w:rPr>
                <w:rFonts w:ascii="EC Square Sans Pro" w:hAnsi="EC Square Sans Pro"/>
                <w:i/>
                <w:sz w:val="18"/>
                <w:lang w:val="en-IE"/>
              </w:rPr>
              <w:t xml:space="preserve">Commission </w:t>
            </w:r>
            <w:r w:rsidRPr="00C01231">
              <w:rPr>
                <w:rFonts w:ascii="EC Square Sans Pro" w:hAnsi="EC Square Sans Pro"/>
                <w:i/>
                <w:sz w:val="18"/>
                <w:lang w:val="en-IE"/>
              </w:rPr>
              <w:t>Representation</w:t>
            </w:r>
            <w:r w:rsidR="00835C1C">
              <w:rPr>
                <w:rFonts w:ascii="EC Square Sans Pro" w:hAnsi="EC Square Sans Pro"/>
                <w:i/>
                <w:sz w:val="18"/>
                <w:lang w:val="en-IE"/>
              </w:rPr>
              <w:t xml:space="preserve"> in Warsaw</w:t>
            </w:r>
          </w:p>
          <w:p w14:paraId="6429E32B" w14:textId="77777777" w:rsidR="00FC33B1" w:rsidRPr="00C01231" w:rsidRDefault="00FC33B1" w:rsidP="002F1AA3">
            <w:pPr>
              <w:tabs>
                <w:tab w:val="left" w:pos="2077"/>
              </w:tabs>
              <w:autoSpaceDE w:val="0"/>
              <w:adjustRightInd w:val="0"/>
              <w:spacing w:after="120"/>
              <w:rPr>
                <w:rFonts w:ascii="EC Square Sans Pro" w:hAnsi="EC Square Sans Pro"/>
                <w:sz w:val="18"/>
                <w:lang w:val="en-IE"/>
              </w:rPr>
            </w:pPr>
            <w:r w:rsidRPr="00C01231">
              <w:rPr>
                <w:rFonts w:ascii="EC Square Sans Pro" w:hAnsi="EC Square Sans Pro"/>
                <w:sz w:val="18"/>
                <w:lang w:val="en-IE"/>
              </w:rPr>
              <w:t>https://www.facebook.com/groups/wojownicyklawiatury/</w:t>
            </w:r>
          </w:p>
        </w:tc>
      </w:tr>
    </w:tbl>
    <w:p w14:paraId="4231FBB0" w14:textId="77777777" w:rsidR="00FC33B1" w:rsidRPr="00DC330B" w:rsidRDefault="00FC33B1" w:rsidP="00470A0C">
      <w:pPr>
        <w:tabs>
          <w:tab w:val="left" w:pos="2077"/>
        </w:tabs>
        <w:autoSpaceDE w:val="0"/>
        <w:adjustRightInd w:val="0"/>
        <w:spacing w:after="240" w:line="240" w:lineRule="auto"/>
        <w:jc w:val="both"/>
        <w:rPr>
          <w:rFonts w:ascii="Times New Roman" w:eastAsia="EC Square Sans Cond Pro" w:hAnsi="Times New Roman" w:cs="Times New Roman"/>
          <w:sz w:val="24"/>
          <w:szCs w:val="24"/>
          <w:lang w:val="en-IE" w:eastAsia="en-GB"/>
        </w:rPr>
      </w:pPr>
    </w:p>
    <w:p w14:paraId="12916063" w14:textId="77777777" w:rsidR="00470A0C" w:rsidRDefault="00470A0C" w:rsidP="00470A0C">
      <w:pPr>
        <w:tabs>
          <w:tab w:val="left" w:pos="2077"/>
        </w:tabs>
        <w:autoSpaceDE w:val="0"/>
        <w:adjustRightInd w:val="0"/>
        <w:spacing w:after="240" w:line="240" w:lineRule="auto"/>
        <w:jc w:val="both"/>
        <w:rPr>
          <w:rFonts w:ascii="Times New Roman" w:eastAsia="EC Square Sans Cond Pro" w:hAnsi="Times New Roman" w:cs="Times New Roman"/>
          <w:sz w:val="24"/>
          <w:szCs w:val="24"/>
          <w:lang w:val="en-US" w:eastAsia="en-GB"/>
        </w:rPr>
      </w:pPr>
      <w:r w:rsidRPr="0086287E">
        <w:rPr>
          <w:rFonts w:ascii="Times New Roman" w:eastAsia="EC Square Sans Cond Pro" w:hAnsi="Times New Roman" w:cs="Times New Roman"/>
          <w:sz w:val="24"/>
          <w:szCs w:val="24"/>
          <w:lang w:val="en-US" w:eastAsia="en-GB"/>
        </w:rPr>
        <w:t>In order to continue fighting the increasing flow of disinformation, Member States and institutions need to team up</w:t>
      </w:r>
      <w:r>
        <w:rPr>
          <w:rFonts w:ascii="Times New Roman" w:eastAsia="EC Square Sans Cond Pro" w:hAnsi="Times New Roman" w:cs="Times New Roman"/>
          <w:sz w:val="24"/>
          <w:szCs w:val="24"/>
          <w:lang w:val="en-US" w:eastAsia="en-GB"/>
        </w:rPr>
        <w:t xml:space="preserve"> to</w:t>
      </w:r>
      <w:r w:rsidRPr="0086287E">
        <w:rPr>
          <w:rFonts w:ascii="Times New Roman" w:eastAsia="EC Square Sans Cond Pro" w:hAnsi="Times New Roman" w:cs="Times New Roman"/>
          <w:sz w:val="24"/>
          <w:szCs w:val="24"/>
          <w:lang w:val="en-US" w:eastAsia="en-GB"/>
        </w:rPr>
        <w:t xml:space="preserve"> build on existing synergies and pool resources. </w:t>
      </w:r>
      <w:r>
        <w:rPr>
          <w:rFonts w:ascii="Times New Roman" w:eastAsia="EC Square Sans Cond Pro" w:hAnsi="Times New Roman" w:cs="Times New Roman"/>
          <w:sz w:val="24"/>
          <w:szCs w:val="24"/>
          <w:lang w:val="en-US" w:eastAsia="en-GB"/>
        </w:rPr>
        <w:t>T</w:t>
      </w:r>
      <w:r w:rsidRPr="0086287E">
        <w:rPr>
          <w:rFonts w:ascii="Times New Roman" w:eastAsia="EC Square Sans Cond Pro" w:hAnsi="Times New Roman" w:cs="Times New Roman"/>
          <w:sz w:val="24"/>
          <w:szCs w:val="24"/>
          <w:lang w:val="en-US" w:eastAsia="en-GB"/>
        </w:rPr>
        <w:t>ogether</w:t>
      </w:r>
      <w:r>
        <w:rPr>
          <w:rFonts w:ascii="Times New Roman" w:eastAsia="EC Square Sans Cond Pro" w:hAnsi="Times New Roman" w:cs="Times New Roman"/>
          <w:sz w:val="24"/>
          <w:szCs w:val="24"/>
          <w:lang w:val="en-US" w:eastAsia="en-GB"/>
        </w:rPr>
        <w:t>,</w:t>
      </w:r>
      <w:r w:rsidRPr="0086287E">
        <w:rPr>
          <w:rFonts w:ascii="Times New Roman" w:eastAsia="EC Square Sans Cond Pro" w:hAnsi="Times New Roman" w:cs="Times New Roman"/>
          <w:sz w:val="24"/>
          <w:szCs w:val="24"/>
          <w:lang w:val="en-US" w:eastAsia="en-GB"/>
        </w:rPr>
        <w:t xml:space="preserve"> Member States and EU institutions need to make sure that the </w:t>
      </w:r>
      <w:r>
        <w:rPr>
          <w:rFonts w:ascii="Times New Roman" w:eastAsia="EC Square Sans Cond Pro" w:hAnsi="Times New Roman" w:cs="Times New Roman"/>
          <w:sz w:val="24"/>
          <w:szCs w:val="24"/>
          <w:lang w:val="en-US" w:eastAsia="en-GB"/>
        </w:rPr>
        <w:t xml:space="preserve">new rapid alert system </w:t>
      </w:r>
      <w:r w:rsidRPr="0086287E">
        <w:rPr>
          <w:rFonts w:ascii="Times New Roman" w:eastAsia="EC Square Sans Cond Pro" w:hAnsi="Times New Roman" w:cs="Times New Roman"/>
          <w:sz w:val="24"/>
          <w:szCs w:val="24"/>
          <w:lang w:val="en-US" w:eastAsia="en-GB"/>
        </w:rPr>
        <w:t xml:space="preserve">is </w:t>
      </w:r>
      <w:r>
        <w:rPr>
          <w:rFonts w:ascii="Times New Roman" w:eastAsia="EC Square Sans Cond Pro" w:hAnsi="Times New Roman" w:cs="Times New Roman"/>
          <w:sz w:val="24"/>
          <w:szCs w:val="24"/>
          <w:lang w:val="en-US" w:eastAsia="en-GB"/>
        </w:rPr>
        <w:t xml:space="preserve">fully </w:t>
      </w:r>
      <w:r>
        <w:rPr>
          <w:rFonts w:ascii="Times New Roman" w:eastAsia="EC Square Sans Cond Pro" w:hAnsi="Times New Roman" w:cs="Times New Roman"/>
          <w:sz w:val="24"/>
          <w:szCs w:val="24"/>
          <w:lang w:val="en-US" w:eastAsia="en-GB"/>
        </w:rPr>
        <w:lastRenderedPageBreak/>
        <w:t>exploited</w:t>
      </w:r>
      <w:r w:rsidRPr="0086287E">
        <w:rPr>
          <w:rFonts w:ascii="Times New Roman" w:eastAsia="EC Square Sans Cond Pro" w:hAnsi="Times New Roman" w:cs="Times New Roman"/>
          <w:sz w:val="24"/>
          <w:szCs w:val="24"/>
          <w:lang w:val="en-US" w:eastAsia="en-GB"/>
        </w:rPr>
        <w:t xml:space="preserve">. Going beyond information sharing, </w:t>
      </w:r>
      <w:r w:rsidRPr="007F347C">
        <w:rPr>
          <w:rFonts w:ascii="Times New Roman" w:eastAsia="EC Square Sans Cond Pro" w:hAnsi="Times New Roman" w:cs="Times New Roman"/>
          <w:b/>
          <w:sz w:val="24"/>
          <w:szCs w:val="24"/>
          <w:lang w:val="en-US" w:eastAsia="en-GB"/>
        </w:rPr>
        <w:t xml:space="preserve">a real knowledge community with expertise on the different facets of disinformation </w:t>
      </w:r>
      <w:r>
        <w:rPr>
          <w:rFonts w:ascii="Times New Roman" w:eastAsia="EC Square Sans Cond Pro" w:hAnsi="Times New Roman" w:cs="Times New Roman"/>
          <w:b/>
          <w:sz w:val="24"/>
          <w:szCs w:val="24"/>
          <w:lang w:val="en-US" w:eastAsia="en-GB"/>
        </w:rPr>
        <w:t xml:space="preserve">is </w:t>
      </w:r>
      <w:r w:rsidRPr="007F347C">
        <w:rPr>
          <w:rFonts w:ascii="Times New Roman" w:eastAsia="EC Square Sans Cond Pro" w:hAnsi="Times New Roman" w:cs="Times New Roman"/>
          <w:b/>
          <w:sz w:val="24"/>
          <w:szCs w:val="24"/>
          <w:lang w:val="en-US" w:eastAsia="en-GB"/>
        </w:rPr>
        <w:t>need</w:t>
      </w:r>
      <w:r>
        <w:rPr>
          <w:rFonts w:ascii="Times New Roman" w:eastAsia="EC Square Sans Cond Pro" w:hAnsi="Times New Roman" w:cs="Times New Roman"/>
          <w:b/>
          <w:sz w:val="24"/>
          <w:szCs w:val="24"/>
          <w:lang w:val="en-US" w:eastAsia="en-GB"/>
        </w:rPr>
        <w:t>ed</w:t>
      </w:r>
      <w:r w:rsidRPr="0086287E">
        <w:rPr>
          <w:rFonts w:ascii="Times New Roman" w:eastAsia="EC Square Sans Cond Pro" w:hAnsi="Times New Roman" w:cs="Times New Roman"/>
          <w:sz w:val="24"/>
          <w:szCs w:val="24"/>
          <w:lang w:val="en-US" w:eastAsia="en-GB"/>
        </w:rPr>
        <w:t xml:space="preserve">, drawing insights from research and academia, fact-checkers, online platforms, technology experts and international partners. </w:t>
      </w:r>
      <w:r>
        <w:rPr>
          <w:rFonts w:ascii="Times New Roman" w:eastAsia="EC Square Sans Cond Pro" w:hAnsi="Times New Roman" w:cs="Times New Roman"/>
          <w:sz w:val="24"/>
          <w:szCs w:val="24"/>
          <w:lang w:val="en-US" w:eastAsia="en-GB"/>
        </w:rPr>
        <w:t>T</w:t>
      </w:r>
      <w:r w:rsidRPr="0086287E">
        <w:rPr>
          <w:rFonts w:ascii="Times New Roman" w:eastAsia="EC Square Sans Cond Pro" w:hAnsi="Times New Roman" w:cs="Times New Roman"/>
          <w:sz w:val="24"/>
          <w:szCs w:val="24"/>
          <w:lang w:val="en-US" w:eastAsia="en-GB"/>
        </w:rPr>
        <w:t xml:space="preserve">he Commission is ready to link up the expertise of its </w:t>
      </w:r>
      <w:r>
        <w:rPr>
          <w:rFonts w:ascii="Times New Roman" w:eastAsia="EC Square Sans Cond Pro" w:hAnsi="Times New Roman" w:cs="Times New Roman"/>
          <w:sz w:val="24"/>
          <w:szCs w:val="24"/>
          <w:lang w:val="en-US" w:eastAsia="en-GB"/>
        </w:rPr>
        <w:t>N</w:t>
      </w:r>
      <w:r w:rsidRPr="0086287E">
        <w:rPr>
          <w:rFonts w:ascii="Times New Roman" w:eastAsia="EC Square Sans Cond Pro" w:hAnsi="Times New Roman" w:cs="Times New Roman"/>
          <w:sz w:val="24"/>
          <w:szCs w:val="24"/>
          <w:lang w:val="en-US" w:eastAsia="en-GB"/>
        </w:rPr>
        <w:t xml:space="preserve">etwork against </w:t>
      </w:r>
      <w:r>
        <w:rPr>
          <w:rFonts w:ascii="Times New Roman" w:eastAsia="EC Square Sans Cond Pro" w:hAnsi="Times New Roman" w:cs="Times New Roman"/>
          <w:sz w:val="24"/>
          <w:szCs w:val="24"/>
          <w:lang w:val="en-US" w:eastAsia="en-GB"/>
        </w:rPr>
        <w:t>D</w:t>
      </w:r>
      <w:r w:rsidRPr="0086287E">
        <w:rPr>
          <w:rFonts w:ascii="Times New Roman" w:eastAsia="EC Square Sans Cond Pro" w:hAnsi="Times New Roman" w:cs="Times New Roman"/>
          <w:sz w:val="24"/>
          <w:szCs w:val="24"/>
          <w:lang w:val="en-US" w:eastAsia="en-GB"/>
        </w:rPr>
        <w:t>isinformation with the rapid alert system and provide a hub for EU policy</w:t>
      </w:r>
      <w:r>
        <w:rPr>
          <w:rFonts w:ascii="Times New Roman" w:eastAsia="EC Square Sans Cond Pro" w:hAnsi="Times New Roman" w:cs="Times New Roman"/>
          <w:sz w:val="24"/>
          <w:szCs w:val="24"/>
          <w:lang w:val="en-US" w:eastAsia="en-GB"/>
        </w:rPr>
        <w:noBreakHyphen/>
      </w:r>
      <w:r w:rsidRPr="0086287E">
        <w:rPr>
          <w:rFonts w:ascii="Times New Roman" w:eastAsia="EC Square Sans Cond Pro" w:hAnsi="Times New Roman" w:cs="Times New Roman"/>
          <w:sz w:val="24"/>
          <w:szCs w:val="24"/>
          <w:lang w:val="en-US" w:eastAsia="en-GB"/>
        </w:rPr>
        <w:t>related content to counter disinformation.</w:t>
      </w:r>
    </w:p>
    <w:p w14:paraId="6E2B7A72" w14:textId="77777777" w:rsidR="00470A0C" w:rsidRPr="004732C4" w:rsidRDefault="00470A0C" w:rsidP="00470A0C">
      <w:pPr>
        <w:pStyle w:val="Alaprtelmezett"/>
        <w:tabs>
          <w:tab w:val="left" w:pos="2077"/>
        </w:tabs>
        <w:spacing w:after="240"/>
        <w:jc w:val="both"/>
        <w:rPr>
          <w:rStyle w:val="None"/>
          <w:rFonts w:asciiTheme="minorHAnsi" w:eastAsiaTheme="minorHAnsi" w:hAnsiTheme="minorHAnsi" w:cstheme="minorBidi"/>
          <w:b/>
          <w:bCs/>
          <w:iCs/>
          <w:color w:val="auto"/>
          <w:kern w:val="0"/>
          <w:sz w:val="22"/>
          <w:szCs w:val="22"/>
          <w:bdr w:val="none" w:sz="0" w:space="0" w:color="auto"/>
          <w:lang w:val="en-GB" w:eastAsia="en-US"/>
        </w:rPr>
      </w:pPr>
      <w:r w:rsidRPr="004732C4">
        <w:rPr>
          <w:lang w:val="en-GB"/>
        </w:rPr>
        <w:t xml:space="preserve">The Commission intends </w:t>
      </w:r>
      <w:r w:rsidRPr="004732C4">
        <w:rPr>
          <w:rStyle w:val="None"/>
          <w:bCs/>
          <w:lang w:val="en-GB"/>
        </w:rPr>
        <w:t>to facilitate the creation of a</w:t>
      </w:r>
      <w:r w:rsidRPr="004732C4">
        <w:rPr>
          <w:rStyle w:val="None"/>
          <w:b/>
          <w:bCs/>
          <w:lang w:val="en-GB"/>
        </w:rPr>
        <w:t xml:space="preserve"> European multidisciplinary community </w:t>
      </w:r>
      <w:r w:rsidRPr="004732C4">
        <w:rPr>
          <w:rStyle w:val="None"/>
          <w:bCs/>
          <w:lang w:val="en-GB"/>
        </w:rPr>
        <w:t>to foster cooperation between all involved, in particular</w:t>
      </w:r>
      <w:r w:rsidRPr="004732C4">
        <w:rPr>
          <w:rStyle w:val="None"/>
          <w:b/>
          <w:bCs/>
          <w:lang w:val="en-GB"/>
        </w:rPr>
        <w:t xml:space="preserve"> independent fact-checkers and academic researchers</w:t>
      </w:r>
      <w:r w:rsidRPr="004732C4">
        <w:rPr>
          <w:lang w:val="en-GB"/>
        </w:rPr>
        <w:t xml:space="preserve"> involved in the fight against disinformation. To this end, the Commission plans to establish a European Platform on Disinformation. The Platform will scale up collaboration between fact-checkers and academic researchers in order to ensure full coverage of the Union territory and facilitate the build-up and interconnection of relevant national organisations, including national disinformation centres.</w:t>
      </w:r>
    </w:p>
    <w:p w14:paraId="1505685E" w14:textId="77777777" w:rsidR="00B92ABC" w:rsidRPr="006C0CC8" w:rsidRDefault="00B92ABC" w:rsidP="006E3BB5">
      <w:pPr>
        <w:spacing w:after="240" w:line="240" w:lineRule="auto"/>
        <w:rPr>
          <w:rFonts w:ascii="Times New Roman" w:eastAsia="SimSun" w:hAnsi="Times New Roman" w:cs="Times New Roman"/>
          <w:color w:val="7F7F7F"/>
          <w:kern w:val="3"/>
          <w:szCs w:val="24"/>
          <w:lang w:val="en-GB"/>
        </w:rPr>
      </w:pPr>
      <w:r w:rsidRPr="006C0CC8">
        <w:rPr>
          <w:rFonts w:ascii="Times New Roman" w:eastAsia="SimSun" w:hAnsi="Times New Roman" w:cs="Times New Roman"/>
          <w:color w:val="7F7F7F"/>
          <w:szCs w:val="24"/>
          <w:lang w:val="en-GB"/>
        </w:rPr>
        <w:br w:type="page"/>
      </w:r>
    </w:p>
    <w:p w14:paraId="0B81A8DB" w14:textId="77777777" w:rsidR="00B302C3" w:rsidRPr="006C0CC8" w:rsidRDefault="00DA1133" w:rsidP="00053C12">
      <w:pPr>
        <w:rPr>
          <w:rFonts w:ascii="Times New Roman" w:eastAsia="SimSun" w:hAnsi="Times New Roman" w:cs="Times New Roman"/>
          <w:b/>
          <w:bCs/>
          <w:kern w:val="3"/>
          <w:sz w:val="32"/>
          <w:lang w:val="en-IE"/>
        </w:rPr>
      </w:pPr>
      <w:r w:rsidRPr="00DA1133">
        <w:rPr>
          <w:rFonts w:ascii="Times New Roman" w:eastAsia="SimSun" w:hAnsi="Times New Roman" w:cs="Times New Roman"/>
          <w:b/>
          <w:bCs/>
          <w:noProof/>
          <w:kern w:val="3"/>
          <w:sz w:val="32"/>
          <w:lang w:eastAsia="fr-BE"/>
        </w:rPr>
        <w:lastRenderedPageBreak/>
        <mc:AlternateContent>
          <mc:Choice Requires="wps">
            <w:drawing>
              <wp:anchor distT="45720" distB="45720" distL="114300" distR="114300" simplePos="0" relativeHeight="251653120" behindDoc="0" locked="0" layoutInCell="1" allowOverlap="1" wp14:anchorId="6B75953E" wp14:editId="18EB6848">
                <wp:simplePos x="0" y="0"/>
                <wp:positionH relativeFrom="column">
                  <wp:posOffset>-95885</wp:posOffset>
                </wp:positionH>
                <wp:positionV relativeFrom="paragraph">
                  <wp:posOffset>-117475</wp:posOffset>
                </wp:positionV>
                <wp:extent cx="6187440" cy="9037955"/>
                <wp:effectExtent l="0" t="0" r="2286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037955"/>
                        </a:xfrm>
                        <a:prstGeom prst="rect">
                          <a:avLst/>
                        </a:prstGeom>
                        <a:solidFill>
                          <a:srgbClr val="FFFFFF"/>
                        </a:solidFill>
                        <a:ln w="9525">
                          <a:solidFill>
                            <a:srgbClr val="000000"/>
                          </a:solidFill>
                          <a:miter lim="800000"/>
                          <a:headEnd/>
                          <a:tailEnd/>
                        </a:ln>
                      </wps:spPr>
                      <wps:txbx>
                        <w:txbxContent>
                          <w:p w14:paraId="42DA256B" w14:textId="77777777" w:rsidR="005030E2" w:rsidRDefault="005030E2" w:rsidP="00053C12">
                            <w:pPr>
                              <w:jc w:val="center"/>
                              <w:rPr>
                                <w:rFonts w:ascii="Times New Roman" w:hAnsi="Times New Roman" w:cs="Times New Roman"/>
                                <w:b/>
                                <w:bCs/>
                                <w:i/>
                                <w:sz w:val="24"/>
                                <w:szCs w:val="24"/>
                                <w:lang w:val="en-IE"/>
                              </w:rPr>
                            </w:pPr>
                          </w:p>
                          <w:p w14:paraId="45DA61F2" w14:textId="77777777" w:rsidR="005030E2" w:rsidRPr="00053C12" w:rsidRDefault="005030E2" w:rsidP="00053C12">
                            <w:pPr>
                              <w:jc w:val="center"/>
                              <w:rPr>
                                <w:rFonts w:ascii="Times New Roman" w:hAnsi="Times New Roman" w:cs="Times New Roman"/>
                                <w:b/>
                                <w:bCs/>
                                <w:i/>
                                <w:sz w:val="24"/>
                                <w:szCs w:val="24"/>
                                <w:lang w:val="en-IE"/>
                              </w:rPr>
                            </w:pPr>
                            <w:r w:rsidRPr="00053C12">
                              <w:rPr>
                                <w:rFonts w:ascii="Times New Roman" w:hAnsi="Times New Roman" w:cs="Times New Roman"/>
                                <w:b/>
                                <w:bCs/>
                                <w:i/>
                                <w:sz w:val="24"/>
                                <w:szCs w:val="24"/>
                                <w:lang w:val="en-IE"/>
                              </w:rPr>
                              <w:t>EU communication at the service of citizens and democracy</w:t>
                            </w:r>
                          </w:p>
                          <w:p w14:paraId="65EC6637" w14:textId="77777777" w:rsidR="005030E2" w:rsidRDefault="005030E2" w:rsidP="00053C12">
                            <w:pPr>
                              <w:jc w:val="center"/>
                              <w:rPr>
                                <w:rFonts w:ascii="Times New Roman" w:hAnsi="Times New Roman" w:cs="Times New Roman"/>
                                <w:b/>
                                <w:bCs/>
                                <w:i/>
                                <w:sz w:val="24"/>
                                <w:szCs w:val="24"/>
                                <w:lang w:val="en-IE"/>
                              </w:rPr>
                            </w:pPr>
                            <w:r w:rsidRPr="00053C12">
                              <w:rPr>
                                <w:rFonts w:ascii="Times New Roman" w:hAnsi="Times New Roman" w:cs="Times New Roman"/>
                                <w:b/>
                                <w:bCs/>
                                <w:i/>
                                <w:sz w:val="24"/>
                                <w:szCs w:val="24"/>
                                <w:lang w:val="en-IE"/>
                              </w:rPr>
                              <w:t>5 Recommendations</w:t>
                            </w:r>
                          </w:p>
                          <w:p w14:paraId="391A3C00" w14:textId="77777777" w:rsidR="005030E2" w:rsidRPr="00053C12" w:rsidRDefault="005030E2" w:rsidP="00053C12">
                            <w:pPr>
                              <w:jc w:val="center"/>
                              <w:rPr>
                                <w:rFonts w:ascii="Times New Roman" w:hAnsi="Times New Roman" w:cs="Times New Roman"/>
                                <w:b/>
                                <w:bCs/>
                                <w:i/>
                                <w:sz w:val="24"/>
                                <w:szCs w:val="24"/>
                                <w:lang w:val="en-IE"/>
                              </w:rPr>
                            </w:pPr>
                          </w:p>
                          <w:p w14:paraId="3E7C94AE" w14:textId="77777777" w:rsidR="005030E2" w:rsidRPr="00053C12" w:rsidRDefault="005030E2" w:rsidP="00DA1133">
                            <w:pPr>
                              <w:rPr>
                                <w:rFonts w:ascii="Times New Roman" w:hAnsi="Times New Roman" w:cs="Times New Roman"/>
                                <w:b/>
                                <w:bCs/>
                                <w:i/>
                                <w:sz w:val="24"/>
                                <w:szCs w:val="24"/>
                                <w:lang w:val="en-IE"/>
                              </w:rPr>
                            </w:pPr>
                            <w:r w:rsidRPr="00053C12">
                              <w:rPr>
                                <w:rFonts w:ascii="Times New Roman" w:hAnsi="Times New Roman" w:cs="Times New Roman"/>
                                <w:b/>
                                <w:bCs/>
                                <w:i/>
                                <w:sz w:val="24"/>
                                <w:szCs w:val="24"/>
                                <w:lang w:val="en-IE"/>
                              </w:rPr>
                              <w:t>When they meet in Sibiu, Romania, on 9 May 2019, EU leaders are invited to:</w:t>
                            </w:r>
                          </w:p>
                          <w:p w14:paraId="4C60B864"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Recognise that communicating about the European Union is a joint responsibility for EU Member States, government</w:t>
                            </w:r>
                            <w:r>
                              <w:rPr>
                                <w:rFonts w:ascii="Times New Roman" w:hAnsi="Times New Roman" w:cs="Times New Roman"/>
                                <w:b/>
                                <w:bCs/>
                                <w:i/>
                                <w:sz w:val="24"/>
                                <w:szCs w:val="24"/>
                                <w:lang w:val="en-IE"/>
                              </w:rPr>
                              <w:t>s</w:t>
                            </w:r>
                            <w:r w:rsidRPr="00DC330B">
                              <w:rPr>
                                <w:rFonts w:ascii="Times New Roman" w:hAnsi="Times New Roman" w:cs="Times New Roman"/>
                                <w:b/>
                                <w:bCs/>
                                <w:i/>
                                <w:sz w:val="24"/>
                                <w:szCs w:val="24"/>
                                <w:lang w:val="en-IE"/>
                              </w:rPr>
                              <w:t xml:space="preserve"> at all levels and EU institutions alike</w:t>
                            </w:r>
                            <w:r w:rsidRPr="00053C12">
                              <w:rPr>
                                <w:rFonts w:ascii="Times New Roman" w:hAnsi="Times New Roman" w:cs="Times New Roman"/>
                                <w:bCs/>
                                <w:i/>
                                <w:sz w:val="24"/>
                                <w:szCs w:val="24"/>
                                <w:lang w:val="en-IE"/>
                              </w:rPr>
                              <w:t>. We need to communicate more with common messages, under the EU brand, explaining what decisions and policies mean for people and</w:t>
                            </w:r>
                            <w:r>
                              <w:rPr>
                                <w:rFonts w:ascii="Times New Roman" w:hAnsi="Times New Roman" w:cs="Times New Roman"/>
                                <w:bCs/>
                                <w:i/>
                                <w:sz w:val="24"/>
                                <w:szCs w:val="24"/>
                                <w:lang w:val="en-IE"/>
                              </w:rPr>
                              <w:t xml:space="preserve"> what</w:t>
                            </w:r>
                            <w:r w:rsidRPr="00053C12">
                              <w:rPr>
                                <w:rFonts w:ascii="Times New Roman" w:hAnsi="Times New Roman" w:cs="Times New Roman"/>
                                <w:bCs/>
                                <w:i/>
                                <w:sz w:val="24"/>
                                <w:szCs w:val="24"/>
                                <w:lang w:val="en-IE"/>
                              </w:rPr>
                              <w:t xml:space="preserve"> tangible results they bring. We should capitalise on major political agreements and decisions at European Council meetings, and make use of milestones and landmark events to highlight European unity (for example, Europe Day on 9 May, anniversaries of Union enlargements and Treaties).</w:t>
                            </w:r>
                          </w:p>
                          <w:p w14:paraId="358EC4B9"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Increase engagement and interaction with citizens about European Union policies and issues</w:t>
                            </w:r>
                            <w:r w:rsidRPr="00053C12">
                              <w:rPr>
                                <w:rFonts w:ascii="Times New Roman" w:hAnsi="Times New Roman" w:cs="Times New Roman"/>
                                <w:bCs/>
                                <w:i/>
                                <w:sz w:val="24"/>
                                <w:szCs w:val="24"/>
                                <w:lang w:val="en-IE"/>
                              </w:rPr>
                              <w:t xml:space="preserve">. EU institutions and Member States should step up their support for a permanent dialogue with citizens about the European Union, using </w:t>
                            </w:r>
                            <w:r>
                              <w:rPr>
                                <w:rFonts w:ascii="Times New Roman" w:hAnsi="Times New Roman" w:cs="Times New Roman"/>
                                <w:bCs/>
                                <w:i/>
                                <w:sz w:val="24"/>
                                <w:szCs w:val="24"/>
                                <w:lang w:val="en-IE"/>
                              </w:rPr>
                              <w:t>c</w:t>
                            </w:r>
                            <w:r w:rsidRPr="00053C12">
                              <w:rPr>
                                <w:rFonts w:ascii="Times New Roman" w:hAnsi="Times New Roman" w:cs="Times New Roman"/>
                                <w:bCs/>
                                <w:i/>
                                <w:sz w:val="24"/>
                                <w:szCs w:val="24"/>
                                <w:lang w:val="en-IE"/>
                              </w:rPr>
                              <w:t xml:space="preserve">itizens’ </w:t>
                            </w:r>
                            <w:r>
                              <w:rPr>
                                <w:rFonts w:ascii="Times New Roman" w:hAnsi="Times New Roman" w:cs="Times New Roman"/>
                                <w:bCs/>
                                <w:i/>
                                <w:sz w:val="24"/>
                                <w:szCs w:val="24"/>
                                <w:lang w:val="en-IE"/>
                              </w:rPr>
                              <w:t>d</w:t>
                            </w:r>
                            <w:r w:rsidRPr="00053C12">
                              <w:rPr>
                                <w:rFonts w:ascii="Times New Roman" w:hAnsi="Times New Roman" w:cs="Times New Roman"/>
                                <w:bCs/>
                                <w:i/>
                                <w:sz w:val="24"/>
                                <w:szCs w:val="24"/>
                                <w:lang w:val="en-IE"/>
                              </w:rPr>
                              <w:t>ialogues and town hall style meetings, consultations or conventions</w:t>
                            </w:r>
                            <w:r>
                              <w:rPr>
                                <w:rFonts w:ascii="Times New Roman" w:hAnsi="Times New Roman" w:cs="Times New Roman"/>
                                <w:bCs/>
                                <w:i/>
                                <w:sz w:val="24"/>
                                <w:szCs w:val="24"/>
                                <w:lang w:val="en-IE"/>
                              </w:rPr>
                              <w:t xml:space="preserve">, as well as </w:t>
                            </w:r>
                            <w:r w:rsidRPr="00053C12">
                              <w:rPr>
                                <w:rFonts w:ascii="Times New Roman" w:hAnsi="Times New Roman" w:cs="Times New Roman"/>
                                <w:bCs/>
                                <w:i/>
                                <w:sz w:val="24"/>
                                <w:szCs w:val="24"/>
                                <w:lang w:val="en-IE"/>
                              </w:rPr>
                              <w:t>digital and audio-visual technologie</w:t>
                            </w:r>
                            <w:r>
                              <w:rPr>
                                <w:rFonts w:ascii="Times New Roman" w:hAnsi="Times New Roman" w:cs="Times New Roman"/>
                                <w:bCs/>
                                <w:i/>
                                <w:sz w:val="24"/>
                                <w:szCs w:val="24"/>
                                <w:lang w:val="en-IE"/>
                              </w:rPr>
                              <w:t>s. They should</w:t>
                            </w:r>
                            <w:r w:rsidRPr="00053C12">
                              <w:rPr>
                                <w:rFonts w:ascii="Times New Roman" w:hAnsi="Times New Roman" w:cs="Times New Roman"/>
                                <w:bCs/>
                                <w:i/>
                                <w:sz w:val="24"/>
                                <w:szCs w:val="24"/>
                                <w:lang w:val="en-IE"/>
                              </w:rPr>
                              <w:t xml:space="preserve"> inform people of the full range of options to express their opinions on the EU and its policies</w:t>
                            </w:r>
                            <w:r>
                              <w:rPr>
                                <w:rFonts w:ascii="Times New Roman" w:hAnsi="Times New Roman" w:cs="Times New Roman"/>
                                <w:bCs/>
                                <w:i/>
                                <w:sz w:val="24"/>
                                <w:szCs w:val="24"/>
                                <w:lang w:val="en-IE"/>
                              </w:rPr>
                              <w:t xml:space="preserve"> and e</w:t>
                            </w:r>
                            <w:r w:rsidRPr="00053C12">
                              <w:rPr>
                                <w:rFonts w:ascii="Times New Roman" w:hAnsi="Times New Roman" w:cs="Times New Roman"/>
                                <w:bCs/>
                                <w:i/>
                                <w:sz w:val="24"/>
                                <w:szCs w:val="24"/>
                                <w:lang w:val="en-IE"/>
                              </w:rPr>
                              <w:t>nsure</w:t>
                            </w:r>
                            <w:r>
                              <w:rPr>
                                <w:rFonts w:ascii="Times New Roman" w:hAnsi="Times New Roman" w:cs="Times New Roman"/>
                                <w:bCs/>
                                <w:i/>
                                <w:sz w:val="24"/>
                                <w:szCs w:val="24"/>
                                <w:lang w:val="en-IE"/>
                              </w:rPr>
                              <w:t xml:space="preserve"> there is a process and channels to feed the results of the</w:t>
                            </w:r>
                            <w:r w:rsidRPr="00053C12">
                              <w:rPr>
                                <w:rFonts w:ascii="Times New Roman" w:hAnsi="Times New Roman" w:cs="Times New Roman"/>
                                <w:bCs/>
                                <w:i/>
                                <w:sz w:val="24"/>
                                <w:szCs w:val="24"/>
                                <w:lang w:val="en-IE"/>
                              </w:rPr>
                              <w:t xml:space="preserve"> citizens’ dialogues and consultations</w:t>
                            </w:r>
                            <w:r>
                              <w:rPr>
                                <w:rFonts w:ascii="Times New Roman" w:hAnsi="Times New Roman" w:cs="Times New Roman"/>
                                <w:bCs/>
                                <w:i/>
                                <w:sz w:val="24"/>
                                <w:szCs w:val="24"/>
                                <w:lang w:val="en-IE"/>
                              </w:rPr>
                              <w:t xml:space="preserve"> back</w:t>
                            </w:r>
                            <w:r w:rsidRPr="00053C12">
                              <w:rPr>
                                <w:rFonts w:ascii="Times New Roman" w:hAnsi="Times New Roman" w:cs="Times New Roman"/>
                                <w:bCs/>
                                <w:i/>
                                <w:sz w:val="24"/>
                                <w:szCs w:val="24"/>
                                <w:lang w:val="en-IE"/>
                              </w:rPr>
                              <w:t>.</w:t>
                            </w:r>
                          </w:p>
                          <w:p w14:paraId="411DB25E"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Ensure EU institutions work more closely together in the future on EU corporate communication campaigns based on shared European values</w:t>
                            </w:r>
                            <w:r w:rsidRPr="00053C12">
                              <w:rPr>
                                <w:rFonts w:ascii="Times New Roman" w:hAnsi="Times New Roman" w:cs="Times New Roman"/>
                                <w:bCs/>
                                <w:i/>
                                <w:sz w:val="24"/>
                                <w:szCs w:val="24"/>
                                <w:lang w:val="en-IE"/>
                              </w:rPr>
                              <w:t xml:space="preserve">, telling the story of what difference the European Union makes in people’s daily lives. Campaigns should address all audiences, in their own language, in an appealing, engaging and evocative manner. These should be fully aligned with the strategic priorities </w:t>
                            </w:r>
                            <w:r>
                              <w:rPr>
                                <w:rFonts w:ascii="Times New Roman" w:hAnsi="Times New Roman" w:cs="Times New Roman"/>
                                <w:bCs/>
                                <w:i/>
                                <w:sz w:val="24"/>
                                <w:szCs w:val="24"/>
                                <w:lang w:val="en-IE"/>
                              </w:rPr>
                              <w:t>for</w:t>
                            </w:r>
                            <w:r w:rsidRPr="00053C12">
                              <w:rPr>
                                <w:rFonts w:ascii="Times New Roman" w:hAnsi="Times New Roman" w:cs="Times New Roman"/>
                                <w:bCs/>
                                <w:i/>
                                <w:sz w:val="24"/>
                                <w:szCs w:val="24"/>
                                <w:lang w:val="en-IE"/>
                              </w:rPr>
                              <w:t xml:space="preserve"> the next political cycle.</w:t>
                            </w:r>
                          </w:p>
                          <w:p w14:paraId="2B508CBA"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Join forces to counter disinformation, with EU communication based on facts.</w:t>
                            </w:r>
                            <w:r w:rsidRPr="00053C12">
                              <w:rPr>
                                <w:rFonts w:ascii="Times New Roman" w:hAnsi="Times New Roman" w:cs="Times New Roman"/>
                                <w:bCs/>
                                <w:i/>
                                <w:sz w:val="24"/>
                                <w:szCs w:val="24"/>
                                <w:lang w:val="en-IE"/>
                              </w:rPr>
                              <w:t xml:space="preserve"> Scale up independent fact-checking services nationally and at European level, promote media literacy and skills development in artificial intelligence. Intensify work with social networks and online platforms at EU level to promote good practice, while defending media freedom and pluralism. Step up efforts to pool EU and national resources to safeguard citizens’ right to factual, objective and reliable information </w:t>
                            </w:r>
                            <w:r>
                              <w:rPr>
                                <w:rFonts w:ascii="Times New Roman" w:hAnsi="Times New Roman" w:cs="Times New Roman"/>
                                <w:bCs/>
                                <w:i/>
                                <w:sz w:val="24"/>
                                <w:szCs w:val="24"/>
                                <w:lang w:val="en-IE"/>
                              </w:rPr>
                              <w:t>about</w:t>
                            </w:r>
                            <w:r w:rsidRPr="00053C12">
                              <w:rPr>
                                <w:rFonts w:ascii="Times New Roman" w:hAnsi="Times New Roman" w:cs="Times New Roman"/>
                                <w:bCs/>
                                <w:i/>
                                <w:sz w:val="24"/>
                                <w:szCs w:val="24"/>
                                <w:lang w:val="en-IE"/>
                              </w:rPr>
                              <w:t xml:space="preserve"> the European Union. </w:t>
                            </w:r>
                          </w:p>
                          <w:p w14:paraId="4C338779"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Promote teaching and learning about the European Union at all levels of education</w:t>
                            </w:r>
                            <w:r w:rsidRPr="00053C12">
                              <w:rPr>
                                <w:rFonts w:ascii="Times New Roman" w:hAnsi="Times New Roman" w:cs="Times New Roman"/>
                                <w:bCs/>
                                <w:i/>
                                <w:sz w:val="24"/>
                                <w:szCs w:val="24"/>
                                <w:lang w:val="en-IE"/>
                              </w:rPr>
                              <w:t>, to strengthen learners’ knowledge of the European Union, its values, functioning and field of activities. The EU should build partnerships with educational institutions at national and regional levels to ensure European civic education becomes a part of formal learning. Bring Erasmus and European Solidarity Corps alumni into this effort. Ensure that EU citizens are made aware of their rights.</w:t>
                            </w:r>
                          </w:p>
                          <w:p w14:paraId="6FE106DE" w14:textId="77777777" w:rsidR="005030E2" w:rsidRPr="00053C12" w:rsidRDefault="005030E2">
                            <w:pPr>
                              <w:rPr>
                                <w:lang w:val="en-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953E" id="Text Box 2" o:spid="_x0000_s1657" type="#_x0000_t202" style="position:absolute;margin-left:-7.55pt;margin-top:-9.25pt;width:487.2pt;height:711.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">
                <v:textbox>
                  <w:txbxContent>
                    <w:p w14:paraId="42DA256B" w14:textId="77777777" w:rsidR="005030E2" w:rsidRDefault="005030E2" w:rsidP="00053C12">
                      <w:pPr>
                        <w:jc w:val="center"/>
                        <w:rPr>
                          <w:rFonts w:ascii="Times New Roman" w:hAnsi="Times New Roman" w:cs="Times New Roman"/>
                          <w:b/>
                          <w:bCs/>
                          <w:i/>
                          <w:sz w:val="24"/>
                          <w:szCs w:val="24"/>
                          <w:lang w:val="en-IE"/>
                        </w:rPr>
                      </w:pPr>
                    </w:p>
                    <w:p w14:paraId="45DA61F2" w14:textId="77777777" w:rsidR="005030E2" w:rsidRPr="00053C12" w:rsidRDefault="005030E2" w:rsidP="00053C12">
                      <w:pPr>
                        <w:jc w:val="center"/>
                        <w:rPr>
                          <w:rFonts w:ascii="Times New Roman" w:hAnsi="Times New Roman" w:cs="Times New Roman"/>
                          <w:b/>
                          <w:bCs/>
                          <w:i/>
                          <w:sz w:val="24"/>
                          <w:szCs w:val="24"/>
                          <w:lang w:val="en-IE"/>
                        </w:rPr>
                      </w:pPr>
                      <w:r w:rsidRPr="00053C12">
                        <w:rPr>
                          <w:rFonts w:ascii="Times New Roman" w:hAnsi="Times New Roman" w:cs="Times New Roman"/>
                          <w:b/>
                          <w:bCs/>
                          <w:i/>
                          <w:sz w:val="24"/>
                          <w:szCs w:val="24"/>
                          <w:lang w:val="en-IE"/>
                        </w:rPr>
                        <w:t>EU communication at the service of citizens and democracy</w:t>
                      </w:r>
                    </w:p>
                    <w:p w14:paraId="65EC6637" w14:textId="77777777" w:rsidR="005030E2" w:rsidRDefault="005030E2" w:rsidP="00053C12">
                      <w:pPr>
                        <w:jc w:val="center"/>
                        <w:rPr>
                          <w:rFonts w:ascii="Times New Roman" w:hAnsi="Times New Roman" w:cs="Times New Roman"/>
                          <w:b/>
                          <w:bCs/>
                          <w:i/>
                          <w:sz w:val="24"/>
                          <w:szCs w:val="24"/>
                          <w:lang w:val="en-IE"/>
                        </w:rPr>
                      </w:pPr>
                      <w:r w:rsidRPr="00053C12">
                        <w:rPr>
                          <w:rFonts w:ascii="Times New Roman" w:hAnsi="Times New Roman" w:cs="Times New Roman"/>
                          <w:b/>
                          <w:bCs/>
                          <w:i/>
                          <w:sz w:val="24"/>
                          <w:szCs w:val="24"/>
                          <w:lang w:val="en-IE"/>
                        </w:rPr>
                        <w:t>5 Recommendations</w:t>
                      </w:r>
                    </w:p>
                    <w:p w14:paraId="391A3C00" w14:textId="77777777" w:rsidR="005030E2" w:rsidRPr="00053C12" w:rsidRDefault="005030E2" w:rsidP="00053C12">
                      <w:pPr>
                        <w:jc w:val="center"/>
                        <w:rPr>
                          <w:rFonts w:ascii="Times New Roman" w:hAnsi="Times New Roman" w:cs="Times New Roman"/>
                          <w:b/>
                          <w:bCs/>
                          <w:i/>
                          <w:sz w:val="24"/>
                          <w:szCs w:val="24"/>
                          <w:lang w:val="en-IE"/>
                        </w:rPr>
                      </w:pPr>
                    </w:p>
                    <w:p w14:paraId="3E7C94AE" w14:textId="77777777" w:rsidR="005030E2" w:rsidRPr="00053C12" w:rsidRDefault="005030E2" w:rsidP="00DA1133">
                      <w:pPr>
                        <w:rPr>
                          <w:rFonts w:ascii="Times New Roman" w:hAnsi="Times New Roman" w:cs="Times New Roman"/>
                          <w:b/>
                          <w:bCs/>
                          <w:i/>
                          <w:sz w:val="24"/>
                          <w:szCs w:val="24"/>
                          <w:lang w:val="en-IE"/>
                        </w:rPr>
                      </w:pPr>
                      <w:r w:rsidRPr="00053C12">
                        <w:rPr>
                          <w:rFonts w:ascii="Times New Roman" w:hAnsi="Times New Roman" w:cs="Times New Roman"/>
                          <w:b/>
                          <w:bCs/>
                          <w:i/>
                          <w:sz w:val="24"/>
                          <w:szCs w:val="24"/>
                          <w:lang w:val="en-IE"/>
                        </w:rPr>
                        <w:t>When they meet in Sibiu, Romania, on 9 May 2019, EU leaders are invited to:</w:t>
                      </w:r>
                    </w:p>
                    <w:p w14:paraId="4C60B864"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Recognise that communicating about the European Union is a joint responsibility for EU Member States, government</w:t>
                      </w:r>
                      <w:r>
                        <w:rPr>
                          <w:rFonts w:ascii="Times New Roman" w:hAnsi="Times New Roman" w:cs="Times New Roman"/>
                          <w:b/>
                          <w:bCs/>
                          <w:i/>
                          <w:sz w:val="24"/>
                          <w:szCs w:val="24"/>
                          <w:lang w:val="en-IE"/>
                        </w:rPr>
                        <w:t>s</w:t>
                      </w:r>
                      <w:r w:rsidRPr="00DC330B">
                        <w:rPr>
                          <w:rFonts w:ascii="Times New Roman" w:hAnsi="Times New Roman" w:cs="Times New Roman"/>
                          <w:b/>
                          <w:bCs/>
                          <w:i/>
                          <w:sz w:val="24"/>
                          <w:szCs w:val="24"/>
                          <w:lang w:val="en-IE"/>
                        </w:rPr>
                        <w:t xml:space="preserve"> at all levels and EU institutions alike</w:t>
                      </w:r>
                      <w:r w:rsidRPr="00053C12">
                        <w:rPr>
                          <w:rFonts w:ascii="Times New Roman" w:hAnsi="Times New Roman" w:cs="Times New Roman"/>
                          <w:bCs/>
                          <w:i/>
                          <w:sz w:val="24"/>
                          <w:szCs w:val="24"/>
                          <w:lang w:val="en-IE"/>
                        </w:rPr>
                        <w:t>. We need to communicate more with common messages, under the EU brand, explaining what decisions and policies mean for people and</w:t>
                      </w:r>
                      <w:r>
                        <w:rPr>
                          <w:rFonts w:ascii="Times New Roman" w:hAnsi="Times New Roman" w:cs="Times New Roman"/>
                          <w:bCs/>
                          <w:i/>
                          <w:sz w:val="24"/>
                          <w:szCs w:val="24"/>
                          <w:lang w:val="en-IE"/>
                        </w:rPr>
                        <w:t xml:space="preserve"> what</w:t>
                      </w:r>
                      <w:r w:rsidRPr="00053C12">
                        <w:rPr>
                          <w:rFonts w:ascii="Times New Roman" w:hAnsi="Times New Roman" w:cs="Times New Roman"/>
                          <w:bCs/>
                          <w:i/>
                          <w:sz w:val="24"/>
                          <w:szCs w:val="24"/>
                          <w:lang w:val="en-IE"/>
                        </w:rPr>
                        <w:t xml:space="preserve"> tangible results they bring. We should capitalise on major political agreements and decisions at European Council meetings, and make use of milestones and landmark events to highlight European unity (for example, Europe Day on 9 May, anniversaries of Union enlargements and Treaties).</w:t>
                      </w:r>
                    </w:p>
                    <w:p w14:paraId="358EC4B9"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Increase engagement and interaction with citizens about European Union policies and issues</w:t>
                      </w:r>
                      <w:r w:rsidRPr="00053C12">
                        <w:rPr>
                          <w:rFonts w:ascii="Times New Roman" w:hAnsi="Times New Roman" w:cs="Times New Roman"/>
                          <w:bCs/>
                          <w:i/>
                          <w:sz w:val="24"/>
                          <w:szCs w:val="24"/>
                          <w:lang w:val="en-IE"/>
                        </w:rPr>
                        <w:t xml:space="preserve">. EU institutions and Member States should step up their support for a permanent dialogue with citizens about the European Union, using </w:t>
                      </w:r>
                      <w:r>
                        <w:rPr>
                          <w:rFonts w:ascii="Times New Roman" w:hAnsi="Times New Roman" w:cs="Times New Roman"/>
                          <w:bCs/>
                          <w:i/>
                          <w:sz w:val="24"/>
                          <w:szCs w:val="24"/>
                          <w:lang w:val="en-IE"/>
                        </w:rPr>
                        <w:t>c</w:t>
                      </w:r>
                      <w:r w:rsidRPr="00053C12">
                        <w:rPr>
                          <w:rFonts w:ascii="Times New Roman" w:hAnsi="Times New Roman" w:cs="Times New Roman"/>
                          <w:bCs/>
                          <w:i/>
                          <w:sz w:val="24"/>
                          <w:szCs w:val="24"/>
                          <w:lang w:val="en-IE"/>
                        </w:rPr>
                        <w:t xml:space="preserve">itizens’ </w:t>
                      </w:r>
                      <w:r>
                        <w:rPr>
                          <w:rFonts w:ascii="Times New Roman" w:hAnsi="Times New Roman" w:cs="Times New Roman"/>
                          <w:bCs/>
                          <w:i/>
                          <w:sz w:val="24"/>
                          <w:szCs w:val="24"/>
                          <w:lang w:val="en-IE"/>
                        </w:rPr>
                        <w:t>d</w:t>
                      </w:r>
                      <w:r w:rsidRPr="00053C12">
                        <w:rPr>
                          <w:rFonts w:ascii="Times New Roman" w:hAnsi="Times New Roman" w:cs="Times New Roman"/>
                          <w:bCs/>
                          <w:i/>
                          <w:sz w:val="24"/>
                          <w:szCs w:val="24"/>
                          <w:lang w:val="en-IE"/>
                        </w:rPr>
                        <w:t>ialogues and town hall style meetings, consultations or conventions</w:t>
                      </w:r>
                      <w:r>
                        <w:rPr>
                          <w:rFonts w:ascii="Times New Roman" w:hAnsi="Times New Roman" w:cs="Times New Roman"/>
                          <w:bCs/>
                          <w:i/>
                          <w:sz w:val="24"/>
                          <w:szCs w:val="24"/>
                          <w:lang w:val="en-IE"/>
                        </w:rPr>
                        <w:t xml:space="preserve">, as well as </w:t>
                      </w:r>
                      <w:r w:rsidRPr="00053C12">
                        <w:rPr>
                          <w:rFonts w:ascii="Times New Roman" w:hAnsi="Times New Roman" w:cs="Times New Roman"/>
                          <w:bCs/>
                          <w:i/>
                          <w:sz w:val="24"/>
                          <w:szCs w:val="24"/>
                          <w:lang w:val="en-IE"/>
                        </w:rPr>
                        <w:t>digital and audio-visual technologie</w:t>
                      </w:r>
                      <w:r>
                        <w:rPr>
                          <w:rFonts w:ascii="Times New Roman" w:hAnsi="Times New Roman" w:cs="Times New Roman"/>
                          <w:bCs/>
                          <w:i/>
                          <w:sz w:val="24"/>
                          <w:szCs w:val="24"/>
                          <w:lang w:val="en-IE"/>
                        </w:rPr>
                        <w:t>s. They should</w:t>
                      </w:r>
                      <w:r w:rsidRPr="00053C12">
                        <w:rPr>
                          <w:rFonts w:ascii="Times New Roman" w:hAnsi="Times New Roman" w:cs="Times New Roman"/>
                          <w:bCs/>
                          <w:i/>
                          <w:sz w:val="24"/>
                          <w:szCs w:val="24"/>
                          <w:lang w:val="en-IE"/>
                        </w:rPr>
                        <w:t xml:space="preserve"> inform people of the full range of options to express their opinions on the EU and its policies</w:t>
                      </w:r>
                      <w:r>
                        <w:rPr>
                          <w:rFonts w:ascii="Times New Roman" w:hAnsi="Times New Roman" w:cs="Times New Roman"/>
                          <w:bCs/>
                          <w:i/>
                          <w:sz w:val="24"/>
                          <w:szCs w:val="24"/>
                          <w:lang w:val="en-IE"/>
                        </w:rPr>
                        <w:t xml:space="preserve"> and e</w:t>
                      </w:r>
                      <w:r w:rsidRPr="00053C12">
                        <w:rPr>
                          <w:rFonts w:ascii="Times New Roman" w:hAnsi="Times New Roman" w:cs="Times New Roman"/>
                          <w:bCs/>
                          <w:i/>
                          <w:sz w:val="24"/>
                          <w:szCs w:val="24"/>
                          <w:lang w:val="en-IE"/>
                        </w:rPr>
                        <w:t>nsure</w:t>
                      </w:r>
                      <w:r>
                        <w:rPr>
                          <w:rFonts w:ascii="Times New Roman" w:hAnsi="Times New Roman" w:cs="Times New Roman"/>
                          <w:bCs/>
                          <w:i/>
                          <w:sz w:val="24"/>
                          <w:szCs w:val="24"/>
                          <w:lang w:val="en-IE"/>
                        </w:rPr>
                        <w:t xml:space="preserve"> there is a process and channels to feed the results of the</w:t>
                      </w:r>
                      <w:r w:rsidRPr="00053C12">
                        <w:rPr>
                          <w:rFonts w:ascii="Times New Roman" w:hAnsi="Times New Roman" w:cs="Times New Roman"/>
                          <w:bCs/>
                          <w:i/>
                          <w:sz w:val="24"/>
                          <w:szCs w:val="24"/>
                          <w:lang w:val="en-IE"/>
                        </w:rPr>
                        <w:t xml:space="preserve"> citizens’ dialogues and consultations</w:t>
                      </w:r>
                      <w:r>
                        <w:rPr>
                          <w:rFonts w:ascii="Times New Roman" w:hAnsi="Times New Roman" w:cs="Times New Roman"/>
                          <w:bCs/>
                          <w:i/>
                          <w:sz w:val="24"/>
                          <w:szCs w:val="24"/>
                          <w:lang w:val="en-IE"/>
                        </w:rPr>
                        <w:t xml:space="preserve"> back</w:t>
                      </w:r>
                      <w:r w:rsidRPr="00053C12">
                        <w:rPr>
                          <w:rFonts w:ascii="Times New Roman" w:hAnsi="Times New Roman" w:cs="Times New Roman"/>
                          <w:bCs/>
                          <w:i/>
                          <w:sz w:val="24"/>
                          <w:szCs w:val="24"/>
                          <w:lang w:val="en-IE"/>
                        </w:rPr>
                        <w:t>.</w:t>
                      </w:r>
                    </w:p>
                    <w:p w14:paraId="411DB25E"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Ensure EU institutions work more closely together in the future on EU corporate communication campaigns based on shared European values</w:t>
                      </w:r>
                      <w:r w:rsidRPr="00053C12">
                        <w:rPr>
                          <w:rFonts w:ascii="Times New Roman" w:hAnsi="Times New Roman" w:cs="Times New Roman"/>
                          <w:bCs/>
                          <w:i/>
                          <w:sz w:val="24"/>
                          <w:szCs w:val="24"/>
                          <w:lang w:val="en-IE"/>
                        </w:rPr>
                        <w:t xml:space="preserve">, telling the story of what difference the European Union makes in people’s daily lives. Campaigns should address all audiences, in their own language, in an appealing, engaging and evocative manner. These should be fully aligned with the strategic priorities </w:t>
                      </w:r>
                      <w:r>
                        <w:rPr>
                          <w:rFonts w:ascii="Times New Roman" w:hAnsi="Times New Roman" w:cs="Times New Roman"/>
                          <w:bCs/>
                          <w:i/>
                          <w:sz w:val="24"/>
                          <w:szCs w:val="24"/>
                          <w:lang w:val="en-IE"/>
                        </w:rPr>
                        <w:t>for</w:t>
                      </w:r>
                      <w:r w:rsidRPr="00053C12">
                        <w:rPr>
                          <w:rFonts w:ascii="Times New Roman" w:hAnsi="Times New Roman" w:cs="Times New Roman"/>
                          <w:bCs/>
                          <w:i/>
                          <w:sz w:val="24"/>
                          <w:szCs w:val="24"/>
                          <w:lang w:val="en-IE"/>
                        </w:rPr>
                        <w:t xml:space="preserve"> the next political cycle.</w:t>
                      </w:r>
                    </w:p>
                    <w:p w14:paraId="2B508CBA"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Join forces to counter disinformation, with EU communication based on facts.</w:t>
                      </w:r>
                      <w:r w:rsidRPr="00053C12">
                        <w:rPr>
                          <w:rFonts w:ascii="Times New Roman" w:hAnsi="Times New Roman" w:cs="Times New Roman"/>
                          <w:bCs/>
                          <w:i/>
                          <w:sz w:val="24"/>
                          <w:szCs w:val="24"/>
                          <w:lang w:val="en-IE"/>
                        </w:rPr>
                        <w:t xml:space="preserve"> Scale up independent fact-checking services nationally and at European level, promote media literacy and skills development in artificial intelligence. Intensify work with social networks and online platforms at EU level to promote good practice, while defending media freedom and pluralism. Step up efforts to pool EU and national resources to safeguard citizens’ right to factual, objective and reliable information </w:t>
                      </w:r>
                      <w:r>
                        <w:rPr>
                          <w:rFonts w:ascii="Times New Roman" w:hAnsi="Times New Roman" w:cs="Times New Roman"/>
                          <w:bCs/>
                          <w:i/>
                          <w:sz w:val="24"/>
                          <w:szCs w:val="24"/>
                          <w:lang w:val="en-IE"/>
                        </w:rPr>
                        <w:t>about</w:t>
                      </w:r>
                      <w:r w:rsidRPr="00053C12">
                        <w:rPr>
                          <w:rFonts w:ascii="Times New Roman" w:hAnsi="Times New Roman" w:cs="Times New Roman"/>
                          <w:bCs/>
                          <w:i/>
                          <w:sz w:val="24"/>
                          <w:szCs w:val="24"/>
                          <w:lang w:val="en-IE"/>
                        </w:rPr>
                        <w:t xml:space="preserve"> the European Union. </w:t>
                      </w:r>
                    </w:p>
                    <w:p w14:paraId="4C338779" w14:textId="77777777" w:rsidR="005030E2" w:rsidRPr="00053C12" w:rsidRDefault="005030E2" w:rsidP="00053C12">
                      <w:pPr>
                        <w:numPr>
                          <w:ilvl w:val="0"/>
                          <w:numId w:val="62"/>
                        </w:numPr>
                        <w:ind w:right="372"/>
                        <w:jc w:val="both"/>
                        <w:rPr>
                          <w:rFonts w:ascii="Times New Roman" w:hAnsi="Times New Roman" w:cs="Times New Roman"/>
                          <w:bCs/>
                          <w:i/>
                          <w:sz w:val="24"/>
                          <w:szCs w:val="24"/>
                          <w:lang w:val="en-IE"/>
                        </w:rPr>
                      </w:pPr>
                      <w:r w:rsidRPr="00DC330B">
                        <w:rPr>
                          <w:rFonts w:ascii="Times New Roman" w:hAnsi="Times New Roman" w:cs="Times New Roman"/>
                          <w:b/>
                          <w:bCs/>
                          <w:i/>
                          <w:sz w:val="24"/>
                          <w:szCs w:val="24"/>
                          <w:lang w:val="en-IE"/>
                        </w:rPr>
                        <w:t>Promote teaching and learning about the European Union at all levels of education</w:t>
                      </w:r>
                      <w:r w:rsidRPr="00053C12">
                        <w:rPr>
                          <w:rFonts w:ascii="Times New Roman" w:hAnsi="Times New Roman" w:cs="Times New Roman"/>
                          <w:bCs/>
                          <w:i/>
                          <w:sz w:val="24"/>
                          <w:szCs w:val="24"/>
                          <w:lang w:val="en-IE"/>
                        </w:rPr>
                        <w:t>, to strengthen learners’ knowledge of the European Union, its values, functioning and field of activities. The EU should build partnerships with educational institutions at national and regional levels to ensure European civic education becomes a part of formal learning. Bring Erasmus and European Solidarity Corps alumni into this effort. Ensure that EU citizens are made aware of their rights.</w:t>
                      </w:r>
                    </w:p>
                    <w:p w14:paraId="6FE106DE" w14:textId="77777777" w:rsidR="005030E2" w:rsidRPr="00053C12" w:rsidRDefault="005030E2">
                      <w:pPr>
                        <w:rPr>
                          <w:lang w:val="en-IE"/>
                        </w:rPr>
                      </w:pPr>
                    </w:p>
                  </w:txbxContent>
                </v:textbox>
                <w10:wrap type="square"/>
              </v:shape>
            </w:pict>
          </mc:Fallback>
        </mc:AlternateContent>
      </w:r>
      <w:r w:rsidR="00285DD2">
        <w:rPr>
          <w:rFonts w:ascii="Times New Roman" w:eastAsia="SimSun" w:hAnsi="Times New Roman" w:cs="Times New Roman"/>
          <w:b/>
          <w:bCs/>
          <w:kern w:val="3"/>
          <w:sz w:val="32"/>
          <w:lang w:val="en-IE"/>
        </w:rPr>
        <w:br w:type="page"/>
      </w:r>
      <w:r>
        <w:rPr>
          <w:rFonts w:ascii="Times New Roman" w:eastAsia="SimSun" w:hAnsi="Times New Roman" w:cs="Times New Roman"/>
          <w:b/>
          <w:bCs/>
          <w:kern w:val="3"/>
          <w:sz w:val="32"/>
          <w:lang w:val="en-IE"/>
        </w:rPr>
        <w:lastRenderedPageBreak/>
        <w:t>P</w:t>
      </w:r>
      <w:r w:rsidR="00B302C3">
        <w:rPr>
          <w:rFonts w:ascii="Times New Roman" w:eastAsia="SimSun" w:hAnsi="Times New Roman" w:cs="Times New Roman"/>
          <w:b/>
          <w:bCs/>
          <w:kern w:val="3"/>
          <w:sz w:val="32"/>
          <w:lang w:val="en-IE"/>
        </w:rPr>
        <w:t>art III: Conclusion</w:t>
      </w:r>
    </w:p>
    <w:p w14:paraId="083790B6" w14:textId="77777777" w:rsidR="00C05E0E" w:rsidRDefault="000724E0" w:rsidP="009B56F0">
      <w:pPr>
        <w:spacing w:after="240" w:line="240" w:lineRule="auto"/>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As Europeans prepare to take to the polls </w:t>
      </w:r>
      <w:r w:rsidR="007E3A85">
        <w:rPr>
          <w:rFonts w:ascii="Times New Roman" w:eastAsia="Calibri" w:hAnsi="Times New Roman" w:cs="Times New Roman"/>
          <w:sz w:val="24"/>
          <w:szCs w:val="24"/>
          <w:lang w:val="en-IE"/>
        </w:rPr>
        <w:t xml:space="preserve">between </w:t>
      </w:r>
      <w:r w:rsidR="006552C9">
        <w:rPr>
          <w:rFonts w:ascii="Times New Roman" w:eastAsia="Calibri" w:hAnsi="Times New Roman" w:cs="Times New Roman"/>
          <w:sz w:val="24"/>
          <w:szCs w:val="24"/>
          <w:lang w:val="en-IE"/>
        </w:rPr>
        <w:t xml:space="preserve">23 </w:t>
      </w:r>
      <w:r w:rsidR="007E3A85">
        <w:rPr>
          <w:rFonts w:ascii="Times New Roman" w:eastAsia="Calibri" w:hAnsi="Times New Roman" w:cs="Times New Roman"/>
          <w:sz w:val="24"/>
          <w:szCs w:val="24"/>
          <w:lang w:val="en-IE"/>
        </w:rPr>
        <w:t xml:space="preserve">and </w:t>
      </w:r>
      <w:r w:rsidR="006552C9">
        <w:rPr>
          <w:rFonts w:ascii="Times New Roman" w:eastAsia="Calibri" w:hAnsi="Times New Roman" w:cs="Times New Roman"/>
          <w:sz w:val="24"/>
          <w:szCs w:val="24"/>
          <w:lang w:val="en-IE"/>
        </w:rPr>
        <w:t xml:space="preserve">26 </w:t>
      </w:r>
      <w:r>
        <w:rPr>
          <w:rFonts w:ascii="Times New Roman" w:eastAsia="Calibri" w:hAnsi="Times New Roman" w:cs="Times New Roman"/>
          <w:sz w:val="24"/>
          <w:szCs w:val="24"/>
          <w:lang w:val="en-IE"/>
        </w:rPr>
        <w:t>May</w:t>
      </w:r>
      <w:r w:rsidR="006552C9">
        <w:rPr>
          <w:rFonts w:ascii="Times New Roman" w:eastAsia="Calibri" w:hAnsi="Times New Roman" w:cs="Times New Roman"/>
          <w:sz w:val="24"/>
          <w:szCs w:val="24"/>
          <w:lang w:val="en-IE"/>
        </w:rPr>
        <w:t xml:space="preserve"> 2019</w:t>
      </w:r>
      <w:r>
        <w:rPr>
          <w:rFonts w:ascii="Times New Roman" w:eastAsia="Calibri" w:hAnsi="Times New Roman" w:cs="Times New Roman"/>
          <w:sz w:val="24"/>
          <w:szCs w:val="24"/>
          <w:lang w:val="en-IE"/>
        </w:rPr>
        <w:t xml:space="preserve">, </w:t>
      </w:r>
      <w:r w:rsidR="0085696F">
        <w:rPr>
          <w:rFonts w:ascii="Times New Roman" w:eastAsia="Calibri" w:hAnsi="Times New Roman" w:cs="Times New Roman"/>
          <w:sz w:val="24"/>
          <w:szCs w:val="24"/>
          <w:lang w:val="en-IE"/>
        </w:rPr>
        <w:t xml:space="preserve">they need to be able to do so with an informed view both of the </w:t>
      </w:r>
      <w:r w:rsidR="006552C9">
        <w:rPr>
          <w:rFonts w:ascii="Times New Roman" w:eastAsia="Calibri" w:hAnsi="Times New Roman" w:cs="Times New Roman"/>
          <w:sz w:val="24"/>
          <w:szCs w:val="24"/>
          <w:lang w:val="en-IE"/>
        </w:rPr>
        <w:t xml:space="preserve">challenges we are currently facing and the </w:t>
      </w:r>
      <w:r w:rsidR="0085696F">
        <w:rPr>
          <w:rFonts w:ascii="Times New Roman" w:eastAsia="Calibri" w:hAnsi="Times New Roman" w:cs="Times New Roman"/>
          <w:sz w:val="24"/>
          <w:szCs w:val="24"/>
          <w:lang w:val="en-IE"/>
        </w:rPr>
        <w:t>oppor</w:t>
      </w:r>
      <w:r w:rsidR="006552C9">
        <w:rPr>
          <w:rFonts w:ascii="Times New Roman" w:eastAsia="Calibri" w:hAnsi="Times New Roman" w:cs="Times New Roman"/>
          <w:sz w:val="24"/>
          <w:szCs w:val="24"/>
          <w:lang w:val="en-IE"/>
        </w:rPr>
        <w:t xml:space="preserve">tunities the EU can afford them. They should </w:t>
      </w:r>
      <w:r w:rsidR="009B56F0">
        <w:rPr>
          <w:rFonts w:ascii="Times New Roman" w:eastAsia="Calibri" w:hAnsi="Times New Roman" w:cs="Times New Roman"/>
          <w:sz w:val="24"/>
          <w:szCs w:val="24"/>
          <w:lang w:val="en-IE"/>
        </w:rPr>
        <w:t>be</w:t>
      </w:r>
      <w:r w:rsidR="006552C9">
        <w:rPr>
          <w:rFonts w:ascii="Times New Roman" w:eastAsia="Calibri" w:hAnsi="Times New Roman" w:cs="Times New Roman"/>
          <w:sz w:val="24"/>
          <w:szCs w:val="24"/>
          <w:lang w:val="en-IE"/>
        </w:rPr>
        <w:t xml:space="preserve"> well aware</w:t>
      </w:r>
      <w:r w:rsidR="009B56F0">
        <w:rPr>
          <w:rFonts w:ascii="Times New Roman" w:eastAsia="Calibri" w:hAnsi="Times New Roman" w:cs="Times New Roman"/>
          <w:sz w:val="24"/>
          <w:szCs w:val="24"/>
          <w:lang w:val="en-IE"/>
        </w:rPr>
        <w:t xml:space="preserve"> of</w:t>
      </w:r>
      <w:r w:rsidR="006552C9">
        <w:rPr>
          <w:rFonts w:ascii="Times New Roman" w:eastAsia="Calibri" w:hAnsi="Times New Roman" w:cs="Times New Roman"/>
          <w:sz w:val="24"/>
          <w:szCs w:val="24"/>
          <w:lang w:val="en-IE"/>
        </w:rPr>
        <w:t xml:space="preserve"> the alternative visions for the future of Europe which are being presented and debated during the ongoing campaign for the European Parliament elections</w:t>
      </w:r>
      <w:r w:rsidR="0085696F">
        <w:rPr>
          <w:rFonts w:ascii="Times New Roman" w:eastAsia="Calibri" w:hAnsi="Times New Roman" w:cs="Times New Roman"/>
          <w:sz w:val="24"/>
          <w:szCs w:val="24"/>
          <w:lang w:val="en-IE"/>
        </w:rPr>
        <w:t>.</w:t>
      </w:r>
      <w:r w:rsidR="006552C9">
        <w:rPr>
          <w:rFonts w:ascii="Times New Roman" w:eastAsia="Calibri" w:hAnsi="Times New Roman" w:cs="Times New Roman"/>
          <w:sz w:val="24"/>
          <w:szCs w:val="24"/>
          <w:lang w:val="en-IE"/>
        </w:rPr>
        <w:t xml:space="preserve"> </w:t>
      </w:r>
    </w:p>
    <w:p w14:paraId="56B73D9A" w14:textId="77777777" w:rsidR="000724E0" w:rsidRDefault="00C05E0E" w:rsidP="009B56F0">
      <w:pPr>
        <w:spacing w:after="240" w:line="240" w:lineRule="auto"/>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T</w:t>
      </w:r>
      <w:r w:rsidR="006552C9">
        <w:rPr>
          <w:rFonts w:ascii="Times New Roman" w:eastAsia="Calibri" w:hAnsi="Times New Roman" w:cs="Times New Roman"/>
          <w:sz w:val="24"/>
          <w:szCs w:val="24"/>
          <w:lang w:val="en-IE"/>
        </w:rPr>
        <w:t xml:space="preserve">he informal EU27 </w:t>
      </w:r>
      <w:r w:rsidR="00D55695">
        <w:rPr>
          <w:rFonts w:ascii="Times New Roman" w:eastAsia="Calibri" w:hAnsi="Times New Roman" w:cs="Times New Roman"/>
          <w:sz w:val="24"/>
          <w:szCs w:val="24"/>
          <w:lang w:val="en-IE"/>
        </w:rPr>
        <w:t>l</w:t>
      </w:r>
      <w:r w:rsidR="006552C9">
        <w:rPr>
          <w:rFonts w:ascii="Times New Roman" w:eastAsia="Calibri" w:hAnsi="Times New Roman" w:cs="Times New Roman"/>
          <w:sz w:val="24"/>
          <w:szCs w:val="24"/>
          <w:lang w:val="en-IE"/>
        </w:rPr>
        <w:t>eaders’ meeting in Sibiu on 9 May 2019 is the right moment to renew</w:t>
      </w:r>
      <w:r w:rsidR="009B56F0">
        <w:rPr>
          <w:rFonts w:ascii="Times New Roman" w:eastAsia="Calibri" w:hAnsi="Times New Roman" w:cs="Times New Roman"/>
          <w:sz w:val="24"/>
          <w:szCs w:val="24"/>
          <w:lang w:val="en-IE"/>
        </w:rPr>
        <w:t xml:space="preserve"> our unity and our sense of purpose, respecting the healthy difference of views presented</w:t>
      </w:r>
      <w:r w:rsidR="006552C9">
        <w:rPr>
          <w:rFonts w:ascii="Times New Roman" w:eastAsia="Calibri" w:hAnsi="Times New Roman" w:cs="Times New Roman"/>
          <w:sz w:val="24"/>
          <w:szCs w:val="24"/>
          <w:lang w:val="en-IE"/>
        </w:rPr>
        <w:t xml:space="preserve"> </w:t>
      </w:r>
      <w:r w:rsidR="009B56F0">
        <w:rPr>
          <w:rFonts w:ascii="Times New Roman" w:eastAsia="Calibri" w:hAnsi="Times New Roman" w:cs="Times New Roman"/>
          <w:sz w:val="24"/>
          <w:szCs w:val="24"/>
          <w:lang w:val="en-IE"/>
        </w:rPr>
        <w:t>in the elections but not being restricted by it.</w:t>
      </w:r>
      <w:r w:rsidR="006552C9">
        <w:rPr>
          <w:rFonts w:ascii="Times New Roman" w:eastAsia="Calibri" w:hAnsi="Times New Roman" w:cs="Times New Roman"/>
          <w:sz w:val="24"/>
          <w:szCs w:val="24"/>
          <w:lang w:val="en-IE"/>
        </w:rPr>
        <w:t xml:space="preserve"> </w:t>
      </w:r>
      <w:r w:rsidR="00F70ABD">
        <w:rPr>
          <w:rFonts w:ascii="Times New Roman" w:eastAsia="Calibri" w:hAnsi="Times New Roman" w:cs="Times New Roman"/>
          <w:sz w:val="24"/>
          <w:szCs w:val="24"/>
          <w:lang w:val="en-IE"/>
        </w:rPr>
        <w:t xml:space="preserve">Unity in diversity </w:t>
      </w:r>
      <w:r w:rsidR="009B56F0">
        <w:rPr>
          <w:rFonts w:ascii="Times New Roman" w:eastAsia="Calibri" w:hAnsi="Times New Roman" w:cs="Times New Roman"/>
          <w:sz w:val="24"/>
          <w:szCs w:val="24"/>
          <w:lang w:val="en-IE"/>
        </w:rPr>
        <w:t xml:space="preserve">is the enduring hallmark of our Union. It is what makes it work, including through testing times. </w:t>
      </w:r>
      <w:r w:rsidR="006552C9">
        <w:rPr>
          <w:rFonts w:ascii="Times New Roman" w:eastAsia="Calibri" w:hAnsi="Times New Roman" w:cs="Times New Roman"/>
          <w:sz w:val="24"/>
          <w:szCs w:val="24"/>
          <w:lang w:val="en-IE"/>
        </w:rPr>
        <w:t xml:space="preserve"> </w:t>
      </w:r>
      <w:r w:rsidR="009B56F0">
        <w:rPr>
          <w:rFonts w:ascii="Times New Roman" w:eastAsia="Calibri" w:hAnsi="Times New Roman" w:cs="Times New Roman"/>
          <w:sz w:val="24"/>
          <w:szCs w:val="24"/>
          <w:lang w:val="en-IE"/>
        </w:rPr>
        <w:t>In this spirit, Sibiu will be the time and place to</w:t>
      </w:r>
      <w:r w:rsidR="006552C9">
        <w:rPr>
          <w:rFonts w:ascii="Times New Roman" w:eastAsia="Calibri" w:hAnsi="Times New Roman" w:cs="Times New Roman"/>
          <w:sz w:val="24"/>
          <w:szCs w:val="24"/>
          <w:lang w:val="en-IE"/>
        </w:rPr>
        <w:t xml:space="preserve"> demonstrate that citizens’ concerns are taken into account in the next </w:t>
      </w:r>
      <w:r w:rsidR="00C01257">
        <w:rPr>
          <w:rFonts w:ascii="Times New Roman" w:eastAsia="Calibri" w:hAnsi="Times New Roman" w:cs="Times New Roman"/>
          <w:sz w:val="24"/>
          <w:szCs w:val="24"/>
          <w:lang w:val="en-IE"/>
        </w:rPr>
        <w:t>s</w:t>
      </w:r>
      <w:r w:rsidR="006552C9">
        <w:rPr>
          <w:rFonts w:ascii="Times New Roman" w:eastAsia="Calibri" w:hAnsi="Times New Roman" w:cs="Times New Roman"/>
          <w:sz w:val="24"/>
          <w:szCs w:val="24"/>
          <w:lang w:val="en-IE"/>
        </w:rPr>
        <w:t xml:space="preserve">trategic </w:t>
      </w:r>
      <w:r w:rsidR="00C01257">
        <w:rPr>
          <w:rFonts w:ascii="Times New Roman" w:eastAsia="Calibri" w:hAnsi="Times New Roman" w:cs="Times New Roman"/>
          <w:sz w:val="24"/>
          <w:szCs w:val="24"/>
          <w:lang w:val="en-IE"/>
        </w:rPr>
        <w:t>a</w:t>
      </w:r>
      <w:r w:rsidR="006552C9">
        <w:rPr>
          <w:rFonts w:ascii="Times New Roman" w:eastAsia="Calibri" w:hAnsi="Times New Roman" w:cs="Times New Roman"/>
          <w:sz w:val="24"/>
          <w:szCs w:val="24"/>
          <w:lang w:val="en-IE"/>
        </w:rPr>
        <w:t>genda; and to give a message of hope and direction for the future of our Union in the current uncertain global environment.</w:t>
      </w:r>
    </w:p>
    <w:p w14:paraId="4EC33295" w14:textId="77777777" w:rsidR="005E1895" w:rsidRDefault="002C62AF" w:rsidP="00B302C3">
      <w:pPr>
        <w:spacing w:after="240" w:line="240" w:lineRule="auto"/>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 xml:space="preserve">As Europe looks to its future, it should do so with confidence. If Europe’s nations are able to rally around a common set of objectives, there is no challenge they cannot surmount. And if Europe’s decision-makers are able to </w:t>
      </w:r>
      <w:r w:rsidR="00A04D48">
        <w:rPr>
          <w:rFonts w:ascii="Times New Roman" w:eastAsia="Calibri" w:hAnsi="Times New Roman" w:cs="Times New Roman"/>
          <w:sz w:val="24"/>
          <w:szCs w:val="24"/>
          <w:lang w:val="en-IE"/>
        </w:rPr>
        <w:t xml:space="preserve">inspire, engage and empower citizens, there is no divide they cannot cross. </w:t>
      </w:r>
    </w:p>
    <w:p w14:paraId="31785EB6" w14:textId="77777777" w:rsidR="00B302C3" w:rsidRPr="006E3BB5" w:rsidRDefault="005E1895" w:rsidP="006E3BB5">
      <w:pPr>
        <w:spacing w:after="240" w:line="240" w:lineRule="auto"/>
        <w:jc w:val="both"/>
        <w:rPr>
          <w:rFonts w:ascii="Times New Roman" w:eastAsia="Calibri" w:hAnsi="Times New Roman" w:cs="Times New Roman"/>
          <w:sz w:val="24"/>
          <w:szCs w:val="24"/>
          <w:lang w:val="en-IE"/>
        </w:rPr>
      </w:pPr>
      <w:r>
        <w:rPr>
          <w:rFonts w:ascii="Times New Roman" w:eastAsia="Calibri" w:hAnsi="Times New Roman" w:cs="Times New Roman"/>
          <w:sz w:val="24"/>
          <w:szCs w:val="24"/>
          <w:lang w:val="en-IE"/>
        </w:rPr>
        <w:t>T</w:t>
      </w:r>
      <w:r w:rsidRPr="003E645E">
        <w:rPr>
          <w:rFonts w:ascii="Times New Roman" w:eastAsia="Calibri" w:hAnsi="Times New Roman" w:cs="Times New Roman"/>
          <w:sz w:val="24"/>
          <w:szCs w:val="24"/>
          <w:lang w:val="en-IE"/>
        </w:rPr>
        <w:t xml:space="preserve">he EU’s next </w:t>
      </w:r>
      <w:r w:rsidR="00C01257">
        <w:rPr>
          <w:rFonts w:ascii="Times New Roman" w:eastAsia="Calibri" w:hAnsi="Times New Roman" w:cs="Times New Roman"/>
          <w:sz w:val="24"/>
          <w:szCs w:val="24"/>
          <w:lang w:val="en-IE"/>
        </w:rPr>
        <w:t>s</w:t>
      </w:r>
      <w:r w:rsidRPr="003E645E">
        <w:rPr>
          <w:rFonts w:ascii="Times New Roman" w:eastAsia="Calibri" w:hAnsi="Times New Roman" w:cs="Times New Roman"/>
          <w:sz w:val="24"/>
          <w:szCs w:val="24"/>
          <w:lang w:val="en-IE"/>
        </w:rPr>
        <w:t xml:space="preserve">trategic </w:t>
      </w:r>
      <w:r w:rsidR="00C01257">
        <w:rPr>
          <w:rFonts w:ascii="Times New Roman" w:eastAsia="Calibri" w:hAnsi="Times New Roman" w:cs="Times New Roman"/>
          <w:sz w:val="24"/>
          <w:szCs w:val="24"/>
          <w:lang w:val="en-IE"/>
        </w:rPr>
        <w:t>a</w:t>
      </w:r>
      <w:r w:rsidRPr="003E645E">
        <w:rPr>
          <w:rFonts w:ascii="Times New Roman" w:eastAsia="Calibri" w:hAnsi="Times New Roman" w:cs="Times New Roman"/>
          <w:sz w:val="24"/>
          <w:szCs w:val="24"/>
          <w:lang w:val="en-IE"/>
        </w:rPr>
        <w:t>genda is</w:t>
      </w:r>
      <w:r>
        <w:rPr>
          <w:rFonts w:ascii="Times New Roman" w:eastAsia="Calibri" w:hAnsi="Times New Roman" w:cs="Times New Roman"/>
          <w:sz w:val="24"/>
          <w:szCs w:val="24"/>
          <w:lang w:val="en-IE"/>
        </w:rPr>
        <w:t xml:space="preserve"> an opportunity to demonstrate clearly that we are able to </w:t>
      </w:r>
      <w:r w:rsidR="00B302C3" w:rsidRPr="003E645E">
        <w:rPr>
          <w:rFonts w:ascii="Times New Roman" w:eastAsia="Calibri" w:hAnsi="Times New Roman" w:cs="Times New Roman"/>
          <w:sz w:val="24"/>
          <w:szCs w:val="24"/>
          <w:lang w:val="en-IE"/>
        </w:rPr>
        <w:t>overcome internal differences</w:t>
      </w:r>
      <w:r w:rsidR="00A04D48">
        <w:rPr>
          <w:rFonts w:ascii="Times New Roman" w:eastAsia="Calibri" w:hAnsi="Times New Roman" w:cs="Times New Roman"/>
          <w:sz w:val="24"/>
          <w:szCs w:val="24"/>
          <w:lang w:val="en-IE"/>
        </w:rPr>
        <w:t xml:space="preserve"> </w:t>
      </w:r>
      <w:r w:rsidR="00B302C3" w:rsidRPr="003E645E">
        <w:rPr>
          <w:rFonts w:ascii="Times New Roman" w:eastAsia="Calibri" w:hAnsi="Times New Roman" w:cs="Times New Roman"/>
          <w:sz w:val="24"/>
          <w:szCs w:val="24"/>
          <w:lang w:val="en-IE"/>
        </w:rPr>
        <w:t xml:space="preserve">and stand tall together </w:t>
      </w:r>
      <w:r w:rsidR="0013140E">
        <w:rPr>
          <w:rFonts w:ascii="Times New Roman" w:eastAsia="Calibri" w:hAnsi="Times New Roman" w:cs="Times New Roman"/>
          <w:sz w:val="24"/>
          <w:szCs w:val="24"/>
          <w:lang w:val="en-IE"/>
        </w:rPr>
        <w:t xml:space="preserve">in order </w:t>
      </w:r>
      <w:r w:rsidR="00B302C3">
        <w:rPr>
          <w:rFonts w:ascii="Times New Roman" w:eastAsia="Calibri" w:hAnsi="Times New Roman" w:cs="Times New Roman"/>
          <w:sz w:val="24"/>
          <w:szCs w:val="24"/>
          <w:lang w:val="en-IE"/>
        </w:rPr>
        <w:t xml:space="preserve">to tackle </w:t>
      </w:r>
      <w:r w:rsidR="00B302C3" w:rsidRPr="003E645E">
        <w:rPr>
          <w:rFonts w:ascii="Times New Roman" w:eastAsia="Calibri" w:hAnsi="Times New Roman" w:cs="Times New Roman"/>
          <w:sz w:val="24"/>
          <w:szCs w:val="24"/>
          <w:lang w:val="en-IE"/>
        </w:rPr>
        <w:t xml:space="preserve">the </w:t>
      </w:r>
      <w:r w:rsidR="00A04D48" w:rsidRPr="003E645E">
        <w:rPr>
          <w:rFonts w:ascii="Times New Roman" w:eastAsia="Calibri" w:hAnsi="Times New Roman" w:cs="Times New Roman"/>
          <w:sz w:val="24"/>
          <w:szCs w:val="24"/>
          <w:lang w:val="en-IE"/>
        </w:rPr>
        <w:t>trials</w:t>
      </w:r>
      <w:r w:rsidR="00B302C3" w:rsidRPr="003E645E">
        <w:rPr>
          <w:rFonts w:ascii="Times New Roman" w:eastAsia="Calibri" w:hAnsi="Times New Roman" w:cs="Times New Roman"/>
          <w:sz w:val="24"/>
          <w:szCs w:val="24"/>
          <w:lang w:val="en-IE"/>
        </w:rPr>
        <w:t xml:space="preserve"> of our </w:t>
      </w:r>
      <w:r w:rsidR="00A04D48">
        <w:rPr>
          <w:rFonts w:ascii="Times New Roman" w:eastAsia="Calibri" w:hAnsi="Times New Roman" w:cs="Times New Roman"/>
          <w:sz w:val="24"/>
          <w:szCs w:val="24"/>
          <w:lang w:val="en-IE"/>
        </w:rPr>
        <w:t>times</w:t>
      </w:r>
      <w:r w:rsidR="00B302C3" w:rsidRPr="003E645E">
        <w:rPr>
          <w:rFonts w:ascii="Times New Roman" w:eastAsia="Calibri" w:hAnsi="Times New Roman" w:cs="Times New Roman"/>
          <w:sz w:val="24"/>
          <w:szCs w:val="24"/>
          <w:lang w:val="en-IE"/>
        </w:rPr>
        <w:t xml:space="preserve">. The world will not wait for Europe. </w:t>
      </w:r>
      <w:r w:rsidR="0013140E">
        <w:rPr>
          <w:rFonts w:ascii="Times New Roman" w:eastAsia="Calibri" w:hAnsi="Times New Roman" w:cs="Times New Roman"/>
          <w:sz w:val="24"/>
          <w:szCs w:val="24"/>
          <w:lang w:val="en-IE"/>
        </w:rPr>
        <w:t>It is time instead that Europe start</w:t>
      </w:r>
      <w:r w:rsidR="00BB475D">
        <w:rPr>
          <w:rFonts w:ascii="Times New Roman" w:eastAsia="Calibri" w:hAnsi="Times New Roman" w:cs="Times New Roman"/>
          <w:sz w:val="24"/>
          <w:szCs w:val="24"/>
          <w:lang w:val="en-IE"/>
        </w:rPr>
        <w:t>s</w:t>
      </w:r>
      <w:r w:rsidR="0013140E">
        <w:rPr>
          <w:rFonts w:ascii="Times New Roman" w:eastAsia="Calibri" w:hAnsi="Times New Roman" w:cs="Times New Roman"/>
          <w:sz w:val="24"/>
          <w:szCs w:val="24"/>
          <w:lang w:val="en-IE"/>
        </w:rPr>
        <w:t xml:space="preserve"> punching its weight</w:t>
      </w:r>
      <w:r w:rsidR="006E1FC0">
        <w:rPr>
          <w:rFonts w:ascii="Times New Roman" w:eastAsia="Calibri" w:hAnsi="Times New Roman" w:cs="Times New Roman"/>
          <w:sz w:val="24"/>
          <w:szCs w:val="24"/>
          <w:lang w:val="en-IE"/>
        </w:rPr>
        <w:t xml:space="preserve"> in the world</w:t>
      </w:r>
      <w:r w:rsidR="0013140E">
        <w:rPr>
          <w:rFonts w:ascii="Times New Roman" w:eastAsia="Calibri" w:hAnsi="Times New Roman" w:cs="Times New Roman"/>
          <w:sz w:val="24"/>
          <w:szCs w:val="24"/>
          <w:lang w:val="en-IE"/>
        </w:rPr>
        <w:t xml:space="preserve">. </w:t>
      </w:r>
    </w:p>
    <w:sectPr w:rsidR="00B302C3" w:rsidRPr="006E3BB5" w:rsidSect="00D572E6">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C12E6" w14:textId="77777777" w:rsidR="00673ECB" w:rsidRDefault="00673ECB" w:rsidP="00A13BB4">
      <w:pPr>
        <w:spacing w:after="0" w:line="240" w:lineRule="auto"/>
      </w:pPr>
      <w:r>
        <w:separator/>
      </w:r>
    </w:p>
  </w:endnote>
  <w:endnote w:type="continuationSeparator" w:id="0">
    <w:p w14:paraId="1BD30602" w14:textId="77777777" w:rsidR="00673ECB" w:rsidRDefault="00673ECB" w:rsidP="00A1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Pro">
    <w:altName w:val="EC Square Sans Pro"/>
    <w:panose1 w:val="020B050604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EC Square Sans Cond Pro Medium"/>
    <w:panose1 w:val="020B0606000000020004"/>
    <w:charset w:val="00"/>
    <w:family w:val="swiss"/>
    <w:pitch w:val="variable"/>
    <w:sig w:usb0="A00002BF" w:usb1="500000DB" w:usb2="00000000" w:usb3="00000000" w:csb0="0000019F" w:csb1="00000000"/>
  </w:font>
  <w:font w:name="XVUGHE+ECSquareSansCondPro-Bold">
    <w:altName w:val="XVUGHE+ECSquareSansCondPro-Bold"/>
    <w:panose1 w:val="00000000000000000000"/>
    <w:charset w:val="00"/>
    <w:family w:val="swiss"/>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D42E6" w14:textId="77777777" w:rsidR="006C00CF" w:rsidRPr="006C00CF" w:rsidRDefault="006C00CF" w:rsidP="006C0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C0292" w14:textId="20E12F19" w:rsidR="006C00CF" w:rsidRPr="006C00CF" w:rsidRDefault="006C00CF" w:rsidP="006C00CF">
    <w:pPr>
      <w:pStyle w:val="FooterCoverPage"/>
      <w:rPr>
        <w:rFonts w:ascii="Arial" w:hAnsi="Arial" w:cs="Arial"/>
        <w:b/>
        <w:sz w:val="48"/>
      </w:rPr>
    </w:pPr>
    <w:r w:rsidRPr="006C00CF">
      <w:rPr>
        <w:rFonts w:ascii="Arial" w:hAnsi="Arial" w:cs="Arial"/>
        <w:b/>
        <w:sz w:val="48"/>
      </w:rPr>
      <w:t>EN</w:t>
    </w:r>
    <w:r w:rsidRPr="006C00CF">
      <w:rPr>
        <w:rFonts w:ascii="Arial" w:hAnsi="Arial" w:cs="Arial"/>
        <w:b/>
        <w:sz w:val="48"/>
      </w:rPr>
      <w:tab/>
    </w:r>
    <w:r w:rsidRPr="006C00CF">
      <w:rPr>
        <w:rFonts w:ascii="Arial" w:hAnsi="Arial" w:cs="Arial"/>
        <w:b/>
        <w:sz w:val="48"/>
      </w:rPr>
      <w:tab/>
    </w:r>
    <w:r w:rsidRPr="006C00CF">
      <w:tab/>
    </w:r>
    <w:r w:rsidRPr="006C00CF">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488A8" w14:textId="77777777" w:rsidR="006C00CF" w:rsidRPr="006C00CF" w:rsidRDefault="006C00CF" w:rsidP="006C00C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E1487" w14:textId="77777777" w:rsidR="005030E2" w:rsidRDefault="005030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14:paraId="5AD551C9" w14:textId="0753C514" w:rsidR="005030E2" w:rsidRPr="00336F9A" w:rsidRDefault="005030E2">
        <w:pPr>
          <w:pStyle w:val="Footer1"/>
          <w:jc w:val="center"/>
          <w:rPr>
            <w:rFonts w:ascii="Times New Roman" w:hAnsi="Times New Roman" w:cs="Times New Roman"/>
            <w:sz w:val="20"/>
            <w:szCs w:val="20"/>
          </w:rPr>
        </w:pPr>
        <w:r w:rsidRPr="00336F9A">
          <w:rPr>
            <w:rFonts w:ascii="Times New Roman" w:hAnsi="Times New Roman" w:cs="Times New Roman"/>
            <w:sz w:val="20"/>
            <w:szCs w:val="20"/>
          </w:rPr>
          <w:fldChar w:fldCharType="begin"/>
        </w:r>
        <w:r w:rsidRPr="00336F9A">
          <w:rPr>
            <w:rFonts w:ascii="Times New Roman" w:hAnsi="Times New Roman" w:cs="Times New Roman"/>
            <w:sz w:val="20"/>
            <w:szCs w:val="20"/>
          </w:rPr>
          <w:instrText xml:space="preserve"> PAGE   \* MERGEFORMAT </w:instrText>
        </w:r>
        <w:r w:rsidRPr="00336F9A">
          <w:rPr>
            <w:rFonts w:ascii="Times New Roman" w:hAnsi="Times New Roman" w:cs="Times New Roman"/>
            <w:sz w:val="20"/>
            <w:szCs w:val="20"/>
          </w:rPr>
          <w:fldChar w:fldCharType="separate"/>
        </w:r>
        <w:r w:rsidR="00F50300">
          <w:rPr>
            <w:rFonts w:ascii="Times New Roman" w:hAnsi="Times New Roman" w:cs="Times New Roman"/>
            <w:noProof/>
            <w:sz w:val="20"/>
            <w:szCs w:val="20"/>
          </w:rPr>
          <w:t>1</w:t>
        </w:r>
        <w:r w:rsidRPr="00336F9A">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6A454" w14:textId="77777777" w:rsidR="005030E2" w:rsidRDefault="00503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A5C19" w14:textId="77777777" w:rsidR="00673ECB" w:rsidRDefault="00673ECB" w:rsidP="00A13BB4">
      <w:pPr>
        <w:spacing w:after="0" w:line="240" w:lineRule="auto"/>
      </w:pPr>
      <w:r>
        <w:separator/>
      </w:r>
    </w:p>
  </w:footnote>
  <w:footnote w:type="continuationSeparator" w:id="0">
    <w:p w14:paraId="0F24F745" w14:textId="77777777" w:rsidR="00673ECB" w:rsidRDefault="00673ECB" w:rsidP="00A13BB4">
      <w:pPr>
        <w:spacing w:after="0" w:line="240" w:lineRule="auto"/>
      </w:pPr>
      <w:r>
        <w:continuationSeparator/>
      </w:r>
    </w:p>
  </w:footnote>
  <w:footnote w:id="1">
    <w:p w14:paraId="7929F42F" w14:textId="77777777" w:rsidR="005030E2" w:rsidRPr="00660FD1" w:rsidRDefault="005030E2" w:rsidP="00034445">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w:t>
      </w:r>
      <w:r>
        <w:rPr>
          <w:rFonts w:ascii="Times New Roman" w:hAnsi="Times New Roman" w:cs="Times New Roman"/>
          <w:lang w:val="en-GB"/>
        </w:rPr>
        <w:t>‘</w:t>
      </w:r>
      <w:r w:rsidRPr="00DC330B">
        <w:rPr>
          <w:rFonts w:ascii="Times New Roman" w:hAnsi="Times New Roman" w:cs="Times New Roman"/>
          <w:color w:val="191919"/>
          <w:lang w:val="en-US"/>
        </w:rPr>
        <w:t xml:space="preserve">Strategic </w:t>
      </w:r>
      <w:r>
        <w:rPr>
          <w:rFonts w:ascii="Times New Roman" w:hAnsi="Times New Roman" w:cs="Times New Roman"/>
          <w:color w:val="191919"/>
          <w:lang w:val="en-US"/>
        </w:rPr>
        <w:t>a</w:t>
      </w:r>
      <w:r w:rsidRPr="00DC330B">
        <w:rPr>
          <w:rFonts w:ascii="Times New Roman" w:hAnsi="Times New Roman" w:cs="Times New Roman"/>
          <w:color w:val="191919"/>
          <w:lang w:val="en-US"/>
        </w:rPr>
        <w:t>genda for the Union in times of change</w:t>
      </w:r>
      <w:r>
        <w:rPr>
          <w:rFonts w:ascii="Times New Roman" w:hAnsi="Times New Roman" w:cs="Times New Roman"/>
          <w:color w:val="191919"/>
          <w:lang w:val="en-US"/>
        </w:rPr>
        <w:t>’</w:t>
      </w:r>
      <w:r w:rsidRPr="00DC330B">
        <w:rPr>
          <w:rFonts w:ascii="Times New Roman" w:hAnsi="Times New Roman" w:cs="Times New Roman"/>
          <w:color w:val="191919"/>
          <w:lang w:val="en-US"/>
        </w:rPr>
        <w:t>, Conclusions of the European Council of 26/27</w:t>
      </w:r>
      <w:r>
        <w:rPr>
          <w:rFonts w:ascii="Times New Roman" w:hAnsi="Times New Roman" w:cs="Times New Roman"/>
          <w:color w:val="191919"/>
          <w:lang w:val="en-US"/>
        </w:rPr>
        <w:t>.6.</w:t>
      </w:r>
      <w:r w:rsidRPr="00DC330B">
        <w:rPr>
          <w:rFonts w:ascii="Times New Roman" w:hAnsi="Times New Roman" w:cs="Times New Roman"/>
          <w:color w:val="191919"/>
          <w:lang w:val="en-US"/>
        </w:rPr>
        <w:t>2014, Annex I</w:t>
      </w:r>
    </w:p>
  </w:footnote>
  <w:footnote w:id="2">
    <w:p w14:paraId="5989B3D9" w14:textId="77777777" w:rsidR="005030E2" w:rsidRPr="006552C9" w:rsidRDefault="005030E2" w:rsidP="00DC330B">
      <w:pPr>
        <w:pStyle w:val="FootnoteText"/>
        <w:jc w:val="both"/>
        <w:rPr>
          <w:rFonts w:ascii="Times New Roman" w:hAnsi="Times New Roman" w:cs="Times New Roman"/>
          <w:lang w:val="en-GB"/>
        </w:rPr>
      </w:pPr>
      <w:r w:rsidRPr="00660FD1">
        <w:rPr>
          <w:rStyle w:val="FootnoteReference"/>
          <w:rFonts w:ascii="Times New Roman" w:hAnsi="Times New Roman" w:cs="Times New Roman"/>
          <w:lang w:val="en-GB"/>
        </w:rPr>
        <w:footnoteRef/>
      </w:r>
      <w:r w:rsidRPr="00660FD1">
        <w:rPr>
          <w:rFonts w:ascii="Times New Roman" w:hAnsi="Times New Roman" w:cs="Times New Roman"/>
          <w:lang w:val="en-GB"/>
        </w:rPr>
        <w:t xml:space="preserve"> </w:t>
      </w:r>
      <w:r>
        <w:rPr>
          <w:rFonts w:ascii="Times New Roman" w:hAnsi="Times New Roman" w:cs="Times New Roman"/>
          <w:lang w:val="en-GB"/>
        </w:rPr>
        <w:t>‘</w:t>
      </w:r>
      <w:r w:rsidRPr="00DC330B">
        <w:rPr>
          <w:rFonts w:ascii="Times New Roman" w:hAnsi="Times New Roman" w:cs="Times New Roman"/>
          <w:color w:val="191919"/>
          <w:lang w:val="en-US"/>
        </w:rPr>
        <w:t>A New Start for Europe: My Agenda for Jobs, Growth, Fairness and Democratic Change – Political Guidelines for the next European Commission</w:t>
      </w:r>
      <w:r>
        <w:rPr>
          <w:rFonts w:ascii="Times New Roman" w:hAnsi="Times New Roman" w:cs="Times New Roman"/>
          <w:color w:val="191919"/>
          <w:lang w:val="en-US"/>
        </w:rPr>
        <w:t>’</w:t>
      </w:r>
      <w:r w:rsidRPr="00DC330B">
        <w:rPr>
          <w:rFonts w:ascii="Times New Roman" w:hAnsi="Times New Roman" w:cs="Times New Roman"/>
          <w:color w:val="191919"/>
          <w:lang w:val="en-US"/>
        </w:rPr>
        <w:t xml:space="preserve">, </w:t>
      </w:r>
      <w:r>
        <w:rPr>
          <w:rFonts w:ascii="Times New Roman" w:hAnsi="Times New Roman" w:cs="Times New Roman"/>
          <w:color w:val="191919"/>
          <w:lang w:val="en-US"/>
        </w:rPr>
        <w:t xml:space="preserve">President Juncker, </w:t>
      </w:r>
      <w:r w:rsidRPr="00DC330B">
        <w:rPr>
          <w:rFonts w:ascii="Times New Roman" w:hAnsi="Times New Roman" w:cs="Times New Roman"/>
          <w:color w:val="191919"/>
          <w:lang w:val="en-US"/>
        </w:rPr>
        <w:t>15.7.2014</w:t>
      </w:r>
    </w:p>
  </w:footnote>
  <w:footnote w:id="3">
    <w:p w14:paraId="12C56094" w14:textId="77777777" w:rsidR="005030E2" w:rsidRPr="00DC330B" w:rsidRDefault="005030E2">
      <w:pPr>
        <w:pStyle w:val="FootnoteText"/>
        <w:rPr>
          <w:lang w:val="en-US"/>
        </w:rPr>
      </w:pPr>
      <w:r w:rsidRPr="004C7375">
        <w:rPr>
          <w:rStyle w:val="FootnoteReference"/>
          <w:rFonts w:ascii="Times New Roman" w:hAnsi="Times New Roman" w:cs="Times New Roman"/>
        </w:rPr>
        <w:footnoteRef/>
      </w:r>
      <w:r w:rsidRPr="004C7375">
        <w:rPr>
          <w:rFonts w:ascii="Times New Roman" w:hAnsi="Times New Roman" w:cs="Times New Roman"/>
          <w:lang w:val="en-GB"/>
        </w:rPr>
        <w:t xml:space="preserve"> Commission Communication ‘</w:t>
      </w:r>
      <w:r w:rsidRPr="004D068B">
        <w:rPr>
          <w:rFonts w:ascii="Times New Roman" w:hAnsi="Times New Roman" w:cs="Times New Roman"/>
          <w:color w:val="191919"/>
          <w:lang w:val="en-US"/>
        </w:rPr>
        <w:t>Better</w:t>
      </w:r>
      <w:r w:rsidRPr="00DC330B">
        <w:rPr>
          <w:rFonts w:ascii="Times New Roman" w:hAnsi="Times New Roman" w:cs="Times New Roman"/>
          <w:color w:val="191919"/>
          <w:lang w:val="en-US"/>
        </w:rPr>
        <w:t xml:space="preserve"> Results through Better Application</w:t>
      </w:r>
      <w:r>
        <w:rPr>
          <w:rFonts w:ascii="Times New Roman" w:hAnsi="Times New Roman" w:cs="Times New Roman"/>
          <w:color w:val="191919"/>
          <w:lang w:val="en-US"/>
        </w:rPr>
        <w:t>’</w:t>
      </w:r>
      <w:r w:rsidRPr="00DC330B">
        <w:rPr>
          <w:rFonts w:ascii="Times New Roman" w:hAnsi="Times New Roman" w:cs="Times New Roman"/>
          <w:color w:val="191919"/>
          <w:lang w:val="en-US"/>
        </w:rPr>
        <w:t>, C(2016) 8600, 13.12.2016</w:t>
      </w:r>
    </w:p>
  </w:footnote>
  <w:footnote w:id="4">
    <w:p w14:paraId="3916D1F3" w14:textId="77777777" w:rsidR="005030E2" w:rsidRPr="006552C9" w:rsidRDefault="005030E2">
      <w:pPr>
        <w:pStyle w:val="FootnoteText"/>
        <w:rPr>
          <w:rFonts w:ascii="Times New Roman" w:hAnsi="Times New Roman" w:cs="Times New Roman"/>
          <w:lang w:val="en-GB"/>
        </w:rPr>
      </w:pPr>
      <w:r w:rsidRPr="006552C9">
        <w:rPr>
          <w:rStyle w:val="FootnoteReference"/>
          <w:rFonts w:ascii="Times New Roman" w:hAnsi="Times New Roman" w:cs="Times New Roman"/>
          <w:lang w:val="en-GB"/>
        </w:rPr>
        <w:footnoteRef/>
      </w:r>
      <w:r w:rsidRPr="00DC330B">
        <w:rPr>
          <w:rFonts w:ascii="Times New Roman" w:hAnsi="Times New Roman" w:cs="Times New Roman"/>
          <w:lang w:val="de-DE"/>
        </w:rPr>
        <w:t xml:space="preserve"> Cf. the analysis of Nicolai von Ondarza, Jahrbuch der europäischen Integration 2018, p. 85 et seq. </w:t>
      </w:r>
      <w:r w:rsidRPr="006552C9">
        <w:rPr>
          <w:rFonts w:ascii="Times New Roman" w:hAnsi="Times New Roman" w:cs="Times New Roman"/>
          <w:lang w:val="en-GB"/>
        </w:rPr>
        <w:t>(p.91)</w:t>
      </w:r>
    </w:p>
  </w:footnote>
  <w:footnote w:id="5">
    <w:p w14:paraId="3B813C5B" w14:textId="77777777" w:rsidR="005030E2" w:rsidRPr="006552C9" w:rsidRDefault="005030E2" w:rsidP="000218C3">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Cf. Rome Declaration. Declaration of the leaders of 27 Member States and of the European Council, the European Parliament and the European Commission, 25</w:t>
      </w:r>
      <w:r>
        <w:rPr>
          <w:rFonts w:ascii="Times New Roman" w:hAnsi="Times New Roman" w:cs="Times New Roman"/>
          <w:lang w:val="en-GB"/>
        </w:rPr>
        <w:t>.3.</w:t>
      </w:r>
      <w:r w:rsidRPr="006552C9">
        <w:rPr>
          <w:rFonts w:ascii="Times New Roman" w:hAnsi="Times New Roman" w:cs="Times New Roman"/>
          <w:lang w:val="en-GB"/>
        </w:rPr>
        <w:t xml:space="preserve">2017: </w:t>
      </w:r>
      <w:r>
        <w:rPr>
          <w:rFonts w:ascii="Times New Roman" w:hAnsi="Times New Roman" w:cs="Times New Roman"/>
          <w:lang w:val="en-GB"/>
        </w:rPr>
        <w:t>‘</w:t>
      </w:r>
      <w:r w:rsidRPr="006552C9">
        <w:rPr>
          <w:rFonts w:ascii="Times New Roman" w:hAnsi="Times New Roman" w:cs="Times New Roman"/>
          <w:lang w:val="en-GB"/>
        </w:rPr>
        <w:t>We want the Union to be big on big issues and small on small issues</w:t>
      </w:r>
      <w:r>
        <w:rPr>
          <w:rFonts w:ascii="Times New Roman" w:hAnsi="Times New Roman" w:cs="Times New Roman"/>
          <w:lang w:val="en-GB"/>
        </w:rPr>
        <w:t>’</w:t>
      </w:r>
      <w:r w:rsidRPr="006552C9">
        <w:rPr>
          <w:rFonts w:ascii="Times New Roman" w:hAnsi="Times New Roman" w:cs="Times New Roman"/>
          <w:lang w:val="en-GB"/>
        </w:rPr>
        <w:t xml:space="preserve">  </w:t>
      </w:r>
    </w:p>
  </w:footnote>
  <w:footnote w:id="6">
    <w:p w14:paraId="67F54A2B" w14:textId="77777777" w:rsidR="005030E2" w:rsidRPr="00306D8A" w:rsidRDefault="005030E2" w:rsidP="000218C3">
      <w:pPr>
        <w:pStyle w:val="FootnoteText"/>
        <w:jc w:val="both"/>
        <w:rPr>
          <w:rFonts w:ascii="Times New Roman" w:hAnsi="Times New Roman" w:cs="Times New Roman"/>
          <w:lang w:val="en-US"/>
        </w:rPr>
      </w:pPr>
      <w:r w:rsidRPr="00306D8A">
        <w:rPr>
          <w:rStyle w:val="FootnoteReference"/>
          <w:rFonts w:ascii="Times New Roman" w:hAnsi="Times New Roman" w:cs="Times New Roman"/>
        </w:rPr>
        <w:footnoteRef/>
      </w:r>
      <w:r w:rsidRPr="00687320">
        <w:rPr>
          <w:rFonts w:ascii="Times New Roman" w:hAnsi="Times New Roman" w:cs="Times New Roman"/>
          <w:lang w:val="en-GB"/>
        </w:rPr>
        <w:t xml:space="preserve"> </w:t>
      </w:r>
      <w:r>
        <w:rPr>
          <w:rFonts w:ascii="Times New Roman" w:hAnsi="Times New Roman" w:cs="Times New Roman"/>
          <w:lang w:val="en-GB"/>
        </w:rPr>
        <w:t xml:space="preserve">See </w:t>
      </w:r>
      <w:r w:rsidRPr="00DC330B">
        <w:rPr>
          <w:rFonts w:ascii="Times New Roman" w:hAnsi="Times New Roman" w:cs="Times New Roman"/>
          <w:bCs/>
          <w:lang w:val="en"/>
        </w:rPr>
        <w:t>Report on the Task Force on Sub</w:t>
      </w:r>
      <w:r>
        <w:rPr>
          <w:rFonts w:ascii="Times New Roman" w:hAnsi="Times New Roman" w:cs="Times New Roman"/>
          <w:bCs/>
          <w:lang w:val="en"/>
        </w:rPr>
        <w:t>sidiarity, Proportionality and ‘</w:t>
      </w:r>
      <w:r w:rsidRPr="00DC330B">
        <w:rPr>
          <w:rFonts w:ascii="Times New Roman" w:hAnsi="Times New Roman" w:cs="Times New Roman"/>
          <w:bCs/>
          <w:lang w:val="en"/>
        </w:rPr>
        <w:t>Doing Less More Efficiently</w:t>
      </w:r>
      <w:r>
        <w:rPr>
          <w:rFonts w:ascii="Times New Roman" w:hAnsi="Times New Roman" w:cs="Times New Roman"/>
          <w:bCs/>
          <w:lang w:val="en"/>
        </w:rPr>
        <w:t>’, 10.7.2018, and the Commission Communication on ‘</w:t>
      </w:r>
      <w:r w:rsidRPr="00DC330B">
        <w:rPr>
          <w:rFonts w:ascii="Times New Roman" w:hAnsi="Times New Roman" w:cs="Times New Roman"/>
          <w:bCs/>
          <w:lang w:val="en-GB"/>
        </w:rPr>
        <w:t>The principles of subsidiarity and proportionality: Strengthening their role in the EU's policymaking</w:t>
      </w:r>
      <w:r>
        <w:rPr>
          <w:rFonts w:ascii="Times New Roman" w:hAnsi="Times New Roman" w:cs="Times New Roman"/>
          <w:bCs/>
          <w:lang w:val="en-GB"/>
        </w:rPr>
        <w:t>’, COM(2018) 703 final, 23.10.2018</w:t>
      </w:r>
    </w:p>
  </w:footnote>
  <w:footnote w:id="7">
    <w:p w14:paraId="482B4F07" w14:textId="77777777" w:rsidR="005030E2" w:rsidRPr="006552C9" w:rsidRDefault="005030E2" w:rsidP="00AB07EF">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Interinstitutional Proclamation on the European Pillar of Social Rights, OJ C 428, 13.12.2017, p</w:t>
      </w:r>
      <w:r>
        <w:rPr>
          <w:rFonts w:ascii="Times New Roman" w:hAnsi="Times New Roman" w:cs="Times New Roman"/>
          <w:lang w:val="en-GB"/>
        </w:rPr>
        <w:t>p</w:t>
      </w:r>
      <w:r w:rsidRPr="006552C9">
        <w:rPr>
          <w:rFonts w:ascii="Times New Roman" w:hAnsi="Times New Roman" w:cs="Times New Roman"/>
          <w:lang w:val="en-GB"/>
        </w:rPr>
        <w:t>. 10</w:t>
      </w:r>
      <w:r>
        <w:rPr>
          <w:rFonts w:ascii="Times New Roman" w:hAnsi="Times New Roman" w:cs="Times New Roman"/>
          <w:lang w:val="en-GB"/>
        </w:rPr>
        <w:t>-15</w:t>
      </w:r>
    </w:p>
  </w:footnote>
  <w:footnote w:id="8">
    <w:p w14:paraId="40839F9A" w14:textId="77777777" w:rsidR="005030E2" w:rsidRPr="00DC330B" w:rsidRDefault="005030E2" w:rsidP="00E536B2">
      <w:pPr>
        <w:pStyle w:val="FootnoteText"/>
        <w:jc w:val="both"/>
        <w:rPr>
          <w:lang w:val="en-GB"/>
        </w:rPr>
      </w:pPr>
      <w:r w:rsidRPr="00DC330B">
        <w:rPr>
          <w:rStyle w:val="FootnoteReference"/>
          <w:rFonts w:ascii="Times New Roman" w:hAnsi="Times New Roman" w:cs="Times New Roman"/>
        </w:rPr>
        <w:footnoteRef/>
      </w:r>
      <w:r w:rsidRPr="00DC330B">
        <w:rPr>
          <w:rFonts w:ascii="Times New Roman" w:hAnsi="Times New Roman" w:cs="Times New Roman"/>
          <w:lang w:val="en-GB"/>
        </w:rPr>
        <w:t xml:space="preserve"> </w:t>
      </w:r>
      <w:r w:rsidRPr="00E536B2">
        <w:rPr>
          <w:rFonts w:ascii="Times New Roman" w:hAnsi="Times New Roman" w:cs="Times New Roman"/>
          <w:lang w:val="en-GB"/>
        </w:rPr>
        <w:t>Joint Communication of the European Commission and the High Representative of the Union for Foreign Affairs and Security Policy ‘EU-China – A strategic outlook’, JOIN(2019) 5 final, 12.3.2019</w:t>
      </w:r>
    </w:p>
  </w:footnote>
  <w:footnote w:id="9">
    <w:p w14:paraId="148EAB8B" w14:textId="77777777" w:rsidR="005030E2" w:rsidRPr="000218C3" w:rsidRDefault="005030E2">
      <w:pPr>
        <w:pStyle w:val="FootnoteText"/>
        <w:rPr>
          <w:rFonts w:ascii="Times New Roman" w:hAnsi="Times New Roman" w:cs="Times New Roman"/>
          <w:lang w:val="en-GB"/>
        </w:rPr>
      </w:pPr>
      <w:r w:rsidRPr="000218C3">
        <w:rPr>
          <w:rStyle w:val="FootnoteReference"/>
          <w:rFonts w:ascii="Times New Roman" w:hAnsi="Times New Roman" w:cs="Times New Roman"/>
        </w:rPr>
        <w:footnoteRef/>
      </w:r>
      <w:r w:rsidRPr="000218C3">
        <w:rPr>
          <w:rFonts w:ascii="Times New Roman" w:hAnsi="Times New Roman" w:cs="Times New Roman"/>
          <w:lang w:val="en-GB"/>
        </w:rPr>
        <w:t xml:space="preserve"> Commission Communication ‘Back to Schengen – A Roadmap’, COM(2016) 120 final, 4.3.2016</w:t>
      </w:r>
    </w:p>
  </w:footnote>
  <w:footnote w:id="10">
    <w:p w14:paraId="4057A9BF" w14:textId="77777777" w:rsidR="005030E2" w:rsidRPr="000218C3" w:rsidRDefault="005030E2" w:rsidP="000218C3">
      <w:pPr>
        <w:pStyle w:val="FootnoteText"/>
        <w:jc w:val="both"/>
        <w:rPr>
          <w:rFonts w:ascii="Times New Roman" w:hAnsi="Times New Roman" w:cs="Times New Roman"/>
          <w:lang w:val="en-GB"/>
        </w:rPr>
      </w:pPr>
      <w:r w:rsidRPr="000218C3">
        <w:rPr>
          <w:rStyle w:val="FootnoteReference"/>
          <w:rFonts w:ascii="Times New Roman" w:hAnsi="Times New Roman" w:cs="Times New Roman"/>
        </w:rPr>
        <w:footnoteRef/>
      </w:r>
      <w:r w:rsidRPr="000218C3">
        <w:rPr>
          <w:rFonts w:ascii="Times New Roman" w:hAnsi="Times New Roman" w:cs="Times New Roman"/>
          <w:lang w:val="en-GB"/>
        </w:rPr>
        <w:t xml:space="preserve"> </w:t>
      </w:r>
      <w:r>
        <w:rPr>
          <w:rFonts w:ascii="Times New Roman" w:hAnsi="Times New Roman" w:cs="Times New Roman"/>
          <w:lang w:val="en-GB"/>
        </w:rPr>
        <w:t xml:space="preserve">During this Commission, </w:t>
      </w:r>
      <w:r w:rsidRPr="000218C3">
        <w:rPr>
          <w:rFonts w:ascii="Times New Roman" w:hAnsi="Times New Roman" w:cs="Times New Roman"/>
          <w:lang w:val="en-GB"/>
        </w:rPr>
        <w:t>33 initiatives were registered compared to 29 in the previous Commission, while only 4 initiatives were not registered during this Commission compared to 20 in the previous Commission</w:t>
      </w:r>
    </w:p>
  </w:footnote>
  <w:footnote w:id="11">
    <w:p w14:paraId="7E17CB57" w14:textId="77777777" w:rsidR="005030E2" w:rsidRPr="006552C9" w:rsidRDefault="005030E2" w:rsidP="00B04AC0">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w:t>
      </w:r>
      <w:r>
        <w:rPr>
          <w:rFonts w:ascii="Times New Roman" w:hAnsi="Times New Roman" w:cs="Times New Roman"/>
          <w:lang w:val="en-GB"/>
        </w:rPr>
        <w:t>‘</w:t>
      </w:r>
      <w:r w:rsidRPr="006552C9">
        <w:rPr>
          <w:rFonts w:ascii="Times New Roman" w:hAnsi="Times New Roman" w:cs="Times New Roman"/>
          <w:lang w:val="en-GB"/>
        </w:rPr>
        <w:t>A New Settlement for the United Kingdom within the European Union</w:t>
      </w:r>
      <w:r>
        <w:rPr>
          <w:rFonts w:ascii="Times New Roman" w:hAnsi="Times New Roman" w:cs="Times New Roman"/>
          <w:lang w:val="en-GB"/>
        </w:rPr>
        <w:t>’</w:t>
      </w:r>
      <w:r w:rsidRPr="006552C9">
        <w:rPr>
          <w:rFonts w:ascii="Times New Roman" w:hAnsi="Times New Roman" w:cs="Times New Roman"/>
          <w:lang w:val="en-GB"/>
        </w:rPr>
        <w:t>, OJ C 69I, 23.2.2016</w:t>
      </w:r>
      <w:r>
        <w:rPr>
          <w:rFonts w:ascii="Times New Roman" w:hAnsi="Times New Roman" w:cs="Times New Roman"/>
          <w:lang w:val="en-GB"/>
        </w:rPr>
        <w:t>. The European Council agreed in February 2016 that the set of arrangements in the New Settlement will cease to exist should the result of the referendum in the United Kingdom be for it to leave the European Union</w:t>
      </w:r>
    </w:p>
  </w:footnote>
  <w:footnote w:id="12">
    <w:p w14:paraId="71E0C954" w14:textId="77777777" w:rsidR="005030E2" w:rsidRDefault="005030E2" w:rsidP="000218C3">
      <w:pPr>
        <w:pStyle w:val="FootnoteText"/>
        <w:jc w:val="both"/>
        <w:rPr>
          <w:rFonts w:ascii="Times New Roman" w:hAnsi="Times New Roman" w:cs="Times New Roman"/>
          <w:lang w:val="en-GB"/>
        </w:rPr>
      </w:pPr>
      <w:r w:rsidRPr="006552C9">
        <w:rPr>
          <w:rStyle w:val="FootnoteReference"/>
          <w:rFonts w:ascii="Times New Roman" w:hAnsi="Times New Roman" w:cs="Times New Roman"/>
        </w:rPr>
        <w:footnoteRef/>
      </w:r>
      <w:r w:rsidRPr="00DC330B">
        <w:rPr>
          <w:rFonts w:ascii="Times New Roman" w:hAnsi="Times New Roman" w:cs="Times New Roman"/>
          <w:lang w:val="en-GB"/>
        </w:rPr>
        <w:t xml:space="preserve"> European Commission, White Paper on the Future of Europe: Reflections and scenarios for the EU27 by 2025, COM(2017) 2025, 1.3.2017</w:t>
      </w:r>
      <w:r>
        <w:rPr>
          <w:rFonts w:ascii="Times New Roman" w:hAnsi="Times New Roman" w:cs="Times New Roman"/>
          <w:lang w:val="en-GB"/>
        </w:rPr>
        <w:t>. The White Paper was followed by 6 Commission Reflection Papers:</w:t>
      </w:r>
    </w:p>
    <w:p w14:paraId="57989E1D" w14:textId="4BC918F8" w:rsidR="005030E2" w:rsidRDefault="005030E2" w:rsidP="000218C3">
      <w:pPr>
        <w:pStyle w:val="FootnoteText"/>
        <w:numPr>
          <w:ilvl w:val="0"/>
          <w:numId w:val="66"/>
        </w:numPr>
        <w:jc w:val="both"/>
        <w:rPr>
          <w:rFonts w:ascii="Times New Roman" w:hAnsi="Times New Roman" w:cs="Times New Roman"/>
          <w:lang w:val="en-GB"/>
        </w:rPr>
      </w:pPr>
      <w:r>
        <w:rPr>
          <w:rFonts w:ascii="Times New Roman" w:hAnsi="Times New Roman" w:cs="Times New Roman"/>
          <w:lang w:val="en-GB"/>
        </w:rPr>
        <w:t>Reflection Paper on the Social Dimension of Europe, 26.4.2017 (prepared by Vice-President Valdis Dombrovskis and Commissioner Marianne Thyssen)</w:t>
      </w:r>
    </w:p>
    <w:p w14:paraId="14F6AF74" w14:textId="77777777" w:rsidR="005030E2" w:rsidRDefault="005030E2" w:rsidP="000218C3">
      <w:pPr>
        <w:pStyle w:val="FootnoteText"/>
        <w:numPr>
          <w:ilvl w:val="0"/>
          <w:numId w:val="66"/>
        </w:numPr>
        <w:jc w:val="both"/>
        <w:rPr>
          <w:rStyle w:val="Hyperlink"/>
          <w:rFonts w:ascii="Times New Roman" w:hAnsi="Times New Roman" w:cs="Times New Roman"/>
          <w:color w:val="auto"/>
          <w:sz w:val="22"/>
          <w:szCs w:val="22"/>
          <w:u w:val="none"/>
          <w:lang w:val="en-GB"/>
        </w:rPr>
      </w:pPr>
      <w:r>
        <w:rPr>
          <w:rFonts w:ascii="Times New Roman" w:hAnsi="Times New Roman" w:cs="Times New Roman"/>
          <w:lang w:val="en-GB"/>
        </w:rPr>
        <w:t xml:space="preserve">Reflection Paper on Harnessing Globalisation, 10.5.2017 (prepared by </w:t>
      </w:r>
      <w:r w:rsidRPr="006552C9">
        <w:rPr>
          <w:rStyle w:val="Hyperlink"/>
          <w:rFonts w:ascii="Times New Roman" w:hAnsi="Times New Roman" w:cs="Times New Roman"/>
          <w:color w:val="auto"/>
          <w:u w:val="none"/>
          <w:lang w:val="en-GB"/>
        </w:rPr>
        <w:t>First Vice-President Frans Timmermans and Vice-President Jyrki Katainen)</w:t>
      </w:r>
    </w:p>
    <w:p w14:paraId="56B5C4B7" w14:textId="77777777" w:rsidR="005030E2" w:rsidRDefault="005030E2" w:rsidP="000218C3">
      <w:pPr>
        <w:pStyle w:val="FootnoteText"/>
        <w:numPr>
          <w:ilvl w:val="0"/>
          <w:numId w:val="66"/>
        </w:numPr>
        <w:jc w:val="both"/>
        <w:rPr>
          <w:rFonts w:ascii="Times New Roman" w:hAnsi="Times New Roman" w:cs="Times New Roman"/>
          <w:lang w:val="en-GB"/>
        </w:rPr>
      </w:pPr>
      <w:r>
        <w:rPr>
          <w:rStyle w:val="Hyperlink"/>
          <w:rFonts w:ascii="Times New Roman" w:hAnsi="Times New Roman" w:cs="Times New Roman"/>
          <w:color w:val="auto"/>
          <w:u w:val="none"/>
          <w:lang w:val="en-GB"/>
        </w:rPr>
        <w:t>Reflection Paper on the Deepening of the Economic and Monetary Union, 31.5.2017 (prepared by Vice-President Valdis Dombrovskis and Commissioner Pierre Moscovici)</w:t>
      </w:r>
    </w:p>
    <w:p w14:paraId="16487693" w14:textId="77777777" w:rsidR="005030E2" w:rsidRDefault="005030E2" w:rsidP="000218C3">
      <w:pPr>
        <w:pStyle w:val="FootnoteText"/>
        <w:numPr>
          <w:ilvl w:val="0"/>
          <w:numId w:val="66"/>
        </w:numPr>
        <w:jc w:val="both"/>
        <w:rPr>
          <w:rFonts w:ascii="Times New Roman" w:hAnsi="Times New Roman" w:cs="Times New Roman"/>
          <w:lang w:val="en-GB"/>
        </w:rPr>
      </w:pPr>
      <w:r>
        <w:rPr>
          <w:rFonts w:ascii="Times New Roman" w:hAnsi="Times New Roman" w:cs="Times New Roman"/>
          <w:lang w:val="en-GB"/>
        </w:rPr>
        <w:t>Reflection Paper on the Future of European Defence, 7.6.2017 (presented by High Representative/Vice-President Federica Mogherini and Vice-President Jyrki Katainen)</w:t>
      </w:r>
    </w:p>
    <w:p w14:paraId="74F9B3ED" w14:textId="77777777" w:rsidR="005030E2" w:rsidRDefault="005030E2" w:rsidP="000218C3">
      <w:pPr>
        <w:pStyle w:val="FootnoteText"/>
        <w:numPr>
          <w:ilvl w:val="0"/>
          <w:numId w:val="66"/>
        </w:numPr>
        <w:jc w:val="both"/>
        <w:rPr>
          <w:rFonts w:ascii="Times New Roman" w:hAnsi="Times New Roman" w:cs="Times New Roman"/>
          <w:lang w:val="en-GB"/>
        </w:rPr>
      </w:pPr>
      <w:r>
        <w:rPr>
          <w:rFonts w:ascii="Times New Roman" w:hAnsi="Times New Roman" w:cs="Times New Roman"/>
          <w:lang w:val="en-GB"/>
        </w:rPr>
        <w:t>Reflection Paper on the Future of EU Finances, 28.6.2018 (presented by Commissioners Günther Oettinger and Corina Creţu)</w:t>
      </w:r>
    </w:p>
    <w:p w14:paraId="2A7872BA" w14:textId="77777777" w:rsidR="005030E2" w:rsidRPr="00DC330B" w:rsidRDefault="005030E2" w:rsidP="000218C3">
      <w:pPr>
        <w:pStyle w:val="FootnoteText"/>
        <w:numPr>
          <w:ilvl w:val="0"/>
          <w:numId w:val="66"/>
        </w:numPr>
        <w:jc w:val="both"/>
        <w:rPr>
          <w:rFonts w:ascii="Times New Roman" w:hAnsi="Times New Roman" w:cs="Times New Roman"/>
          <w:lang w:val="en-GB"/>
        </w:rPr>
      </w:pPr>
      <w:r>
        <w:rPr>
          <w:rStyle w:val="Hyperlink"/>
          <w:rFonts w:ascii="Times New Roman" w:hAnsi="Times New Roman" w:cs="Times New Roman"/>
          <w:color w:val="auto"/>
          <w:u w:val="none"/>
          <w:lang w:val="en-GB"/>
        </w:rPr>
        <w:t>Reflection Paper ‘</w:t>
      </w:r>
      <w:r w:rsidRPr="006552C9">
        <w:rPr>
          <w:rStyle w:val="Hyperlink"/>
          <w:rFonts w:ascii="Times New Roman" w:hAnsi="Times New Roman" w:cs="Times New Roman"/>
          <w:color w:val="auto"/>
          <w:u w:val="none"/>
          <w:lang w:val="en-GB"/>
        </w:rPr>
        <w:t>Towards a Sustainable Europe by 2030</w:t>
      </w:r>
      <w:r>
        <w:rPr>
          <w:rStyle w:val="Hyperlink"/>
          <w:rFonts w:ascii="Times New Roman" w:hAnsi="Times New Roman" w:cs="Times New Roman"/>
          <w:color w:val="auto"/>
          <w:u w:val="none"/>
          <w:lang w:val="en-GB"/>
        </w:rPr>
        <w:t>’</w:t>
      </w:r>
      <w:r w:rsidRPr="006552C9">
        <w:rPr>
          <w:rStyle w:val="Hyperlink"/>
          <w:rFonts w:ascii="Times New Roman" w:hAnsi="Times New Roman" w:cs="Times New Roman"/>
          <w:color w:val="auto"/>
          <w:u w:val="none"/>
          <w:lang w:val="en-GB"/>
        </w:rPr>
        <w:t>, 30.1.2019 (prepared by First Vice-President Frans Timmermans and Vice-President Jyrki Katainen)</w:t>
      </w:r>
    </w:p>
  </w:footnote>
  <w:footnote w:id="13">
    <w:p w14:paraId="69D60523" w14:textId="7328C1D5" w:rsidR="005030E2" w:rsidRPr="000218C3" w:rsidRDefault="005030E2" w:rsidP="000218C3">
      <w:pPr>
        <w:pStyle w:val="FootnoteText"/>
        <w:jc w:val="both"/>
        <w:rPr>
          <w:rFonts w:ascii="Times New Roman" w:hAnsi="Times New Roman" w:cs="Times New Roman"/>
          <w:lang w:val="en-GB"/>
        </w:rPr>
      </w:pPr>
      <w:r w:rsidRPr="000218C3">
        <w:rPr>
          <w:rStyle w:val="FootnoteReference"/>
          <w:rFonts w:ascii="Times New Roman" w:hAnsi="Times New Roman" w:cs="Times New Roman"/>
        </w:rPr>
        <w:footnoteRef/>
      </w:r>
      <w:r w:rsidRPr="000218C3">
        <w:rPr>
          <w:rFonts w:ascii="Times New Roman" w:hAnsi="Times New Roman" w:cs="Times New Roman"/>
          <w:lang w:val="en-GB"/>
        </w:rPr>
        <w:t xml:space="preserve"> Commission </w:t>
      </w:r>
      <w:r>
        <w:rPr>
          <w:rFonts w:ascii="Times New Roman" w:hAnsi="Times New Roman" w:cs="Times New Roman"/>
          <w:lang w:val="en-GB"/>
        </w:rPr>
        <w:t>C</w:t>
      </w:r>
      <w:r w:rsidRPr="000218C3">
        <w:rPr>
          <w:rFonts w:ascii="Times New Roman" w:hAnsi="Times New Roman" w:cs="Times New Roman"/>
          <w:lang w:val="en-GB"/>
        </w:rPr>
        <w:t xml:space="preserve">ommunications on: </w:t>
      </w:r>
      <w:r>
        <w:rPr>
          <w:rFonts w:ascii="Times New Roman" w:hAnsi="Times New Roman" w:cs="Times New Roman"/>
          <w:lang w:val="en-GB"/>
        </w:rPr>
        <w:t>‘</w:t>
      </w:r>
      <w:r w:rsidRPr="000218C3">
        <w:rPr>
          <w:rFonts w:ascii="Times New Roman" w:hAnsi="Times New Roman" w:cs="Times New Roman"/>
          <w:lang w:val="en-GB"/>
        </w:rPr>
        <w:t>A stronger global actor: a more efficient decision making for EU Common Foreign and  Security Policy</w:t>
      </w:r>
      <w:r>
        <w:rPr>
          <w:rFonts w:ascii="Times New Roman" w:hAnsi="Times New Roman" w:cs="Times New Roman"/>
          <w:lang w:val="en-GB"/>
        </w:rPr>
        <w:t>’</w:t>
      </w:r>
      <w:r w:rsidRPr="000218C3">
        <w:rPr>
          <w:rFonts w:ascii="Times New Roman" w:hAnsi="Times New Roman" w:cs="Times New Roman"/>
          <w:lang w:val="en-GB"/>
        </w:rPr>
        <w:t xml:space="preserve">, COM(2018) 647, 12.9.2018; </w:t>
      </w:r>
      <w:r>
        <w:rPr>
          <w:rFonts w:ascii="Times New Roman" w:hAnsi="Times New Roman" w:cs="Times New Roman"/>
          <w:lang w:val="en-GB"/>
        </w:rPr>
        <w:t>‘</w:t>
      </w:r>
      <w:r w:rsidRPr="000218C3">
        <w:rPr>
          <w:rFonts w:ascii="Times New Roman" w:hAnsi="Times New Roman" w:cs="Times New Roman"/>
          <w:lang w:val="en-GB"/>
        </w:rPr>
        <w:t>Towards a more efficient and democratic decision making in EU tax policy</w:t>
      </w:r>
      <w:r>
        <w:rPr>
          <w:rFonts w:ascii="Times New Roman" w:hAnsi="Times New Roman" w:cs="Times New Roman"/>
          <w:lang w:val="en-GB"/>
        </w:rPr>
        <w:t>’</w:t>
      </w:r>
      <w:r w:rsidRPr="000218C3">
        <w:rPr>
          <w:rFonts w:ascii="Times New Roman" w:hAnsi="Times New Roman" w:cs="Times New Roman"/>
          <w:lang w:val="en-GB"/>
        </w:rPr>
        <w:t xml:space="preserve">, COM(2019) 8, 15.1.2019; </w:t>
      </w:r>
      <w:r>
        <w:rPr>
          <w:rFonts w:ascii="Times New Roman" w:hAnsi="Times New Roman" w:cs="Times New Roman"/>
          <w:lang w:val="en-GB"/>
        </w:rPr>
        <w:t>‘</w:t>
      </w:r>
      <w:r w:rsidRPr="000218C3">
        <w:rPr>
          <w:rFonts w:ascii="Times New Roman" w:hAnsi="Times New Roman" w:cs="Times New Roman"/>
          <w:lang w:val="en-GB"/>
        </w:rPr>
        <w:t>More efficient decision-making in social policy: Identification of areas for an enhanced move to qualified majority voting</w:t>
      </w:r>
      <w:r>
        <w:rPr>
          <w:rFonts w:ascii="Times New Roman" w:hAnsi="Times New Roman" w:cs="Times New Roman"/>
          <w:lang w:val="en-GB"/>
        </w:rPr>
        <w:t>’</w:t>
      </w:r>
      <w:r w:rsidRPr="000218C3">
        <w:rPr>
          <w:rFonts w:ascii="Times New Roman" w:hAnsi="Times New Roman" w:cs="Times New Roman"/>
          <w:lang w:val="en-GB"/>
        </w:rPr>
        <w:t xml:space="preserve">, COM(2019) 186, 16.4.2019; </w:t>
      </w:r>
      <w:r>
        <w:rPr>
          <w:rFonts w:ascii="Times New Roman" w:hAnsi="Times New Roman" w:cs="Times New Roman"/>
          <w:lang w:val="en-GB"/>
        </w:rPr>
        <w:t>‘</w:t>
      </w:r>
      <w:r w:rsidRPr="000218C3">
        <w:rPr>
          <w:rFonts w:ascii="Times New Roman" w:hAnsi="Times New Roman" w:cs="Times New Roman"/>
          <w:lang w:val="en-GB"/>
        </w:rPr>
        <w:t>A more efficient and democratic decision making in EU energy and climate policy</w:t>
      </w:r>
      <w:r>
        <w:rPr>
          <w:rFonts w:ascii="Times New Roman" w:hAnsi="Times New Roman" w:cs="Times New Roman"/>
          <w:lang w:val="en-GB"/>
        </w:rPr>
        <w:t>’</w:t>
      </w:r>
      <w:r w:rsidRPr="000218C3">
        <w:rPr>
          <w:rFonts w:ascii="Times New Roman" w:hAnsi="Times New Roman" w:cs="Times New Roman"/>
          <w:lang w:val="en-GB"/>
        </w:rPr>
        <w:t>, COM(2019) 177, 9.4.2019</w:t>
      </w:r>
    </w:p>
  </w:footnote>
  <w:footnote w:id="14">
    <w:p w14:paraId="528FF910" w14:textId="77777777" w:rsidR="005030E2" w:rsidRPr="000218C3" w:rsidRDefault="005030E2" w:rsidP="00F7559B">
      <w:pPr>
        <w:pStyle w:val="FootnoteText"/>
        <w:jc w:val="both"/>
        <w:rPr>
          <w:lang w:val="en-GB"/>
        </w:rPr>
      </w:pPr>
      <w:r>
        <w:rPr>
          <w:rStyle w:val="FootnoteReference"/>
          <w:lang w:val="en-GB"/>
        </w:rPr>
        <w:footnoteRef/>
      </w:r>
      <w:r>
        <w:rPr>
          <w:rFonts w:ascii="Times New Roman" w:hAnsi="Times New Roman"/>
          <w:lang w:val="en-GB"/>
        </w:rPr>
        <w:t xml:space="preserve"> ‘Shared Vision, Common Action: A Stronger Europe. A Global Strategy for the European Union's Foreign and Security Policy’, June 2016</w:t>
      </w:r>
    </w:p>
  </w:footnote>
  <w:footnote w:id="15">
    <w:p w14:paraId="7852C37C" w14:textId="77777777" w:rsidR="005030E2" w:rsidRPr="00DC330B" w:rsidRDefault="005030E2">
      <w:pPr>
        <w:pStyle w:val="FootnoteText"/>
        <w:rPr>
          <w:rFonts w:ascii="Times New Roman" w:hAnsi="Times New Roman" w:cs="Times New Roman"/>
          <w:lang w:val="en-GB"/>
        </w:rPr>
      </w:pPr>
      <w:r w:rsidRPr="006552C9">
        <w:rPr>
          <w:rStyle w:val="FootnoteReference"/>
          <w:rFonts w:ascii="Times New Roman" w:hAnsi="Times New Roman" w:cs="Times New Roman"/>
        </w:rPr>
        <w:footnoteRef/>
      </w:r>
      <w:r w:rsidRPr="00DC330B">
        <w:rPr>
          <w:rFonts w:ascii="Times New Roman" w:hAnsi="Times New Roman" w:cs="Times New Roman"/>
          <w:lang w:val="en-GB"/>
        </w:rPr>
        <w:t xml:space="preserve"> </w:t>
      </w:r>
      <w:r>
        <w:rPr>
          <w:rFonts w:ascii="Times New Roman" w:hAnsi="Times New Roman" w:cs="Times New Roman"/>
          <w:lang w:val="en-GB"/>
        </w:rPr>
        <w:t>Commission Communication ‘</w:t>
      </w:r>
      <w:r w:rsidRPr="003E1F93">
        <w:rPr>
          <w:rFonts w:ascii="Times New Roman" w:hAnsi="Times New Roman" w:cs="Times New Roman"/>
          <w:color w:val="191919"/>
          <w:lang w:val="en-US"/>
        </w:rPr>
        <w:t>Artificial Intelligence for Europe</w:t>
      </w:r>
      <w:r>
        <w:rPr>
          <w:rFonts w:ascii="Times New Roman" w:hAnsi="Times New Roman" w:cs="Times New Roman"/>
          <w:color w:val="191919"/>
          <w:lang w:val="en-US"/>
        </w:rPr>
        <w:t>’, COM(2018) 237 final, 25.4.2018</w:t>
      </w:r>
    </w:p>
  </w:footnote>
  <w:footnote w:id="16">
    <w:p w14:paraId="1A2262BC" w14:textId="77777777" w:rsidR="005030E2" w:rsidRPr="00F7084A" w:rsidRDefault="005030E2" w:rsidP="000218C3">
      <w:pPr>
        <w:pStyle w:val="FootnoteText"/>
        <w:jc w:val="both"/>
        <w:rPr>
          <w:rFonts w:ascii="Times New Roman" w:hAnsi="Times New Roman" w:cs="Times New Roman"/>
          <w:lang w:val="en-GB"/>
        </w:rPr>
      </w:pPr>
      <w:r w:rsidRPr="00264D17">
        <w:rPr>
          <w:rStyle w:val="FootnoteReference"/>
          <w:rFonts w:ascii="Times New Roman" w:hAnsi="Times New Roman" w:cs="Times New Roman"/>
        </w:rPr>
        <w:footnoteRef/>
      </w:r>
      <w:r w:rsidRPr="00264D17">
        <w:rPr>
          <w:rFonts w:ascii="Times New Roman" w:hAnsi="Times New Roman" w:cs="Times New Roman"/>
          <w:lang w:val="en-GB"/>
        </w:rPr>
        <w:t xml:space="preserve"> </w:t>
      </w:r>
      <w:r w:rsidRPr="00264D17">
        <w:rPr>
          <w:rFonts w:ascii="Times New Roman" w:hAnsi="Times New Roman" w:cs="Times New Roman"/>
          <w:color w:val="191919"/>
          <w:lang w:val="en-US"/>
        </w:rPr>
        <w:t>EU Industrial Policy after Siemens-Alstom: F</w:t>
      </w:r>
      <w:r w:rsidRPr="00255828">
        <w:rPr>
          <w:rFonts w:ascii="Times New Roman" w:hAnsi="Times New Roman" w:cs="Times New Roman"/>
          <w:color w:val="191919"/>
          <w:lang w:val="en-US"/>
        </w:rPr>
        <w:t xml:space="preserve">inding a </w:t>
      </w:r>
      <w:r w:rsidRPr="00AD7660">
        <w:rPr>
          <w:rFonts w:ascii="Times New Roman" w:hAnsi="Times New Roman" w:cs="Times New Roman"/>
          <w:color w:val="191919"/>
          <w:lang w:val="en-US"/>
        </w:rPr>
        <w:t>new balance between openness and protection, European Political Strategy Centre, 18.3.2019</w:t>
      </w:r>
    </w:p>
  </w:footnote>
  <w:footnote w:id="17">
    <w:p w14:paraId="34329559" w14:textId="77777777" w:rsidR="005030E2" w:rsidRPr="00F7084A" w:rsidRDefault="005030E2">
      <w:pPr>
        <w:pStyle w:val="FootnoteText"/>
        <w:rPr>
          <w:rFonts w:ascii="Times New Roman" w:hAnsi="Times New Roman" w:cs="Times New Roman"/>
          <w:lang w:val="en-GB"/>
        </w:rPr>
      </w:pPr>
      <w:r w:rsidRPr="00264D17">
        <w:rPr>
          <w:rStyle w:val="FootnoteReference"/>
          <w:rFonts w:ascii="Times New Roman" w:hAnsi="Times New Roman" w:cs="Times New Roman"/>
        </w:rPr>
        <w:footnoteRef/>
      </w:r>
      <w:r w:rsidRPr="00264D17">
        <w:rPr>
          <w:rFonts w:ascii="Times New Roman" w:hAnsi="Times New Roman" w:cs="Times New Roman"/>
          <w:lang w:val="en-GB"/>
        </w:rPr>
        <w:t xml:space="preserve"> See the report, commissioned by Competition Commissioner Margrethe Vestager, ‘Competit</w:t>
      </w:r>
      <w:r w:rsidRPr="00255828">
        <w:rPr>
          <w:rFonts w:ascii="Times New Roman" w:hAnsi="Times New Roman" w:cs="Times New Roman"/>
          <w:lang w:val="en-GB"/>
        </w:rPr>
        <w:t>ion policy for the digital era’, 2019</w:t>
      </w:r>
    </w:p>
  </w:footnote>
  <w:footnote w:id="18">
    <w:p w14:paraId="13984303" w14:textId="77777777" w:rsidR="005030E2" w:rsidRPr="007D4B2B" w:rsidRDefault="005030E2" w:rsidP="00DC330B">
      <w:pPr>
        <w:pStyle w:val="FootnoteText"/>
        <w:jc w:val="both"/>
        <w:rPr>
          <w:rFonts w:ascii="Times New Roman" w:hAnsi="Times New Roman" w:cs="Times New Roman"/>
          <w:lang w:val="en-GB"/>
        </w:rPr>
      </w:pPr>
      <w:r w:rsidRPr="00264D17">
        <w:rPr>
          <w:rStyle w:val="FootnoteReference"/>
          <w:rFonts w:ascii="Times New Roman" w:hAnsi="Times New Roman" w:cs="Times New Roman"/>
        </w:rPr>
        <w:footnoteRef/>
      </w:r>
      <w:r w:rsidRPr="00264D17">
        <w:rPr>
          <w:rFonts w:ascii="Times New Roman" w:hAnsi="Times New Roman" w:cs="Times New Roman"/>
          <w:lang w:val="en-GB"/>
        </w:rPr>
        <w:t xml:space="preserve"> Continuing on the path set out already in the Five Presidents</w:t>
      </w:r>
      <w:r>
        <w:rPr>
          <w:rFonts w:ascii="Times New Roman" w:hAnsi="Times New Roman" w:cs="Times New Roman"/>
          <w:lang w:val="en-GB"/>
        </w:rPr>
        <w:t>’</w:t>
      </w:r>
      <w:r w:rsidRPr="00264D17">
        <w:rPr>
          <w:rFonts w:ascii="Times New Roman" w:hAnsi="Times New Roman" w:cs="Times New Roman"/>
          <w:lang w:val="en-GB"/>
        </w:rPr>
        <w:t xml:space="preserve"> Report </w:t>
      </w:r>
      <w:r w:rsidRPr="00255828">
        <w:rPr>
          <w:rFonts w:ascii="Times New Roman" w:hAnsi="Times New Roman" w:cs="Times New Roman"/>
          <w:lang w:val="en-GB"/>
        </w:rPr>
        <w:t>‘</w:t>
      </w:r>
      <w:r w:rsidRPr="00AD7660">
        <w:rPr>
          <w:rFonts w:ascii="Times New Roman" w:hAnsi="Times New Roman" w:cs="Times New Roman"/>
          <w:lang w:val="en-GB"/>
        </w:rPr>
        <w:t xml:space="preserve">Completing Europe’s Economic and </w:t>
      </w:r>
      <w:r w:rsidRPr="00431B6A">
        <w:rPr>
          <w:rFonts w:ascii="Times New Roman" w:hAnsi="Times New Roman" w:cs="Times New Roman"/>
          <w:lang w:val="en-GB"/>
        </w:rPr>
        <w:t>Monetary Union</w:t>
      </w:r>
      <w:r w:rsidRPr="00F7084A">
        <w:rPr>
          <w:rFonts w:ascii="Times New Roman" w:hAnsi="Times New Roman" w:cs="Times New Roman"/>
          <w:lang w:val="en-GB"/>
        </w:rPr>
        <w:t>’</w:t>
      </w:r>
      <w:r w:rsidRPr="000C2C69">
        <w:rPr>
          <w:rFonts w:ascii="Times New Roman" w:hAnsi="Times New Roman" w:cs="Times New Roman"/>
          <w:lang w:val="en-GB"/>
        </w:rPr>
        <w:t>, published in June 2015</w:t>
      </w:r>
    </w:p>
  </w:footnote>
  <w:footnote w:id="19">
    <w:p w14:paraId="534F8F19" w14:textId="77777777" w:rsidR="005030E2" w:rsidRPr="000218C3" w:rsidRDefault="005030E2" w:rsidP="00F8797B">
      <w:pPr>
        <w:pStyle w:val="FootnoteText"/>
        <w:jc w:val="both"/>
        <w:rPr>
          <w:rFonts w:ascii="Times New Roman" w:hAnsi="Times New Roman" w:cs="Times New Roman"/>
          <w:lang w:val="en-GB"/>
        </w:rPr>
      </w:pPr>
      <w:r w:rsidRPr="000218C3">
        <w:rPr>
          <w:rStyle w:val="FootnoteReference"/>
          <w:rFonts w:ascii="Times New Roman" w:hAnsi="Times New Roman" w:cs="Times New Roman"/>
        </w:rPr>
        <w:footnoteRef/>
      </w:r>
      <w:r w:rsidRPr="000218C3">
        <w:rPr>
          <w:rFonts w:ascii="Times New Roman" w:hAnsi="Times New Roman" w:cs="Times New Roman"/>
          <w:lang w:val="en-GB"/>
        </w:rPr>
        <w:t xml:space="preserve"> President Juncker invited the European Fiscal Board </w:t>
      </w:r>
      <w:r>
        <w:rPr>
          <w:rFonts w:ascii="Times New Roman" w:hAnsi="Times New Roman" w:cs="Times New Roman"/>
          <w:lang w:val="en-GB"/>
        </w:rPr>
        <w:t xml:space="preserve">in January 2019 </w:t>
      </w:r>
      <w:r w:rsidRPr="000218C3">
        <w:rPr>
          <w:rFonts w:ascii="Times New Roman" w:hAnsi="Times New Roman" w:cs="Times New Roman"/>
          <w:lang w:val="en-GB"/>
        </w:rPr>
        <w:t>to carry out an assessment of the current EU fiscal rules by end July 2019, with a specific focus on how to simplify these rules further</w:t>
      </w:r>
    </w:p>
  </w:footnote>
  <w:footnote w:id="20">
    <w:p w14:paraId="2E319716" w14:textId="2880F346" w:rsidR="005030E2" w:rsidRPr="000218C3" w:rsidRDefault="005030E2" w:rsidP="00F8797B">
      <w:pPr>
        <w:pStyle w:val="FootnoteText"/>
        <w:jc w:val="both"/>
        <w:rPr>
          <w:rFonts w:ascii="Times New Roman" w:hAnsi="Times New Roman" w:cs="Times New Roman"/>
          <w:lang w:val="en-GB"/>
        </w:rPr>
      </w:pPr>
      <w:r w:rsidRPr="000218C3">
        <w:rPr>
          <w:rStyle w:val="FootnoteReference"/>
          <w:rFonts w:ascii="Times New Roman" w:hAnsi="Times New Roman" w:cs="Times New Roman"/>
        </w:rPr>
        <w:footnoteRef/>
      </w:r>
      <w:r w:rsidRPr="000218C3">
        <w:rPr>
          <w:rFonts w:ascii="Times New Roman" w:hAnsi="Times New Roman" w:cs="Times New Roman"/>
          <w:lang w:val="en-GB"/>
        </w:rPr>
        <w:t xml:space="preserve"> </w:t>
      </w:r>
      <w:r w:rsidRPr="002B4FAF">
        <w:rPr>
          <w:rFonts w:ascii="Times New Roman" w:hAnsi="Times New Roman" w:cs="Times New Roman"/>
          <w:lang w:val="en-GB"/>
        </w:rPr>
        <w:t>Commission Communication ‘Strengthening European Identity through Education and Culture</w:t>
      </w:r>
      <w:r>
        <w:rPr>
          <w:rFonts w:ascii="Times New Roman" w:hAnsi="Times New Roman" w:cs="Times New Roman"/>
          <w:lang w:val="en-GB"/>
        </w:rPr>
        <w:t>:</w:t>
      </w:r>
      <w:r w:rsidRPr="002B4FAF">
        <w:rPr>
          <w:rFonts w:ascii="Times New Roman" w:hAnsi="Times New Roman" w:cs="Times New Roman"/>
          <w:lang w:val="en-GB"/>
        </w:rPr>
        <w:t xml:space="preserve"> The European Commission's contribution to the Leaders' meeting in Gothenburg, 17 November 2017’, COM(2017) 673 final, 14.11.2017</w:t>
      </w:r>
    </w:p>
  </w:footnote>
  <w:footnote w:id="21">
    <w:p w14:paraId="3F7DFB23" w14:textId="77777777" w:rsidR="005030E2" w:rsidRPr="000218C3" w:rsidRDefault="005030E2" w:rsidP="000218C3">
      <w:pPr>
        <w:pStyle w:val="FootnoteText"/>
        <w:jc w:val="both"/>
        <w:rPr>
          <w:lang w:val="en-GB"/>
        </w:rPr>
      </w:pPr>
      <w:r w:rsidRPr="000218C3">
        <w:rPr>
          <w:rStyle w:val="FootnoteReference"/>
          <w:rFonts w:ascii="Times New Roman" w:hAnsi="Times New Roman" w:cs="Times New Roman"/>
        </w:rPr>
        <w:footnoteRef/>
      </w:r>
      <w:r w:rsidRPr="000218C3">
        <w:rPr>
          <w:rFonts w:ascii="Times New Roman" w:hAnsi="Times New Roman" w:cs="Times New Roman"/>
          <w:lang w:val="en-GB"/>
        </w:rPr>
        <w:t xml:space="preserve"> </w:t>
      </w:r>
      <w:r w:rsidRPr="00146721">
        <w:rPr>
          <w:rFonts w:ascii="Times New Roman" w:hAnsi="Times New Roman" w:cs="Times New Roman"/>
          <w:lang w:val="en-GB"/>
        </w:rPr>
        <w:t>Through the recently adopted Directive on Unfair Trading Practices in the food chain (Directive (EU) 2019/633 of 17 April 2019), the EU has taken concrete action to support the incomes and, therefore, the sustainability of EU farmers</w:t>
      </w:r>
    </w:p>
  </w:footnote>
  <w:footnote w:id="22">
    <w:p w14:paraId="5F1846E1" w14:textId="77777777" w:rsidR="005030E2" w:rsidRPr="006552C9" w:rsidRDefault="005030E2" w:rsidP="00A501CF">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Standard Eurobarometer 88, November 2017</w:t>
      </w:r>
    </w:p>
  </w:footnote>
  <w:footnote w:id="23">
    <w:p w14:paraId="4164056C" w14:textId="77777777" w:rsidR="005030E2" w:rsidRPr="00BC042E" w:rsidRDefault="005030E2" w:rsidP="00AE0F9F">
      <w:pPr>
        <w:pStyle w:val="FootnoteText"/>
        <w:rPr>
          <w:rFonts w:ascii="Times New Roman" w:hAnsi="Times New Roman" w:cs="Times New Roman"/>
          <w:lang w:val="en-GB"/>
        </w:rPr>
      </w:pPr>
      <w:r w:rsidRPr="00BC042E">
        <w:rPr>
          <w:rStyle w:val="FootnoteReference"/>
          <w:rFonts w:ascii="Times New Roman" w:hAnsi="Times New Roman" w:cs="Times New Roman"/>
        </w:rPr>
        <w:footnoteRef/>
      </w:r>
      <w:r w:rsidRPr="00BC042E">
        <w:rPr>
          <w:rFonts w:ascii="Times New Roman" w:hAnsi="Times New Roman" w:cs="Times New Roman"/>
          <w:lang w:val="en-GB"/>
        </w:rPr>
        <w:t xml:space="preserve"> As recommended in the 2017 report ‘Reaching out to EU citizens: A new opportunity’, by Luc Van den Brande, President Juncker’s Special Adviser on outreach towards citizens</w:t>
      </w:r>
    </w:p>
  </w:footnote>
  <w:footnote w:id="24">
    <w:p w14:paraId="3530D85A" w14:textId="77777777" w:rsidR="005030E2" w:rsidRPr="006552C9" w:rsidRDefault="005030E2" w:rsidP="00A501CF">
      <w:pPr>
        <w:autoSpaceDE w:val="0"/>
        <w:autoSpaceDN w:val="0"/>
        <w:adjustRightInd w:val="0"/>
        <w:spacing w:after="0" w:line="240" w:lineRule="auto"/>
        <w:jc w:val="both"/>
        <w:rPr>
          <w:rFonts w:ascii="Times New Roman" w:hAnsi="Times New Roman" w:cs="Times New Roman"/>
          <w:sz w:val="20"/>
          <w:szCs w:val="20"/>
          <w:lang w:val="en-GB"/>
        </w:rPr>
      </w:pPr>
      <w:r w:rsidRPr="006552C9">
        <w:rPr>
          <w:rStyle w:val="FootnoteReference"/>
          <w:rFonts w:ascii="Times New Roman" w:hAnsi="Times New Roman" w:cs="Times New Roman"/>
          <w:sz w:val="20"/>
          <w:szCs w:val="20"/>
          <w:lang w:val="en-GB"/>
        </w:rPr>
        <w:footnoteRef/>
      </w:r>
      <w:r w:rsidRPr="006552C9">
        <w:rPr>
          <w:rFonts w:ascii="Times New Roman" w:hAnsi="Times New Roman" w:cs="Times New Roman"/>
          <w:sz w:val="20"/>
          <w:szCs w:val="20"/>
          <w:lang w:val="en-GB"/>
        </w:rPr>
        <w:t xml:space="preserve"> Public trust in traditional media (broadcast and press) grew in 2017, while it fell in internet and social networks. Traditional media is the most trusted source of news: radio (70%), television (66%), printed newspapers, and news magazines (63%). However, less than half (47%) trust online newspapers and magazines, and lower proportions trust video hosting websites and podcasts (27%) and online social networks and messaging apps (26%) – Flash Eurobarometer 464, February 2018</w:t>
      </w:r>
    </w:p>
  </w:footnote>
  <w:footnote w:id="25">
    <w:p w14:paraId="2DE8BF8D" w14:textId="77777777" w:rsidR="005030E2" w:rsidRPr="006552C9" w:rsidRDefault="005030E2" w:rsidP="00A501CF">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Article 1 of the Treaty on European Union</w:t>
      </w:r>
    </w:p>
  </w:footnote>
  <w:footnote w:id="26">
    <w:p w14:paraId="5509494E" w14:textId="77777777" w:rsidR="005030E2" w:rsidRPr="006552C9" w:rsidRDefault="005030E2" w:rsidP="00A501CF">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European Commission, </w:t>
      </w:r>
      <w:r>
        <w:rPr>
          <w:rFonts w:ascii="Times New Roman" w:hAnsi="Times New Roman" w:cs="Times New Roman"/>
          <w:lang w:val="en-GB"/>
        </w:rPr>
        <w:t>‘C</w:t>
      </w:r>
      <w:r w:rsidRPr="006552C9">
        <w:rPr>
          <w:rFonts w:ascii="Times New Roman" w:hAnsi="Times New Roman" w:cs="Times New Roman"/>
          <w:lang w:val="en-GB"/>
        </w:rPr>
        <w:t xml:space="preserve">itizens’ </w:t>
      </w:r>
      <w:r>
        <w:rPr>
          <w:rFonts w:ascii="Times New Roman" w:hAnsi="Times New Roman" w:cs="Times New Roman"/>
          <w:lang w:val="en-GB"/>
        </w:rPr>
        <w:t>d</w:t>
      </w:r>
      <w:r w:rsidRPr="006552C9">
        <w:rPr>
          <w:rFonts w:ascii="Times New Roman" w:hAnsi="Times New Roman" w:cs="Times New Roman"/>
          <w:lang w:val="en-GB"/>
        </w:rPr>
        <w:t xml:space="preserve">ialogues and </w:t>
      </w:r>
      <w:r>
        <w:rPr>
          <w:rFonts w:ascii="Times New Roman" w:hAnsi="Times New Roman" w:cs="Times New Roman"/>
          <w:lang w:val="en-GB"/>
        </w:rPr>
        <w:t>c</w:t>
      </w:r>
      <w:r w:rsidRPr="006552C9">
        <w:rPr>
          <w:rFonts w:ascii="Times New Roman" w:hAnsi="Times New Roman" w:cs="Times New Roman"/>
          <w:lang w:val="en-GB"/>
        </w:rPr>
        <w:t xml:space="preserve">itizens’ </w:t>
      </w:r>
      <w:r>
        <w:rPr>
          <w:rFonts w:ascii="Times New Roman" w:hAnsi="Times New Roman" w:cs="Times New Roman"/>
          <w:lang w:val="en-GB"/>
        </w:rPr>
        <w:t>c</w:t>
      </w:r>
      <w:r w:rsidRPr="006552C9">
        <w:rPr>
          <w:rFonts w:ascii="Times New Roman" w:hAnsi="Times New Roman" w:cs="Times New Roman"/>
          <w:lang w:val="en-GB"/>
        </w:rPr>
        <w:t>onsulta</w:t>
      </w:r>
      <w:r>
        <w:rPr>
          <w:rFonts w:ascii="Times New Roman" w:hAnsi="Times New Roman" w:cs="Times New Roman"/>
          <w:lang w:val="en-GB"/>
        </w:rPr>
        <w:t xml:space="preserve">tions, Key conclusions’, 30.4.2019, </w:t>
      </w:r>
      <w:r w:rsidRPr="008B3A2A">
        <w:rPr>
          <w:rFonts w:ascii="Times New Roman" w:hAnsi="Times New Roman" w:cs="Times New Roman"/>
          <w:lang w:val="en-GB"/>
        </w:rPr>
        <w:t>(</w:t>
      </w:r>
      <w:hyperlink r:id="rId1" w:history="1">
        <w:r w:rsidRPr="00DF789D">
          <w:rPr>
            <w:rStyle w:val="Hyperlink"/>
            <w:rFonts w:ascii="Times New Roman" w:hAnsi="Times New Roman" w:cs="Times New Roman"/>
            <w:lang w:val="en-GB"/>
          </w:rPr>
          <w:t>https://ec.europa.eu/commission/progress-reports-citizens-dialogues-and-consultations_en</w:t>
        </w:r>
      </w:hyperlink>
      <w:r w:rsidRPr="008B3A2A">
        <w:rPr>
          <w:rFonts w:ascii="Times New Roman" w:hAnsi="Times New Roman" w:cs="Times New Roman"/>
          <w:lang w:val="en-GB"/>
        </w:rPr>
        <w:t>)</w:t>
      </w:r>
    </w:p>
  </w:footnote>
  <w:footnote w:id="27">
    <w:p w14:paraId="604E214E" w14:textId="7DA0FE9D" w:rsidR="005030E2" w:rsidRPr="006552C9" w:rsidRDefault="005030E2" w:rsidP="00A501CF">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European Council conclusions, 13</w:t>
      </w:r>
      <w:r>
        <w:rPr>
          <w:rFonts w:ascii="Times New Roman" w:hAnsi="Times New Roman" w:cs="Times New Roman"/>
          <w:lang w:val="en-GB"/>
        </w:rPr>
        <w:t>/</w:t>
      </w:r>
      <w:r w:rsidRPr="006552C9">
        <w:rPr>
          <w:rFonts w:ascii="Times New Roman" w:hAnsi="Times New Roman" w:cs="Times New Roman"/>
          <w:lang w:val="en-GB"/>
        </w:rPr>
        <w:t>14</w:t>
      </w:r>
      <w:r>
        <w:rPr>
          <w:rFonts w:ascii="Times New Roman" w:hAnsi="Times New Roman" w:cs="Times New Roman"/>
          <w:lang w:val="en-GB"/>
        </w:rPr>
        <w:t>.12.</w:t>
      </w:r>
      <w:r w:rsidRPr="006552C9">
        <w:rPr>
          <w:rFonts w:ascii="Times New Roman" w:hAnsi="Times New Roman" w:cs="Times New Roman"/>
          <w:lang w:val="en-GB"/>
        </w:rPr>
        <w:t>2018, point 15</w:t>
      </w:r>
    </w:p>
  </w:footnote>
  <w:footnote w:id="28">
    <w:p w14:paraId="3060A3B9" w14:textId="77777777" w:rsidR="005030E2" w:rsidRPr="006552C9" w:rsidRDefault="005030E2" w:rsidP="00A501CF">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w:t>
      </w:r>
      <w:r w:rsidRPr="001769F6">
        <w:rPr>
          <w:rFonts w:ascii="Times New Roman" w:hAnsi="Times New Roman" w:cs="Times New Roman"/>
          <w:lang w:val="en-GB"/>
        </w:rPr>
        <w:t>Final Report on the Study: Monitoring the performance of EC communication activities for the Investment plan for Europe</w:t>
      </w:r>
      <w:r>
        <w:rPr>
          <w:rFonts w:ascii="Times New Roman" w:hAnsi="Times New Roman" w:cs="Times New Roman"/>
          <w:lang w:val="en-GB"/>
        </w:rPr>
        <w:t>, Technopolis Group, November 2018</w:t>
      </w:r>
    </w:p>
  </w:footnote>
  <w:footnote w:id="29">
    <w:p w14:paraId="0675C9C0" w14:textId="77777777" w:rsidR="005030E2" w:rsidRPr="00EF2AC7" w:rsidRDefault="005030E2" w:rsidP="00A501CF">
      <w:pPr>
        <w:pStyle w:val="FootnoteText"/>
        <w:jc w:val="both"/>
        <w:rPr>
          <w:rFonts w:ascii="Times New Roman" w:hAnsi="Times New Roman" w:cs="Times New Roman"/>
          <w:lang w:val="en-GB"/>
        </w:rPr>
      </w:pPr>
      <w:r w:rsidRPr="00EF2AC7">
        <w:rPr>
          <w:rStyle w:val="FootnoteReference"/>
          <w:rFonts w:ascii="Times New Roman" w:hAnsi="Times New Roman" w:cs="Times New Roman"/>
          <w:lang w:val="en-GB"/>
        </w:rPr>
        <w:footnoteRef/>
      </w:r>
      <w:r w:rsidRPr="00EF2AC7">
        <w:rPr>
          <w:rFonts w:ascii="Times New Roman" w:hAnsi="Times New Roman" w:cs="Times New Roman"/>
          <w:lang w:val="en-GB"/>
        </w:rPr>
        <w:t xml:space="preserve"> </w:t>
      </w:r>
      <w:r w:rsidRPr="00AB57EA">
        <w:rPr>
          <w:rFonts w:ascii="Times New Roman" w:hAnsi="Times New Roman" w:cs="Times New Roman"/>
          <w:lang w:val="en-GB"/>
        </w:rPr>
        <w:t xml:space="preserve">62% of news is read off mobile platforms – Pew Research centre: </w:t>
      </w:r>
      <w:hyperlink r:id="rId2" w:history="1">
        <w:r w:rsidRPr="00AB57EA">
          <w:rPr>
            <w:rStyle w:val="Hyperlink"/>
            <w:rFonts w:ascii="Times New Roman" w:hAnsi="Times New Roman" w:cs="Times New Roman"/>
            <w:lang w:val="en-GB"/>
          </w:rPr>
          <w:t>http://www.journalism.org/2012/10/01/future-mobile-news</w:t>
        </w:r>
      </w:hyperlink>
      <w:r w:rsidRPr="00EF2AC7">
        <w:rPr>
          <w:rFonts w:ascii="Times New Roman" w:hAnsi="Times New Roman" w:cs="Times New Roman"/>
          <w:lang w:val="en-GB"/>
        </w:rPr>
        <w:t xml:space="preserve"> </w:t>
      </w:r>
    </w:p>
  </w:footnote>
  <w:footnote w:id="30">
    <w:p w14:paraId="6FC9808C" w14:textId="77777777" w:rsidR="005030E2" w:rsidRPr="00EF2AC7" w:rsidRDefault="005030E2" w:rsidP="00A501CF">
      <w:pPr>
        <w:pStyle w:val="FootnoteText"/>
        <w:jc w:val="both"/>
        <w:rPr>
          <w:rFonts w:ascii="Times New Roman" w:hAnsi="Times New Roman" w:cs="Times New Roman"/>
          <w:lang w:val="en-GB"/>
        </w:rPr>
      </w:pPr>
      <w:r w:rsidRPr="00EF2AC7">
        <w:rPr>
          <w:rStyle w:val="FootnoteReference"/>
          <w:rFonts w:ascii="Times New Roman" w:hAnsi="Times New Roman" w:cs="Times New Roman"/>
          <w:lang w:val="en-GB"/>
        </w:rPr>
        <w:footnoteRef/>
      </w:r>
      <w:r w:rsidRPr="00EF2AC7">
        <w:rPr>
          <w:rFonts w:ascii="Times New Roman" w:hAnsi="Times New Roman" w:cs="Times New Roman"/>
          <w:lang w:val="en-GB"/>
        </w:rPr>
        <w:t xml:space="preserve"> </w:t>
      </w:r>
      <w:r>
        <w:rPr>
          <w:rFonts w:ascii="Times New Roman" w:hAnsi="Times New Roman" w:cs="Times New Roman"/>
          <w:lang w:val="en-GB"/>
        </w:rPr>
        <w:t>Commission Communication ‘</w:t>
      </w:r>
      <w:r w:rsidRPr="00EF2AC7">
        <w:rPr>
          <w:rFonts w:ascii="Times New Roman" w:hAnsi="Times New Roman" w:cs="Times New Roman"/>
          <w:lang w:val="en-GB"/>
        </w:rPr>
        <w:t>T</w:t>
      </w:r>
      <w:r w:rsidRPr="00EF2AC7">
        <w:rPr>
          <w:rStyle w:val="None"/>
          <w:rFonts w:ascii="Times New Roman" w:eastAsia="EC Square Sans Cond Pro" w:hAnsi="Times New Roman" w:cs="Times New Roman"/>
          <w:lang w:val="en-GB"/>
        </w:rPr>
        <w:t>ackling online disinformation: a European Approach</w:t>
      </w:r>
      <w:r>
        <w:rPr>
          <w:rStyle w:val="None"/>
          <w:rFonts w:ascii="Times New Roman" w:eastAsia="EC Square Sans Cond Pro" w:hAnsi="Times New Roman" w:cs="Times New Roman"/>
          <w:lang w:val="en-GB"/>
        </w:rPr>
        <w:t>’</w:t>
      </w:r>
      <w:r w:rsidRPr="00EF2AC7">
        <w:rPr>
          <w:rStyle w:val="None"/>
          <w:rFonts w:ascii="Times New Roman" w:eastAsia="EC Square Sans Cond Pro" w:hAnsi="Times New Roman" w:cs="Times New Roman"/>
          <w:lang w:val="en-GB"/>
        </w:rPr>
        <w:t>, COM(2018) 236</w:t>
      </w:r>
      <w:r>
        <w:rPr>
          <w:rStyle w:val="None"/>
          <w:rFonts w:ascii="Times New Roman" w:eastAsia="EC Square Sans Cond Pro" w:hAnsi="Times New Roman" w:cs="Times New Roman"/>
          <w:lang w:val="en-GB"/>
        </w:rPr>
        <w:t xml:space="preserve"> final</w:t>
      </w:r>
      <w:r w:rsidRPr="00EF2AC7">
        <w:rPr>
          <w:rStyle w:val="None"/>
          <w:rFonts w:ascii="Times New Roman" w:eastAsia="EC Square Sans Cond Pro" w:hAnsi="Times New Roman" w:cs="Times New Roman"/>
          <w:lang w:val="en-GB"/>
        </w:rPr>
        <w:t>, 26.4.2018</w:t>
      </w:r>
    </w:p>
  </w:footnote>
  <w:footnote w:id="31">
    <w:p w14:paraId="205564BC" w14:textId="77777777" w:rsidR="005030E2" w:rsidRPr="006552C9" w:rsidRDefault="005030E2" w:rsidP="00FE2069">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w:t>
      </w:r>
      <w:r>
        <w:rPr>
          <w:rFonts w:ascii="Times New Roman" w:hAnsi="Times New Roman" w:cs="Times New Roman"/>
          <w:lang w:val="en-GB"/>
        </w:rPr>
        <w:t>Commission Communication ‘</w:t>
      </w:r>
      <w:r w:rsidRPr="006552C9">
        <w:rPr>
          <w:rFonts w:ascii="Times New Roman" w:hAnsi="Times New Roman" w:cs="Times New Roman"/>
          <w:lang w:val="en-GB"/>
        </w:rPr>
        <w:t>Securing free and fair European elections</w:t>
      </w:r>
      <w:r>
        <w:rPr>
          <w:rFonts w:ascii="Times New Roman" w:hAnsi="Times New Roman" w:cs="Times New Roman"/>
          <w:lang w:val="en-GB"/>
        </w:rPr>
        <w:t>’</w:t>
      </w:r>
      <w:r w:rsidRPr="006552C9">
        <w:rPr>
          <w:rFonts w:ascii="Times New Roman" w:hAnsi="Times New Roman" w:cs="Times New Roman"/>
          <w:lang w:val="en-GB"/>
        </w:rPr>
        <w:t>, COM(2018) 637, 12.9.2018</w:t>
      </w:r>
    </w:p>
  </w:footnote>
  <w:footnote w:id="32">
    <w:p w14:paraId="07064D1A" w14:textId="77777777" w:rsidR="005030E2" w:rsidRPr="006552C9" w:rsidRDefault="005030E2" w:rsidP="00FE2069">
      <w:pPr>
        <w:pStyle w:val="FootnoteText"/>
        <w:jc w:val="both"/>
        <w:rPr>
          <w:rFonts w:ascii="Times New Roman" w:hAnsi="Times New Roman" w:cs="Times New Roman"/>
          <w:lang w:val="en-GB"/>
        </w:rPr>
      </w:pPr>
      <w:r w:rsidRPr="00AB57EA">
        <w:rPr>
          <w:rStyle w:val="FootnoteReference"/>
          <w:rFonts w:ascii="Times New Roman" w:hAnsi="Times New Roman" w:cs="Times New Roman"/>
          <w:lang w:val="en-GB"/>
        </w:rPr>
        <w:footnoteRef/>
      </w:r>
      <w:r>
        <w:rPr>
          <w:rFonts w:ascii="Times New Roman" w:hAnsi="Times New Roman" w:cs="Times New Roman"/>
          <w:lang w:val="en-GB"/>
        </w:rPr>
        <w:t xml:space="preserve"> </w:t>
      </w:r>
      <w:r w:rsidRPr="006D1733">
        <w:rPr>
          <w:rFonts w:ascii="Times New Roman" w:hAnsi="Times New Roman" w:cs="Times New Roman"/>
          <w:lang w:val="en-GB"/>
        </w:rPr>
        <w:t>Joint Communication of the European Commission and the High Representative of the Union for Foreign Affairs and Security Policy ‘Action Plan against Disinformation’, JOIN(2018) 36 final, 5.12.2018</w:t>
      </w:r>
    </w:p>
  </w:footnote>
  <w:footnote w:id="33">
    <w:p w14:paraId="17C898E4" w14:textId="77777777" w:rsidR="005030E2" w:rsidRPr="006552C9" w:rsidRDefault="005030E2" w:rsidP="00A501CF">
      <w:pPr>
        <w:pStyle w:val="End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w:t>
      </w:r>
      <w:r w:rsidRPr="00340B59">
        <w:rPr>
          <w:rFonts w:ascii="Times New Roman" w:hAnsi="Times New Roman" w:cs="Times New Roman"/>
          <w:lang w:val="en-GB"/>
        </w:rPr>
        <w:t xml:space="preserve">See </w:t>
      </w:r>
      <w:r>
        <w:rPr>
          <w:rFonts w:ascii="Times New Roman" w:hAnsi="Times New Roman" w:cs="Times New Roman"/>
          <w:lang w:val="en-GB"/>
        </w:rPr>
        <w:t>examples of the Commission R</w:t>
      </w:r>
      <w:r w:rsidRPr="00340B59">
        <w:rPr>
          <w:rFonts w:ascii="Times New Roman" w:hAnsi="Times New Roman" w:cs="Times New Roman"/>
          <w:lang w:val="en-GB"/>
        </w:rPr>
        <w:t>epresentations in Paris (</w:t>
      </w:r>
      <w:hyperlink r:id="rId3" w:history="1">
        <w:r w:rsidRPr="006727E7">
          <w:rPr>
            <w:rStyle w:val="Hyperlink"/>
            <w:rFonts w:ascii="Times New Roman" w:hAnsi="Times New Roman" w:cs="Times New Roman"/>
            <w:lang w:val="en-GB"/>
          </w:rPr>
          <w:t>https://decodeursdeleurope.eu</w:t>
        </w:r>
      </w:hyperlink>
      <w:r w:rsidRPr="00340B59">
        <w:rPr>
          <w:rFonts w:ascii="Times New Roman" w:hAnsi="Times New Roman" w:cs="Times New Roman"/>
          <w:lang w:val="en-GB"/>
        </w:rPr>
        <w:t>), Vilnius (</w:t>
      </w:r>
      <w:hyperlink r:id="rId4" w:history="1">
        <w:r w:rsidRPr="007811DF">
          <w:rPr>
            <w:rStyle w:val="Hyperlink"/>
            <w:rFonts w:ascii="Times New Roman" w:hAnsi="Times New Roman" w:cs="Times New Roman"/>
            <w:lang w:val="en-GB"/>
          </w:rPr>
          <w:t>https://ec.europa.eu/lithuania/home_lt</w:t>
        </w:r>
      </w:hyperlink>
      <w:r w:rsidRPr="00340B59">
        <w:rPr>
          <w:rFonts w:ascii="Times New Roman" w:hAnsi="Times New Roman" w:cs="Times New Roman"/>
          <w:lang w:val="en-GB"/>
        </w:rPr>
        <w:t>), and London (</w:t>
      </w:r>
      <w:hyperlink r:id="rId5" w:history="1">
        <w:r w:rsidRPr="006727E7">
          <w:rPr>
            <w:rStyle w:val="Hyperlink"/>
            <w:rFonts w:ascii="Times New Roman" w:hAnsi="Times New Roman" w:cs="Times New Roman"/>
            <w:lang w:val="en-GB"/>
          </w:rPr>
          <w:t>https://blogs.ec.europa.eu/ECintheUK/euromyths-a-z-index</w:t>
        </w:r>
      </w:hyperlink>
      <w:r w:rsidRPr="00340B59">
        <w:rPr>
          <w:rFonts w:ascii="Times New Roman" w:hAnsi="Times New Roman" w:cs="Times New Roman"/>
          <w:lang w:val="en-GB"/>
        </w:rPr>
        <w:t>)</w:t>
      </w:r>
    </w:p>
  </w:footnote>
  <w:footnote w:id="34">
    <w:p w14:paraId="059E3062" w14:textId="77777777" w:rsidR="005030E2" w:rsidRPr="006552C9" w:rsidRDefault="005030E2" w:rsidP="00A501CF">
      <w:pPr>
        <w:pStyle w:val="FootnoteText"/>
        <w:jc w:val="both"/>
        <w:rPr>
          <w:rFonts w:ascii="Times New Roman" w:hAnsi="Times New Roman" w:cs="Times New Roman"/>
          <w:lang w:val="en-GB"/>
        </w:rPr>
      </w:pPr>
      <w:r w:rsidRPr="006552C9">
        <w:rPr>
          <w:rStyle w:val="FootnoteReference"/>
          <w:rFonts w:ascii="Times New Roman" w:hAnsi="Times New Roman" w:cs="Times New Roman"/>
          <w:lang w:val="en-GB"/>
        </w:rPr>
        <w:footnoteRef/>
      </w:r>
      <w:r w:rsidRPr="006552C9">
        <w:rPr>
          <w:rFonts w:ascii="Times New Roman" w:hAnsi="Times New Roman" w:cs="Times New Roman"/>
          <w:lang w:val="en-GB"/>
        </w:rPr>
        <w:t xml:space="preserve"> </w:t>
      </w:r>
      <w:r w:rsidRPr="00975DBB">
        <w:rPr>
          <w:rFonts w:ascii="Times New Roman" w:hAnsi="Times New Roman" w:cs="Times New Roman"/>
          <w:lang w:val="en-GB"/>
        </w:rPr>
        <w:t>In 2017, so-called ‘bots’ (or online robots that perform repetitive tasks based on algorithms) were responsible for more than half of all web traffic; and while good bots generate 23% of all web traffic, roughly 29% can be attributed to creators with illegitimate aims. See Swedish Civil Contingencies Agency, ‘Countering Information Influence Activities: The State of the Art’, 2018</w:t>
      </w:r>
      <w:r>
        <w:rPr>
          <w:rFonts w:ascii="Times New Roman" w:hAnsi="Times New Roman" w:cs="Times New Roman"/>
          <w:lang w:val="en-GB"/>
        </w:rPr>
        <w:t xml:space="preserve"> </w:t>
      </w:r>
      <w:r w:rsidRPr="003D5B26">
        <w:rPr>
          <w:rFonts w:ascii="Times New Roman" w:hAnsi="Times New Roman" w:cs="Times New Roman"/>
          <w:lang w:val="en-GB"/>
        </w:rPr>
        <w:t>(</w:t>
      </w:r>
      <w:hyperlink r:id="rId6" w:history="1">
        <w:r w:rsidRPr="00DF789D">
          <w:rPr>
            <w:rStyle w:val="Hyperlink"/>
            <w:rFonts w:ascii="Times New Roman" w:hAnsi="Times New Roman" w:cs="Times New Roman"/>
            <w:lang w:val="en-GB"/>
          </w:rPr>
          <w:t>https://rib.msb.se/filer/pdf/28698.pdf</w:t>
        </w:r>
      </w:hyperlink>
      <w:r w:rsidRPr="003D5B26">
        <w:rPr>
          <w:rFonts w:ascii="Times New Roman" w:hAnsi="Times New Roman" w:cs="Times New Roman"/>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B638" w14:textId="77777777" w:rsidR="006C00CF" w:rsidRPr="006C00CF" w:rsidRDefault="006C00CF" w:rsidP="006C0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D85D8" w14:textId="77777777" w:rsidR="006C00CF" w:rsidRPr="006C00CF" w:rsidRDefault="006C00CF" w:rsidP="006C00C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24290" w14:textId="77777777" w:rsidR="006C00CF" w:rsidRPr="006C00CF" w:rsidRDefault="006C00CF" w:rsidP="006C00C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41996" w14:textId="77777777" w:rsidR="005030E2" w:rsidRDefault="005030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7A90A" w14:textId="77777777" w:rsidR="005030E2" w:rsidRPr="00AD771D" w:rsidRDefault="005030E2" w:rsidP="00AD77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0CA7D" w14:textId="77777777" w:rsidR="005030E2" w:rsidRDefault="005030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15:restartNumberingAfterBreak="0">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15:restartNumberingAfterBreak="0">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15:restartNumberingAfterBreak="0">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15:restartNumberingAfterBreak="0">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15:restartNumberingAfterBreak="0">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15:restartNumberingAfterBreak="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15:restartNumberingAfterBreak="0">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E6C4EB1"/>
    <w:multiLevelType w:val="hybridMultilevel"/>
    <w:tmpl w:val="BCF22C3C"/>
    <w:lvl w:ilvl="0" w:tplc="8F5E94E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15:restartNumberingAfterBreak="0">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15:restartNumberingAfterBreak="0">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15:restartNumberingAfterBreak="0">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15:restartNumberingAfterBreak="0">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15:restartNumberingAfterBreak="0">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15:restartNumberingAfterBreak="0">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15:restartNumberingAfterBreak="0">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15:restartNumberingAfterBreak="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15:restartNumberingAfterBreak="0">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15:restartNumberingAfterBreak="0">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15:restartNumberingAfterBreak="0">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15:restartNumberingAfterBreak="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15:restartNumberingAfterBreak="0">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15:restartNumberingAfterBreak="0">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15:restartNumberingAfterBreak="0">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15:restartNumberingAfterBreak="0">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15:restartNumberingAfterBreak="0">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15:restartNumberingAfterBreak="0">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15:restartNumberingAfterBreak="0">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F409EB1-F10D-4442-8574-90DEE51DABE9"/>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ssels, "/>
    <w:docVar w:name="LW_EMISSION_SUFFIX" w:val=" "/>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Europe in May 2019: Preparing for a more united, stronger and more democratic Union in an increasingly uncertain world&lt;/FMT&gt;_x000d__x000d__x000d__x000d__x000d__x000d__x000d__x000d__x000d__x000d__x000d__x000d__x000d__x000d__x000d__x000b__x000d__x000d__x000d__x000d__x000d__x000d__x000d__x000d__x000d__x000d__x000d__x000d__x000d__x000d__x000b__x000d__x000d__x000d__x000d__x000d__x000d__x000d__x000d__x000d__x000d__x000d__x000d__x000d__x000d__x000b_&lt;FMT:Bold,Italic&gt;The European Commission's contribution to the informal EU27 leaders' meeting &lt;/FMT&gt;_x000d__x000d__x000d__x000d__x000d__x000b_&lt;FMT:Bold,Italic&gt;in Sibiu (Romania) on 9 May 2019&lt;/FMT&gt;_x000d__x000d__x000d__x000d__x000d__x000d__x000d__x000d__x000d__x000d__x000d__x000d__x000d__x000d__x000b__x000d__x000d__x000d__x000d__x000d__x000d__x000d__x000d__x000d__x000d__x000d__x000d__x000d__x000d__x000d__x000d__x000d__x000b__x000d__x000d__x000d__x000d__x000d__x000d__x000d__x000d__x000d__x000d__x000d__x000d__x000d__x000d__x000d__x000d__x000d__x000d__x000b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
    <w:docVar w:name="LW_TYPE.DOC.CP" w:val="COMMUNICATION FROM THE COMMISSION"/>
    <w:docVar w:name="LW_TYPE.DOC.CP.USERTEXT" w:val="TO THE EUROPEAN PARLIAMENT, THE EUROPEAN COUNCIL, THE COUNCIL, THE EUROPEAN ECONOMIC AND SOCIAL COMMITTEE AND THE COMMITTEE OF THE REGIONS"/>
  </w:docVars>
  <w:rsids>
    <w:rsidRoot w:val="00A13BB4"/>
    <w:rsid w:val="00000CA9"/>
    <w:rsid w:val="00001735"/>
    <w:rsid w:val="00002870"/>
    <w:rsid w:val="000031B3"/>
    <w:rsid w:val="0000468F"/>
    <w:rsid w:val="0000497C"/>
    <w:rsid w:val="000053A7"/>
    <w:rsid w:val="000061DA"/>
    <w:rsid w:val="00010880"/>
    <w:rsid w:val="00010B99"/>
    <w:rsid w:val="00011798"/>
    <w:rsid w:val="000127C7"/>
    <w:rsid w:val="0001380F"/>
    <w:rsid w:val="00015045"/>
    <w:rsid w:val="000152A4"/>
    <w:rsid w:val="000176D7"/>
    <w:rsid w:val="000218C3"/>
    <w:rsid w:val="00022DAB"/>
    <w:rsid w:val="000243B5"/>
    <w:rsid w:val="00024659"/>
    <w:rsid w:val="000268F4"/>
    <w:rsid w:val="000309A5"/>
    <w:rsid w:val="000319F1"/>
    <w:rsid w:val="00032B08"/>
    <w:rsid w:val="00032D54"/>
    <w:rsid w:val="00033A06"/>
    <w:rsid w:val="00034445"/>
    <w:rsid w:val="00034FD4"/>
    <w:rsid w:val="00035504"/>
    <w:rsid w:val="00035D95"/>
    <w:rsid w:val="000408E7"/>
    <w:rsid w:val="000438E5"/>
    <w:rsid w:val="000454A3"/>
    <w:rsid w:val="00045DF9"/>
    <w:rsid w:val="00046C74"/>
    <w:rsid w:val="00050136"/>
    <w:rsid w:val="00050E26"/>
    <w:rsid w:val="0005139B"/>
    <w:rsid w:val="00051C5B"/>
    <w:rsid w:val="00052041"/>
    <w:rsid w:val="000525B9"/>
    <w:rsid w:val="00052CE0"/>
    <w:rsid w:val="00053910"/>
    <w:rsid w:val="00053C12"/>
    <w:rsid w:val="000540AD"/>
    <w:rsid w:val="00054284"/>
    <w:rsid w:val="00055C2B"/>
    <w:rsid w:val="00056813"/>
    <w:rsid w:val="0006348A"/>
    <w:rsid w:val="0006430E"/>
    <w:rsid w:val="00064980"/>
    <w:rsid w:val="000650E8"/>
    <w:rsid w:val="00065146"/>
    <w:rsid w:val="00065BC9"/>
    <w:rsid w:val="00066ECE"/>
    <w:rsid w:val="00070590"/>
    <w:rsid w:val="00070DEA"/>
    <w:rsid w:val="00071D0B"/>
    <w:rsid w:val="000724E0"/>
    <w:rsid w:val="00074238"/>
    <w:rsid w:val="0007436A"/>
    <w:rsid w:val="00074667"/>
    <w:rsid w:val="00075F42"/>
    <w:rsid w:val="00076992"/>
    <w:rsid w:val="00076997"/>
    <w:rsid w:val="00076A06"/>
    <w:rsid w:val="00077A47"/>
    <w:rsid w:val="000806C0"/>
    <w:rsid w:val="00080D11"/>
    <w:rsid w:val="000816CD"/>
    <w:rsid w:val="00082DCD"/>
    <w:rsid w:val="00082E38"/>
    <w:rsid w:val="00085CA2"/>
    <w:rsid w:val="00086123"/>
    <w:rsid w:val="00086B37"/>
    <w:rsid w:val="000932E0"/>
    <w:rsid w:val="00093D3F"/>
    <w:rsid w:val="00093E5D"/>
    <w:rsid w:val="00093E80"/>
    <w:rsid w:val="00093E9F"/>
    <w:rsid w:val="00093EE4"/>
    <w:rsid w:val="00096A5A"/>
    <w:rsid w:val="00097C1D"/>
    <w:rsid w:val="000A07FD"/>
    <w:rsid w:val="000A64EE"/>
    <w:rsid w:val="000A687F"/>
    <w:rsid w:val="000A768B"/>
    <w:rsid w:val="000B09D4"/>
    <w:rsid w:val="000B1302"/>
    <w:rsid w:val="000B24E9"/>
    <w:rsid w:val="000B28AF"/>
    <w:rsid w:val="000B3CFE"/>
    <w:rsid w:val="000B511E"/>
    <w:rsid w:val="000C07D5"/>
    <w:rsid w:val="000C090A"/>
    <w:rsid w:val="000C1B12"/>
    <w:rsid w:val="000C1CAA"/>
    <w:rsid w:val="000C2C69"/>
    <w:rsid w:val="000C64CE"/>
    <w:rsid w:val="000C7CF2"/>
    <w:rsid w:val="000D0B33"/>
    <w:rsid w:val="000D0C7B"/>
    <w:rsid w:val="000D0FDF"/>
    <w:rsid w:val="000D1326"/>
    <w:rsid w:val="000D1F1E"/>
    <w:rsid w:val="000D2337"/>
    <w:rsid w:val="000D24E2"/>
    <w:rsid w:val="000D274D"/>
    <w:rsid w:val="000D2FED"/>
    <w:rsid w:val="000D4EA5"/>
    <w:rsid w:val="000D63FE"/>
    <w:rsid w:val="000D704D"/>
    <w:rsid w:val="000E0C04"/>
    <w:rsid w:val="000E1C87"/>
    <w:rsid w:val="000E1F20"/>
    <w:rsid w:val="000E23EC"/>
    <w:rsid w:val="000E3DA6"/>
    <w:rsid w:val="000E52F2"/>
    <w:rsid w:val="000E658D"/>
    <w:rsid w:val="000F01F0"/>
    <w:rsid w:val="000F0954"/>
    <w:rsid w:val="000F4BE4"/>
    <w:rsid w:val="000F6F6A"/>
    <w:rsid w:val="001017AB"/>
    <w:rsid w:val="00101A35"/>
    <w:rsid w:val="00102479"/>
    <w:rsid w:val="001031C2"/>
    <w:rsid w:val="00103DDF"/>
    <w:rsid w:val="00106CF0"/>
    <w:rsid w:val="001101C9"/>
    <w:rsid w:val="001111D0"/>
    <w:rsid w:val="0011386C"/>
    <w:rsid w:val="00113EA1"/>
    <w:rsid w:val="00114219"/>
    <w:rsid w:val="00115247"/>
    <w:rsid w:val="00115B65"/>
    <w:rsid w:val="0011600D"/>
    <w:rsid w:val="0012002D"/>
    <w:rsid w:val="00120C39"/>
    <w:rsid w:val="001218F4"/>
    <w:rsid w:val="00121F18"/>
    <w:rsid w:val="00123D2B"/>
    <w:rsid w:val="00123E10"/>
    <w:rsid w:val="00124CC8"/>
    <w:rsid w:val="001258CD"/>
    <w:rsid w:val="00126704"/>
    <w:rsid w:val="00127500"/>
    <w:rsid w:val="00127DFC"/>
    <w:rsid w:val="001306FF"/>
    <w:rsid w:val="0013140E"/>
    <w:rsid w:val="0013253F"/>
    <w:rsid w:val="001329D0"/>
    <w:rsid w:val="001336B9"/>
    <w:rsid w:val="00133C10"/>
    <w:rsid w:val="00133DC9"/>
    <w:rsid w:val="00134F8B"/>
    <w:rsid w:val="00135F85"/>
    <w:rsid w:val="00136561"/>
    <w:rsid w:val="00137A58"/>
    <w:rsid w:val="00137E28"/>
    <w:rsid w:val="00142B00"/>
    <w:rsid w:val="00142EAC"/>
    <w:rsid w:val="00143A61"/>
    <w:rsid w:val="00145A4A"/>
    <w:rsid w:val="00146721"/>
    <w:rsid w:val="00146CF9"/>
    <w:rsid w:val="00147517"/>
    <w:rsid w:val="00147B58"/>
    <w:rsid w:val="00150094"/>
    <w:rsid w:val="00150646"/>
    <w:rsid w:val="00150844"/>
    <w:rsid w:val="001508A0"/>
    <w:rsid w:val="00154028"/>
    <w:rsid w:val="001544F4"/>
    <w:rsid w:val="0015515B"/>
    <w:rsid w:val="00157D2F"/>
    <w:rsid w:val="00164C99"/>
    <w:rsid w:val="001666C5"/>
    <w:rsid w:val="0016766C"/>
    <w:rsid w:val="001678CD"/>
    <w:rsid w:val="00167B41"/>
    <w:rsid w:val="001711A0"/>
    <w:rsid w:val="001718D3"/>
    <w:rsid w:val="0017192A"/>
    <w:rsid w:val="00171BAF"/>
    <w:rsid w:val="00171F35"/>
    <w:rsid w:val="00172C45"/>
    <w:rsid w:val="001734C6"/>
    <w:rsid w:val="00174EA3"/>
    <w:rsid w:val="001769F6"/>
    <w:rsid w:val="001771CF"/>
    <w:rsid w:val="0018052E"/>
    <w:rsid w:val="00180CEA"/>
    <w:rsid w:val="00182D7E"/>
    <w:rsid w:val="001841DD"/>
    <w:rsid w:val="00185E6D"/>
    <w:rsid w:val="00187000"/>
    <w:rsid w:val="00190A87"/>
    <w:rsid w:val="00192778"/>
    <w:rsid w:val="0019293F"/>
    <w:rsid w:val="001957C9"/>
    <w:rsid w:val="001957E5"/>
    <w:rsid w:val="00196201"/>
    <w:rsid w:val="00196242"/>
    <w:rsid w:val="0019673A"/>
    <w:rsid w:val="00196915"/>
    <w:rsid w:val="001A2254"/>
    <w:rsid w:val="001A370B"/>
    <w:rsid w:val="001A4EFD"/>
    <w:rsid w:val="001A65F0"/>
    <w:rsid w:val="001B00D4"/>
    <w:rsid w:val="001B145B"/>
    <w:rsid w:val="001B2B8A"/>
    <w:rsid w:val="001B3DAD"/>
    <w:rsid w:val="001B4436"/>
    <w:rsid w:val="001B4DED"/>
    <w:rsid w:val="001B7813"/>
    <w:rsid w:val="001B7D8E"/>
    <w:rsid w:val="001B7E38"/>
    <w:rsid w:val="001C1051"/>
    <w:rsid w:val="001C21F3"/>
    <w:rsid w:val="001C2413"/>
    <w:rsid w:val="001C2E0E"/>
    <w:rsid w:val="001C4F4C"/>
    <w:rsid w:val="001C568A"/>
    <w:rsid w:val="001C77AB"/>
    <w:rsid w:val="001C78D9"/>
    <w:rsid w:val="001D0B4F"/>
    <w:rsid w:val="001D206F"/>
    <w:rsid w:val="001D2672"/>
    <w:rsid w:val="001D4813"/>
    <w:rsid w:val="001D4976"/>
    <w:rsid w:val="001D6972"/>
    <w:rsid w:val="001E0804"/>
    <w:rsid w:val="001E1A43"/>
    <w:rsid w:val="001E2B87"/>
    <w:rsid w:val="001E6B31"/>
    <w:rsid w:val="001E7942"/>
    <w:rsid w:val="001F05DA"/>
    <w:rsid w:val="001F09B8"/>
    <w:rsid w:val="001F46B5"/>
    <w:rsid w:val="001F5698"/>
    <w:rsid w:val="001F631D"/>
    <w:rsid w:val="001F6D76"/>
    <w:rsid w:val="001F72EB"/>
    <w:rsid w:val="001F75EE"/>
    <w:rsid w:val="001F7BCF"/>
    <w:rsid w:val="00200B30"/>
    <w:rsid w:val="00201149"/>
    <w:rsid w:val="00202B81"/>
    <w:rsid w:val="00203B74"/>
    <w:rsid w:val="0020490B"/>
    <w:rsid w:val="00204B1F"/>
    <w:rsid w:val="0020670C"/>
    <w:rsid w:val="00207CB6"/>
    <w:rsid w:val="00207CE9"/>
    <w:rsid w:val="00210DCE"/>
    <w:rsid w:val="002110B3"/>
    <w:rsid w:val="00212ABF"/>
    <w:rsid w:val="002149DF"/>
    <w:rsid w:val="002150E6"/>
    <w:rsid w:val="00215E86"/>
    <w:rsid w:val="0022362C"/>
    <w:rsid w:val="0022407C"/>
    <w:rsid w:val="00225656"/>
    <w:rsid w:val="00230855"/>
    <w:rsid w:val="002326CF"/>
    <w:rsid w:val="00233667"/>
    <w:rsid w:val="00234931"/>
    <w:rsid w:val="00235325"/>
    <w:rsid w:val="0023543F"/>
    <w:rsid w:val="0023675A"/>
    <w:rsid w:val="002378F8"/>
    <w:rsid w:val="002418F7"/>
    <w:rsid w:val="00242D61"/>
    <w:rsid w:val="002440D5"/>
    <w:rsid w:val="00244AFD"/>
    <w:rsid w:val="00246882"/>
    <w:rsid w:val="00250532"/>
    <w:rsid w:val="002509F2"/>
    <w:rsid w:val="00250E4A"/>
    <w:rsid w:val="00251189"/>
    <w:rsid w:val="00251635"/>
    <w:rsid w:val="0025210F"/>
    <w:rsid w:val="002522BD"/>
    <w:rsid w:val="002528E2"/>
    <w:rsid w:val="002535E3"/>
    <w:rsid w:val="00253823"/>
    <w:rsid w:val="00253E53"/>
    <w:rsid w:val="00254E6C"/>
    <w:rsid w:val="00255828"/>
    <w:rsid w:val="002604B0"/>
    <w:rsid w:val="00261740"/>
    <w:rsid w:val="00263722"/>
    <w:rsid w:val="00263772"/>
    <w:rsid w:val="002645DD"/>
    <w:rsid w:val="00264A00"/>
    <w:rsid w:val="00264D17"/>
    <w:rsid w:val="00264F8F"/>
    <w:rsid w:val="00266549"/>
    <w:rsid w:val="00266AFE"/>
    <w:rsid w:val="002720F4"/>
    <w:rsid w:val="00272558"/>
    <w:rsid w:val="00272F04"/>
    <w:rsid w:val="00273057"/>
    <w:rsid w:val="00273529"/>
    <w:rsid w:val="002735FC"/>
    <w:rsid w:val="0027569F"/>
    <w:rsid w:val="0027629F"/>
    <w:rsid w:val="00276BCC"/>
    <w:rsid w:val="00277FB0"/>
    <w:rsid w:val="002805A4"/>
    <w:rsid w:val="0028160D"/>
    <w:rsid w:val="00282DDF"/>
    <w:rsid w:val="0028417E"/>
    <w:rsid w:val="002842DC"/>
    <w:rsid w:val="00285DD2"/>
    <w:rsid w:val="002868BE"/>
    <w:rsid w:val="002900B6"/>
    <w:rsid w:val="0029395D"/>
    <w:rsid w:val="00294EAE"/>
    <w:rsid w:val="002951AA"/>
    <w:rsid w:val="0029536B"/>
    <w:rsid w:val="00297503"/>
    <w:rsid w:val="002A1DB4"/>
    <w:rsid w:val="002A243F"/>
    <w:rsid w:val="002A563B"/>
    <w:rsid w:val="002A5BCA"/>
    <w:rsid w:val="002A5DCE"/>
    <w:rsid w:val="002A6F1E"/>
    <w:rsid w:val="002A79F0"/>
    <w:rsid w:val="002A79F7"/>
    <w:rsid w:val="002B1582"/>
    <w:rsid w:val="002B2A29"/>
    <w:rsid w:val="002B438B"/>
    <w:rsid w:val="002B4FAF"/>
    <w:rsid w:val="002B4FEF"/>
    <w:rsid w:val="002B5B01"/>
    <w:rsid w:val="002B5BDC"/>
    <w:rsid w:val="002B63DC"/>
    <w:rsid w:val="002B690A"/>
    <w:rsid w:val="002C5B48"/>
    <w:rsid w:val="002C62AF"/>
    <w:rsid w:val="002C74D5"/>
    <w:rsid w:val="002D1F8C"/>
    <w:rsid w:val="002D395C"/>
    <w:rsid w:val="002D3D74"/>
    <w:rsid w:val="002D3E1E"/>
    <w:rsid w:val="002D5BD3"/>
    <w:rsid w:val="002D7758"/>
    <w:rsid w:val="002D7B62"/>
    <w:rsid w:val="002E0FE8"/>
    <w:rsid w:val="002E15A0"/>
    <w:rsid w:val="002E239C"/>
    <w:rsid w:val="002E659E"/>
    <w:rsid w:val="002E68AA"/>
    <w:rsid w:val="002E6BB3"/>
    <w:rsid w:val="002E7116"/>
    <w:rsid w:val="002E7805"/>
    <w:rsid w:val="002E7D3E"/>
    <w:rsid w:val="002E7F02"/>
    <w:rsid w:val="002F10CC"/>
    <w:rsid w:val="002F1AA3"/>
    <w:rsid w:val="002F29AF"/>
    <w:rsid w:val="002F6564"/>
    <w:rsid w:val="002F684B"/>
    <w:rsid w:val="002F69DA"/>
    <w:rsid w:val="002F7B0E"/>
    <w:rsid w:val="0030048D"/>
    <w:rsid w:val="003006D1"/>
    <w:rsid w:val="003025CE"/>
    <w:rsid w:val="003038E6"/>
    <w:rsid w:val="003044C1"/>
    <w:rsid w:val="0030655D"/>
    <w:rsid w:val="00306BD0"/>
    <w:rsid w:val="0030708A"/>
    <w:rsid w:val="003109DB"/>
    <w:rsid w:val="0031180C"/>
    <w:rsid w:val="0031199F"/>
    <w:rsid w:val="00313B17"/>
    <w:rsid w:val="00314739"/>
    <w:rsid w:val="00314D00"/>
    <w:rsid w:val="00315AEA"/>
    <w:rsid w:val="003166E4"/>
    <w:rsid w:val="00317A32"/>
    <w:rsid w:val="00317C1D"/>
    <w:rsid w:val="00320739"/>
    <w:rsid w:val="00320F04"/>
    <w:rsid w:val="0032110C"/>
    <w:rsid w:val="003221D9"/>
    <w:rsid w:val="0032359A"/>
    <w:rsid w:val="003235A1"/>
    <w:rsid w:val="00323960"/>
    <w:rsid w:val="00323D70"/>
    <w:rsid w:val="0033489C"/>
    <w:rsid w:val="00334D98"/>
    <w:rsid w:val="00334E76"/>
    <w:rsid w:val="00336D6B"/>
    <w:rsid w:val="00337006"/>
    <w:rsid w:val="00337677"/>
    <w:rsid w:val="00340B59"/>
    <w:rsid w:val="00341A01"/>
    <w:rsid w:val="003420FC"/>
    <w:rsid w:val="00343202"/>
    <w:rsid w:val="00343438"/>
    <w:rsid w:val="00343F98"/>
    <w:rsid w:val="00346878"/>
    <w:rsid w:val="003504E0"/>
    <w:rsid w:val="00350E7D"/>
    <w:rsid w:val="003527D6"/>
    <w:rsid w:val="00352A14"/>
    <w:rsid w:val="00352DB4"/>
    <w:rsid w:val="00353048"/>
    <w:rsid w:val="003539F1"/>
    <w:rsid w:val="00353A29"/>
    <w:rsid w:val="00354B5C"/>
    <w:rsid w:val="003552C9"/>
    <w:rsid w:val="0035550B"/>
    <w:rsid w:val="00355C80"/>
    <w:rsid w:val="00356EE6"/>
    <w:rsid w:val="003601EC"/>
    <w:rsid w:val="00360584"/>
    <w:rsid w:val="003629B0"/>
    <w:rsid w:val="00362C35"/>
    <w:rsid w:val="003642BB"/>
    <w:rsid w:val="003670D5"/>
    <w:rsid w:val="003701E7"/>
    <w:rsid w:val="00372368"/>
    <w:rsid w:val="00372A39"/>
    <w:rsid w:val="0037583B"/>
    <w:rsid w:val="003759B8"/>
    <w:rsid w:val="00376466"/>
    <w:rsid w:val="0037706D"/>
    <w:rsid w:val="003773B7"/>
    <w:rsid w:val="0037757E"/>
    <w:rsid w:val="00380105"/>
    <w:rsid w:val="00382AAA"/>
    <w:rsid w:val="00383339"/>
    <w:rsid w:val="00383588"/>
    <w:rsid w:val="003856B3"/>
    <w:rsid w:val="00387EEB"/>
    <w:rsid w:val="00391773"/>
    <w:rsid w:val="00391C23"/>
    <w:rsid w:val="00391E60"/>
    <w:rsid w:val="00392BFC"/>
    <w:rsid w:val="003944E9"/>
    <w:rsid w:val="003953C0"/>
    <w:rsid w:val="00397076"/>
    <w:rsid w:val="00397E07"/>
    <w:rsid w:val="003A1A1B"/>
    <w:rsid w:val="003A302A"/>
    <w:rsid w:val="003A4D63"/>
    <w:rsid w:val="003B0990"/>
    <w:rsid w:val="003B3D24"/>
    <w:rsid w:val="003B3FA4"/>
    <w:rsid w:val="003B4245"/>
    <w:rsid w:val="003B66A9"/>
    <w:rsid w:val="003C4606"/>
    <w:rsid w:val="003C4F4C"/>
    <w:rsid w:val="003C5FEA"/>
    <w:rsid w:val="003C65DE"/>
    <w:rsid w:val="003C7B66"/>
    <w:rsid w:val="003D175C"/>
    <w:rsid w:val="003D368D"/>
    <w:rsid w:val="003D36BA"/>
    <w:rsid w:val="003D3E47"/>
    <w:rsid w:val="003D4636"/>
    <w:rsid w:val="003D5B26"/>
    <w:rsid w:val="003D5CEE"/>
    <w:rsid w:val="003E00A0"/>
    <w:rsid w:val="003E1F93"/>
    <w:rsid w:val="003E2D6F"/>
    <w:rsid w:val="003E2E01"/>
    <w:rsid w:val="003E645E"/>
    <w:rsid w:val="003E6E28"/>
    <w:rsid w:val="003E7EBA"/>
    <w:rsid w:val="003F282C"/>
    <w:rsid w:val="003F29C9"/>
    <w:rsid w:val="003F5BE4"/>
    <w:rsid w:val="003F6037"/>
    <w:rsid w:val="003F678C"/>
    <w:rsid w:val="004026D5"/>
    <w:rsid w:val="0040395C"/>
    <w:rsid w:val="004061C3"/>
    <w:rsid w:val="004072BE"/>
    <w:rsid w:val="00410A33"/>
    <w:rsid w:val="00410CAB"/>
    <w:rsid w:val="00411279"/>
    <w:rsid w:val="00415394"/>
    <w:rsid w:val="00415970"/>
    <w:rsid w:val="00423696"/>
    <w:rsid w:val="00424BD1"/>
    <w:rsid w:val="00425E8F"/>
    <w:rsid w:val="00427CA8"/>
    <w:rsid w:val="004307C3"/>
    <w:rsid w:val="004310E4"/>
    <w:rsid w:val="00431B6A"/>
    <w:rsid w:val="00431E11"/>
    <w:rsid w:val="0043271C"/>
    <w:rsid w:val="00432D7B"/>
    <w:rsid w:val="00434CD6"/>
    <w:rsid w:val="00436D81"/>
    <w:rsid w:val="00437109"/>
    <w:rsid w:val="0043727F"/>
    <w:rsid w:val="004378B5"/>
    <w:rsid w:val="00441FE1"/>
    <w:rsid w:val="00442635"/>
    <w:rsid w:val="00442B9F"/>
    <w:rsid w:val="00445DCE"/>
    <w:rsid w:val="004507F0"/>
    <w:rsid w:val="00450A1D"/>
    <w:rsid w:val="004519AA"/>
    <w:rsid w:val="00452FE0"/>
    <w:rsid w:val="00453219"/>
    <w:rsid w:val="004533BD"/>
    <w:rsid w:val="004552A1"/>
    <w:rsid w:val="004553C5"/>
    <w:rsid w:val="00456BC8"/>
    <w:rsid w:val="00457260"/>
    <w:rsid w:val="00457653"/>
    <w:rsid w:val="00457E4E"/>
    <w:rsid w:val="004606F4"/>
    <w:rsid w:val="00461FEB"/>
    <w:rsid w:val="00463E78"/>
    <w:rsid w:val="0046645B"/>
    <w:rsid w:val="00466A16"/>
    <w:rsid w:val="00467D76"/>
    <w:rsid w:val="00470238"/>
    <w:rsid w:val="00470A0C"/>
    <w:rsid w:val="004732C4"/>
    <w:rsid w:val="00482E71"/>
    <w:rsid w:val="00483CEC"/>
    <w:rsid w:val="0048666C"/>
    <w:rsid w:val="00486C6C"/>
    <w:rsid w:val="004901D4"/>
    <w:rsid w:val="00490A5F"/>
    <w:rsid w:val="0049137C"/>
    <w:rsid w:val="0049202F"/>
    <w:rsid w:val="004923E8"/>
    <w:rsid w:val="004934B5"/>
    <w:rsid w:val="0049361B"/>
    <w:rsid w:val="00495758"/>
    <w:rsid w:val="004959CF"/>
    <w:rsid w:val="004A2B5B"/>
    <w:rsid w:val="004A3626"/>
    <w:rsid w:val="004A4BA1"/>
    <w:rsid w:val="004A511F"/>
    <w:rsid w:val="004B0675"/>
    <w:rsid w:val="004B0A8F"/>
    <w:rsid w:val="004B0BA6"/>
    <w:rsid w:val="004B55EB"/>
    <w:rsid w:val="004B5ACB"/>
    <w:rsid w:val="004B61EE"/>
    <w:rsid w:val="004B75FC"/>
    <w:rsid w:val="004B77CD"/>
    <w:rsid w:val="004C103C"/>
    <w:rsid w:val="004C1BE8"/>
    <w:rsid w:val="004C2BF6"/>
    <w:rsid w:val="004C305C"/>
    <w:rsid w:val="004C44BB"/>
    <w:rsid w:val="004C5AA9"/>
    <w:rsid w:val="004C7375"/>
    <w:rsid w:val="004D068B"/>
    <w:rsid w:val="004D1B04"/>
    <w:rsid w:val="004D2664"/>
    <w:rsid w:val="004D2FB1"/>
    <w:rsid w:val="004D4D58"/>
    <w:rsid w:val="004D5B80"/>
    <w:rsid w:val="004D5C97"/>
    <w:rsid w:val="004D5E89"/>
    <w:rsid w:val="004D7D6E"/>
    <w:rsid w:val="004E0B65"/>
    <w:rsid w:val="004E2655"/>
    <w:rsid w:val="004E35DA"/>
    <w:rsid w:val="004E44A1"/>
    <w:rsid w:val="004E4506"/>
    <w:rsid w:val="004E5FC6"/>
    <w:rsid w:val="004E6823"/>
    <w:rsid w:val="004E6861"/>
    <w:rsid w:val="004F177C"/>
    <w:rsid w:val="004F4BE4"/>
    <w:rsid w:val="004F546D"/>
    <w:rsid w:val="004F6500"/>
    <w:rsid w:val="004F7BE6"/>
    <w:rsid w:val="004F7F36"/>
    <w:rsid w:val="0050023C"/>
    <w:rsid w:val="00500588"/>
    <w:rsid w:val="005030E2"/>
    <w:rsid w:val="0050481D"/>
    <w:rsid w:val="00506571"/>
    <w:rsid w:val="0050741F"/>
    <w:rsid w:val="00510A50"/>
    <w:rsid w:val="005114C7"/>
    <w:rsid w:val="00511A2C"/>
    <w:rsid w:val="00511FE9"/>
    <w:rsid w:val="00513891"/>
    <w:rsid w:val="00513A5F"/>
    <w:rsid w:val="005156ED"/>
    <w:rsid w:val="0051602E"/>
    <w:rsid w:val="00516C57"/>
    <w:rsid w:val="0052300E"/>
    <w:rsid w:val="00523379"/>
    <w:rsid w:val="00524216"/>
    <w:rsid w:val="005248FD"/>
    <w:rsid w:val="00527B67"/>
    <w:rsid w:val="005319BA"/>
    <w:rsid w:val="005329BF"/>
    <w:rsid w:val="0053595F"/>
    <w:rsid w:val="00535990"/>
    <w:rsid w:val="00535B3C"/>
    <w:rsid w:val="00535B64"/>
    <w:rsid w:val="00537302"/>
    <w:rsid w:val="00537591"/>
    <w:rsid w:val="0054018F"/>
    <w:rsid w:val="00541615"/>
    <w:rsid w:val="00541A45"/>
    <w:rsid w:val="00543B17"/>
    <w:rsid w:val="005444DF"/>
    <w:rsid w:val="0054455B"/>
    <w:rsid w:val="00544B9D"/>
    <w:rsid w:val="0054551A"/>
    <w:rsid w:val="0054627B"/>
    <w:rsid w:val="005473D4"/>
    <w:rsid w:val="00550DDC"/>
    <w:rsid w:val="00551114"/>
    <w:rsid w:val="005517B2"/>
    <w:rsid w:val="00552BAF"/>
    <w:rsid w:val="00553A94"/>
    <w:rsid w:val="00554265"/>
    <w:rsid w:val="00554FEC"/>
    <w:rsid w:val="005566A3"/>
    <w:rsid w:val="005600DA"/>
    <w:rsid w:val="00562ECB"/>
    <w:rsid w:val="00565427"/>
    <w:rsid w:val="00566A73"/>
    <w:rsid w:val="00566F84"/>
    <w:rsid w:val="0057046E"/>
    <w:rsid w:val="00570A8F"/>
    <w:rsid w:val="005721B1"/>
    <w:rsid w:val="00573206"/>
    <w:rsid w:val="005733BA"/>
    <w:rsid w:val="005740D5"/>
    <w:rsid w:val="0057679E"/>
    <w:rsid w:val="00576E9A"/>
    <w:rsid w:val="00577515"/>
    <w:rsid w:val="005808BC"/>
    <w:rsid w:val="00582275"/>
    <w:rsid w:val="00583255"/>
    <w:rsid w:val="00583D60"/>
    <w:rsid w:val="00584E0B"/>
    <w:rsid w:val="00587A15"/>
    <w:rsid w:val="0059091F"/>
    <w:rsid w:val="00591E4F"/>
    <w:rsid w:val="00595674"/>
    <w:rsid w:val="005A20BD"/>
    <w:rsid w:val="005A3DB4"/>
    <w:rsid w:val="005A5796"/>
    <w:rsid w:val="005A76DC"/>
    <w:rsid w:val="005B080A"/>
    <w:rsid w:val="005B0A03"/>
    <w:rsid w:val="005B156E"/>
    <w:rsid w:val="005B29F6"/>
    <w:rsid w:val="005B2B5A"/>
    <w:rsid w:val="005B2DD3"/>
    <w:rsid w:val="005B349C"/>
    <w:rsid w:val="005B4067"/>
    <w:rsid w:val="005B4B14"/>
    <w:rsid w:val="005B54EA"/>
    <w:rsid w:val="005B567C"/>
    <w:rsid w:val="005B628F"/>
    <w:rsid w:val="005B721D"/>
    <w:rsid w:val="005B76A7"/>
    <w:rsid w:val="005B7A24"/>
    <w:rsid w:val="005C22FF"/>
    <w:rsid w:val="005C2338"/>
    <w:rsid w:val="005C3D08"/>
    <w:rsid w:val="005C514A"/>
    <w:rsid w:val="005C5544"/>
    <w:rsid w:val="005C6E63"/>
    <w:rsid w:val="005C71FB"/>
    <w:rsid w:val="005C79CE"/>
    <w:rsid w:val="005D07E1"/>
    <w:rsid w:val="005D0CDB"/>
    <w:rsid w:val="005D13A6"/>
    <w:rsid w:val="005D2DF0"/>
    <w:rsid w:val="005D3E0E"/>
    <w:rsid w:val="005D432C"/>
    <w:rsid w:val="005D53BD"/>
    <w:rsid w:val="005D7D8F"/>
    <w:rsid w:val="005E1895"/>
    <w:rsid w:val="005E31BD"/>
    <w:rsid w:val="005E34D4"/>
    <w:rsid w:val="005E4AB4"/>
    <w:rsid w:val="005E5270"/>
    <w:rsid w:val="005E60F6"/>
    <w:rsid w:val="005E6BD2"/>
    <w:rsid w:val="005E7208"/>
    <w:rsid w:val="005E73AF"/>
    <w:rsid w:val="005F4C75"/>
    <w:rsid w:val="005F60B6"/>
    <w:rsid w:val="006002EC"/>
    <w:rsid w:val="00600B6D"/>
    <w:rsid w:val="00601645"/>
    <w:rsid w:val="00602B9A"/>
    <w:rsid w:val="00602D96"/>
    <w:rsid w:val="006038C9"/>
    <w:rsid w:val="00603A00"/>
    <w:rsid w:val="00603A9C"/>
    <w:rsid w:val="006044BB"/>
    <w:rsid w:val="00606609"/>
    <w:rsid w:val="00607323"/>
    <w:rsid w:val="00610298"/>
    <w:rsid w:val="00610945"/>
    <w:rsid w:val="006110E7"/>
    <w:rsid w:val="00613A7D"/>
    <w:rsid w:val="00613C50"/>
    <w:rsid w:val="006152A2"/>
    <w:rsid w:val="00615AEF"/>
    <w:rsid w:val="00615F25"/>
    <w:rsid w:val="00616B4B"/>
    <w:rsid w:val="00617343"/>
    <w:rsid w:val="00623836"/>
    <w:rsid w:val="00624CDB"/>
    <w:rsid w:val="00625C9C"/>
    <w:rsid w:val="006260CC"/>
    <w:rsid w:val="00626656"/>
    <w:rsid w:val="00627678"/>
    <w:rsid w:val="00627E4E"/>
    <w:rsid w:val="00630017"/>
    <w:rsid w:val="00630AA4"/>
    <w:rsid w:val="006316C6"/>
    <w:rsid w:val="00632409"/>
    <w:rsid w:val="00632B2D"/>
    <w:rsid w:val="00633E0D"/>
    <w:rsid w:val="00636F39"/>
    <w:rsid w:val="006402AC"/>
    <w:rsid w:val="0064102A"/>
    <w:rsid w:val="006421ED"/>
    <w:rsid w:val="00643484"/>
    <w:rsid w:val="00643DCB"/>
    <w:rsid w:val="00644081"/>
    <w:rsid w:val="006448B8"/>
    <w:rsid w:val="0064496B"/>
    <w:rsid w:val="00645042"/>
    <w:rsid w:val="006477C7"/>
    <w:rsid w:val="00651C1F"/>
    <w:rsid w:val="00653D2C"/>
    <w:rsid w:val="006541F1"/>
    <w:rsid w:val="006549C1"/>
    <w:rsid w:val="00654A74"/>
    <w:rsid w:val="006552C9"/>
    <w:rsid w:val="00656C91"/>
    <w:rsid w:val="00660207"/>
    <w:rsid w:val="00660FD1"/>
    <w:rsid w:val="00661BF7"/>
    <w:rsid w:val="006630F4"/>
    <w:rsid w:val="00664A00"/>
    <w:rsid w:val="00667B59"/>
    <w:rsid w:val="0067391B"/>
    <w:rsid w:val="00673ECB"/>
    <w:rsid w:val="00674272"/>
    <w:rsid w:val="00675D9D"/>
    <w:rsid w:val="006771BE"/>
    <w:rsid w:val="006773D8"/>
    <w:rsid w:val="00683B6B"/>
    <w:rsid w:val="00685983"/>
    <w:rsid w:val="006859AA"/>
    <w:rsid w:val="00690F31"/>
    <w:rsid w:val="00691B79"/>
    <w:rsid w:val="00692CA0"/>
    <w:rsid w:val="006939E2"/>
    <w:rsid w:val="006972C8"/>
    <w:rsid w:val="00697728"/>
    <w:rsid w:val="00697B3A"/>
    <w:rsid w:val="006A0274"/>
    <w:rsid w:val="006A062B"/>
    <w:rsid w:val="006A091D"/>
    <w:rsid w:val="006A2A8D"/>
    <w:rsid w:val="006A3B81"/>
    <w:rsid w:val="006B0100"/>
    <w:rsid w:val="006B01DC"/>
    <w:rsid w:val="006B11D2"/>
    <w:rsid w:val="006B157E"/>
    <w:rsid w:val="006B1721"/>
    <w:rsid w:val="006B4B2A"/>
    <w:rsid w:val="006B5226"/>
    <w:rsid w:val="006B6823"/>
    <w:rsid w:val="006B7F52"/>
    <w:rsid w:val="006C00CF"/>
    <w:rsid w:val="006C0CC8"/>
    <w:rsid w:val="006C0E82"/>
    <w:rsid w:val="006C1B30"/>
    <w:rsid w:val="006C299B"/>
    <w:rsid w:val="006C3421"/>
    <w:rsid w:val="006C3B6C"/>
    <w:rsid w:val="006C5A02"/>
    <w:rsid w:val="006C7854"/>
    <w:rsid w:val="006D1030"/>
    <w:rsid w:val="006D1733"/>
    <w:rsid w:val="006D77F0"/>
    <w:rsid w:val="006E09D0"/>
    <w:rsid w:val="006E1FC0"/>
    <w:rsid w:val="006E38EF"/>
    <w:rsid w:val="006E3BB5"/>
    <w:rsid w:val="006E3CDD"/>
    <w:rsid w:val="006E60A1"/>
    <w:rsid w:val="006E637F"/>
    <w:rsid w:val="006E7356"/>
    <w:rsid w:val="006F0FFF"/>
    <w:rsid w:val="006F2CE1"/>
    <w:rsid w:val="006F4C49"/>
    <w:rsid w:val="006F4EE9"/>
    <w:rsid w:val="006F53C0"/>
    <w:rsid w:val="006F5C33"/>
    <w:rsid w:val="006F78B8"/>
    <w:rsid w:val="00700075"/>
    <w:rsid w:val="007002C2"/>
    <w:rsid w:val="00700FA1"/>
    <w:rsid w:val="00700FED"/>
    <w:rsid w:val="0070258A"/>
    <w:rsid w:val="007060FB"/>
    <w:rsid w:val="00712C26"/>
    <w:rsid w:val="007141CD"/>
    <w:rsid w:val="00714778"/>
    <w:rsid w:val="007157D1"/>
    <w:rsid w:val="00716487"/>
    <w:rsid w:val="00717D65"/>
    <w:rsid w:val="00717EF7"/>
    <w:rsid w:val="007203CA"/>
    <w:rsid w:val="00721D65"/>
    <w:rsid w:val="007220CF"/>
    <w:rsid w:val="007246E1"/>
    <w:rsid w:val="00724774"/>
    <w:rsid w:val="0072543E"/>
    <w:rsid w:val="00727849"/>
    <w:rsid w:val="00730795"/>
    <w:rsid w:val="00730B50"/>
    <w:rsid w:val="00730F2B"/>
    <w:rsid w:val="00734811"/>
    <w:rsid w:val="00735986"/>
    <w:rsid w:val="007366EE"/>
    <w:rsid w:val="007401E1"/>
    <w:rsid w:val="00742AC3"/>
    <w:rsid w:val="00743CC3"/>
    <w:rsid w:val="00744C0D"/>
    <w:rsid w:val="0074632D"/>
    <w:rsid w:val="007468E9"/>
    <w:rsid w:val="0075029F"/>
    <w:rsid w:val="00751D91"/>
    <w:rsid w:val="00751DAB"/>
    <w:rsid w:val="00752259"/>
    <w:rsid w:val="00756839"/>
    <w:rsid w:val="007568C4"/>
    <w:rsid w:val="0075708A"/>
    <w:rsid w:val="00760686"/>
    <w:rsid w:val="00761350"/>
    <w:rsid w:val="00762B36"/>
    <w:rsid w:val="0076388A"/>
    <w:rsid w:val="007640E8"/>
    <w:rsid w:val="00765089"/>
    <w:rsid w:val="00766864"/>
    <w:rsid w:val="007674D9"/>
    <w:rsid w:val="007702F7"/>
    <w:rsid w:val="0077182D"/>
    <w:rsid w:val="007723A3"/>
    <w:rsid w:val="007761C2"/>
    <w:rsid w:val="007773B1"/>
    <w:rsid w:val="00777B2B"/>
    <w:rsid w:val="007811DF"/>
    <w:rsid w:val="0078139B"/>
    <w:rsid w:val="00786D9F"/>
    <w:rsid w:val="0078757F"/>
    <w:rsid w:val="00790688"/>
    <w:rsid w:val="00791D7C"/>
    <w:rsid w:val="00792FCB"/>
    <w:rsid w:val="00793A78"/>
    <w:rsid w:val="00794D56"/>
    <w:rsid w:val="0079649E"/>
    <w:rsid w:val="00796910"/>
    <w:rsid w:val="007A005C"/>
    <w:rsid w:val="007A12E3"/>
    <w:rsid w:val="007A2917"/>
    <w:rsid w:val="007A4A42"/>
    <w:rsid w:val="007A4D68"/>
    <w:rsid w:val="007A7197"/>
    <w:rsid w:val="007A7D8A"/>
    <w:rsid w:val="007B1463"/>
    <w:rsid w:val="007B1E75"/>
    <w:rsid w:val="007B20A2"/>
    <w:rsid w:val="007B2B81"/>
    <w:rsid w:val="007B390B"/>
    <w:rsid w:val="007B4CA2"/>
    <w:rsid w:val="007B65A5"/>
    <w:rsid w:val="007C1DCC"/>
    <w:rsid w:val="007C1E5A"/>
    <w:rsid w:val="007C60F0"/>
    <w:rsid w:val="007C7E38"/>
    <w:rsid w:val="007D1157"/>
    <w:rsid w:val="007D212F"/>
    <w:rsid w:val="007D31E2"/>
    <w:rsid w:val="007D4B2B"/>
    <w:rsid w:val="007D593F"/>
    <w:rsid w:val="007D5F06"/>
    <w:rsid w:val="007D715D"/>
    <w:rsid w:val="007D7C10"/>
    <w:rsid w:val="007E2941"/>
    <w:rsid w:val="007E3A85"/>
    <w:rsid w:val="007E5C62"/>
    <w:rsid w:val="007E759A"/>
    <w:rsid w:val="007F1B2D"/>
    <w:rsid w:val="007F375B"/>
    <w:rsid w:val="007F3BC7"/>
    <w:rsid w:val="007F6B64"/>
    <w:rsid w:val="007F712E"/>
    <w:rsid w:val="007F761C"/>
    <w:rsid w:val="00802D1A"/>
    <w:rsid w:val="008032EC"/>
    <w:rsid w:val="008039C3"/>
    <w:rsid w:val="00804467"/>
    <w:rsid w:val="00805FF3"/>
    <w:rsid w:val="0080675C"/>
    <w:rsid w:val="00810845"/>
    <w:rsid w:val="0081430D"/>
    <w:rsid w:val="00815A1C"/>
    <w:rsid w:val="00816C90"/>
    <w:rsid w:val="00817123"/>
    <w:rsid w:val="0082090D"/>
    <w:rsid w:val="008218BC"/>
    <w:rsid w:val="00822907"/>
    <w:rsid w:val="00825CA2"/>
    <w:rsid w:val="00826A9E"/>
    <w:rsid w:val="00830732"/>
    <w:rsid w:val="0083498A"/>
    <w:rsid w:val="00835252"/>
    <w:rsid w:val="00835C1C"/>
    <w:rsid w:val="008361A8"/>
    <w:rsid w:val="00836962"/>
    <w:rsid w:val="008371FD"/>
    <w:rsid w:val="008379B5"/>
    <w:rsid w:val="00841182"/>
    <w:rsid w:val="0084157F"/>
    <w:rsid w:val="00843993"/>
    <w:rsid w:val="00844510"/>
    <w:rsid w:val="00844CCA"/>
    <w:rsid w:val="00845D25"/>
    <w:rsid w:val="00845E3F"/>
    <w:rsid w:val="00851783"/>
    <w:rsid w:val="00852452"/>
    <w:rsid w:val="00855B5A"/>
    <w:rsid w:val="00856061"/>
    <w:rsid w:val="008560F3"/>
    <w:rsid w:val="0085696F"/>
    <w:rsid w:val="00860491"/>
    <w:rsid w:val="00861F9C"/>
    <w:rsid w:val="00863D42"/>
    <w:rsid w:val="00864405"/>
    <w:rsid w:val="0086540D"/>
    <w:rsid w:val="00865832"/>
    <w:rsid w:val="00866040"/>
    <w:rsid w:val="0086649B"/>
    <w:rsid w:val="00867511"/>
    <w:rsid w:val="0086789B"/>
    <w:rsid w:val="00867EC2"/>
    <w:rsid w:val="0087009E"/>
    <w:rsid w:val="00870604"/>
    <w:rsid w:val="00872946"/>
    <w:rsid w:val="00872C81"/>
    <w:rsid w:val="00875FB0"/>
    <w:rsid w:val="00883851"/>
    <w:rsid w:val="0088423B"/>
    <w:rsid w:val="0088529C"/>
    <w:rsid w:val="00885C3E"/>
    <w:rsid w:val="008862AC"/>
    <w:rsid w:val="00892F18"/>
    <w:rsid w:val="00895118"/>
    <w:rsid w:val="008956D6"/>
    <w:rsid w:val="008968FA"/>
    <w:rsid w:val="008A02B1"/>
    <w:rsid w:val="008A3731"/>
    <w:rsid w:val="008A75BB"/>
    <w:rsid w:val="008B0F1D"/>
    <w:rsid w:val="008B1637"/>
    <w:rsid w:val="008B2794"/>
    <w:rsid w:val="008B3622"/>
    <w:rsid w:val="008B36D8"/>
    <w:rsid w:val="008B3A2A"/>
    <w:rsid w:val="008B3E2F"/>
    <w:rsid w:val="008B4366"/>
    <w:rsid w:val="008B48AA"/>
    <w:rsid w:val="008B5E2A"/>
    <w:rsid w:val="008B6455"/>
    <w:rsid w:val="008B6D58"/>
    <w:rsid w:val="008B780C"/>
    <w:rsid w:val="008C199A"/>
    <w:rsid w:val="008C1F7C"/>
    <w:rsid w:val="008C3125"/>
    <w:rsid w:val="008C412A"/>
    <w:rsid w:val="008C4135"/>
    <w:rsid w:val="008C525C"/>
    <w:rsid w:val="008C68F0"/>
    <w:rsid w:val="008C7C7E"/>
    <w:rsid w:val="008D1B6B"/>
    <w:rsid w:val="008D26BC"/>
    <w:rsid w:val="008D3318"/>
    <w:rsid w:val="008D3F54"/>
    <w:rsid w:val="008D5211"/>
    <w:rsid w:val="008D5D89"/>
    <w:rsid w:val="008D5F2A"/>
    <w:rsid w:val="008D75CF"/>
    <w:rsid w:val="008E1A14"/>
    <w:rsid w:val="008E20CF"/>
    <w:rsid w:val="008E303E"/>
    <w:rsid w:val="008E4E8B"/>
    <w:rsid w:val="008E4EFD"/>
    <w:rsid w:val="008E60C4"/>
    <w:rsid w:val="008E626A"/>
    <w:rsid w:val="008E6BD4"/>
    <w:rsid w:val="008E7374"/>
    <w:rsid w:val="008F08BA"/>
    <w:rsid w:val="008F15FB"/>
    <w:rsid w:val="008F2030"/>
    <w:rsid w:val="008F3C8C"/>
    <w:rsid w:val="008F42E0"/>
    <w:rsid w:val="008F5735"/>
    <w:rsid w:val="008F5820"/>
    <w:rsid w:val="008F73BF"/>
    <w:rsid w:val="00900AC6"/>
    <w:rsid w:val="00901C93"/>
    <w:rsid w:val="00901F8A"/>
    <w:rsid w:val="00904DE1"/>
    <w:rsid w:val="009050F8"/>
    <w:rsid w:val="00905263"/>
    <w:rsid w:val="00905836"/>
    <w:rsid w:val="00905CD7"/>
    <w:rsid w:val="009076D2"/>
    <w:rsid w:val="00907A18"/>
    <w:rsid w:val="00907D60"/>
    <w:rsid w:val="00910598"/>
    <w:rsid w:val="009110B9"/>
    <w:rsid w:val="009111A5"/>
    <w:rsid w:val="009112E4"/>
    <w:rsid w:val="00911CF0"/>
    <w:rsid w:val="009138C8"/>
    <w:rsid w:val="00914B94"/>
    <w:rsid w:val="00921A6C"/>
    <w:rsid w:val="00921E22"/>
    <w:rsid w:val="009248B5"/>
    <w:rsid w:val="00925459"/>
    <w:rsid w:val="00927355"/>
    <w:rsid w:val="009275A4"/>
    <w:rsid w:val="00927E58"/>
    <w:rsid w:val="0093017F"/>
    <w:rsid w:val="00931683"/>
    <w:rsid w:val="009317A5"/>
    <w:rsid w:val="00931B90"/>
    <w:rsid w:val="00931F0C"/>
    <w:rsid w:val="009325EC"/>
    <w:rsid w:val="00932CB5"/>
    <w:rsid w:val="00933558"/>
    <w:rsid w:val="009353AF"/>
    <w:rsid w:val="00935C46"/>
    <w:rsid w:val="009414B0"/>
    <w:rsid w:val="0094242F"/>
    <w:rsid w:val="00944872"/>
    <w:rsid w:val="00946849"/>
    <w:rsid w:val="009507E0"/>
    <w:rsid w:val="00950C60"/>
    <w:rsid w:val="00951935"/>
    <w:rsid w:val="009520BA"/>
    <w:rsid w:val="0095392E"/>
    <w:rsid w:val="0095423C"/>
    <w:rsid w:val="00954622"/>
    <w:rsid w:val="00955D4D"/>
    <w:rsid w:val="009562A7"/>
    <w:rsid w:val="009566CF"/>
    <w:rsid w:val="00957E0E"/>
    <w:rsid w:val="009621FE"/>
    <w:rsid w:val="0096350C"/>
    <w:rsid w:val="00964B31"/>
    <w:rsid w:val="00966538"/>
    <w:rsid w:val="0096677D"/>
    <w:rsid w:val="00966D45"/>
    <w:rsid w:val="00967777"/>
    <w:rsid w:val="00967826"/>
    <w:rsid w:val="00967DB5"/>
    <w:rsid w:val="00970319"/>
    <w:rsid w:val="009713CC"/>
    <w:rsid w:val="0097299A"/>
    <w:rsid w:val="00972CCC"/>
    <w:rsid w:val="009731F9"/>
    <w:rsid w:val="00973D30"/>
    <w:rsid w:val="00973E27"/>
    <w:rsid w:val="00974B08"/>
    <w:rsid w:val="00975A36"/>
    <w:rsid w:val="00975DBB"/>
    <w:rsid w:val="009801EB"/>
    <w:rsid w:val="00984401"/>
    <w:rsid w:val="009853B5"/>
    <w:rsid w:val="009872A4"/>
    <w:rsid w:val="00987B9E"/>
    <w:rsid w:val="00987F11"/>
    <w:rsid w:val="009938A1"/>
    <w:rsid w:val="009A189E"/>
    <w:rsid w:val="009A4661"/>
    <w:rsid w:val="009A55AF"/>
    <w:rsid w:val="009A6594"/>
    <w:rsid w:val="009B22A6"/>
    <w:rsid w:val="009B2AA3"/>
    <w:rsid w:val="009B42A9"/>
    <w:rsid w:val="009B56F0"/>
    <w:rsid w:val="009B758A"/>
    <w:rsid w:val="009B7770"/>
    <w:rsid w:val="009C041A"/>
    <w:rsid w:val="009C0D52"/>
    <w:rsid w:val="009C3970"/>
    <w:rsid w:val="009C3FE0"/>
    <w:rsid w:val="009C41E2"/>
    <w:rsid w:val="009C437A"/>
    <w:rsid w:val="009C6175"/>
    <w:rsid w:val="009C62BE"/>
    <w:rsid w:val="009C6F7B"/>
    <w:rsid w:val="009C7BF7"/>
    <w:rsid w:val="009D000B"/>
    <w:rsid w:val="009D0CD5"/>
    <w:rsid w:val="009D1348"/>
    <w:rsid w:val="009D1BA3"/>
    <w:rsid w:val="009D27AA"/>
    <w:rsid w:val="009D3DC1"/>
    <w:rsid w:val="009D4410"/>
    <w:rsid w:val="009D4761"/>
    <w:rsid w:val="009D6473"/>
    <w:rsid w:val="009D7ED7"/>
    <w:rsid w:val="009E18B0"/>
    <w:rsid w:val="009E1937"/>
    <w:rsid w:val="009E27D5"/>
    <w:rsid w:val="009E3C4B"/>
    <w:rsid w:val="009E6BC1"/>
    <w:rsid w:val="009F196E"/>
    <w:rsid w:val="009F3E0C"/>
    <w:rsid w:val="009F3FF4"/>
    <w:rsid w:val="009F4444"/>
    <w:rsid w:val="009F65C0"/>
    <w:rsid w:val="009F68D0"/>
    <w:rsid w:val="009F7633"/>
    <w:rsid w:val="00A012E1"/>
    <w:rsid w:val="00A019F3"/>
    <w:rsid w:val="00A021EB"/>
    <w:rsid w:val="00A04D48"/>
    <w:rsid w:val="00A077CD"/>
    <w:rsid w:val="00A13BB4"/>
    <w:rsid w:val="00A164C6"/>
    <w:rsid w:val="00A208C1"/>
    <w:rsid w:val="00A2155C"/>
    <w:rsid w:val="00A23C0C"/>
    <w:rsid w:val="00A23CA6"/>
    <w:rsid w:val="00A25149"/>
    <w:rsid w:val="00A27B28"/>
    <w:rsid w:val="00A32378"/>
    <w:rsid w:val="00A325D6"/>
    <w:rsid w:val="00A3321A"/>
    <w:rsid w:val="00A370D8"/>
    <w:rsid w:val="00A423AF"/>
    <w:rsid w:val="00A42CC7"/>
    <w:rsid w:val="00A434EA"/>
    <w:rsid w:val="00A43D00"/>
    <w:rsid w:val="00A50114"/>
    <w:rsid w:val="00A501CF"/>
    <w:rsid w:val="00A5030B"/>
    <w:rsid w:val="00A51D6C"/>
    <w:rsid w:val="00A52B4C"/>
    <w:rsid w:val="00A5560E"/>
    <w:rsid w:val="00A6297F"/>
    <w:rsid w:val="00A6398E"/>
    <w:rsid w:val="00A64CE5"/>
    <w:rsid w:val="00A650B3"/>
    <w:rsid w:val="00A6553D"/>
    <w:rsid w:val="00A700A1"/>
    <w:rsid w:val="00A71D33"/>
    <w:rsid w:val="00A723CB"/>
    <w:rsid w:val="00A74ACA"/>
    <w:rsid w:val="00A7670C"/>
    <w:rsid w:val="00A81BCF"/>
    <w:rsid w:val="00A84449"/>
    <w:rsid w:val="00A850E5"/>
    <w:rsid w:val="00A85EF8"/>
    <w:rsid w:val="00A86E55"/>
    <w:rsid w:val="00A87168"/>
    <w:rsid w:val="00A90CDD"/>
    <w:rsid w:val="00A912DA"/>
    <w:rsid w:val="00A9219C"/>
    <w:rsid w:val="00A9263A"/>
    <w:rsid w:val="00A9349E"/>
    <w:rsid w:val="00A9386F"/>
    <w:rsid w:val="00A9392A"/>
    <w:rsid w:val="00A958B4"/>
    <w:rsid w:val="00A962C6"/>
    <w:rsid w:val="00A967DE"/>
    <w:rsid w:val="00A9772A"/>
    <w:rsid w:val="00AA2E64"/>
    <w:rsid w:val="00AA3D50"/>
    <w:rsid w:val="00AA7750"/>
    <w:rsid w:val="00AA7CD3"/>
    <w:rsid w:val="00AB02F3"/>
    <w:rsid w:val="00AB07EF"/>
    <w:rsid w:val="00AB0BE2"/>
    <w:rsid w:val="00AB1044"/>
    <w:rsid w:val="00AB1980"/>
    <w:rsid w:val="00AB1DA1"/>
    <w:rsid w:val="00AB32AB"/>
    <w:rsid w:val="00AB4A36"/>
    <w:rsid w:val="00AB57EA"/>
    <w:rsid w:val="00AB79D2"/>
    <w:rsid w:val="00AC07D6"/>
    <w:rsid w:val="00AC265C"/>
    <w:rsid w:val="00AC6676"/>
    <w:rsid w:val="00AC68EB"/>
    <w:rsid w:val="00AC7549"/>
    <w:rsid w:val="00AD0F5F"/>
    <w:rsid w:val="00AD12D0"/>
    <w:rsid w:val="00AD29B9"/>
    <w:rsid w:val="00AD2D96"/>
    <w:rsid w:val="00AD3FBB"/>
    <w:rsid w:val="00AD4B6E"/>
    <w:rsid w:val="00AD5142"/>
    <w:rsid w:val="00AD5C65"/>
    <w:rsid w:val="00AD74EC"/>
    <w:rsid w:val="00AD7660"/>
    <w:rsid w:val="00AD771D"/>
    <w:rsid w:val="00AD7AE0"/>
    <w:rsid w:val="00AE0F9F"/>
    <w:rsid w:val="00AE2C5A"/>
    <w:rsid w:val="00AE4455"/>
    <w:rsid w:val="00AE46C3"/>
    <w:rsid w:val="00AE52EE"/>
    <w:rsid w:val="00AE53BB"/>
    <w:rsid w:val="00AE717C"/>
    <w:rsid w:val="00AE7753"/>
    <w:rsid w:val="00AF0383"/>
    <w:rsid w:val="00AF0F71"/>
    <w:rsid w:val="00AF2D46"/>
    <w:rsid w:val="00AF3061"/>
    <w:rsid w:val="00AF33E0"/>
    <w:rsid w:val="00AF3AE5"/>
    <w:rsid w:val="00AF5535"/>
    <w:rsid w:val="00AF6B1E"/>
    <w:rsid w:val="00AF7503"/>
    <w:rsid w:val="00B012F1"/>
    <w:rsid w:val="00B02459"/>
    <w:rsid w:val="00B04AC0"/>
    <w:rsid w:val="00B07B25"/>
    <w:rsid w:val="00B10BF2"/>
    <w:rsid w:val="00B12B56"/>
    <w:rsid w:val="00B12B7A"/>
    <w:rsid w:val="00B13A0A"/>
    <w:rsid w:val="00B13DBF"/>
    <w:rsid w:val="00B15523"/>
    <w:rsid w:val="00B160EF"/>
    <w:rsid w:val="00B175F6"/>
    <w:rsid w:val="00B20511"/>
    <w:rsid w:val="00B20D67"/>
    <w:rsid w:val="00B22765"/>
    <w:rsid w:val="00B240E6"/>
    <w:rsid w:val="00B240FB"/>
    <w:rsid w:val="00B25AC8"/>
    <w:rsid w:val="00B263A5"/>
    <w:rsid w:val="00B302C3"/>
    <w:rsid w:val="00B30BEC"/>
    <w:rsid w:val="00B316B2"/>
    <w:rsid w:val="00B35196"/>
    <w:rsid w:val="00B3547D"/>
    <w:rsid w:val="00B35ABD"/>
    <w:rsid w:val="00B36466"/>
    <w:rsid w:val="00B376F4"/>
    <w:rsid w:val="00B4162E"/>
    <w:rsid w:val="00B421D0"/>
    <w:rsid w:val="00B42501"/>
    <w:rsid w:val="00B43C7B"/>
    <w:rsid w:val="00B44001"/>
    <w:rsid w:val="00B44DC1"/>
    <w:rsid w:val="00B45AFA"/>
    <w:rsid w:val="00B45E43"/>
    <w:rsid w:val="00B45FDB"/>
    <w:rsid w:val="00B461D2"/>
    <w:rsid w:val="00B46A26"/>
    <w:rsid w:val="00B5052B"/>
    <w:rsid w:val="00B51529"/>
    <w:rsid w:val="00B527DB"/>
    <w:rsid w:val="00B528BB"/>
    <w:rsid w:val="00B53649"/>
    <w:rsid w:val="00B53BB3"/>
    <w:rsid w:val="00B54332"/>
    <w:rsid w:val="00B54D1D"/>
    <w:rsid w:val="00B55331"/>
    <w:rsid w:val="00B55454"/>
    <w:rsid w:val="00B56949"/>
    <w:rsid w:val="00B60172"/>
    <w:rsid w:val="00B6092D"/>
    <w:rsid w:val="00B61AFF"/>
    <w:rsid w:val="00B62412"/>
    <w:rsid w:val="00B64855"/>
    <w:rsid w:val="00B65865"/>
    <w:rsid w:val="00B66127"/>
    <w:rsid w:val="00B66D4B"/>
    <w:rsid w:val="00B6739E"/>
    <w:rsid w:val="00B710CB"/>
    <w:rsid w:val="00B71726"/>
    <w:rsid w:val="00B71B5F"/>
    <w:rsid w:val="00B73748"/>
    <w:rsid w:val="00B746FF"/>
    <w:rsid w:val="00B75655"/>
    <w:rsid w:val="00B80529"/>
    <w:rsid w:val="00B812D0"/>
    <w:rsid w:val="00B81F81"/>
    <w:rsid w:val="00B82056"/>
    <w:rsid w:val="00B83A49"/>
    <w:rsid w:val="00B846BE"/>
    <w:rsid w:val="00B84874"/>
    <w:rsid w:val="00B87CDB"/>
    <w:rsid w:val="00B91A38"/>
    <w:rsid w:val="00B92A8C"/>
    <w:rsid w:val="00B92ABC"/>
    <w:rsid w:val="00B92DC4"/>
    <w:rsid w:val="00B92E6D"/>
    <w:rsid w:val="00B9441F"/>
    <w:rsid w:val="00B97A70"/>
    <w:rsid w:val="00BA0C9D"/>
    <w:rsid w:val="00BA1E67"/>
    <w:rsid w:val="00BA2E46"/>
    <w:rsid w:val="00BA547B"/>
    <w:rsid w:val="00BA55FD"/>
    <w:rsid w:val="00BA6E2D"/>
    <w:rsid w:val="00BB09BA"/>
    <w:rsid w:val="00BB2F92"/>
    <w:rsid w:val="00BB475D"/>
    <w:rsid w:val="00BB5AE3"/>
    <w:rsid w:val="00BB5E66"/>
    <w:rsid w:val="00BC1837"/>
    <w:rsid w:val="00BC2D3A"/>
    <w:rsid w:val="00BC3C10"/>
    <w:rsid w:val="00BC492A"/>
    <w:rsid w:val="00BC56B5"/>
    <w:rsid w:val="00BC5D49"/>
    <w:rsid w:val="00BC6187"/>
    <w:rsid w:val="00BC7C20"/>
    <w:rsid w:val="00BD011E"/>
    <w:rsid w:val="00BD0C41"/>
    <w:rsid w:val="00BD0FB6"/>
    <w:rsid w:val="00BD1A87"/>
    <w:rsid w:val="00BD367B"/>
    <w:rsid w:val="00BD39F2"/>
    <w:rsid w:val="00BD4C2C"/>
    <w:rsid w:val="00BE2693"/>
    <w:rsid w:val="00BE34AC"/>
    <w:rsid w:val="00BE3FE3"/>
    <w:rsid w:val="00BE5B71"/>
    <w:rsid w:val="00BF080E"/>
    <w:rsid w:val="00BF1660"/>
    <w:rsid w:val="00BF30D3"/>
    <w:rsid w:val="00BF37C7"/>
    <w:rsid w:val="00BF4905"/>
    <w:rsid w:val="00BF614A"/>
    <w:rsid w:val="00BF6557"/>
    <w:rsid w:val="00C01257"/>
    <w:rsid w:val="00C02497"/>
    <w:rsid w:val="00C03ECA"/>
    <w:rsid w:val="00C04E2C"/>
    <w:rsid w:val="00C052AB"/>
    <w:rsid w:val="00C05E0E"/>
    <w:rsid w:val="00C06CEA"/>
    <w:rsid w:val="00C07F2E"/>
    <w:rsid w:val="00C100B6"/>
    <w:rsid w:val="00C10764"/>
    <w:rsid w:val="00C107DD"/>
    <w:rsid w:val="00C11199"/>
    <w:rsid w:val="00C11390"/>
    <w:rsid w:val="00C11C13"/>
    <w:rsid w:val="00C1478A"/>
    <w:rsid w:val="00C1668B"/>
    <w:rsid w:val="00C16C79"/>
    <w:rsid w:val="00C16F9C"/>
    <w:rsid w:val="00C20A75"/>
    <w:rsid w:val="00C21056"/>
    <w:rsid w:val="00C2105C"/>
    <w:rsid w:val="00C211A6"/>
    <w:rsid w:val="00C214F8"/>
    <w:rsid w:val="00C21548"/>
    <w:rsid w:val="00C216D6"/>
    <w:rsid w:val="00C228F7"/>
    <w:rsid w:val="00C24276"/>
    <w:rsid w:val="00C2694F"/>
    <w:rsid w:val="00C27CC5"/>
    <w:rsid w:val="00C31A98"/>
    <w:rsid w:val="00C323AB"/>
    <w:rsid w:val="00C326C2"/>
    <w:rsid w:val="00C34571"/>
    <w:rsid w:val="00C35295"/>
    <w:rsid w:val="00C35D15"/>
    <w:rsid w:val="00C37BAB"/>
    <w:rsid w:val="00C42057"/>
    <w:rsid w:val="00C42CE5"/>
    <w:rsid w:val="00C43C50"/>
    <w:rsid w:val="00C45905"/>
    <w:rsid w:val="00C45E90"/>
    <w:rsid w:val="00C468EB"/>
    <w:rsid w:val="00C470F1"/>
    <w:rsid w:val="00C54C54"/>
    <w:rsid w:val="00C56761"/>
    <w:rsid w:val="00C56E32"/>
    <w:rsid w:val="00C57C17"/>
    <w:rsid w:val="00C603DA"/>
    <w:rsid w:val="00C60E69"/>
    <w:rsid w:val="00C61A2B"/>
    <w:rsid w:val="00C62377"/>
    <w:rsid w:val="00C625D6"/>
    <w:rsid w:val="00C62613"/>
    <w:rsid w:val="00C63151"/>
    <w:rsid w:val="00C6328D"/>
    <w:rsid w:val="00C64400"/>
    <w:rsid w:val="00C6763F"/>
    <w:rsid w:val="00C705C6"/>
    <w:rsid w:val="00C7076A"/>
    <w:rsid w:val="00C76AFC"/>
    <w:rsid w:val="00C80222"/>
    <w:rsid w:val="00C81189"/>
    <w:rsid w:val="00C81289"/>
    <w:rsid w:val="00C828BF"/>
    <w:rsid w:val="00C8302C"/>
    <w:rsid w:val="00C840D7"/>
    <w:rsid w:val="00C8450A"/>
    <w:rsid w:val="00C90046"/>
    <w:rsid w:val="00C91812"/>
    <w:rsid w:val="00C929D9"/>
    <w:rsid w:val="00C92F19"/>
    <w:rsid w:val="00C945A2"/>
    <w:rsid w:val="00C97810"/>
    <w:rsid w:val="00CA0E11"/>
    <w:rsid w:val="00CA1648"/>
    <w:rsid w:val="00CA1E3D"/>
    <w:rsid w:val="00CA2BD6"/>
    <w:rsid w:val="00CA3F8C"/>
    <w:rsid w:val="00CA4500"/>
    <w:rsid w:val="00CA488F"/>
    <w:rsid w:val="00CB3D04"/>
    <w:rsid w:val="00CB3EE6"/>
    <w:rsid w:val="00CB5707"/>
    <w:rsid w:val="00CB67D3"/>
    <w:rsid w:val="00CB6E8E"/>
    <w:rsid w:val="00CC0DAA"/>
    <w:rsid w:val="00CC23FB"/>
    <w:rsid w:val="00CC351C"/>
    <w:rsid w:val="00CC5363"/>
    <w:rsid w:val="00CD121D"/>
    <w:rsid w:val="00CD35C6"/>
    <w:rsid w:val="00CD548D"/>
    <w:rsid w:val="00CD5C1F"/>
    <w:rsid w:val="00CE025D"/>
    <w:rsid w:val="00CE03EB"/>
    <w:rsid w:val="00CE1594"/>
    <w:rsid w:val="00CE170C"/>
    <w:rsid w:val="00CE37C5"/>
    <w:rsid w:val="00CE41BB"/>
    <w:rsid w:val="00CE7A03"/>
    <w:rsid w:val="00CF1235"/>
    <w:rsid w:val="00CF1B33"/>
    <w:rsid w:val="00CF2872"/>
    <w:rsid w:val="00CF36FA"/>
    <w:rsid w:val="00CF3EB7"/>
    <w:rsid w:val="00CF42D6"/>
    <w:rsid w:val="00CF4C94"/>
    <w:rsid w:val="00D005AB"/>
    <w:rsid w:val="00D00AE6"/>
    <w:rsid w:val="00D016AF"/>
    <w:rsid w:val="00D020A8"/>
    <w:rsid w:val="00D023F1"/>
    <w:rsid w:val="00D024BA"/>
    <w:rsid w:val="00D02A1C"/>
    <w:rsid w:val="00D03EF5"/>
    <w:rsid w:val="00D0418C"/>
    <w:rsid w:val="00D044E9"/>
    <w:rsid w:val="00D04AB6"/>
    <w:rsid w:val="00D0695A"/>
    <w:rsid w:val="00D11836"/>
    <w:rsid w:val="00D1399B"/>
    <w:rsid w:val="00D1416D"/>
    <w:rsid w:val="00D1467E"/>
    <w:rsid w:val="00D200BD"/>
    <w:rsid w:val="00D217C5"/>
    <w:rsid w:val="00D260C5"/>
    <w:rsid w:val="00D276D6"/>
    <w:rsid w:val="00D31B12"/>
    <w:rsid w:val="00D31B39"/>
    <w:rsid w:val="00D334CF"/>
    <w:rsid w:val="00D34648"/>
    <w:rsid w:val="00D357E0"/>
    <w:rsid w:val="00D40A24"/>
    <w:rsid w:val="00D41F93"/>
    <w:rsid w:val="00D42030"/>
    <w:rsid w:val="00D427A1"/>
    <w:rsid w:val="00D43B39"/>
    <w:rsid w:val="00D44103"/>
    <w:rsid w:val="00D45182"/>
    <w:rsid w:val="00D45906"/>
    <w:rsid w:val="00D46F58"/>
    <w:rsid w:val="00D5065B"/>
    <w:rsid w:val="00D516E3"/>
    <w:rsid w:val="00D52007"/>
    <w:rsid w:val="00D540D5"/>
    <w:rsid w:val="00D55695"/>
    <w:rsid w:val="00D572E6"/>
    <w:rsid w:val="00D619CD"/>
    <w:rsid w:val="00D62132"/>
    <w:rsid w:val="00D63D0E"/>
    <w:rsid w:val="00D65476"/>
    <w:rsid w:val="00D65BA2"/>
    <w:rsid w:val="00D66000"/>
    <w:rsid w:val="00D66344"/>
    <w:rsid w:val="00D67201"/>
    <w:rsid w:val="00D70091"/>
    <w:rsid w:val="00D7140D"/>
    <w:rsid w:val="00D71EAB"/>
    <w:rsid w:val="00D72183"/>
    <w:rsid w:val="00D72676"/>
    <w:rsid w:val="00D7292A"/>
    <w:rsid w:val="00D76105"/>
    <w:rsid w:val="00D77B16"/>
    <w:rsid w:val="00D8008B"/>
    <w:rsid w:val="00D805C1"/>
    <w:rsid w:val="00D827C9"/>
    <w:rsid w:val="00D84A04"/>
    <w:rsid w:val="00D84E0A"/>
    <w:rsid w:val="00D84FB8"/>
    <w:rsid w:val="00D90F29"/>
    <w:rsid w:val="00D911B0"/>
    <w:rsid w:val="00D91F36"/>
    <w:rsid w:val="00D920F9"/>
    <w:rsid w:val="00D922F5"/>
    <w:rsid w:val="00D94EF4"/>
    <w:rsid w:val="00D96056"/>
    <w:rsid w:val="00D9743E"/>
    <w:rsid w:val="00DA1133"/>
    <w:rsid w:val="00DA2FC8"/>
    <w:rsid w:val="00DA36B2"/>
    <w:rsid w:val="00DA4C9B"/>
    <w:rsid w:val="00DA62BB"/>
    <w:rsid w:val="00DA6878"/>
    <w:rsid w:val="00DA7A76"/>
    <w:rsid w:val="00DA7F57"/>
    <w:rsid w:val="00DA7FF5"/>
    <w:rsid w:val="00DB00A8"/>
    <w:rsid w:val="00DB1BE0"/>
    <w:rsid w:val="00DB2A00"/>
    <w:rsid w:val="00DB4582"/>
    <w:rsid w:val="00DB487F"/>
    <w:rsid w:val="00DC1F3D"/>
    <w:rsid w:val="00DC2746"/>
    <w:rsid w:val="00DC30C9"/>
    <w:rsid w:val="00DC330B"/>
    <w:rsid w:val="00DC3390"/>
    <w:rsid w:val="00DC4915"/>
    <w:rsid w:val="00DC4C8A"/>
    <w:rsid w:val="00DC6B95"/>
    <w:rsid w:val="00DD173D"/>
    <w:rsid w:val="00DD42CA"/>
    <w:rsid w:val="00DD4772"/>
    <w:rsid w:val="00DD5207"/>
    <w:rsid w:val="00DD6C88"/>
    <w:rsid w:val="00DD6E4A"/>
    <w:rsid w:val="00DE0A09"/>
    <w:rsid w:val="00DE0DBD"/>
    <w:rsid w:val="00DE2DE0"/>
    <w:rsid w:val="00DE3A14"/>
    <w:rsid w:val="00DE4219"/>
    <w:rsid w:val="00DE5D18"/>
    <w:rsid w:val="00DE6027"/>
    <w:rsid w:val="00DE6832"/>
    <w:rsid w:val="00DE6BCA"/>
    <w:rsid w:val="00DE72C8"/>
    <w:rsid w:val="00DE7854"/>
    <w:rsid w:val="00DF0C5E"/>
    <w:rsid w:val="00DF0DBA"/>
    <w:rsid w:val="00DF10CC"/>
    <w:rsid w:val="00DF221B"/>
    <w:rsid w:val="00DF2BC7"/>
    <w:rsid w:val="00DF2D67"/>
    <w:rsid w:val="00DF3FE1"/>
    <w:rsid w:val="00DF48AB"/>
    <w:rsid w:val="00DF4C94"/>
    <w:rsid w:val="00DF5D65"/>
    <w:rsid w:val="00DF71D6"/>
    <w:rsid w:val="00DF794D"/>
    <w:rsid w:val="00DF79A0"/>
    <w:rsid w:val="00E0075E"/>
    <w:rsid w:val="00E00E18"/>
    <w:rsid w:val="00E0267D"/>
    <w:rsid w:val="00E0348F"/>
    <w:rsid w:val="00E03F21"/>
    <w:rsid w:val="00E042A9"/>
    <w:rsid w:val="00E055A7"/>
    <w:rsid w:val="00E056DE"/>
    <w:rsid w:val="00E05D26"/>
    <w:rsid w:val="00E05F40"/>
    <w:rsid w:val="00E06500"/>
    <w:rsid w:val="00E0708B"/>
    <w:rsid w:val="00E07B98"/>
    <w:rsid w:val="00E07F80"/>
    <w:rsid w:val="00E1365B"/>
    <w:rsid w:val="00E1400C"/>
    <w:rsid w:val="00E1582F"/>
    <w:rsid w:val="00E16155"/>
    <w:rsid w:val="00E16AFF"/>
    <w:rsid w:val="00E17039"/>
    <w:rsid w:val="00E17392"/>
    <w:rsid w:val="00E2109D"/>
    <w:rsid w:val="00E21C4C"/>
    <w:rsid w:val="00E221CF"/>
    <w:rsid w:val="00E2325D"/>
    <w:rsid w:val="00E23496"/>
    <w:rsid w:val="00E23C3C"/>
    <w:rsid w:val="00E240E6"/>
    <w:rsid w:val="00E24701"/>
    <w:rsid w:val="00E26EAE"/>
    <w:rsid w:val="00E328B2"/>
    <w:rsid w:val="00E32E78"/>
    <w:rsid w:val="00E361CA"/>
    <w:rsid w:val="00E3620C"/>
    <w:rsid w:val="00E377F3"/>
    <w:rsid w:val="00E403DF"/>
    <w:rsid w:val="00E404CA"/>
    <w:rsid w:val="00E431D5"/>
    <w:rsid w:val="00E4382F"/>
    <w:rsid w:val="00E439C7"/>
    <w:rsid w:val="00E442ED"/>
    <w:rsid w:val="00E44B1B"/>
    <w:rsid w:val="00E4754C"/>
    <w:rsid w:val="00E477B5"/>
    <w:rsid w:val="00E51340"/>
    <w:rsid w:val="00E51744"/>
    <w:rsid w:val="00E51A11"/>
    <w:rsid w:val="00E535AC"/>
    <w:rsid w:val="00E53626"/>
    <w:rsid w:val="00E536B2"/>
    <w:rsid w:val="00E539A6"/>
    <w:rsid w:val="00E5479B"/>
    <w:rsid w:val="00E548FB"/>
    <w:rsid w:val="00E55242"/>
    <w:rsid w:val="00E554FF"/>
    <w:rsid w:val="00E55985"/>
    <w:rsid w:val="00E55E90"/>
    <w:rsid w:val="00E56196"/>
    <w:rsid w:val="00E56A3D"/>
    <w:rsid w:val="00E56E2D"/>
    <w:rsid w:val="00E607D3"/>
    <w:rsid w:val="00E61A33"/>
    <w:rsid w:val="00E61CA3"/>
    <w:rsid w:val="00E626D4"/>
    <w:rsid w:val="00E6282A"/>
    <w:rsid w:val="00E640F3"/>
    <w:rsid w:val="00E64711"/>
    <w:rsid w:val="00E649B4"/>
    <w:rsid w:val="00E65592"/>
    <w:rsid w:val="00E65BAA"/>
    <w:rsid w:val="00E674D4"/>
    <w:rsid w:val="00E71C39"/>
    <w:rsid w:val="00E73B27"/>
    <w:rsid w:val="00E77829"/>
    <w:rsid w:val="00E779F2"/>
    <w:rsid w:val="00E806AA"/>
    <w:rsid w:val="00E814B1"/>
    <w:rsid w:val="00E81944"/>
    <w:rsid w:val="00E819C9"/>
    <w:rsid w:val="00E81B8B"/>
    <w:rsid w:val="00E824C3"/>
    <w:rsid w:val="00E83B87"/>
    <w:rsid w:val="00E86087"/>
    <w:rsid w:val="00E8657C"/>
    <w:rsid w:val="00E86866"/>
    <w:rsid w:val="00E87106"/>
    <w:rsid w:val="00E93330"/>
    <w:rsid w:val="00E93650"/>
    <w:rsid w:val="00E95007"/>
    <w:rsid w:val="00E956EE"/>
    <w:rsid w:val="00E966E5"/>
    <w:rsid w:val="00E96949"/>
    <w:rsid w:val="00E97677"/>
    <w:rsid w:val="00EA01D8"/>
    <w:rsid w:val="00EA1791"/>
    <w:rsid w:val="00EA46E8"/>
    <w:rsid w:val="00EA4F23"/>
    <w:rsid w:val="00EA4F32"/>
    <w:rsid w:val="00EA7C10"/>
    <w:rsid w:val="00EB0F2A"/>
    <w:rsid w:val="00EB1CFF"/>
    <w:rsid w:val="00EB236D"/>
    <w:rsid w:val="00EB2ED2"/>
    <w:rsid w:val="00EB3791"/>
    <w:rsid w:val="00EB474B"/>
    <w:rsid w:val="00EB4DC9"/>
    <w:rsid w:val="00EB55B4"/>
    <w:rsid w:val="00EB6301"/>
    <w:rsid w:val="00EB685D"/>
    <w:rsid w:val="00EB68CF"/>
    <w:rsid w:val="00EB6CC1"/>
    <w:rsid w:val="00EB74B6"/>
    <w:rsid w:val="00EC169B"/>
    <w:rsid w:val="00EC3175"/>
    <w:rsid w:val="00EC4108"/>
    <w:rsid w:val="00EC50BD"/>
    <w:rsid w:val="00ED03F4"/>
    <w:rsid w:val="00ED1A30"/>
    <w:rsid w:val="00ED1C1B"/>
    <w:rsid w:val="00ED255B"/>
    <w:rsid w:val="00ED2863"/>
    <w:rsid w:val="00ED5150"/>
    <w:rsid w:val="00ED5AB7"/>
    <w:rsid w:val="00ED5B03"/>
    <w:rsid w:val="00ED5BC8"/>
    <w:rsid w:val="00ED6B7F"/>
    <w:rsid w:val="00ED7AE6"/>
    <w:rsid w:val="00EF030E"/>
    <w:rsid w:val="00EF1E7F"/>
    <w:rsid w:val="00EF2AC7"/>
    <w:rsid w:val="00EF443C"/>
    <w:rsid w:val="00EF5725"/>
    <w:rsid w:val="00F012CC"/>
    <w:rsid w:val="00F02C42"/>
    <w:rsid w:val="00F02CF8"/>
    <w:rsid w:val="00F035B5"/>
    <w:rsid w:val="00F07342"/>
    <w:rsid w:val="00F112EC"/>
    <w:rsid w:val="00F1180B"/>
    <w:rsid w:val="00F15775"/>
    <w:rsid w:val="00F17699"/>
    <w:rsid w:val="00F17EBE"/>
    <w:rsid w:val="00F205CD"/>
    <w:rsid w:val="00F20FDE"/>
    <w:rsid w:val="00F21E7B"/>
    <w:rsid w:val="00F220A5"/>
    <w:rsid w:val="00F224DB"/>
    <w:rsid w:val="00F23E0B"/>
    <w:rsid w:val="00F2729A"/>
    <w:rsid w:val="00F27AB7"/>
    <w:rsid w:val="00F31B79"/>
    <w:rsid w:val="00F344D1"/>
    <w:rsid w:val="00F34A94"/>
    <w:rsid w:val="00F3623A"/>
    <w:rsid w:val="00F37675"/>
    <w:rsid w:val="00F408D2"/>
    <w:rsid w:val="00F41E44"/>
    <w:rsid w:val="00F421C5"/>
    <w:rsid w:val="00F42A44"/>
    <w:rsid w:val="00F42E91"/>
    <w:rsid w:val="00F42F91"/>
    <w:rsid w:val="00F476B7"/>
    <w:rsid w:val="00F4798D"/>
    <w:rsid w:val="00F50300"/>
    <w:rsid w:val="00F509AF"/>
    <w:rsid w:val="00F51107"/>
    <w:rsid w:val="00F52D31"/>
    <w:rsid w:val="00F54277"/>
    <w:rsid w:val="00F564A4"/>
    <w:rsid w:val="00F569EC"/>
    <w:rsid w:val="00F579CD"/>
    <w:rsid w:val="00F61FF1"/>
    <w:rsid w:val="00F6232E"/>
    <w:rsid w:val="00F62A83"/>
    <w:rsid w:val="00F648C8"/>
    <w:rsid w:val="00F66D0D"/>
    <w:rsid w:val="00F66E6B"/>
    <w:rsid w:val="00F67EEE"/>
    <w:rsid w:val="00F7084A"/>
    <w:rsid w:val="00F70ABD"/>
    <w:rsid w:val="00F70AE0"/>
    <w:rsid w:val="00F70B45"/>
    <w:rsid w:val="00F70C95"/>
    <w:rsid w:val="00F710B1"/>
    <w:rsid w:val="00F71113"/>
    <w:rsid w:val="00F71222"/>
    <w:rsid w:val="00F7151A"/>
    <w:rsid w:val="00F72A65"/>
    <w:rsid w:val="00F7538A"/>
    <w:rsid w:val="00F754BE"/>
    <w:rsid w:val="00F7559B"/>
    <w:rsid w:val="00F765C8"/>
    <w:rsid w:val="00F77F2F"/>
    <w:rsid w:val="00F803F4"/>
    <w:rsid w:val="00F805C9"/>
    <w:rsid w:val="00F80B32"/>
    <w:rsid w:val="00F81E4F"/>
    <w:rsid w:val="00F8313D"/>
    <w:rsid w:val="00F86DA7"/>
    <w:rsid w:val="00F86F67"/>
    <w:rsid w:val="00F87242"/>
    <w:rsid w:val="00F8797B"/>
    <w:rsid w:val="00F90566"/>
    <w:rsid w:val="00F9173E"/>
    <w:rsid w:val="00F964F2"/>
    <w:rsid w:val="00FA0268"/>
    <w:rsid w:val="00FA4024"/>
    <w:rsid w:val="00FA4114"/>
    <w:rsid w:val="00FA4CC7"/>
    <w:rsid w:val="00FA61B7"/>
    <w:rsid w:val="00FA680A"/>
    <w:rsid w:val="00FA69F0"/>
    <w:rsid w:val="00FB108C"/>
    <w:rsid w:val="00FB53AE"/>
    <w:rsid w:val="00FB56AA"/>
    <w:rsid w:val="00FB677B"/>
    <w:rsid w:val="00FC33B1"/>
    <w:rsid w:val="00FC4224"/>
    <w:rsid w:val="00FC4302"/>
    <w:rsid w:val="00FC4D47"/>
    <w:rsid w:val="00FC4EAB"/>
    <w:rsid w:val="00FC55BC"/>
    <w:rsid w:val="00FC6CBF"/>
    <w:rsid w:val="00FD13E1"/>
    <w:rsid w:val="00FD24CE"/>
    <w:rsid w:val="00FD2692"/>
    <w:rsid w:val="00FD2D77"/>
    <w:rsid w:val="00FD3059"/>
    <w:rsid w:val="00FD434E"/>
    <w:rsid w:val="00FD488D"/>
    <w:rsid w:val="00FD4CBA"/>
    <w:rsid w:val="00FD4E82"/>
    <w:rsid w:val="00FD7F83"/>
    <w:rsid w:val="00FE081A"/>
    <w:rsid w:val="00FE0B00"/>
    <w:rsid w:val="00FE0C43"/>
    <w:rsid w:val="00FE1EA7"/>
    <w:rsid w:val="00FE2069"/>
    <w:rsid w:val="00FE3107"/>
    <w:rsid w:val="00FE3F75"/>
    <w:rsid w:val="00FE4098"/>
    <w:rsid w:val="00FE50D2"/>
    <w:rsid w:val="00FE5372"/>
    <w:rsid w:val="00FE75EE"/>
    <w:rsid w:val="00FE7746"/>
    <w:rsid w:val="00FF357E"/>
    <w:rsid w:val="00FF49DC"/>
    <w:rsid w:val="00FF612A"/>
    <w:rsid w:val="00FF66BB"/>
    <w:rsid w:val="00FF6F84"/>
    <w:rsid w:val="00FF7038"/>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EE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8EF"/>
  </w:style>
  <w:style w:type="paragraph" w:styleId="Heading1">
    <w:name w:val="heading 1"/>
    <w:basedOn w:val="Normal"/>
    <w:next w:val="Normal"/>
    <w:link w:val="Heading1Char"/>
    <w:uiPriority w:val="9"/>
    <w:qFormat/>
    <w:rsid w:val="00B92ABC"/>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rsid w:val="00A13BB4"/>
    <w:pPr>
      <w:ind w:left="720"/>
      <w:contextualSpacing/>
    </w:pPr>
    <w:rPr>
      <w:lang w:val="en-GB"/>
    </w:rPr>
  </w:style>
  <w:style w:type="paragraph" w:styleId="ListParagraph">
    <w:name w:val="List Paragraph"/>
    <w:basedOn w:val="Normal"/>
    <w:uiPriority w:val="34"/>
    <w:qFormat/>
    <w:rsid w:val="00A13BB4"/>
    <w:pPr>
      <w:ind w:left="720"/>
      <w:contextualSpacing/>
    </w:pPr>
  </w:style>
  <w:style w:type="paragraph" w:customStyle="1" w:styleId="BalloonText1">
    <w:name w:val="Balloon Text1"/>
    <w:basedOn w:val="Normal"/>
    <w:next w:val="BalloonText"/>
    <w:uiPriority w:val="99"/>
    <w:semiHidden/>
    <w:unhideWhenUsed/>
    <w:rsid w:val="00A13BB4"/>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rsid w:val="00A13BB4"/>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13BB4"/>
    <w:rPr>
      <w:rFonts w:ascii="Segoe UI" w:hAnsi="Segoe UI" w:cs="Segoe UI"/>
      <w:sz w:val="18"/>
      <w:szCs w:val="18"/>
    </w:rPr>
  </w:style>
  <w:style w:type="character" w:customStyle="1" w:styleId="BalloonTextChar">
    <w:name w:val="Balloon Text Char"/>
    <w:basedOn w:val="DefaultParagraphFont"/>
    <w:uiPriority w:val="99"/>
    <w:semiHidden/>
    <w:rsid w:val="00A13BB4"/>
    <w:rPr>
      <w:rFonts w:ascii="Tahoma" w:hAnsi="Tahoma" w:cs="Tahoma"/>
      <w:sz w:val="16"/>
      <w:szCs w:val="16"/>
    </w:rPr>
  </w:style>
  <w:style w:type="paragraph" w:customStyle="1" w:styleId="FootnoteText1">
    <w:name w:val="Footnote Text1"/>
    <w:basedOn w:val="Normal"/>
    <w:next w:val="FootnoteText"/>
    <w:uiPriority w:val="99"/>
    <w:semiHidden/>
    <w:unhideWhenUsed/>
    <w:rsid w:val="00A13BB4"/>
    <w:pPr>
      <w:spacing w:after="0" w:line="240" w:lineRule="auto"/>
    </w:pPr>
    <w:rPr>
      <w:sz w:val="20"/>
      <w:szCs w:val="20"/>
    </w:rPr>
  </w:style>
  <w:style w:type="paragraph" w:styleId="FootnoteText">
    <w:name w:val="footnote text"/>
    <w:basedOn w:val="Normal"/>
    <w:link w:val="FootnoteTextChar1"/>
    <w:uiPriority w:val="99"/>
    <w:unhideWhenUsed/>
    <w:rsid w:val="00A13BB4"/>
    <w:pPr>
      <w:spacing w:after="0" w:line="240" w:lineRule="auto"/>
    </w:pPr>
    <w:rPr>
      <w:sz w:val="20"/>
      <w:szCs w:val="20"/>
    </w:rPr>
  </w:style>
  <w:style w:type="character" w:customStyle="1" w:styleId="FootnoteTextChar1">
    <w:name w:val="Footnote Text Char1"/>
    <w:basedOn w:val="DefaultParagraphFont"/>
    <w:link w:val="FootnoteText"/>
    <w:uiPriority w:val="99"/>
    <w:rsid w:val="00A13BB4"/>
    <w:rPr>
      <w:sz w:val="20"/>
      <w:szCs w:val="20"/>
    </w:rPr>
  </w:style>
  <w:style w:type="character" w:customStyle="1" w:styleId="FootnoteTextChar">
    <w:name w:val="Footnote Text Char"/>
    <w:basedOn w:val="DefaultParagraphFont"/>
    <w:uiPriority w:val="99"/>
    <w:semiHidden/>
    <w:rsid w:val="00A13BB4"/>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sid w:val="00A13BB4"/>
    <w:rPr>
      <w:vertAlign w:val="superscript"/>
    </w:rPr>
  </w:style>
  <w:style w:type="character" w:styleId="CommentReference">
    <w:name w:val="annotation reference"/>
    <w:basedOn w:val="DefaultParagraphFont"/>
    <w:uiPriority w:val="99"/>
    <w:semiHidden/>
    <w:unhideWhenUsed/>
    <w:rsid w:val="00A13BB4"/>
    <w:rPr>
      <w:sz w:val="16"/>
      <w:szCs w:val="16"/>
    </w:rPr>
  </w:style>
  <w:style w:type="paragraph" w:customStyle="1" w:styleId="CommentText1">
    <w:name w:val="Comment Text1"/>
    <w:basedOn w:val="Normal"/>
    <w:next w:val="CommentText"/>
    <w:uiPriority w:val="99"/>
    <w:semiHidden/>
    <w:unhideWhenUsed/>
    <w:rsid w:val="00A13BB4"/>
    <w:pPr>
      <w:spacing w:line="240" w:lineRule="auto"/>
    </w:pPr>
    <w:rPr>
      <w:sz w:val="20"/>
      <w:szCs w:val="20"/>
    </w:rPr>
  </w:style>
  <w:style w:type="paragraph" w:styleId="CommentText">
    <w:name w:val="annotation text"/>
    <w:basedOn w:val="Normal"/>
    <w:link w:val="CommentTextChar1"/>
    <w:uiPriority w:val="99"/>
    <w:semiHidden/>
    <w:unhideWhenUsed/>
    <w:rsid w:val="00A13BB4"/>
    <w:pPr>
      <w:spacing w:line="240" w:lineRule="auto"/>
    </w:pPr>
    <w:rPr>
      <w:sz w:val="20"/>
      <w:szCs w:val="20"/>
    </w:rPr>
  </w:style>
  <w:style w:type="character" w:customStyle="1" w:styleId="CommentTextChar1">
    <w:name w:val="Comment Text Char1"/>
    <w:basedOn w:val="DefaultParagraphFont"/>
    <w:link w:val="CommentText"/>
    <w:uiPriority w:val="99"/>
    <w:semiHidden/>
    <w:rsid w:val="00A13BB4"/>
    <w:rPr>
      <w:sz w:val="20"/>
      <w:szCs w:val="20"/>
    </w:rPr>
  </w:style>
  <w:style w:type="character" w:customStyle="1" w:styleId="CommentTextChar">
    <w:name w:val="Comment Text Char"/>
    <w:basedOn w:val="DefaultParagraphFont"/>
    <w:uiPriority w:val="99"/>
    <w:semiHidden/>
    <w:rsid w:val="00A13BB4"/>
    <w:rPr>
      <w:sz w:val="20"/>
      <w:szCs w:val="20"/>
    </w:rPr>
  </w:style>
  <w:style w:type="paragraph" w:customStyle="1" w:styleId="Header1">
    <w:name w:val="Header1"/>
    <w:basedOn w:val="Normal"/>
    <w:next w:val="Header"/>
    <w:uiPriority w:val="99"/>
    <w:unhideWhenUsed/>
    <w:rsid w:val="00A13BB4"/>
    <w:pPr>
      <w:tabs>
        <w:tab w:val="center" w:pos="4536"/>
        <w:tab w:val="right" w:pos="9072"/>
      </w:tabs>
      <w:spacing w:after="0" w:line="240" w:lineRule="auto"/>
    </w:pPr>
  </w:style>
  <w:style w:type="paragraph" w:styleId="Header">
    <w:name w:val="header"/>
    <w:basedOn w:val="Normal"/>
    <w:link w:val="HeaderChar1"/>
    <w:uiPriority w:val="99"/>
    <w:unhideWhenUsed/>
    <w:rsid w:val="00A13BB4"/>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A13BB4"/>
  </w:style>
  <w:style w:type="character" w:customStyle="1" w:styleId="HeaderChar">
    <w:name w:val="Header Char"/>
    <w:basedOn w:val="DefaultParagraphFont"/>
    <w:uiPriority w:val="99"/>
    <w:rsid w:val="00A13BB4"/>
  </w:style>
  <w:style w:type="paragraph" w:customStyle="1" w:styleId="Footer1">
    <w:name w:val="Footer1"/>
    <w:basedOn w:val="Normal"/>
    <w:next w:val="Footer"/>
    <w:uiPriority w:val="99"/>
    <w:unhideWhenUsed/>
    <w:rsid w:val="00A13BB4"/>
    <w:pPr>
      <w:tabs>
        <w:tab w:val="center" w:pos="4536"/>
        <w:tab w:val="right" w:pos="9072"/>
      </w:tabs>
      <w:spacing w:after="0" w:line="240" w:lineRule="auto"/>
    </w:pPr>
  </w:style>
  <w:style w:type="paragraph" w:styleId="Footer">
    <w:name w:val="footer"/>
    <w:basedOn w:val="Normal"/>
    <w:link w:val="FooterChar1"/>
    <w:uiPriority w:val="99"/>
    <w:unhideWhenUsed/>
    <w:rsid w:val="00A13BB4"/>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A13BB4"/>
  </w:style>
  <w:style w:type="character" w:customStyle="1" w:styleId="FooterChar">
    <w:name w:val="Footer Char"/>
    <w:basedOn w:val="DefaultParagraphFont"/>
    <w:uiPriority w:val="99"/>
    <w:rsid w:val="00A13BB4"/>
  </w:style>
  <w:style w:type="character" w:customStyle="1" w:styleId="Hyperlink1">
    <w:name w:val="Hyperlink1"/>
    <w:basedOn w:val="DefaultParagraphFont"/>
    <w:uiPriority w:val="99"/>
    <w:unhideWhenUsed/>
    <w:rsid w:val="00A13BB4"/>
    <w:rPr>
      <w:color w:val="0563C1"/>
      <w:u w:val="single"/>
    </w:rPr>
  </w:style>
  <w:style w:type="character" w:styleId="Hyperlink">
    <w:name w:val="Hyperlink"/>
    <w:basedOn w:val="DefaultParagraphFont"/>
    <w:uiPriority w:val="99"/>
    <w:unhideWhenUsed/>
    <w:rsid w:val="00A13BB4"/>
    <w:rPr>
      <w:color w:val="0563C1" w:themeColor="hyperlink"/>
      <w:u w:val="single"/>
    </w:rPr>
  </w:style>
  <w:style w:type="character" w:customStyle="1" w:styleId="highlight">
    <w:name w:val="highlight"/>
    <w:basedOn w:val="DefaultParagraphFont"/>
    <w:rsid w:val="00A13BB4"/>
  </w:style>
  <w:style w:type="paragraph" w:customStyle="1" w:styleId="EndnoteText1">
    <w:name w:val="Endnote Text1"/>
    <w:basedOn w:val="Normal"/>
    <w:next w:val="EndnoteText"/>
    <w:uiPriority w:val="99"/>
    <w:semiHidden/>
    <w:unhideWhenUsed/>
    <w:rsid w:val="00A13BB4"/>
    <w:pPr>
      <w:spacing w:after="0" w:line="240" w:lineRule="auto"/>
    </w:pPr>
    <w:rPr>
      <w:sz w:val="20"/>
      <w:szCs w:val="20"/>
    </w:rPr>
  </w:style>
  <w:style w:type="paragraph" w:styleId="EndnoteText">
    <w:name w:val="endnote text"/>
    <w:basedOn w:val="Normal"/>
    <w:link w:val="EndnoteTextChar1"/>
    <w:uiPriority w:val="99"/>
    <w:unhideWhenUsed/>
    <w:rsid w:val="00A13BB4"/>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A13BB4"/>
    <w:rPr>
      <w:sz w:val="20"/>
      <w:szCs w:val="20"/>
    </w:rPr>
  </w:style>
  <w:style w:type="character" w:customStyle="1" w:styleId="EndnoteTextChar">
    <w:name w:val="Endnote Text Char"/>
    <w:basedOn w:val="DefaultParagraphFont"/>
    <w:uiPriority w:val="99"/>
    <w:rsid w:val="00A13BB4"/>
    <w:rPr>
      <w:sz w:val="20"/>
      <w:szCs w:val="20"/>
    </w:rPr>
  </w:style>
  <w:style w:type="table" w:styleId="TableGrid">
    <w:name w:val="Table Grid"/>
    <w:basedOn w:val="TableNormal"/>
    <w:uiPriority w:val="59"/>
    <w:rsid w:val="00A13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13BB4"/>
    <w:rPr>
      <w:b/>
      <w:bCs/>
    </w:rPr>
  </w:style>
  <w:style w:type="character" w:customStyle="1" w:styleId="CommentSubjectChar">
    <w:name w:val="Comment Subject Char"/>
    <w:basedOn w:val="CommentTextChar"/>
    <w:link w:val="CommentSubject"/>
    <w:uiPriority w:val="99"/>
    <w:semiHidden/>
    <w:rsid w:val="00A13BB4"/>
    <w:rPr>
      <w:b/>
      <w:bCs/>
      <w:sz w:val="20"/>
      <w:szCs w:val="20"/>
    </w:rPr>
  </w:style>
  <w:style w:type="character" w:customStyle="1" w:styleId="CommentSubjectChar1">
    <w:name w:val="Comment Subject Char1"/>
    <w:basedOn w:val="CommentTextChar1"/>
    <w:uiPriority w:val="99"/>
    <w:semiHidden/>
    <w:rsid w:val="00A13BB4"/>
    <w:rPr>
      <w:b/>
      <w:bCs/>
      <w:sz w:val="20"/>
      <w:szCs w:val="20"/>
    </w:rPr>
  </w:style>
  <w:style w:type="character" w:styleId="FollowedHyperlink">
    <w:name w:val="FollowedHyperlink"/>
    <w:basedOn w:val="DefaultParagraphFont"/>
    <w:uiPriority w:val="99"/>
    <w:semiHidden/>
    <w:unhideWhenUsed/>
    <w:rsid w:val="00A13BB4"/>
    <w:rPr>
      <w:color w:val="954F72" w:themeColor="followedHyperlink"/>
      <w:u w:val="single"/>
    </w:rPr>
  </w:style>
  <w:style w:type="paragraph" w:styleId="Revision">
    <w:name w:val="Revision"/>
    <w:hidden/>
    <w:uiPriority w:val="99"/>
    <w:semiHidden/>
    <w:rsid w:val="00A13BB4"/>
    <w:pPr>
      <w:spacing w:after="0" w:line="240" w:lineRule="auto"/>
    </w:pPr>
  </w:style>
  <w:style w:type="character" w:customStyle="1" w:styleId="Marker">
    <w:name w:val="Marker"/>
    <w:basedOn w:val="DefaultParagraphFont"/>
    <w:rsid w:val="00D572E6"/>
    <w:rPr>
      <w:color w:val="0000FF"/>
      <w:shd w:val="clear" w:color="auto" w:fill="auto"/>
    </w:rPr>
  </w:style>
  <w:style w:type="paragraph" w:customStyle="1" w:styleId="Pagedecouverture">
    <w:name w:val="Page de couverture"/>
    <w:basedOn w:val="Normal"/>
    <w:next w:val="Normal"/>
    <w:rsid w:val="00D572E6"/>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D572E6"/>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D572E6"/>
    <w:rPr>
      <w:rFonts w:ascii="Times New Roman" w:hAnsi="Times New Roman" w:cs="Times New Roman"/>
      <w:sz w:val="24"/>
    </w:rPr>
  </w:style>
  <w:style w:type="paragraph" w:customStyle="1" w:styleId="FooterSensitivity">
    <w:name w:val="Footer Sensitivity"/>
    <w:basedOn w:val="Normal"/>
    <w:link w:val="FooterSensitivityChar"/>
    <w:rsid w:val="00D572E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D572E6"/>
    <w:rPr>
      <w:rFonts w:ascii="Times New Roman" w:hAnsi="Times New Roman" w:cs="Times New Roman"/>
      <w:b/>
      <w:sz w:val="32"/>
    </w:rPr>
  </w:style>
  <w:style w:type="paragraph" w:customStyle="1" w:styleId="HeaderCoverPage">
    <w:name w:val="Header Cover Page"/>
    <w:basedOn w:val="Normal"/>
    <w:link w:val="HeaderCoverPageChar"/>
    <w:rsid w:val="00D572E6"/>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D572E6"/>
    <w:rPr>
      <w:rFonts w:ascii="Times New Roman" w:hAnsi="Times New Roman" w:cs="Times New Roman"/>
      <w:sz w:val="24"/>
    </w:rPr>
  </w:style>
  <w:style w:type="paragraph" w:customStyle="1" w:styleId="HeaderSensitivity">
    <w:name w:val="Header Sensitivity"/>
    <w:basedOn w:val="Normal"/>
    <w:link w:val="HeaderSensitivityChar"/>
    <w:rsid w:val="00D572E6"/>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D572E6"/>
    <w:rPr>
      <w:rFonts w:ascii="Times New Roman" w:hAnsi="Times New Roman" w:cs="Times New Roman"/>
      <w:b/>
      <w:sz w:val="32"/>
    </w:rPr>
  </w:style>
  <w:style w:type="character" w:customStyle="1" w:styleId="Heading1Char">
    <w:name w:val="Heading 1 Char"/>
    <w:basedOn w:val="DefaultParagraphFont"/>
    <w:link w:val="Heading1"/>
    <w:uiPriority w:val="9"/>
    <w:rsid w:val="00B92ABC"/>
    <w:rPr>
      <w:rFonts w:asciiTheme="majorHAnsi" w:eastAsiaTheme="majorEastAsia" w:hAnsiTheme="majorHAnsi" w:cstheme="majorBidi"/>
      <w:color w:val="2E74B5" w:themeColor="accent1" w:themeShade="BF"/>
      <w:sz w:val="32"/>
      <w:szCs w:val="32"/>
      <w:lang w:val="en-GB"/>
    </w:rPr>
  </w:style>
  <w:style w:type="paragraph" w:customStyle="1" w:styleId="Nota">
    <w:name w:val="Nota"/>
    <w:aliases w:val="Char1,(NECG) Footnote Reference,fr,Appel note de bas de p,o,Style 6,Signature Ch"/>
    <w:basedOn w:val="Normal"/>
    <w:link w:val="FootnoteReference"/>
    <w:uiPriority w:val="99"/>
    <w:rsid w:val="00B92ABC"/>
    <w:pPr>
      <w:spacing w:line="240" w:lineRule="exact"/>
    </w:pPr>
    <w:rPr>
      <w:vertAlign w:val="superscript"/>
    </w:rPr>
  </w:style>
  <w:style w:type="paragraph" w:customStyle="1" w:styleId="Default">
    <w:name w:val="Default"/>
    <w:rsid w:val="00B92ABC"/>
    <w:pPr>
      <w:autoSpaceDE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None">
    <w:name w:val="None"/>
    <w:rsid w:val="00B92ABC"/>
  </w:style>
  <w:style w:type="paragraph" w:customStyle="1" w:styleId="Text2">
    <w:name w:val="Text 2"/>
    <w:rsid w:val="00B92ABC"/>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val="en-US" w:eastAsia="hu-HU"/>
    </w:rPr>
  </w:style>
  <w:style w:type="character" w:customStyle="1" w:styleId="bumpedfont15">
    <w:name w:val="bumpedfont15"/>
    <w:basedOn w:val="DefaultParagraphFont"/>
    <w:rsid w:val="00B92ABC"/>
  </w:style>
  <w:style w:type="paragraph" w:customStyle="1" w:styleId="Alaprtelmezett">
    <w:name w:val="Alapértelmezett"/>
    <w:rsid w:val="00B92ABC"/>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hu-HU"/>
    </w:rPr>
  </w:style>
  <w:style w:type="paragraph" w:styleId="NormalWeb">
    <w:name w:val="Normal (Web)"/>
    <w:basedOn w:val="Normal"/>
    <w:uiPriority w:val="99"/>
    <w:rsid w:val="009520BA"/>
    <w:pPr>
      <w:spacing w:before="100" w:after="100" w:line="240" w:lineRule="auto"/>
    </w:pPr>
    <w:rPr>
      <w:rFonts w:ascii="Times New Roman" w:eastAsia="SimSun" w:hAnsi="Times New Roman" w:cs="Times New Roman"/>
      <w:kern w:val="3"/>
      <w:sz w:val="24"/>
      <w:szCs w:val="24"/>
      <w:lang w:val="en-GB" w:eastAsia="en-GB"/>
    </w:rPr>
  </w:style>
  <w:style w:type="paragraph" w:styleId="ListBullet">
    <w:name w:val="List Bullet"/>
    <w:basedOn w:val="Normal"/>
    <w:uiPriority w:val="99"/>
    <w:unhideWhenUsed/>
    <w:rsid w:val="009C3FE0"/>
    <w:pPr>
      <w:numPr>
        <w:numId w:val="64"/>
      </w:numPr>
      <w:contextualSpacing/>
    </w:pPr>
  </w:style>
  <w:style w:type="character" w:styleId="EndnoteReference">
    <w:name w:val="endnote reference"/>
    <w:basedOn w:val="DefaultParagraphFont"/>
    <w:uiPriority w:val="99"/>
    <w:semiHidden/>
    <w:unhideWhenUsed/>
    <w:rsid w:val="001E1A43"/>
    <w:rPr>
      <w:vertAlign w:val="superscript"/>
    </w:rPr>
  </w:style>
  <w:style w:type="table" w:customStyle="1" w:styleId="TableGrid1">
    <w:name w:val="Table Grid1"/>
    <w:basedOn w:val="TableNormal"/>
    <w:next w:val="TableGrid"/>
    <w:uiPriority w:val="39"/>
    <w:rsid w:val="00DD6E4A"/>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g"/><Relationship Id="rId76" Type="http://schemas.openxmlformats.org/officeDocument/2006/relationships/image" Target="media/image61.png"/><Relationship Id="rId84" Type="http://schemas.openxmlformats.org/officeDocument/2006/relationships/footer" Target="footer4.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4.png"/><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eader" Target="header4.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2.png"/><Relationship Id="rId8" Type="http://schemas.openxmlformats.org/officeDocument/2006/relationships/image" Target="media/image1.emf"/><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5.pn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hyperlink" Target="https://eeas.europa.eu/headquarters/headquarters-homepage/2116/-questions-and-answers-about-the-east-" TargetMode="External"/><Relationship Id="rId83" Type="http://schemas.openxmlformats.org/officeDocument/2006/relationships/header" Target="header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thistimeimvoting.eu/"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decodeursdeleurope.eu"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en"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ec.europa.eu/lithuania/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73997BE-CA9A-409C-AED0-79C07776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17007</Words>
  <Characters>93200</Characters>
  <Application>Microsoft Office Word</Application>
  <DocSecurity>4</DocSecurity>
  <Lines>1579</Lines>
  <Paragraphs>312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2019-05-06T12:34:00Z</dcterms:created>
  <dcterms:modified xsi:type="dcterms:W3CDTF">2019-05-06T12:34:00Z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