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98B76AA8-F7E2-4C06-BFE0-343E976DE9E4" style="width:450.75pt;height:384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PRÍLOHA </w:t>
      </w:r>
    </w:p>
    <w:p>
      <w:pPr>
        <w:jc w:val="center"/>
        <w:rPr>
          <w:b/>
          <w:noProof/>
        </w:rPr>
      </w:pPr>
      <w:r>
        <w:rPr>
          <w:b/>
          <w:noProof/>
        </w:rPr>
        <w:t>HARMONOGRAM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137"/>
        <w:gridCol w:w="1550"/>
        <w:gridCol w:w="4534"/>
      </w:tblGrid>
      <w:tr>
        <w:tc>
          <w:tcPr>
            <w:tcW w:w="959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2020</w:t>
            </w:r>
          </w:p>
        </w:tc>
        <w:tc>
          <w:tcPr>
            <w:tcW w:w="2137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Chorvátsko</w:t>
            </w:r>
          </w:p>
        </w:tc>
        <w:tc>
          <w:tcPr>
            <w:tcW w:w="1550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Írsko</w:t>
            </w:r>
          </w:p>
        </w:tc>
        <w:tc>
          <w:tcPr>
            <w:tcW w:w="4534" w:type="dxa"/>
          </w:tcPr>
          <w:p>
            <w:pPr>
              <w:jc w:val="left"/>
              <w:rPr>
                <w:noProof/>
              </w:rPr>
            </w:pPr>
          </w:p>
        </w:tc>
      </w:tr>
      <w:tr>
        <w:tc>
          <w:tcPr>
            <w:tcW w:w="959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2021</w:t>
            </w:r>
          </w:p>
        </w:tc>
        <w:tc>
          <w:tcPr>
            <w:tcW w:w="2137" w:type="dxa"/>
          </w:tcPr>
          <w:p>
            <w:pPr>
              <w:jc w:val="left"/>
              <w:rPr>
                <w:noProof/>
              </w:rPr>
            </w:pPr>
          </w:p>
        </w:tc>
        <w:tc>
          <w:tcPr>
            <w:tcW w:w="1550" w:type="dxa"/>
          </w:tcPr>
          <w:p>
            <w:pPr>
              <w:jc w:val="left"/>
              <w:rPr>
                <w:noProof/>
              </w:rPr>
            </w:pPr>
          </w:p>
        </w:tc>
        <w:tc>
          <w:tcPr>
            <w:tcW w:w="4534" w:type="dxa"/>
          </w:tcPr>
          <w:p>
            <w:pPr>
              <w:jc w:val="left"/>
              <w:rPr>
                <w:noProof/>
              </w:rPr>
            </w:pPr>
          </w:p>
        </w:tc>
      </w:tr>
      <w:tr>
        <w:tc>
          <w:tcPr>
            <w:tcW w:w="959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2022</w:t>
            </w:r>
          </w:p>
        </w:tc>
        <w:tc>
          <w:tcPr>
            <w:tcW w:w="2137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Litva</w:t>
            </w:r>
          </w:p>
        </w:tc>
        <w:tc>
          <w:tcPr>
            <w:tcW w:w="1550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Luxembursko</w:t>
            </w:r>
          </w:p>
        </w:tc>
        <w:tc>
          <w:tcPr>
            <w:tcW w:w="453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kandidátska krajina alebo potenciálna kandidátska krajina</w:t>
            </w:r>
          </w:p>
        </w:tc>
      </w:tr>
      <w:tr>
        <w:tc>
          <w:tcPr>
            <w:tcW w:w="959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2023</w:t>
            </w:r>
          </w:p>
        </w:tc>
        <w:tc>
          <w:tcPr>
            <w:tcW w:w="2137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Maďarsko</w:t>
            </w:r>
          </w:p>
        </w:tc>
        <w:tc>
          <w:tcPr>
            <w:tcW w:w="1550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Rumunsko</w:t>
            </w:r>
          </w:p>
        </w:tc>
        <w:tc>
          <w:tcPr>
            <w:tcW w:w="453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Grécko</w:t>
            </w:r>
          </w:p>
        </w:tc>
      </w:tr>
      <w:tr>
        <w:tc>
          <w:tcPr>
            <w:tcW w:w="959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2024</w:t>
            </w:r>
          </w:p>
        </w:tc>
        <w:tc>
          <w:tcPr>
            <w:tcW w:w="2137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Estónsko</w:t>
            </w:r>
          </w:p>
        </w:tc>
        <w:tc>
          <w:tcPr>
            <w:tcW w:w="1550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Rakúsko</w:t>
            </w:r>
          </w:p>
        </w:tc>
        <w:tc>
          <w:tcPr>
            <w:tcW w:w="453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krajina EZVO/EHP, kandidátska krajina alebo potenciálna kandidátska krajina</w:t>
            </w:r>
          </w:p>
        </w:tc>
      </w:tr>
      <w:tr>
        <w:tc>
          <w:tcPr>
            <w:tcW w:w="959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2025</w:t>
            </w:r>
          </w:p>
        </w:tc>
        <w:tc>
          <w:tcPr>
            <w:tcW w:w="2137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Slovinsko</w:t>
            </w:r>
          </w:p>
        </w:tc>
        <w:tc>
          <w:tcPr>
            <w:tcW w:w="1550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Nemecko</w:t>
            </w:r>
          </w:p>
        </w:tc>
        <w:tc>
          <w:tcPr>
            <w:tcW w:w="4534" w:type="dxa"/>
          </w:tcPr>
          <w:p>
            <w:pPr>
              <w:jc w:val="left"/>
              <w:rPr>
                <w:b/>
                <w:noProof/>
              </w:rPr>
            </w:pPr>
          </w:p>
        </w:tc>
      </w:tr>
      <w:tr>
        <w:tc>
          <w:tcPr>
            <w:tcW w:w="959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2026</w:t>
            </w:r>
          </w:p>
        </w:tc>
        <w:tc>
          <w:tcPr>
            <w:tcW w:w="2137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Slovensko</w:t>
            </w:r>
          </w:p>
        </w:tc>
        <w:tc>
          <w:tcPr>
            <w:tcW w:w="1550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Fínsko</w:t>
            </w:r>
          </w:p>
        </w:tc>
        <w:tc>
          <w:tcPr>
            <w:tcW w:w="4534" w:type="dxa"/>
          </w:tcPr>
          <w:p>
            <w:pPr>
              <w:jc w:val="left"/>
              <w:rPr>
                <w:b/>
                <w:noProof/>
              </w:rPr>
            </w:pPr>
          </w:p>
        </w:tc>
      </w:tr>
      <w:tr>
        <w:tc>
          <w:tcPr>
            <w:tcW w:w="959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2027</w:t>
            </w:r>
          </w:p>
        </w:tc>
        <w:tc>
          <w:tcPr>
            <w:tcW w:w="2137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Lotyšsko</w:t>
            </w:r>
          </w:p>
        </w:tc>
        <w:tc>
          <w:tcPr>
            <w:tcW w:w="1550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Portugalsko</w:t>
            </w:r>
          </w:p>
        </w:tc>
        <w:tc>
          <w:tcPr>
            <w:tcW w:w="4534" w:type="dxa"/>
          </w:tcPr>
          <w:p>
            <w:pPr>
              <w:jc w:val="left"/>
              <w:rPr>
                <w:b/>
                <w:noProof/>
              </w:rPr>
            </w:pPr>
          </w:p>
        </w:tc>
      </w:tr>
      <w:tr>
        <w:tc>
          <w:tcPr>
            <w:tcW w:w="959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2028</w:t>
            </w:r>
          </w:p>
        </w:tc>
        <w:tc>
          <w:tcPr>
            <w:tcW w:w="2137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Česká republika</w:t>
            </w:r>
          </w:p>
        </w:tc>
        <w:tc>
          <w:tcPr>
            <w:tcW w:w="1550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Francúzsko</w:t>
            </w:r>
          </w:p>
        </w:tc>
        <w:tc>
          <w:tcPr>
            <w:tcW w:w="4534" w:type="dxa"/>
          </w:tcPr>
          <w:p>
            <w:pPr>
              <w:jc w:val="left"/>
              <w:rPr>
                <w:b/>
                <w:noProof/>
              </w:rPr>
            </w:pPr>
            <w:r>
              <w:rPr>
                <w:noProof/>
              </w:rPr>
              <w:t>krajina EZVO/EHP, kandidátska krajina alebo potenciálna kandidátska krajina</w:t>
            </w:r>
          </w:p>
        </w:tc>
      </w:tr>
      <w:tr>
        <w:tc>
          <w:tcPr>
            <w:tcW w:w="959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2029</w:t>
            </w:r>
          </w:p>
        </w:tc>
        <w:tc>
          <w:tcPr>
            <w:tcW w:w="2137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Poľsko</w:t>
            </w:r>
          </w:p>
        </w:tc>
        <w:tc>
          <w:tcPr>
            <w:tcW w:w="1550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Švédsko</w:t>
            </w:r>
          </w:p>
        </w:tc>
        <w:tc>
          <w:tcPr>
            <w:tcW w:w="4534" w:type="dxa"/>
          </w:tcPr>
          <w:p>
            <w:pPr>
              <w:jc w:val="left"/>
              <w:rPr>
                <w:b/>
                <w:noProof/>
              </w:rPr>
            </w:pPr>
          </w:p>
        </w:tc>
      </w:tr>
      <w:tr>
        <w:tc>
          <w:tcPr>
            <w:tcW w:w="959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2030</w:t>
            </w:r>
          </w:p>
        </w:tc>
        <w:tc>
          <w:tcPr>
            <w:tcW w:w="2137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Cyprus</w:t>
            </w:r>
          </w:p>
        </w:tc>
        <w:tc>
          <w:tcPr>
            <w:tcW w:w="1550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Belgicko</w:t>
            </w:r>
          </w:p>
        </w:tc>
        <w:tc>
          <w:tcPr>
            <w:tcW w:w="4534" w:type="dxa"/>
          </w:tcPr>
          <w:p>
            <w:pPr>
              <w:jc w:val="left"/>
              <w:rPr>
                <w:b/>
                <w:noProof/>
              </w:rPr>
            </w:pPr>
            <w:r>
              <w:rPr>
                <w:noProof/>
              </w:rPr>
              <w:t>krajina EZVO/EHP, kandidátska krajina alebo potenciálna kandidátska krajina</w:t>
            </w:r>
          </w:p>
        </w:tc>
      </w:tr>
      <w:tr>
        <w:tc>
          <w:tcPr>
            <w:tcW w:w="959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2031</w:t>
            </w:r>
          </w:p>
        </w:tc>
        <w:tc>
          <w:tcPr>
            <w:tcW w:w="2137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Malta</w:t>
            </w:r>
          </w:p>
        </w:tc>
        <w:tc>
          <w:tcPr>
            <w:tcW w:w="1550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Španielsko</w:t>
            </w:r>
          </w:p>
        </w:tc>
        <w:tc>
          <w:tcPr>
            <w:tcW w:w="4534" w:type="dxa"/>
          </w:tcPr>
          <w:p>
            <w:pPr>
              <w:jc w:val="left"/>
              <w:rPr>
                <w:b/>
                <w:noProof/>
              </w:rPr>
            </w:pPr>
          </w:p>
        </w:tc>
      </w:tr>
      <w:tr>
        <w:tc>
          <w:tcPr>
            <w:tcW w:w="959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2032</w:t>
            </w:r>
          </w:p>
        </w:tc>
        <w:tc>
          <w:tcPr>
            <w:tcW w:w="2137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Bulharsko</w:t>
            </w:r>
          </w:p>
        </w:tc>
        <w:tc>
          <w:tcPr>
            <w:tcW w:w="1550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Dánsko</w:t>
            </w:r>
          </w:p>
        </w:tc>
        <w:tc>
          <w:tcPr>
            <w:tcW w:w="4534" w:type="dxa"/>
          </w:tcPr>
          <w:p>
            <w:pPr>
              <w:jc w:val="left"/>
              <w:rPr>
                <w:b/>
                <w:noProof/>
              </w:rPr>
            </w:pPr>
          </w:p>
        </w:tc>
      </w:tr>
      <w:tr>
        <w:tc>
          <w:tcPr>
            <w:tcW w:w="959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2033</w:t>
            </w:r>
          </w:p>
        </w:tc>
        <w:tc>
          <w:tcPr>
            <w:tcW w:w="2137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Holandsko</w:t>
            </w:r>
          </w:p>
        </w:tc>
        <w:tc>
          <w:tcPr>
            <w:tcW w:w="1550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Taliansko</w:t>
            </w:r>
          </w:p>
        </w:tc>
        <w:tc>
          <w:tcPr>
            <w:tcW w:w="4534" w:type="dxa"/>
          </w:tcPr>
          <w:p>
            <w:pPr>
              <w:jc w:val="left"/>
              <w:rPr>
                <w:b/>
                <w:noProof/>
              </w:rPr>
            </w:pPr>
            <w:r>
              <w:rPr>
                <w:noProof/>
              </w:rPr>
              <w:t>krajina EZVO/EHP, kandidátska krajina alebo potenciálna kandidátska krajina</w:t>
            </w:r>
          </w:p>
        </w:tc>
      </w:tr>
    </w:tbl>
    <w:p>
      <w:pPr>
        <w:jc w:val="center"/>
        <w:rPr>
          <w:b/>
          <w:noProof/>
        </w:rPr>
      </w:pP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7125A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3B02152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78EC738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8716D19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1D34C1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932806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1624D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731A3D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08-11 13:53:14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k"/>
    <w:docVar w:name="LW_ACCOMPAGNANT.CP" w:val="k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98B76AA8-F7E2-4C06-BFE0-343E976DE9E4"/>
    <w:docVar w:name="LW_COVERPAGE_TYPE" w:val="1"/>
    <w:docVar w:name="LW_CROSSREFERENCE" w:val="&lt;UNUSED&gt;"/>
    <w:docVar w:name="LW_DocType" w:val="ANNEX"/>
    <w:docVar w:name="LW_EMISSION" w:val="18. 8. 2020"/>
    <w:docVar w:name="LW_EMISSION_ISODATE" w:val="2020-08-18"/>
    <w:docVar w:name="LW_EMISSION_LOCATION" w:val="BRX"/>
    <w:docVar w:name="LW_EMISSION_PREFIX" w:val="V Bruseli"/>
    <w:docVar w:name="LW_EMISSION_SUFFIX" w:val=" "/>
    <w:docVar w:name="LW_ID_DOCSTRUCTURE" w:val="COM/ANNEX"/>
    <w:docVar w:name="LW_ID_DOCTYPE" w:val="SG-017"/>
    <w:docVar w:name="LW_LANGUE" w:val="SK"/>
    <w:docVar w:name="LW_LEVEL_OF_SENSITIVITY" w:val="Standard treatment"/>
    <w:docVar w:name="LW_NOM.INST" w:val="EURÓPSKA KOMISIA"/>
    <w:docVar w:name="LW_NOM.INST_JOINTDOC" w:val="&lt;EMPTY&gt;"/>
    <w:docVar w:name="LW_OBJETACTEPRINCIPAL" w:val="&lt;FMT:Bold&gt;ktorým sa mení rozhodnutie \u269?. 445/2014/EÚ, ktorým sa ustanovuje akcia Únie s názvom Európske hlavné mestá kultúry na roky 2020 a\u382? 2033&lt;/FMT&gt;"/>
    <w:docVar w:name="LW_OBJETACTEPRINCIPAL.CP" w:val="&lt;FMT:Bold&gt;ktorým sa mení rozhodnutie \u269?. 445/2014/EÚ, ktorým sa ustanovuje akcia Únie s názvom Európske hlavné mestá kultúry na roky 2020 a\u382? 2033&lt;/FMT&gt;"/>
    <w:docVar w:name="LW_PART_NBR" w:val="1"/>
    <w:docVar w:name="LW_PART_NBR_TOTAL" w:val="1"/>
    <w:docVar w:name="LW_REF.INST.NEW" w:val="COM"/>
    <w:docVar w:name="LW_REF.INST.NEW_ADOPTED" w:val="final"/>
    <w:docVar w:name="LW_REF.INST.NEW_TEXT" w:val="(2020) 38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PRÍLOHA"/>
    <w:docVar w:name="LW_TYPE.DOC.CP" w:val="PRÍLOHA"/>
    <w:docVar w:name="LW_TYPEACTEPRINCIPAL" w:val="návrhu ROZHODNUTIA EURÓPSKEHO PARLAMENTU A&lt;LWCR:NBS&gt;RADY,"/>
    <w:docVar w:name="LW_TYPEACTEPRINCIPAL.CP" w:val="návrhu ROZHODNUTIA EURÓPSKEHO PARLAMENTU A RADY,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k-S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k-S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k-S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k-S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1</Pages>
  <Words>85</Words>
  <Characters>641</Characters>
  <Application>Microsoft Office Word</Application>
  <DocSecurity>0</DocSecurity>
  <Lines>71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WESTERLUND Ella (EAC)</dc:creator>
  <cp:keywords/>
  <dc:description/>
  <cp:lastModifiedBy>WES PDFC Administrator</cp:lastModifiedBy>
  <cp:revision>9</cp:revision>
  <dcterms:created xsi:type="dcterms:W3CDTF">2020-08-07T06:21:00Z</dcterms:created>
  <dcterms:modified xsi:type="dcterms:W3CDTF">2020-08-11T11:53:00Z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7.0.8.0</vt:lpwstr>
  </property>
  <property fmtid="{D5CDD505-2E9C-101B-9397-08002B2CF9AE}" pid="4" name="Last edited using">
    <vt:lpwstr>LW 7.0.1, Build 20190916</vt:lpwstr>
  </property>
  <property fmtid="{D5CDD505-2E9C-101B-9397-08002B2CF9AE}" pid="5" name="Created using">
    <vt:lpwstr>LW 7.0, Build 20190717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