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4EAD8" w14:textId="5CBB315E" w:rsidR="00622919" w:rsidRDefault="00B663A6" w:rsidP="00B663A6">
      <w:pPr>
        <w:pStyle w:val="Pagedecouverture"/>
        <w:rPr>
          <w:noProof/>
        </w:rPr>
      </w:pPr>
      <w:r>
        <w:rPr>
          <w:noProof/>
        </w:rPr>
        <w:pict w14:anchorId="761DE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alt="C7D806CD-87D6-4176-8C3C-76C6164D09D6" style="width:455.25pt;height:387.75pt">
            <v:imagedata r:id="rId11" o:title=""/>
          </v:shape>
        </w:pict>
      </w:r>
    </w:p>
    <w:p w14:paraId="7FA24B8A" w14:textId="77777777" w:rsidR="006D0C55" w:rsidRPr="006D0C55" w:rsidRDefault="006D0C55" w:rsidP="006D0C55">
      <w:pPr>
        <w:pStyle w:val="Pagedecouverture"/>
        <w:rPr>
          <w:noProof/>
        </w:rPr>
        <w:sectPr w:rsidR="006D0C55" w:rsidRPr="006D0C55" w:rsidSect="00B663A6">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1038DCA1" w14:textId="77777777" w:rsidR="00FD093F" w:rsidRPr="00365714" w:rsidRDefault="00FD093F" w:rsidP="00EE2768">
      <w:pPr>
        <w:pStyle w:val="Annexetitre"/>
        <w:rPr>
          <w:noProof/>
        </w:rPr>
      </w:pPr>
      <w:bookmarkStart w:id="0" w:name="_GoBack"/>
      <w:bookmarkEnd w:id="0"/>
      <w:r w:rsidRPr="00365714">
        <w:rPr>
          <w:noProof/>
        </w:rPr>
        <w:lastRenderedPageBreak/>
        <w:t xml:space="preserve">ANNEX </w:t>
      </w:r>
      <w:r w:rsidRPr="00A03219">
        <w:rPr>
          <w:noProof/>
        </w:rPr>
        <w:t>I</w:t>
      </w:r>
      <w:r w:rsidR="00EE2768">
        <w:rPr>
          <w:noProof/>
        </w:rPr>
        <w:br/>
      </w:r>
      <w:r w:rsidR="00EE2768">
        <w:rPr>
          <w:noProof/>
        </w:rPr>
        <w:br/>
      </w:r>
      <w:r w:rsidR="4F425186">
        <w:rPr>
          <w:noProof/>
        </w:rPr>
        <w:t>TER</w:t>
      </w:r>
      <w:r w:rsidR="00ED5C29">
        <w:rPr>
          <w:noProof/>
        </w:rPr>
        <w:t>R</w:t>
      </w:r>
      <w:r w:rsidR="4F425186">
        <w:rPr>
          <w:noProof/>
        </w:rPr>
        <w:t>ESTRIAL</w:t>
      </w:r>
      <w:r w:rsidR="487B4A24">
        <w:rPr>
          <w:noProof/>
        </w:rPr>
        <w:t xml:space="preserve">, COASTAL AND FRESHWATER </w:t>
      </w:r>
      <w:r w:rsidR="00ED5C29">
        <w:rPr>
          <w:noProof/>
        </w:rPr>
        <w:t>ECOSYSTEMS –</w:t>
      </w:r>
      <w:r w:rsidR="000F690A">
        <w:rPr>
          <w:noProof/>
        </w:rPr>
        <w:t xml:space="preserve"> </w:t>
      </w:r>
      <w:r w:rsidR="4F425186">
        <w:rPr>
          <w:noProof/>
        </w:rPr>
        <w:t xml:space="preserve">HABITAT TYPES </w:t>
      </w:r>
      <w:r w:rsidR="00FA539C">
        <w:rPr>
          <w:noProof/>
        </w:rPr>
        <w:t xml:space="preserve">AND GROUPS OF HABITAT TYPES REFERRED TO IN ARTICLE 4(1) AND 4(2) </w:t>
      </w:r>
    </w:p>
    <w:p w14:paraId="7074CAC0" w14:textId="77777777" w:rsidR="00FD0126" w:rsidRDefault="00FD0126" w:rsidP="00FD0126">
      <w:pPr>
        <w:rPr>
          <w:rFonts w:eastAsia="Calibri"/>
          <w:noProof/>
          <w:szCs w:val="24"/>
        </w:rPr>
      </w:pPr>
      <w:r>
        <w:rPr>
          <w:rFonts w:eastAsia="Calibri"/>
          <w:noProof/>
          <w:szCs w:val="24"/>
        </w:rPr>
        <w:t xml:space="preserve">The list </w:t>
      </w:r>
      <w:r w:rsidRPr="56148D82">
        <w:rPr>
          <w:rFonts w:eastAsia="Calibri"/>
          <w:noProof/>
          <w:szCs w:val="24"/>
        </w:rPr>
        <w:t xml:space="preserve">below </w:t>
      </w:r>
      <w:r>
        <w:rPr>
          <w:rFonts w:eastAsia="Calibri"/>
          <w:noProof/>
          <w:szCs w:val="24"/>
        </w:rPr>
        <w:t xml:space="preserve">includes </w:t>
      </w:r>
      <w:r w:rsidR="00CD3EF9" w:rsidRPr="56148D82">
        <w:rPr>
          <w:rFonts w:eastAsia="Calibri"/>
          <w:noProof/>
          <w:szCs w:val="24"/>
        </w:rPr>
        <w:t>all terrestrial</w:t>
      </w:r>
      <w:r w:rsidR="00CD3EF9">
        <w:rPr>
          <w:rFonts w:eastAsia="Calibri"/>
          <w:noProof/>
          <w:szCs w:val="24"/>
        </w:rPr>
        <w:t>,</w:t>
      </w:r>
      <w:r w:rsidR="00CD3EF9" w:rsidRPr="56148D82">
        <w:rPr>
          <w:rFonts w:eastAsia="Calibri"/>
          <w:noProof/>
          <w:szCs w:val="24"/>
        </w:rPr>
        <w:t xml:space="preserve"> coastal </w:t>
      </w:r>
      <w:r w:rsidR="00CD3EF9">
        <w:rPr>
          <w:rFonts w:eastAsia="Calibri"/>
          <w:noProof/>
          <w:szCs w:val="24"/>
        </w:rPr>
        <w:t xml:space="preserve">and freshwater </w:t>
      </w:r>
      <w:r w:rsidR="00CD3EF9" w:rsidRPr="56148D82">
        <w:rPr>
          <w:rFonts w:eastAsia="Calibri"/>
          <w:noProof/>
          <w:szCs w:val="24"/>
        </w:rPr>
        <w:t>habitat types listed in Annex I of Directive 92/4</w:t>
      </w:r>
      <w:r w:rsidR="00CD3EF9">
        <w:rPr>
          <w:rFonts w:eastAsia="Calibri"/>
          <w:noProof/>
          <w:szCs w:val="24"/>
        </w:rPr>
        <w:t>3/</w:t>
      </w:r>
      <w:r w:rsidR="00CD3EF9" w:rsidRPr="56148D82">
        <w:rPr>
          <w:rFonts w:eastAsia="Calibri"/>
          <w:noProof/>
          <w:szCs w:val="24"/>
        </w:rPr>
        <w:t>EEC</w:t>
      </w:r>
      <w:r w:rsidR="00CD3EF9">
        <w:rPr>
          <w:rFonts w:eastAsia="Calibri"/>
          <w:noProof/>
          <w:szCs w:val="24"/>
        </w:rPr>
        <w:t xml:space="preserve"> referred to in Article 4(1)</w:t>
      </w:r>
      <w:r w:rsidR="00FA539C">
        <w:rPr>
          <w:rFonts w:eastAsia="Calibri"/>
          <w:noProof/>
          <w:szCs w:val="24"/>
        </w:rPr>
        <w:t xml:space="preserve"> and 4(2)</w:t>
      </w:r>
      <w:r w:rsidR="00CD3EF9">
        <w:rPr>
          <w:rFonts w:eastAsia="Calibri"/>
          <w:noProof/>
          <w:szCs w:val="24"/>
        </w:rPr>
        <w:t xml:space="preserve">, as well as </w:t>
      </w:r>
      <w:r>
        <w:rPr>
          <w:rFonts w:eastAsia="Calibri"/>
          <w:noProof/>
          <w:szCs w:val="24"/>
        </w:rPr>
        <w:t xml:space="preserve">six </w:t>
      </w:r>
      <w:r w:rsidRPr="56148D82">
        <w:rPr>
          <w:rFonts w:eastAsia="Calibri"/>
          <w:noProof/>
          <w:szCs w:val="24"/>
        </w:rPr>
        <w:t xml:space="preserve">groups </w:t>
      </w:r>
      <w:r>
        <w:rPr>
          <w:rFonts w:eastAsia="Calibri"/>
          <w:noProof/>
          <w:szCs w:val="24"/>
        </w:rPr>
        <w:t xml:space="preserve">of </w:t>
      </w:r>
      <w:r w:rsidR="00CD3EF9">
        <w:rPr>
          <w:rFonts w:eastAsia="Calibri"/>
          <w:noProof/>
          <w:szCs w:val="24"/>
        </w:rPr>
        <w:t xml:space="preserve">those </w:t>
      </w:r>
      <w:r>
        <w:rPr>
          <w:rFonts w:eastAsia="Calibri"/>
          <w:noProof/>
          <w:szCs w:val="24"/>
        </w:rPr>
        <w:t xml:space="preserve">habitat types, </w:t>
      </w:r>
      <w:r w:rsidRPr="56148D82">
        <w:rPr>
          <w:rFonts w:eastAsia="Calibri"/>
          <w:noProof/>
          <w:szCs w:val="24"/>
        </w:rPr>
        <w:t>namely 1) Wetlands (coastal and inland), 2) Grasslands and other pastoral habitats, 3) River, lake, alluvial and riparian habitats, 4) Forests, 5) Steppe, heath and scrub habitats and 6) Rocky and dune habitats.</w:t>
      </w:r>
      <w:r>
        <w:rPr>
          <w:rFonts w:eastAsia="Calibri"/>
          <w:noProof/>
          <w:szCs w:val="24"/>
        </w:rPr>
        <w:t xml:space="preserve"> </w:t>
      </w:r>
    </w:p>
    <w:p w14:paraId="4B9325C7" w14:textId="77777777" w:rsidR="56148D82" w:rsidRDefault="56148D82" w:rsidP="56148D82">
      <w:pPr>
        <w:rPr>
          <w:rFonts w:eastAsia="Calibri"/>
          <w:noProof/>
          <w:szCs w:val="24"/>
        </w:rPr>
      </w:pPr>
    </w:p>
    <w:p w14:paraId="671D3136" w14:textId="77777777" w:rsidR="5F51E7FE" w:rsidRDefault="00ED5C29" w:rsidP="56148D82">
      <w:pPr>
        <w:rPr>
          <w:rFonts w:eastAsia="Calibri"/>
          <w:noProof/>
          <w:szCs w:val="24"/>
        </w:rPr>
      </w:pPr>
      <w:r>
        <w:rPr>
          <w:rFonts w:eastAsia="Calibri"/>
          <w:noProof/>
          <w:szCs w:val="24"/>
        </w:rPr>
        <w:t xml:space="preserve"> </w:t>
      </w:r>
    </w:p>
    <w:p w14:paraId="65F5D05D" w14:textId="77777777" w:rsidR="00FD093F" w:rsidRPr="008834FD" w:rsidRDefault="00CD3EF9" w:rsidP="00085D1E">
      <w:pPr>
        <w:pStyle w:val="Heading1"/>
        <w:numPr>
          <w:ilvl w:val="0"/>
          <w:numId w:val="10"/>
        </w:numPr>
        <w:rPr>
          <w:noProof/>
        </w:rPr>
      </w:pPr>
      <w:r>
        <w:rPr>
          <w:noProof/>
        </w:rPr>
        <w:t xml:space="preserve">GROUP 1: </w:t>
      </w:r>
      <w:r w:rsidR="4F425186">
        <w:rPr>
          <w:noProof/>
        </w:rPr>
        <w:t>Wetlands (coastal &amp; inland)</w:t>
      </w:r>
    </w:p>
    <w:tbl>
      <w:tblPr>
        <w:tblStyle w:val="TableGrid"/>
        <w:tblW w:w="0" w:type="auto"/>
        <w:tblLook w:val="04A0" w:firstRow="1" w:lastRow="0" w:firstColumn="1" w:lastColumn="0" w:noHBand="0" w:noVBand="1"/>
      </w:tblPr>
      <w:tblGrid>
        <w:gridCol w:w="1323"/>
        <w:gridCol w:w="117"/>
        <w:gridCol w:w="7849"/>
      </w:tblGrid>
      <w:tr w:rsidR="00CD3EF9" w:rsidRPr="008834FD" w14:paraId="5B733C58"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2476145" w14:textId="77777777" w:rsidR="00CD3EF9" w:rsidRPr="008834FD" w:rsidRDefault="00CD3EF9" w:rsidP="00CD3EF9">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966" w:type="dxa"/>
            <w:gridSpan w:val="2"/>
            <w:tcBorders>
              <w:top w:val="single" w:sz="4" w:space="0" w:color="auto"/>
              <w:left w:val="single" w:sz="4" w:space="0" w:color="auto"/>
              <w:bottom w:val="single" w:sz="4" w:space="0" w:color="auto"/>
              <w:right w:val="single" w:sz="4" w:space="0" w:color="auto"/>
            </w:tcBorders>
            <w:vAlign w:val="center"/>
          </w:tcPr>
          <w:p w14:paraId="276B539C" w14:textId="77777777" w:rsidR="00CD3EF9" w:rsidRPr="008834FD" w:rsidRDefault="00CD3EF9" w:rsidP="00CD3EF9">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79B9A9F5" w14:textId="77777777" w:rsidTr="009842CB">
        <w:trPr>
          <w:cantSplit/>
          <w:trHeight w:val="283"/>
        </w:trPr>
        <w:tc>
          <w:tcPr>
            <w:tcW w:w="9289" w:type="dxa"/>
            <w:gridSpan w:val="3"/>
            <w:tcBorders>
              <w:top w:val="single" w:sz="4" w:space="0" w:color="auto"/>
              <w:left w:val="single" w:sz="4" w:space="0" w:color="auto"/>
              <w:bottom w:val="single" w:sz="4" w:space="0" w:color="auto"/>
              <w:right w:val="single" w:sz="4" w:space="0" w:color="auto"/>
            </w:tcBorders>
            <w:vAlign w:val="center"/>
          </w:tcPr>
          <w:p w14:paraId="6EDEF068" w14:textId="77777777" w:rsidR="002F30B1" w:rsidRPr="008834FD" w:rsidRDefault="002F30B1" w:rsidP="00FD093F">
            <w:pPr>
              <w:rPr>
                <w:noProof/>
              </w:rPr>
            </w:pPr>
            <w:r w:rsidRPr="008834FD">
              <w:rPr>
                <w:b/>
                <w:bCs/>
                <w:noProof/>
              </w:rPr>
              <w:t>Coastal and salt habitats</w:t>
            </w:r>
          </w:p>
        </w:tc>
      </w:tr>
      <w:tr w:rsidR="00FD093F" w:rsidRPr="008834FD" w14:paraId="74FB177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BA16A9" w14:textId="77777777" w:rsidR="00FD093F" w:rsidRPr="008834FD" w:rsidRDefault="00FD093F" w:rsidP="00FD093F">
            <w:pPr>
              <w:rPr>
                <w:b/>
                <w:noProof/>
              </w:rPr>
            </w:pPr>
            <w:r w:rsidRPr="008834FD">
              <w:rPr>
                <w:noProof/>
              </w:rPr>
              <w:t>1130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18043893" w14:textId="77777777" w:rsidR="00FD093F" w:rsidRPr="008834FD" w:rsidRDefault="00FD093F" w:rsidP="00FD093F">
            <w:pPr>
              <w:rPr>
                <w:b/>
                <w:noProof/>
              </w:rPr>
            </w:pPr>
            <w:r w:rsidRPr="008834FD">
              <w:rPr>
                <w:noProof/>
              </w:rPr>
              <w:t>Estuaries</w:t>
            </w:r>
          </w:p>
        </w:tc>
      </w:tr>
      <w:tr w:rsidR="00FD093F" w:rsidRPr="008834FD" w14:paraId="2A795E3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FBF6B85" w14:textId="77777777" w:rsidR="00FD093F" w:rsidRPr="008834FD" w:rsidRDefault="00FD093F" w:rsidP="00FD093F">
            <w:pPr>
              <w:rPr>
                <w:b/>
                <w:noProof/>
              </w:rPr>
            </w:pPr>
            <w:r w:rsidRPr="008834FD">
              <w:rPr>
                <w:noProof/>
              </w:rPr>
              <w:t>140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D8CB7F0" w14:textId="77777777" w:rsidR="00FD093F" w:rsidRPr="008834FD" w:rsidRDefault="00FD093F" w:rsidP="00FD093F">
            <w:pPr>
              <w:rPr>
                <w:b/>
                <w:noProof/>
              </w:rPr>
            </w:pPr>
            <w:r w:rsidRPr="008834FD">
              <w:rPr>
                <w:noProof/>
              </w:rPr>
              <w:t>Mudflats and sandflats not covered by seawater at low tide</w:t>
            </w:r>
          </w:p>
        </w:tc>
      </w:tr>
      <w:tr w:rsidR="00FD093F" w:rsidRPr="008834FD" w14:paraId="0D2651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0FACB" w14:textId="77777777" w:rsidR="00FD093F" w:rsidRPr="008834FD" w:rsidRDefault="00FD093F" w:rsidP="00FD093F">
            <w:pPr>
              <w:rPr>
                <w:b/>
                <w:noProof/>
              </w:rPr>
            </w:pPr>
            <w:r w:rsidRPr="008834FD">
              <w:rPr>
                <w:noProof/>
              </w:rPr>
              <w:t>1150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541ECCD" w14:textId="77777777" w:rsidR="00FD093F" w:rsidRPr="008834FD" w:rsidRDefault="00FD093F" w:rsidP="00FD093F">
            <w:pPr>
              <w:rPr>
                <w:b/>
                <w:noProof/>
              </w:rPr>
            </w:pPr>
            <w:r w:rsidRPr="008834FD">
              <w:rPr>
                <w:noProof/>
              </w:rPr>
              <w:t>Coastal lagoons</w:t>
            </w:r>
          </w:p>
        </w:tc>
      </w:tr>
      <w:tr w:rsidR="00FD093F" w:rsidRPr="008834FD" w14:paraId="47C68A7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1FEA015" w14:textId="77777777" w:rsidR="00FD093F" w:rsidRPr="008834FD" w:rsidRDefault="00FD093F" w:rsidP="00FD093F">
            <w:pPr>
              <w:rPr>
                <w:b/>
                <w:noProof/>
              </w:rPr>
            </w:pPr>
            <w:r w:rsidRPr="008834FD">
              <w:rPr>
                <w:noProof/>
              </w:rPr>
              <w:t>1310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04FFDBF" w14:textId="77777777" w:rsidR="00FD093F" w:rsidRPr="008834FD" w:rsidRDefault="00FD093F" w:rsidP="00FD093F">
            <w:pPr>
              <w:rPr>
                <w:b/>
                <w:noProof/>
              </w:rPr>
            </w:pPr>
            <w:r w:rsidRPr="008834FD">
              <w:rPr>
                <w:noProof/>
              </w:rPr>
              <w:t>Salicornia and other annuals colonizing mud and sand</w:t>
            </w:r>
          </w:p>
        </w:tc>
      </w:tr>
      <w:tr w:rsidR="00FD093F" w:rsidRPr="008834FD" w14:paraId="52ACB39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6BAB74C" w14:textId="77777777" w:rsidR="00FD093F" w:rsidRPr="008834FD" w:rsidRDefault="00FD093F" w:rsidP="00FD093F">
            <w:pPr>
              <w:rPr>
                <w:b/>
                <w:noProof/>
              </w:rPr>
            </w:pPr>
            <w:r w:rsidRPr="008834FD">
              <w:rPr>
                <w:noProof/>
              </w:rPr>
              <w:t>1320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4169DB2" w14:textId="77777777" w:rsidR="00FD093F" w:rsidRPr="008834FD" w:rsidRDefault="00FD093F" w:rsidP="00FD093F">
            <w:pPr>
              <w:rPr>
                <w:b/>
                <w:noProof/>
              </w:rPr>
            </w:pPr>
            <w:r w:rsidRPr="008834FD">
              <w:rPr>
                <w:noProof/>
              </w:rPr>
              <w:t>Spartina swards (</w:t>
            </w:r>
            <w:r w:rsidRPr="008834FD">
              <w:rPr>
                <w:i/>
                <w:iCs/>
                <w:noProof/>
              </w:rPr>
              <w:t>Spartinion maritimae</w:t>
            </w:r>
            <w:r w:rsidRPr="008834FD">
              <w:rPr>
                <w:noProof/>
              </w:rPr>
              <w:t>)</w:t>
            </w:r>
          </w:p>
        </w:tc>
      </w:tr>
      <w:tr w:rsidR="00FD093F" w:rsidRPr="005E3619" w14:paraId="4CAAD2D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6739B33" w14:textId="77777777" w:rsidR="00FD093F" w:rsidRPr="008834FD" w:rsidRDefault="00FD093F" w:rsidP="00FD093F">
            <w:pPr>
              <w:rPr>
                <w:bCs/>
                <w:noProof/>
              </w:rPr>
            </w:pPr>
            <w:r w:rsidRPr="008834FD">
              <w:rPr>
                <w:bCs/>
                <w:noProof/>
              </w:rPr>
              <w:t>1330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5C15D575" w14:textId="77777777" w:rsidR="00FD093F" w:rsidRPr="005E3619" w:rsidRDefault="00FD093F" w:rsidP="00FD093F">
            <w:pPr>
              <w:rPr>
                <w:bCs/>
                <w:noProof/>
                <w:lang w:val="es-ES"/>
              </w:rPr>
            </w:pPr>
            <w:r w:rsidRPr="005E3619">
              <w:rPr>
                <w:bCs/>
                <w:noProof/>
                <w:lang w:val="es-ES"/>
              </w:rPr>
              <w:t>Atlantic salt meadows (</w:t>
            </w:r>
            <w:r w:rsidRPr="005E3619">
              <w:rPr>
                <w:bCs/>
                <w:i/>
                <w:iCs/>
                <w:noProof/>
                <w:lang w:val="es-ES"/>
              </w:rPr>
              <w:t>Glauco-Puccinellietalia maritimae</w:t>
            </w:r>
            <w:r w:rsidRPr="005E3619">
              <w:rPr>
                <w:bCs/>
                <w:noProof/>
                <w:lang w:val="es-ES"/>
              </w:rPr>
              <w:t>)</w:t>
            </w:r>
          </w:p>
        </w:tc>
      </w:tr>
      <w:tr w:rsidR="00FD093F" w:rsidRPr="008834FD" w14:paraId="0A5CA64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67DDDF" w14:textId="77777777" w:rsidR="00FD093F" w:rsidRPr="008834FD" w:rsidRDefault="00FD093F" w:rsidP="00FD093F">
            <w:pPr>
              <w:rPr>
                <w:bCs/>
                <w:noProof/>
              </w:rPr>
            </w:pPr>
            <w:r w:rsidRPr="008834FD">
              <w:rPr>
                <w:bCs/>
                <w:noProof/>
              </w:rPr>
              <w:t>1340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3BB78456" w14:textId="77777777" w:rsidR="00FD093F" w:rsidRPr="008834FD" w:rsidRDefault="00FD093F" w:rsidP="00FD093F">
            <w:pPr>
              <w:rPr>
                <w:noProof/>
              </w:rPr>
            </w:pPr>
            <w:r w:rsidRPr="008834FD">
              <w:rPr>
                <w:noProof/>
              </w:rPr>
              <w:t>Inland salt meadows</w:t>
            </w:r>
          </w:p>
        </w:tc>
      </w:tr>
      <w:tr w:rsidR="00FD093F" w:rsidRPr="00FA33D9" w14:paraId="09B6FBD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6456ED" w14:textId="77777777" w:rsidR="00FD093F" w:rsidRPr="008834FD" w:rsidRDefault="00FD093F" w:rsidP="00FD093F">
            <w:pPr>
              <w:rPr>
                <w:bCs/>
                <w:noProof/>
              </w:rPr>
            </w:pPr>
            <w:r w:rsidRPr="008834FD">
              <w:rPr>
                <w:bCs/>
                <w:noProof/>
              </w:rPr>
              <w:t>1410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767871B" w14:textId="77777777" w:rsidR="00FD093F" w:rsidRPr="001E1442" w:rsidRDefault="00FD093F" w:rsidP="00FD093F">
            <w:pPr>
              <w:rPr>
                <w:bCs/>
                <w:noProof/>
                <w:lang w:val="pt-BR"/>
              </w:rPr>
            </w:pPr>
            <w:r w:rsidRPr="001E1442">
              <w:rPr>
                <w:bCs/>
                <w:noProof/>
                <w:lang w:val="pt-BR"/>
              </w:rPr>
              <w:t>Mediterranean salt meadows (</w:t>
            </w:r>
            <w:r w:rsidRPr="001E1442">
              <w:rPr>
                <w:bCs/>
                <w:i/>
                <w:iCs/>
                <w:noProof/>
                <w:lang w:val="pt-BR"/>
              </w:rPr>
              <w:t>Juncetalia maritimi</w:t>
            </w:r>
            <w:r w:rsidRPr="001E1442">
              <w:rPr>
                <w:bCs/>
                <w:noProof/>
                <w:lang w:val="pt-BR"/>
              </w:rPr>
              <w:t>)</w:t>
            </w:r>
          </w:p>
        </w:tc>
      </w:tr>
      <w:tr w:rsidR="00FD093F" w:rsidRPr="008834FD" w14:paraId="7EFE4D0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E72EB5" w14:textId="77777777" w:rsidR="00FD093F" w:rsidRPr="008834FD" w:rsidRDefault="00FD093F" w:rsidP="00FD093F">
            <w:pPr>
              <w:rPr>
                <w:bCs/>
                <w:noProof/>
              </w:rPr>
            </w:pPr>
            <w:r w:rsidRPr="008834FD">
              <w:rPr>
                <w:bCs/>
                <w:noProof/>
              </w:rPr>
              <w:t>1420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7EF7AEEA" w14:textId="77777777" w:rsidR="00FD093F" w:rsidRPr="008834FD" w:rsidRDefault="00FD093F" w:rsidP="00FD093F">
            <w:pPr>
              <w:rPr>
                <w:bCs/>
                <w:noProof/>
              </w:rPr>
            </w:pPr>
            <w:r w:rsidRPr="008834FD">
              <w:rPr>
                <w:bCs/>
                <w:noProof/>
              </w:rPr>
              <w:t>Mediterranean and thermo-Atlantic halophilous scrubs (</w:t>
            </w:r>
            <w:r w:rsidRPr="008834FD">
              <w:rPr>
                <w:bCs/>
                <w:i/>
                <w:iCs/>
                <w:noProof/>
              </w:rPr>
              <w:t>Sarcocornetea fruticosi</w:t>
            </w:r>
            <w:r w:rsidRPr="008834FD">
              <w:rPr>
                <w:bCs/>
                <w:noProof/>
              </w:rPr>
              <w:t>)</w:t>
            </w:r>
          </w:p>
        </w:tc>
      </w:tr>
      <w:tr w:rsidR="00FD093F" w:rsidRPr="008834FD" w14:paraId="21D2894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DEEA46" w14:textId="77777777" w:rsidR="00FD093F" w:rsidRPr="008834FD" w:rsidRDefault="00FD093F" w:rsidP="00FD093F">
            <w:pPr>
              <w:rPr>
                <w:bCs/>
                <w:noProof/>
              </w:rPr>
            </w:pPr>
            <w:r w:rsidRPr="008834FD">
              <w:rPr>
                <w:bCs/>
                <w:noProof/>
              </w:rPr>
              <w:t>1530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0ECE77B1" w14:textId="77777777" w:rsidR="00FD093F" w:rsidRPr="008834FD" w:rsidRDefault="00FD093F" w:rsidP="00FD093F">
            <w:pPr>
              <w:rPr>
                <w:noProof/>
              </w:rPr>
            </w:pPr>
            <w:r w:rsidRPr="008834FD">
              <w:rPr>
                <w:noProof/>
              </w:rPr>
              <w:t>Pannonic salt steppes and salt marshes</w:t>
            </w:r>
          </w:p>
        </w:tc>
      </w:tr>
      <w:tr w:rsidR="00FD093F" w:rsidRPr="008834FD" w14:paraId="0637D3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EA6488" w14:textId="77777777" w:rsidR="00FD093F" w:rsidRPr="008834FD" w:rsidRDefault="00FD093F" w:rsidP="00FD093F">
            <w:pPr>
              <w:rPr>
                <w:bCs/>
                <w:noProof/>
              </w:rPr>
            </w:pPr>
            <w:r w:rsidRPr="008834FD">
              <w:rPr>
                <w:bCs/>
                <w:noProof/>
              </w:rPr>
              <w:t>1650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F1F7E29" w14:textId="77777777" w:rsidR="00FD093F" w:rsidRPr="008834FD" w:rsidRDefault="00FD093F" w:rsidP="00FD093F">
            <w:pPr>
              <w:rPr>
                <w:bCs/>
                <w:noProof/>
              </w:rPr>
            </w:pPr>
            <w:r w:rsidRPr="008834FD">
              <w:rPr>
                <w:bCs/>
                <w:noProof/>
              </w:rPr>
              <w:t>Boreal Baltic narrow inlets</w:t>
            </w:r>
          </w:p>
        </w:tc>
      </w:tr>
      <w:tr w:rsidR="00FD093F" w:rsidRPr="008834FD" w14:paraId="1EA9D19A"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6A83945" w14:textId="77777777" w:rsidR="00FD093F" w:rsidRPr="008834FD" w:rsidRDefault="00FD093F" w:rsidP="00FD093F">
            <w:pPr>
              <w:rPr>
                <w:b/>
                <w:noProof/>
              </w:rPr>
            </w:pPr>
            <w:r w:rsidRPr="008834FD">
              <w:rPr>
                <w:b/>
                <w:noProof/>
              </w:rPr>
              <w:t>Wet heaths and peat grassland</w:t>
            </w:r>
          </w:p>
        </w:tc>
      </w:tr>
      <w:tr w:rsidR="00FD093F" w:rsidRPr="008834FD" w14:paraId="0B8B125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DAC9FF" w14:textId="77777777" w:rsidR="00FD093F" w:rsidRPr="008834FD" w:rsidRDefault="00FD093F" w:rsidP="00FD093F">
            <w:pPr>
              <w:rPr>
                <w:bCs/>
                <w:noProof/>
              </w:rPr>
            </w:pPr>
            <w:r w:rsidRPr="008834FD">
              <w:rPr>
                <w:bCs/>
                <w:noProof/>
              </w:rPr>
              <w:t>4010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2B843FA9" w14:textId="77777777" w:rsidR="00FD093F" w:rsidRPr="008834FD" w:rsidRDefault="00FD093F" w:rsidP="00FD093F">
            <w:pPr>
              <w:rPr>
                <w:noProof/>
              </w:rPr>
            </w:pPr>
            <w:r w:rsidRPr="008834FD">
              <w:rPr>
                <w:noProof/>
              </w:rPr>
              <w:t xml:space="preserve">Northern Atlantic wet heaths with </w:t>
            </w:r>
            <w:r w:rsidRPr="008834FD">
              <w:rPr>
                <w:i/>
                <w:iCs/>
                <w:noProof/>
              </w:rPr>
              <w:t>Erica tetralix</w:t>
            </w:r>
          </w:p>
        </w:tc>
      </w:tr>
      <w:tr w:rsidR="00FD093F" w:rsidRPr="008834FD" w14:paraId="4260328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14B1BD8" w14:textId="77777777" w:rsidR="00FD093F" w:rsidRPr="008834FD" w:rsidRDefault="00FD093F" w:rsidP="00FD093F">
            <w:pPr>
              <w:rPr>
                <w:bCs/>
                <w:noProof/>
              </w:rPr>
            </w:pPr>
            <w:r w:rsidRPr="008834FD">
              <w:rPr>
                <w:bCs/>
                <w:noProof/>
              </w:rPr>
              <w:t>4020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69782CEB" w14:textId="77777777" w:rsidR="00FD093F" w:rsidRPr="008834FD" w:rsidRDefault="00FD093F" w:rsidP="00FD093F">
            <w:pPr>
              <w:rPr>
                <w:noProof/>
              </w:rPr>
            </w:pPr>
            <w:r w:rsidRPr="008834FD">
              <w:rPr>
                <w:noProof/>
              </w:rPr>
              <w:t xml:space="preserve">Temperate Atlantic wet heaths with </w:t>
            </w:r>
            <w:r w:rsidRPr="008834FD">
              <w:rPr>
                <w:i/>
                <w:iCs/>
                <w:noProof/>
              </w:rPr>
              <w:t>Erica</w:t>
            </w:r>
            <w:r w:rsidRPr="008834FD">
              <w:rPr>
                <w:noProof/>
              </w:rPr>
              <w:t xml:space="preserve"> </w:t>
            </w:r>
            <w:r w:rsidRPr="008834FD">
              <w:rPr>
                <w:i/>
                <w:iCs/>
                <w:noProof/>
              </w:rPr>
              <w:t>ciliaris</w:t>
            </w:r>
            <w:r w:rsidRPr="008834FD">
              <w:rPr>
                <w:noProof/>
              </w:rPr>
              <w:t xml:space="preserve"> and </w:t>
            </w:r>
            <w:r w:rsidRPr="008834FD">
              <w:rPr>
                <w:i/>
                <w:iCs/>
                <w:noProof/>
              </w:rPr>
              <w:t>Erica tetralix</w:t>
            </w:r>
          </w:p>
        </w:tc>
      </w:tr>
      <w:tr w:rsidR="00FD093F" w:rsidRPr="008834FD" w14:paraId="0255B2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F7F21E2" w14:textId="77777777" w:rsidR="00FD093F" w:rsidRPr="008834FD" w:rsidRDefault="00FD093F" w:rsidP="00FD093F">
            <w:pPr>
              <w:rPr>
                <w:bCs/>
                <w:noProof/>
              </w:rPr>
            </w:pPr>
            <w:r w:rsidRPr="008834FD">
              <w:rPr>
                <w:bCs/>
                <w:noProof/>
              </w:rPr>
              <w:t>6460</w:t>
            </w:r>
          </w:p>
        </w:tc>
        <w:tc>
          <w:tcPr>
            <w:tcW w:w="7966" w:type="dxa"/>
            <w:gridSpan w:val="2"/>
            <w:tcBorders>
              <w:top w:val="single" w:sz="4" w:space="0" w:color="auto"/>
              <w:left w:val="single" w:sz="4" w:space="0" w:color="auto"/>
              <w:bottom w:val="single" w:sz="4" w:space="0" w:color="auto"/>
              <w:right w:val="single" w:sz="4" w:space="0" w:color="auto"/>
            </w:tcBorders>
            <w:vAlign w:val="center"/>
            <w:hideMark/>
          </w:tcPr>
          <w:p w14:paraId="4B43C7D2" w14:textId="77777777" w:rsidR="00FD093F" w:rsidRPr="008834FD" w:rsidRDefault="00FD093F" w:rsidP="00FD093F">
            <w:pPr>
              <w:rPr>
                <w:bCs/>
                <w:noProof/>
              </w:rPr>
            </w:pPr>
            <w:r w:rsidRPr="008834FD">
              <w:rPr>
                <w:bCs/>
                <w:noProof/>
              </w:rPr>
              <w:t>Peat grasslands of Troodos</w:t>
            </w:r>
          </w:p>
        </w:tc>
      </w:tr>
      <w:tr w:rsidR="00FD093F" w:rsidRPr="008834FD" w14:paraId="4FE4694C"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CB5A76A" w14:textId="77777777" w:rsidR="00FD093F" w:rsidRPr="008834FD" w:rsidRDefault="00FD093F" w:rsidP="00FD093F">
            <w:pPr>
              <w:rPr>
                <w:b/>
                <w:noProof/>
              </w:rPr>
            </w:pPr>
            <w:r>
              <w:rPr>
                <w:b/>
                <w:noProof/>
              </w:rPr>
              <w:t>Mires, bogs and fens</w:t>
            </w:r>
          </w:p>
        </w:tc>
      </w:tr>
      <w:tr w:rsidR="00FD093F" w:rsidRPr="008834FD" w14:paraId="44ECEA0B"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8A866A6" w14:textId="77777777" w:rsidR="00FD093F" w:rsidRPr="008834FD" w:rsidRDefault="00FD093F" w:rsidP="00FD093F">
            <w:pPr>
              <w:rPr>
                <w:b/>
                <w:noProof/>
              </w:rPr>
            </w:pPr>
            <w:r w:rsidRPr="008834FD">
              <w:rPr>
                <w:noProof/>
              </w:rPr>
              <w:t>7110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F76A035" w14:textId="77777777" w:rsidR="00FD093F" w:rsidRPr="008834FD" w:rsidRDefault="00FD093F" w:rsidP="00FD093F">
            <w:pPr>
              <w:rPr>
                <w:b/>
                <w:noProof/>
              </w:rPr>
            </w:pPr>
            <w:r w:rsidRPr="008834FD">
              <w:rPr>
                <w:noProof/>
              </w:rPr>
              <w:t>Active raised bogs</w:t>
            </w:r>
          </w:p>
        </w:tc>
      </w:tr>
      <w:tr w:rsidR="00FD093F" w:rsidRPr="008834FD" w14:paraId="7D14303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FDB8B33" w14:textId="77777777" w:rsidR="00FD093F" w:rsidRPr="008834FD" w:rsidRDefault="00FD093F" w:rsidP="00FD093F">
            <w:pPr>
              <w:rPr>
                <w:b/>
                <w:noProof/>
              </w:rPr>
            </w:pPr>
            <w:r w:rsidRPr="008834FD">
              <w:rPr>
                <w:noProof/>
              </w:rPr>
              <w:t>7120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4781040" w14:textId="77777777" w:rsidR="00FD093F" w:rsidRPr="008834FD" w:rsidRDefault="00FD093F" w:rsidP="00FD093F">
            <w:pPr>
              <w:rPr>
                <w:b/>
                <w:noProof/>
              </w:rPr>
            </w:pPr>
            <w:r w:rsidRPr="008834FD">
              <w:rPr>
                <w:noProof/>
              </w:rPr>
              <w:t>Degraded raised bogs still capable of natural regeneration</w:t>
            </w:r>
          </w:p>
        </w:tc>
      </w:tr>
      <w:tr w:rsidR="00FD093F" w:rsidRPr="008834FD" w14:paraId="6E51DB4C"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A8B1E21" w14:textId="77777777" w:rsidR="00FD093F" w:rsidRPr="008834FD" w:rsidRDefault="00FD093F" w:rsidP="00FD093F">
            <w:pPr>
              <w:rPr>
                <w:b/>
                <w:noProof/>
              </w:rPr>
            </w:pPr>
            <w:r w:rsidRPr="008834FD">
              <w:rPr>
                <w:noProof/>
              </w:rPr>
              <w:t>7130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60F919C" w14:textId="77777777" w:rsidR="00FD093F" w:rsidRPr="008834FD" w:rsidRDefault="00FD093F" w:rsidP="00FD093F">
            <w:pPr>
              <w:rPr>
                <w:b/>
                <w:noProof/>
              </w:rPr>
            </w:pPr>
            <w:r>
              <w:rPr>
                <w:noProof/>
              </w:rPr>
              <w:t>Blanket bogs</w:t>
            </w:r>
          </w:p>
        </w:tc>
      </w:tr>
      <w:tr w:rsidR="00FD093F" w:rsidRPr="008834FD" w14:paraId="5609E7FA"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56D357" w14:textId="77777777" w:rsidR="00FD093F" w:rsidRPr="008834FD" w:rsidRDefault="00FD093F" w:rsidP="00FD093F">
            <w:pPr>
              <w:rPr>
                <w:b/>
                <w:noProof/>
              </w:rPr>
            </w:pPr>
            <w:r w:rsidRPr="008834FD">
              <w:rPr>
                <w:noProof/>
              </w:rPr>
              <w:t>7140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7EF69D9F" w14:textId="77777777" w:rsidR="00FD093F" w:rsidRPr="008834FD" w:rsidRDefault="00FD093F" w:rsidP="00FD093F">
            <w:pPr>
              <w:rPr>
                <w:b/>
                <w:noProof/>
              </w:rPr>
            </w:pPr>
            <w:r w:rsidRPr="008834FD">
              <w:rPr>
                <w:noProof/>
              </w:rPr>
              <w:t>Transition mires and quaking bogs</w:t>
            </w:r>
          </w:p>
        </w:tc>
      </w:tr>
      <w:tr w:rsidR="00FD093F" w:rsidRPr="008834FD" w14:paraId="2DF36604"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55154E8A" w14:textId="77777777" w:rsidR="00FD093F" w:rsidRPr="008834FD" w:rsidRDefault="00FD093F" w:rsidP="00FD093F">
            <w:pPr>
              <w:rPr>
                <w:b/>
                <w:noProof/>
              </w:rPr>
            </w:pPr>
            <w:r w:rsidRPr="008834FD">
              <w:rPr>
                <w:noProof/>
              </w:rPr>
              <w:t>7150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D72F37A" w14:textId="77777777" w:rsidR="00FD093F" w:rsidRPr="008834FD" w:rsidRDefault="00FD093F" w:rsidP="00FD093F">
            <w:pPr>
              <w:rPr>
                <w:b/>
                <w:noProof/>
              </w:rPr>
            </w:pPr>
            <w:r w:rsidRPr="008834FD">
              <w:rPr>
                <w:noProof/>
              </w:rPr>
              <w:t xml:space="preserve">Depressions on peat substrates of the </w:t>
            </w:r>
            <w:r w:rsidRPr="008834FD">
              <w:rPr>
                <w:i/>
                <w:iCs/>
                <w:noProof/>
              </w:rPr>
              <w:t>Rhynchosporion</w:t>
            </w:r>
          </w:p>
        </w:tc>
      </w:tr>
      <w:tr w:rsidR="00FD093F" w:rsidRPr="008834FD" w14:paraId="745C28F5"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D9D60FF" w14:textId="77777777" w:rsidR="00FD093F" w:rsidRPr="008834FD" w:rsidRDefault="00FD093F" w:rsidP="00FD093F">
            <w:pPr>
              <w:rPr>
                <w:bCs/>
                <w:noProof/>
              </w:rPr>
            </w:pPr>
            <w:r w:rsidRPr="008834FD">
              <w:rPr>
                <w:noProof/>
              </w:rPr>
              <w:t>7160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99F03A8" w14:textId="77777777" w:rsidR="00FD093F" w:rsidRPr="008834FD" w:rsidRDefault="00FD093F" w:rsidP="00FD093F">
            <w:pPr>
              <w:rPr>
                <w:bCs/>
                <w:noProof/>
              </w:rPr>
            </w:pPr>
            <w:r w:rsidRPr="008834FD">
              <w:rPr>
                <w:noProof/>
              </w:rPr>
              <w:t>Fennoscandian mineral-rich springs and springfens</w:t>
            </w:r>
          </w:p>
        </w:tc>
      </w:tr>
      <w:tr w:rsidR="00FD093F" w:rsidRPr="008834FD" w14:paraId="0E4126B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E9C328C" w14:textId="77777777" w:rsidR="00FD093F" w:rsidRPr="008834FD" w:rsidRDefault="00FD093F" w:rsidP="00FD093F">
            <w:pPr>
              <w:rPr>
                <w:bCs/>
                <w:noProof/>
              </w:rPr>
            </w:pPr>
            <w:r w:rsidRPr="008834FD">
              <w:rPr>
                <w:noProof/>
              </w:rPr>
              <w:t>7210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194BDBEF" w14:textId="77777777" w:rsidR="00FD093F" w:rsidRPr="008834FD" w:rsidRDefault="00FD093F" w:rsidP="00FD093F">
            <w:pPr>
              <w:rPr>
                <w:bCs/>
                <w:noProof/>
              </w:rPr>
            </w:pPr>
            <w:r w:rsidRPr="008834FD">
              <w:rPr>
                <w:bCs/>
                <w:noProof/>
              </w:rPr>
              <w:t xml:space="preserve">Calcareous fens with </w:t>
            </w:r>
            <w:r w:rsidRPr="00DD10C9">
              <w:rPr>
                <w:bCs/>
                <w:i/>
                <w:noProof/>
              </w:rPr>
              <w:t>Cladium mariscus</w:t>
            </w:r>
            <w:r w:rsidRPr="008834FD">
              <w:rPr>
                <w:bCs/>
                <w:noProof/>
              </w:rPr>
              <w:t xml:space="preserve"> and species of the </w:t>
            </w:r>
            <w:r w:rsidRPr="008834FD">
              <w:rPr>
                <w:bCs/>
                <w:i/>
                <w:iCs/>
                <w:noProof/>
              </w:rPr>
              <w:t>Caricion davallianae</w:t>
            </w:r>
          </w:p>
        </w:tc>
      </w:tr>
      <w:tr w:rsidR="00FD093F" w:rsidRPr="008834FD" w14:paraId="4F32E89F"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7476C125" w14:textId="77777777" w:rsidR="00FD093F" w:rsidRPr="008834FD" w:rsidRDefault="00FD093F" w:rsidP="00FD093F">
            <w:pPr>
              <w:rPr>
                <w:bCs/>
                <w:noProof/>
              </w:rPr>
            </w:pPr>
            <w:r w:rsidRPr="008834FD">
              <w:rPr>
                <w:noProof/>
              </w:rPr>
              <w:t>7220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ADCAF04" w14:textId="77777777" w:rsidR="00FD093F" w:rsidRPr="008834FD" w:rsidRDefault="00FD093F" w:rsidP="00FD093F">
            <w:pPr>
              <w:rPr>
                <w:bCs/>
                <w:noProof/>
              </w:rPr>
            </w:pPr>
            <w:r w:rsidRPr="008834FD">
              <w:rPr>
                <w:noProof/>
              </w:rPr>
              <w:t>Petrifying springs with tufa formation (</w:t>
            </w:r>
            <w:r w:rsidRPr="008834FD">
              <w:rPr>
                <w:i/>
                <w:iCs/>
                <w:noProof/>
              </w:rPr>
              <w:t>Cratoneurion</w:t>
            </w:r>
            <w:r w:rsidRPr="008834FD">
              <w:rPr>
                <w:noProof/>
              </w:rPr>
              <w:t>)</w:t>
            </w:r>
          </w:p>
        </w:tc>
      </w:tr>
      <w:tr w:rsidR="00FD093F" w:rsidRPr="008834FD" w14:paraId="58DBE2D8"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6F12F021" w14:textId="77777777" w:rsidR="00FD093F" w:rsidRPr="008834FD" w:rsidRDefault="00FD093F" w:rsidP="00FD093F">
            <w:pPr>
              <w:rPr>
                <w:bCs/>
                <w:noProof/>
              </w:rPr>
            </w:pPr>
            <w:r w:rsidRPr="008834FD">
              <w:rPr>
                <w:noProof/>
              </w:rPr>
              <w:t>7230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4493100F" w14:textId="77777777" w:rsidR="00FD093F" w:rsidRPr="008834FD" w:rsidRDefault="00FD093F" w:rsidP="00FD093F">
            <w:pPr>
              <w:rPr>
                <w:bCs/>
                <w:noProof/>
              </w:rPr>
            </w:pPr>
            <w:r w:rsidRPr="008834FD">
              <w:rPr>
                <w:noProof/>
              </w:rPr>
              <w:t>Alkaline fens</w:t>
            </w:r>
          </w:p>
        </w:tc>
      </w:tr>
      <w:tr w:rsidR="00FD093F" w:rsidRPr="008834FD" w14:paraId="0515A89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069A58AE" w14:textId="77777777" w:rsidR="00FD093F" w:rsidRPr="008834FD" w:rsidRDefault="00FD093F" w:rsidP="00FD093F">
            <w:pPr>
              <w:rPr>
                <w:bCs/>
                <w:noProof/>
              </w:rPr>
            </w:pPr>
            <w:r w:rsidRPr="008834FD">
              <w:rPr>
                <w:noProof/>
              </w:rPr>
              <w:t>7240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6A48C760" w14:textId="77777777" w:rsidR="00FD093F" w:rsidRPr="008834FD" w:rsidRDefault="00FD093F" w:rsidP="00FD093F">
            <w:pPr>
              <w:rPr>
                <w:bCs/>
                <w:noProof/>
              </w:rPr>
            </w:pPr>
            <w:r w:rsidRPr="008834FD">
              <w:rPr>
                <w:bCs/>
                <w:noProof/>
              </w:rPr>
              <w:t xml:space="preserve">Alpine pioneer formations of the </w:t>
            </w:r>
            <w:r w:rsidRPr="008834FD">
              <w:rPr>
                <w:bCs/>
                <w:i/>
                <w:iCs/>
                <w:noProof/>
              </w:rPr>
              <w:t>Caricion bicoloris-atrofuscae</w:t>
            </w:r>
          </w:p>
        </w:tc>
      </w:tr>
      <w:tr w:rsidR="00FD093F" w:rsidRPr="008834FD" w14:paraId="59526330"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2AF23061" w14:textId="77777777" w:rsidR="00FD093F" w:rsidRPr="008834FD" w:rsidRDefault="00FD093F" w:rsidP="00FD093F">
            <w:pPr>
              <w:rPr>
                <w:bCs/>
                <w:noProof/>
              </w:rPr>
            </w:pPr>
            <w:r w:rsidRPr="008834FD">
              <w:rPr>
                <w:noProof/>
              </w:rPr>
              <w:t>7310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836CC8F" w14:textId="77777777" w:rsidR="00FD093F" w:rsidRPr="008834FD" w:rsidRDefault="00FD093F" w:rsidP="00FD093F">
            <w:pPr>
              <w:rPr>
                <w:bCs/>
                <w:noProof/>
              </w:rPr>
            </w:pPr>
            <w:r w:rsidRPr="008834FD">
              <w:rPr>
                <w:noProof/>
              </w:rPr>
              <w:t>Aapa mires</w:t>
            </w:r>
          </w:p>
        </w:tc>
      </w:tr>
      <w:tr w:rsidR="00FD093F" w:rsidRPr="008834FD" w14:paraId="0FDA7CED"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8B40F17" w14:textId="77777777" w:rsidR="00FD093F" w:rsidRPr="008834FD" w:rsidRDefault="00FD093F" w:rsidP="00FD093F">
            <w:pPr>
              <w:rPr>
                <w:bCs/>
                <w:noProof/>
              </w:rPr>
            </w:pPr>
            <w:r w:rsidRPr="008834FD">
              <w:rPr>
                <w:noProof/>
              </w:rPr>
              <w:t>7320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3EB3B95A" w14:textId="77777777" w:rsidR="00FD093F" w:rsidRPr="008834FD" w:rsidRDefault="00FD093F" w:rsidP="00FD093F">
            <w:pPr>
              <w:rPr>
                <w:bCs/>
                <w:noProof/>
              </w:rPr>
            </w:pPr>
            <w:r w:rsidRPr="008834FD">
              <w:rPr>
                <w:noProof/>
              </w:rPr>
              <w:t>Palsa mires</w:t>
            </w:r>
          </w:p>
        </w:tc>
      </w:tr>
      <w:tr w:rsidR="00FD093F" w:rsidRPr="008834FD" w14:paraId="6A0497C2" w14:textId="77777777" w:rsidTr="002F30B1">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BF751A9" w14:textId="77777777" w:rsidR="00FD093F" w:rsidRPr="008834FD" w:rsidRDefault="00FD093F" w:rsidP="00FD093F">
            <w:pPr>
              <w:rPr>
                <w:b/>
                <w:noProof/>
              </w:rPr>
            </w:pPr>
            <w:r>
              <w:rPr>
                <w:b/>
                <w:noProof/>
              </w:rPr>
              <w:t>Wet forests</w:t>
            </w:r>
          </w:p>
        </w:tc>
      </w:tr>
      <w:tr w:rsidR="00FD093F" w:rsidRPr="008834FD" w14:paraId="0360C81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4D3EE5BC" w14:textId="77777777" w:rsidR="00FD093F" w:rsidRPr="008834FD" w:rsidRDefault="00FD093F" w:rsidP="00FD093F">
            <w:pPr>
              <w:rPr>
                <w:bCs/>
                <w:noProof/>
              </w:rPr>
            </w:pPr>
            <w:r w:rsidRPr="008834FD">
              <w:rPr>
                <w:bCs/>
                <w:noProof/>
              </w:rPr>
              <w:t>9080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01004B98" w14:textId="77777777" w:rsidR="00FD093F" w:rsidRPr="008834FD" w:rsidRDefault="00FD093F" w:rsidP="00FD093F">
            <w:pPr>
              <w:rPr>
                <w:bCs/>
                <w:noProof/>
              </w:rPr>
            </w:pPr>
            <w:r w:rsidRPr="008834FD">
              <w:rPr>
                <w:noProof/>
              </w:rPr>
              <w:t>Fennoscandian deciduous swamp woods</w:t>
            </w:r>
          </w:p>
        </w:tc>
      </w:tr>
      <w:tr w:rsidR="00FD093F" w:rsidRPr="008834FD" w14:paraId="58CF2126" w14:textId="77777777" w:rsidTr="003971F7">
        <w:trPr>
          <w:cantSplit/>
          <w:trHeight w:val="283"/>
        </w:trPr>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2E89A82" w14:textId="77777777" w:rsidR="00FD093F" w:rsidRPr="008834FD" w:rsidRDefault="00FD093F" w:rsidP="00FD093F">
            <w:pPr>
              <w:rPr>
                <w:bCs/>
                <w:noProof/>
              </w:rPr>
            </w:pPr>
            <w:r w:rsidRPr="008834FD">
              <w:rPr>
                <w:bCs/>
                <w:noProof/>
              </w:rPr>
              <w:t>91D0</w:t>
            </w:r>
          </w:p>
        </w:tc>
        <w:tc>
          <w:tcPr>
            <w:tcW w:w="7849" w:type="dxa"/>
            <w:tcBorders>
              <w:top w:val="single" w:sz="4" w:space="0" w:color="auto"/>
              <w:left w:val="single" w:sz="4" w:space="0" w:color="auto"/>
              <w:bottom w:val="single" w:sz="4" w:space="0" w:color="auto"/>
              <w:right w:val="single" w:sz="4" w:space="0" w:color="auto"/>
            </w:tcBorders>
            <w:vAlign w:val="center"/>
            <w:hideMark/>
          </w:tcPr>
          <w:p w14:paraId="207C3A23" w14:textId="77777777" w:rsidR="00FD093F" w:rsidRPr="008834FD" w:rsidRDefault="00FD093F" w:rsidP="00FD093F">
            <w:pPr>
              <w:rPr>
                <w:bCs/>
                <w:noProof/>
              </w:rPr>
            </w:pPr>
            <w:r w:rsidRPr="008834FD">
              <w:rPr>
                <w:noProof/>
              </w:rPr>
              <w:t>Bog woodland</w:t>
            </w:r>
          </w:p>
        </w:tc>
      </w:tr>
    </w:tbl>
    <w:p w14:paraId="1D379B7E" w14:textId="77777777" w:rsidR="00FD093F" w:rsidRPr="008834FD" w:rsidRDefault="002F30B1" w:rsidP="00FD093F">
      <w:pPr>
        <w:pStyle w:val="Heading1"/>
        <w:rPr>
          <w:noProof/>
        </w:rPr>
      </w:pPr>
      <w:r>
        <w:rPr>
          <w:noProof/>
        </w:rPr>
        <w:t xml:space="preserve">GROUP 2: </w:t>
      </w:r>
      <w:r w:rsidR="00FD093F" w:rsidRPr="008834FD">
        <w:rPr>
          <w:noProof/>
        </w:rPr>
        <w:t>Grassla</w:t>
      </w:r>
      <w:r w:rsidR="00FD093F">
        <w:rPr>
          <w:noProof/>
        </w:rPr>
        <w:t>nds and other pastoral habitats</w:t>
      </w:r>
    </w:p>
    <w:tbl>
      <w:tblPr>
        <w:tblStyle w:val="TableGrid"/>
        <w:tblW w:w="8755" w:type="dxa"/>
        <w:tblLayout w:type="fixed"/>
        <w:tblLook w:val="04A0" w:firstRow="1" w:lastRow="0" w:firstColumn="1" w:lastColumn="0" w:noHBand="0" w:noVBand="1"/>
      </w:tblPr>
      <w:tblGrid>
        <w:gridCol w:w="817"/>
        <w:gridCol w:w="7938"/>
      </w:tblGrid>
      <w:tr w:rsidR="002F30B1" w:rsidRPr="008834FD" w14:paraId="5B9ECED6"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954E31F" w14:textId="77777777" w:rsidR="002F30B1" w:rsidRPr="008834FD" w:rsidRDefault="002F30B1" w:rsidP="002F30B1">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938" w:type="dxa"/>
            <w:tcBorders>
              <w:top w:val="single" w:sz="4" w:space="0" w:color="auto"/>
              <w:left w:val="single" w:sz="4" w:space="0" w:color="auto"/>
              <w:bottom w:val="single" w:sz="4" w:space="0" w:color="auto"/>
              <w:right w:val="single" w:sz="4" w:space="0" w:color="auto"/>
            </w:tcBorders>
            <w:vAlign w:val="center"/>
          </w:tcPr>
          <w:p w14:paraId="489A1EDD" w14:textId="77777777" w:rsidR="002F30B1" w:rsidRPr="008834FD" w:rsidRDefault="002F30B1" w:rsidP="002F30B1">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0952324F"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7671DDAD" w14:textId="77777777" w:rsidR="002F30B1" w:rsidRPr="008834FD" w:rsidRDefault="002F30B1" w:rsidP="002F30B1">
            <w:pPr>
              <w:rPr>
                <w:noProof/>
              </w:rPr>
            </w:pPr>
            <w:r w:rsidRPr="008834FD">
              <w:rPr>
                <w:b/>
                <w:bCs/>
                <w:noProof/>
              </w:rPr>
              <w:t>Co</w:t>
            </w:r>
            <w:r>
              <w:rPr>
                <w:b/>
                <w:bCs/>
                <w:noProof/>
              </w:rPr>
              <w:t>stal and dune habitats</w:t>
            </w:r>
          </w:p>
        </w:tc>
      </w:tr>
      <w:tr w:rsidR="002F30B1" w:rsidRPr="008834FD" w14:paraId="3118319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160A8F0" w14:textId="77777777" w:rsidR="002F30B1" w:rsidRPr="008834FD" w:rsidRDefault="002F30B1" w:rsidP="002F30B1">
            <w:pPr>
              <w:rPr>
                <w:noProof/>
              </w:rPr>
            </w:pPr>
            <w:r w:rsidRPr="008834FD">
              <w:rPr>
                <w:noProof/>
              </w:rPr>
              <w:t>1630</w:t>
            </w:r>
          </w:p>
        </w:tc>
        <w:tc>
          <w:tcPr>
            <w:tcW w:w="7938" w:type="dxa"/>
            <w:tcBorders>
              <w:top w:val="single" w:sz="4" w:space="0" w:color="auto"/>
              <w:left w:val="single" w:sz="4" w:space="0" w:color="auto"/>
              <w:bottom w:val="single" w:sz="4" w:space="0" w:color="auto"/>
              <w:right w:val="single" w:sz="4" w:space="0" w:color="auto"/>
            </w:tcBorders>
            <w:hideMark/>
          </w:tcPr>
          <w:p w14:paraId="643DC76B" w14:textId="77777777" w:rsidR="002F30B1" w:rsidRPr="008834FD" w:rsidRDefault="002F30B1" w:rsidP="002F30B1">
            <w:pPr>
              <w:rPr>
                <w:noProof/>
              </w:rPr>
            </w:pPr>
            <w:r w:rsidRPr="008834FD">
              <w:rPr>
                <w:noProof/>
              </w:rPr>
              <w:t>Boreal Baltic coastal meadows</w:t>
            </w:r>
          </w:p>
        </w:tc>
      </w:tr>
      <w:tr w:rsidR="002F30B1" w:rsidRPr="008834FD" w14:paraId="0FDE9AB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833EA11" w14:textId="77777777" w:rsidR="002F30B1" w:rsidRPr="008834FD" w:rsidRDefault="002F30B1" w:rsidP="002F30B1">
            <w:pPr>
              <w:rPr>
                <w:noProof/>
              </w:rPr>
            </w:pPr>
            <w:r w:rsidRPr="008834FD">
              <w:rPr>
                <w:noProof/>
              </w:rPr>
              <w:t>21A0</w:t>
            </w:r>
          </w:p>
        </w:tc>
        <w:tc>
          <w:tcPr>
            <w:tcW w:w="7938" w:type="dxa"/>
            <w:tcBorders>
              <w:top w:val="single" w:sz="4" w:space="0" w:color="auto"/>
              <w:left w:val="single" w:sz="4" w:space="0" w:color="auto"/>
              <w:bottom w:val="single" w:sz="4" w:space="0" w:color="auto"/>
              <w:right w:val="single" w:sz="4" w:space="0" w:color="auto"/>
            </w:tcBorders>
            <w:hideMark/>
          </w:tcPr>
          <w:p w14:paraId="4AA75116" w14:textId="77777777" w:rsidR="002F30B1" w:rsidRPr="008834FD" w:rsidRDefault="002F30B1" w:rsidP="002F30B1">
            <w:pPr>
              <w:rPr>
                <w:noProof/>
              </w:rPr>
            </w:pPr>
            <w:r w:rsidRPr="008834FD">
              <w:rPr>
                <w:noProof/>
              </w:rPr>
              <w:t>Machairs</w:t>
            </w:r>
          </w:p>
        </w:tc>
      </w:tr>
      <w:tr w:rsidR="002F30B1" w:rsidRPr="008834FD" w14:paraId="0EC985A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9E19978" w14:textId="77777777" w:rsidR="002F30B1" w:rsidRPr="008834FD" w:rsidRDefault="002F30B1" w:rsidP="002F30B1">
            <w:pPr>
              <w:rPr>
                <w:noProof/>
              </w:rPr>
            </w:pPr>
            <w:r w:rsidRPr="008834FD">
              <w:rPr>
                <w:b/>
                <w:bCs/>
                <w:noProof/>
              </w:rPr>
              <w:t>He</w:t>
            </w:r>
            <w:r>
              <w:rPr>
                <w:b/>
                <w:bCs/>
                <w:noProof/>
              </w:rPr>
              <w:t>ath and scrub habitats</w:t>
            </w:r>
          </w:p>
        </w:tc>
      </w:tr>
      <w:tr w:rsidR="002F30B1" w:rsidRPr="008834FD" w14:paraId="15F5C16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418670D" w14:textId="77777777" w:rsidR="002F30B1" w:rsidRPr="008834FD" w:rsidRDefault="002F30B1" w:rsidP="002F30B1">
            <w:pPr>
              <w:rPr>
                <w:b/>
                <w:bCs/>
                <w:noProof/>
              </w:rPr>
            </w:pPr>
            <w:r w:rsidRPr="008834FD">
              <w:rPr>
                <w:noProof/>
              </w:rPr>
              <w:t>4030</w:t>
            </w:r>
          </w:p>
        </w:tc>
        <w:tc>
          <w:tcPr>
            <w:tcW w:w="7938" w:type="dxa"/>
            <w:tcBorders>
              <w:top w:val="single" w:sz="4" w:space="0" w:color="auto"/>
              <w:left w:val="single" w:sz="4" w:space="0" w:color="auto"/>
              <w:bottom w:val="single" w:sz="4" w:space="0" w:color="auto"/>
              <w:right w:val="single" w:sz="4" w:space="0" w:color="auto"/>
            </w:tcBorders>
            <w:hideMark/>
          </w:tcPr>
          <w:p w14:paraId="17363757" w14:textId="77777777" w:rsidR="002F30B1" w:rsidRPr="008834FD" w:rsidRDefault="002F30B1" w:rsidP="002F30B1">
            <w:pPr>
              <w:rPr>
                <w:b/>
                <w:bCs/>
                <w:noProof/>
              </w:rPr>
            </w:pPr>
            <w:r w:rsidRPr="008834FD">
              <w:rPr>
                <w:noProof/>
              </w:rPr>
              <w:t>European dry heaths</w:t>
            </w:r>
          </w:p>
        </w:tc>
      </w:tr>
      <w:tr w:rsidR="002F30B1" w:rsidRPr="008834FD" w14:paraId="0A10152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083F45" w14:textId="77777777" w:rsidR="002F30B1" w:rsidRPr="008834FD" w:rsidRDefault="002F30B1" w:rsidP="002F30B1">
            <w:pPr>
              <w:rPr>
                <w:noProof/>
              </w:rPr>
            </w:pPr>
            <w:r w:rsidRPr="008834FD">
              <w:rPr>
                <w:noProof/>
              </w:rPr>
              <w:t>4040</w:t>
            </w:r>
          </w:p>
        </w:tc>
        <w:tc>
          <w:tcPr>
            <w:tcW w:w="7938" w:type="dxa"/>
            <w:tcBorders>
              <w:top w:val="single" w:sz="4" w:space="0" w:color="auto"/>
              <w:left w:val="single" w:sz="4" w:space="0" w:color="auto"/>
              <w:bottom w:val="single" w:sz="4" w:space="0" w:color="auto"/>
              <w:right w:val="single" w:sz="4" w:space="0" w:color="auto"/>
            </w:tcBorders>
            <w:hideMark/>
          </w:tcPr>
          <w:p w14:paraId="276FE0CE" w14:textId="77777777" w:rsidR="002F30B1" w:rsidRPr="008834FD" w:rsidRDefault="002F30B1" w:rsidP="002F30B1">
            <w:pPr>
              <w:rPr>
                <w:noProof/>
              </w:rPr>
            </w:pPr>
            <w:r w:rsidRPr="008834FD">
              <w:rPr>
                <w:noProof/>
              </w:rPr>
              <w:t xml:space="preserve">Dry Atlantic coastal heaths with </w:t>
            </w:r>
            <w:r w:rsidRPr="00DD10C9">
              <w:rPr>
                <w:i/>
                <w:noProof/>
              </w:rPr>
              <w:t>Erica vagans</w:t>
            </w:r>
          </w:p>
        </w:tc>
      </w:tr>
      <w:tr w:rsidR="002F30B1" w:rsidRPr="008834FD" w14:paraId="7359257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085C9A" w14:textId="77777777" w:rsidR="002F30B1" w:rsidRPr="008834FD" w:rsidRDefault="002F30B1" w:rsidP="002F30B1">
            <w:pPr>
              <w:rPr>
                <w:noProof/>
              </w:rPr>
            </w:pPr>
            <w:r w:rsidRPr="008834FD">
              <w:rPr>
                <w:noProof/>
              </w:rPr>
              <w:t>4090</w:t>
            </w:r>
          </w:p>
        </w:tc>
        <w:tc>
          <w:tcPr>
            <w:tcW w:w="7938" w:type="dxa"/>
            <w:tcBorders>
              <w:top w:val="single" w:sz="4" w:space="0" w:color="auto"/>
              <w:left w:val="single" w:sz="4" w:space="0" w:color="auto"/>
              <w:bottom w:val="single" w:sz="4" w:space="0" w:color="auto"/>
              <w:right w:val="single" w:sz="4" w:space="0" w:color="auto"/>
            </w:tcBorders>
            <w:hideMark/>
          </w:tcPr>
          <w:p w14:paraId="29D534D9" w14:textId="77777777" w:rsidR="002F30B1" w:rsidRPr="008834FD" w:rsidRDefault="002F30B1" w:rsidP="002F30B1">
            <w:pPr>
              <w:rPr>
                <w:noProof/>
              </w:rPr>
            </w:pPr>
            <w:r w:rsidRPr="008834FD">
              <w:rPr>
                <w:noProof/>
              </w:rPr>
              <w:t>Endemic oro-Mediterranean heaths with gorse</w:t>
            </w:r>
          </w:p>
        </w:tc>
      </w:tr>
      <w:tr w:rsidR="002F30B1" w:rsidRPr="008834FD" w14:paraId="5083B9E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DFE8498" w14:textId="77777777" w:rsidR="002F30B1" w:rsidRPr="008834FD" w:rsidRDefault="002F30B1" w:rsidP="002F30B1">
            <w:pPr>
              <w:rPr>
                <w:noProof/>
              </w:rPr>
            </w:pPr>
            <w:r w:rsidRPr="008834FD">
              <w:rPr>
                <w:noProof/>
              </w:rPr>
              <w:t>5130</w:t>
            </w:r>
          </w:p>
        </w:tc>
        <w:tc>
          <w:tcPr>
            <w:tcW w:w="7938" w:type="dxa"/>
            <w:tcBorders>
              <w:top w:val="single" w:sz="4" w:space="0" w:color="auto"/>
              <w:left w:val="single" w:sz="4" w:space="0" w:color="auto"/>
              <w:bottom w:val="single" w:sz="4" w:space="0" w:color="auto"/>
              <w:right w:val="single" w:sz="4" w:space="0" w:color="auto"/>
            </w:tcBorders>
            <w:hideMark/>
          </w:tcPr>
          <w:p w14:paraId="6831908F" w14:textId="77777777" w:rsidR="002F30B1" w:rsidRPr="008834FD" w:rsidRDefault="002F30B1" w:rsidP="002F30B1">
            <w:pPr>
              <w:rPr>
                <w:noProof/>
              </w:rPr>
            </w:pPr>
            <w:r w:rsidRPr="00DD10C9">
              <w:rPr>
                <w:i/>
                <w:noProof/>
              </w:rPr>
              <w:t>Juniperus communis</w:t>
            </w:r>
            <w:r w:rsidRPr="008834FD">
              <w:rPr>
                <w:noProof/>
              </w:rPr>
              <w:t xml:space="preserve"> formations on heaths or calcareous grasslands</w:t>
            </w:r>
          </w:p>
        </w:tc>
      </w:tr>
      <w:tr w:rsidR="002F30B1" w:rsidRPr="008834FD" w14:paraId="27758EC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7ED736" w14:textId="77777777" w:rsidR="002F30B1" w:rsidRPr="008834FD" w:rsidRDefault="002F30B1" w:rsidP="002F30B1">
            <w:pPr>
              <w:rPr>
                <w:noProof/>
              </w:rPr>
            </w:pPr>
            <w:r w:rsidRPr="008834FD">
              <w:rPr>
                <w:noProof/>
              </w:rPr>
              <w:t>8240</w:t>
            </w:r>
          </w:p>
        </w:tc>
        <w:tc>
          <w:tcPr>
            <w:tcW w:w="7938" w:type="dxa"/>
            <w:tcBorders>
              <w:top w:val="single" w:sz="4" w:space="0" w:color="auto"/>
              <w:left w:val="single" w:sz="4" w:space="0" w:color="auto"/>
              <w:bottom w:val="single" w:sz="4" w:space="0" w:color="auto"/>
              <w:right w:val="single" w:sz="4" w:space="0" w:color="auto"/>
            </w:tcBorders>
            <w:hideMark/>
          </w:tcPr>
          <w:p w14:paraId="651310BA" w14:textId="77777777" w:rsidR="002F30B1" w:rsidRPr="008834FD" w:rsidRDefault="002F30B1" w:rsidP="002F30B1">
            <w:pPr>
              <w:rPr>
                <w:noProof/>
              </w:rPr>
            </w:pPr>
            <w:r w:rsidRPr="008834FD">
              <w:rPr>
                <w:noProof/>
              </w:rPr>
              <w:t>Limestone pavements</w:t>
            </w:r>
          </w:p>
        </w:tc>
      </w:tr>
      <w:tr w:rsidR="002F30B1" w:rsidRPr="008834FD" w14:paraId="2DB4BD72"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63F44981" w14:textId="77777777" w:rsidR="002F30B1" w:rsidRPr="008834FD" w:rsidRDefault="002F30B1" w:rsidP="002F30B1">
            <w:pPr>
              <w:rPr>
                <w:noProof/>
              </w:rPr>
            </w:pPr>
            <w:r>
              <w:rPr>
                <w:b/>
                <w:bCs/>
                <w:noProof/>
              </w:rPr>
              <w:t>Grasslands</w:t>
            </w:r>
          </w:p>
        </w:tc>
      </w:tr>
      <w:tr w:rsidR="002F30B1" w:rsidRPr="008834FD" w14:paraId="213618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9D48141" w14:textId="77777777" w:rsidR="002F30B1" w:rsidRPr="008834FD" w:rsidRDefault="002F30B1" w:rsidP="002F30B1">
            <w:pPr>
              <w:rPr>
                <w:b/>
                <w:bCs/>
                <w:noProof/>
              </w:rPr>
            </w:pPr>
            <w:r w:rsidRPr="008834FD">
              <w:rPr>
                <w:noProof/>
              </w:rPr>
              <w:t>6110</w:t>
            </w:r>
          </w:p>
        </w:tc>
        <w:tc>
          <w:tcPr>
            <w:tcW w:w="7938" w:type="dxa"/>
            <w:tcBorders>
              <w:top w:val="single" w:sz="4" w:space="0" w:color="auto"/>
              <w:left w:val="single" w:sz="4" w:space="0" w:color="auto"/>
              <w:bottom w:val="single" w:sz="4" w:space="0" w:color="auto"/>
              <w:right w:val="single" w:sz="4" w:space="0" w:color="auto"/>
            </w:tcBorders>
            <w:hideMark/>
          </w:tcPr>
          <w:p w14:paraId="386F4EFD" w14:textId="77777777" w:rsidR="002F30B1" w:rsidRPr="008834FD" w:rsidRDefault="002F30B1" w:rsidP="002F30B1">
            <w:pPr>
              <w:rPr>
                <w:b/>
                <w:bCs/>
                <w:noProof/>
              </w:rPr>
            </w:pPr>
            <w:r w:rsidRPr="008834FD">
              <w:rPr>
                <w:noProof/>
              </w:rPr>
              <w:t xml:space="preserve">Rupicolous calcareous or basophilic grasslands of the </w:t>
            </w:r>
            <w:r w:rsidRPr="00DD10C9">
              <w:rPr>
                <w:i/>
                <w:noProof/>
              </w:rPr>
              <w:t>Alysso-Sedion albi</w:t>
            </w:r>
          </w:p>
        </w:tc>
      </w:tr>
      <w:tr w:rsidR="002F30B1" w:rsidRPr="008834FD" w14:paraId="418868E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55CE9F" w14:textId="77777777" w:rsidR="002F30B1" w:rsidRPr="008834FD" w:rsidRDefault="002F30B1" w:rsidP="002F30B1">
            <w:pPr>
              <w:rPr>
                <w:noProof/>
              </w:rPr>
            </w:pPr>
            <w:r w:rsidRPr="008834FD">
              <w:rPr>
                <w:noProof/>
              </w:rPr>
              <w:t>6120</w:t>
            </w:r>
          </w:p>
        </w:tc>
        <w:tc>
          <w:tcPr>
            <w:tcW w:w="7938" w:type="dxa"/>
            <w:tcBorders>
              <w:top w:val="single" w:sz="4" w:space="0" w:color="auto"/>
              <w:left w:val="single" w:sz="4" w:space="0" w:color="auto"/>
              <w:bottom w:val="single" w:sz="4" w:space="0" w:color="auto"/>
              <w:right w:val="single" w:sz="4" w:space="0" w:color="auto"/>
            </w:tcBorders>
            <w:hideMark/>
          </w:tcPr>
          <w:p w14:paraId="7DE47C7B" w14:textId="77777777" w:rsidR="002F30B1" w:rsidRPr="008834FD" w:rsidRDefault="002F30B1" w:rsidP="002F30B1">
            <w:pPr>
              <w:rPr>
                <w:noProof/>
              </w:rPr>
            </w:pPr>
            <w:r w:rsidRPr="008834FD">
              <w:rPr>
                <w:noProof/>
              </w:rPr>
              <w:t>Xeric sand calcareous grasslands</w:t>
            </w:r>
          </w:p>
        </w:tc>
      </w:tr>
      <w:tr w:rsidR="002F30B1" w:rsidRPr="008834FD" w14:paraId="01AD334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92D4740" w14:textId="77777777" w:rsidR="002F30B1" w:rsidRPr="008834FD" w:rsidRDefault="002F30B1" w:rsidP="002F30B1">
            <w:pPr>
              <w:rPr>
                <w:noProof/>
              </w:rPr>
            </w:pPr>
            <w:r w:rsidRPr="008834FD">
              <w:rPr>
                <w:noProof/>
              </w:rPr>
              <w:t>6130</w:t>
            </w:r>
          </w:p>
        </w:tc>
        <w:tc>
          <w:tcPr>
            <w:tcW w:w="7938" w:type="dxa"/>
            <w:tcBorders>
              <w:top w:val="single" w:sz="4" w:space="0" w:color="auto"/>
              <w:left w:val="single" w:sz="4" w:space="0" w:color="auto"/>
              <w:bottom w:val="single" w:sz="4" w:space="0" w:color="auto"/>
              <w:right w:val="single" w:sz="4" w:space="0" w:color="auto"/>
            </w:tcBorders>
            <w:hideMark/>
          </w:tcPr>
          <w:p w14:paraId="49133A37" w14:textId="77777777" w:rsidR="002F30B1" w:rsidRPr="008834FD" w:rsidRDefault="002F30B1" w:rsidP="002F30B1">
            <w:pPr>
              <w:rPr>
                <w:noProof/>
              </w:rPr>
            </w:pPr>
            <w:r w:rsidRPr="008834FD">
              <w:rPr>
                <w:noProof/>
              </w:rPr>
              <w:t xml:space="preserve">Calaminarian grasslands of the </w:t>
            </w:r>
            <w:r w:rsidRPr="00DD10C9">
              <w:rPr>
                <w:i/>
                <w:noProof/>
              </w:rPr>
              <w:t>Violetalia calaminariae</w:t>
            </w:r>
          </w:p>
        </w:tc>
      </w:tr>
      <w:tr w:rsidR="002F30B1" w:rsidRPr="008834FD" w14:paraId="16E0AD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C945EAA" w14:textId="77777777" w:rsidR="002F30B1" w:rsidRPr="008834FD" w:rsidRDefault="002F30B1" w:rsidP="002F30B1">
            <w:pPr>
              <w:rPr>
                <w:noProof/>
              </w:rPr>
            </w:pPr>
            <w:r w:rsidRPr="008834FD">
              <w:rPr>
                <w:noProof/>
              </w:rPr>
              <w:t>6140</w:t>
            </w:r>
          </w:p>
        </w:tc>
        <w:tc>
          <w:tcPr>
            <w:tcW w:w="7938" w:type="dxa"/>
            <w:tcBorders>
              <w:top w:val="single" w:sz="4" w:space="0" w:color="auto"/>
              <w:left w:val="single" w:sz="4" w:space="0" w:color="auto"/>
              <w:bottom w:val="single" w:sz="4" w:space="0" w:color="auto"/>
              <w:right w:val="single" w:sz="4" w:space="0" w:color="auto"/>
            </w:tcBorders>
            <w:hideMark/>
          </w:tcPr>
          <w:p w14:paraId="13008AFC" w14:textId="77777777" w:rsidR="002F30B1" w:rsidRPr="008834FD" w:rsidRDefault="002F30B1" w:rsidP="002F30B1">
            <w:pPr>
              <w:rPr>
                <w:noProof/>
              </w:rPr>
            </w:pPr>
            <w:r w:rsidRPr="008834FD">
              <w:rPr>
                <w:noProof/>
              </w:rPr>
              <w:t xml:space="preserve">Siliceous Pyrenean </w:t>
            </w:r>
            <w:r w:rsidRPr="00DD10C9">
              <w:rPr>
                <w:i/>
                <w:noProof/>
              </w:rPr>
              <w:t>Festuca eskia</w:t>
            </w:r>
            <w:r w:rsidRPr="008834FD">
              <w:rPr>
                <w:noProof/>
              </w:rPr>
              <w:t xml:space="preserve"> grasslands</w:t>
            </w:r>
          </w:p>
        </w:tc>
      </w:tr>
      <w:tr w:rsidR="002F30B1" w:rsidRPr="008834FD" w14:paraId="228B7F7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46369EF" w14:textId="77777777" w:rsidR="002F30B1" w:rsidRPr="008834FD" w:rsidRDefault="002F30B1" w:rsidP="002F30B1">
            <w:pPr>
              <w:rPr>
                <w:noProof/>
              </w:rPr>
            </w:pPr>
            <w:r w:rsidRPr="008834FD">
              <w:rPr>
                <w:noProof/>
              </w:rPr>
              <w:t>6150</w:t>
            </w:r>
          </w:p>
        </w:tc>
        <w:tc>
          <w:tcPr>
            <w:tcW w:w="7938" w:type="dxa"/>
            <w:tcBorders>
              <w:top w:val="single" w:sz="4" w:space="0" w:color="auto"/>
              <w:left w:val="single" w:sz="4" w:space="0" w:color="auto"/>
              <w:bottom w:val="single" w:sz="4" w:space="0" w:color="auto"/>
              <w:right w:val="single" w:sz="4" w:space="0" w:color="auto"/>
            </w:tcBorders>
            <w:hideMark/>
          </w:tcPr>
          <w:p w14:paraId="34E3CF11" w14:textId="77777777" w:rsidR="002F30B1" w:rsidRPr="008834FD" w:rsidRDefault="002F30B1" w:rsidP="002F30B1">
            <w:pPr>
              <w:rPr>
                <w:noProof/>
              </w:rPr>
            </w:pPr>
            <w:r w:rsidRPr="008834FD">
              <w:rPr>
                <w:noProof/>
              </w:rPr>
              <w:t>Siliceous alpine and boreal grasslands</w:t>
            </w:r>
          </w:p>
        </w:tc>
      </w:tr>
      <w:tr w:rsidR="002F30B1" w:rsidRPr="00FA33D9" w14:paraId="7C17838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CA5CC39" w14:textId="77777777" w:rsidR="002F30B1" w:rsidRPr="008834FD" w:rsidRDefault="002F30B1" w:rsidP="002F30B1">
            <w:pPr>
              <w:rPr>
                <w:noProof/>
              </w:rPr>
            </w:pPr>
            <w:r w:rsidRPr="008834FD">
              <w:rPr>
                <w:noProof/>
              </w:rPr>
              <w:t>6160</w:t>
            </w:r>
          </w:p>
        </w:tc>
        <w:tc>
          <w:tcPr>
            <w:tcW w:w="7938" w:type="dxa"/>
            <w:tcBorders>
              <w:top w:val="single" w:sz="4" w:space="0" w:color="auto"/>
              <w:left w:val="single" w:sz="4" w:space="0" w:color="auto"/>
              <w:bottom w:val="single" w:sz="4" w:space="0" w:color="auto"/>
              <w:right w:val="single" w:sz="4" w:space="0" w:color="auto"/>
            </w:tcBorders>
            <w:hideMark/>
          </w:tcPr>
          <w:p w14:paraId="5F98984C" w14:textId="77777777" w:rsidR="002F30B1" w:rsidRPr="005E3619" w:rsidRDefault="002F30B1" w:rsidP="002F30B1">
            <w:pPr>
              <w:rPr>
                <w:noProof/>
                <w:lang w:val="es-ES"/>
              </w:rPr>
            </w:pPr>
            <w:r w:rsidRPr="005E3619">
              <w:rPr>
                <w:noProof/>
                <w:lang w:val="es-ES"/>
              </w:rPr>
              <w:t xml:space="preserve">Oro-Iberian </w:t>
            </w:r>
            <w:r w:rsidRPr="005E3619">
              <w:rPr>
                <w:i/>
                <w:noProof/>
                <w:lang w:val="es-ES"/>
              </w:rPr>
              <w:t>Festuca indigesta</w:t>
            </w:r>
            <w:r w:rsidRPr="005E3619">
              <w:rPr>
                <w:noProof/>
                <w:lang w:val="es-ES"/>
              </w:rPr>
              <w:t xml:space="preserve"> grasslands</w:t>
            </w:r>
          </w:p>
        </w:tc>
      </w:tr>
      <w:tr w:rsidR="002F30B1" w:rsidRPr="008834FD" w14:paraId="343E04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D1DF623" w14:textId="77777777" w:rsidR="002F30B1" w:rsidRPr="008834FD" w:rsidRDefault="002F30B1" w:rsidP="002F30B1">
            <w:pPr>
              <w:rPr>
                <w:noProof/>
              </w:rPr>
            </w:pPr>
            <w:r w:rsidRPr="008834FD">
              <w:rPr>
                <w:noProof/>
              </w:rPr>
              <w:t>6170</w:t>
            </w:r>
          </w:p>
        </w:tc>
        <w:tc>
          <w:tcPr>
            <w:tcW w:w="7938" w:type="dxa"/>
            <w:tcBorders>
              <w:top w:val="single" w:sz="4" w:space="0" w:color="auto"/>
              <w:left w:val="single" w:sz="4" w:space="0" w:color="auto"/>
              <w:bottom w:val="single" w:sz="4" w:space="0" w:color="auto"/>
              <w:right w:val="single" w:sz="4" w:space="0" w:color="auto"/>
            </w:tcBorders>
            <w:hideMark/>
          </w:tcPr>
          <w:p w14:paraId="71786EC2" w14:textId="77777777" w:rsidR="002F30B1" w:rsidRPr="008834FD" w:rsidRDefault="002F30B1" w:rsidP="002F30B1">
            <w:pPr>
              <w:rPr>
                <w:noProof/>
              </w:rPr>
            </w:pPr>
            <w:r w:rsidRPr="008834FD">
              <w:rPr>
                <w:noProof/>
              </w:rPr>
              <w:t>Alpine and subalpine calcareous grasslands</w:t>
            </w:r>
          </w:p>
        </w:tc>
      </w:tr>
      <w:tr w:rsidR="002F30B1" w:rsidRPr="008834FD" w14:paraId="4F5590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773E3" w14:textId="77777777" w:rsidR="002F30B1" w:rsidRPr="008834FD" w:rsidRDefault="002F30B1" w:rsidP="002F30B1">
            <w:pPr>
              <w:rPr>
                <w:noProof/>
              </w:rPr>
            </w:pPr>
            <w:r w:rsidRPr="008834FD">
              <w:rPr>
                <w:noProof/>
              </w:rPr>
              <w:t>6180</w:t>
            </w:r>
          </w:p>
        </w:tc>
        <w:tc>
          <w:tcPr>
            <w:tcW w:w="7938" w:type="dxa"/>
            <w:tcBorders>
              <w:top w:val="single" w:sz="4" w:space="0" w:color="auto"/>
              <w:left w:val="single" w:sz="4" w:space="0" w:color="auto"/>
              <w:bottom w:val="single" w:sz="4" w:space="0" w:color="auto"/>
              <w:right w:val="single" w:sz="4" w:space="0" w:color="auto"/>
            </w:tcBorders>
            <w:hideMark/>
          </w:tcPr>
          <w:p w14:paraId="3235A707" w14:textId="77777777" w:rsidR="002F30B1" w:rsidRPr="008834FD" w:rsidRDefault="002F30B1" w:rsidP="002F30B1">
            <w:pPr>
              <w:rPr>
                <w:noProof/>
              </w:rPr>
            </w:pPr>
            <w:r w:rsidRPr="008834FD">
              <w:rPr>
                <w:noProof/>
              </w:rPr>
              <w:t>Macaronesian mesophile grasslands</w:t>
            </w:r>
          </w:p>
        </w:tc>
      </w:tr>
      <w:tr w:rsidR="002F30B1" w:rsidRPr="00763AE0" w14:paraId="6CD5FE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083709A" w14:textId="77777777" w:rsidR="002F30B1" w:rsidRPr="008834FD" w:rsidRDefault="002F30B1" w:rsidP="002F30B1">
            <w:pPr>
              <w:rPr>
                <w:noProof/>
              </w:rPr>
            </w:pPr>
            <w:r w:rsidRPr="008834FD">
              <w:rPr>
                <w:noProof/>
              </w:rPr>
              <w:t>6190</w:t>
            </w:r>
          </w:p>
        </w:tc>
        <w:tc>
          <w:tcPr>
            <w:tcW w:w="7938" w:type="dxa"/>
            <w:tcBorders>
              <w:top w:val="single" w:sz="4" w:space="0" w:color="auto"/>
              <w:left w:val="single" w:sz="4" w:space="0" w:color="auto"/>
              <w:bottom w:val="single" w:sz="4" w:space="0" w:color="auto"/>
              <w:right w:val="single" w:sz="4" w:space="0" w:color="auto"/>
            </w:tcBorders>
            <w:hideMark/>
          </w:tcPr>
          <w:p w14:paraId="6D839AC9" w14:textId="77777777" w:rsidR="002F30B1" w:rsidRPr="00526676" w:rsidRDefault="002F30B1" w:rsidP="002F30B1">
            <w:pPr>
              <w:rPr>
                <w:noProof/>
                <w:lang w:val="it-IT"/>
              </w:rPr>
            </w:pPr>
            <w:r w:rsidRPr="00526676">
              <w:rPr>
                <w:noProof/>
                <w:lang w:val="it-IT"/>
              </w:rPr>
              <w:t xml:space="preserve">Rupicolous pannonic grasslands </w:t>
            </w:r>
            <w:r w:rsidRPr="00526676">
              <w:rPr>
                <w:i/>
                <w:noProof/>
                <w:lang w:val="it-IT"/>
              </w:rPr>
              <w:t>(Stipo-Festucetalia pallentis</w:t>
            </w:r>
            <w:r w:rsidRPr="00526676">
              <w:rPr>
                <w:noProof/>
                <w:lang w:val="it-IT"/>
              </w:rPr>
              <w:t>)</w:t>
            </w:r>
          </w:p>
        </w:tc>
      </w:tr>
      <w:tr w:rsidR="002F30B1" w:rsidRPr="008834FD" w14:paraId="46520BB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89F4936" w14:textId="77777777" w:rsidR="002F30B1" w:rsidRPr="008834FD" w:rsidRDefault="002F30B1" w:rsidP="002F30B1">
            <w:pPr>
              <w:rPr>
                <w:noProof/>
              </w:rPr>
            </w:pPr>
            <w:r w:rsidRPr="008834FD">
              <w:rPr>
                <w:noProof/>
              </w:rPr>
              <w:t>6210</w:t>
            </w:r>
          </w:p>
        </w:tc>
        <w:tc>
          <w:tcPr>
            <w:tcW w:w="7938" w:type="dxa"/>
            <w:tcBorders>
              <w:top w:val="single" w:sz="4" w:space="0" w:color="auto"/>
              <w:left w:val="single" w:sz="4" w:space="0" w:color="auto"/>
              <w:bottom w:val="single" w:sz="4" w:space="0" w:color="auto"/>
              <w:right w:val="single" w:sz="4" w:space="0" w:color="auto"/>
            </w:tcBorders>
            <w:hideMark/>
          </w:tcPr>
          <w:p w14:paraId="41C8903B" w14:textId="77777777" w:rsidR="002F30B1" w:rsidRPr="008834FD" w:rsidRDefault="002F30B1" w:rsidP="002F30B1">
            <w:pPr>
              <w:rPr>
                <w:noProof/>
              </w:rPr>
            </w:pPr>
            <w:r w:rsidRPr="008834FD">
              <w:rPr>
                <w:noProof/>
              </w:rPr>
              <w:t xml:space="preserve">Semi-natural dry grasslands and scrubland facies on calcareous substrates </w:t>
            </w:r>
            <w:r w:rsidRPr="00DD10C9">
              <w:rPr>
                <w:i/>
                <w:noProof/>
              </w:rPr>
              <w:t>(Festuco-Brometalia)</w:t>
            </w:r>
          </w:p>
        </w:tc>
      </w:tr>
      <w:tr w:rsidR="002F30B1" w:rsidRPr="008834FD" w14:paraId="65E77E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973A20" w14:textId="77777777" w:rsidR="002F30B1" w:rsidRPr="008834FD" w:rsidRDefault="002F30B1" w:rsidP="002F30B1">
            <w:pPr>
              <w:rPr>
                <w:noProof/>
              </w:rPr>
            </w:pPr>
            <w:r w:rsidRPr="008834FD">
              <w:rPr>
                <w:noProof/>
              </w:rPr>
              <w:t>6220</w:t>
            </w:r>
          </w:p>
        </w:tc>
        <w:tc>
          <w:tcPr>
            <w:tcW w:w="7938" w:type="dxa"/>
            <w:tcBorders>
              <w:top w:val="single" w:sz="4" w:space="0" w:color="auto"/>
              <w:left w:val="single" w:sz="4" w:space="0" w:color="auto"/>
              <w:bottom w:val="single" w:sz="4" w:space="0" w:color="auto"/>
              <w:right w:val="single" w:sz="4" w:space="0" w:color="auto"/>
            </w:tcBorders>
            <w:hideMark/>
          </w:tcPr>
          <w:p w14:paraId="489DB9A3" w14:textId="77777777" w:rsidR="002F30B1" w:rsidRPr="008834FD" w:rsidRDefault="002F30B1" w:rsidP="002F30B1">
            <w:pPr>
              <w:rPr>
                <w:noProof/>
              </w:rPr>
            </w:pPr>
            <w:r w:rsidRPr="008834FD">
              <w:rPr>
                <w:noProof/>
              </w:rPr>
              <w:t xml:space="preserve">Pseudo-steppe with grasses and annuals of the </w:t>
            </w:r>
            <w:r w:rsidRPr="00DD10C9">
              <w:rPr>
                <w:i/>
                <w:noProof/>
              </w:rPr>
              <w:t>Thero-Brachypodietea</w:t>
            </w:r>
          </w:p>
        </w:tc>
      </w:tr>
      <w:tr w:rsidR="002F30B1" w:rsidRPr="008834FD" w14:paraId="70805D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CDF7322" w14:textId="77777777" w:rsidR="002F30B1" w:rsidRPr="008834FD" w:rsidRDefault="002F30B1" w:rsidP="002F30B1">
            <w:pPr>
              <w:rPr>
                <w:noProof/>
              </w:rPr>
            </w:pPr>
            <w:r w:rsidRPr="008834FD">
              <w:rPr>
                <w:noProof/>
              </w:rPr>
              <w:t>6230</w:t>
            </w:r>
          </w:p>
        </w:tc>
        <w:tc>
          <w:tcPr>
            <w:tcW w:w="7938" w:type="dxa"/>
            <w:tcBorders>
              <w:top w:val="single" w:sz="4" w:space="0" w:color="auto"/>
              <w:left w:val="single" w:sz="4" w:space="0" w:color="auto"/>
              <w:bottom w:val="single" w:sz="4" w:space="0" w:color="auto"/>
              <w:right w:val="single" w:sz="4" w:space="0" w:color="auto"/>
            </w:tcBorders>
            <w:hideMark/>
          </w:tcPr>
          <w:p w14:paraId="2350DECF" w14:textId="77777777" w:rsidR="002F30B1" w:rsidRPr="008834FD" w:rsidRDefault="002F30B1" w:rsidP="002F30B1">
            <w:pPr>
              <w:rPr>
                <w:noProof/>
              </w:rPr>
            </w:pPr>
            <w:r w:rsidRPr="008834FD">
              <w:rPr>
                <w:noProof/>
              </w:rPr>
              <w:t xml:space="preserve">Species-rich </w:t>
            </w:r>
            <w:r w:rsidRPr="00DD10C9">
              <w:rPr>
                <w:i/>
                <w:noProof/>
              </w:rPr>
              <w:t>Nardus</w:t>
            </w:r>
            <w:r w:rsidRPr="008834FD">
              <w:rPr>
                <w:noProof/>
              </w:rPr>
              <w:t xml:space="preserve"> grasslands, on silicious substrates in mountain areas (and submountain areas in Continental Europe)</w:t>
            </w:r>
          </w:p>
        </w:tc>
      </w:tr>
      <w:tr w:rsidR="002F30B1" w:rsidRPr="008834FD" w14:paraId="4910DA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794A655" w14:textId="77777777" w:rsidR="002F30B1" w:rsidRPr="008834FD" w:rsidRDefault="002F30B1" w:rsidP="002F30B1">
            <w:pPr>
              <w:rPr>
                <w:noProof/>
              </w:rPr>
            </w:pPr>
            <w:r w:rsidRPr="008834FD">
              <w:rPr>
                <w:noProof/>
              </w:rPr>
              <w:t>6240</w:t>
            </w:r>
          </w:p>
        </w:tc>
        <w:tc>
          <w:tcPr>
            <w:tcW w:w="7938" w:type="dxa"/>
            <w:tcBorders>
              <w:top w:val="single" w:sz="4" w:space="0" w:color="auto"/>
              <w:left w:val="single" w:sz="4" w:space="0" w:color="auto"/>
              <w:bottom w:val="single" w:sz="4" w:space="0" w:color="auto"/>
              <w:right w:val="single" w:sz="4" w:space="0" w:color="auto"/>
            </w:tcBorders>
            <w:hideMark/>
          </w:tcPr>
          <w:p w14:paraId="6CBDD13C" w14:textId="77777777" w:rsidR="002F30B1" w:rsidRPr="008834FD" w:rsidRDefault="002F30B1" w:rsidP="002F30B1">
            <w:pPr>
              <w:rPr>
                <w:noProof/>
              </w:rPr>
            </w:pPr>
            <w:r w:rsidRPr="008834FD">
              <w:rPr>
                <w:noProof/>
              </w:rPr>
              <w:t>Sub-Pannonic steppic grasslands</w:t>
            </w:r>
          </w:p>
        </w:tc>
      </w:tr>
      <w:tr w:rsidR="002F30B1" w:rsidRPr="008834FD" w14:paraId="229428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68D6DEC" w14:textId="77777777" w:rsidR="002F30B1" w:rsidRPr="008834FD" w:rsidRDefault="002F30B1" w:rsidP="002F30B1">
            <w:pPr>
              <w:rPr>
                <w:noProof/>
              </w:rPr>
            </w:pPr>
            <w:r w:rsidRPr="008834FD">
              <w:rPr>
                <w:noProof/>
              </w:rPr>
              <w:t>6250</w:t>
            </w:r>
          </w:p>
        </w:tc>
        <w:tc>
          <w:tcPr>
            <w:tcW w:w="7938" w:type="dxa"/>
            <w:tcBorders>
              <w:top w:val="single" w:sz="4" w:space="0" w:color="auto"/>
              <w:left w:val="single" w:sz="4" w:space="0" w:color="auto"/>
              <w:bottom w:val="single" w:sz="4" w:space="0" w:color="auto"/>
              <w:right w:val="single" w:sz="4" w:space="0" w:color="auto"/>
            </w:tcBorders>
            <w:hideMark/>
          </w:tcPr>
          <w:p w14:paraId="1ABEBE38" w14:textId="77777777" w:rsidR="002F30B1" w:rsidRPr="008834FD" w:rsidRDefault="002F30B1" w:rsidP="002F30B1">
            <w:pPr>
              <w:rPr>
                <w:noProof/>
              </w:rPr>
            </w:pPr>
            <w:r w:rsidRPr="008834FD">
              <w:rPr>
                <w:noProof/>
              </w:rPr>
              <w:t>Pannonic loess steppic grasslands</w:t>
            </w:r>
          </w:p>
        </w:tc>
      </w:tr>
      <w:tr w:rsidR="002F30B1" w:rsidRPr="008834FD" w14:paraId="07F99E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8EC8015" w14:textId="77777777" w:rsidR="002F30B1" w:rsidRPr="008834FD" w:rsidRDefault="002F30B1" w:rsidP="002F30B1">
            <w:pPr>
              <w:rPr>
                <w:noProof/>
              </w:rPr>
            </w:pPr>
            <w:r w:rsidRPr="008834FD">
              <w:rPr>
                <w:noProof/>
              </w:rPr>
              <w:t>6260</w:t>
            </w:r>
          </w:p>
        </w:tc>
        <w:tc>
          <w:tcPr>
            <w:tcW w:w="7938" w:type="dxa"/>
            <w:tcBorders>
              <w:top w:val="single" w:sz="4" w:space="0" w:color="auto"/>
              <w:left w:val="single" w:sz="4" w:space="0" w:color="auto"/>
              <w:bottom w:val="single" w:sz="4" w:space="0" w:color="auto"/>
              <w:right w:val="single" w:sz="4" w:space="0" w:color="auto"/>
            </w:tcBorders>
            <w:hideMark/>
          </w:tcPr>
          <w:p w14:paraId="13FA64CC" w14:textId="77777777" w:rsidR="002F30B1" w:rsidRPr="008834FD" w:rsidRDefault="002F30B1" w:rsidP="002F30B1">
            <w:pPr>
              <w:rPr>
                <w:noProof/>
              </w:rPr>
            </w:pPr>
            <w:r w:rsidRPr="008834FD">
              <w:rPr>
                <w:noProof/>
              </w:rPr>
              <w:t>Pannonic sand steppes</w:t>
            </w:r>
          </w:p>
        </w:tc>
      </w:tr>
      <w:tr w:rsidR="002F30B1" w:rsidRPr="008834FD" w14:paraId="6C74284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E3AF905" w14:textId="77777777" w:rsidR="002F30B1" w:rsidRPr="008834FD" w:rsidRDefault="002F30B1" w:rsidP="002F30B1">
            <w:pPr>
              <w:rPr>
                <w:noProof/>
              </w:rPr>
            </w:pPr>
            <w:r w:rsidRPr="008834FD">
              <w:rPr>
                <w:noProof/>
              </w:rPr>
              <w:t>6270</w:t>
            </w:r>
          </w:p>
        </w:tc>
        <w:tc>
          <w:tcPr>
            <w:tcW w:w="7938" w:type="dxa"/>
            <w:tcBorders>
              <w:top w:val="single" w:sz="4" w:space="0" w:color="auto"/>
              <w:left w:val="single" w:sz="4" w:space="0" w:color="auto"/>
              <w:bottom w:val="single" w:sz="4" w:space="0" w:color="auto"/>
              <w:right w:val="single" w:sz="4" w:space="0" w:color="auto"/>
            </w:tcBorders>
            <w:hideMark/>
          </w:tcPr>
          <w:p w14:paraId="076FF0C3" w14:textId="77777777" w:rsidR="002F30B1" w:rsidRPr="008834FD" w:rsidRDefault="002F30B1" w:rsidP="002F30B1">
            <w:pPr>
              <w:rPr>
                <w:noProof/>
              </w:rPr>
            </w:pPr>
            <w:r w:rsidRPr="008834FD">
              <w:rPr>
                <w:noProof/>
              </w:rPr>
              <w:t>Fennoscandian lowland species-rich dry to mesic grasslands</w:t>
            </w:r>
          </w:p>
        </w:tc>
      </w:tr>
      <w:tr w:rsidR="002F30B1" w:rsidRPr="008834FD" w14:paraId="5D0BF15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F3B0C68" w14:textId="77777777" w:rsidR="002F30B1" w:rsidRPr="008834FD" w:rsidRDefault="002F30B1" w:rsidP="002F30B1">
            <w:pPr>
              <w:rPr>
                <w:noProof/>
              </w:rPr>
            </w:pPr>
            <w:r w:rsidRPr="008834FD">
              <w:rPr>
                <w:noProof/>
              </w:rPr>
              <w:t>6280</w:t>
            </w:r>
          </w:p>
        </w:tc>
        <w:tc>
          <w:tcPr>
            <w:tcW w:w="7938" w:type="dxa"/>
            <w:tcBorders>
              <w:top w:val="single" w:sz="4" w:space="0" w:color="auto"/>
              <w:left w:val="single" w:sz="4" w:space="0" w:color="auto"/>
              <w:bottom w:val="single" w:sz="4" w:space="0" w:color="auto"/>
              <w:right w:val="single" w:sz="4" w:space="0" w:color="auto"/>
            </w:tcBorders>
            <w:hideMark/>
          </w:tcPr>
          <w:p w14:paraId="5757C420" w14:textId="77777777" w:rsidR="002F30B1" w:rsidRPr="008834FD" w:rsidRDefault="002F30B1" w:rsidP="002F30B1">
            <w:pPr>
              <w:rPr>
                <w:noProof/>
              </w:rPr>
            </w:pPr>
            <w:r w:rsidRPr="008834FD">
              <w:rPr>
                <w:noProof/>
              </w:rPr>
              <w:t>Nordic alvar and precambrian calcareous flatrocks</w:t>
            </w:r>
          </w:p>
        </w:tc>
      </w:tr>
      <w:tr w:rsidR="002F30B1" w:rsidRPr="008834FD" w14:paraId="567A639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E3772A6" w14:textId="77777777" w:rsidR="002F30B1" w:rsidRPr="008834FD" w:rsidRDefault="002F30B1" w:rsidP="002F30B1">
            <w:pPr>
              <w:rPr>
                <w:noProof/>
              </w:rPr>
            </w:pPr>
            <w:r w:rsidRPr="008834FD">
              <w:rPr>
                <w:noProof/>
              </w:rPr>
              <w:t>62A0</w:t>
            </w:r>
          </w:p>
        </w:tc>
        <w:tc>
          <w:tcPr>
            <w:tcW w:w="7938" w:type="dxa"/>
            <w:tcBorders>
              <w:top w:val="single" w:sz="4" w:space="0" w:color="auto"/>
              <w:left w:val="single" w:sz="4" w:space="0" w:color="auto"/>
              <w:bottom w:val="single" w:sz="4" w:space="0" w:color="auto"/>
              <w:right w:val="single" w:sz="4" w:space="0" w:color="auto"/>
            </w:tcBorders>
            <w:hideMark/>
          </w:tcPr>
          <w:p w14:paraId="2036196E" w14:textId="77777777" w:rsidR="002F30B1" w:rsidRPr="008834FD" w:rsidRDefault="002F30B1" w:rsidP="002F30B1">
            <w:pPr>
              <w:rPr>
                <w:noProof/>
              </w:rPr>
            </w:pPr>
            <w:r w:rsidRPr="008834FD">
              <w:rPr>
                <w:noProof/>
              </w:rPr>
              <w:t xml:space="preserve">Eastern sub-Mediterranean dry grasslands </w:t>
            </w:r>
            <w:r w:rsidRPr="00DD10C9">
              <w:rPr>
                <w:i/>
                <w:noProof/>
              </w:rPr>
              <w:t>(Scorzoneratalia villosae)</w:t>
            </w:r>
          </w:p>
        </w:tc>
      </w:tr>
      <w:tr w:rsidR="002F30B1" w:rsidRPr="008834FD" w14:paraId="105A66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4C1890" w14:textId="77777777" w:rsidR="002F30B1" w:rsidRPr="008834FD" w:rsidRDefault="002F30B1" w:rsidP="002F30B1">
            <w:pPr>
              <w:rPr>
                <w:noProof/>
              </w:rPr>
            </w:pPr>
            <w:r w:rsidRPr="008834FD">
              <w:rPr>
                <w:noProof/>
              </w:rPr>
              <w:t>62B0</w:t>
            </w:r>
          </w:p>
        </w:tc>
        <w:tc>
          <w:tcPr>
            <w:tcW w:w="7938" w:type="dxa"/>
            <w:tcBorders>
              <w:top w:val="single" w:sz="4" w:space="0" w:color="auto"/>
              <w:left w:val="single" w:sz="4" w:space="0" w:color="auto"/>
              <w:bottom w:val="single" w:sz="4" w:space="0" w:color="auto"/>
              <w:right w:val="single" w:sz="4" w:space="0" w:color="auto"/>
            </w:tcBorders>
            <w:hideMark/>
          </w:tcPr>
          <w:p w14:paraId="72570B53" w14:textId="77777777" w:rsidR="002F30B1" w:rsidRPr="008834FD" w:rsidRDefault="002F30B1" w:rsidP="002F30B1">
            <w:pPr>
              <w:rPr>
                <w:noProof/>
              </w:rPr>
            </w:pPr>
            <w:r w:rsidRPr="008834FD">
              <w:rPr>
                <w:noProof/>
              </w:rPr>
              <w:t>Serpentinophilous grassland of Cyprus</w:t>
            </w:r>
          </w:p>
        </w:tc>
      </w:tr>
      <w:tr w:rsidR="002F30B1" w:rsidRPr="008834FD" w14:paraId="4546F79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70D37A2" w14:textId="77777777" w:rsidR="002F30B1" w:rsidRPr="008834FD" w:rsidRDefault="002F30B1" w:rsidP="002F30B1">
            <w:pPr>
              <w:rPr>
                <w:noProof/>
              </w:rPr>
            </w:pPr>
            <w:r w:rsidRPr="008834FD">
              <w:rPr>
                <w:noProof/>
              </w:rPr>
              <w:t>62C0</w:t>
            </w:r>
          </w:p>
        </w:tc>
        <w:tc>
          <w:tcPr>
            <w:tcW w:w="7938" w:type="dxa"/>
            <w:tcBorders>
              <w:top w:val="single" w:sz="4" w:space="0" w:color="auto"/>
              <w:left w:val="single" w:sz="4" w:space="0" w:color="auto"/>
              <w:bottom w:val="single" w:sz="4" w:space="0" w:color="auto"/>
              <w:right w:val="single" w:sz="4" w:space="0" w:color="auto"/>
            </w:tcBorders>
            <w:hideMark/>
          </w:tcPr>
          <w:p w14:paraId="511C49C5" w14:textId="77777777" w:rsidR="002F30B1" w:rsidRPr="008834FD" w:rsidRDefault="002F30B1" w:rsidP="002F30B1">
            <w:pPr>
              <w:rPr>
                <w:noProof/>
              </w:rPr>
            </w:pPr>
            <w:r w:rsidRPr="008834FD">
              <w:rPr>
                <w:noProof/>
              </w:rPr>
              <w:t>Ponto-Sarmatic steppes</w:t>
            </w:r>
          </w:p>
        </w:tc>
      </w:tr>
      <w:tr w:rsidR="002F30B1" w:rsidRPr="008834FD" w14:paraId="010925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E951A58" w14:textId="77777777" w:rsidR="002F30B1" w:rsidRPr="008834FD" w:rsidRDefault="002F30B1" w:rsidP="002F30B1">
            <w:pPr>
              <w:rPr>
                <w:noProof/>
              </w:rPr>
            </w:pPr>
            <w:r w:rsidRPr="008834FD">
              <w:rPr>
                <w:noProof/>
              </w:rPr>
              <w:t>62D0</w:t>
            </w:r>
          </w:p>
        </w:tc>
        <w:tc>
          <w:tcPr>
            <w:tcW w:w="7938" w:type="dxa"/>
            <w:tcBorders>
              <w:top w:val="single" w:sz="4" w:space="0" w:color="auto"/>
              <w:left w:val="single" w:sz="4" w:space="0" w:color="auto"/>
              <w:bottom w:val="single" w:sz="4" w:space="0" w:color="auto"/>
              <w:right w:val="single" w:sz="4" w:space="0" w:color="auto"/>
            </w:tcBorders>
            <w:hideMark/>
          </w:tcPr>
          <w:p w14:paraId="49208E8A" w14:textId="77777777" w:rsidR="002F30B1" w:rsidRPr="008834FD" w:rsidRDefault="002F30B1" w:rsidP="002F30B1">
            <w:pPr>
              <w:rPr>
                <w:noProof/>
              </w:rPr>
            </w:pPr>
            <w:r w:rsidRPr="008834FD">
              <w:rPr>
                <w:noProof/>
              </w:rPr>
              <w:t>Oro-Moesian acidophilous grasslands</w:t>
            </w:r>
          </w:p>
        </w:tc>
      </w:tr>
      <w:tr w:rsidR="002F30B1" w:rsidRPr="008834FD" w14:paraId="281C09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F1FE11" w14:textId="77777777" w:rsidR="002F30B1" w:rsidRPr="008834FD" w:rsidRDefault="002F30B1" w:rsidP="002F30B1">
            <w:pPr>
              <w:rPr>
                <w:noProof/>
              </w:rPr>
            </w:pPr>
            <w:r w:rsidRPr="008834FD">
              <w:rPr>
                <w:noProof/>
              </w:rPr>
              <w:t>6410</w:t>
            </w:r>
          </w:p>
        </w:tc>
        <w:tc>
          <w:tcPr>
            <w:tcW w:w="7938" w:type="dxa"/>
            <w:tcBorders>
              <w:top w:val="single" w:sz="4" w:space="0" w:color="auto"/>
              <w:left w:val="single" w:sz="4" w:space="0" w:color="auto"/>
              <w:bottom w:val="single" w:sz="4" w:space="0" w:color="auto"/>
              <w:right w:val="single" w:sz="4" w:space="0" w:color="auto"/>
            </w:tcBorders>
            <w:hideMark/>
          </w:tcPr>
          <w:p w14:paraId="1CACB157" w14:textId="77777777" w:rsidR="002F30B1" w:rsidRPr="008834FD" w:rsidRDefault="002F30B1" w:rsidP="002F30B1">
            <w:pPr>
              <w:rPr>
                <w:noProof/>
              </w:rPr>
            </w:pPr>
            <w:r w:rsidRPr="00DD10C9">
              <w:rPr>
                <w:i/>
                <w:noProof/>
              </w:rPr>
              <w:t>Molinia</w:t>
            </w:r>
            <w:r w:rsidRPr="008834FD">
              <w:rPr>
                <w:noProof/>
              </w:rPr>
              <w:t xml:space="preserve"> meadows on calcareous, peaty or clayey-silt-laden soils </w:t>
            </w:r>
            <w:r w:rsidRPr="00DD10C9">
              <w:rPr>
                <w:i/>
                <w:noProof/>
              </w:rPr>
              <w:t>(Molinion caeruleae)</w:t>
            </w:r>
          </w:p>
        </w:tc>
      </w:tr>
      <w:tr w:rsidR="002F30B1" w:rsidRPr="008834FD" w14:paraId="343A043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6A1BA77" w14:textId="77777777" w:rsidR="002F30B1" w:rsidRPr="008834FD" w:rsidRDefault="002F30B1" w:rsidP="002F30B1">
            <w:pPr>
              <w:rPr>
                <w:noProof/>
              </w:rPr>
            </w:pPr>
            <w:r w:rsidRPr="008834FD">
              <w:rPr>
                <w:noProof/>
              </w:rPr>
              <w:t>6420</w:t>
            </w:r>
          </w:p>
        </w:tc>
        <w:tc>
          <w:tcPr>
            <w:tcW w:w="7938" w:type="dxa"/>
            <w:tcBorders>
              <w:top w:val="single" w:sz="4" w:space="0" w:color="auto"/>
              <w:left w:val="single" w:sz="4" w:space="0" w:color="auto"/>
              <w:bottom w:val="single" w:sz="4" w:space="0" w:color="auto"/>
              <w:right w:val="single" w:sz="4" w:space="0" w:color="auto"/>
            </w:tcBorders>
            <w:hideMark/>
          </w:tcPr>
          <w:p w14:paraId="157B3F59" w14:textId="77777777" w:rsidR="002F30B1" w:rsidRPr="008834FD" w:rsidRDefault="002F30B1" w:rsidP="002F30B1">
            <w:pPr>
              <w:rPr>
                <w:noProof/>
              </w:rPr>
            </w:pPr>
            <w:r w:rsidRPr="008834FD">
              <w:rPr>
                <w:noProof/>
              </w:rPr>
              <w:t xml:space="preserve">Mediterranean tall humid grasslands of the </w:t>
            </w:r>
            <w:r w:rsidRPr="00DD10C9">
              <w:rPr>
                <w:i/>
                <w:noProof/>
              </w:rPr>
              <w:t>Molinio-Holoschoenion</w:t>
            </w:r>
          </w:p>
        </w:tc>
      </w:tr>
      <w:tr w:rsidR="002F30B1" w:rsidRPr="008834FD" w14:paraId="03EF52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0BF6A86" w14:textId="77777777" w:rsidR="002F30B1" w:rsidRPr="008834FD" w:rsidRDefault="002F30B1" w:rsidP="002F30B1">
            <w:pPr>
              <w:rPr>
                <w:noProof/>
              </w:rPr>
            </w:pPr>
            <w:r w:rsidRPr="008834FD">
              <w:rPr>
                <w:noProof/>
              </w:rPr>
              <w:t>6510</w:t>
            </w:r>
          </w:p>
        </w:tc>
        <w:tc>
          <w:tcPr>
            <w:tcW w:w="7938" w:type="dxa"/>
            <w:tcBorders>
              <w:top w:val="single" w:sz="4" w:space="0" w:color="auto"/>
              <w:left w:val="single" w:sz="4" w:space="0" w:color="auto"/>
              <w:bottom w:val="single" w:sz="4" w:space="0" w:color="auto"/>
              <w:right w:val="single" w:sz="4" w:space="0" w:color="auto"/>
            </w:tcBorders>
            <w:hideMark/>
          </w:tcPr>
          <w:p w14:paraId="3A665C4A" w14:textId="77777777" w:rsidR="002F30B1" w:rsidRPr="008834FD" w:rsidRDefault="002F30B1" w:rsidP="002F30B1">
            <w:pPr>
              <w:rPr>
                <w:noProof/>
              </w:rPr>
            </w:pPr>
            <w:r w:rsidRPr="008834FD">
              <w:rPr>
                <w:noProof/>
              </w:rPr>
              <w:t>Lowland hay meadows (</w:t>
            </w:r>
            <w:r w:rsidRPr="00DD10C9">
              <w:rPr>
                <w:i/>
                <w:noProof/>
              </w:rPr>
              <w:t>Alopecurus pratensis, Sanguisorba officinalis</w:t>
            </w:r>
            <w:r w:rsidRPr="008834FD">
              <w:rPr>
                <w:noProof/>
              </w:rPr>
              <w:t>)</w:t>
            </w:r>
          </w:p>
        </w:tc>
      </w:tr>
      <w:tr w:rsidR="002F30B1" w:rsidRPr="008834FD" w14:paraId="52B888A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F4C67D3" w14:textId="77777777" w:rsidR="002F30B1" w:rsidRPr="008834FD" w:rsidRDefault="002F30B1" w:rsidP="002F30B1">
            <w:pPr>
              <w:rPr>
                <w:noProof/>
              </w:rPr>
            </w:pPr>
            <w:r w:rsidRPr="008834FD">
              <w:rPr>
                <w:noProof/>
              </w:rPr>
              <w:t>6520</w:t>
            </w:r>
          </w:p>
        </w:tc>
        <w:tc>
          <w:tcPr>
            <w:tcW w:w="7938" w:type="dxa"/>
            <w:tcBorders>
              <w:top w:val="single" w:sz="4" w:space="0" w:color="auto"/>
              <w:left w:val="single" w:sz="4" w:space="0" w:color="auto"/>
              <w:bottom w:val="single" w:sz="4" w:space="0" w:color="auto"/>
              <w:right w:val="single" w:sz="4" w:space="0" w:color="auto"/>
            </w:tcBorders>
            <w:hideMark/>
          </w:tcPr>
          <w:p w14:paraId="0137BF74" w14:textId="77777777" w:rsidR="002F30B1" w:rsidRPr="008834FD" w:rsidRDefault="002F30B1" w:rsidP="002F30B1">
            <w:pPr>
              <w:rPr>
                <w:noProof/>
              </w:rPr>
            </w:pPr>
            <w:r w:rsidRPr="008834FD">
              <w:rPr>
                <w:noProof/>
              </w:rPr>
              <w:t>Mountain hay meadows</w:t>
            </w:r>
          </w:p>
        </w:tc>
      </w:tr>
      <w:tr w:rsidR="002F30B1" w:rsidRPr="008834FD" w14:paraId="3C7676FF"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0C5F3B66" w14:textId="77777777" w:rsidR="002F30B1" w:rsidRPr="008834FD" w:rsidRDefault="002F30B1" w:rsidP="002F30B1">
            <w:pPr>
              <w:rPr>
                <w:noProof/>
              </w:rPr>
            </w:pPr>
            <w:r w:rsidRPr="008834FD">
              <w:rPr>
                <w:b/>
                <w:bCs/>
                <w:noProof/>
              </w:rPr>
              <w:t>Dehe</w:t>
            </w:r>
            <w:r>
              <w:rPr>
                <w:b/>
                <w:bCs/>
                <w:noProof/>
              </w:rPr>
              <w:t>sas and wooded meadows</w:t>
            </w:r>
          </w:p>
        </w:tc>
      </w:tr>
      <w:tr w:rsidR="002F30B1" w:rsidRPr="008834FD" w14:paraId="0233844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7BFDE4B" w14:textId="77777777" w:rsidR="002F30B1" w:rsidRPr="008834FD" w:rsidRDefault="002F30B1" w:rsidP="002F30B1">
            <w:pPr>
              <w:rPr>
                <w:b/>
                <w:bCs/>
                <w:noProof/>
              </w:rPr>
            </w:pPr>
            <w:r w:rsidRPr="008834FD">
              <w:rPr>
                <w:noProof/>
              </w:rPr>
              <w:t>6310</w:t>
            </w:r>
          </w:p>
        </w:tc>
        <w:tc>
          <w:tcPr>
            <w:tcW w:w="7938" w:type="dxa"/>
            <w:tcBorders>
              <w:top w:val="single" w:sz="4" w:space="0" w:color="auto"/>
              <w:left w:val="single" w:sz="4" w:space="0" w:color="auto"/>
              <w:bottom w:val="single" w:sz="4" w:space="0" w:color="auto"/>
              <w:right w:val="single" w:sz="4" w:space="0" w:color="auto"/>
            </w:tcBorders>
            <w:hideMark/>
          </w:tcPr>
          <w:p w14:paraId="06BFABEE" w14:textId="77777777" w:rsidR="002F30B1" w:rsidRPr="008834FD" w:rsidRDefault="002F30B1" w:rsidP="002F30B1">
            <w:pPr>
              <w:rPr>
                <w:b/>
                <w:bCs/>
                <w:noProof/>
              </w:rPr>
            </w:pPr>
            <w:r w:rsidRPr="008834FD">
              <w:rPr>
                <w:noProof/>
              </w:rPr>
              <w:t xml:space="preserve">Dehesas with evergreen </w:t>
            </w:r>
            <w:r w:rsidRPr="00DD10C9">
              <w:rPr>
                <w:i/>
                <w:noProof/>
              </w:rPr>
              <w:t>Quercus spp</w:t>
            </w:r>
            <w:r w:rsidRPr="008834FD">
              <w:rPr>
                <w:noProof/>
              </w:rPr>
              <w:t>.</w:t>
            </w:r>
          </w:p>
        </w:tc>
      </w:tr>
      <w:tr w:rsidR="002F30B1" w:rsidRPr="008834FD" w14:paraId="17D0F72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D668830" w14:textId="77777777" w:rsidR="002F30B1" w:rsidRPr="008834FD" w:rsidRDefault="002F30B1" w:rsidP="002F30B1">
            <w:pPr>
              <w:rPr>
                <w:noProof/>
              </w:rPr>
            </w:pPr>
            <w:r w:rsidRPr="008834FD">
              <w:rPr>
                <w:noProof/>
              </w:rPr>
              <w:t>6530</w:t>
            </w:r>
          </w:p>
        </w:tc>
        <w:tc>
          <w:tcPr>
            <w:tcW w:w="7938" w:type="dxa"/>
            <w:tcBorders>
              <w:top w:val="single" w:sz="4" w:space="0" w:color="auto"/>
              <w:left w:val="single" w:sz="4" w:space="0" w:color="auto"/>
              <w:bottom w:val="single" w:sz="4" w:space="0" w:color="auto"/>
              <w:right w:val="single" w:sz="4" w:space="0" w:color="auto"/>
            </w:tcBorders>
            <w:hideMark/>
          </w:tcPr>
          <w:p w14:paraId="31835E9A" w14:textId="77777777" w:rsidR="002F30B1" w:rsidRPr="008834FD" w:rsidRDefault="002F30B1" w:rsidP="002F30B1">
            <w:pPr>
              <w:rPr>
                <w:noProof/>
              </w:rPr>
            </w:pPr>
            <w:r w:rsidRPr="008834FD">
              <w:rPr>
                <w:noProof/>
              </w:rPr>
              <w:t>Fennoscandian wooded meadows</w:t>
            </w:r>
          </w:p>
        </w:tc>
      </w:tr>
      <w:tr w:rsidR="002F30B1" w:rsidRPr="008834FD" w14:paraId="7382F91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6A6C918" w14:textId="77777777" w:rsidR="002F30B1" w:rsidRPr="008834FD" w:rsidRDefault="002F30B1" w:rsidP="002F30B1">
            <w:pPr>
              <w:rPr>
                <w:noProof/>
              </w:rPr>
            </w:pPr>
            <w:r w:rsidRPr="008834FD">
              <w:rPr>
                <w:noProof/>
              </w:rPr>
              <w:t>9070</w:t>
            </w:r>
          </w:p>
        </w:tc>
        <w:tc>
          <w:tcPr>
            <w:tcW w:w="7938" w:type="dxa"/>
            <w:tcBorders>
              <w:top w:val="single" w:sz="4" w:space="0" w:color="auto"/>
              <w:left w:val="single" w:sz="4" w:space="0" w:color="auto"/>
              <w:bottom w:val="single" w:sz="4" w:space="0" w:color="auto"/>
              <w:right w:val="single" w:sz="4" w:space="0" w:color="auto"/>
            </w:tcBorders>
            <w:hideMark/>
          </w:tcPr>
          <w:p w14:paraId="077D7876" w14:textId="77777777" w:rsidR="002F30B1" w:rsidRPr="008834FD" w:rsidRDefault="002F30B1" w:rsidP="002F30B1">
            <w:pPr>
              <w:rPr>
                <w:noProof/>
              </w:rPr>
            </w:pPr>
            <w:r w:rsidRPr="008834FD">
              <w:rPr>
                <w:noProof/>
              </w:rPr>
              <w:t>Fennoscandian wooded pastures</w:t>
            </w:r>
          </w:p>
        </w:tc>
      </w:tr>
    </w:tbl>
    <w:p w14:paraId="0299F5D8" w14:textId="77777777" w:rsidR="00FD093F" w:rsidRPr="008834FD" w:rsidRDefault="002F30B1" w:rsidP="00FD093F">
      <w:pPr>
        <w:pStyle w:val="Heading1"/>
        <w:rPr>
          <w:noProof/>
        </w:rPr>
      </w:pPr>
      <w:r>
        <w:rPr>
          <w:noProof/>
        </w:rPr>
        <w:t xml:space="preserve">GROUP 3: </w:t>
      </w:r>
      <w:r w:rsidR="00FD093F" w:rsidRPr="008834FD">
        <w:rPr>
          <w:noProof/>
        </w:rPr>
        <w:t>River, lake, alluvial and riparian habitats</w:t>
      </w:r>
      <w:r w:rsidR="00FD093F">
        <w:rPr>
          <w:noProof/>
        </w:rPr>
        <w:t xml:space="preserve"> </w:t>
      </w:r>
    </w:p>
    <w:tbl>
      <w:tblPr>
        <w:tblStyle w:val="TableGrid"/>
        <w:tblW w:w="0" w:type="auto"/>
        <w:tblLook w:val="04A0" w:firstRow="1" w:lastRow="0" w:firstColumn="1" w:lastColumn="0" w:noHBand="0" w:noVBand="1"/>
      </w:tblPr>
      <w:tblGrid>
        <w:gridCol w:w="1323"/>
        <w:gridCol w:w="7938"/>
      </w:tblGrid>
      <w:tr w:rsidR="002F30B1" w:rsidRPr="008834FD" w14:paraId="55944C29" w14:textId="77777777" w:rsidTr="003971F7">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67790BE6" w14:textId="77777777" w:rsidR="002F30B1" w:rsidRPr="008834FD" w:rsidRDefault="002F30B1" w:rsidP="002F30B1">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938" w:type="dxa"/>
            <w:tcBorders>
              <w:top w:val="single" w:sz="4" w:space="0" w:color="auto"/>
              <w:left w:val="single" w:sz="4" w:space="0" w:color="auto"/>
              <w:bottom w:val="single" w:sz="4" w:space="0" w:color="auto"/>
              <w:right w:val="single" w:sz="4" w:space="0" w:color="auto"/>
            </w:tcBorders>
            <w:vAlign w:val="center"/>
          </w:tcPr>
          <w:p w14:paraId="29CA6BBF" w14:textId="77777777" w:rsidR="002F30B1" w:rsidRPr="008834FD" w:rsidRDefault="002F30B1" w:rsidP="002F30B1">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276E0C05" w14:textId="77777777" w:rsidTr="009842CB">
        <w:trPr>
          <w:cantSplit/>
          <w:trHeight w:val="283"/>
        </w:trPr>
        <w:tc>
          <w:tcPr>
            <w:tcW w:w="9261" w:type="dxa"/>
            <w:gridSpan w:val="2"/>
            <w:tcBorders>
              <w:top w:val="single" w:sz="4" w:space="0" w:color="auto"/>
              <w:left w:val="single" w:sz="4" w:space="0" w:color="auto"/>
              <w:bottom w:val="single" w:sz="4" w:space="0" w:color="auto"/>
              <w:right w:val="single" w:sz="4" w:space="0" w:color="auto"/>
            </w:tcBorders>
            <w:vAlign w:val="center"/>
          </w:tcPr>
          <w:p w14:paraId="353AAF91" w14:textId="77777777" w:rsidR="002F30B1" w:rsidRPr="008834FD" w:rsidRDefault="002F30B1" w:rsidP="002F30B1">
            <w:pPr>
              <w:rPr>
                <w:noProof/>
              </w:rPr>
            </w:pPr>
            <w:r>
              <w:rPr>
                <w:b/>
                <w:bCs/>
                <w:noProof/>
              </w:rPr>
              <w:t>Rivers and lakes</w:t>
            </w:r>
          </w:p>
        </w:tc>
      </w:tr>
      <w:tr w:rsidR="002F30B1" w:rsidRPr="008834FD" w14:paraId="319826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3CFD416" w14:textId="77777777" w:rsidR="002F30B1" w:rsidRPr="008834FD" w:rsidRDefault="002F30B1" w:rsidP="002F30B1">
            <w:pPr>
              <w:rPr>
                <w:b/>
                <w:noProof/>
              </w:rPr>
            </w:pPr>
            <w:r w:rsidRPr="008834FD">
              <w:rPr>
                <w:noProof/>
              </w:rPr>
              <w:t>3110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0839A5" w14:textId="77777777" w:rsidR="002F30B1" w:rsidRPr="008834FD" w:rsidRDefault="002F30B1" w:rsidP="002F30B1">
            <w:pPr>
              <w:rPr>
                <w:b/>
                <w:noProof/>
              </w:rPr>
            </w:pPr>
            <w:r w:rsidRPr="008834FD">
              <w:rPr>
                <w:noProof/>
              </w:rPr>
              <w:t>Oligotrophic waters containing very few minerals of sandy plains (</w:t>
            </w:r>
            <w:r w:rsidRPr="008834FD">
              <w:rPr>
                <w:i/>
                <w:iCs/>
                <w:noProof/>
              </w:rPr>
              <w:t>Littorelletalia uniflorae</w:t>
            </w:r>
            <w:r w:rsidRPr="008834FD">
              <w:rPr>
                <w:noProof/>
              </w:rPr>
              <w:t>)</w:t>
            </w:r>
          </w:p>
        </w:tc>
      </w:tr>
      <w:tr w:rsidR="002F30B1" w:rsidRPr="008834FD" w14:paraId="4A84AB7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13ED0B" w14:textId="77777777" w:rsidR="002F30B1" w:rsidRPr="008834FD" w:rsidRDefault="002F30B1" w:rsidP="002F30B1">
            <w:pPr>
              <w:rPr>
                <w:b/>
                <w:noProof/>
              </w:rPr>
            </w:pPr>
            <w:r w:rsidRPr="008834FD">
              <w:rPr>
                <w:noProof/>
              </w:rPr>
              <w:t>3120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8798F8B" w14:textId="77777777" w:rsidR="002F30B1" w:rsidRPr="008834FD" w:rsidRDefault="002F30B1" w:rsidP="002F30B1">
            <w:pPr>
              <w:rPr>
                <w:b/>
                <w:noProof/>
              </w:rPr>
            </w:pPr>
            <w:r w:rsidRPr="008834FD">
              <w:rPr>
                <w:noProof/>
              </w:rPr>
              <w:t xml:space="preserve">Oligotrophic waters containing very few minerals generally on sandy soils of the West Mediterranean, with </w:t>
            </w:r>
            <w:r w:rsidRPr="008834FD">
              <w:rPr>
                <w:i/>
                <w:iCs/>
                <w:noProof/>
              </w:rPr>
              <w:t>Isoetes</w:t>
            </w:r>
            <w:r w:rsidRPr="008834FD">
              <w:rPr>
                <w:noProof/>
              </w:rPr>
              <w:t xml:space="preserve"> spp.</w:t>
            </w:r>
          </w:p>
        </w:tc>
      </w:tr>
      <w:tr w:rsidR="002F30B1" w:rsidRPr="008834FD" w14:paraId="27EFDD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B24074" w14:textId="77777777" w:rsidR="002F30B1" w:rsidRPr="008834FD" w:rsidRDefault="002F30B1" w:rsidP="002F30B1">
            <w:pPr>
              <w:rPr>
                <w:b/>
                <w:noProof/>
              </w:rPr>
            </w:pPr>
            <w:r w:rsidRPr="008834FD">
              <w:rPr>
                <w:noProof/>
              </w:rPr>
              <w:t>3130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5F8EA2" w14:textId="77777777" w:rsidR="002F30B1" w:rsidRPr="008834FD" w:rsidRDefault="002F30B1" w:rsidP="002F30B1">
            <w:pPr>
              <w:rPr>
                <w:b/>
                <w:noProof/>
              </w:rPr>
            </w:pPr>
            <w:r w:rsidRPr="008834FD">
              <w:rPr>
                <w:noProof/>
              </w:rPr>
              <w:t xml:space="preserve">Oligotrophic to mesotrophic standing waters with vegetation of the </w:t>
            </w:r>
            <w:r w:rsidRPr="008834FD">
              <w:rPr>
                <w:i/>
                <w:iCs/>
                <w:noProof/>
              </w:rPr>
              <w:t>Littorelletea uniflorae</w:t>
            </w:r>
            <w:r w:rsidRPr="008834FD">
              <w:rPr>
                <w:noProof/>
              </w:rPr>
              <w:t xml:space="preserve"> and/or of the </w:t>
            </w:r>
            <w:r w:rsidRPr="008834FD">
              <w:rPr>
                <w:i/>
                <w:iCs/>
                <w:noProof/>
              </w:rPr>
              <w:t>Isoëto-Nanojuncetea</w:t>
            </w:r>
          </w:p>
        </w:tc>
      </w:tr>
      <w:tr w:rsidR="002F30B1" w:rsidRPr="008834FD" w14:paraId="65C2686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81732CD" w14:textId="77777777" w:rsidR="002F30B1" w:rsidRPr="008834FD" w:rsidRDefault="002F30B1" w:rsidP="002F30B1">
            <w:pPr>
              <w:rPr>
                <w:b/>
                <w:noProof/>
              </w:rPr>
            </w:pPr>
            <w:r w:rsidRPr="008834FD">
              <w:rPr>
                <w:noProof/>
              </w:rPr>
              <w:t>3140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D04A1DC" w14:textId="77777777" w:rsidR="002F30B1" w:rsidRPr="008834FD" w:rsidRDefault="002F30B1" w:rsidP="002F30B1">
            <w:pPr>
              <w:rPr>
                <w:b/>
                <w:noProof/>
              </w:rPr>
            </w:pPr>
            <w:r w:rsidRPr="008834FD">
              <w:rPr>
                <w:noProof/>
              </w:rPr>
              <w:t xml:space="preserve">Hard oligo-mesotrophic waters with benthic vegetation of </w:t>
            </w:r>
            <w:r w:rsidRPr="008834FD">
              <w:rPr>
                <w:i/>
                <w:iCs/>
                <w:noProof/>
              </w:rPr>
              <w:t>Chara</w:t>
            </w:r>
            <w:r w:rsidRPr="008834FD">
              <w:rPr>
                <w:noProof/>
              </w:rPr>
              <w:t xml:space="preserve"> spp.</w:t>
            </w:r>
          </w:p>
        </w:tc>
      </w:tr>
      <w:tr w:rsidR="002F30B1" w:rsidRPr="008834FD" w14:paraId="0573AC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2B745B" w14:textId="77777777" w:rsidR="002F30B1" w:rsidRPr="008834FD" w:rsidRDefault="002F30B1" w:rsidP="002F30B1">
            <w:pPr>
              <w:rPr>
                <w:b/>
                <w:noProof/>
              </w:rPr>
            </w:pPr>
            <w:r w:rsidRPr="008834FD">
              <w:rPr>
                <w:noProof/>
              </w:rPr>
              <w:t>3150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1BB176" w14:textId="77777777" w:rsidR="002F30B1" w:rsidRPr="008834FD" w:rsidRDefault="002F30B1" w:rsidP="002F30B1">
            <w:pPr>
              <w:rPr>
                <w:b/>
                <w:noProof/>
              </w:rPr>
            </w:pPr>
            <w:r w:rsidRPr="008834FD">
              <w:rPr>
                <w:noProof/>
              </w:rPr>
              <w:t xml:space="preserve">Natural eutrophic lakes with </w:t>
            </w:r>
            <w:r w:rsidRPr="008834FD">
              <w:rPr>
                <w:i/>
                <w:iCs/>
                <w:noProof/>
              </w:rPr>
              <w:t>Magnopotamion</w:t>
            </w:r>
            <w:r w:rsidRPr="008834FD">
              <w:rPr>
                <w:noProof/>
              </w:rPr>
              <w:t xml:space="preserve"> or </w:t>
            </w:r>
            <w:r w:rsidRPr="008834FD">
              <w:rPr>
                <w:i/>
                <w:iCs/>
                <w:noProof/>
              </w:rPr>
              <w:t>Hydrocharition</w:t>
            </w:r>
            <w:r w:rsidRPr="008834FD">
              <w:rPr>
                <w:noProof/>
              </w:rPr>
              <w:t xml:space="preserve"> — type vegetation</w:t>
            </w:r>
          </w:p>
        </w:tc>
      </w:tr>
      <w:tr w:rsidR="002F30B1" w:rsidRPr="008834FD" w14:paraId="0139210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1B3194C" w14:textId="77777777" w:rsidR="002F30B1" w:rsidRPr="008834FD" w:rsidRDefault="002F30B1" w:rsidP="002F30B1">
            <w:pPr>
              <w:rPr>
                <w:bCs/>
                <w:noProof/>
              </w:rPr>
            </w:pPr>
            <w:r w:rsidRPr="008834FD">
              <w:rPr>
                <w:bCs/>
                <w:noProof/>
              </w:rPr>
              <w:t>3160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EDE4CE8" w14:textId="77777777" w:rsidR="002F30B1" w:rsidRPr="008834FD" w:rsidRDefault="002F30B1" w:rsidP="002F30B1">
            <w:pPr>
              <w:rPr>
                <w:bCs/>
                <w:noProof/>
              </w:rPr>
            </w:pPr>
            <w:r w:rsidRPr="008834FD">
              <w:rPr>
                <w:bCs/>
                <w:noProof/>
              </w:rPr>
              <w:t>Natural dystrophic lakes and ponds</w:t>
            </w:r>
          </w:p>
        </w:tc>
      </w:tr>
      <w:tr w:rsidR="002F30B1" w:rsidRPr="008834FD" w14:paraId="1C63ADC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B49443" w14:textId="77777777" w:rsidR="002F30B1" w:rsidRPr="008834FD" w:rsidRDefault="002F30B1" w:rsidP="002F30B1">
            <w:pPr>
              <w:rPr>
                <w:bCs/>
                <w:noProof/>
              </w:rPr>
            </w:pPr>
            <w:r w:rsidRPr="008834FD">
              <w:rPr>
                <w:bCs/>
                <w:noProof/>
              </w:rPr>
              <w:t>3170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A880D8" w14:textId="77777777" w:rsidR="002F30B1" w:rsidRPr="008834FD" w:rsidRDefault="002F30B1" w:rsidP="002F30B1">
            <w:pPr>
              <w:rPr>
                <w:noProof/>
              </w:rPr>
            </w:pPr>
            <w:r w:rsidRPr="008834FD">
              <w:rPr>
                <w:noProof/>
              </w:rPr>
              <w:t>Mediterranean temporary ponds</w:t>
            </w:r>
          </w:p>
        </w:tc>
      </w:tr>
      <w:tr w:rsidR="002F30B1" w:rsidRPr="008834FD" w14:paraId="10FBBD9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70EA294" w14:textId="77777777" w:rsidR="002F30B1" w:rsidRPr="008834FD" w:rsidRDefault="002F30B1" w:rsidP="002F30B1">
            <w:pPr>
              <w:rPr>
                <w:bCs/>
                <w:noProof/>
              </w:rPr>
            </w:pPr>
            <w:r w:rsidRPr="008834FD">
              <w:rPr>
                <w:bCs/>
                <w:noProof/>
              </w:rPr>
              <w:t>3180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7FE833" w14:textId="77777777" w:rsidR="002F30B1" w:rsidRPr="008834FD" w:rsidRDefault="002F30B1" w:rsidP="002F30B1">
            <w:pPr>
              <w:rPr>
                <w:bCs/>
                <w:noProof/>
              </w:rPr>
            </w:pPr>
            <w:r w:rsidRPr="008834FD">
              <w:rPr>
                <w:bCs/>
                <w:noProof/>
              </w:rPr>
              <w:t>Turloughs</w:t>
            </w:r>
          </w:p>
        </w:tc>
      </w:tr>
      <w:tr w:rsidR="002F30B1" w:rsidRPr="008834FD" w14:paraId="43AAE3B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A584F4" w14:textId="77777777" w:rsidR="002F30B1" w:rsidRPr="008834FD" w:rsidRDefault="002F30B1" w:rsidP="002F30B1">
            <w:pPr>
              <w:rPr>
                <w:bCs/>
                <w:noProof/>
              </w:rPr>
            </w:pPr>
            <w:r w:rsidRPr="008834FD">
              <w:rPr>
                <w:bCs/>
                <w:noProof/>
              </w:rPr>
              <w:t>3190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CEA4D78" w14:textId="77777777" w:rsidR="002F30B1" w:rsidRPr="008834FD" w:rsidRDefault="002F30B1" w:rsidP="002F30B1">
            <w:pPr>
              <w:rPr>
                <w:bCs/>
                <w:noProof/>
              </w:rPr>
            </w:pPr>
            <w:r w:rsidRPr="008834FD">
              <w:rPr>
                <w:bCs/>
                <w:noProof/>
              </w:rPr>
              <w:t>Lakes of gypsum karst</w:t>
            </w:r>
          </w:p>
        </w:tc>
      </w:tr>
      <w:tr w:rsidR="002F30B1" w:rsidRPr="008834FD" w14:paraId="0A365F3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EEA559" w14:textId="77777777" w:rsidR="002F30B1" w:rsidRPr="008834FD" w:rsidRDefault="002F30B1" w:rsidP="002F30B1">
            <w:pPr>
              <w:rPr>
                <w:bCs/>
                <w:noProof/>
              </w:rPr>
            </w:pPr>
            <w:r w:rsidRPr="008834FD">
              <w:rPr>
                <w:bCs/>
                <w:noProof/>
              </w:rPr>
              <w:t>31A0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749EDD9" w14:textId="77777777" w:rsidR="002F30B1" w:rsidRPr="008834FD" w:rsidRDefault="002F30B1" w:rsidP="002F30B1">
            <w:pPr>
              <w:rPr>
                <w:noProof/>
              </w:rPr>
            </w:pPr>
            <w:r w:rsidRPr="008834FD">
              <w:rPr>
                <w:noProof/>
              </w:rPr>
              <w:t>Transylvanian hot-spring lotus beds</w:t>
            </w:r>
          </w:p>
        </w:tc>
      </w:tr>
      <w:tr w:rsidR="002F30B1" w:rsidRPr="008834FD" w14:paraId="1651CFD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2F0BD51" w14:textId="77777777" w:rsidR="002F30B1" w:rsidRPr="008834FD" w:rsidRDefault="002F30B1" w:rsidP="002F30B1">
            <w:pPr>
              <w:rPr>
                <w:bCs/>
                <w:noProof/>
              </w:rPr>
            </w:pPr>
            <w:r w:rsidRPr="008834FD">
              <w:rPr>
                <w:bCs/>
                <w:noProof/>
              </w:rPr>
              <w:t>3210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9BA690" w14:textId="77777777" w:rsidR="002F30B1" w:rsidRPr="008834FD" w:rsidRDefault="002F30B1" w:rsidP="002F30B1">
            <w:pPr>
              <w:rPr>
                <w:bCs/>
                <w:noProof/>
              </w:rPr>
            </w:pPr>
            <w:r w:rsidRPr="008834FD">
              <w:rPr>
                <w:bCs/>
                <w:noProof/>
              </w:rPr>
              <w:t>Fennoscandian natural rivers</w:t>
            </w:r>
          </w:p>
        </w:tc>
      </w:tr>
      <w:tr w:rsidR="002F30B1" w:rsidRPr="008834FD" w14:paraId="6C4FC5B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9FF3D3" w14:textId="77777777" w:rsidR="002F30B1" w:rsidRPr="008834FD" w:rsidRDefault="002F30B1" w:rsidP="002F30B1">
            <w:pPr>
              <w:rPr>
                <w:bCs/>
                <w:noProof/>
              </w:rPr>
            </w:pPr>
            <w:r w:rsidRPr="008834FD">
              <w:rPr>
                <w:bCs/>
                <w:noProof/>
              </w:rPr>
              <w:t>3220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259DBBE" w14:textId="77777777" w:rsidR="002F30B1" w:rsidRPr="008834FD" w:rsidRDefault="002F30B1" w:rsidP="002F30B1">
            <w:pPr>
              <w:rPr>
                <w:bCs/>
                <w:noProof/>
              </w:rPr>
            </w:pPr>
            <w:r w:rsidRPr="008834FD">
              <w:rPr>
                <w:bCs/>
                <w:noProof/>
              </w:rPr>
              <w:t>Alpine rivers and the herbaceous vegetation along their banks</w:t>
            </w:r>
          </w:p>
        </w:tc>
      </w:tr>
      <w:tr w:rsidR="002F30B1" w:rsidRPr="008834FD" w14:paraId="0948406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B5FDD95" w14:textId="77777777" w:rsidR="002F30B1" w:rsidRPr="008834FD" w:rsidRDefault="002F30B1" w:rsidP="002F30B1">
            <w:pPr>
              <w:rPr>
                <w:bCs/>
                <w:noProof/>
              </w:rPr>
            </w:pPr>
            <w:r w:rsidRPr="008834FD">
              <w:rPr>
                <w:bCs/>
                <w:noProof/>
              </w:rPr>
              <w:t>3230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C485A8" w14:textId="77777777" w:rsidR="002F30B1" w:rsidRPr="008834FD" w:rsidRDefault="002F30B1" w:rsidP="002F30B1">
            <w:pPr>
              <w:rPr>
                <w:bCs/>
                <w:noProof/>
              </w:rPr>
            </w:pPr>
            <w:r w:rsidRPr="008834FD">
              <w:rPr>
                <w:bCs/>
                <w:noProof/>
              </w:rPr>
              <w:t xml:space="preserve">Alpine rivers and their ligneous vegetation with </w:t>
            </w:r>
            <w:r w:rsidRPr="008834FD">
              <w:rPr>
                <w:bCs/>
                <w:i/>
                <w:iCs/>
                <w:noProof/>
              </w:rPr>
              <w:t>Myricaria germanica</w:t>
            </w:r>
          </w:p>
        </w:tc>
      </w:tr>
      <w:tr w:rsidR="002F30B1" w:rsidRPr="008834FD" w14:paraId="61BC1B7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3DC202A" w14:textId="77777777" w:rsidR="002F30B1" w:rsidRPr="008834FD" w:rsidRDefault="002F30B1" w:rsidP="002F30B1">
            <w:pPr>
              <w:rPr>
                <w:bCs/>
                <w:noProof/>
              </w:rPr>
            </w:pPr>
            <w:r w:rsidRPr="008834FD">
              <w:rPr>
                <w:bCs/>
                <w:noProof/>
              </w:rPr>
              <w:t>3240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ECAB630" w14:textId="77777777" w:rsidR="002F30B1" w:rsidRPr="008834FD" w:rsidRDefault="002F30B1" w:rsidP="002F30B1">
            <w:pPr>
              <w:rPr>
                <w:bCs/>
                <w:noProof/>
              </w:rPr>
            </w:pPr>
            <w:r w:rsidRPr="008834FD">
              <w:rPr>
                <w:bCs/>
                <w:noProof/>
              </w:rPr>
              <w:t xml:space="preserve">Alpine rivers and their ligneous vegetation with </w:t>
            </w:r>
            <w:r w:rsidRPr="008834FD">
              <w:rPr>
                <w:bCs/>
                <w:i/>
                <w:iCs/>
                <w:noProof/>
              </w:rPr>
              <w:t>Salix elaeagnos</w:t>
            </w:r>
          </w:p>
        </w:tc>
      </w:tr>
      <w:tr w:rsidR="002F30B1" w:rsidRPr="008834FD" w14:paraId="39C4DCA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777244" w14:textId="77777777" w:rsidR="002F30B1" w:rsidRPr="008834FD" w:rsidRDefault="002F30B1" w:rsidP="002F30B1">
            <w:pPr>
              <w:rPr>
                <w:bCs/>
                <w:noProof/>
              </w:rPr>
            </w:pPr>
            <w:r w:rsidRPr="008834FD">
              <w:rPr>
                <w:bCs/>
                <w:noProof/>
              </w:rPr>
              <w:t>3250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96744BC" w14:textId="77777777" w:rsidR="002F30B1" w:rsidRPr="008834FD" w:rsidRDefault="002F30B1" w:rsidP="002F30B1">
            <w:pPr>
              <w:rPr>
                <w:bCs/>
                <w:noProof/>
              </w:rPr>
            </w:pPr>
            <w:r w:rsidRPr="008834FD">
              <w:rPr>
                <w:bCs/>
                <w:noProof/>
              </w:rPr>
              <w:t xml:space="preserve">Constantly flowing Mediterranean rivers with </w:t>
            </w:r>
            <w:r w:rsidRPr="008834FD">
              <w:rPr>
                <w:bCs/>
                <w:i/>
                <w:iCs/>
                <w:noProof/>
              </w:rPr>
              <w:t>Glaucium flavum</w:t>
            </w:r>
          </w:p>
        </w:tc>
      </w:tr>
      <w:tr w:rsidR="002F30B1" w:rsidRPr="008834FD" w14:paraId="27B5A3C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52C6C4" w14:textId="77777777" w:rsidR="002F30B1" w:rsidRPr="008834FD" w:rsidRDefault="002F30B1" w:rsidP="002F30B1">
            <w:pPr>
              <w:rPr>
                <w:bCs/>
                <w:noProof/>
              </w:rPr>
            </w:pPr>
            <w:r w:rsidRPr="008834FD">
              <w:rPr>
                <w:bCs/>
                <w:noProof/>
              </w:rPr>
              <w:t>3260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2A038F4" w14:textId="77777777" w:rsidR="002F30B1" w:rsidRPr="008834FD" w:rsidRDefault="002F30B1" w:rsidP="002F30B1">
            <w:pPr>
              <w:rPr>
                <w:bCs/>
                <w:noProof/>
              </w:rPr>
            </w:pPr>
            <w:r w:rsidRPr="008834FD">
              <w:rPr>
                <w:bCs/>
                <w:noProof/>
              </w:rPr>
              <w:t xml:space="preserve">Water courses of plain to montane levels with the </w:t>
            </w:r>
            <w:r w:rsidRPr="008834FD">
              <w:rPr>
                <w:bCs/>
                <w:i/>
                <w:iCs/>
                <w:noProof/>
              </w:rPr>
              <w:t>Ranunculion fluitantis</w:t>
            </w:r>
            <w:r w:rsidRPr="008834FD">
              <w:rPr>
                <w:bCs/>
                <w:noProof/>
              </w:rPr>
              <w:t xml:space="preserve"> and </w:t>
            </w:r>
            <w:r w:rsidRPr="008834FD">
              <w:rPr>
                <w:bCs/>
                <w:i/>
                <w:iCs/>
                <w:noProof/>
              </w:rPr>
              <w:t>Callitricho-Batrachion</w:t>
            </w:r>
            <w:r w:rsidRPr="008834FD">
              <w:rPr>
                <w:bCs/>
                <w:noProof/>
              </w:rPr>
              <w:t xml:space="preserve"> vegetation</w:t>
            </w:r>
          </w:p>
        </w:tc>
      </w:tr>
      <w:tr w:rsidR="002F30B1" w:rsidRPr="008834FD" w14:paraId="63D2ACF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E582F60" w14:textId="77777777" w:rsidR="002F30B1" w:rsidRPr="008834FD" w:rsidRDefault="002F30B1" w:rsidP="002F30B1">
            <w:pPr>
              <w:rPr>
                <w:bCs/>
                <w:noProof/>
              </w:rPr>
            </w:pPr>
            <w:r w:rsidRPr="008834FD">
              <w:rPr>
                <w:bCs/>
                <w:noProof/>
              </w:rPr>
              <w:t>3270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81E7747" w14:textId="77777777" w:rsidR="002F30B1" w:rsidRPr="008834FD" w:rsidRDefault="002F30B1" w:rsidP="002F30B1">
            <w:pPr>
              <w:rPr>
                <w:bCs/>
                <w:noProof/>
              </w:rPr>
            </w:pPr>
            <w:r w:rsidRPr="008834FD">
              <w:rPr>
                <w:bCs/>
                <w:noProof/>
              </w:rPr>
              <w:t xml:space="preserve">Rivers with muddy banks with </w:t>
            </w:r>
            <w:r w:rsidRPr="008834FD">
              <w:rPr>
                <w:bCs/>
                <w:i/>
                <w:iCs/>
                <w:noProof/>
              </w:rPr>
              <w:t>Chenopodion rubri</w:t>
            </w:r>
            <w:r w:rsidRPr="008834FD">
              <w:rPr>
                <w:bCs/>
                <w:noProof/>
              </w:rPr>
              <w:t xml:space="preserve"> p.p. and </w:t>
            </w:r>
            <w:r w:rsidRPr="008834FD">
              <w:rPr>
                <w:bCs/>
                <w:i/>
                <w:iCs/>
                <w:noProof/>
              </w:rPr>
              <w:t>Bidention</w:t>
            </w:r>
            <w:r w:rsidRPr="008834FD">
              <w:rPr>
                <w:bCs/>
                <w:noProof/>
              </w:rPr>
              <w:t xml:space="preserve"> p.p. vegetation</w:t>
            </w:r>
          </w:p>
        </w:tc>
      </w:tr>
      <w:tr w:rsidR="002F30B1" w:rsidRPr="008834FD" w14:paraId="2C8E8722"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4184B3" w14:textId="77777777" w:rsidR="002F30B1" w:rsidRPr="008834FD" w:rsidRDefault="002F30B1" w:rsidP="002F30B1">
            <w:pPr>
              <w:rPr>
                <w:b/>
                <w:noProof/>
              </w:rPr>
            </w:pPr>
            <w:r w:rsidRPr="008834FD">
              <w:rPr>
                <w:bCs/>
                <w:noProof/>
              </w:rPr>
              <w:t>3280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08C9721" w14:textId="77777777" w:rsidR="002F30B1" w:rsidRPr="008834FD" w:rsidRDefault="002F30B1" w:rsidP="002F30B1">
            <w:pPr>
              <w:rPr>
                <w:b/>
                <w:noProof/>
              </w:rPr>
            </w:pPr>
            <w:r w:rsidRPr="008834FD">
              <w:rPr>
                <w:bCs/>
                <w:noProof/>
              </w:rPr>
              <w:t xml:space="preserve">Constantly flowing Mediterranean rivers with </w:t>
            </w:r>
            <w:r w:rsidRPr="008834FD">
              <w:rPr>
                <w:bCs/>
                <w:i/>
                <w:iCs/>
                <w:noProof/>
              </w:rPr>
              <w:t>Paspalo-Agrostidion</w:t>
            </w:r>
            <w:r w:rsidRPr="008834FD">
              <w:rPr>
                <w:bCs/>
                <w:noProof/>
              </w:rPr>
              <w:t xml:space="preserve"> species and hanging curtains of </w:t>
            </w:r>
            <w:r w:rsidRPr="008834FD">
              <w:rPr>
                <w:bCs/>
                <w:i/>
                <w:iCs/>
                <w:noProof/>
              </w:rPr>
              <w:t>Salix</w:t>
            </w:r>
            <w:r w:rsidRPr="008834FD">
              <w:rPr>
                <w:bCs/>
                <w:noProof/>
              </w:rPr>
              <w:t xml:space="preserve"> and </w:t>
            </w:r>
            <w:r w:rsidRPr="008834FD">
              <w:rPr>
                <w:bCs/>
                <w:i/>
                <w:iCs/>
                <w:noProof/>
              </w:rPr>
              <w:t>Populus alba</w:t>
            </w:r>
          </w:p>
        </w:tc>
      </w:tr>
      <w:tr w:rsidR="002F30B1" w:rsidRPr="008834FD" w14:paraId="26A8D42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E2FB64" w14:textId="77777777" w:rsidR="002F30B1" w:rsidRPr="008834FD" w:rsidRDefault="002F30B1" w:rsidP="002F30B1">
            <w:pPr>
              <w:rPr>
                <w:b/>
                <w:noProof/>
              </w:rPr>
            </w:pPr>
            <w:r w:rsidRPr="008834FD">
              <w:rPr>
                <w:bCs/>
                <w:noProof/>
              </w:rPr>
              <w:t>3290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D32115" w14:textId="77777777" w:rsidR="002F30B1" w:rsidRPr="008834FD" w:rsidRDefault="002F30B1" w:rsidP="002F30B1">
            <w:pPr>
              <w:rPr>
                <w:b/>
                <w:noProof/>
              </w:rPr>
            </w:pPr>
            <w:r w:rsidRPr="008834FD">
              <w:rPr>
                <w:bCs/>
                <w:noProof/>
              </w:rPr>
              <w:t xml:space="preserve">Intermittently flowing Mediterranean rivers of the </w:t>
            </w:r>
            <w:r w:rsidRPr="008834FD">
              <w:rPr>
                <w:bCs/>
                <w:i/>
                <w:iCs/>
                <w:noProof/>
              </w:rPr>
              <w:t>Paspalo-Agrostidion</w:t>
            </w:r>
          </w:p>
        </w:tc>
      </w:tr>
      <w:tr w:rsidR="002F30B1" w:rsidRPr="008834FD" w14:paraId="653F5CD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5DFDED8" w14:textId="77777777" w:rsidR="002F30B1" w:rsidRPr="008834FD" w:rsidRDefault="002F30B1" w:rsidP="002F30B1">
            <w:pPr>
              <w:rPr>
                <w:b/>
                <w:noProof/>
              </w:rPr>
            </w:pPr>
            <w:r w:rsidRPr="008834FD">
              <w:rPr>
                <w:bCs/>
                <w:noProof/>
              </w:rPr>
              <w:t>32A0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874D5EA" w14:textId="77777777" w:rsidR="002F30B1" w:rsidRPr="008834FD" w:rsidRDefault="002F30B1" w:rsidP="002F30B1">
            <w:pPr>
              <w:rPr>
                <w:b/>
                <w:noProof/>
              </w:rPr>
            </w:pPr>
            <w:r w:rsidRPr="008834FD">
              <w:rPr>
                <w:bCs/>
                <w:noProof/>
              </w:rPr>
              <w:t>Tufa cascades of karstic rivers of the Dinaric Alps</w:t>
            </w:r>
          </w:p>
        </w:tc>
      </w:tr>
      <w:tr w:rsidR="002F30B1" w:rsidRPr="008834FD" w14:paraId="2BDD346F"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DA1826" w14:textId="77777777" w:rsidR="002F30B1" w:rsidRPr="008834FD" w:rsidRDefault="002F30B1" w:rsidP="002F30B1">
            <w:pPr>
              <w:rPr>
                <w:b/>
                <w:noProof/>
              </w:rPr>
            </w:pPr>
            <w:r>
              <w:rPr>
                <w:b/>
                <w:noProof/>
              </w:rPr>
              <w:t>Alluvial meadows</w:t>
            </w:r>
          </w:p>
        </w:tc>
      </w:tr>
      <w:tr w:rsidR="002F30B1" w:rsidRPr="008834FD" w14:paraId="6DD3DCA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0315CDD" w14:textId="77777777" w:rsidR="002F30B1" w:rsidRPr="008834FD" w:rsidRDefault="002F30B1" w:rsidP="002F30B1">
            <w:pPr>
              <w:rPr>
                <w:b/>
                <w:noProof/>
              </w:rPr>
            </w:pPr>
            <w:r w:rsidRPr="008834FD">
              <w:rPr>
                <w:noProof/>
              </w:rPr>
              <w:t>6430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C4829E" w14:textId="77777777" w:rsidR="002F30B1" w:rsidRPr="008834FD" w:rsidRDefault="002F30B1" w:rsidP="002F30B1">
            <w:pPr>
              <w:rPr>
                <w:b/>
                <w:noProof/>
              </w:rPr>
            </w:pPr>
            <w:r w:rsidRPr="008834FD">
              <w:rPr>
                <w:noProof/>
              </w:rPr>
              <w:t>Hydrophilous tall herb fringe communities of plains and of the montane to alpine levels</w:t>
            </w:r>
          </w:p>
        </w:tc>
      </w:tr>
      <w:tr w:rsidR="002F30B1" w:rsidRPr="008834FD" w14:paraId="42A9541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C5237F" w14:textId="77777777" w:rsidR="002F30B1" w:rsidRPr="008834FD" w:rsidRDefault="002F30B1" w:rsidP="002F30B1">
            <w:pPr>
              <w:rPr>
                <w:bCs/>
                <w:noProof/>
              </w:rPr>
            </w:pPr>
            <w:r w:rsidRPr="008834FD">
              <w:rPr>
                <w:noProof/>
              </w:rPr>
              <w:t>6440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CEFB2C0" w14:textId="77777777" w:rsidR="002F30B1" w:rsidRPr="008834FD" w:rsidRDefault="002F30B1" w:rsidP="002F30B1">
            <w:pPr>
              <w:rPr>
                <w:bCs/>
                <w:noProof/>
              </w:rPr>
            </w:pPr>
            <w:r w:rsidRPr="008834FD">
              <w:rPr>
                <w:noProof/>
              </w:rPr>
              <w:t xml:space="preserve">Alluvial meadows of river valleys of the </w:t>
            </w:r>
            <w:r w:rsidRPr="008834FD">
              <w:rPr>
                <w:i/>
                <w:iCs/>
                <w:noProof/>
              </w:rPr>
              <w:t>Cnidion dubii</w:t>
            </w:r>
          </w:p>
        </w:tc>
      </w:tr>
      <w:tr w:rsidR="002F30B1" w:rsidRPr="008834FD" w14:paraId="5C70E9F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0B657E" w14:textId="77777777" w:rsidR="002F30B1" w:rsidRPr="008834FD" w:rsidRDefault="002F30B1" w:rsidP="002F30B1">
            <w:pPr>
              <w:rPr>
                <w:bCs/>
                <w:noProof/>
              </w:rPr>
            </w:pPr>
            <w:r w:rsidRPr="008834FD">
              <w:rPr>
                <w:noProof/>
              </w:rPr>
              <w:t>6450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4197FF" w14:textId="77777777" w:rsidR="002F30B1" w:rsidRPr="008834FD" w:rsidRDefault="002F30B1" w:rsidP="002F30B1">
            <w:pPr>
              <w:rPr>
                <w:bCs/>
                <w:noProof/>
              </w:rPr>
            </w:pPr>
            <w:r w:rsidRPr="008834FD">
              <w:rPr>
                <w:noProof/>
              </w:rPr>
              <w:t>Northern boreal alluvial meadows</w:t>
            </w:r>
          </w:p>
        </w:tc>
      </w:tr>
      <w:tr w:rsidR="002F30B1" w:rsidRPr="008834FD" w14:paraId="67F0E10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2CCFB93" w14:textId="77777777" w:rsidR="002F30B1" w:rsidRPr="008834FD" w:rsidRDefault="002F30B1" w:rsidP="002F30B1">
            <w:pPr>
              <w:rPr>
                <w:bCs/>
                <w:noProof/>
              </w:rPr>
            </w:pPr>
            <w:r w:rsidRPr="008834FD">
              <w:rPr>
                <w:noProof/>
              </w:rPr>
              <w:t>6540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DC3BDA" w14:textId="77777777" w:rsidR="002F30B1" w:rsidRPr="008834FD" w:rsidRDefault="002F30B1" w:rsidP="002F30B1">
            <w:pPr>
              <w:rPr>
                <w:bCs/>
                <w:noProof/>
              </w:rPr>
            </w:pPr>
            <w:r w:rsidRPr="008834FD">
              <w:rPr>
                <w:noProof/>
              </w:rPr>
              <w:t xml:space="preserve">Sub-Mediterranean grasslands of the </w:t>
            </w:r>
            <w:r w:rsidRPr="008834FD">
              <w:rPr>
                <w:i/>
                <w:iCs/>
                <w:noProof/>
              </w:rPr>
              <w:t>Molinio-Hordeion secalini</w:t>
            </w:r>
          </w:p>
        </w:tc>
      </w:tr>
      <w:tr w:rsidR="002F30B1" w:rsidRPr="008834FD" w14:paraId="2C08BCB7" w14:textId="77777777" w:rsidTr="002F30B1">
        <w:trPr>
          <w:cantSplit/>
          <w:trHeight w:val="283"/>
        </w:trPr>
        <w:tc>
          <w:tcPr>
            <w:tcW w:w="9261"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F4AFCB" w14:textId="77777777" w:rsidR="002F30B1" w:rsidRPr="008834FD" w:rsidRDefault="002F30B1" w:rsidP="002F30B1">
            <w:pPr>
              <w:rPr>
                <w:bCs/>
                <w:noProof/>
              </w:rPr>
            </w:pPr>
            <w:r w:rsidRPr="008834FD">
              <w:rPr>
                <w:b/>
                <w:noProof/>
              </w:rPr>
              <w:t>All</w:t>
            </w:r>
            <w:r>
              <w:rPr>
                <w:b/>
                <w:noProof/>
              </w:rPr>
              <w:t>uvial/Riparian forests</w:t>
            </w:r>
          </w:p>
        </w:tc>
      </w:tr>
      <w:tr w:rsidR="002F30B1" w:rsidRPr="008834FD" w14:paraId="5C4C1B1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63C7445" w14:textId="77777777" w:rsidR="002F30B1" w:rsidRPr="008834FD" w:rsidRDefault="002F30B1" w:rsidP="002F30B1">
            <w:pPr>
              <w:rPr>
                <w:bCs/>
                <w:noProof/>
              </w:rPr>
            </w:pPr>
            <w:r w:rsidRPr="008834FD">
              <w:rPr>
                <w:noProof/>
              </w:rPr>
              <w:t>9160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8457952" w14:textId="77777777" w:rsidR="002F30B1" w:rsidRPr="008834FD" w:rsidRDefault="002F30B1" w:rsidP="002F30B1">
            <w:pPr>
              <w:rPr>
                <w:bCs/>
                <w:noProof/>
              </w:rPr>
            </w:pPr>
            <w:r w:rsidRPr="008834FD">
              <w:rPr>
                <w:noProof/>
              </w:rPr>
              <w:t xml:space="preserve">Sub-Atlantic and medio-European oak or oak-hornbeam forests of the </w:t>
            </w:r>
            <w:r w:rsidRPr="008834FD">
              <w:rPr>
                <w:i/>
                <w:iCs/>
                <w:noProof/>
              </w:rPr>
              <w:t>Carpinion betuli</w:t>
            </w:r>
          </w:p>
        </w:tc>
      </w:tr>
      <w:tr w:rsidR="002F30B1" w:rsidRPr="008834FD" w14:paraId="5C70D5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B885E4" w14:textId="77777777" w:rsidR="002F30B1" w:rsidRPr="008834FD" w:rsidRDefault="002F30B1" w:rsidP="002F30B1">
            <w:pPr>
              <w:rPr>
                <w:noProof/>
              </w:rPr>
            </w:pPr>
            <w:r w:rsidRPr="008834FD">
              <w:rPr>
                <w:noProof/>
              </w:rPr>
              <w:t>91E0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7F566AD" w14:textId="77777777" w:rsidR="002F30B1" w:rsidRPr="008834FD" w:rsidRDefault="002F30B1" w:rsidP="002F30B1">
            <w:pPr>
              <w:rPr>
                <w:noProof/>
              </w:rPr>
            </w:pPr>
            <w:r w:rsidRPr="008834FD">
              <w:rPr>
                <w:bCs/>
                <w:noProof/>
              </w:rPr>
              <w:t xml:space="preserve">Alluvial forests with </w:t>
            </w:r>
            <w:r w:rsidRPr="008834FD">
              <w:rPr>
                <w:bCs/>
                <w:i/>
                <w:iCs/>
                <w:noProof/>
              </w:rPr>
              <w:t>Alnus glutinosa</w:t>
            </w:r>
            <w:r w:rsidRPr="008834FD">
              <w:rPr>
                <w:bCs/>
                <w:noProof/>
              </w:rPr>
              <w:t xml:space="preserve"> and </w:t>
            </w:r>
            <w:r w:rsidRPr="008834FD">
              <w:rPr>
                <w:bCs/>
                <w:i/>
                <w:iCs/>
                <w:noProof/>
              </w:rPr>
              <w:t>Fraxinus excelsior</w:t>
            </w:r>
            <w:r w:rsidRPr="008834FD">
              <w:rPr>
                <w:bCs/>
                <w:noProof/>
              </w:rPr>
              <w:t xml:space="preserve"> (</w:t>
            </w:r>
            <w:r w:rsidRPr="008834FD">
              <w:rPr>
                <w:bCs/>
                <w:i/>
                <w:iCs/>
                <w:noProof/>
              </w:rPr>
              <w:t>Alno-Padion</w:t>
            </w:r>
            <w:r w:rsidRPr="008834FD">
              <w:rPr>
                <w:bCs/>
                <w:noProof/>
              </w:rPr>
              <w:t xml:space="preserve">, </w:t>
            </w:r>
            <w:r w:rsidRPr="008834FD">
              <w:rPr>
                <w:bCs/>
                <w:i/>
                <w:iCs/>
                <w:noProof/>
              </w:rPr>
              <w:t>Alnion incanae</w:t>
            </w:r>
            <w:r w:rsidRPr="008834FD">
              <w:rPr>
                <w:bCs/>
                <w:noProof/>
              </w:rPr>
              <w:t xml:space="preserve">, </w:t>
            </w:r>
            <w:r w:rsidRPr="008834FD">
              <w:rPr>
                <w:bCs/>
                <w:i/>
                <w:iCs/>
                <w:noProof/>
              </w:rPr>
              <w:t>Salicion albae</w:t>
            </w:r>
            <w:r w:rsidRPr="008834FD">
              <w:rPr>
                <w:bCs/>
                <w:noProof/>
              </w:rPr>
              <w:t>)</w:t>
            </w:r>
          </w:p>
        </w:tc>
      </w:tr>
      <w:tr w:rsidR="002F30B1" w:rsidRPr="008834FD" w14:paraId="7F2EA58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FBEB40E" w14:textId="77777777" w:rsidR="002F30B1" w:rsidRPr="008834FD" w:rsidRDefault="002F30B1" w:rsidP="002F30B1">
            <w:pPr>
              <w:rPr>
                <w:noProof/>
              </w:rPr>
            </w:pPr>
            <w:r w:rsidRPr="008834FD">
              <w:rPr>
                <w:noProof/>
              </w:rPr>
              <w:t>91F0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20E71C1" w14:textId="77777777" w:rsidR="002F30B1" w:rsidRPr="008834FD" w:rsidRDefault="002F30B1" w:rsidP="002F30B1">
            <w:pPr>
              <w:rPr>
                <w:noProof/>
              </w:rPr>
            </w:pPr>
            <w:r w:rsidRPr="008834FD">
              <w:rPr>
                <w:noProof/>
              </w:rPr>
              <w:t xml:space="preserve">Riparian mixed forests of </w:t>
            </w:r>
            <w:r w:rsidRPr="008834FD">
              <w:rPr>
                <w:i/>
                <w:iCs/>
                <w:noProof/>
              </w:rPr>
              <w:t>Quercus robur</w:t>
            </w:r>
            <w:r w:rsidRPr="008834FD">
              <w:rPr>
                <w:noProof/>
              </w:rPr>
              <w:t xml:space="preserve">, </w:t>
            </w:r>
            <w:r w:rsidRPr="008834FD">
              <w:rPr>
                <w:i/>
                <w:iCs/>
                <w:noProof/>
              </w:rPr>
              <w:t>Ulmus laevis</w:t>
            </w:r>
            <w:r w:rsidRPr="008834FD">
              <w:rPr>
                <w:noProof/>
              </w:rPr>
              <w:t xml:space="preserve"> and </w:t>
            </w:r>
            <w:r w:rsidRPr="008834FD">
              <w:rPr>
                <w:i/>
                <w:iCs/>
                <w:noProof/>
              </w:rPr>
              <w:t>Ulmus minor</w:t>
            </w:r>
            <w:r w:rsidRPr="008834FD">
              <w:rPr>
                <w:noProof/>
              </w:rPr>
              <w:t xml:space="preserve">, </w:t>
            </w:r>
            <w:r w:rsidRPr="008834FD">
              <w:rPr>
                <w:i/>
                <w:iCs/>
                <w:noProof/>
              </w:rPr>
              <w:t>Fraxinus excelsior</w:t>
            </w:r>
            <w:r w:rsidRPr="008834FD">
              <w:rPr>
                <w:noProof/>
              </w:rPr>
              <w:t xml:space="preserve"> or </w:t>
            </w:r>
            <w:r w:rsidRPr="008834FD">
              <w:rPr>
                <w:i/>
                <w:iCs/>
                <w:noProof/>
              </w:rPr>
              <w:t>Fraxinus angustifolia</w:t>
            </w:r>
            <w:r w:rsidRPr="008834FD">
              <w:rPr>
                <w:noProof/>
              </w:rPr>
              <w:t>, along the great rivers (</w:t>
            </w:r>
            <w:r w:rsidRPr="008834FD">
              <w:rPr>
                <w:i/>
                <w:iCs/>
                <w:noProof/>
              </w:rPr>
              <w:t>Ulmenion minoris</w:t>
            </w:r>
            <w:r w:rsidRPr="008834FD">
              <w:rPr>
                <w:noProof/>
              </w:rPr>
              <w:t>)</w:t>
            </w:r>
          </w:p>
        </w:tc>
      </w:tr>
      <w:tr w:rsidR="002F30B1" w:rsidRPr="008834FD" w14:paraId="6AD177A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B91BAB0" w14:textId="77777777" w:rsidR="002F30B1" w:rsidRPr="008834FD" w:rsidRDefault="002F30B1" w:rsidP="002F30B1">
            <w:pPr>
              <w:rPr>
                <w:noProof/>
              </w:rPr>
            </w:pPr>
            <w:r w:rsidRPr="008834FD">
              <w:rPr>
                <w:noProof/>
              </w:rPr>
              <w:t>92A0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B3BFC9" w14:textId="77777777" w:rsidR="002F30B1" w:rsidRPr="008834FD" w:rsidRDefault="002F30B1" w:rsidP="002F30B1">
            <w:pPr>
              <w:rPr>
                <w:noProof/>
              </w:rPr>
            </w:pPr>
            <w:r w:rsidRPr="008834FD">
              <w:rPr>
                <w:noProof/>
              </w:rPr>
              <w:t xml:space="preserve">Salix alba and </w:t>
            </w:r>
            <w:r w:rsidRPr="008834FD">
              <w:rPr>
                <w:i/>
                <w:iCs/>
                <w:noProof/>
              </w:rPr>
              <w:t>Populus alba</w:t>
            </w:r>
            <w:r w:rsidRPr="008834FD">
              <w:rPr>
                <w:noProof/>
              </w:rPr>
              <w:t xml:space="preserve"> galleries</w:t>
            </w:r>
          </w:p>
        </w:tc>
      </w:tr>
      <w:tr w:rsidR="002F30B1" w:rsidRPr="008834FD" w14:paraId="49F701F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E8489E" w14:textId="77777777" w:rsidR="002F30B1" w:rsidRPr="008834FD" w:rsidRDefault="002F30B1" w:rsidP="002F30B1">
            <w:pPr>
              <w:rPr>
                <w:noProof/>
              </w:rPr>
            </w:pPr>
            <w:r w:rsidRPr="008834FD">
              <w:rPr>
                <w:noProof/>
              </w:rPr>
              <w:t>92B0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A368E1E" w14:textId="77777777" w:rsidR="002F30B1" w:rsidRPr="008834FD" w:rsidRDefault="002F30B1" w:rsidP="002F30B1">
            <w:pPr>
              <w:rPr>
                <w:noProof/>
              </w:rPr>
            </w:pPr>
            <w:r w:rsidRPr="008834FD">
              <w:rPr>
                <w:noProof/>
              </w:rPr>
              <w:t xml:space="preserve">Riparian formations on intermittent Mediterranean water courses with </w:t>
            </w:r>
            <w:r w:rsidRPr="008834FD">
              <w:rPr>
                <w:i/>
                <w:iCs/>
                <w:noProof/>
              </w:rPr>
              <w:t>Rhododendron ponticum</w:t>
            </w:r>
            <w:r w:rsidRPr="008834FD">
              <w:rPr>
                <w:noProof/>
              </w:rPr>
              <w:t xml:space="preserve">, </w:t>
            </w:r>
            <w:r w:rsidRPr="008834FD">
              <w:rPr>
                <w:i/>
                <w:iCs/>
                <w:noProof/>
              </w:rPr>
              <w:t>Salix</w:t>
            </w:r>
            <w:r w:rsidRPr="008834FD">
              <w:rPr>
                <w:noProof/>
              </w:rPr>
              <w:t xml:space="preserve"> and others</w:t>
            </w:r>
          </w:p>
        </w:tc>
      </w:tr>
      <w:tr w:rsidR="002F30B1" w:rsidRPr="008834FD" w14:paraId="0BFC5AAD"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4146490" w14:textId="77777777" w:rsidR="002F30B1" w:rsidRPr="008834FD" w:rsidRDefault="002F30B1" w:rsidP="002F30B1">
            <w:pPr>
              <w:rPr>
                <w:noProof/>
              </w:rPr>
            </w:pPr>
            <w:r w:rsidRPr="008834FD">
              <w:rPr>
                <w:noProof/>
              </w:rPr>
              <w:t>92C0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D62A262" w14:textId="77777777" w:rsidR="002F30B1" w:rsidRPr="008834FD" w:rsidRDefault="002F30B1" w:rsidP="002F30B1">
            <w:pPr>
              <w:rPr>
                <w:noProof/>
              </w:rPr>
            </w:pPr>
            <w:r w:rsidRPr="008834FD">
              <w:rPr>
                <w:noProof/>
              </w:rPr>
              <w:t>Platanus orientalis and Liquidambar orientalis woods (</w:t>
            </w:r>
            <w:r w:rsidRPr="008834FD">
              <w:rPr>
                <w:i/>
                <w:iCs/>
                <w:noProof/>
              </w:rPr>
              <w:t>Platanion orientalis</w:t>
            </w:r>
            <w:r w:rsidRPr="008834FD">
              <w:rPr>
                <w:noProof/>
              </w:rPr>
              <w:t>)</w:t>
            </w:r>
          </w:p>
        </w:tc>
      </w:tr>
      <w:tr w:rsidR="002F30B1" w:rsidRPr="008834FD" w14:paraId="000DCD1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B2F66DA" w14:textId="77777777" w:rsidR="002F30B1" w:rsidRPr="008834FD" w:rsidRDefault="002F30B1" w:rsidP="002F30B1">
            <w:pPr>
              <w:rPr>
                <w:noProof/>
              </w:rPr>
            </w:pPr>
            <w:r w:rsidRPr="008834FD">
              <w:rPr>
                <w:noProof/>
              </w:rPr>
              <w:t>92D0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489A864" w14:textId="77777777" w:rsidR="002F30B1" w:rsidRPr="008834FD" w:rsidRDefault="002F30B1" w:rsidP="002F30B1">
            <w:pPr>
              <w:rPr>
                <w:noProof/>
              </w:rPr>
            </w:pPr>
            <w:r w:rsidRPr="008834FD">
              <w:rPr>
                <w:noProof/>
              </w:rPr>
              <w:t>Southern riparian galleries and thickets (</w:t>
            </w:r>
            <w:r w:rsidRPr="008834FD">
              <w:rPr>
                <w:i/>
                <w:iCs/>
                <w:noProof/>
              </w:rPr>
              <w:t>Nerio-Tamaricetea</w:t>
            </w:r>
            <w:r w:rsidRPr="008834FD">
              <w:rPr>
                <w:noProof/>
              </w:rPr>
              <w:t xml:space="preserve"> and </w:t>
            </w:r>
            <w:r w:rsidRPr="00F368F7">
              <w:rPr>
                <w:i/>
                <w:noProof/>
              </w:rPr>
              <w:t>Securinegion tinctoriae</w:t>
            </w:r>
            <w:r w:rsidRPr="008834FD">
              <w:rPr>
                <w:noProof/>
              </w:rPr>
              <w:t>)</w:t>
            </w:r>
          </w:p>
        </w:tc>
      </w:tr>
      <w:tr w:rsidR="002F30B1" w:rsidRPr="008834FD" w14:paraId="5D7DC9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2C8186C8" w14:textId="77777777" w:rsidR="002F30B1" w:rsidRPr="008834FD" w:rsidRDefault="002F30B1" w:rsidP="002F30B1">
            <w:pPr>
              <w:rPr>
                <w:noProof/>
              </w:rPr>
            </w:pPr>
            <w:r w:rsidRPr="008834FD">
              <w:rPr>
                <w:noProof/>
              </w:rPr>
              <w:t>9370</w:t>
            </w:r>
          </w:p>
        </w:tc>
        <w:tc>
          <w:tcPr>
            <w:tcW w:w="7938" w:type="dxa"/>
            <w:tcBorders>
              <w:top w:val="single" w:sz="4" w:space="0" w:color="auto"/>
              <w:left w:val="single" w:sz="4" w:space="0" w:color="auto"/>
              <w:bottom w:val="single" w:sz="4" w:space="0" w:color="auto"/>
              <w:right w:val="single" w:sz="4" w:space="0" w:color="auto"/>
            </w:tcBorders>
            <w:vAlign w:val="center"/>
          </w:tcPr>
          <w:p w14:paraId="001C6C92" w14:textId="77777777" w:rsidR="002F30B1" w:rsidRPr="008834FD" w:rsidRDefault="002F30B1" w:rsidP="002F30B1">
            <w:pPr>
              <w:rPr>
                <w:noProof/>
              </w:rPr>
            </w:pPr>
            <w:r w:rsidRPr="008834FD">
              <w:rPr>
                <w:noProof/>
              </w:rPr>
              <w:t>Palm groves of Phoenix</w:t>
            </w:r>
          </w:p>
        </w:tc>
      </w:tr>
    </w:tbl>
    <w:p w14:paraId="3DB55523" w14:textId="77777777" w:rsidR="00FD093F" w:rsidRPr="008834FD" w:rsidRDefault="002F30B1" w:rsidP="00FD093F">
      <w:pPr>
        <w:pStyle w:val="Heading1"/>
        <w:rPr>
          <w:noProof/>
        </w:rPr>
      </w:pPr>
      <w:r>
        <w:rPr>
          <w:noProof/>
        </w:rPr>
        <w:t xml:space="preserve">GROUP 4: </w:t>
      </w:r>
      <w:r w:rsidR="00FD093F" w:rsidRPr="008834FD">
        <w:rPr>
          <w:noProof/>
        </w:rPr>
        <w:t>Forests</w:t>
      </w:r>
    </w:p>
    <w:tbl>
      <w:tblPr>
        <w:tblStyle w:val="TableGrid"/>
        <w:tblW w:w="8755" w:type="dxa"/>
        <w:tblLayout w:type="fixed"/>
        <w:tblLook w:val="04A0" w:firstRow="1" w:lastRow="0" w:firstColumn="1" w:lastColumn="0" w:noHBand="0" w:noVBand="1"/>
      </w:tblPr>
      <w:tblGrid>
        <w:gridCol w:w="817"/>
        <w:gridCol w:w="7938"/>
      </w:tblGrid>
      <w:tr w:rsidR="002F30B1" w:rsidRPr="008834FD" w14:paraId="2C5531B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708FF6A1" w14:textId="77777777" w:rsidR="002F30B1" w:rsidRPr="008834FD" w:rsidRDefault="002F30B1" w:rsidP="002F30B1">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938" w:type="dxa"/>
            <w:tcBorders>
              <w:top w:val="single" w:sz="4" w:space="0" w:color="auto"/>
              <w:left w:val="single" w:sz="4" w:space="0" w:color="auto"/>
              <w:bottom w:val="single" w:sz="4" w:space="0" w:color="auto"/>
              <w:right w:val="single" w:sz="4" w:space="0" w:color="auto"/>
            </w:tcBorders>
            <w:vAlign w:val="center"/>
          </w:tcPr>
          <w:p w14:paraId="5DF5734D" w14:textId="77777777" w:rsidR="002F30B1" w:rsidRPr="008834FD" w:rsidRDefault="002F30B1" w:rsidP="002F30B1">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27CCC82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5B60B356" w14:textId="77777777" w:rsidR="002F30B1" w:rsidRPr="008834FD" w:rsidRDefault="002F30B1" w:rsidP="002F30B1">
            <w:pPr>
              <w:rPr>
                <w:noProof/>
              </w:rPr>
            </w:pPr>
            <w:r w:rsidRPr="008834FD">
              <w:rPr>
                <w:b/>
                <w:bCs/>
                <w:noProof/>
              </w:rPr>
              <w:t>Boreal forests</w:t>
            </w:r>
          </w:p>
        </w:tc>
      </w:tr>
      <w:tr w:rsidR="002F30B1" w:rsidRPr="008834FD" w14:paraId="61C5630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266450" w14:textId="77777777" w:rsidR="002F30B1" w:rsidRPr="008834FD" w:rsidRDefault="002F30B1" w:rsidP="002F30B1">
            <w:pPr>
              <w:rPr>
                <w:noProof/>
              </w:rPr>
            </w:pPr>
            <w:r w:rsidRPr="008834FD">
              <w:rPr>
                <w:noProof/>
              </w:rPr>
              <w:t>9010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9E35875" w14:textId="77777777" w:rsidR="002F30B1" w:rsidRPr="008834FD" w:rsidRDefault="002F30B1" w:rsidP="002F30B1">
            <w:pPr>
              <w:rPr>
                <w:noProof/>
              </w:rPr>
            </w:pPr>
            <w:r w:rsidRPr="008834FD">
              <w:rPr>
                <w:noProof/>
              </w:rPr>
              <w:t>Western Taïga</w:t>
            </w:r>
          </w:p>
        </w:tc>
      </w:tr>
      <w:tr w:rsidR="002F30B1" w:rsidRPr="008834FD" w14:paraId="02B916E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C7524A3" w14:textId="77777777" w:rsidR="002F30B1" w:rsidRPr="008834FD" w:rsidRDefault="002F30B1" w:rsidP="002F30B1">
            <w:pPr>
              <w:rPr>
                <w:b/>
                <w:noProof/>
              </w:rPr>
            </w:pPr>
            <w:r w:rsidRPr="008834FD">
              <w:rPr>
                <w:noProof/>
              </w:rPr>
              <w:t>9020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50B6F48" w14:textId="77777777" w:rsidR="002F30B1" w:rsidRPr="008834FD" w:rsidRDefault="002F30B1" w:rsidP="002F30B1">
            <w:pPr>
              <w:rPr>
                <w:noProof/>
              </w:rPr>
            </w:pPr>
            <w:r w:rsidRPr="008834FD">
              <w:rPr>
                <w:noProof/>
              </w:rPr>
              <w:t>Fennoscandian hemiboreal natural old broad-leaved deciduous forests (</w:t>
            </w:r>
            <w:r w:rsidRPr="008834FD">
              <w:rPr>
                <w:i/>
                <w:iCs/>
                <w:noProof/>
              </w:rPr>
              <w:t>Quercus</w:t>
            </w:r>
            <w:r w:rsidRPr="008834FD">
              <w:rPr>
                <w:noProof/>
              </w:rPr>
              <w:t xml:space="preserve">, </w:t>
            </w:r>
            <w:r w:rsidRPr="008834FD">
              <w:rPr>
                <w:i/>
                <w:iCs/>
                <w:noProof/>
              </w:rPr>
              <w:t>Tilia</w:t>
            </w:r>
            <w:r w:rsidRPr="008834FD">
              <w:rPr>
                <w:noProof/>
              </w:rPr>
              <w:t xml:space="preserve">, </w:t>
            </w:r>
            <w:r w:rsidRPr="008834FD">
              <w:rPr>
                <w:i/>
                <w:iCs/>
                <w:noProof/>
              </w:rPr>
              <w:t>Acer</w:t>
            </w:r>
            <w:r w:rsidRPr="008834FD">
              <w:rPr>
                <w:noProof/>
              </w:rPr>
              <w:t xml:space="preserve">, </w:t>
            </w:r>
            <w:r w:rsidRPr="008834FD">
              <w:rPr>
                <w:i/>
                <w:iCs/>
                <w:noProof/>
              </w:rPr>
              <w:t>Fraxinus</w:t>
            </w:r>
            <w:r w:rsidRPr="008834FD">
              <w:rPr>
                <w:noProof/>
              </w:rPr>
              <w:t xml:space="preserve"> or </w:t>
            </w:r>
            <w:r w:rsidRPr="008834FD">
              <w:rPr>
                <w:i/>
                <w:iCs/>
                <w:noProof/>
              </w:rPr>
              <w:t>Ulmus</w:t>
            </w:r>
            <w:r w:rsidRPr="008834FD">
              <w:rPr>
                <w:noProof/>
              </w:rPr>
              <w:t>) rich in epiphytes</w:t>
            </w:r>
          </w:p>
        </w:tc>
      </w:tr>
      <w:tr w:rsidR="002F30B1" w:rsidRPr="008834FD" w14:paraId="69EBD3F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1B0EF38" w14:textId="77777777" w:rsidR="002F30B1" w:rsidRPr="008834FD" w:rsidRDefault="002F30B1" w:rsidP="002F30B1">
            <w:pPr>
              <w:rPr>
                <w:b/>
                <w:noProof/>
              </w:rPr>
            </w:pPr>
            <w:r w:rsidRPr="008834FD">
              <w:rPr>
                <w:noProof/>
              </w:rPr>
              <w:t>9030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D5F383" w14:textId="77777777" w:rsidR="002F30B1" w:rsidRPr="008834FD" w:rsidRDefault="002F30B1" w:rsidP="002F30B1">
            <w:pPr>
              <w:rPr>
                <w:noProof/>
              </w:rPr>
            </w:pPr>
            <w:r w:rsidRPr="008834FD">
              <w:rPr>
                <w:noProof/>
              </w:rPr>
              <w:t>Natural forests of primary succession stages of landupheaval coast</w:t>
            </w:r>
          </w:p>
        </w:tc>
      </w:tr>
      <w:tr w:rsidR="002F30B1" w:rsidRPr="008834FD" w14:paraId="0419473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72F6960" w14:textId="77777777" w:rsidR="002F30B1" w:rsidRPr="008834FD" w:rsidRDefault="002F30B1" w:rsidP="002F30B1">
            <w:pPr>
              <w:rPr>
                <w:noProof/>
              </w:rPr>
            </w:pPr>
            <w:r w:rsidRPr="008834FD">
              <w:rPr>
                <w:noProof/>
              </w:rPr>
              <w:t>9040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0EA35A9" w14:textId="77777777" w:rsidR="002F30B1" w:rsidRPr="008834FD" w:rsidRDefault="002F30B1" w:rsidP="002F30B1">
            <w:pPr>
              <w:rPr>
                <w:noProof/>
              </w:rPr>
            </w:pPr>
            <w:r w:rsidRPr="008834FD">
              <w:rPr>
                <w:noProof/>
              </w:rPr>
              <w:t xml:space="preserve">Nordic subalpine/subarctic forests with </w:t>
            </w:r>
            <w:r w:rsidRPr="008834FD">
              <w:rPr>
                <w:i/>
                <w:iCs/>
                <w:noProof/>
              </w:rPr>
              <w:t>Betula pubescens</w:t>
            </w:r>
            <w:r w:rsidRPr="008834FD">
              <w:rPr>
                <w:noProof/>
              </w:rPr>
              <w:t xml:space="preserve"> ssp. </w:t>
            </w:r>
            <w:r w:rsidRPr="008834FD">
              <w:rPr>
                <w:i/>
                <w:iCs/>
                <w:noProof/>
              </w:rPr>
              <w:t>czerepanovii</w:t>
            </w:r>
          </w:p>
        </w:tc>
      </w:tr>
      <w:tr w:rsidR="002F30B1" w:rsidRPr="008834FD" w14:paraId="3DF0092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CD28D9" w14:textId="77777777" w:rsidR="002F30B1" w:rsidRPr="008834FD" w:rsidRDefault="002F30B1" w:rsidP="002F30B1">
            <w:pPr>
              <w:rPr>
                <w:noProof/>
              </w:rPr>
            </w:pPr>
            <w:r w:rsidRPr="008834FD">
              <w:rPr>
                <w:noProof/>
              </w:rPr>
              <w:t>9050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1A4E4F2" w14:textId="77777777" w:rsidR="002F30B1" w:rsidRPr="008834FD" w:rsidRDefault="002F30B1" w:rsidP="002F30B1">
            <w:pPr>
              <w:rPr>
                <w:noProof/>
              </w:rPr>
            </w:pPr>
            <w:r w:rsidRPr="008834FD">
              <w:rPr>
                <w:noProof/>
              </w:rPr>
              <w:t xml:space="preserve">Fennoscandian herb-rich forests with </w:t>
            </w:r>
            <w:r w:rsidRPr="008834FD">
              <w:rPr>
                <w:i/>
                <w:iCs/>
                <w:noProof/>
              </w:rPr>
              <w:t>Picea abies</w:t>
            </w:r>
          </w:p>
        </w:tc>
      </w:tr>
      <w:tr w:rsidR="002F30B1" w:rsidRPr="008834FD" w14:paraId="53D07BA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9B2270" w14:textId="77777777" w:rsidR="002F30B1" w:rsidRPr="008834FD" w:rsidRDefault="002F30B1" w:rsidP="002F30B1">
            <w:pPr>
              <w:rPr>
                <w:noProof/>
              </w:rPr>
            </w:pPr>
            <w:r w:rsidRPr="008834FD">
              <w:rPr>
                <w:noProof/>
              </w:rPr>
              <w:t>9060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684E84C" w14:textId="77777777" w:rsidR="002F30B1" w:rsidRPr="008834FD" w:rsidRDefault="002F30B1" w:rsidP="002F30B1">
            <w:pPr>
              <w:rPr>
                <w:noProof/>
              </w:rPr>
            </w:pPr>
            <w:r w:rsidRPr="008834FD">
              <w:rPr>
                <w:noProof/>
              </w:rPr>
              <w:t>Coniferous forests on, or connected to, glaciofluvial eskers</w:t>
            </w:r>
          </w:p>
        </w:tc>
      </w:tr>
      <w:tr w:rsidR="002F30B1" w:rsidRPr="008834FD" w14:paraId="78D80B7D"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23CF65" w14:textId="77777777" w:rsidR="002F30B1" w:rsidRPr="008834FD" w:rsidRDefault="002F30B1" w:rsidP="002F30B1">
            <w:pPr>
              <w:rPr>
                <w:noProof/>
              </w:rPr>
            </w:pPr>
            <w:r>
              <w:rPr>
                <w:b/>
                <w:bCs/>
                <w:noProof/>
              </w:rPr>
              <w:t>Temperate forests</w:t>
            </w:r>
          </w:p>
        </w:tc>
      </w:tr>
      <w:tr w:rsidR="002F30B1" w:rsidRPr="008834FD" w14:paraId="74687EC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3DA44A" w14:textId="77777777" w:rsidR="002F30B1" w:rsidRPr="008834FD" w:rsidRDefault="002F30B1" w:rsidP="002F30B1">
            <w:pPr>
              <w:rPr>
                <w:noProof/>
              </w:rPr>
            </w:pPr>
            <w:r w:rsidRPr="008834FD">
              <w:rPr>
                <w:noProof/>
              </w:rPr>
              <w:t>9110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D45FB5" w14:textId="77777777" w:rsidR="002F30B1" w:rsidRPr="008834FD" w:rsidRDefault="002F30B1" w:rsidP="002F30B1">
            <w:pPr>
              <w:rPr>
                <w:noProof/>
              </w:rPr>
            </w:pPr>
            <w:r w:rsidRPr="008834FD">
              <w:rPr>
                <w:i/>
                <w:iCs/>
                <w:noProof/>
              </w:rPr>
              <w:t>Luzulo-Fagetum</w:t>
            </w:r>
            <w:r w:rsidRPr="008834FD">
              <w:rPr>
                <w:noProof/>
              </w:rPr>
              <w:t xml:space="preserve"> beech forests</w:t>
            </w:r>
          </w:p>
        </w:tc>
      </w:tr>
      <w:tr w:rsidR="002F30B1" w:rsidRPr="008834FD" w14:paraId="6E7E60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7D40123" w14:textId="77777777" w:rsidR="002F30B1" w:rsidRPr="008834FD" w:rsidRDefault="002F30B1" w:rsidP="002F30B1">
            <w:pPr>
              <w:rPr>
                <w:noProof/>
              </w:rPr>
            </w:pPr>
            <w:r w:rsidRPr="008834FD">
              <w:rPr>
                <w:noProof/>
              </w:rPr>
              <w:t>9120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3C971F" w14:textId="77777777" w:rsidR="002F30B1" w:rsidRPr="008834FD" w:rsidRDefault="002F30B1" w:rsidP="002F30B1">
            <w:pPr>
              <w:rPr>
                <w:noProof/>
              </w:rPr>
            </w:pPr>
            <w:r w:rsidRPr="008834FD">
              <w:rPr>
                <w:noProof/>
              </w:rPr>
              <w:t xml:space="preserve">Atlantic acidophilous beech forests with </w:t>
            </w:r>
            <w:r w:rsidRPr="008834FD">
              <w:rPr>
                <w:i/>
                <w:iCs/>
                <w:noProof/>
              </w:rPr>
              <w:t>Ilex</w:t>
            </w:r>
            <w:r w:rsidRPr="008834FD">
              <w:rPr>
                <w:noProof/>
              </w:rPr>
              <w:t xml:space="preserve"> and sometimes also </w:t>
            </w:r>
            <w:r w:rsidRPr="008834FD">
              <w:rPr>
                <w:i/>
                <w:iCs/>
                <w:noProof/>
              </w:rPr>
              <w:t>Taxus</w:t>
            </w:r>
            <w:r w:rsidRPr="008834FD">
              <w:rPr>
                <w:noProof/>
              </w:rPr>
              <w:t xml:space="preserve"> in the shrublayer (</w:t>
            </w:r>
            <w:r w:rsidRPr="008834FD">
              <w:rPr>
                <w:i/>
                <w:iCs/>
                <w:noProof/>
              </w:rPr>
              <w:t>Quercion robori-petraeae</w:t>
            </w:r>
            <w:r w:rsidRPr="008834FD">
              <w:rPr>
                <w:noProof/>
              </w:rPr>
              <w:t xml:space="preserve"> or </w:t>
            </w:r>
            <w:r w:rsidRPr="008834FD">
              <w:rPr>
                <w:i/>
                <w:iCs/>
                <w:noProof/>
              </w:rPr>
              <w:t>Ilici-Fagenion</w:t>
            </w:r>
            <w:r w:rsidRPr="008834FD">
              <w:rPr>
                <w:noProof/>
              </w:rPr>
              <w:t>)</w:t>
            </w:r>
          </w:p>
        </w:tc>
      </w:tr>
      <w:tr w:rsidR="002F30B1" w:rsidRPr="008834FD" w14:paraId="42382EC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141FE63" w14:textId="77777777" w:rsidR="002F30B1" w:rsidRPr="008834FD" w:rsidRDefault="002F30B1" w:rsidP="002F30B1">
            <w:pPr>
              <w:rPr>
                <w:bCs/>
                <w:noProof/>
              </w:rPr>
            </w:pPr>
            <w:r w:rsidRPr="008834FD">
              <w:rPr>
                <w:bCs/>
                <w:noProof/>
              </w:rPr>
              <w:t>9130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C8D249" w14:textId="77777777" w:rsidR="002F30B1" w:rsidRPr="008834FD" w:rsidRDefault="002F30B1" w:rsidP="002F30B1">
            <w:pPr>
              <w:rPr>
                <w:bCs/>
                <w:noProof/>
              </w:rPr>
            </w:pPr>
            <w:r w:rsidRPr="008834FD">
              <w:rPr>
                <w:bCs/>
                <w:i/>
                <w:iCs/>
                <w:noProof/>
              </w:rPr>
              <w:t>Asperulo-Fagetum</w:t>
            </w:r>
            <w:r w:rsidRPr="008834FD">
              <w:rPr>
                <w:bCs/>
                <w:noProof/>
              </w:rPr>
              <w:t xml:space="preserve"> beech forests</w:t>
            </w:r>
          </w:p>
        </w:tc>
      </w:tr>
      <w:tr w:rsidR="002F30B1" w:rsidRPr="008834FD" w14:paraId="7D51623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689CE9" w14:textId="77777777" w:rsidR="002F30B1" w:rsidRPr="008834FD" w:rsidRDefault="002F30B1" w:rsidP="002F30B1">
            <w:pPr>
              <w:rPr>
                <w:bCs/>
                <w:noProof/>
              </w:rPr>
            </w:pPr>
            <w:r w:rsidRPr="008834FD">
              <w:rPr>
                <w:bCs/>
                <w:noProof/>
              </w:rPr>
              <w:t>9140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5844BA" w14:textId="77777777" w:rsidR="002F30B1" w:rsidRPr="008834FD" w:rsidRDefault="002F30B1" w:rsidP="002F30B1">
            <w:pPr>
              <w:rPr>
                <w:noProof/>
              </w:rPr>
            </w:pPr>
            <w:r w:rsidRPr="008834FD">
              <w:rPr>
                <w:noProof/>
              </w:rPr>
              <w:t xml:space="preserve">Medio-European subalpine beech woods with </w:t>
            </w:r>
            <w:r w:rsidRPr="008834FD">
              <w:rPr>
                <w:i/>
                <w:iCs/>
                <w:noProof/>
              </w:rPr>
              <w:t>Acer</w:t>
            </w:r>
            <w:r w:rsidRPr="008834FD">
              <w:rPr>
                <w:noProof/>
              </w:rPr>
              <w:t xml:space="preserve"> and </w:t>
            </w:r>
            <w:r w:rsidRPr="008834FD">
              <w:rPr>
                <w:i/>
                <w:iCs/>
                <w:noProof/>
              </w:rPr>
              <w:t>Rumex arifolius</w:t>
            </w:r>
          </w:p>
        </w:tc>
      </w:tr>
      <w:tr w:rsidR="002F30B1" w:rsidRPr="008834FD" w14:paraId="493103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632E879" w14:textId="77777777" w:rsidR="002F30B1" w:rsidRPr="008834FD" w:rsidRDefault="002F30B1" w:rsidP="002F30B1">
            <w:pPr>
              <w:rPr>
                <w:bCs/>
                <w:noProof/>
              </w:rPr>
            </w:pPr>
            <w:r w:rsidRPr="008834FD">
              <w:rPr>
                <w:bCs/>
                <w:noProof/>
              </w:rPr>
              <w:t>9150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A0D3ED9" w14:textId="77777777" w:rsidR="002F30B1" w:rsidRPr="008834FD" w:rsidRDefault="002F30B1" w:rsidP="002F30B1">
            <w:pPr>
              <w:rPr>
                <w:bCs/>
                <w:noProof/>
              </w:rPr>
            </w:pPr>
            <w:r w:rsidRPr="008834FD">
              <w:rPr>
                <w:bCs/>
                <w:noProof/>
              </w:rPr>
              <w:t xml:space="preserve">Medio-European limestone beech forests of the </w:t>
            </w:r>
            <w:r w:rsidRPr="008834FD">
              <w:rPr>
                <w:bCs/>
                <w:i/>
                <w:iCs/>
                <w:noProof/>
              </w:rPr>
              <w:t>Cephalanthero-Fagion</w:t>
            </w:r>
          </w:p>
        </w:tc>
      </w:tr>
      <w:tr w:rsidR="002F30B1" w:rsidRPr="008834FD" w14:paraId="4578360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8591742" w14:textId="77777777" w:rsidR="002F30B1" w:rsidRPr="008834FD" w:rsidRDefault="002F30B1" w:rsidP="002F30B1">
            <w:pPr>
              <w:rPr>
                <w:bCs/>
                <w:noProof/>
              </w:rPr>
            </w:pPr>
            <w:r w:rsidRPr="008834FD">
              <w:rPr>
                <w:bCs/>
                <w:noProof/>
              </w:rPr>
              <w:t>9170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DE4135" w14:textId="77777777" w:rsidR="002F30B1" w:rsidRPr="008834FD" w:rsidRDefault="002F30B1" w:rsidP="002F30B1">
            <w:pPr>
              <w:rPr>
                <w:bCs/>
                <w:noProof/>
              </w:rPr>
            </w:pPr>
            <w:r w:rsidRPr="008834FD">
              <w:rPr>
                <w:bCs/>
                <w:i/>
                <w:iCs/>
                <w:noProof/>
              </w:rPr>
              <w:t>Galio-Carpinetum</w:t>
            </w:r>
            <w:r w:rsidRPr="008834FD">
              <w:rPr>
                <w:bCs/>
                <w:noProof/>
              </w:rPr>
              <w:t xml:space="preserve"> oak-hornbeam forests</w:t>
            </w:r>
          </w:p>
        </w:tc>
      </w:tr>
      <w:tr w:rsidR="002F30B1" w:rsidRPr="008834FD" w14:paraId="1380BCA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FBE08C8" w14:textId="77777777" w:rsidR="002F30B1" w:rsidRPr="008834FD" w:rsidRDefault="002F30B1" w:rsidP="002F30B1">
            <w:pPr>
              <w:rPr>
                <w:bCs/>
                <w:noProof/>
              </w:rPr>
            </w:pPr>
            <w:r w:rsidRPr="008834FD">
              <w:rPr>
                <w:bCs/>
                <w:noProof/>
              </w:rPr>
              <w:t>9180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863B0C2" w14:textId="77777777" w:rsidR="002F30B1" w:rsidRPr="008834FD" w:rsidRDefault="002F30B1" w:rsidP="002F30B1">
            <w:pPr>
              <w:rPr>
                <w:noProof/>
              </w:rPr>
            </w:pPr>
            <w:r w:rsidRPr="008834FD">
              <w:rPr>
                <w:i/>
                <w:iCs/>
                <w:noProof/>
              </w:rPr>
              <w:t>Tilio-Acerion</w:t>
            </w:r>
            <w:r w:rsidRPr="008834FD">
              <w:rPr>
                <w:noProof/>
              </w:rPr>
              <w:t xml:space="preserve"> forests of slopes, screes and ravines</w:t>
            </w:r>
          </w:p>
        </w:tc>
      </w:tr>
      <w:tr w:rsidR="002F30B1" w:rsidRPr="008834FD" w14:paraId="537B4B6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D0F7CD" w14:textId="77777777" w:rsidR="002F30B1" w:rsidRPr="008834FD" w:rsidRDefault="002F30B1" w:rsidP="002F30B1">
            <w:pPr>
              <w:rPr>
                <w:bCs/>
                <w:noProof/>
              </w:rPr>
            </w:pPr>
            <w:r w:rsidRPr="008834FD">
              <w:rPr>
                <w:bCs/>
                <w:noProof/>
              </w:rPr>
              <w:t>9190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7BF5DBA" w14:textId="77777777" w:rsidR="002F30B1" w:rsidRPr="008834FD" w:rsidRDefault="002F30B1" w:rsidP="002F30B1">
            <w:pPr>
              <w:rPr>
                <w:noProof/>
              </w:rPr>
            </w:pPr>
            <w:r w:rsidRPr="008834FD">
              <w:rPr>
                <w:noProof/>
              </w:rPr>
              <w:t xml:space="preserve">Old acidophilous oak woods with </w:t>
            </w:r>
            <w:r w:rsidRPr="008834FD">
              <w:rPr>
                <w:i/>
                <w:iCs/>
                <w:noProof/>
              </w:rPr>
              <w:t>Quercus robur</w:t>
            </w:r>
            <w:r w:rsidRPr="008834FD">
              <w:rPr>
                <w:noProof/>
              </w:rPr>
              <w:t xml:space="preserve"> on sandy plains</w:t>
            </w:r>
          </w:p>
        </w:tc>
      </w:tr>
      <w:tr w:rsidR="002F30B1" w:rsidRPr="008834FD" w14:paraId="6935DAD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8E6BE" w14:textId="77777777" w:rsidR="002F30B1" w:rsidRPr="008834FD" w:rsidRDefault="002F30B1" w:rsidP="002F30B1">
            <w:pPr>
              <w:rPr>
                <w:bCs/>
                <w:noProof/>
              </w:rPr>
            </w:pPr>
            <w:r w:rsidRPr="008834FD">
              <w:rPr>
                <w:bCs/>
                <w:noProof/>
              </w:rPr>
              <w:t>91A0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C88DA92" w14:textId="77777777" w:rsidR="002F30B1" w:rsidRPr="008834FD" w:rsidRDefault="002F30B1" w:rsidP="002F30B1">
            <w:pPr>
              <w:rPr>
                <w:noProof/>
              </w:rPr>
            </w:pPr>
            <w:r w:rsidRPr="008834FD">
              <w:rPr>
                <w:noProof/>
              </w:rPr>
              <w:t xml:space="preserve">Old sessile oak woods with </w:t>
            </w:r>
            <w:r w:rsidRPr="008834FD">
              <w:rPr>
                <w:i/>
                <w:iCs/>
                <w:noProof/>
              </w:rPr>
              <w:t>Ilex</w:t>
            </w:r>
            <w:r w:rsidRPr="008834FD">
              <w:rPr>
                <w:noProof/>
              </w:rPr>
              <w:t xml:space="preserve"> and </w:t>
            </w:r>
            <w:r w:rsidRPr="008834FD">
              <w:rPr>
                <w:i/>
                <w:iCs/>
                <w:noProof/>
              </w:rPr>
              <w:t>Blechnum</w:t>
            </w:r>
            <w:r w:rsidRPr="008834FD">
              <w:rPr>
                <w:noProof/>
              </w:rPr>
              <w:t xml:space="preserve"> in the British Isles</w:t>
            </w:r>
          </w:p>
        </w:tc>
      </w:tr>
      <w:tr w:rsidR="002F30B1" w:rsidRPr="008834FD" w14:paraId="33E6232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2188494" w14:textId="77777777" w:rsidR="002F30B1" w:rsidRPr="008834FD" w:rsidRDefault="002F30B1" w:rsidP="002F30B1">
            <w:pPr>
              <w:rPr>
                <w:bCs/>
                <w:noProof/>
              </w:rPr>
            </w:pPr>
            <w:r w:rsidRPr="008834FD">
              <w:rPr>
                <w:bCs/>
                <w:noProof/>
              </w:rPr>
              <w:t>91B0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A2F6E3" w14:textId="77777777" w:rsidR="002F30B1" w:rsidRPr="008834FD" w:rsidRDefault="002F30B1" w:rsidP="002F30B1">
            <w:pPr>
              <w:rPr>
                <w:noProof/>
              </w:rPr>
            </w:pPr>
            <w:r w:rsidRPr="008834FD">
              <w:rPr>
                <w:noProof/>
              </w:rPr>
              <w:t xml:space="preserve">Thermophilous </w:t>
            </w:r>
            <w:r w:rsidRPr="008834FD">
              <w:rPr>
                <w:i/>
                <w:iCs/>
                <w:noProof/>
              </w:rPr>
              <w:t>Fraxinus angustifolia</w:t>
            </w:r>
            <w:r w:rsidRPr="008834FD">
              <w:rPr>
                <w:noProof/>
              </w:rPr>
              <w:t xml:space="preserve"> woods</w:t>
            </w:r>
          </w:p>
        </w:tc>
      </w:tr>
      <w:tr w:rsidR="002F30B1" w:rsidRPr="008834FD" w14:paraId="40EA14F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EDE7977" w14:textId="77777777" w:rsidR="002F30B1" w:rsidRPr="008834FD" w:rsidRDefault="002F30B1" w:rsidP="002F30B1">
            <w:pPr>
              <w:rPr>
                <w:bCs/>
                <w:noProof/>
              </w:rPr>
            </w:pPr>
            <w:r w:rsidRPr="008834FD">
              <w:rPr>
                <w:bCs/>
                <w:noProof/>
              </w:rPr>
              <w:t>91G0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7E680DA" w14:textId="77777777" w:rsidR="002F30B1" w:rsidRPr="008834FD" w:rsidRDefault="002F30B1" w:rsidP="002F30B1">
            <w:pPr>
              <w:rPr>
                <w:noProof/>
              </w:rPr>
            </w:pPr>
            <w:r w:rsidRPr="008834FD">
              <w:rPr>
                <w:noProof/>
              </w:rPr>
              <w:t xml:space="preserve">Pannonic woods with </w:t>
            </w:r>
            <w:r w:rsidRPr="008834FD">
              <w:rPr>
                <w:i/>
                <w:iCs/>
                <w:noProof/>
              </w:rPr>
              <w:t>Quercus petraea</w:t>
            </w:r>
            <w:r w:rsidRPr="008834FD">
              <w:rPr>
                <w:noProof/>
              </w:rPr>
              <w:t xml:space="preserve"> and </w:t>
            </w:r>
            <w:r w:rsidRPr="008834FD">
              <w:rPr>
                <w:i/>
                <w:iCs/>
                <w:noProof/>
              </w:rPr>
              <w:t>Carpinus betulus</w:t>
            </w:r>
          </w:p>
        </w:tc>
      </w:tr>
      <w:tr w:rsidR="002F30B1" w:rsidRPr="008834FD" w14:paraId="3F98181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F344064" w14:textId="77777777" w:rsidR="002F30B1" w:rsidRPr="008834FD" w:rsidRDefault="002F30B1" w:rsidP="002F30B1">
            <w:pPr>
              <w:rPr>
                <w:bCs/>
                <w:noProof/>
              </w:rPr>
            </w:pPr>
            <w:r w:rsidRPr="008834FD">
              <w:rPr>
                <w:bCs/>
                <w:noProof/>
              </w:rPr>
              <w:t>91H0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9740A7" w14:textId="77777777" w:rsidR="002F30B1" w:rsidRPr="008834FD" w:rsidRDefault="002F30B1" w:rsidP="002F30B1">
            <w:pPr>
              <w:rPr>
                <w:bCs/>
                <w:noProof/>
              </w:rPr>
            </w:pPr>
            <w:r w:rsidRPr="008834FD">
              <w:rPr>
                <w:bCs/>
                <w:noProof/>
              </w:rPr>
              <w:t xml:space="preserve">Pannonian woods with </w:t>
            </w:r>
            <w:r w:rsidRPr="008834FD">
              <w:rPr>
                <w:bCs/>
                <w:i/>
                <w:iCs/>
                <w:noProof/>
              </w:rPr>
              <w:t>Quercus pubescens</w:t>
            </w:r>
          </w:p>
        </w:tc>
      </w:tr>
      <w:tr w:rsidR="002F30B1" w:rsidRPr="008834FD" w14:paraId="5F4E576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E1FB62" w14:textId="77777777" w:rsidR="002F30B1" w:rsidRPr="008834FD" w:rsidRDefault="002F30B1" w:rsidP="002F30B1">
            <w:pPr>
              <w:rPr>
                <w:bCs/>
                <w:noProof/>
              </w:rPr>
            </w:pPr>
            <w:r w:rsidRPr="008834FD">
              <w:rPr>
                <w:bCs/>
                <w:noProof/>
              </w:rPr>
              <w:t>91I0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75B931" w14:textId="77777777" w:rsidR="002F30B1" w:rsidRPr="008834FD" w:rsidRDefault="002F30B1" w:rsidP="002F30B1">
            <w:pPr>
              <w:rPr>
                <w:bCs/>
                <w:noProof/>
              </w:rPr>
            </w:pPr>
            <w:r w:rsidRPr="008834FD">
              <w:rPr>
                <w:bCs/>
                <w:noProof/>
              </w:rPr>
              <w:t xml:space="preserve">Euro-Siberian steppic woods with </w:t>
            </w:r>
            <w:r w:rsidRPr="008834FD">
              <w:rPr>
                <w:bCs/>
                <w:i/>
                <w:iCs/>
                <w:noProof/>
              </w:rPr>
              <w:t>Quercus</w:t>
            </w:r>
            <w:r w:rsidRPr="008834FD">
              <w:rPr>
                <w:bCs/>
                <w:noProof/>
              </w:rPr>
              <w:t xml:space="preserve"> spp.</w:t>
            </w:r>
          </w:p>
        </w:tc>
      </w:tr>
      <w:tr w:rsidR="002F30B1" w:rsidRPr="008834FD" w14:paraId="1E8DC3A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B7CED80" w14:textId="77777777" w:rsidR="002F30B1" w:rsidRPr="008834FD" w:rsidRDefault="002F30B1" w:rsidP="002F30B1">
            <w:pPr>
              <w:rPr>
                <w:bCs/>
                <w:noProof/>
              </w:rPr>
            </w:pPr>
            <w:r w:rsidRPr="008834FD">
              <w:rPr>
                <w:bCs/>
                <w:noProof/>
              </w:rPr>
              <w:t>91J0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2B03FD5" w14:textId="77777777" w:rsidR="002F30B1" w:rsidRPr="008834FD" w:rsidRDefault="002F30B1" w:rsidP="002F30B1">
            <w:pPr>
              <w:rPr>
                <w:bCs/>
                <w:noProof/>
              </w:rPr>
            </w:pPr>
            <w:r w:rsidRPr="008834FD">
              <w:rPr>
                <w:bCs/>
                <w:i/>
                <w:iCs/>
                <w:noProof/>
              </w:rPr>
              <w:t>Taxus baccata</w:t>
            </w:r>
            <w:r w:rsidRPr="008834FD">
              <w:rPr>
                <w:bCs/>
                <w:noProof/>
              </w:rPr>
              <w:t xml:space="preserve"> woods of the British Isles</w:t>
            </w:r>
          </w:p>
        </w:tc>
      </w:tr>
      <w:tr w:rsidR="002F30B1" w:rsidRPr="008834FD" w14:paraId="179FEEE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F974EAF" w14:textId="77777777" w:rsidR="002F30B1" w:rsidRPr="008834FD" w:rsidRDefault="002F30B1" w:rsidP="002F30B1">
            <w:pPr>
              <w:rPr>
                <w:bCs/>
                <w:noProof/>
              </w:rPr>
            </w:pPr>
            <w:r w:rsidRPr="008834FD">
              <w:rPr>
                <w:bCs/>
                <w:noProof/>
              </w:rPr>
              <w:t>91K0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AB25CD4" w14:textId="77777777" w:rsidR="002F30B1" w:rsidRPr="008834FD" w:rsidRDefault="002F30B1" w:rsidP="002F30B1">
            <w:pPr>
              <w:rPr>
                <w:bCs/>
                <w:noProof/>
              </w:rPr>
            </w:pPr>
            <w:r w:rsidRPr="008834FD">
              <w:rPr>
                <w:bCs/>
                <w:noProof/>
              </w:rPr>
              <w:t xml:space="preserve">Illyrian </w:t>
            </w:r>
            <w:r w:rsidRPr="008834FD">
              <w:rPr>
                <w:bCs/>
                <w:i/>
                <w:iCs/>
                <w:noProof/>
              </w:rPr>
              <w:t>Fagus sylvatica</w:t>
            </w:r>
            <w:r w:rsidRPr="008834FD">
              <w:rPr>
                <w:bCs/>
                <w:noProof/>
              </w:rPr>
              <w:t xml:space="preserve"> forests (</w:t>
            </w:r>
            <w:r w:rsidRPr="008834FD">
              <w:rPr>
                <w:bCs/>
                <w:i/>
                <w:iCs/>
                <w:noProof/>
              </w:rPr>
              <w:t>Aremonio-Fagion</w:t>
            </w:r>
            <w:r w:rsidRPr="008834FD">
              <w:rPr>
                <w:bCs/>
                <w:noProof/>
              </w:rPr>
              <w:t>)</w:t>
            </w:r>
          </w:p>
        </w:tc>
      </w:tr>
      <w:tr w:rsidR="002F30B1" w:rsidRPr="008834FD" w14:paraId="3D18AE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D9D1577" w14:textId="77777777" w:rsidR="002F30B1" w:rsidRPr="008834FD" w:rsidRDefault="002F30B1" w:rsidP="002F30B1">
            <w:pPr>
              <w:rPr>
                <w:bCs/>
                <w:noProof/>
              </w:rPr>
            </w:pPr>
            <w:r w:rsidRPr="008834FD">
              <w:rPr>
                <w:bCs/>
                <w:noProof/>
              </w:rPr>
              <w:t>91L0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E4D789B" w14:textId="77777777" w:rsidR="002F30B1" w:rsidRPr="008834FD" w:rsidRDefault="002F30B1" w:rsidP="002F30B1">
            <w:pPr>
              <w:rPr>
                <w:bCs/>
                <w:noProof/>
              </w:rPr>
            </w:pPr>
            <w:r w:rsidRPr="008834FD">
              <w:rPr>
                <w:bCs/>
                <w:noProof/>
              </w:rPr>
              <w:t>Illyrian oak-hornbeam forests (</w:t>
            </w:r>
            <w:r w:rsidRPr="008834FD">
              <w:rPr>
                <w:bCs/>
                <w:i/>
                <w:iCs/>
                <w:noProof/>
              </w:rPr>
              <w:t>Erythronio-Carpinion</w:t>
            </w:r>
            <w:r w:rsidRPr="008834FD">
              <w:rPr>
                <w:bCs/>
                <w:noProof/>
              </w:rPr>
              <w:t>)</w:t>
            </w:r>
          </w:p>
        </w:tc>
      </w:tr>
      <w:tr w:rsidR="002F30B1" w:rsidRPr="008834FD" w14:paraId="55D10E1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E17BDA" w14:textId="77777777" w:rsidR="002F30B1" w:rsidRPr="008834FD" w:rsidRDefault="002F30B1" w:rsidP="002F30B1">
            <w:pPr>
              <w:rPr>
                <w:bCs/>
                <w:noProof/>
              </w:rPr>
            </w:pPr>
            <w:r w:rsidRPr="008834FD">
              <w:rPr>
                <w:bCs/>
                <w:noProof/>
              </w:rPr>
              <w:t>91M0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35959A6" w14:textId="77777777" w:rsidR="002F30B1" w:rsidRPr="008834FD" w:rsidRDefault="002F30B1" w:rsidP="002F30B1">
            <w:pPr>
              <w:rPr>
                <w:bCs/>
                <w:noProof/>
              </w:rPr>
            </w:pPr>
            <w:r w:rsidRPr="008834FD">
              <w:rPr>
                <w:bCs/>
                <w:noProof/>
              </w:rPr>
              <w:t>Pannonian-Balkanic turkey oak –sessile oak forests</w:t>
            </w:r>
          </w:p>
        </w:tc>
      </w:tr>
      <w:tr w:rsidR="002F30B1" w:rsidRPr="008834FD" w14:paraId="606A0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01691EC" w14:textId="77777777" w:rsidR="002F30B1" w:rsidRPr="008834FD" w:rsidRDefault="002F30B1" w:rsidP="002F30B1">
            <w:pPr>
              <w:rPr>
                <w:bCs/>
                <w:noProof/>
              </w:rPr>
            </w:pPr>
            <w:r w:rsidRPr="008834FD">
              <w:rPr>
                <w:bCs/>
                <w:noProof/>
              </w:rPr>
              <w:t>91P0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E8F775" w14:textId="77777777" w:rsidR="002F30B1" w:rsidRPr="008834FD" w:rsidRDefault="002F30B1" w:rsidP="002F30B1">
            <w:pPr>
              <w:rPr>
                <w:bCs/>
                <w:noProof/>
              </w:rPr>
            </w:pPr>
            <w:r w:rsidRPr="008834FD">
              <w:rPr>
                <w:bCs/>
                <w:noProof/>
              </w:rPr>
              <w:t>Holy Cross fir forest (</w:t>
            </w:r>
            <w:r w:rsidRPr="008834FD">
              <w:rPr>
                <w:bCs/>
                <w:i/>
                <w:iCs/>
                <w:noProof/>
              </w:rPr>
              <w:t>Abietetum polonicum</w:t>
            </w:r>
            <w:r w:rsidRPr="008834FD">
              <w:rPr>
                <w:bCs/>
                <w:noProof/>
              </w:rPr>
              <w:t>)</w:t>
            </w:r>
          </w:p>
        </w:tc>
      </w:tr>
      <w:tr w:rsidR="002F30B1" w:rsidRPr="008834FD" w14:paraId="08A210B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F6DC7BD" w14:textId="77777777" w:rsidR="002F30B1" w:rsidRPr="008834FD" w:rsidRDefault="002F30B1" w:rsidP="002F30B1">
            <w:pPr>
              <w:rPr>
                <w:bCs/>
                <w:noProof/>
              </w:rPr>
            </w:pPr>
            <w:r w:rsidRPr="008834FD">
              <w:rPr>
                <w:bCs/>
                <w:noProof/>
              </w:rPr>
              <w:t>91Q0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1947D92" w14:textId="77777777" w:rsidR="002F30B1" w:rsidRPr="008834FD" w:rsidRDefault="002F30B1" w:rsidP="002F30B1">
            <w:pPr>
              <w:rPr>
                <w:bCs/>
                <w:noProof/>
              </w:rPr>
            </w:pPr>
            <w:r w:rsidRPr="008834FD">
              <w:rPr>
                <w:bCs/>
                <w:noProof/>
              </w:rPr>
              <w:t>Western Carpathian calcicolous Pinus sylvestris forests</w:t>
            </w:r>
          </w:p>
        </w:tc>
      </w:tr>
      <w:tr w:rsidR="002F30B1" w:rsidRPr="008834FD" w14:paraId="7F8283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676184" w14:textId="77777777" w:rsidR="002F30B1" w:rsidRPr="008834FD" w:rsidRDefault="002F30B1" w:rsidP="002F30B1">
            <w:pPr>
              <w:rPr>
                <w:bCs/>
                <w:noProof/>
              </w:rPr>
            </w:pPr>
            <w:r w:rsidRPr="008834FD">
              <w:rPr>
                <w:bCs/>
                <w:noProof/>
              </w:rPr>
              <w:t>91R0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514F186" w14:textId="77777777" w:rsidR="002F30B1" w:rsidRPr="008834FD" w:rsidRDefault="002F30B1" w:rsidP="002F30B1">
            <w:pPr>
              <w:rPr>
                <w:bCs/>
                <w:noProof/>
              </w:rPr>
            </w:pPr>
            <w:r w:rsidRPr="008834FD">
              <w:rPr>
                <w:bCs/>
                <w:noProof/>
              </w:rPr>
              <w:t>Dinaric dolomite Scots pine forests (</w:t>
            </w:r>
            <w:r w:rsidRPr="008834FD">
              <w:rPr>
                <w:bCs/>
                <w:i/>
                <w:iCs/>
                <w:noProof/>
              </w:rPr>
              <w:t>Genisto januensis-Pinetum</w:t>
            </w:r>
            <w:r w:rsidRPr="008834FD">
              <w:rPr>
                <w:bCs/>
                <w:noProof/>
              </w:rPr>
              <w:t>)</w:t>
            </w:r>
          </w:p>
        </w:tc>
      </w:tr>
      <w:tr w:rsidR="002F30B1" w:rsidRPr="008834FD" w14:paraId="1BF711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EBC1ED" w14:textId="77777777" w:rsidR="002F30B1" w:rsidRPr="008834FD" w:rsidRDefault="002F30B1" w:rsidP="002F30B1">
            <w:pPr>
              <w:rPr>
                <w:bCs/>
                <w:noProof/>
              </w:rPr>
            </w:pPr>
            <w:r w:rsidRPr="008834FD">
              <w:rPr>
                <w:bCs/>
                <w:noProof/>
              </w:rPr>
              <w:t>91S0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B7B8056" w14:textId="77777777" w:rsidR="002F30B1" w:rsidRPr="008834FD" w:rsidRDefault="002F30B1" w:rsidP="002F30B1">
            <w:pPr>
              <w:rPr>
                <w:bCs/>
                <w:noProof/>
              </w:rPr>
            </w:pPr>
            <w:r w:rsidRPr="008834FD">
              <w:rPr>
                <w:bCs/>
                <w:noProof/>
              </w:rPr>
              <w:t>Western Pontic beech forests</w:t>
            </w:r>
          </w:p>
        </w:tc>
      </w:tr>
      <w:tr w:rsidR="002F30B1" w:rsidRPr="008834FD" w14:paraId="61D6CF3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0690B70" w14:textId="77777777" w:rsidR="002F30B1" w:rsidRPr="008834FD" w:rsidRDefault="002F30B1" w:rsidP="002F30B1">
            <w:pPr>
              <w:rPr>
                <w:bCs/>
                <w:noProof/>
              </w:rPr>
            </w:pPr>
            <w:r w:rsidRPr="008834FD">
              <w:rPr>
                <w:bCs/>
                <w:noProof/>
              </w:rPr>
              <w:t>91T0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E8B0E4" w14:textId="77777777" w:rsidR="002F30B1" w:rsidRPr="008834FD" w:rsidRDefault="002F30B1" w:rsidP="002F30B1">
            <w:pPr>
              <w:rPr>
                <w:bCs/>
                <w:noProof/>
              </w:rPr>
            </w:pPr>
            <w:r w:rsidRPr="008834FD">
              <w:rPr>
                <w:bCs/>
                <w:noProof/>
              </w:rPr>
              <w:t>Central European lichen Scots pine forests</w:t>
            </w:r>
          </w:p>
        </w:tc>
      </w:tr>
      <w:tr w:rsidR="002F30B1" w:rsidRPr="008834FD" w14:paraId="6A69F58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8D7D676" w14:textId="77777777" w:rsidR="002F30B1" w:rsidRPr="008834FD" w:rsidRDefault="002F30B1" w:rsidP="002F30B1">
            <w:pPr>
              <w:rPr>
                <w:bCs/>
                <w:noProof/>
              </w:rPr>
            </w:pPr>
            <w:r w:rsidRPr="008834FD">
              <w:rPr>
                <w:bCs/>
                <w:noProof/>
              </w:rPr>
              <w:t>91U0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4B14CD" w14:textId="77777777" w:rsidR="002F30B1" w:rsidRPr="008834FD" w:rsidRDefault="002F30B1" w:rsidP="002F30B1">
            <w:pPr>
              <w:rPr>
                <w:bCs/>
                <w:noProof/>
              </w:rPr>
            </w:pPr>
            <w:r w:rsidRPr="008834FD">
              <w:rPr>
                <w:bCs/>
                <w:noProof/>
              </w:rPr>
              <w:t>Sarmatic steppe pine forest</w:t>
            </w:r>
          </w:p>
        </w:tc>
      </w:tr>
      <w:tr w:rsidR="002F30B1" w:rsidRPr="008834FD" w14:paraId="5CEB8FD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DFE36CD" w14:textId="77777777" w:rsidR="002F30B1" w:rsidRPr="008834FD" w:rsidRDefault="002F30B1" w:rsidP="002F30B1">
            <w:pPr>
              <w:rPr>
                <w:bCs/>
                <w:noProof/>
              </w:rPr>
            </w:pPr>
            <w:r w:rsidRPr="008834FD">
              <w:rPr>
                <w:noProof/>
              </w:rPr>
              <w:t>91V0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C895E18" w14:textId="77777777" w:rsidR="002F30B1" w:rsidRPr="008834FD" w:rsidRDefault="002F30B1" w:rsidP="002F30B1">
            <w:pPr>
              <w:rPr>
                <w:bCs/>
                <w:noProof/>
              </w:rPr>
            </w:pPr>
            <w:r w:rsidRPr="008834FD">
              <w:rPr>
                <w:bCs/>
                <w:noProof/>
              </w:rPr>
              <w:t>Dacian Beech forests (</w:t>
            </w:r>
            <w:r w:rsidRPr="008834FD">
              <w:rPr>
                <w:bCs/>
                <w:i/>
                <w:iCs/>
                <w:noProof/>
              </w:rPr>
              <w:t>Symphyto-Fagion</w:t>
            </w:r>
            <w:r w:rsidRPr="008834FD">
              <w:rPr>
                <w:bCs/>
                <w:noProof/>
              </w:rPr>
              <w:t>)</w:t>
            </w:r>
          </w:p>
        </w:tc>
      </w:tr>
      <w:tr w:rsidR="002F30B1" w:rsidRPr="008834FD" w14:paraId="293F96E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3FB069F" w14:textId="77777777" w:rsidR="002F30B1" w:rsidRPr="008834FD" w:rsidRDefault="002F30B1" w:rsidP="002F30B1">
            <w:pPr>
              <w:rPr>
                <w:bCs/>
                <w:noProof/>
              </w:rPr>
            </w:pPr>
            <w:r w:rsidRPr="008834FD">
              <w:rPr>
                <w:bCs/>
                <w:noProof/>
              </w:rPr>
              <w:t>91W0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39ECD5" w14:textId="77777777" w:rsidR="002F30B1" w:rsidRPr="008834FD" w:rsidRDefault="002F30B1" w:rsidP="002F30B1">
            <w:pPr>
              <w:rPr>
                <w:bCs/>
                <w:noProof/>
              </w:rPr>
            </w:pPr>
            <w:r w:rsidRPr="008834FD">
              <w:rPr>
                <w:noProof/>
              </w:rPr>
              <w:t>Moesian beech forests</w:t>
            </w:r>
          </w:p>
        </w:tc>
      </w:tr>
      <w:tr w:rsidR="002F30B1" w:rsidRPr="008834FD" w14:paraId="1BAD0C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78BCDA5" w14:textId="77777777" w:rsidR="002F30B1" w:rsidRPr="008834FD" w:rsidRDefault="002F30B1" w:rsidP="002F30B1">
            <w:pPr>
              <w:rPr>
                <w:bCs/>
                <w:noProof/>
              </w:rPr>
            </w:pPr>
            <w:r w:rsidRPr="008834FD">
              <w:rPr>
                <w:bCs/>
                <w:noProof/>
              </w:rPr>
              <w:t>91X0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95CE43F" w14:textId="77777777" w:rsidR="002F30B1" w:rsidRPr="008834FD" w:rsidRDefault="002F30B1" w:rsidP="002F30B1">
            <w:pPr>
              <w:rPr>
                <w:bCs/>
                <w:noProof/>
              </w:rPr>
            </w:pPr>
            <w:r w:rsidRPr="008834FD">
              <w:rPr>
                <w:bCs/>
                <w:noProof/>
              </w:rPr>
              <w:t>Dobrogean beech forests</w:t>
            </w:r>
          </w:p>
        </w:tc>
      </w:tr>
      <w:tr w:rsidR="002F30B1" w:rsidRPr="008834FD" w14:paraId="0089135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8BD770E" w14:textId="77777777" w:rsidR="002F30B1" w:rsidRPr="008834FD" w:rsidRDefault="002F30B1" w:rsidP="002F30B1">
            <w:pPr>
              <w:rPr>
                <w:bCs/>
                <w:noProof/>
              </w:rPr>
            </w:pPr>
            <w:r w:rsidRPr="008834FD">
              <w:rPr>
                <w:bCs/>
                <w:noProof/>
              </w:rPr>
              <w:t>91Y0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78D3DCF" w14:textId="77777777" w:rsidR="002F30B1" w:rsidRPr="008834FD" w:rsidRDefault="002F30B1" w:rsidP="002F30B1">
            <w:pPr>
              <w:rPr>
                <w:bCs/>
                <w:noProof/>
              </w:rPr>
            </w:pPr>
            <w:r w:rsidRPr="008834FD">
              <w:rPr>
                <w:bCs/>
                <w:noProof/>
              </w:rPr>
              <w:t>Dacian oak &amp; hornbeam forests</w:t>
            </w:r>
          </w:p>
        </w:tc>
      </w:tr>
      <w:tr w:rsidR="002F30B1" w:rsidRPr="008834FD" w14:paraId="4DF061B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5B845EE" w14:textId="77777777" w:rsidR="002F30B1" w:rsidRPr="008834FD" w:rsidRDefault="002F30B1" w:rsidP="002F30B1">
            <w:pPr>
              <w:rPr>
                <w:bCs/>
                <w:noProof/>
              </w:rPr>
            </w:pPr>
            <w:r w:rsidRPr="008834FD">
              <w:rPr>
                <w:bCs/>
                <w:noProof/>
              </w:rPr>
              <w:t>91Z0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95F73F6" w14:textId="77777777" w:rsidR="002F30B1" w:rsidRPr="008834FD" w:rsidRDefault="002F30B1" w:rsidP="002F30B1">
            <w:pPr>
              <w:rPr>
                <w:bCs/>
                <w:noProof/>
              </w:rPr>
            </w:pPr>
            <w:r w:rsidRPr="008834FD">
              <w:rPr>
                <w:bCs/>
                <w:noProof/>
              </w:rPr>
              <w:t>Moesian silver lime woods</w:t>
            </w:r>
          </w:p>
        </w:tc>
      </w:tr>
      <w:tr w:rsidR="002F30B1" w:rsidRPr="008834FD" w14:paraId="1939758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9E0CA23" w14:textId="77777777" w:rsidR="002F30B1" w:rsidRPr="008834FD" w:rsidRDefault="002F30B1" w:rsidP="002F30B1">
            <w:pPr>
              <w:rPr>
                <w:noProof/>
              </w:rPr>
            </w:pPr>
            <w:r w:rsidRPr="008834FD">
              <w:rPr>
                <w:bCs/>
                <w:noProof/>
              </w:rPr>
              <w:t>91AA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FB7620D" w14:textId="77777777" w:rsidR="002F30B1" w:rsidRPr="008834FD" w:rsidRDefault="002F30B1" w:rsidP="002F30B1">
            <w:pPr>
              <w:rPr>
                <w:noProof/>
              </w:rPr>
            </w:pPr>
            <w:r w:rsidRPr="008834FD">
              <w:rPr>
                <w:bCs/>
                <w:noProof/>
              </w:rPr>
              <w:t>Eastern white oak woods</w:t>
            </w:r>
          </w:p>
        </w:tc>
      </w:tr>
      <w:tr w:rsidR="002F30B1" w:rsidRPr="008834FD" w14:paraId="08BB64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C5F5A1E" w14:textId="77777777" w:rsidR="002F30B1" w:rsidRPr="008834FD" w:rsidRDefault="002F30B1" w:rsidP="002F30B1">
            <w:pPr>
              <w:rPr>
                <w:b/>
                <w:noProof/>
              </w:rPr>
            </w:pPr>
            <w:r w:rsidRPr="008834FD">
              <w:rPr>
                <w:bCs/>
                <w:noProof/>
              </w:rPr>
              <w:t>91BA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111E13" w14:textId="77777777" w:rsidR="002F30B1" w:rsidRPr="008834FD" w:rsidRDefault="002F30B1" w:rsidP="002F30B1">
            <w:pPr>
              <w:rPr>
                <w:bCs/>
                <w:noProof/>
              </w:rPr>
            </w:pPr>
            <w:r w:rsidRPr="008834FD">
              <w:rPr>
                <w:bCs/>
                <w:noProof/>
              </w:rPr>
              <w:t>Moesian silver fir forests</w:t>
            </w:r>
          </w:p>
        </w:tc>
      </w:tr>
      <w:tr w:rsidR="002F30B1" w:rsidRPr="008834FD" w14:paraId="7882675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1D3C10" w14:textId="77777777" w:rsidR="002F30B1" w:rsidRPr="008834FD" w:rsidRDefault="002F30B1" w:rsidP="002F30B1">
            <w:pPr>
              <w:rPr>
                <w:b/>
                <w:noProof/>
              </w:rPr>
            </w:pPr>
            <w:r w:rsidRPr="008834FD">
              <w:rPr>
                <w:bCs/>
                <w:noProof/>
              </w:rPr>
              <w:t>91CA</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495F91C" w14:textId="77777777" w:rsidR="002F30B1" w:rsidRPr="008834FD" w:rsidRDefault="002F30B1" w:rsidP="002F30B1">
            <w:pPr>
              <w:rPr>
                <w:bCs/>
                <w:noProof/>
              </w:rPr>
            </w:pPr>
            <w:r w:rsidRPr="008834FD">
              <w:rPr>
                <w:bCs/>
                <w:noProof/>
              </w:rPr>
              <w:t>Rhodopide and Balkan Range Scots pine forests</w:t>
            </w:r>
          </w:p>
        </w:tc>
      </w:tr>
      <w:tr w:rsidR="002F30B1" w:rsidRPr="008834FD" w14:paraId="149363B8"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DC39E0E" w14:textId="77777777" w:rsidR="002F30B1" w:rsidRPr="008834FD" w:rsidRDefault="002F30B1" w:rsidP="002F30B1">
            <w:pPr>
              <w:rPr>
                <w:bCs/>
                <w:noProof/>
              </w:rPr>
            </w:pPr>
            <w:r w:rsidRPr="008834FD">
              <w:rPr>
                <w:b/>
                <w:bCs/>
                <w:noProof/>
              </w:rPr>
              <w:t>Mediterranean and</w:t>
            </w:r>
            <w:r>
              <w:rPr>
                <w:b/>
                <w:bCs/>
                <w:noProof/>
              </w:rPr>
              <w:t xml:space="preserve"> Macaronesian forests</w:t>
            </w:r>
          </w:p>
        </w:tc>
      </w:tr>
      <w:tr w:rsidR="002F30B1" w:rsidRPr="008834FD" w14:paraId="1CCB3D8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5653B25" w14:textId="77777777" w:rsidR="002F30B1" w:rsidRPr="008834FD" w:rsidRDefault="002F30B1" w:rsidP="002F30B1">
            <w:pPr>
              <w:rPr>
                <w:bCs/>
                <w:noProof/>
              </w:rPr>
            </w:pPr>
            <w:r w:rsidRPr="008834FD">
              <w:rPr>
                <w:bCs/>
                <w:noProof/>
              </w:rPr>
              <w:t>9210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9AE836" w14:textId="77777777" w:rsidR="002F30B1" w:rsidRPr="008834FD" w:rsidRDefault="002F30B1" w:rsidP="002F30B1">
            <w:pPr>
              <w:rPr>
                <w:bCs/>
                <w:noProof/>
              </w:rPr>
            </w:pPr>
            <w:r w:rsidRPr="008834FD">
              <w:rPr>
                <w:bCs/>
                <w:noProof/>
              </w:rPr>
              <w:t xml:space="preserve">Apeninne beech forests with </w:t>
            </w:r>
            <w:r w:rsidRPr="008834FD">
              <w:rPr>
                <w:bCs/>
                <w:i/>
                <w:iCs/>
                <w:noProof/>
              </w:rPr>
              <w:t>Taxus</w:t>
            </w:r>
            <w:r w:rsidRPr="008834FD">
              <w:rPr>
                <w:bCs/>
                <w:noProof/>
              </w:rPr>
              <w:t xml:space="preserve"> and </w:t>
            </w:r>
            <w:r w:rsidRPr="008834FD">
              <w:rPr>
                <w:bCs/>
                <w:i/>
                <w:iCs/>
                <w:noProof/>
              </w:rPr>
              <w:t>Ilex</w:t>
            </w:r>
          </w:p>
        </w:tc>
      </w:tr>
      <w:tr w:rsidR="002F30B1" w:rsidRPr="008834FD" w14:paraId="3490ADD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C034831" w14:textId="77777777" w:rsidR="002F30B1" w:rsidRPr="008834FD" w:rsidRDefault="002F30B1" w:rsidP="002F30B1">
            <w:pPr>
              <w:rPr>
                <w:bCs/>
                <w:noProof/>
              </w:rPr>
            </w:pPr>
            <w:r w:rsidRPr="008834FD">
              <w:rPr>
                <w:bCs/>
                <w:noProof/>
              </w:rPr>
              <w:t>9220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4F560D5" w14:textId="77777777" w:rsidR="002F30B1" w:rsidRPr="008834FD" w:rsidRDefault="002F30B1" w:rsidP="002F30B1">
            <w:pPr>
              <w:rPr>
                <w:bCs/>
                <w:noProof/>
              </w:rPr>
            </w:pPr>
            <w:r w:rsidRPr="008834FD">
              <w:rPr>
                <w:bCs/>
                <w:noProof/>
              </w:rPr>
              <w:t xml:space="preserve">Apennine beech forests with </w:t>
            </w:r>
            <w:r w:rsidRPr="008834FD">
              <w:rPr>
                <w:bCs/>
                <w:i/>
                <w:iCs/>
                <w:noProof/>
              </w:rPr>
              <w:t>Abies alba</w:t>
            </w:r>
            <w:r w:rsidRPr="008834FD">
              <w:rPr>
                <w:bCs/>
                <w:noProof/>
              </w:rPr>
              <w:t xml:space="preserve"> and beech forests with </w:t>
            </w:r>
            <w:r w:rsidRPr="008834FD">
              <w:rPr>
                <w:bCs/>
                <w:i/>
                <w:iCs/>
                <w:noProof/>
              </w:rPr>
              <w:t>Abies nebrodensis</w:t>
            </w:r>
          </w:p>
        </w:tc>
      </w:tr>
      <w:tr w:rsidR="002F30B1" w:rsidRPr="00E22B5F" w14:paraId="26843D0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D69B825" w14:textId="77777777" w:rsidR="002F30B1" w:rsidRPr="008834FD" w:rsidRDefault="002F30B1" w:rsidP="002F30B1">
            <w:pPr>
              <w:rPr>
                <w:bCs/>
                <w:noProof/>
              </w:rPr>
            </w:pPr>
            <w:r w:rsidRPr="008834FD">
              <w:rPr>
                <w:bCs/>
                <w:noProof/>
              </w:rPr>
              <w:t>9230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BCA2F45" w14:textId="77777777" w:rsidR="002F30B1" w:rsidRPr="001E1442" w:rsidRDefault="002F30B1" w:rsidP="002F30B1">
            <w:pPr>
              <w:rPr>
                <w:bCs/>
                <w:noProof/>
                <w:lang w:val="pt-BR"/>
              </w:rPr>
            </w:pPr>
            <w:r w:rsidRPr="001E1442">
              <w:rPr>
                <w:bCs/>
                <w:noProof/>
                <w:lang w:val="pt-BR"/>
              </w:rPr>
              <w:t xml:space="preserve">Galicio-Portuguese oak woods with </w:t>
            </w:r>
            <w:r w:rsidRPr="001E1442">
              <w:rPr>
                <w:bCs/>
                <w:i/>
                <w:iCs/>
                <w:noProof/>
                <w:lang w:val="pt-BR"/>
              </w:rPr>
              <w:t>Quercus robur</w:t>
            </w:r>
            <w:r w:rsidRPr="001E1442">
              <w:rPr>
                <w:bCs/>
                <w:noProof/>
                <w:lang w:val="pt-BR"/>
              </w:rPr>
              <w:t xml:space="preserve"> and </w:t>
            </w:r>
            <w:r w:rsidRPr="001E1442">
              <w:rPr>
                <w:bCs/>
                <w:i/>
                <w:iCs/>
                <w:noProof/>
                <w:lang w:val="pt-BR"/>
              </w:rPr>
              <w:t>Quercus pyrenaica</w:t>
            </w:r>
          </w:p>
        </w:tc>
      </w:tr>
      <w:tr w:rsidR="002F30B1" w:rsidRPr="008834FD" w14:paraId="149AFC7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A2578DA" w14:textId="77777777" w:rsidR="002F30B1" w:rsidRPr="008834FD" w:rsidRDefault="002F30B1" w:rsidP="002F30B1">
            <w:pPr>
              <w:rPr>
                <w:noProof/>
              </w:rPr>
            </w:pPr>
            <w:r w:rsidRPr="008834FD">
              <w:rPr>
                <w:bCs/>
                <w:noProof/>
              </w:rPr>
              <w:t>9240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A9A1817" w14:textId="77777777" w:rsidR="002F30B1" w:rsidRPr="008834FD" w:rsidRDefault="002F30B1" w:rsidP="002F30B1">
            <w:pPr>
              <w:rPr>
                <w:noProof/>
              </w:rPr>
            </w:pPr>
            <w:r w:rsidRPr="008834FD">
              <w:rPr>
                <w:bCs/>
                <w:i/>
                <w:iCs/>
                <w:noProof/>
              </w:rPr>
              <w:t>Quercus faginea</w:t>
            </w:r>
            <w:r w:rsidRPr="008834FD">
              <w:rPr>
                <w:bCs/>
                <w:noProof/>
              </w:rPr>
              <w:t xml:space="preserve"> and </w:t>
            </w:r>
            <w:r w:rsidRPr="008834FD">
              <w:rPr>
                <w:bCs/>
                <w:i/>
                <w:iCs/>
                <w:noProof/>
              </w:rPr>
              <w:t>Quercus canariensis</w:t>
            </w:r>
            <w:r w:rsidRPr="008834FD">
              <w:rPr>
                <w:bCs/>
                <w:noProof/>
              </w:rPr>
              <w:t xml:space="preserve"> Iberian woods</w:t>
            </w:r>
          </w:p>
        </w:tc>
      </w:tr>
      <w:tr w:rsidR="002F30B1" w:rsidRPr="008834FD" w14:paraId="51FD1BB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8D4B129" w14:textId="77777777" w:rsidR="002F30B1" w:rsidRPr="008834FD" w:rsidRDefault="002F30B1" w:rsidP="002F30B1">
            <w:pPr>
              <w:rPr>
                <w:bCs/>
                <w:noProof/>
              </w:rPr>
            </w:pPr>
            <w:r w:rsidRPr="008834FD">
              <w:rPr>
                <w:bCs/>
                <w:noProof/>
              </w:rPr>
              <w:t>9250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29D2765" w14:textId="77777777" w:rsidR="002F30B1" w:rsidRPr="008834FD" w:rsidRDefault="002F30B1" w:rsidP="002F30B1">
            <w:pPr>
              <w:rPr>
                <w:bCs/>
                <w:noProof/>
              </w:rPr>
            </w:pPr>
            <w:r w:rsidRPr="008834FD">
              <w:rPr>
                <w:bCs/>
                <w:i/>
                <w:iCs/>
                <w:noProof/>
              </w:rPr>
              <w:t>Quercus trojana</w:t>
            </w:r>
            <w:r w:rsidRPr="008834FD">
              <w:rPr>
                <w:bCs/>
                <w:noProof/>
              </w:rPr>
              <w:t xml:space="preserve"> woods</w:t>
            </w:r>
          </w:p>
        </w:tc>
      </w:tr>
      <w:tr w:rsidR="002F30B1" w:rsidRPr="008834FD" w14:paraId="22FFC14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61C3282" w14:textId="77777777" w:rsidR="002F30B1" w:rsidRPr="008834FD" w:rsidRDefault="002F30B1" w:rsidP="002F30B1">
            <w:pPr>
              <w:rPr>
                <w:bCs/>
                <w:noProof/>
              </w:rPr>
            </w:pPr>
            <w:r w:rsidRPr="008834FD">
              <w:rPr>
                <w:bCs/>
                <w:noProof/>
              </w:rPr>
              <w:t>9260</w:t>
            </w:r>
          </w:p>
        </w:tc>
        <w:tc>
          <w:tcPr>
            <w:tcW w:w="7938" w:type="dxa"/>
            <w:tcBorders>
              <w:top w:val="single" w:sz="4" w:space="0" w:color="auto"/>
              <w:left w:val="single" w:sz="4" w:space="0" w:color="auto"/>
              <w:bottom w:val="single" w:sz="4" w:space="0" w:color="auto"/>
              <w:right w:val="single" w:sz="4" w:space="0" w:color="auto"/>
            </w:tcBorders>
            <w:hideMark/>
          </w:tcPr>
          <w:p w14:paraId="32CAA3EE" w14:textId="77777777" w:rsidR="002F30B1" w:rsidRPr="008834FD" w:rsidRDefault="002F30B1" w:rsidP="002F30B1">
            <w:pPr>
              <w:rPr>
                <w:bCs/>
                <w:noProof/>
              </w:rPr>
            </w:pPr>
            <w:r w:rsidRPr="008834FD">
              <w:rPr>
                <w:bCs/>
                <w:i/>
                <w:iCs/>
                <w:noProof/>
              </w:rPr>
              <w:t>Castanea sativa</w:t>
            </w:r>
            <w:r w:rsidRPr="008834FD">
              <w:rPr>
                <w:bCs/>
                <w:noProof/>
              </w:rPr>
              <w:t xml:space="preserve"> woods</w:t>
            </w:r>
          </w:p>
        </w:tc>
      </w:tr>
      <w:tr w:rsidR="002F30B1" w:rsidRPr="008834FD" w14:paraId="53D01C5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8A7404C" w14:textId="77777777" w:rsidR="002F30B1" w:rsidRPr="008834FD" w:rsidRDefault="002F30B1" w:rsidP="002F30B1">
            <w:pPr>
              <w:rPr>
                <w:bCs/>
                <w:noProof/>
              </w:rPr>
            </w:pPr>
            <w:r w:rsidRPr="008834FD">
              <w:rPr>
                <w:bCs/>
                <w:noProof/>
              </w:rPr>
              <w:t>9270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35A8C95" w14:textId="77777777" w:rsidR="002F30B1" w:rsidRPr="008834FD" w:rsidRDefault="002F30B1" w:rsidP="002F30B1">
            <w:pPr>
              <w:rPr>
                <w:bCs/>
                <w:noProof/>
              </w:rPr>
            </w:pPr>
            <w:r w:rsidRPr="008834FD">
              <w:rPr>
                <w:bCs/>
                <w:noProof/>
              </w:rPr>
              <w:t xml:space="preserve">Hellenic beech forests with </w:t>
            </w:r>
            <w:r w:rsidRPr="008834FD">
              <w:rPr>
                <w:bCs/>
                <w:i/>
                <w:iCs/>
                <w:noProof/>
              </w:rPr>
              <w:t>Abies borisii-regis</w:t>
            </w:r>
          </w:p>
        </w:tc>
      </w:tr>
      <w:tr w:rsidR="002F30B1" w:rsidRPr="008834FD" w14:paraId="0077EF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1DB8114" w14:textId="77777777" w:rsidR="002F30B1" w:rsidRPr="008834FD" w:rsidRDefault="002F30B1" w:rsidP="002F30B1">
            <w:pPr>
              <w:rPr>
                <w:bCs/>
                <w:noProof/>
              </w:rPr>
            </w:pPr>
            <w:r w:rsidRPr="008834FD">
              <w:rPr>
                <w:bCs/>
                <w:noProof/>
              </w:rPr>
              <w:t>9280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CF3CFCF" w14:textId="77777777" w:rsidR="002F30B1" w:rsidRPr="008834FD" w:rsidRDefault="002F30B1" w:rsidP="002F30B1">
            <w:pPr>
              <w:rPr>
                <w:bCs/>
                <w:noProof/>
              </w:rPr>
            </w:pPr>
            <w:r w:rsidRPr="008834FD">
              <w:rPr>
                <w:bCs/>
                <w:i/>
                <w:iCs/>
                <w:noProof/>
              </w:rPr>
              <w:t>Quercus frainetto</w:t>
            </w:r>
            <w:r w:rsidRPr="008834FD">
              <w:rPr>
                <w:bCs/>
                <w:noProof/>
              </w:rPr>
              <w:t xml:space="preserve"> woods</w:t>
            </w:r>
          </w:p>
        </w:tc>
      </w:tr>
      <w:tr w:rsidR="002F30B1" w:rsidRPr="008834FD" w14:paraId="028A133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4231751" w14:textId="77777777" w:rsidR="002F30B1" w:rsidRPr="008834FD" w:rsidRDefault="002F30B1" w:rsidP="002F30B1">
            <w:pPr>
              <w:rPr>
                <w:bCs/>
                <w:noProof/>
              </w:rPr>
            </w:pPr>
            <w:r w:rsidRPr="008834FD">
              <w:rPr>
                <w:bCs/>
                <w:noProof/>
              </w:rPr>
              <w:t>9290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1422B76" w14:textId="77777777" w:rsidR="002F30B1" w:rsidRPr="008834FD" w:rsidRDefault="002F30B1" w:rsidP="002F30B1">
            <w:pPr>
              <w:rPr>
                <w:bCs/>
                <w:noProof/>
              </w:rPr>
            </w:pPr>
            <w:r w:rsidRPr="008834FD">
              <w:rPr>
                <w:bCs/>
                <w:noProof/>
              </w:rPr>
              <w:t>Cupressus forests (</w:t>
            </w:r>
            <w:r w:rsidRPr="008834FD">
              <w:rPr>
                <w:bCs/>
                <w:i/>
                <w:iCs/>
                <w:noProof/>
              </w:rPr>
              <w:t>Acero-Cupression</w:t>
            </w:r>
            <w:r w:rsidRPr="008834FD">
              <w:rPr>
                <w:bCs/>
                <w:noProof/>
              </w:rPr>
              <w:t>)</w:t>
            </w:r>
          </w:p>
        </w:tc>
      </w:tr>
      <w:tr w:rsidR="002F30B1" w:rsidRPr="008834FD" w14:paraId="420CD1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FEFCD" w14:textId="77777777" w:rsidR="002F30B1" w:rsidRPr="008834FD" w:rsidRDefault="002F30B1" w:rsidP="002F30B1">
            <w:pPr>
              <w:rPr>
                <w:bCs/>
                <w:noProof/>
              </w:rPr>
            </w:pPr>
            <w:r w:rsidRPr="008834FD">
              <w:rPr>
                <w:bCs/>
                <w:noProof/>
              </w:rPr>
              <w:t>9310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C6F39E5" w14:textId="77777777" w:rsidR="002F30B1" w:rsidRPr="008834FD" w:rsidRDefault="002F30B1" w:rsidP="002F30B1">
            <w:pPr>
              <w:rPr>
                <w:bCs/>
                <w:noProof/>
              </w:rPr>
            </w:pPr>
            <w:r w:rsidRPr="008834FD">
              <w:rPr>
                <w:bCs/>
                <w:noProof/>
              </w:rPr>
              <w:t xml:space="preserve">Aegean </w:t>
            </w:r>
            <w:r w:rsidRPr="008834FD">
              <w:rPr>
                <w:bCs/>
                <w:i/>
                <w:iCs/>
                <w:noProof/>
              </w:rPr>
              <w:t>Quercus brachyphylla</w:t>
            </w:r>
            <w:r w:rsidRPr="008834FD">
              <w:rPr>
                <w:bCs/>
                <w:noProof/>
              </w:rPr>
              <w:t xml:space="preserve"> woods</w:t>
            </w:r>
          </w:p>
        </w:tc>
      </w:tr>
      <w:tr w:rsidR="002F30B1" w:rsidRPr="008834FD" w14:paraId="3BD5202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0D49160" w14:textId="77777777" w:rsidR="002F30B1" w:rsidRPr="008834FD" w:rsidRDefault="002F30B1" w:rsidP="002F30B1">
            <w:pPr>
              <w:rPr>
                <w:noProof/>
              </w:rPr>
            </w:pPr>
            <w:r w:rsidRPr="008834FD">
              <w:rPr>
                <w:bCs/>
                <w:noProof/>
              </w:rPr>
              <w:t>9320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5D9B3D6" w14:textId="77777777" w:rsidR="002F30B1" w:rsidRPr="008834FD" w:rsidRDefault="002F30B1" w:rsidP="002F30B1">
            <w:pPr>
              <w:rPr>
                <w:bCs/>
                <w:noProof/>
              </w:rPr>
            </w:pPr>
            <w:r w:rsidRPr="008834FD">
              <w:rPr>
                <w:bCs/>
                <w:i/>
                <w:iCs/>
                <w:noProof/>
              </w:rPr>
              <w:t>Olea</w:t>
            </w:r>
            <w:r w:rsidRPr="008834FD">
              <w:rPr>
                <w:bCs/>
                <w:noProof/>
              </w:rPr>
              <w:t xml:space="preserve"> and </w:t>
            </w:r>
            <w:r w:rsidRPr="008834FD">
              <w:rPr>
                <w:bCs/>
                <w:i/>
                <w:iCs/>
                <w:noProof/>
              </w:rPr>
              <w:t>Ceratonia</w:t>
            </w:r>
            <w:r w:rsidRPr="008834FD">
              <w:rPr>
                <w:bCs/>
                <w:noProof/>
              </w:rPr>
              <w:t xml:space="preserve"> forests</w:t>
            </w:r>
          </w:p>
        </w:tc>
      </w:tr>
      <w:tr w:rsidR="002F30B1" w:rsidRPr="008834FD" w14:paraId="6589F8D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A3ECCC8" w14:textId="77777777" w:rsidR="002F30B1" w:rsidRPr="008834FD" w:rsidRDefault="002F30B1" w:rsidP="002F30B1">
            <w:pPr>
              <w:rPr>
                <w:noProof/>
              </w:rPr>
            </w:pPr>
            <w:r w:rsidRPr="008834FD">
              <w:rPr>
                <w:bCs/>
                <w:noProof/>
              </w:rPr>
              <w:t>9330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6430E57" w14:textId="77777777" w:rsidR="002F30B1" w:rsidRPr="008834FD" w:rsidRDefault="002F30B1" w:rsidP="002F30B1">
            <w:pPr>
              <w:rPr>
                <w:bCs/>
                <w:noProof/>
              </w:rPr>
            </w:pPr>
            <w:r w:rsidRPr="008834FD">
              <w:rPr>
                <w:bCs/>
                <w:i/>
                <w:iCs/>
                <w:noProof/>
              </w:rPr>
              <w:t>Quercus suber</w:t>
            </w:r>
            <w:r w:rsidRPr="008834FD">
              <w:rPr>
                <w:bCs/>
                <w:noProof/>
              </w:rPr>
              <w:t xml:space="preserve"> forests</w:t>
            </w:r>
          </w:p>
        </w:tc>
      </w:tr>
      <w:tr w:rsidR="002F30B1" w:rsidRPr="00AA0406" w14:paraId="7353A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791C5D1E" w14:textId="77777777" w:rsidR="002F30B1" w:rsidRPr="008834FD" w:rsidRDefault="002F30B1" w:rsidP="002F30B1">
            <w:pPr>
              <w:rPr>
                <w:noProof/>
              </w:rPr>
            </w:pPr>
            <w:r w:rsidRPr="008834FD">
              <w:rPr>
                <w:bCs/>
                <w:noProof/>
              </w:rPr>
              <w:t>9340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2D4241" w14:textId="77777777" w:rsidR="002F30B1" w:rsidRPr="001E1442" w:rsidRDefault="002F30B1" w:rsidP="002F30B1">
            <w:pPr>
              <w:rPr>
                <w:bCs/>
                <w:noProof/>
                <w:lang w:val="pt-BR"/>
              </w:rPr>
            </w:pPr>
            <w:r w:rsidRPr="001E1442">
              <w:rPr>
                <w:bCs/>
                <w:i/>
                <w:iCs/>
                <w:noProof/>
                <w:lang w:val="pt-BR"/>
              </w:rPr>
              <w:t>Quercus ilex</w:t>
            </w:r>
            <w:r w:rsidRPr="001E1442">
              <w:rPr>
                <w:bCs/>
                <w:noProof/>
                <w:lang w:val="pt-BR"/>
              </w:rPr>
              <w:t xml:space="preserve"> and </w:t>
            </w:r>
            <w:r w:rsidRPr="001E1442">
              <w:rPr>
                <w:bCs/>
                <w:i/>
                <w:iCs/>
                <w:noProof/>
                <w:lang w:val="pt-BR"/>
              </w:rPr>
              <w:t>Quercus rotundifolia</w:t>
            </w:r>
            <w:r w:rsidRPr="001E1442">
              <w:rPr>
                <w:bCs/>
                <w:noProof/>
                <w:lang w:val="pt-BR"/>
              </w:rPr>
              <w:t xml:space="preserve"> forests</w:t>
            </w:r>
          </w:p>
        </w:tc>
      </w:tr>
      <w:tr w:rsidR="002F30B1" w:rsidRPr="008834FD" w14:paraId="4BD9536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91F7AF" w14:textId="77777777" w:rsidR="002F30B1" w:rsidRPr="008834FD" w:rsidRDefault="002F30B1" w:rsidP="002F30B1">
            <w:pPr>
              <w:rPr>
                <w:noProof/>
              </w:rPr>
            </w:pPr>
            <w:r w:rsidRPr="008834FD">
              <w:rPr>
                <w:noProof/>
              </w:rPr>
              <w:t>9350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9D7EE2E" w14:textId="77777777" w:rsidR="002F30B1" w:rsidRPr="008834FD" w:rsidRDefault="002F30B1" w:rsidP="002F30B1">
            <w:pPr>
              <w:rPr>
                <w:bCs/>
                <w:noProof/>
              </w:rPr>
            </w:pPr>
            <w:r w:rsidRPr="008834FD">
              <w:rPr>
                <w:bCs/>
                <w:i/>
                <w:iCs/>
                <w:noProof/>
              </w:rPr>
              <w:t>Quercus macrolepis</w:t>
            </w:r>
            <w:r w:rsidRPr="008834FD">
              <w:rPr>
                <w:bCs/>
                <w:noProof/>
              </w:rPr>
              <w:t xml:space="preserve"> forests</w:t>
            </w:r>
          </w:p>
        </w:tc>
      </w:tr>
      <w:tr w:rsidR="002F30B1" w:rsidRPr="008834FD" w14:paraId="3D817DF8"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B62219C" w14:textId="77777777" w:rsidR="002F30B1" w:rsidRPr="008834FD" w:rsidRDefault="002F30B1" w:rsidP="002F30B1">
            <w:pPr>
              <w:rPr>
                <w:noProof/>
              </w:rPr>
            </w:pPr>
            <w:r w:rsidRPr="008834FD">
              <w:rPr>
                <w:noProof/>
              </w:rPr>
              <w:t>9360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EB05389" w14:textId="77777777" w:rsidR="002F30B1" w:rsidRPr="008834FD" w:rsidRDefault="002F30B1" w:rsidP="002F30B1">
            <w:pPr>
              <w:rPr>
                <w:bCs/>
                <w:noProof/>
              </w:rPr>
            </w:pPr>
            <w:r w:rsidRPr="008834FD">
              <w:rPr>
                <w:bCs/>
                <w:noProof/>
              </w:rPr>
              <w:t>Macaronesian laurel forests (</w:t>
            </w:r>
            <w:r w:rsidRPr="008834FD">
              <w:rPr>
                <w:bCs/>
                <w:i/>
                <w:iCs/>
                <w:noProof/>
              </w:rPr>
              <w:t>Laurus</w:t>
            </w:r>
            <w:r w:rsidRPr="008834FD">
              <w:rPr>
                <w:bCs/>
                <w:noProof/>
              </w:rPr>
              <w:t xml:space="preserve">, </w:t>
            </w:r>
            <w:r w:rsidRPr="008834FD">
              <w:rPr>
                <w:bCs/>
                <w:i/>
                <w:iCs/>
                <w:noProof/>
              </w:rPr>
              <w:t>Ocotea</w:t>
            </w:r>
            <w:r w:rsidRPr="008834FD">
              <w:rPr>
                <w:bCs/>
                <w:noProof/>
              </w:rPr>
              <w:t>)</w:t>
            </w:r>
          </w:p>
        </w:tc>
      </w:tr>
      <w:tr w:rsidR="002F30B1" w:rsidRPr="008834FD" w14:paraId="50AE49D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BCA6CB6" w14:textId="77777777" w:rsidR="002F30B1" w:rsidRPr="008834FD" w:rsidRDefault="002F30B1" w:rsidP="002F30B1">
            <w:pPr>
              <w:rPr>
                <w:bCs/>
                <w:noProof/>
              </w:rPr>
            </w:pPr>
            <w:r w:rsidRPr="008834FD">
              <w:rPr>
                <w:noProof/>
              </w:rPr>
              <w:t>9380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FB93EE3" w14:textId="77777777" w:rsidR="002F30B1" w:rsidRPr="008834FD" w:rsidRDefault="002F30B1" w:rsidP="002F30B1">
            <w:pPr>
              <w:rPr>
                <w:bCs/>
                <w:noProof/>
              </w:rPr>
            </w:pPr>
            <w:r w:rsidRPr="008834FD">
              <w:rPr>
                <w:bCs/>
                <w:noProof/>
              </w:rPr>
              <w:t xml:space="preserve">Forests of </w:t>
            </w:r>
            <w:r w:rsidRPr="008834FD">
              <w:rPr>
                <w:bCs/>
                <w:i/>
                <w:iCs/>
                <w:noProof/>
              </w:rPr>
              <w:t>Ilex aquifolium</w:t>
            </w:r>
          </w:p>
        </w:tc>
      </w:tr>
      <w:tr w:rsidR="002F30B1" w:rsidRPr="008834FD" w14:paraId="7001898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95423A9" w14:textId="77777777" w:rsidR="002F30B1" w:rsidRPr="008834FD" w:rsidRDefault="002F30B1" w:rsidP="002F30B1">
            <w:pPr>
              <w:rPr>
                <w:noProof/>
              </w:rPr>
            </w:pPr>
            <w:r w:rsidRPr="008834FD">
              <w:rPr>
                <w:noProof/>
              </w:rPr>
              <w:t>9390</w:t>
            </w:r>
          </w:p>
        </w:tc>
        <w:tc>
          <w:tcPr>
            <w:tcW w:w="7938" w:type="dxa"/>
            <w:tcBorders>
              <w:top w:val="single" w:sz="4" w:space="0" w:color="auto"/>
              <w:left w:val="single" w:sz="4" w:space="0" w:color="auto"/>
              <w:bottom w:val="single" w:sz="4" w:space="0" w:color="auto"/>
              <w:right w:val="single" w:sz="4" w:space="0" w:color="auto"/>
            </w:tcBorders>
            <w:hideMark/>
          </w:tcPr>
          <w:p w14:paraId="3BE8E0B6" w14:textId="77777777" w:rsidR="002F30B1" w:rsidRPr="008834FD" w:rsidRDefault="002F30B1" w:rsidP="002F30B1">
            <w:pPr>
              <w:rPr>
                <w:bCs/>
                <w:noProof/>
              </w:rPr>
            </w:pPr>
            <w:r w:rsidRPr="008834FD">
              <w:rPr>
                <w:bCs/>
                <w:noProof/>
              </w:rPr>
              <w:t xml:space="preserve">Scrub and low forest vegetation with </w:t>
            </w:r>
            <w:r w:rsidRPr="008834FD">
              <w:rPr>
                <w:bCs/>
                <w:i/>
                <w:iCs/>
                <w:noProof/>
              </w:rPr>
              <w:t>Quercus alnifolia</w:t>
            </w:r>
          </w:p>
        </w:tc>
      </w:tr>
      <w:tr w:rsidR="002F30B1" w:rsidRPr="008834FD" w14:paraId="4B48FD15"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6069B20" w14:textId="77777777" w:rsidR="002F30B1" w:rsidRPr="008834FD" w:rsidRDefault="002F30B1" w:rsidP="002F30B1">
            <w:pPr>
              <w:rPr>
                <w:noProof/>
              </w:rPr>
            </w:pPr>
            <w:r w:rsidRPr="008834FD">
              <w:rPr>
                <w:noProof/>
              </w:rPr>
              <w:t>93A0</w:t>
            </w:r>
          </w:p>
        </w:tc>
        <w:tc>
          <w:tcPr>
            <w:tcW w:w="7938" w:type="dxa"/>
            <w:tcBorders>
              <w:top w:val="single" w:sz="4" w:space="0" w:color="auto"/>
              <w:left w:val="single" w:sz="4" w:space="0" w:color="auto"/>
              <w:bottom w:val="single" w:sz="4" w:space="0" w:color="auto"/>
              <w:right w:val="single" w:sz="4" w:space="0" w:color="auto"/>
            </w:tcBorders>
            <w:hideMark/>
          </w:tcPr>
          <w:p w14:paraId="4679D764" w14:textId="77777777" w:rsidR="002F30B1" w:rsidRPr="008834FD" w:rsidRDefault="002F30B1" w:rsidP="002F30B1">
            <w:pPr>
              <w:rPr>
                <w:bCs/>
                <w:noProof/>
              </w:rPr>
            </w:pPr>
            <w:r w:rsidRPr="008834FD">
              <w:rPr>
                <w:bCs/>
                <w:noProof/>
              </w:rPr>
              <w:t xml:space="preserve">Woodlands with </w:t>
            </w:r>
            <w:r w:rsidRPr="008834FD">
              <w:rPr>
                <w:bCs/>
                <w:i/>
                <w:iCs/>
                <w:noProof/>
              </w:rPr>
              <w:t>Quercus infectoria</w:t>
            </w:r>
            <w:r w:rsidRPr="008834FD">
              <w:rPr>
                <w:bCs/>
                <w:noProof/>
              </w:rPr>
              <w:t xml:space="preserve"> (</w:t>
            </w:r>
            <w:r w:rsidRPr="008834FD">
              <w:rPr>
                <w:bCs/>
                <w:i/>
                <w:iCs/>
                <w:noProof/>
              </w:rPr>
              <w:t>Anagyro foetidae-Quercetum infectoriae</w:t>
            </w:r>
            <w:r w:rsidRPr="008834FD">
              <w:rPr>
                <w:bCs/>
                <w:noProof/>
              </w:rPr>
              <w:t>)</w:t>
            </w:r>
          </w:p>
        </w:tc>
      </w:tr>
      <w:tr w:rsidR="002F30B1" w:rsidRPr="008834FD" w14:paraId="0FF76B41"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21DBBB" w14:textId="77777777" w:rsidR="002F30B1" w:rsidRPr="008834FD" w:rsidRDefault="002F30B1" w:rsidP="002F30B1">
            <w:pPr>
              <w:rPr>
                <w:b/>
                <w:bCs/>
                <w:noProof/>
              </w:rPr>
            </w:pPr>
            <w:r w:rsidRPr="008834FD">
              <w:rPr>
                <w:b/>
                <w:bCs/>
                <w:noProof/>
              </w:rPr>
              <w:t>Mountaino</w:t>
            </w:r>
            <w:r>
              <w:rPr>
                <w:b/>
                <w:bCs/>
                <w:noProof/>
              </w:rPr>
              <w:t>us coniferous forests</w:t>
            </w:r>
          </w:p>
        </w:tc>
      </w:tr>
      <w:tr w:rsidR="002F30B1" w:rsidRPr="008834FD" w14:paraId="6EBC5BE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1DA59AF" w14:textId="77777777" w:rsidR="002F30B1" w:rsidRPr="008834FD" w:rsidRDefault="002F30B1" w:rsidP="002F30B1">
            <w:pPr>
              <w:rPr>
                <w:bCs/>
                <w:noProof/>
              </w:rPr>
            </w:pPr>
            <w:r w:rsidRPr="008834FD">
              <w:rPr>
                <w:noProof/>
              </w:rPr>
              <w:t>9410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AF4379" w14:textId="77777777" w:rsidR="002F30B1" w:rsidRPr="008834FD" w:rsidRDefault="002F30B1" w:rsidP="002F30B1">
            <w:pPr>
              <w:rPr>
                <w:bCs/>
                <w:noProof/>
              </w:rPr>
            </w:pPr>
            <w:r w:rsidRPr="008834FD">
              <w:rPr>
                <w:bCs/>
                <w:noProof/>
              </w:rPr>
              <w:t xml:space="preserve">Acidophilous </w:t>
            </w:r>
            <w:r w:rsidRPr="008834FD">
              <w:rPr>
                <w:bCs/>
                <w:i/>
                <w:iCs/>
                <w:noProof/>
              </w:rPr>
              <w:t>Picea</w:t>
            </w:r>
            <w:r w:rsidRPr="008834FD">
              <w:rPr>
                <w:bCs/>
                <w:noProof/>
              </w:rPr>
              <w:t xml:space="preserve"> forests of the montane to alpine levels (</w:t>
            </w:r>
            <w:r w:rsidRPr="008834FD">
              <w:rPr>
                <w:bCs/>
                <w:i/>
                <w:iCs/>
                <w:noProof/>
              </w:rPr>
              <w:t>Vaccinio-Piceetea</w:t>
            </w:r>
            <w:r w:rsidRPr="008834FD">
              <w:rPr>
                <w:bCs/>
                <w:noProof/>
              </w:rPr>
              <w:t>)</w:t>
            </w:r>
          </w:p>
        </w:tc>
      </w:tr>
      <w:tr w:rsidR="002F30B1" w:rsidRPr="008834FD" w14:paraId="010C725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4B1FDE01" w14:textId="77777777" w:rsidR="002F30B1" w:rsidRPr="008834FD" w:rsidRDefault="002F30B1" w:rsidP="002F30B1">
            <w:pPr>
              <w:rPr>
                <w:noProof/>
              </w:rPr>
            </w:pPr>
            <w:r w:rsidRPr="008834FD">
              <w:rPr>
                <w:noProof/>
              </w:rPr>
              <w:t>9420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2094A1B5" w14:textId="77777777" w:rsidR="002F30B1" w:rsidRPr="008834FD" w:rsidRDefault="002F30B1" w:rsidP="002F30B1">
            <w:pPr>
              <w:rPr>
                <w:bCs/>
                <w:noProof/>
              </w:rPr>
            </w:pPr>
            <w:r w:rsidRPr="008834FD">
              <w:rPr>
                <w:bCs/>
                <w:noProof/>
              </w:rPr>
              <w:t xml:space="preserve">Alpine </w:t>
            </w:r>
            <w:r w:rsidRPr="008834FD">
              <w:rPr>
                <w:bCs/>
                <w:i/>
                <w:iCs/>
                <w:noProof/>
              </w:rPr>
              <w:t>Larix decidua</w:t>
            </w:r>
            <w:r w:rsidRPr="008834FD">
              <w:rPr>
                <w:bCs/>
                <w:noProof/>
              </w:rPr>
              <w:t xml:space="preserve"> and/or </w:t>
            </w:r>
            <w:r w:rsidRPr="008834FD">
              <w:rPr>
                <w:bCs/>
                <w:i/>
                <w:iCs/>
                <w:noProof/>
              </w:rPr>
              <w:t>Pinus cembra</w:t>
            </w:r>
            <w:r w:rsidRPr="008834FD">
              <w:rPr>
                <w:bCs/>
                <w:noProof/>
              </w:rPr>
              <w:t xml:space="preserve"> forests</w:t>
            </w:r>
          </w:p>
        </w:tc>
      </w:tr>
      <w:tr w:rsidR="002F30B1" w:rsidRPr="008834FD" w14:paraId="3B5C7C7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8A9E43" w14:textId="77777777" w:rsidR="002F30B1" w:rsidRPr="008834FD" w:rsidRDefault="002F30B1" w:rsidP="002F30B1">
            <w:pPr>
              <w:rPr>
                <w:noProof/>
              </w:rPr>
            </w:pPr>
            <w:r w:rsidRPr="008834FD">
              <w:rPr>
                <w:noProof/>
              </w:rPr>
              <w:t>9430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1E64E73" w14:textId="77777777" w:rsidR="002F30B1" w:rsidRPr="008834FD" w:rsidRDefault="002F30B1" w:rsidP="002F30B1">
            <w:pPr>
              <w:rPr>
                <w:bCs/>
                <w:noProof/>
              </w:rPr>
            </w:pPr>
            <w:r w:rsidRPr="008834FD">
              <w:rPr>
                <w:bCs/>
                <w:noProof/>
              </w:rPr>
              <w:t xml:space="preserve">Subalpine and montane </w:t>
            </w:r>
            <w:r w:rsidRPr="008834FD">
              <w:rPr>
                <w:bCs/>
                <w:i/>
                <w:iCs/>
                <w:noProof/>
              </w:rPr>
              <w:t>Pinus uncinata</w:t>
            </w:r>
            <w:r w:rsidRPr="008834FD">
              <w:rPr>
                <w:bCs/>
                <w:noProof/>
              </w:rPr>
              <w:t xml:space="preserve"> fores</w:t>
            </w:r>
            <w:r>
              <w:rPr>
                <w:bCs/>
                <w:noProof/>
              </w:rPr>
              <w:t>ts</w:t>
            </w:r>
          </w:p>
        </w:tc>
      </w:tr>
      <w:tr w:rsidR="002F30B1" w:rsidRPr="008834FD" w14:paraId="345B434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662020F8" w14:textId="77777777" w:rsidR="002F30B1" w:rsidRPr="008834FD" w:rsidRDefault="002F30B1" w:rsidP="002F30B1">
            <w:pPr>
              <w:rPr>
                <w:bCs/>
                <w:noProof/>
              </w:rPr>
            </w:pPr>
            <w:r w:rsidRPr="008834FD">
              <w:rPr>
                <w:noProof/>
              </w:rPr>
              <w:t>9510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99DC353" w14:textId="77777777" w:rsidR="002F30B1" w:rsidRPr="008834FD" w:rsidRDefault="002F30B1" w:rsidP="002F30B1">
            <w:pPr>
              <w:rPr>
                <w:bCs/>
                <w:noProof/>
              </w:rPr>
            </w:pPr>
            <w:r w:rsidRPr="008834FD">
              <w:rPr>
                <w:bCs/>
                <w:noProof/>
              </w:rPr>
              <w:t>Southern Apennine Abies alba forests</w:t>
            </w:r>
          </w:p>
        </w:tc>
      </w:tr>
      <w:tr w:rsidR="002F30B1" w:rsidRPr="008834FD" w14:paraId="7BE3375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C3206CA" w14:textId="77777777" w:rsidR="002F30B1" w:rsidRPr="008834FD" w:rsidRDefault="002F30B1" w:rsidP="002F30B1">
            <w:pPr>
              <w:rPr>
                <w:noProof/>
              </w:rPr>
            </w:pPr>
            <w:r w:rsidRPr="008834FD">
              <w:rPr>
                <w:noProof/>
              </w:rPr>
              <w:t>9520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63B4C1A" w14:textId="77777777" w:rsidR="002F30B1" w:rsidRPr="008834FD" w:rsidRDefault="002F30B1" w:rsidP="002F30B1">
            <w:pPr>
              <w:rPr>
                <w:noProof/>
              </w:rPr>
            </w:pPr>
            <w:r w:rsidRPr="008834FD">
              <w:rPr>
                <w:i/>
                <w:iCs/>
                <w:noProof/>
              </w:rPr>
              <w:t>Abies pinsapo</w:t>
            </w:r>
            <w:r w:rsidRPr="008834FD">
              <w:rPr>
                <w:noProof/>
              </w:rPr>
              <w:t xml:space="preserve"> forests</w:t>
            </w:r>
          </w:p>
        </w:tc>
      </w:tr>
      <w:tr w:rsidR="002F30B1" w:rsidRPr="008834FD" w14:paraId="5B096A7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6CE0F44" w14:textId="77777777" w:rsidR="002F30B1" w:rsidRPr="008834FD" w:rsidRDefault="002F30B1" w:rsidP="002F30B1">
            <w:pPr>
              <w:rPr>
                <w:noProof/>
              </w:rPr>
            </w:pPr>
            <w:r w:rsidRPr="008834FD">
              <w:rPr>
                <w:noProof/>
              </w:rPr>
              <w:t>9530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A2C92D3" w14:textId="77777777" w:rsidR="002F30B1" w:rsidRPr="008834FD" w:rsidRDefault="002F30B1" w:rsidP="002F30B1">
            <w:pPr>
              <w:rPr>
                <w:noProof/>
              </w:rPr>
            </w:pPr>
            <w:r w:rsidRPr="008834FD">
              <w:rPr>
                <w:noProof/>
              </w:rPr>
              <w:t>(Sub-) Mediterranean pine forests with endemic black pines</w:t>
            </w:r>
          </w:p>
        </w:tc>
      </w:tr>
      <w:tr w:rsidR="002F30B1" w:rsidRPr="008834FD" w14:paraId="5E78A6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34536F6" w14:textId="77777777" w:rsidR="002F30B1" w:rsidRPr="008834FD" w:rsidRDefault="002F30B1" w:rsidP="002F30B1">
            <w:pPr>
              <w:rPr>
                <w:noProof/>
              </w:rPr>
            </w:pPr>
            <w:r w:rsidRPr="008834FD">
              <w:rPr>
                <w:bCs/>
                <w:noProof/>
              </w:rPr>
              <w:t>9540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15A40E6" w14:textId="77777777" w:rsidR="002F30B1" w:rsidRPr="008834FD" w:rsidRDefault="002F30B1" w:rsidP="002F30B1">
            <w:pPr>
              <w:rPr>
                <w:noProof/>
              </w:rPr>
            </w:pPr>
            <w:r w:rsidRPr="008834FD">
              <w:rPr>
                <w:noProof/>
              </w:rPr>
              <w:t>Mediterranean pine forests with endemic Mesogean pines</w:t>
            </w:r>
          </w:p>
        </w:tc>
      </w:tr>
      <w:tr w:rsidR="002F30B1" w:rsidRPr="008834FD" w14:paraId="283834F9"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55AA7C1E" w14:textId="77777777" w:rsidR="002F30B1" w:rsidRPr="008834FD" w:rsidRDefault="002F30B1" w:rsidP="002F30B1">
            <w:pPr>
              <w:rPr>
                <w:noProof/>
              </w:rPr>
            </w:pPr>
            <w:r w:rsidRPr="008834FD">
              <w:rPr>
                <w:noProof/>
              </w:rPr>
              <w:t>9550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86866B0" w14:textId="77777777" w:rsidR="002F30B1" w:rsidRPr="008834FD" w:rsidRDefault="002F30B1" w:rsidP="002F30B1">
            <w:pPr>
              <w:rPr>
                <w:noProof/>
              </w:rPr>
            </w:pPr>
            <w:r w:rsidRPr="008834FD">
              <w:rPr>
                <w:noProof/>
              </w:rPr>
              <w:t>Canarian endemic pine forests</w:t>
            </w:r>
          </w:p>
        </w:tc>
      </w:tr>
      <w:tr w:rsidR="002F30B1" w:rsidRPr="008834FD" w14:paraId="588C779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F54EF6E" w14:textId="77777777" w:rsidR="002F30B1" w:rsidRPr="008834FD" w:rsidRDefault="002F30B1" w:rsidP="002F30B1">
            <w:pPr>
              <w:rPr>
                <w:noProof/>
              </w:rPr>
            </w:pPr>
            <w:r w:rsidRPr="008834FD">
              <w:rPr>
                <w:noProof/>
              </w:rPr>
              <w:t>9560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8720090" w14:textId="77777777" w:rsidR="002F30B1" w:rsidRPr="008834FD" w:rsidRDefault="002F30B1" w:rsidP="002F30B1">
            <w:pPr>
              <w:rPr>
                <w:noProof/>
              </w:rPr>
            </w:pPr>
            <w:r w:rsidRPr="008834FD">
              <w:rPr>
                <w:noProof/>
              </w:rPr>
              <w:t xml:space="preserve">Endemic forests with </w:t>
            </w:r>
            <w:r w:rsidRPr="008834FD">
              <w:rPr>
                <w:i/>
                <w:iCs/>
                <w:noProof/>
              </w:rPr>
              <w:t>Juniperus</w:t>
            </w:r>
            <w:r w:rsidRPr="008834FD">
              <w:rPr>
                <w:noProof/>
              </w:rPr>
              <w:t xml:space="preserve"> spp.</w:t>
            </w:r>
          </w:p>
        </w:tc>
      </w:tr>
      <w:tr w:rsidR="002F30B1" w:rsidRPr="008834FD" w14:paraId="04AE53EA"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1FD4CF8C" w14:textId="77777777" w:rsidR="002F30B1" w:rsidRPr="008834FD" w:rsidRDefault="002F30B1" w:rsidP="002F30B1">
            <w:pPr>
              <w:rPr>
                <w:noProof/>
              </w:rPr>
            </w:pPr>
            <w:r w:rsidRPr="008834FD">
              <w:rPr>
                <w:noProof/>
              </w:rPr>
              <w:t>9570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22AF2B8" w14:textId="77777777" w:rsidR="002F30B1" w:rsidRPr="008834FD" w:rsidRDefault="002F30B1" w:rsidP="002F30B1">
            <w:pPr>
              <w:rPr>
                <w:noProof/>
              </w:rPr>
            </w:pPr>
            <w:r w:rsidRPr="008834FD">
              <w:rPr>
                <w:i/>
                <w:iCs/>
                <w:noProof/>
              </w:rPr>
              <w:t>Tetraclinis articulata</w:t>
            </w:r>
            <w:r w:rsidRPr="008834FD">
              <w:rPr>
                <w:noProof/>
              </w:rPr>
              <w:t xml:space="preserve"> forests</w:t>
            </w:r>
          </w:p>
        </w:tc>
      </w:tr>
      <w:tr w:rsidR="002F30B1" w:rsidRPr="008834FD" w14:paraId="4D830D84"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2ED5EE08" w14:textId="77777777" w:rsidR="002F30B1" w:rsidRPr="008834FD" w:rsidRDefault="002F30B1" w:rsidP="002F30B1">
            <w:pPr>
              <w:rPr>
                <w:noProof/>
              </w:rPr>
            </w:pPr>
            <w:r w:rsidRPr="008834FD">
              <w:rPr>
                <w:noProof/>
              </w:rPr>
              <w:t>9580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60198152" w14:textId="77777777" w:rsidR="002F30B1" w:rsidRPr="008834FD" w:rsidRDefault="002F30B1" w:rsidP="002F30B1">
            <w:pPr>
              <w:rPr>
                <w:noProof/>
              </w:rPr>
            </w:pPr>
            <w:r w:rsidRPr="008834FD">
              <w:rPr>
                <w:noProof/>
              </w:rPr>
              <w:t xml:space="preserve">Mediterranean </w:t>
            </w:r>
            <w:r w:rsidRPr="008834FD">
              <w:rPr>
                <w:i/>
                <w:iCs/>
                <w:noProof/>
              </w:rPr>
              <w:t>Taxus baccata</w:t>
            </w:r>
            <w:r w:rsidRPr="008834FD">
              <w:rPr>
                <w:noProof/>
              </w:rPr>
              <w:t xml:space="preserve"> woods</w:t>
            </w:r>
          </w:p>
        </w:tc>
      </w:tr>
      <w:tr w:rsidR="002F30B1" w:rsidRPr="00E22B5F" w14:paraId="7A32E99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37AA5BEB" w14:textId="77777777" w:rsidR="002F30B1" w:rsidRPr="008834FD" w:rsidRDefault="002F30B1" w:rsidP="002F30B1">
            <w:pPr>
              <w:rPr>
                <w:noProof/>
              </w:rPr>
            </w:pPr>
            <w:r w:rsidRPr="008834FD">
              <w:rPr>
                <w:noProof/>
              </w:rPr>
              <w:t>9590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D950D7B" w14:textId="77777777" w:rsidR="002F30B1" w:rsidRPr="001E1442" w:rsidRDefault="002F30B1" w:rsidP="002F30B1">
            <w:pPr>
              <w:rPr>
                <w:noProof/>
                <w:lang w:val="pt-BR"/>
              </w:rPr>
            </w:pPr>
            <w:r w:rsidRPr="001E1442">
              <w:rPr>
                <w:noProof/>
                <w:lang w:val="pt-BR"/>
              </w:rPr>
              <w:t>Cedrus brevifolia forests (</w:t>
            </w:r>
            <w:r w:rsidRPr="001E1442">
              <w:rPr>
                <w:i/>
                <w:iCs/>
                <w:noProof/>
                <w:lang w:val="pt-BR"/>
              </w:rPr>
              <w:t>Cedrosetum brevifoliae</w:t>
            </w:r>
            <w:r w:rsidRPr="001E1442">
              <w:rPr>
                <w:noProof/>
                <w:lang w:val="pt-BR"/>
              </w:rPr>
              <w:t>)</w:t>
            </w:r>
          </w:p>
        </w:tc>
      </w:tr>
      <w:tr w:rsidR="002F30B1" w:rsidRPr="008834FD" w14:paraId="7FB9E26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hideMark/>
          </w:tcPr>
          <w:p w14:paraId="0E394C9C" w14:textId="77777777" w:rsidR="002F30B1" w:rsidRPr="008834FD" w:rsidRDefault="002F30B1" w:rsidP="002F30B1">
            <w:pPr>
              <w:rPr>
                <w:noProof/>
              </w:rPr>
            </w:pPr>
            <w:r w:rsidRPr="008834FD">
              <w:rPr>
                <w:noProof/>
              </w:rPr>
              <w:t>95A0</w:t>
            </w:r>
          </w:p>
        </w:tc>
        <w:tc>
          <w:tcPr>
            <w:tcW w:w="7938" w:type="dxa"/>
            <w:tcBorders>
              <w:top w:val="single" w:sz="4" w:space="0" w:color="auto"/>
              <w:left w:val="single" w:sz="4" w:space="0" w:color="auto"/>
              <w:bottom w:val="single" w:sz="4" w:space="0" w:color="auto"/>
              <w:right w:val="single" w:sz="4" w:space="0" w:color="auto"/>
            </w:tcBorders>
            <w:vAlign w:val="center"/>
            <w:hideMark/>
          </w:tcPr>
          <w:p w14:paraId="473CBA0A" w14:textId="77777777" w:rsidR="002F30B1" w:rsidRPr="008834FD" w:rsidRDefault="002F30B1" w:rsidP="002F30B1">
            <w:pPr>
              <w:rPr>
                <w:noProof/>
              </w:rPr>
            </w:pPr>
            <w:r w:rsidRPr="008834FD">
              <w:rPr>
                <w:noProof/>
              </w:rPr>
              <w:t>High oro-Mediterranean pine forests</w:t>
            </w:r>
          </w:p>
        </w:tc>
      </w:tr>
    </w:tbl>
    <w:p w14:paraId="192F8248" w14:textId="77777777" w:rsidR="00FD093F" w:rsidRPr="008834FD" w:rsidRDefault="002F30B1" w:rsidP="00FD093F">
      <w:pPr>
        <w:pStyle w:val="Heading1"/>
        <w:rPr>
          <w:noProof/>
        </w:rPr>
      </w:pPr>
      <w:r>
        <w:rPr>
          <w:noProof/>
        </w:rPr>
        <w:t xml:space="preserve">GROUP 5: </w:t>
      </w:r>
      <w:r w:rsidR="00FD093F" w:rsidRPr="008834FD">
        <w:rPr>
          <w:noProof/>
        </w:rPr>
        <w:t>Steppe, heath and scrub habitats</w:t>
      </w:r>
    </w:p>
    <w:tbl>
      <w:tblPr>
        <w:tblStyle w:val="TableGrid"/>
        <w:tblW w:w="8755" w:type="dxa"/>
        <w:tblLayout w:type="fixed"/>
        <w:tblLook w:val="04A0" w:firstRow="1" w:lastRow="0" w:firstColumn="1" w:lastColumn="0" w:noHBand="0" w:noVBand="1"/>
      </w:tblPr>
      <w:tblGrid>
        <w:gridCol w:w="817"/>
        <w:gridCol w:w="7938"/>
      </w:tblGrid>
      <w:tr w:rsidR="002F30B1" w:rsidRPr="008834FD" w14:paraId="04BBD9BB" w14:textId="77777777" w:rsidTr="003971F7">
        <w:trPr>
          <w:cantSplit/>
          <w:trHeight w:val="283"/>
        </w:trPr>
        <w:tc>
          <w:tcPr>
            <w:tcW w:w="817" w:type="dxa"/>
            <w:tcBorders>
              <w:top w:val="single" w:sz="4" w:space="0" w:color="auto"/>
              <w:left w:val="single" w:sz="4" w:space="0" w:color="auto"/>
              <w:bottom w:val="single" w:sz="4" w:space="0" w:color="auto"/>
              <w:right w:val="single" w:sz="4" w:space="0" w:color="auto"/>
            </w:tcBorders>
            <w:vAlign w:val="center"/>
          </w:tcPr>
          <w:p w14:paraId="4EA5B72F" w14:textId="77777777" w:rsidR="002F30B1" w:rsidRPr="008834FD" w:rsidRDefault="002F30B1" w:rsidP="002F30B1">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938" w:type="dxa"/>
            <w:tcBorders>
              <w:top w:val="single" w:sz="4" w:space="0" w:color="auto"/>
              <w:left w:val="single" w:sz="4" w:space="0" w:color="auto"/>
              <w:bottom w:val="single" w:sz="4" w:space="0" w:color="auto"/>
              <w:right w:val="single" w:sz="4" w:space="0" w:color="auto"/>
            </w:tcBorders>
            <w:vAlign w:val="center"/>
          </w:tcPr>
          <w:p w14:paraId="4671544D" w14:textId="77777777" w:rsidR="002F30B1" w:rsidRPr="008834FD" w:rsidRDefault="002F30B1" w:rsidP="002F30B1">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4FFC5BBE"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tcPr>
          <w:p w14:paraId="359C808C" w14:textId="77777777" w:rsidR="002F30B1" w:rsidRPr="008834FD" w:rsidRDefault="002F30B1" w:rsidP="002F30B1">
            <w:pPr>
              <w:rPr>
                <w:noProof/>
              </w:rPr>
            </w:pPr>
            <w:r w:rsidRPr="008834FD">
              <w:rPr>
                <w:b/>
                <w:bCs/>
                <w:noProof/>
              </w:rPr>
              <w:t>Salt and gypsum steppes</w:t>
            </w:r>
          </w:p>
        </w:tc>
      </w:tr>
      <w:tr w:rsidR="002F30B1" w:rsidRPr="008834FD" w14:paraId="71D52E2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F585C8B" w14:textId="77777777" w:rsidR="002F30B1" w:rsidRPr="008834FD" w:rsidRDefault="002F30B1" w:rsidP="002F30B1">
            <w:pPr>
              <w:rPr>
                <w:noProof/>
              </w:rPr>
            </w:pPr>
            <w:r w:rsidRPr="008834FD">
              <w:rPr>
                <w:noProof/>
              </w:rPr>
              <w:t>1430</w:t>
            </w:r>
          </w:p>
        </w:tc>
        <w:tc>
          <w:tcPr>
            <w:tcW w:w="7938" w:type="dxa"/>
            <w:tcBorders>
              <w:top w:val="single" w:sz="4" w:space="0" w:color="auto"/>
              <w:left w:val="single" w:sz="4" w:space="0" w:color="auto"/>
              <w:bottom w:val="single" w:sz="4" w:space="0" w:color="auto"/>
              <w:right w:val="single" w:sz="4" w:space="0" w:color="auto"/>
            </w:tcBorders>
            <w:hideMark/>
          </w:tcPr>
          <w:p w14:paraId="1BE31624" w14:textId="77777777" w:rsidR="002F30B1" w:rsidRPr="008834FD" w:rsidRDefault="002F30B1" w:rsidP="002F30B1">
            <w:pPr>
              <w:rPr>
                <w:noProof/>
              </w:rPr>
            </w:pPr>
            <w:r w:rsidRPr="008834FD">
              <w:rPr>
                <w:noProof/>
              </w:rPr>
              <w:t>Halo-nitrophilous scrubs (</w:t>
            </w:r>
            <w:r w:rsidRPr="008834FD">
              <w:rPr>
                <w:i/>
                <w:iCs/>
                <w:noProof/>
              </w:rPr>
              <w:t>Pegano-Salsoletea</w:t>
            </w:r>
            <w:r w:rsidRPr="008834FD">
              <w:rPr>
                <w:noProof/>
              </w:rPr>
              <w:t>)</w:t>
            </w:r>
          </w:p>
        </w:tc>
      </w:tr>
      <w:tr w:rsidR="002F30B1" w:rsidRPr="008834FD" w14:paraId="56E92C1D"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A588E86" w14:textId="77777777" w:rsidR="002F30B1" w:rsidRPr="008834FD" w:rsidRDefault="002F30B1" w:rsidP="002F30B1">
            <w:pPr>
              <w:rPr>
                <w:noProof/>
              </w:rPr>
            </w:pPr>
            <w:r w:rsidRPr="008834FD">
              <w:rPr>
                <w:noProof/>
              </w:rPr>
              <w:t>1510</w:t>
            </w:r>
          </w:p>
        </w:tc>
        <w:tc>
          <w:tcPr>
            <w:tcW w:w="7938" w:type="dxa"/>
            <w:tcBorders>
              <w:top w:val="single" w:sz="4" w:space="0" w:color="auto"/>
              <w:left w:val="single" w:sz="4" w:space="0" w:color="auto"/>
              <w:bottom w:val="single" w:sz="4" w:space="0" w:color="auto"/>
              <w:right w:val="single" w:sz="4" w:space="0" w:color="auto"/>
            </w:tcBorders>
            <w:hideMark/>
          </w:tcPr>
          <w:p w14:paraId="52606400" w14:textId="77777777" w:rsidR="002F30B1" w:rsidRPr="008834FD" w:rsidRDefault="002F30B1" w:rsidP="002F30B1">
            <w:pPr>
              <w:rPr>
                <w:noProof/>
              </w:rPr>
            </w:pPr>
            <w:r w:rsidRPr="008834FD">
              <w:rPr>
                <w:noProof/>
              </w:rPr>
              <w:t>Mediterranean salt steppes (</w:t>
            </w:r>
            <w:r w:rsidRPr="008834FD">
              <w:rPr>
                <w:i/>
                <w:iCs/>
                <w:noProof/>
              </w:rPr>
              <w:t>Limonietalia</w:t>
            </w:r>
            <w:r w:rsidRPr="008834FD">
              <w:rPr>
                <w:noProof/>
              </w:rPr>
              <w:t>)</w:t>
            </w:r>
          </w:p>
        </w:tc>
      </w:tr>
      <w:tr w:rsidR="002F30B1" w:rsidRPr="008834FD" w14:paraId="44E4E42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4E45C0" w14:textId="77777777" w:rsidR="002F30B1" w:rsidRPr="008834FD" w:rsidRDefault="002F30B1" w:rsidP="002F30B1">
            <w:pPr>
              <w:rPr>
                <w:noProof/>
              </w:rPr>
            </w:pPr>
            <w:r w:rsidRPr="008834FD">
              <w:rPr>
                <w:noProof/>
              </w:rPr>
              <w:t>1520</w:t>
            </w:r>
          </w:p>
        </w:tc>
        <w:tc>
          <w:tcPr>
            <w:tcW w:w="7938" w:type="dxa"/>
            <w:tcBorders>
              <w:top w:val="single" w:sz="4" w:space="0" w:color="auto"/>
              <w:left w:val="single" w:sz="4" w:space="0" w:color="auto"/>
              <w:bottom w:val="single" w:sz="4" w:space="0" w:color="auto"/>
              <w:right w:val="single" w:sz="4" w:space="0" w:color="auto"/>
            </w:tcBorders>
            <w:hideMark/>
          </w:tcPr>
          <w:p w14:paraId="37D6C233" w14:textId="77777777" w:rsidR="002F30B1" w:rsidRPr="008834FD" w:rsidRDefault="002F30B1" w:rsidP="002F30B1">
            <w:pPr>
              <w:rPr>
                <w:noProof/>
              </w:rPr>
            </w:pPr>
            <w:r w:rsidRPr="008834FD">
              <w:rPr>
                <w:noProof/>
              </w:rPr>
              <w:t>Iberian gypsum vegetation (</w:t>
            </w:r>
            <w:r w:rsidRPr="008834FD">
              <w:rPr>
                <w:i/>
                <w:iCs/>
                <w:noProof/>
              </w:rPr>
              <w:t>Gypsophiletalia</w:t>
            </w:r>
            <w:r w:rsidRPr="008834FD">
              <w:rPr>
                <w:noProof/>
              </w:rPr>
              <w:t>)</w:t>
            </w:r>
          </w:p>
        </w:tc>
      </w:tr>
      <w:tr w:rsidR="002F30B1" w:rsidRPr="008834FD" w14:paraId="4ED74633"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C10E2BE" w14:textId="77777777" w:rsidR="002F30B1" w:rsidRPr="008834FD" w:rsidRDefault="002F30B1" w:rsidP="002F30B1">
            <w:pPr>
              <w:rPr>
                <w:noProof/>
              </w:rPr>
            </w:pPr>
            <w:r w:rsidRPr="008834FD">
              <w:rPr>
                <w:b/>
                <w:bCs/>
                <w:noProof/>
              </w:rPr>
              <w:t>Temperate heath and scrub</w:t>
            </w:r>
          </w:p>
        </w:tc>
      </w:tr>
      <w:tr w:rsidR="002F30B1" w:rsidRPr="008834FD" w14:paraId="1DC45B4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3ACEEB1" w14:textId="77777777" w:rsidR="002F30B1" w:rsidRPr="008834FD" w:rsidRDefault="002F30B1" w:rsidP="002F30B1">
            <w:pPr>
              <w:rPr>
                <w:b/>
                <w:bCs/>
                <w:noProof/>
              </w:rPr>
            </w:pPr>
            <w:r w:rsidRPr="008834FD">
              <w:rPr>
                <w:noProof/>
              </w:rPr>
              <w:t>4050</w:t>
            </w:r>
          </w:p>
        </w:tc>
        <w:tc>
          <w:tcPr>
            <w:tcW w:w="7938" w:type="dxa"/>
            <w:tcBorders>
              <w:top w:val="single" w:sz="4" w:space="0" w:color="auto"/>
              <w:left w:val="single" w:sz="4" w:space="0" w:color="auto"/>
              <w:bottom w:val="single" w:sz="4" w:space="0" w:color="auto"/>
              <w:right w:val="single" w:sz="4" w:space="0" w:color="auto"/>
            </w:tcBorders>
            <w:hideMark/>
          </w:tcPr>
          <w:p w14:paraId="0C4DBFD1" w14:textId="77777777" w:rsidR="002F30B1" w:rsidRPr="008834FD" w:rsidRDefault="002F30B1" w:rsidP="002F30B1">
            <w:pPr>
              <w:rPr>
                <w:b/>
                <w:bCs/>
                <w:noProof/>
              </w:rPr>
            </w:pPr>
            <w:r w:rsidRPr="008834FD">
              <w:rPr>
                <w:noProof/>
              </w:rPr>
              <w:t>Endemic macaronesian heaths</w:t>
            </w:r>
          </w:p>
        </w:tc>
      </w:tr>
      <w:tr w:rsidR="002F30B1" w:rsidRPr="008834FD" w14:paraId="7C4DEA20"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0EEFFBA" w14:textId="77777777" w:rsidR="002F30B1" w:rsidRPr="008834FD" w:rsidRDefault="002F30B1" w:rsidP="002F30B1">
            <w:pPr>
              <w:rPr>
                <w:noProof/>
              </w:rPr>
            </w:pPr>
            <w:r w:rsidRPr="008834FD">
              <w:rPr>
                <w:noProof/>
              </w:rPr>
              <w:t>4060</w:t>
            </w:r>
          </w:p>
        </w:tc>
        <w:tc>
          <w:tcPr>
            <w:tcW w:w="7938" w:type="dxa"/>
            <w:tcBorders>
              <w:top w:val="single" w:sz="4" w:space="0" w:color="auto"/>
              <w:left w:val="single" w:sz="4" w:space="0" w:color="auto"/>
              <w:bottom w:val="single" w:sz="4" w:space="0" w:color="auto"/>
              <w:right w:val="single" w:sz="4" w:space="0" w:color="auto"/>
            </w:tcBorders>
            <w:hideMark/>
          </w:tcPr>
          <w:p w14:paraId="3BD52DE1" w14:textId="77777777" w:rsidR="002F30B1" w:rsidRPr="008834FD" w:rsidRDefault="002F30B1" w:rsidP="002F30B1">
            <w:pPr>
              <w:rPr>
                <w:noProof/>
              </w:rPr>
            </w:pPr>
            <w:r w:rsidRPr="008834FD">
              <w:rPr>
                <w:noProof/>
              </w:rPr>
              <w:t>Alpine and Boreal heaths</w:t>
            </w:r>
          </w:p>
        </w:tc>
      </w:tr>
      <w:tr w:rsidR="002F30B1" w:rsidRPr="008834FD" w14:paraId="57288F4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41BC236" w14:textId="77777777" w:rsidR="002F30B1" w:rsidRPr="008834FD" w:rsidRDefault="002F30B1" w:rsidP="002F30B1">
            <w:pPr>
              <w:rPr>
                <w:noProof/>
              </w:rPr>
            </w:pPr>
            <w:r w:rsidRPr="008834FD">
              <w:rPr>
                <w:noProof/>
              </w:rPr>
              <w:t>4070</w:t>
            </w:r>
          </w:p>
        </w:tc>
        <w:tc>
          <w:tcPr>
            <w:tcW w:w="7938" w:type="dxa"/>
            <w:tcBorders>
              <w:top w:val="single" w:sz="4" w:space="0" w:color="auto"/>
              <w:left w:val="single" w:sz="4" w:space="0" w:color="auto"/>
              <w:bottom w:val="single" w:sz="4" w:space="0" w:color="auto"/>
              <w:right w:val="single" w:sz="4" w:space="0" w:color="auto"/>
            </w:tcBorders>
            <w:hideMark/>
          </w:tcPr>
          <w:p w14:paraId="47F683BC" w14:textId="77777777" w:rsidR="002F30B1" w:rsidRPr="008834FD" w:rsidRDefault="002F30B1" w:rsidP="002F30B1">
            <w:pPr>
              <w:rPr>
                <w:noProof/>
              </w:rPr>
            </w:pPr>
            <w:r w:rsidRPr="008834FD">
              <w:rPr>
                <w:noProof/>
              </w:rPr>
              <w:t xml:space="preserve">Bushes with </w:t>
            </w:r>
            <w:r w:rsidRPr="008834FD">
              <w:rPr>
                <w:i/>
                <w:iCs/>
                <w:noProof/>
              </w:rPr>
              <w:t>Pinus mugo</w:t>
            </w:r>
            <w:r w:rsidRPr="008834FD">
              <w:rPr>
                <w:noProof/>
              </w:rPr>
              <w:t xml:space="preserve"> and </w:t>
            </w:r>
            <w:r w:rsidRPr="008834FD">
              <w:rPr>
                <w:i/>
                <w:iCs/>
                <w:noProof/>
              </w:rPr>
              <w:t>Rhododendron</w:t>
            </w:r>
            <w:r w:rsidRPr="008834FD">
              <w:rPr>
                <w:noProof/>
              </w:rPr>
              <w:t xml:space="preserve"> hirsutum (Mugo-Rhododendretum hirsuti)</w:t>
            </w:r>
          </w:p>
        </w:tc>
      </w:tr>
      <w:tr w:rsidR="002F30B1" w:rsidRPr="008834FD" w14:paraId="0A6EAFC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A0D5150" w14:textId="77777777" w:rsidR="002F30B1" w:rsidRPr="008834FD" w:rsidRDefault="002F30B1" w:rsidP="002F30B1">
            <w:pPr>
              <w:rPr>
                <w:noProof/>
              </w:rPr>
            </w:pPr>
            <w:r w:rsidRPr="008834FD">
              <w:rPr>
                <w:noProof/>
              </w:rPr>
              <w:t>4080</w:t>
            </w:r>
          </w:p>
        </w:tc>
        <w:tc>
          <w:tcPr>
            <w:tcW w:w="7938" w:type="dxa"/>
            <w:tcBorders>
              <w:top w:val="single" w:sz="4" w:space="0" w:color="auto"/>
              <w:left w:val="single" w:sz="4" w:space="0" w:color="auto"/>
              <w:bottom w:val="single" w:sz="4" w:space="0" w:color="auto"/>
              <w:right w:val="single" w:sz="4" w:space="0" w:color="auto"/>
            </w:tcBorders>
            <w:hideMark/>
          </w:tcPr>
          <w:p w14:paraId="7BF53E94" w14:textId="77777777" w:rsidR="002F30B1" w:rsidRPr="008834FD" w:rsidRDefault="002F30B1" w:rsidP="002F30B1">
            <w:pPr>
              <w:rPr>
                <w:noProof/>
              </w:rPr>
            </w:pPr>
            <w:r w:rsidRPr="008834FD">
              <w:rPr>
                <w:noProof/>
              </w:rPr>
              <w:t xml:space="preserve">Sub-Arctic </w:t>
            </w:r>
            <w:r w:rsidRPr="008834FD">
              <w:rPr>
                <w:i/>
                <w:iCs/>
                <w:noProof/>
              </w:rPr>
              <w:t>Salix</w:t>
            </w:r>
            <w:r w:rsidRPr="008834FD">
              <w:rPr>
                <w:noProof/>
              </w:rPr>
              <w:t xml:space="preserve"> spp. scrub</w:t>
            </w:r>
          </w:p>
        </w:tc>
      </w:tr>
      <w:tr w:rsidR="002F30B1" w:rsidRPr="008834FD" w14:paraId="31ED5DFB"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35A0A15" w14:textId="77777777" w:rsidR="002F30B1" w:rsidRPr="008834FD" w:rsidRDefault="002F30B1" w:rsidP="002F30B1">
            <w:pPr>
              <w:rPr>
                <w:noProof/>
              </w:rPr>
            </w:pPr>
            <w:r w:rsidRPr="008834FD">
              <w:rPr>
                <w:noProof/>
              </w:rPr>
              <w:t>40A0</w:t>
            </w:r>
          </w:p>
        </w:tc>
        <w:tc>
          <w:tcPr>
            <w:tcW w:w="7938" w:type="dxa"/>
            <w:tcBorders>
              <w:top w:val="single" w:sz="4" w:space="0" w:color="auto"/>
              <w:left w:val="single" w:sz="4" w:space="0" w:color="auto"/>
              <w:bottom w:val="single" w:sz="4" w:space="0" w:color="auto"/>
              <w:right w:val="single" w:sz="4" w:space="0" w:color="auto"/>
            </w:tcBorders>
            <w:hideMark/>
          </w:tcPr>
          <w:p w14:paraId="4041A896" w14:textId="77777777" w:rsidR="002F30B1" w:rsidRPr="008834FD" w:rsidRDefault="002F30B1" w:rsidP="002F30B1">
            <w:pPr>
              <w:rPr>
                <w:noProof/>
              </w:rPr>
            </w:pPr>
            <w:r w:rsidRPr="008834FD">
              <w:rPr>
                <w:noProof/>
              </w:rPr>
              <w:t>Subcontinental peri-Pannonic scrub</w:t>
            </w:r>
          </w:p>
        </w:tc>
      </w:tr>
      <w:tr w:rsidR="002F30B1" w:rsidRPr="008834FD" w14:paraId="1E9055C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A3B37B4" w14:textId="77777777" w:rsidR="002F30B1" w:rsidRPr="008834FD" w:rsidRDefault="002F30B1" w:rsidP="002F30B1">
            <w:pPr>
              <w:rPr>
                <w:noProof/>
              </w:rPr>
            </w:pPr>
            <w:r w:rsidRPr="008834FD">
              <w:rPr>
                <w:noProof/>
              </w:rPr>
              <w:t>40B0</w:t>
            </w:r>
          </w:p>
        </w:tc>
        <w:tc>
          <w:tcPr>
            <w:tcW w:w="7938" w:type="dxa"/>
            <w:tcBorders>
              <w:top w:val="single" w:sz="4" w:space="0" w:color="auto"/>
              <w:left w:val="single" w:sz="4" w:space="0" w:color="auto"/>
              <w:bottom w:val="single" w:sz="4" w:space="0" w:color="auto"/>
              <w:right w:val="single" w:sz="4" w:space="0" w:color="auto"/>
            </w:tcBorders>
            <w:hideMark/>
          </w:tcPr>
          <w:p w14:paraId="4CD4E635" w14:textId="77777777" w:rsidR="002F30B1" w:rsidRPr="008834FD" w:rsidRDefault="002F30B1" w:rsidP="002F30B1">
            <w:pPr>
              <w:rPr>
                <w:noProof/>
              </w:rPr>
            </w:pPr>
            <w:r w:rsidRPr="008834FD">
              <w:rPr>
                <w:noProof/>
              </w:rPr>
              <w:t xml:space="preserve">Rhodope </w:t>
            </w:r>
            <w:r w:rsidRPr="008834FD">
              <w:rPr>
                <w:i/>
                <w:iCs/>
                <w:noProof/>
              </w:rPr>
              <w:t>Potentilla fruticosa</w:t>
            </w:r>
            <w:r w:rsidRPr="008834FD">
              <w:rPr>
                <w:noProof/>
              </w:rPr>
              <w:t xml:space="preserve"> thickets</w:t>
            </w:r>
          </w:p>
        </w:tc>
      </w:tr>
      <w:tr w:rsidR="002F30B1" w:rsidRPr="008834FD" w14:paraId="3243F026"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2384515" w14:textId="77777777" w:rsidR="002F30B1" w:rsidRPr="008834FD" w:rsidRDefault="002F30B1" w:rsidP="002F30B1">
            <w:pPr>
              <w:rPr>
                <w:noProof/>
              </w:rPr>
            </w:pPr>
            <w:r w:rsidRPr="008834FD">
              <w:rPr>
                <w:noProof/>
              </w:rPr>
              <w:t>40C0</w:t>
            </w:r>
          </w:p>
        </w:tc>
        <w:tc>
          <w:tcPr>
            <w:tcW w:w="7938" w:type="dxa"/>
            <w:tcBorders>
              <w:top w:val="single" w:sz="4" w:space="0" w:color="auto"/>
              <w:left w:val="single" w:sz="4" w:space="0" w:color="auto"/>
              <w:bottom w:val="single" w:sz="4" w:space="0" w:color="auto"/>
              <w:right w:val="single" w:sz="4" w:space="0" w:color="auto"/>
            </w:tcBorders>
            <w:hideMark/>
          </w:tcPr>
          <w:p w14:paraId="63BF0587" w14:textId="77777777" w:rsidR="002F30B1" w:rsidRPr="008834FD" w:rsidRDefault="002F30B1" w:rsidP="002F30B1">
            <w:pPr>
              <w:rPr>
                <w:noProof/>
              </w:rPr>
            </w:pPr>
            <w:r w:rsidRPr="008834FD">
              <w:rPr>
                <w:noProof/>
              </w:rPr>
              <w:t>Ponto-Sarmatic deciduous thickets</w:t>
            </w:r>
          </w:p>
        </w:tc>
      </w:tr>
      <w:tr w:rsidR="002F30B1" w:rsidRPr="008834FD" w14:paraId="5F28905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360AF0E" w14:textId="77777777" w:rsidR="002F30B1" w:rsidRPr="008834FD" w:rsidRDefault="002F30B1" w:rsidP="002F30B1">
            <w:pPr>
              <w:rPr>
                <w:b/>
                <w:bCs/>
                <w:noProof/>
              </w:rPr>
            </w:pPr>
            <w:r>
              <w:rPr>
                <w:b/>
                <w:bCs/>
                <w:noProof/>
              </w:rPr>
              <w:t>Sclerophyllous scrub (matorral)</w:t>
            </w:r>
          </w:p>
        </w:tc>
      </w:tr>
      <w:tr w:rsidR="002F30B1" w:rsidRPr="008834FD" w14:paraId="7FEC61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23634F2" w14:textId="77777777" w:rsidR="002F30B1" w:rsidRPr="008834FD" w:rsidRDefault="002F30B1" w:rsidP="002F30B1">
            <w:pPr>
              <w:rPr>
                <w:noProof/>
              </w:rPr>
            </w:pPr>
            <w:r w:rsidRPr="008834FD">
              <w:rPr>
                <w:noProof/>
              </w:rPr>
              <w:t>5110</w:t>
            </w:r>
          </w:p>
        </w:tc>
        <w:tc>
          <w:tcPr>
            <w:tcW w:w="7938" w:type="dxa"/>
            <w:tcBorders>
              <w:top w:val="single" w:sz="4" w:space="0" w:color="auto"/>
              <w:left w:val="single" w:sz="4" w:space="0" w:color="auto"/>
              <w:bottom w:val="single" w:sz="4" w:space="0" w:color="auto"/>
              <w:right w:val="single" w:sz="4" w:space="0" w:color="auto"/>
            </w:tcBorders>
            <w:hideMark/>
          </w:tcPr>
          <w:p w14:paraId="6499EB7F" w14:textId="77777777" w:rsidR="002F30B1" w:rsidRPr="008834FD" w:rsidRDefault="002F30B1" w:rsidP="002F30B1">
            <w:pPr>
              <w:rPr>
                <w:noProof/>
              </w:rPr>
            </w:pPr>
            <w:r w:rsidRPr="008834FD">
              <w:rPr>
                <w:noProof/>
              </w:rPr>
              <w:t xml:space="preserve">Stable xerothermophilous formations with </w:t>
            </w:r>
            <w:r w:rsidRPr="008834FD">
              <w:rPr>
                <w:i/>
                <w:iCs/>
                <w:noProof/>
              </w:rPr>
              <w:t>Buxus sempervirens</w:t>
            </w:r>
            <w:r w:rsidRPr="008834FD">
              <w:rPr>
                <w:noProof/>
              </w:rPr>
              <w:t xml:space="preserve"> on rock slopes (</w:t>
            </w:r>
            <w:r w:rsidRPr="008834FD">
              <w:rPr>
                <w:i/>
                <w:iCs/>
                <w:noProof/>
              </w:rPr>
              <w:t>Berberidion</w:t>
            </w:r>
            <w:r w:rsidRPr="008834FD">
              <w:rPr>
                <w:noProof/>
              </w:rPr>
              <w:t xml:space="preserve"> p.p.)</w:t>
            </w:r>
          </w:p>
        </w:tc>
      </w:tr>
      <w:tr w:rsidR="002F30B1" w:rsidRPr="008834FD" w14:paraId="38CA87A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2A5990E2" w14:textId="77777777" w:rsidR="002F30B1" w:rsidRPr="008834FD" w:rsidRDefault="002F30B1" w:rsidP="002F30B1">
            <w:pPr>
              <w:rPr>
                <w:noProof/>
              </w:rPr>
            </w:pPr>
            <w:r w:rsidRPr="008834FD">
              <w:rPr>
                <w:noProof/>
              </w:rPr>
              <w:t>5120</w:t>
            </w:r>
          </w:p>
        </w:tc>
        <w:tc>
          <w:tcPr>
            <w:tcW w:w="7938" w:type="dxa"/>
            <w:tcBorders>
              <w:top w:val="single" w:sz="4" w:space="0" w:color="auto"/>
              <w:left w:val="single" w:sz="4" w:space="0" w:color="auto"/>
              <w:bottom w:val="single" w:sz="4" w:space="0" w:color="auto"/>
              <w:right w:val="single" w:sz="4" w:space="0" w:color="auto"/>
            </w:tcBorders>
            <w:hideMark/>
          </w:tcPr>
          <w:p w14:paraId="49180026" w14:textId="77777777" w:rsidR="002F30B1" w:rsidRPr="008834FD" w:rsidRDefault="002F30B1" w:rsidP="002F30B1">
            <w:pPr>
              <w:rPr>
                <w:noProof/>
              </w:rPr>
            </w:pPr>
            <w:r w:rsidRPr="008834FD">
              <w:rPr>
                <w:noProof/>
              </w:rPr>
              <w:t xml:space="preserve">Mountain </w:t>
            </w:r>
            <w:r w:rsidRPr="008834FD">
              <w:rPr>
                <w:i/>
                <w:iCs/>
                <w:noProof/>
              </w:rPr>
              <w:t>Cytisus purgans</w:t>
            </w:r>
            <w:r w:rsidRPr="008834FD">
              <w:rPr>
                <w:noProof/>
              </w:rPr>
              <w:t xml:space="preserve"> formations</w:t>
            </w:r>
          </w:p>
        </w:tc>
      </w:tr>
      <w:tr w:rsidR="002F30B1" w:rsidRPr="008834FD" w14:paraId="556D431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CC3B178" w14:textId="77777777" w:rsidR="002F30B1" w:rsidRPr="008834FD" w:rsidRDefault="002F30B1" w:rsidP="002F30B1">
            <w:pPr>
              <w:rPr>
                <w:noProof/>
              </w:rPr>
            </w:pPr>
            <w:r w:rsidRPr="008834FD">
              <w:rPr>
                <w:noProof/>
              </w:rPr>
              <w:t>5140</w:t>
            </w:r>
          </w:p>
        </w:tc>
        <w:tc>
          <w:tcPr>
            <w:tcW w:w="7938" w:type="dxa"/>
            <w:tcBorders>
              <w:top w:val="single" w:sz="4" w:space="0" w:color="auto"/>
              <w:left w:val="single" w:sz="4" w:space="0" w:color="auto"/>
              <w:bottom w:val="single" w:sz="4" w:space="0" w:color="auto"/>
              <w:right w:val="single" w:sz="4" w:space="0" w:color="auto"/>
            </w:tcBorders>
            <w:hideMark/>
          </w:tcPr>
          <w:p w14:paraId="0A7C1639" w14:textId="77777777" w:rsidR="002F30B1" w:rsidRPr="008834FD" w:rsidRDefault="002F30B1" w:rsidP="002F30B1">
            <w:pPr>
              <w:rPr>
                <w:noProof/>
              </w:rPr>
            </w:pPr>
            <w:r w:rsidRPr="008834FD">
              <w:rPr>
                <w:i/>
                <w:iCs/>
                <w:noProof/>
              </w:rPr>
              <w:t>Cistus palhinhae</w:t>
            </w:r>
            <w:r w:rsidRPr="008834FD">
              <w:rPr>
                <w:noProof/>
              </w:rPr>
              <w:t xml:space="preserve"> formations on maritime wet heaths</w:t>
            </w:r>
          </w:p>
        </w:tc>
      </w:tr>
      <w:tr w:rsidR="002F30B1" w:rsidRPr="008834FD" w14:paraId="567DF32C"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5BB31CD9" w14:textId="77777777" w:rsidR="002F30B1" w:rsidRPr="008834FD" w:rsidRDefault="002F30B1" w:rsidP="002F30B1">
            <w:pPr>
              <w:rPr>
                <w:noProof/>
              </w:rPr>
            </w:pPr>
            <w:r w:rsidRPr="008834FD">
              <w:rPr>
                <w:noProof/>
              </w:rPr>
              <w:t>5220</w:t>
            </w:r>
          </w:p>
        </w:tc>
        <w:tc>
          <w:tcPr>
            <w:tcW w:w="7938" w:type="dxa"/>
            <w:tcBorders>
              <w:top w:val="single" w:sz="4" w:space="0" w:color="auto"/>
              <w:left w:val="single" w:sz="4" w:space="0" w:color="auto"/>
              <w:bottom w:val="single" w:sz="4" w:space="0" w:color="auto"/>
              <w:right w:val="single" w:sz="4" w:space="0" w:color="auto"/>
            </w:tcBorders>
            <w:hideMark/>
          </w:tcPr>
          <w:p w14:paraId="01668EB9" w14:textId="77777777" w:rsidR="002F30B1" w:rsidRPr="008834FD" w:rsidRDefault="002F30B1" w:rsidP="002F30B1">
            <w:pPr>
              <w:rPr>
                <w:noProof/>
              </w:rPr>
            </w:pPr>
            <w:r w:rsidRPr="008834FD">
              <w:rPr>
                <w:noProof/>
              </w:rPr>
              <w:t xml:space="preserve">Arborescent matorral with </w:t>
            </w:r>
            <w:r w:rsidRPr="008834FD">
              <w:rPr>
                <w:i/>
                <w:iCs/>
                <w:noProof/>
              </w:rPr>
              <w:t>Zyziphus</w:t>
            </w:r>
          </w:p>
        </w:tc>
      </w:tr>
      <w:tr w:rsidR="002F30B1" w:rsidRPr="008834FD" w14:paraId="39FBF34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38E6C005" w14:textId="77777777" w:rsidR="002F30B1" w:rsidRPr="008834FD" w:rsidRDefault="002F30B1" w:rsidP="002F30B1">
            <w:pPr>
              <w:rPr>
                <w:noProof/>
              </w:rPr>
            </w:pPr>
            <w:r w:rsidRPr="008834FD">
              <w:rPr>
                <w:noProof/>
              </w:rPr>
              <w:t>5230</w:t>
            </w:r>
          </w:p>
        </w:tc>
        <w:tc>
          <w:tcPr>
            <w:tcW w:w="7938" w:type="dxa"/>
            <w:tcBorders>
              <w:top w:val="single" w:sz="4" w:space="0" w:color="auto"/>
              <w:left w:val="single" w:sz="4" w:space="0" w:color="auto"/>
              <w:bottom w:val="single" w:sz="4" w:space="0" w:color="auto"/>
              <w:right w:val="single" w:sz="4" w:space="0" w:color="auto"/>
            </w:tcBorders>
            <w:hideMark/>
          </w:tcPr>
          <w:p w14:paraId="07614760" w14:textId="77777777" w:rsidR="002F30B1" w:rsidRPr="008834FD" w:rsidRDefault="002F30B1" w:rsidP="002F30B1">
            <w:pPr>
              <w:rPr>
                <w:noProof/>
              </w:rPr>
            </w:pPr>
            <w:r w:rsidRPr="008834FD">
              <w:rPr>
                <w:noProof/>
              </w:rPr>
              <w:t xml:space="preserve">Arborescent matorral with </w:t>
            </w:r>
            <w:r w:rsidRPr="008834FD">
              <w:rPr>
                <w:i/>
                <w:iCs/>
                <w:noProof/>
              </w:rPr>
              <w:t>Laurus nobilis</w:t>
            </w:r>
          </w:p>
        </w:tc>
      </w:tr>
      <w:tr w:rsidR="002F30B1" w:rsidRPr="008834FD" w14:paraId="4993D2D2"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1B00C76" w14:textId="77777777" w:rsidR="002F30B1" w:rsidRPr="008834FD" w:rsidRDefault="002F30B1" w:rsidP="002F30B1">
            <w:pPr>
              <w:rPr>
                <w:noProof/>
              </w:rPr>
            </w:pPr>
            <w:r w:rsidRPr="008834FD">
              <w:rPr>
                <w:noProof/>
              </w:rPr>
              <w:t>5310</w:t>
            </w:r>
          </w:p>
        </w:tc>
        <w:tc>
          <w:tcPr>
            <w:tcW w:w="7938" w:type="dxa"/>
            <w:tcBorders>
              <w:top w:val="single" w:sz="4" w:space="0" w:color="auto"/>
              <w:left w:val="single" w:sz="4" w:space="0" w:color="auto"/>
              <w:bottom w:val="single" w:sz="4" w:space="0" w:color="auto"/>
              <w:right w:val="single" w:sz="4" w:space="0" w:color="auto"/>
            </w:tcBorders>
            <w:hideMark/>
          </w:tcPr>
          <w:p w14:paraId="29DACA68" w14:textId="77777777" w:rsidR="002F30B1" w:rsidRPr="008834FD" w:rsidRDefault="002F30B1" w:rsidP="002F30B1">
            <w:pPr>
              <w:rPr>
                <w:noProof/>
              </w:rPr>
            </w:pPr>
            <w:r w:rsidRPr="008834FD">
              <w:rPr>
                <w:noProof/>
              </w:rPr>
              <w:t>Laurus nobilis thickets</w:t>
            </w:r>
          </w:p>
        </w:tc>
      </w:tr>
      <w:tr w:rsidR="002F30B1" w:rsidRPr="008834FD" w14:paraId="30A68EF3"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470B905D" w14:textId="77777777" w:rsidR="002F30B1" w:rsidRPr="008834FD" w:rsidRDefault="002F30B1" w:rsidP="002F30B1">
            <w:pPr>
              <w:rPr>
                <w:noProof/>
              </w:rPr>
            </w:pPr>
            <w:r w:rsidRPr="008834FD">
              <w:rPr>
                <w:noProof/>
              </w:rPr>
              <w:t>5320</w:t>
            </w:r>
          </w:p>
        </w:tc>
        <w:tc>
          <w:tcPr>
            <w:tcW w:w="7938" w:type="dxa"/>
            <w:tcBorders>
              <w:top w:val="single" w:sz="4" w:space="0" w:color="auto"/>
              <w:left w:val="single" w:sz="4" w:space="0" w:color="auto"/>
              <w:bottom w:val="single" w:sz="4" w:space="0" w:color="auto"/>
              <w:right w:val="single" w:sz="4" w:space="0" w:color="auto"/>
            </w:tcBorders>
            <w:hideMark/>
          </w:tcPr>
          <w:p w14:paraId="21AE23F7" w14:textId="77777777" w:rsidR="002F30B1" w:rsidRPr="008834FD" w:rsidRDefault="002F30B1" w:rsidP="002F30B1">
            <w:pPr>
              <w:rPr>
                <w:noProof/>
              </w:rPr>
            </w:pPr>
            <w:r w:rsidRPr="008834FD">
              <w:rPr>
                <w:noProof/>
              </w:rPr>
              <w:t xml:space="preserve">Low formations of </w:t>
            </w:r>
            <w:r w:rsidRPr="008834FD">
              <w:rPr>
                <w:i/>
                <w:iCs/>
                <w:noProof/>
              </w:rPr>
              <w:t>Euphorbia</w:t>
            </w:r>
            <w:r w:rsidRPr="008834FD">
              <w:rPr>
                <w:noProof/>
              </w:rPr>
              <w:t xml:space="preserve"> close to cliffs</w:t>
            </w:r>
          </w:p>
        </w:tc>
      </w:tr>
      <w:tr w:rsidR="002F30B1" w:rsidRPr="008834FD" w14:paraId="427AB33F"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00C6E06A" w14:textId="77777777" w:rsidR="002F30B1" w:rsidRPr="008834FD" w:rsidRDefault="002F30B1" w:rsidP="002F30B1">
            <w:pPr>
              <w:rPr>
                <w:noProof/>
              </w:rPr>
            </w:pPr>
            <w:r w:rsidRPr="008834FD">
              <w:rPr>
                <w:noProof/>
              </w:rPr>
              <w:t>5330</w:t>
            </w:r>
          </w:p>
        </w:tc>
        <w:tc>
          <w:tcPr>
            <w:tcW w:w="7938" w:type="dxa"/>
            <w:tcBorders>
              <w:top w:val="single" w:sz="4" w:space="0" w:color="auto"/>
              <w:left w:val="single" w:sz="4" w:space="0" w:color="auto"/>
              <w:bottom w:val="single" w:sz="4" w:space="0" w:color="auto"/>
              <w:right w:val="single" w:sz="4" w:space="0" w:color="auto"/>
            </w:tcBorders>
            <w:hideMark/>
          </w:tcPr>
          <w:p w14:paraId="689BF7B4" w14:textId="77777777" w:rsidR="002F30B1" w:rsidRPr="008834FD" w:rsidRDefault="002F30B1" w:rsidP="002F30B1">
            <w:pPr>
              <w:rPr>
                <w:noProof/>
              </w:rPr>
            </w:pPr>
            <w:r w:rsidRPr="008834FD">
              <w:rPr>
                <w:noProof/>
              </w:rPr>
              <w:t>Thermo-Mediterranean and pre-desert scrub</w:t>
            </w:r>
          </w:p>
        </w:tc>
      </w:tr>
      <w:tr w:rsidR="002F30B1" w:rsidRPr="008834FD" w14:paraId="25A92831"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783B4AAE" w14:textId="77777777" w:rsidR="002F30B1" w:rsidRPr="008834FD" w:rsidRDefault="002F30B1" w:rsidP="002F30B1">
            <w:pPr>
              <w:rPr>
                <w:noProof/>
              </w:rPr>
            </w:pPr>
            <w:r w:rsidRPr="008834FD">
              <w:rPr>
                <w:noProof/>
              </w:rPr>
              <w:t>5410</w:t>
            </w:r>
          </w:p>
        </w:tc>
        <w:tc>
          <w:tcPr>
            <w:tcW w:w="7938" w:type="dxa"/>
            <w:tcBorders>
              <w:top w:val="single" w:sz="4" w:space="0" w:color="auto"/>
              <w:left w:val="single" w:sz="4" w:space="0" w:color="auto"/>
              <w:bottom w:val="single" w:sz="4" w:space="0" w:color="auto"/>
              <w:right w:val="single" w:sz="4" w:space="0" w:color="auto"/>
            </w:tcBorders>
            <w:hideMark/>
          </w:tcPr>
          <w:p w14:paraId="15ACEA67" w14:textId="77777777" w:rsidR="002F30B1" w:rsidRPr="008834FD" w:rsidRDefault="002F30B1" w:rsidP="002F30B1">
            <w:pPr>
              <w:rPr>
                <w:noProof/>
              </w:rPr>
            </w:pPr>
            <w:r w:rsidRPr="008834FD">
              <w:rPr>
                <w:noProof/>
              </w:rPr>
              <w:t>West Mediterranean clifftop phryganas (</w:t>
            </w:r>
            <w:r w:rsidRPr="008834FD">
              <w:rPr>
                <w:i/>
                <w:iCs/>
                <w:noProof/>
              </w:rPr>
              <w:t>Astragalo-Plantaginetum subulatae</w:t>
            </w:r>
            <w:r w:rsidRPr="008834FD">
              <w:rPr>
                <w:noProof/>
              </w:rPr>
              <w:t>)</w:t>
            </w:r>
          </w:p>
        </w:tc>
      </w:tr>
      <w:tr w:rsidR="002F30B1" w:rsidRPr="008834FD" w14:paraId="6D2AA4FE"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6577B12C" w14:textId="77777777" w:rsidR="002F30B1" w:rsidRPr="008834FD" w:rsidRDefault="002F30B1" w:rsidP="002F30B1">
            <w:pPr>
              <w:rPr>
                <w:noProof/>
              </w:rPr>
            </w:pPr>
            <w:r w:rsidRPr="008834FD">
              <w:rPr>
                <w:noProof/>
              </w:rPr>
              <w:t>5420</w:t>
            </w:r>
          </w:p>
        </w:tc>
        <w:tc>
          <w:tcPr>
            <w:tcW w:w="7938" w:type="dxa"/>
            <w:tcBorders>
              <w:top w:val="single" w:sz="4" w:space="0" w:color="auto"/>
              <w:left w:val="single" w:sz="4" w:space="0" w:color="auto"/>
              <w:bottom w:val="single" w:sz="4" w:space="0" w:color="auto"/>
              <w:right w:val="single" w:sz="4" w:space="0" w:color="auto"/>
            </w:tcBorders>
            <w:hideMark/>
          </w:tcPr>
          <w:p w14:paraId="3BD4C8DD" w14:textId="77777777" w:rsidR="002F30B1" w:rsidRPr="008834FD" w:rsidRDefault="002F30B1" w:rsidP="002F30B1">
            <w:pPr>
              <w:rPr>
                <w:noProof/>
              </w:rPr>
            </w:pPr>
            <w:r w:rsidRPr="008834FD">
              <w:rPr>
                <w:i/>
                <w:iCs/>
                <w:noProof/>
              </w:rPr>
              <w:t>Sarcopoterium spinosum</w:t>
            </w:r>
            <w:r w:rsidRPr="008834FD">
              <w:rPr>
                <w:noProof/>
              </w:rPr>
              <w:t xml:space="preserve"> phryganas</w:t>
            </w:r>
          </w:p>
        </w:tc>
      </w:tr>
      <w:tr w:rsidR="002F30B1" w:rsidRPr="008834FD" w14:paraId="15DE9947" w14:textId="77777777" w:rsidTr="00FD093F">
        <w:trPr>
          <w:cantSplit/>
          <w:trHeight w:val="283"/>
        </w:trPr>
        <w:tc>
          <w:tcPr>
            <w:tcW w:w="817" w:type="dxa"/>
            <w:tcBorders>
              <w:top w:val="single" w:sz="4" w:space="0" w:color="auto"/>
              <w:left w:val="single" w:sz="4" w:space="0" w:color="auto"/>
              <w:bottom w:val="single" w:sz="4" w:space="0" w:color="auto"/>
              <w:right w:val="single" w:sz="4" w:space="0" w:color="auto"/>
            </w:tcBorders>
            <w:hideMark/>
          </w:tcPr>
          <w:p w14:paraId="180894E5" w14:textId="77777777" w:rsidR="002F30B1" w:rsidRPr="008834FD" w:rsidRDefault="002F30B1" w:rsidP="002F30B1">
            <w:pPr>
              <w:rPr>
                <w:noProof/>
              </w:rPr>
            </w:pPr>
            <w:r w:rsidRPr="008834FD">
              <w:rPr>
                <w:noProof/>
              </w:rPr>
              <w:t>5430</w:t>
            </w:r>
          </w:p>
        </w:tc>
        <w:tc>
          <w:tcPr>
            <w:tcW w:w="7938" w:type="dxa"/>
            <w:tcBorders>
              <w:top w:val="single" w:sz="4" w:space="0" w:color="auto"/>
              <w:left w:val="single" w:sz="4" w:space="0" w:color="auto"/>
              <w:bottom w:val="single" w:sz="4" w:space="0" w:color="auto"/>
              <w:right w:val="single" w:sz="4" w:space="0" w:color="auto"/>
            </w:tcBorders>
            <w:hideMark/>
          </w:tcPr>
          <w:p w14:paraId="1C44C8F8" w14:textId="77777777" w:rsidR="002F30B1" w:rsidRPr="008834FD" w:rsidRDefault="002F30B1" w:rsidP="002F30B1">
            <w:pPr>
              <w:rPr>
                <w:noProof/>
              </w:rPr>
            </w:pPr>
            <w:r w:rsidRPr="008834FD">
              <w:rPr>
                <w:noProof/>
              </w:rPr>
              <w:t xml:space="preserve">Endemic phryganas of the </w:t>
            </w:r>
            <w:r w:rsidRPr="008834FD">
              <w:rPr>
                <w:i/>
                <w:iCs/>
                <w:noProof/>
              </w:rPr>
              <w:t>Euphorbio-Verbascion</w:t>
            </w:r>
          </w:p>
        </w:tc>
      </w:tr>
    </w:tbl>
    <w:p w14:paraId="17AB01B3" w14:textId="77777777" w:rsidR="00FD093F" w:rsidRPr="008834FD" w:rsidRDefault="002F30B1" w:rsidP="00FD093F">
      <w:pPr>
        <w:pStyle w:val="Heading1"/>
        <w:rPr>
          <w:noProof/>
        </w:rPr>
      </w:pPr>
      <w:r>
        <w:rPr>
          <w:noProof/>
        </w:rPr>
        <w:t xml:space="preserve">GROUP 6: </w:t>
      </w:r>
      <w:r w:rsidR="00FD093F" w:rsidRPr="008834FD">
        <w:rPr>
          <w:noProof/>
        </w:rPr>
        <w:t>Rocky and dune habitats</w:t>
      </w:r>
    </w:p>
    <w:tbl>
      <w:tblPr>
        <w:tblStyle w:val="TableGrid"/>
        <w:tblW w:w="8755" w:type="dxa"/>
        <w:tblLook w:val="04A0" w:firstRow="1" w:lastRow="0" w:firstColumn="1" w:lastColumn="0" w:noHBand="0" w:noVBand="1"/>
      </w:tblPr>
      <w:tblGrid>
        <w:gridCol w:w="1323"/>
        <w:gridCol w:w="7432"/>
      </w:tblGrid>
      <w:tr w:rsidR="002F30B1" w:rsidRPr="008834FD" w14:paraId="7D3A5A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166CFFC1" w14:textId="77777777" w:rsidR="002F30B1" w:rsidRPr="008834FD" w:rsidRDefault="002F30B1" w:rsidP="002F30B1">
            <w:pPr>
              <w:rPr>
                <w:noProof/>
              </w:rPr>
            </w:pPr>
            <w:r w:rsidRPr="00CD3EF9">
              <w:rPr>
                <w:b/>
                <w:noProof/>
                <w:lang w:val="en-IE"/>
              </w:rPr>
              <w:t>H</w:t>
            </w:r>
            <w:r>
              <w:rPr>
                <w:b/>
                <w:noProof/>
                <w:lang w:val="en-IE"/>
              </w:rPr>
              <w:t xml:space="preserve">abitat type code as referred to in Annex I  of </w:t>
            </w:r>
            <w:r w:rsidRPr="00FA0125">
              <w:rPr>
                <w:b/>
                <w:noProof/>
                <w:lang w:val="en-IE"/>
              </w:rPr>
              <w:t xml:space="preserve">Council Directive 92/43/EEC </w:t>
            </w:r>
          </w:p>
        </w:tc>
        <w:tc>
          <w:tcPr>
            <w:tcW w:w="7432" w:type="dxa"/>
            <w:tcBorders>
              <w:top w:val="single" w:sz="4" w:space="0" w:color="auto"/>
              <w:left w:val="single" w:sz="4" w:space="0" w:color="auto"/>
              <w:bottom w:val="single" w:sz="4" w:space="0" w:color="auto"/>
              <w:right w:val="single" w:sz="4" w:space="0" w:color="auto"/>
            </w:tcBorders>
            <w:vAlign w:val="center"/>
          </w:tcPr>
          <w:p w14:paraId="6E9C4CC7" w14:textId="77777777" w:rsidR="002F30B1" w:rsidRPr="008834FD" w:rsidRDefault="002F30B1" w:rsidP="002F30B1">
            <w:pPr>
              <w:rPr>
                <w:noProof/>
              </w:rPr>
            </w:pPr>
            <w:r w:rsidRPr="00CD3EF9">
              <w:rPr>
                <w:b/>
                <w:noProof/>
                <w:lang w:val="en-IE"/>
              </w:rPr>
              <w:t>H</w:t>
            </w:r>
            <w:r>
              <w:rPr>
                <w:b/>
                <w:noProof/>
                <w:lang w:val="en-IE"/>
              </w:rPr>
              <w:t xml:space="preserve">abitat type name as referred to in Annex I  of </w:t>
            </w:r>
            <w:r w:rsidRPr="00FA0125">
              <w:rPr>
                <w:b/>
                <w:noProof/>
                <w:lang w:val="en-IE"/>
              </w:rPr>
              <w:t>Council Directive 92/43/EEC</w:t>
            </w:r>
          </w:p>
        </w:tc>
      </w:tr>
      <w:tr w:rsidR="002F30B1" w:rsidRPr="008834FD" w14:paraId="4A45DBF1" w14:textId="77777777" w:rsidTr="009842CB">
        <w:trPr>
          <w:cantSplit/>
          <w:trHeight w:val="283"/>
        </w:trPr>
        <w:tc>
          <w:tcPr>
            <w:tcW w:w="8755" w:type="dxa"/>
            <w:gridSpan w:val="2"/>
            <w:tcBorders>
              <w:top w:val="single" w:sz="4" w:space="0" w:color="auto"/>
              <w:left w:val="single" w:sz="4" w:space="0" w:color="auto"/>
              <w:bottom w:val="single" w:sz="4" w:space="0" w:color="auto"/>
              <w:right w:val="single" w:sz="4" w:space="0" w:color="auto"/>
            </w:tcBorders>
            <w:vAlign w:val="center"/>
          </w:tcPr>
          <w:p w14:paraId="42BF91B6" w14:textId="77777777" w:rsidR="002F30B1" w:rsidRPr="008834FD" w:rsidRDefault="002F30B1" w:rsidP="002F30B1">
            <w:pPr>
              <w:rPr>
                <w:noProof/>
              </w:rPr>
            </w:pPr>
            <w:r w:rsidRPr="008834FD">
              <w:rPr>
                <w:b/>
                <w:bCs/>
                <w:noProof/>
              </w:rPr>
              <w:t>Sea cliff</w:t>
            </w:r>
            <w:r>
              <w:rPr>
                <w:b/>
                <w:bCs/>
                <w:noProof/>
              </w:rPr>
              <w:t>s, beaches, and islets</w:t>
            </w:r>
          </w:p>
        </w:tc>
      </w:tr>
      <w:tr w:rsidR="002F30B1" w:rsidRPr="008834FD" w14:paraId="4F374D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5138ACF" w14:textId="77777777" w:rsidR="002F30B1" w:rsidRPr="008834FD" w:rsidRDefault="002F30B1" w:rsidP="002F30B1">
            <w:pPr>
              <w:rPr>
                <w:noProof/>
              </w:rPr>
            </w:pPr>
            <w:r w:rsidRPr="008834FD">
              <w:rPr>
                <w:noProof/>
              </w:rPr>
              <w:t>1210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9C11460" w14:textId="77777777" w:rsidR="002F30B1" w:rsidRPr="008834FD" w:rsidRDefault="002F30B1" w:rsidP="002F30B1">
            <w:pPr>
              <w:rPr>
                <w:noProof/>
              </w:rPr>
            </w:pPr>
            <w:r w:rsidRPr="008834FD">
              <w:rPr>
                <w:noProof/>
              </w:rPr>
              <w:t>Annual vegetation of drift lines</w:t>
            </w:r>
          </w:p>
        </w:tc>
      </w:tr>
      <w:tr w:rsidR="002F30B1" w:rsidRPr="008834FD" w14:paraId="05F68B4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7925764" w14:textId="77777777" w:rsidR="002F30B1" w:rsidRPr="008834FD" w:rsidRDefault="002F30B1" w:rsidP="002F30B1">
            <w:pPr>
              <w:rPr>
                <w:noProof/>
              </w:rPr>
            </w:pPr>
            <w:r w:rsidRPr="008834FD">
              <w:rPr>
                <w:noProof/>
              </w:rPr>
              <w:t>1220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2F4EFF" w14:textId="77777777" w:rsidR="002F30B1" w:rsidRPr="008834FD" w:rsidRDefault="002F30B1" w:rsidP="002F30B1">
            <w:pPr>
              <w:rPr>
                <w:noProof/>
              </w:rPr>
            </w:pPr>
            <w:r w:rsidRPr="008834FD">
              <w:rPr>
                <w:noProof/>
              </w:rPr>
              <w:t>Perennial vegetation of stony banks</w:t>
            </w:r>
          </w:p>
        </w:tc>
      </w:tr>
      <w:tr w:rsidR="002F30B1" w:rsidRPr="008834FD" w14:paraId="75F85F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E49887E" w14:textId="77777777" w:rsidR="002F30B1" w:rsidRPr="008834FD" w:rsidRDefault="002F30B1" w:rsidP="002F30B1">
            <w:pPr>
              <w:rPr>
                <w:noProof/>
              </w:rPr>
            </w:pPr>
            <w:r w:rsidRPr="008834FD">
              <w:rPr>
                <w:noProof/>
              </w:rPr>
              <w:t>1230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6062CFA" w14:textId="77777777" w:rsidR="002F30B1" w:rsidRPr="008834FD" w:rsidRDefault="002F30B1" w:rsidP="002F30B1">
            <w:pPr>
              <w:rPr>
                <w:noProof/>
              </w:rPr>
            </w:pPr>
            <w:r w:rsidRPr="008834FD">
              <w:rPr>
                <w:noProof/>
              </w:rPr>
              <w:t>Vegetated sea cliffs of the Atlantic and Baltic Coasts</w:t>
            </w:r>
          </w:p>
        </w:tc>
      </w:tr>
      <w:tr w:rsidR="002F30B1" w:rsidRPr="008834FD" w14:paraId="7A5A75B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76207A" w14:textId="77777777" w:rsidR="002F30B1" w:rsidRPr="008834FD" w:rsidRDefault="002F30B1" w:rsidP="002F30B1">
            <w:pPr>
              <w:rPr>
                <w:noProof/>
              </w:rPr>
            </w:pPr>
            <w:r w:rsidRPr="008834FD">
              <w:rPr>
                <w:noProof/>
              </w:rPr>
              <w:t>1240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2C8BF29" w14:textId="77777777" w:rsidR="002F30B1" w:rsidRPr="008834FD" w:rsidRDefault="002F30B1" w:rsidP="002F30B1">
            <w:pPr>
              <w:rPr>
                <w:noProof/>
              </w:rPr>
            </w:pPr>
            <w:r w:rsidRPr="008834FD">
              <w:rPr>
                <w:noProof/>
              </w:rPr>
              <w:t xml:space="preserve">Vegetated sea cliffs of the Mediterranean coasts with endemic </w:t>
            </w:r>
            <w:r w:rsidRPr="008834FD">
              <w:rPr>
                <w:i/>
                <w:iCs/>
                <w:noProof/>
              </w:rPr>
              <w:t>Limonium</w:t>
            </w:r>
            <w:r w:rsidRPr="008834FD">
              <w:rPr>
                <w:noProof/>
              </w:rPr>
              <w:t xml:space="preserve"> spp.</w:t>
            </w:r>
          </w:p>
        </w:tc>
      </w:tr>
      <w:tr w:rsidR="002F30B1" w:rsidRPr="008834FD" w14:paraId="24DA8A5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B63B86F" w14:textId="77777777" w:rsidR="002F30B1" w:rsidRPr="008834FD" w:rsidRDefault="002F30B1" w:rsidP="002F30B1">
            <w:pPr>
              <w:rPr>
                <w:b/>
                <w:bCs/>
                <w:noProof/>
              </w:rPr>
            </w:pPr>
            <w:r w:rsidRPr="008834FD">
              <w:rPr>
                <w:noProof/>
              </w:rPr>
              <w:t>1250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A7865E" w14:textId="77777777" w:rsidR="002F30B1" w:rsidRPr="008834FD" w:rsidRDefault="002F30B1" w:rsidP="002F30B1">
            <w:pPr>
              <w:rPr>
                <w:b/>
                <w:bCs/>
                <w:noProof/>
              </w:rPr>
            </w:pPr>
            <w:r w:rsidRPr="008834FD">
              <w:rPr>
                <w:noProof/>
              </w:rPr>
              <w:t>Vegetated sea cliffs with endemic flora of the Macaronesian coasts</w:t>
            </w:r>
          </w:p>
        </w:tc>
      </w:tr>
      <w:tr w:rsidR="002F30B1" w:rsidRPr="008834FD" w14:paraId="0D4CE47F"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6EFAA676" w14:textId="77777777" w:rsidR="002F30B1" w:rsidRPr="008834FD" w:rsidRDefault="002F30B1" w:rsidP="002F30B1">
            <w:pPr>
              <w:rPr>
                <w:noProof/>
              </w:rPr>
            </w:pPr>
            <w:r w:rsidRPr="008834FD">
              <w:rPr>
                <w:noProof/>
              </w:rPr>
              <w:t>1610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0D1022B" w14:textId="77777777" w:rsidR="002F30B1" w:rsidRPr="008834FD" w:rsidRDefault="002F30B1" w:rsidP="002F30B1">
            <w:pPr>
              <w:rPr>
                <w:noProof/>
              </w:rPr>
            </w:pPr>
            <w:r w:rsidRPr="008834FD">
              <w:rPr>
                <w:noProof/>
              </w:rPr>
              <w:t>Baltic esker islands with sandy, rocky and shingle beach vegetation and sublittoral vegetation</w:t>
            </w:r>
          </w:p>
        </w:tc>
      </w:tr>
      <w:tr w:rsidR="002F30B1" w:rsidRPr="008834FD" w14:paraId="220AADB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E68A71" w14:textId="77777777" w:rsidR="002F30B1" w:rsidRPr="008834FD" w:rsidRDefault="002F30B1" w:rsidP="002F30B1">
            <w:pPr>
              <w:rPr>
                <w:noProof/>
              </w:rPr>
            </w:pPr>
            <w:r w:rsidRPr="008834FD">
              <w:rPr>
                <w:noProof/>
              </w:rPr>
              <w:t>1620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C59F4A1" w14:textId="77777777" w:rsidR="002F30B1" w:rsidRPr="008834FD" w:rsidRDefault="002F30B1" w:rsidP="002F30B1">
            <w:pPr>
              <w:rPr>
                <w:noProof/>
              </w:rPr>
            </w:pPr>
            <w:r w:rsidRPr="008834FD">
              <w:rPr>
                <w:noProof/>
              </w:rPr>
              <w:t>Boreal Baltic islets and small islands</w:t>
            </w:r>
          </w:p>
        </w:tc>
      </w:tr>
      <w:tr w:rsidR="002F30B1" w:rsidRPr="008834FD" w14:paraId="5F6C2CC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EB613AE" w14:textId="77777777" w:rsidR="002F30B1" w:rsidRPr="008834FD" w:rsidRDefault="002F30B1" w:rsidP="002F30B1">
            <w:pPr>
              <w:rPr>
                <w:noProof/>
              </w:rPr>
            </w:pPr>
            <w:r w:rsidRPr="008834FD">
              <w:rPr>
                <w:noProof/>
              </w:rPr>
              <w:t>1640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A1DAC69" w14:textId="77777777" w:rsidR="002F30B1" w:rsidRPr="008834FD" w:rsidRDefault="002F30B1" w:rsidP="002F30B1">
            <w:pPr>
              <w:rPr>
                <w:noProof/>
              </w:rPr>
            </w:pPr>
            <w:r w:rsidRPr="008834FD">
              <w:rPr>
                <w:noProof/>
              </w:rPr>
              <w:t>Boreal Baltic sandy beaches with perennial vegetation</w:t>
            </w:r>
          </w:p>
        </w:tc>
      </w:tr>
      <w:tr w:rsidR="002F30B1" w:rsidRPr="008834FD" w14:paraId="1874AC77"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3FFD3FE" w14:textId="77777777" w:rsidR="002F30B1" w:rsidRPr="008834FD" w:rsidRDefault="002F30B1" w:rsidP="002F30B1">
            <w:pPr>
              <w:rPr>
                <w:b/>
                <w:bCs/>
                <w:noProof/>
              </w:rPr>
            </w:pPr>
            <w:r w:rsidRPr="008834FD">
              <w:rPr>
                <w:b/>
                <w:bCs/>
                <w:noProof/>
              </w:rPr>
              <w:t xml:space="preserve">Coastal </w:t>
            </w:r>
            <w:r>
              <w:rPr>
                <w:b/>
                <w:bCs/>
                <w:noProof/>
              </w:rPr>
              <w:t>and inland dunes</w:t>
            </w:r>
          </w:p>
        </w:tc>
      </w:tr>
      <w:tr w:rsidR="002F30B1" w:rsidRPr="008834FD" w14:paraId="0C88132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4F090801" w14:textId="77777777" w:rsidR="002F30B1" w:rsidRPr="008834FD" w:rsidRDefault="002F30B1" w:rsidP="002F30B1">
            <w:pPr>
              <w:rPr>
                <w:noProof/>
              </w:rPr>
            </w:pPr>
            <w:r w:rsidRPr="008834FD">
              <w:rPr>
                <w:noProof/>
              </w:rPr>
              <w:t>2110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884DFBD" w14:textId="77777777" w:rsidR="002F30B1" w:rsidRPr="008834FD" w:rsidRDefault="002F30B1" w:rsidP="002F30B1">
            <w:pPr>
              <w:rPr>
                <w:noProof/>
              </w:rPr>
            </w:pPr>
            <w:r w:rsidRPr="008834FD">
              <w:rPr>
                <w:noProof/>
              </w:rPr>
              <w:t>Embryonic shifting dunes</w:t>
            </w:r>
          </w:p>
        </w:tc>
      </w:tr>
      <w:tr w:rsidR="002F30B1" w:rsidRPr="008834FD" w14:paraId="41C3BC7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B54840E" w14:textId="77777777" w:rsidR="002F30B1" w:rsidRPr="008834FD" w:rsidRDefault="002F30B1" w:rsidP="002F30B1">
            <w:pPr>
              <w:rPr>
                <w:noProof/>
              </w:rPr>
            </w:pPr>
            <w:r w:rsidRPr="008834FD">
              <w:rPr>
                <w:noProof/>
              </w:rPr>
              <w:t>2120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45AFDB4" w14:textId="77777777" w:rsidR="002F30B1" w:rsidRPr="008834FD" w:rsidRDefault="002F30B1" w:rsidP="002F30B1">
            <w:pPr>
              <w:rPr>
                <w:noProof/>
              </w:rPr>
            </w:pPr>
            <w:r w:rsidRPr="008834FD">
              <w:rPr>
                <w:noProof/>
              </w:rPr>
              <w:t xml:space="preserve">Shifting dunes along the shoreline with </w:t>
            </w:r>
            <w:r w:rsidRPr="008834FD">
              <w:rPr>
                <w:i/>
                <w:iCs/>
                <w:noProof/>
              </w:rPr>
              <w:t>Ammophila arenaria</w:t>
            </w:r>
            <w:r w:rsidRPr="008834FD">
              <w:rPr>
                <w:noProof/>
              </w:rPr>
              <w:t xml:space="preserve"> (‘white dunes’)</w:t>
            </w:r>
          </w:p>
        </w:tc>
      </w:tr>
      <w:tr w:rsidR="002F30B1" w:rsidRPr="008834FD" w14:paraId="7C93F15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2194B9" w14:textId="77777777" w:rsidR="002F30B1" w:rsidRPr="008834FD" w:rsidRDefault="002F30B1" w:rsidP="002F30B1">
            <w:pPr>
              <w:rPr>
                <w:noProof/>
              </w:rPr>
            </w:pPr>
            <w:r w:rsidRPr="008834FD">
              <w:rPr>
                <w:noProof/>
              </w:rPr>
              <w:t>2130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C5323DE" w14:textId="77777777" w:rsidR="002F30B1" w:rsidRPr="008834FD" w:rsidRDefault="002F30B1" w:rsidP="002F30B1">
            <w:pPr>
              <w:rPr>
                <w:noProof/>
              </w:rPr>
            </w:pPr>
            <w:r w:rsidRPr="008834FD">
              <w:rPr>
                <w:noProof/>
              </w:rPr>
              <w:t>Fixed coastal dunes with herbaceous vegetation (“grey dunes’)</w:t>
            </w:r>
          </w:p>
        </w:tc>
      </w:tr>
      <w:tr w:rsidR="002F30B1" w:rsidRPr="008834FD" w14:paraId="60CB5A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29F3DF9" w14:textId="77777777" w:rsidR="002F30B1" w:rsidRPr="008834FD" w:rsidRDefault="002F30B1" w:rsidP="002F30B1">
            <w:pPr>
              <w:rPr>
                <w:noProof/>
              </w:rPr>
            </w:pPr>
            <w:r w:rsidRPr="008834FD">
              <w:rPr>
                <w:noProof/>
              </w:rPr>
              <w:t>2140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219547F" w14:textId="77777777" w:rsidR="002F30B1" w:rsidRPr="008834FD" w:rsidRDefault="002F30B1" w:rsidP="002F30B1">
            <w:pPr>
              <w:rPr>
                <w:noProof/>
              </w:rPr>
            </w:pPr>
            <w:r w:rsidRPr="008834FD">
              <w:rPr>
                <w:noProof/>
              </w:rPr>
              <w:t xml:space="preserve">Decalcified fixed dunes with </w:t>
            </w:r>
            <w:r w:rsidRPr="008834FD">
              <w:rPr>
                <w:i/>
                <w:iCs/>
                <w:noProof/>
              </w:rPr>
              <w:t>Empetrum nigrum</w:t>
            </w:r>
          </w:p>
        </w:tc>
      </w:tr>
      <w:tr w:rsidR="002F30B1" w:rsidRPr="008834FD" w14:paraId="611259A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450ADCB" w14:textId="77777777" w:rsidR="002F30B1" w:rsidRPr="008834FD" w:rsidRDefault="002F30B1" w:rsidP="002F30B1">
            <w:pPr>
              <w:rPr>
                <w:noProof/>
              </w:rPr>
            </w:pPr>
            <w:r w:rsidRPr="008834FD">
              <w:rPr>
                <w:noProof/>
              </w:rPr>
              <w:t>2150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56283F54" w14:textId="77777777" w:rsidR="002F30B1" w:rsidRPr="008834FD" w:rsidRDefault="002F30B1" w:rsidP="002F30B1">
            <w:pPr>
              <w:rPr>
                <w:noProof/>
              </w:rPr>
            </w:pPr>
            <w:r w:rsidRPr="008834FD">
              <w:rPr>
                <w:noProof/>
              </w:rPr>
              <w:t>Atlantic decalcified fixed dunes (</w:t>
            </w:r>
            <w:r w:rsidRPr="008834FD">
              <w:rPr>
                <w:i/>
                <w:iCs/>
                <w:noProof/>
              </w:rPr>
              <w:t>Calluno-Ulicetea</w:t>
            </w:r>
            <w:r w:rsidRPr="008834FD">
              <w:rPr>
                <w:noProof/>
              </w:rPr>
              <w:t>)</w:t>
            </w:r>
          </w:p>
        </w:tc>
      </w:tr>
      <w:tr w:rsidR="002F30B1" w:rsidRPr="008834FD" w14:paraId="19B3456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80610DF" w14:textId="77777777" w:rsidR="002F30B1" w:rsidRPr="008834FD" w:rsidRDefault="002F30B1" w:rsidP="002F30B1">
            <w:pPr>
              <w:rPr>
                <w:noProof/>
              </w:rPr>
            </w:pPr>
            <w:r w:rsidRPr="008834FD">
              <w:rPr>
                <w:noProof/>
              </w:rPr>
              <w:t>2160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BC1ED24" w14:textId="77777777" w:rsidR="002F30B1" w:rsidRPr="008834FD" w:rsidRDefault="002F30B1" w:rsidP="002F30B1">
            <w:pPr>
              <w:rPr>
                <w:noProof/>
              </w:rPr>
            </w:pPr>
            <w:r w:rsidRPr="008834FD">
              <w:rPr>
                <w:noProof/>
              </w:rPr>
              <w:t xml:space="preserve">Dunes with </w:t>
            </w:r>
            <w:r w:rsidRPr="008834FD">
              <w:rPr>
                <w:i/>
                <w:iCs/>
                <w:noProof/>
              </w:rPr>
              <w:t>Hippophaë rhamnoides</w:t>
            </w:r>
          </w:p>
        </w:tc>
      </w:tr>
      <w:tr w:rsidR="002F30B1" w:rsidRPr="008834FD" w14:paraId="3F6D291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D7AA3FD" w14:textId="77777777" w:rsidR="002F30B1" w:rsidRPr="008834FD" w:rsidRDefault="002F30B1" w:rsidP="002F30B1">
            <w:pPr>
              <w:rPr>
                <w:noProof/>
              </w:rPr>
            </w:pPr>
            <w:r w:rsidRPr="008834FD">
              <w:rPr>
                <w:noProof/>
              </w:rPr>
              <w:t>2170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4F1E865" w14:textId="77777777" w:rsidR="002F30B1" w:rsidRPr="008834FD" w:rsidRDefault="002F30B1" w:rsidP="002F30B1">
            <w:pPr>
              <w:rPr>
                <w:noProof/>
              </w:rPr>
            </w:pPr>
            <w:r w:rsidRPr="008834FD">
              <w:rPr>
                <w:noProof/>
              </w:rPr>
              <w:t xml:space="preserve">Dunes with </w:t>
            </w:r>
            <w:r w:rsidRPr="008834FD">
              <w:rPr>
                <w:i/>
                <w:iCs/>
                <w:noProof/>
              </w:rPr>
              <w:t>Salix repens</w:t>
            </w:r>
            <w:r w:rsidRPr="008834FD">
              <w:rPr>
                <w:noProof/>
              </w:rPr>
              <w:t xml:space="preserve"> ssp. argentea (</w:t>
            </w:r>
            <w:r w:rsidRPr="008834FD">
              <w:rPr>
                <w:i/>
                <w:iCs/>
                <w:noProof/>
              </w:rPr>
              <w:t>Salicion arenariae</w:t>
            </w:r>
            <w:r w:rsidRPr="008834FD">
              <w:rPr>
                <w:noProof/>
              </w:rPr>
              <w:t>)</w:t>
            </w:r>
          </w:p>
        </w:tc>
      </w:tr>
      <w:tr w:rsidR="002F30B1" w:rsidRPr="008834FD" w14:paraId="15D7280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9CED669" w14:textId="77777777" w:rsidR="002F30B1" w:rsidRPr="008834FD" w:rsidRDefault="002F30B1" w:rsidP="002F30B1">
            <w:pPr>
              <w:rPr>
                <w:noProof/>
              </w:rPr>
            </w:pPr>
            <w:r w:rsidRPr="008834FD">
              <w:rPr>
                <w:noProof/>
              </w:rPr>
              <w:t>2180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F045FAB" w14:textId="77777777" w:rsidR="002F30B1" w:rsidRPr="008834FD" w:rsidRDefault="002F30B1" w:rsidP="002F30B1">
            <w:pPr>
              <w:rPr>
                <w:noProof/>
              </w:rPr>
            </w:pPr>
            <w:r w:rsidRPr="008834FD">
              <w:rPr>
                <w:noProof/>
              </w:rPr>
              <w:t>Wooded dunes of the Atlantic, Continental and Boreal region</w:t>
            </w:r>
          </w:p>
        </w:tc>
      </w:tr>
      <w:tr w:rsidR="002F30B1" w:rsidRPr="008834FD" w14:paraId="04B754E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2810D3" w14:textId="77777777" w:rsidR="002F30B1" w:rsidRPr="008834FD" w:rsidRDefault="002F30B1" w:rsidP="002F30B1">
            <w:pPr>
              <w:rPr>
                <w:noProof/>
              </w:rPr>
            </w:pPr>
            <w:r w:rsidRPr="008834FD">
              <w:rPr>
                <w:noProof/>
              </w:rPr>
              <w:t>2190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E1A5EE4" w14:textId="77777777" w:rsidR="002F30B1" w:rsidRPr="008834FD" w:rsidRDefault="002F30B1" w:rsidP="002F30B1">
            <w:pPr>
              <w:rPr>
                <w:noProof/>
              </w:rPr>
            </w:pPr>
            <w:r w:rsidRPr="008834FD">
              <w:rPr>
                <w:noProof/>
              </w:rPr>
              <w:t>Humid dune slacks</w:t>
            </w:r>
          </w:p>
        </w:tc>
      </w:tr>
      <w:tr w:rsidR="002F30B1" w:rsidRPr="008834FD" w14:paraId="686EC53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841EAEF" w14:textId="77777777" w:rsidR="002F30B1" w:rsidRPr="008834FD" w:rsidRDefault="002F30B1" w:rsidP="002F30B1">
            <w:pPr>
              <w:rPr>
                <w:noProof/>
              </w:rPr>
            </w:pPr>
            <w:r w:rsidRPr="008834FD">
              <w:rPr>
                <w:noProof/>
              </w:rPr>
              <w:t>2210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3DE7657" w14:textId="77777777" w:rsidR="002F30B1" w:rsidRPr="008834FD" w:rsidRDefault="002F30B1" w:rsidP="002F30B1">
            <w:pPr>
              <w:rPr>
                <w:noProof/>
              </w:rPr>
            </w:pPr>
            <w:r w:rsidRPr="008834FD">
              <w:rPr>
                <w:noProof/>
              </w:rPr>
              <w:t>Crucianellion maritimae fixed beach dunes</w:t>
            </w:r>
          </w:p>
        </w:tc>
      </w:tr>
      <w:tr w:rsidR="002F30B1" w:rsidRPr="008834FD" w14:paraId="5555BD0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C8FBD9E" w14:textId="77777777" w:rsidR="002F30B1" w:rsidRPr="008834FD" w:rsidRDefault="002F30B1" w:rsidP="002F30B1">
            <w:pPr>
              <w:rPr>
                <w:noProof/>
              </w:rPr>
            </w:pPr>
            <w:r w:rsidRPr="008834FD">
              <w:rPr>
                <w:noProof/>
              </w:rPr>
              <w:t>2220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316A47EB" w14:textId="77777777" w:rsidR="002F30B1" w:rsidRPr="008834FD" w:rsidRDefault="002F30B1" w:rsidP="002F30B1">
            <w:pPr>
              <w:rPr>
                <w:noProof/>
              </w:rPr>
            </w:pPr>
            <w:r w:rsidRPr="008834FD">
              <w:rPr>
                <w:noProof/>
              </w:rPr>
              <w:t xml:space="preserve">Dunes with </w:t>
            </w:r>
            <w:r w:rsidRPr="008834FD">
              <w:rPr>
                <w:i/>
                <w:iCs/>
                <w:noProof/>
              </w:rPr>
              <w:t>Euphorbia terracina</w:t>
            </w:r>
          </w:p>
        </w:tc>
      </w:tr>
      <w:tr w:rsidR="002F30B1" w:rsidRPr="008834FD" w14:paraId="4164644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5420B16" w14:textId="77777777" w:rsidR="002F30B1" w:rsidRPr="008834FD" w:rsidRDefault="002F30B1" w:rsidP="002F30B1">
            <w:pPr>
              <w:rPr>
                <w:noProof/>
              </w:rPr>
            </w:pPr>
            <w:r w:rsidRPr="008834FD">
              <w:rPr>
                <w:noProof/>
              </w:rPr>
              <w:t>2230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B03EC1" w14:textId="77777777" w:rsidR="002F30B1" w:rsidRPr="008834FD" w:rsidRDefault="002F30B1" w:rsidP="002F30B1">
            <w:pPr>
              <w:rPr>
                <w:noProof/>
              </w:rPr>
            </w:pPr>
            <w:r w:rsidRPr="008834FD">
              <w:rPr>
                <w:i/>
                <w:iCs/>
                <w:noProof/>
              </w:rPr>
              <w:t>Malcolmietalia</w:t>
            </w:r>
            <w:r w:rsidRPr="008834FD">
              <w:rPr>
                <w:noProof/>
              </w:rPr>
              <w:t xml:space="preserve"> dune grasslands</w:t>
            </w:r>
          </w:p>
        </w:tc>
      </w:tr>
      <w:tr w:rsidR="002F30B1" w:rsidRPr="008834FD" w14:paraId="3277294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tcPr>
          <w:p w14:paraId="4368D748" w14:textId="77777777" w:rsidR="002F30B1" w:rsidRPr="008834FD" w:rsidRDefault="002F30B1" w:rsidP="002F30B1">
            <w:pPr>
              <w:rPr>
                <w:noProof/>
              </w:rPr>
            </w:pPr>
            <w:r w:rsidRPr="008834FD">
              <w:rPr>
                <w:noProof/>
              </w:rPr>
              <w:t>2240</w:t>
            </w:r>
          </w:p>
        </w:tc>
        <w:tc>
          <w:tcPr>
            <w:tcW w:w="7432" w:type="dxa"/>
            <w:tcBorders>
              <w:top w:val="single" w:sz="4" w:space="0" w:color="auto"/>
              <w:left w:val="single" w:sz="4" w:space="0" w:color="auto"/>
              <w:bottom w:val="single" w:sz="4" w:space="0" w:color="auto"/>
              <w:right w:val="single" w:sz="4" w:space="0" w:color="auto"/>
            </w:tcBorders>
            <w:vAlign w:val="center"/>
          </w:tcPr>
          <w:p w14:paraId="2817C1EB" w14:textId="77777777" w:rsidR="002F30B1" w:rsidRPr="008834FD" w:rsidRDefault="002F30B1" w:rsidP="002F30B1">
            <w:pPr>
              <w:rPr>
                <w:noProof/>
              </w:rPr>
            </w:pPr>
            <w:r w:rsidRPr="008834FD">
              <w:rPr>
                <w:i/>
                <w:iCs/>
                <w:noProof/>
              </w:rPr>
              <w:t>Brachypodietalia</w:t>
            </w:r>
            <w:r w:rsidRPr="008834FD">
              <w:rPr>
                <w:noProof/>
              </w:rPr>
              <w:t xml:space="preserve"> dune grasslands with annuals</w:t>
            </w:r>
          </w:p>
        </w:tc>
      </w:tr>
      <w:tr w:rsidR="002F30B1" w:rsidRPr="008834FD" w14:paraId="3370A54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076E7D4" w14:textId="77777777" w:rsidR="002F30B1" w:rsidRPr="008834FD" w:rsidRDefault="002F30B1" w:rsidP="002F30B1">
            <w:pPr>
              <w:rPr>
                <w:noProof/>
              </w:rPr>
            </w:pPr>
            <w:r w:rsidRPr="008834FD">
              <w:rPr>
                <w:noProof/>
              </w:rPr>
              <w:t>2250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A8667E" w14:textId="77777777" w:rsidR="002F30B1" w:rsidRPr="008834FD" w:rsidRDefault="002F30B1" w:rsidP="002F30B1">
            <w:pPr>
              <w:rPr>
                <w:noProof/>
              </w:rPr>
            </w:pPr>
            <w:r w:rsidRPr="008834FD">
              <w:rPr>
                <w:noProof/>
              </w:rPr>
              <w:t xml:space="preserve">Coastal dunes with </w:t>
            </w:r>
            <w:r w:rsidRPr="008834FD">
              <w:rPr>
                <w:i/>
                <w:iCs/>
                <w:noProof/>
              </w:rPr>
              <w:t>Juniperus</w:t>
            </w:r>
            <w:r w:rsidRPr="008834FD">
              <w:rPr>
                <w:noProof/>
              </w:rPr>
              <w:t xml:space="preserve"> spp.</w:t>
            </w:r>
          </w:p>
        </w:tc>
      </w:tr>
      <w:tr w:rsidR="002F30B1" w:rsidRPr="00FA33D9" w14:paraId="3DB6E15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3813C6F" w14:textId="77777777" w:rsidR="002F30B1" w:rsidRPr="008834FD" w:rsidRDefault="002F30B1" w:rsidP="002F30B1">
            <w:pPr>
              <w:rPr>
                <w:noProof/>
              </w:rPr>
            </w:pPr>
            <w:r w:rsidRPr="008834FD">
              <w:rPr>
                <w:noProof/>
              </w:rPr>
              <w:t>2260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FF8252D" w14:textId="77777777" w:rsidR="002F30B1" w:rsidRPr="00F24E02" w:rsidRDefault="002F30B1" w:rsidP="002F30B1">
            <w:pPr>
              <w:rPr>
                <w:noProof/>
                <w:lang w:val="fr-BE"/>
              </w:rPr>
            </w:pPr>
            <w:r w:rsidRPr="00F24E02">
              <w:rPr>
                <w:i/>
                <w:iCs/>
                <w:noProof/>
                <w:lang w:val="fr-BE"/>
              </w:rPr>
              <w:t>Cisto-Lavenduletalia</w:t>
            </w:r>
            <w:r w:rsidRPr="00F24E02">
              <w:rPr>
                <w:noProof/>
                <w:lang w:val="fr-BE"/>
              </w:rPr>
              <w:t xml:space="preserve"> dune sclerophyllous scrubs</w:t>
            </w:r>
          </w:p>
        </w:tc>
      </w:tr>
      <w:tr w:rsidR="002F30B1" w:rsidRPr="008834FD" w14:paraId="01E73DAC"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EF0CEA" w14:textId="77777777" w:rsidR="002F30B1" w:rsidRPr="008834FD" w:rsidRDefault="002F30B1" w:rsidP="002F30B1">
            <w:pPr>
              <w:rPr>
                <w:noProof/>
              </w:rPr>
            </w:pPr>
            <w:r w:rsidRPr="008834FD">
              <w:rPr>
                <w:noProof/>
              </w:rPr>
              <w:t>2270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CCF25BB" w14:textId="77777777" w:rsidR="002F30B1" w:rsidRPr="008834FD" w:rsidRDefault="002F30B1" w:rsidP="002F30B1">
            <w:pPr>
              <w:rPr>
                <w:noProof/>
              </w:rPr>
            </w:pPr>
            <w:r w:rsidRPr="008834FD">
              <w:rPr>
                <w:noProof/>
              </w:rPr>
              <w:t xml:space="preserve">Wooded dunes with </w:t>
            </w:r>
            <w:r w:rsidRPr="008834FD">
              <w:rPr>
                <w:i/>
                <w:iCs/>
                <w:noProof/>
              </w:rPr>
              <w:t>Pinus pinea</w:t>
            </w:r>
            <w:r w:rsidRPr="008834FD">
              <w:rPr>
                <w:noProof/>
              </w:rPr>
              <w:t xml:space="preserve"> and/or </w:t>
            </w:r>
            <w:r w:rsidRPr="008834FD">
              <w:rPr>
                <w:i/>
                <w:iCs/>
                <w:noProof/>
              </w:rPr>
              <w:t>Pinus pinaster</w:t>
            </w:r>
          </w:p>
        </w:tc>
      </w:tr>
      <w:tr w:rsidR="002F30B1" w:rsidRPr="008834FD" w14:paraId="28FAB2C4"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F358E95" w14:textId="77777777" w:rsidR="002F30B1" w:rsidRPr="008834FD" w:rsidRDefault="002F30B1" w:rsidP="002F30B1">
            <w:pPr>
              <w:rPr>
                <w:noProof/>
              </w:rPr>
            </w:pPr>
            <w:r w:rsidRPr="008834FD">
              <w:rPr>
                <w:noProof/>
              </w:rPr>
              <w:t>2310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4ABAC37" w14:textId="77777777" w:rsidR="002F30B1" w:rsidRPr="008834FD" w:rsidRDefault="002F30B1" w:rsidP="002F30B1">
            <w:pPr>
              <w:rPr>
                <w:noProof/>
              </w:rPr>
            </w:pPr>
            <w:r w:rsidRPr="008834FD">
              <w:rPr>
                <w:noProof/>
              </w:rPr>
              <w:t xml:space="preserve">Dry sand heaths with </w:t>
            </w:r>
            <w:r w:rsidRPr="008834FD">
              <w:rPr>
                <w:i/>
                <w:iCs/>
                <w:noProof/>
              </w:rPr>
              <w:t>Calluna</w:t>
            </w:r>
            <w:r w:rsidRPr="008834FD">
              <w:rPr>
                <w:noProof/>
              </w:rPr>
              <w:t xml:space="preserve"> and </w:t>
            </w:r>
            <w:r w:rsidRPr="008834FD">
              <w:rPr>
                <w:i/>
                <w:iCs/>
                <w:noProof/>
              </w:rPr>
              <w:t>Genista</w:t>
            </w:r>
          </w:p>
        </w:tc>
      </w:tr>
      <w:tr w:rsidR="002F30B1" w:rsidRPr="008834FD" w14:paraId="66C19271"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4A8DB8D" w14:textId="77777777" w:rsidR="002F30B1" w:rsidRPr="008834FD" w:rsidRDefault="002F30B1" w:rsidP="002F30B1">
            <w:pPr>
              <w:rPr>
                <w:noProof/>
              </w:rPr>
            </w:pPr>
            <w:r w:rsidRPr="008834FD">
              <w:rPr>
                <w:noProof/>
              </w:rPr>
              <w:t>2320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CFB7B9A" w14:textId="77777777" w:rsidR="002F30B1" w:rsidRPr="008834FD" w:rsidRDefault="002F30B1" w:rsidP="002F30B1">
            <w:pPr>
              <w:rPr>
                <w:noProof/>
              </w:rPr>
            </w:pPr>
            <w:r w:rsidRPr="008834FD">
              <w:rPr>
                <w:noProof/>
              </w:rPr>
              <w:t xml:space="preserve">Dry sand heaths with </w:t>
            </w:r>
            <w:r w:rsidRPr="008834FD">
              <w:rPr>
                <w:i/>
                <w:iCs/>
                <w:noProof/>
              </w:rPr>
              <w:t>Calluna</w:t>
            </w:r>
            <w:r w:rsidRPr="008834FD">
              <w:rPr>
                <w:noProof/>
              </w:rPr>
              <w:t xml:space="preserve"> and </w:t>
            </w:r>
            <w:r w:rsidRPr="008834FD">
              <w:rPr>
                <w:i/>
                <w:iCs/>
                <w:noProof/>
              </w:rPr>
              <w:t>Empetrum nigrum</w:t>
            </w:r>
          </w:p>
        </w:tc>
      </w:tr>
      <w:tr w:rsidR="002F30B1" w:rsidRPr="008834FD" w14:paraId="78FA178A"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B1BEE8A" w14:textId="77777777" w:rsidR="002F30B1" w:rsidRPr="008834FD" w:rsidRDefault="002F30B1" w:rsidP="002F30B1">
            <w:pPr>
              <w:rPr>
                <w:noProof/>
              </w:rPr>
            </w:pPr>
            <w:r w:rsidRPr="008834FD">
              <w:rPr>
                <w:noProof/>
              </w:rPr>
              <w:t>2330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99AF6C7" w14:textId="77777777" w:rsidR="002F30B1" w:rsidRPr="008834FD" w:rsidRDefault="002F30B1" w:rsidP="002F30B1">
            <w:pPr>
              <w:rPr>
                <w:noProof/>
              </w:rPr>
            </w:pPr>
            <w:r w:rsidRPr="008834FD">
              <w:rPr>
                <w:noProof/>
              </w:rPr>
              <w:t xml:space="preserve">Inland dunes with open </w:t>
            </w:r>
            <w:r w:rsidRPr="008834FD">
              <w:rPr>
                <w:i/>
                <w:iCs/>
                <w:noProof/>
              </w:rPr>
              <w:t>Corynephorus</w:t>
            </w:r>
            <w:r w:rsidRPr="008834FD">
              <w:rPr>
                <w:noProof/>
              </w:rPr>
              <w:t xml:space="preserve"> and </w:t>
            </w:r>
            <w:r w:rsidRPr="008834FD">
              <w:rPr>
                <w:i/>
                <w:iCs/>
                <w:noProof/>
              </w:rPr>
              <w:t>Agrostis</w:t>
            </w:r>
            <w:r w:rsidRPr="008834FD">
              <w:rPr>
                <w:noProof/>
              </w:rPr>
              <w:t xml:space="preserve"> grasslands</w:t>
            </w:r>
          </w:p>
        </w:tc>
      </w:tr>
      <w:tr w:rsidR="002F30B1" w:rsidRPr="008834FD" w14:paraId="4B5EF26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D6614E0" w14:textId="77777777" w:rsidR="002F30B1" w:rsidRPr="008834FD" w:rsidRDefault="002F30B1" w:rsidP="002F30B1">
            <w:pPr>
              <w:rPr>
                <w:noProof/>
              </w:rPr>
            </w:pPr>
            <w:r w:rsidRPr="008834FD">
              <w:rPr>
                <w:noProof/>
              </w:rPr>
              <w:t>2340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03BA613" w14:textId="77777777" w:rsidR="002F30B1" w:rsidRPr="008834FD" w:rsidRDefault="002F30B1" w:rsidP="002F30B1">
            <w:pPr>
              <w:rPr>
                <w:noProof/>
              </w:rPr>
            </w:pPr>
            <w:r w:rsidRPr="008834FD">
              <w:rPr>
                <w:noProof/>
              </w:rPr>
              <w:t>Pannonic inland dunes</w:t>
            </w:r>
          </w:p>
        </w:tc>
      </w:tr>
      <w:tr w:rsidR="002F30B1" w:rsidRPr="008834FD" w14:paraId="1646D89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4874366" w14:textId="77777777" w:rsidR="002F30B1" w:rsidRPr="008834FD" w:rsidRDefault="002F30B1" w:rsidP="002F30B1">
            <w:pPr>
              <w:rPr>
                <w:noProof/>
              </w:rPr>
            </w:pPr>
            <w:r w:rsidRPr="008834FD">
              <w:rPr>
                <w:noProof/>
              </w:rPr>
              <w:t>91N0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43166F0" w14:textId="77777777" w:rsidR="002F30B1" w:rsidRPr="008834FD" w:rsidRDefault="002F30B1" w:rsidP="002F30B1">
            <w:pPr>
              <w:rPr>
                <w:noProof/>
              </w:rPr>
            </w:pPr>
            <w:r w:rsidRPr="008834FD">
              <w:rPr>
                <w:noProof/>
              </w:rPr>
              <w:t>Pannonic inland sand dune thicket (</w:t>
            </w:r>
            <w:r w:rsidRPr="008834FD">
              <w:rPr>
                <w:i/>
                <w:iCs/>
                <w:noProof/>
              </w:rPr>
              <w:t>Junipero-Populetum albae</w:t>
            </w:r>
            <w:r w:rsidRPr="008834FD">
              <w:rPr>
                <w:noProof/>
              </w:rPr>
              <w:t>)</w:t>
            </w:r>
          </w:p>
        </w:tc>
      </w:tr>
      <w:tr w:rsidR="002F30B1" w:rsidRPr="008834FD" w14:paraId="23B341C6" w14:textId="77777777" w:rsidTr="00FD093F">
        <w:trPr>
          <w:cantSplit/>
          <w:trHeight w:val="283"/>
        </w:trPr>
        <w:tc>
          <w:tcPr>
            <w:tcW w:w="875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EFAC56" w14:textId="77777777" w:rsidR="002F30B1" w:rsidRPr="008834FD" w:rsidRDefault="002F30B1" w:rsidP="002F30B1">
            <w:pPr>
              <w:rPr>
                <w:b/>
                <w:bCs/>
                <w:noProof/>
              </w:rPr>
            </w:pPr>
            <w:r>
              <w:rPr>
                <w:b/>
                <w:bCs/>
                <w:noProof/>
              </w:rPr>
              <w:t>Rocky habitats</w:t>
            </w:r>
          </w:p>
        </w:tc>
      </w:tr>
      <w:tr w:rsidR="002F30B1" w:rsidRPr="008834FD" w14:paraId="14291889"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2EEF1D4D" w14:textId="77777777" w:rsidR="002F30B1" w:rsidRPr="008834FD" w:rsidRDefault="002F30B1" w:rsidP="002F30B1">
            <w:pPr>
              <w:rPr>
                <w:noProof/>
              </w:rPr>
            </w:pPr>
            <w:r w:rsidRPr="008834FD">
              <w:rPr>
                <w:noProof/>
              </w:rPr>
              <w:t>8110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643DAAE" w14:textId="77777777" w:rsidR="002F30B1" w:rsidRPr="008834FD" w:rsidRDefault="002F30B1" w:rsidP="002F30B1">
            <w:pPr>
              <w:rPr>
                <w:noProof/>
              </w:rPr>
            </w:pPr>
            <w:r w:rsidRPr="008834FD">
              <w:rPr>
                <w:noProof/>
              </w:rPr>
              <w:t>Siliceous scree of the montane to snow levels (</w:t>
            </w:r>
            <w:r w:rsidRPr="008834FD">
              <w:rPr>
                <w:i/>
                <w:iCs/>
                <w:noProof/>
              </w:rPr>
              <w:t>Androsacetalia alpinae</w:t>
            </w:r>
            <w:r w:rsidRPr="008834FD">
              <w:rPr>
                <w:noProof/>
              </w:rPr>
              <w:t xml:space="preserve"> and </w:t>
            </w:r>
            <w:r w:rsidRPr="008834FD">
              <w:rPr>
                <w:i/>
                <w:iCs/>
                <w:noProof/>
              </w:rPr>
              <w:t>Galeopsietalia ladani</w:t>
            </w:r>
            <w:r w:rsidRPr="008834FD">
              <w:rPr>
                <w:noProof/>
              </w:rPr>
              <w:t>)</w:t>
            </w:r>
          </w:p>
        </w:tc>
      </w:tr>
      <w:tr w:rsidR="002F30B1" w:rsidRPr="008834FD" w14:paraId="7004BD36"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79EF2A6" w14:textId="77777777" w:rsidR="002F30B1" w:rsidRPr="008834FD" w:rsidRDefault="002F30B1" w:rsidP="002F30B1">
            <w:pPr>
              <w:rPr>
                <w:noProof/>
              </w:rPr>
            </w:pPr>
            <w:r w:rsidRPr="008834FD">
              <w:rPr>
                <w:noProof/>
              </w:rPr>
              <w:t>8120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7CF8A97" w14:textId="77777777" w:rsidR="002F30B1" w:rsidRPr="008834FD" w:rsidRDefault="002F30B1" w:rsidP="002F30B1">
            <w:pPr>
              <w:rPr>
                <w:noProof/>
              </w:rPr>
            </w:pPr>
            <w:r w:rsidRPr="008834FD">
              <w:rPr>
                <w:noProof/>
              </w:rPr>
              <w:t>Calcareous and calcshist screes of the montane to alpine levels (</w:t>
            </w:r>
            <w:r w:rsidRPr="008834FD">
              <w:rPr>
                <w:i/>
                <w:iCs/>
                <w:noProof/>
              </w:rPr>
              <w:t>Thlaspietea rotundifolii</w:t>
            </w:r>
            <w:r w:rsidRPr="008834FD">
              <w:rPr>
                <w:noProof/>
              </w:rPr>
              <w:t>)</w:t>
            </w:r>
          </w:p>
        </w:tc>
      </w:tr>
      <w:tr w:rsidR="002F30B1" w:rsidRPr="008834FD" w14:paraId="250E9CD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0DBB24A" w14:textId="77777777" w:rsidR="002F30B1" w:rsidRPr="008834FD" w:rsidRDefault="002F30B1" w:rsidP="002F30B1">
            <w:pPr>
              <w:rPr>
                <w:noProof/>
              </w:rPr>
            </w:pPr>
            <w:r w:rsidRPr="008834FD">
              <w:rPr>
                <w:noProof/>
              </w:rPr>
              <w:t>8130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7536321" w14:textId="77777777" w:rsidR="002F30B1" w:rsidRPr="008834FD" w:rsidRDefault="002F30B1" w:rsidP="002F30B1">
            <w:pPr>
              <w:rPr>
                <w:noProof/>
              </w:rPr>
            </w:pPr>
            <w:r w:rsidRPr="008834FD">
              <w:rPr>
                <w:noProof/>
              </w:rPr>
              <w:t>Western Mediterranean and thermophilous scree</w:t>
            </w:r>
          </w:p>
        </w:tc>
      </w:tr>
      <w:tr w:rsidR="002F30B1" w:rsidRPr="008834FD" w14:paraId="337E511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3CA3BDC2" w14:textId="77777777" w:rsidR="002F30B1" w:rsidRPr="008834FD" w:rsidRDefault="002F30B1" w:rsidP="002F30B1">
            <w:pPr>
              <w:rPr>
                <w:noProof/>
              </w:rPr>
            </w:pPr>
            <w:r w:rsidRPr="008834FD">
              <w:rPr>
                <w:noProof/>
              </w:rPr>
              <w:t>8140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70B38EE8" w14:textId="77777777" w:rsidR="002F30B1" w:rsidRPr="008834FD" w:rsidRDefault="002F30B1" w:rsidP="002F30B1">
            <w:pPr>
              <w:rPr>
                <w:noProof/>
              </w:rPr>
            </w:pPr>
            <w:r w:rsidRPr="008834FD">
              <w:rPr>
                <w:noProof/>
              </w:rPr>
              <w:t>Eastern Mediterranean screes</w:t>
            </w:r>
          </w:p>
        </w:tc>
      </w:tr>
      <w:tr w:rsidR="002F30B1" w:rsidRPr="008834FD" w14:paraId="32D38A75"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FFAC90A" w14:textId="77777777" w:rsidR="002F30B1" w:rsidRPr="008834FD" w:rsidRDefault="002F30B1" w:rsidP="002F30B1">
            <w:pPr>
              <w:rPr>
                <w:noProof/>
              </w:rPr>
            </w:pPr>
            <w:r w:rsidRPr="008834FD">
              <w:rPr>
                <w:noProof/>
              </w:rPr>
              <w:t>8150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2FF2FA5" w14:textId="77777777" w:rsidR="002F30B1" w:rsidRPr="008834FD" w:rsidRDefault="002F30B1" w:rsidP="002F30B1">
            <w:pPr>
              <w:rPr>
                <w:noProof/>
              </w:rPr>
            </w:pPr>
            <w:r w:rsidRPr="008834FD">
              <w:rPr>
                <w:noProof/>
              </w:rPr>
              <w:t>Medio-European upland siliceous screes</w:t>
            </w:r>
          </w:p>
        </w:tc>
      </w:tr>
      <w:tr w:rsidR="002F30B1" w:rsidRPr="008834FD" w14:paraId="26C550F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8738936" w14:textId="77777777" w:rsidR="002F30B1" w:rsidRPr="008834FD" w:rsidRDefault="002F30B1" w:rsidP="002F30B1">
            <w:pPr>
              <w:rPr>
                <w:noProof/>
              </w:rPr>
            </w:pPr>
            <w:r w:rsidRPr="008834FD">
              <w:rPr>
                <w:noProof/>
              </w:rPr>
              <w:t>8160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363CD3D" w14:textId="77777777" w:rsidR="002F30B1" w:rsidRPr="008834FD" w:rsidRDefault="002F30B1" w:rsidP="002F30B1">
            <w:pPr>
              <w:rPr>
                <w:noProof/>
              </w:rPr>
            </w:pPr>
            <w:r w:rsidRPr="008834FD">
              <w:rPr>
                <w:noProof/>
              </w:rPr>
              <w:t>Medio-European calcareous scree of hill and montane levels</w:t>
            </w:r>
          </w:p>
        </w:tc>
      </w:tr>
      <w:tr w:rsidR="002F30B1" w:rsidRPr="008834FD" w14:paraId="669167AB"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ABECE5E" w14:textId="77777777" w:rsidR="002F30B1" w:rsidRPr="008834FD" w:rsidRDefault="002F30B1" w:rsidP="002F30B1">
            <w:pPr>
              <w:rPr>
                <w:noProof/>
              </w:rPr>
            </w:pPr>
            <w:r w:rsidRPr="008834FD">
              <w:rPr>
                <w:noProof/>
              </w:rPr>
              <w:t>8210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04FFDB6C" w14:textId="77777777" w:rsidR="002F30B1" w:rsidRPr="008834FD" w:rsidRDefault="002F30B1" w:rsidP="002F30B1">
            <w:pPr>
              <w:rPr>
                <w:noProof/>
              </w:rPr>
            </w:pPr>
            <w:r w:rsidRPr="008834FD">
              <w:rPr>
                <w:noProof/>
              </w:rPr>
              <w:t>Calcareous rocky slopes with chasmophytic vegetation</w:t>
            </w:r>
          </w:p>
        </w:tc>
      </w:tr>
      <w:tr w:rsidR="002F30B1" w:rsidRPr="008834FD" w14:paraId="7EEAA90E"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7342F61E" w14:textId="77777777" w:rsidR="002F30B1" w:rsidRPr="008834FD" w:rsidRDefault="002F30B1" w:rsidP="002F30B1">
            <w:pPr>
              <w:rPr>
                <w:noProof/>
              </w:rPr>
            </w:pPr>
            <w:r w:rsidRPr="008834FD">
              <w:rPr>
                <w:noProof/>
              </w:rPr>
              <w:t>8220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AE8C56C" w14:textId="77777777" w:rsidR="002F30B1" w:rsidRPr="008834FD" w:rsidRDefault="002F30B1" w:rsidP="002F30B1">
            <w:pPr>
              <w:rPr>
                <w:noProof/>
              </w:rPr>
            </w:pPr>
            <w:r w:rsidRPr="008834FD">
              <w:rPr>
                <w:noProof/>
              </w:rPr>
              <w:t>Siliceous rocky slopes with chasmophytic vegetation</w:t>
            </w:r>
          </w:p>
        </w:tc>
      </w:tr>
      <w:tr w:rsidR="002F30B1" w:rsidRPr="008834FD" w14:paraId="7CB20848"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0B6482CA" w14:textId="77777777" w:rsidR="002F30B1" w:rsidRPr="008834FD" w:rsidRDefault="002F30B1" w:rsidP="002F30B1">
            <w:pPr>
              <w:rPr>
                <w:noProof/>
              </w:rPr>
            </w:pPr>
            <w:r w:rsidRPr="008834FD">
              <w:rPr>
                <w:noProof/>
              </w:rPr>
              <w:t>8230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29FA26DF" w14:textId="77777777" w:rsidR="002F30B1" w:rsidRPr="008834FD" w:rsidRDefault="002F30B1" w:rsidP="002F30B1">
            <w:pPr>
              <w:rPr>
                <w:noProof/>
              </w:rPr>
            </w:pPr>
            <w:r w:rsidRPr="008834FD">
              <w:rPr>
                <w:noProof/>
              </w:rPr>
              <w:t xml:space="preserve">Siliceous rock with pioneer vegetation of the </w:t>
            </w:r>
            <w:r w:rsidRPr="008834FD">
              <w:rPr>
                <w:i/>
                <w:iCs/>
                <w:noProof/>
              </w:rPr>
              <w:t>Sedo-Scleranthion</w:t>
            </w:r>
            <w:r w:rsidRPr="008834FD">
              <w:rPr>
                <w:noProof/>
              </w:rPr>
              <w:t xml:space="preserve"> or of the </w:t>
            </w:r>
            <w:r w:rsidRPr="008834FD">
              <w:rPr>
                <w:i/>
                <w:iCs/>
                <w:noProof/>
              </w:rPr>
              <w:t>Sedo albi-Veronicion dillenii</w:t>
            </w:r>
          </w:p>
        </w:tc>
      </w:tr>
      <w:tr w:rsidR="002F30B1" w:rsidRPr="008834FD" w14:paraId="550A9D2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4F4B91A" w14:textId="77777777" w:rsidR="002F30B1" w:rsidRPr="008834FD" w:rsidRDefault="002F30B1" w:rsidP="002F30B1">
            <w:pPr>
              <w:rPr>
                <w:noProof/>
              </w:rPr>
            </w:pPr>
            <w:r w:rsidRPr="008834FD">
              <w:rPr>
                <w:noProof/>
              </w:rPr>
              <w:t>8310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4B6DF987" w14:textId="77777777" w:rsidR="002F30B1" w:rsidRPr="008834FD" w:rsidRDefault="002F30B1" w:rsidP="002F30B1">
            <w:pPr>
              <w:rPr>
                <w:noProof/>
              </w:rPr>
            </w:pPr>
            <w:r w:rsidRPr="008834FD">
              <w:rPr>
                <w:noProof/>
              </w:rPr>
              <w:t>Caves not open to the public</w:t>
            </w:r>
          </w:p>
        </w:tc>
      </w:tr>
      <w:tr w:rsidR="002F30B1" w:rsidRPr="008834FD" w14:paraId="47FD0120"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133B338A" w14:textId="77777777" w:rsidR="002F30B1" w:rsidRPr="008834FD" w:rsidRDefault="002F30B1" w:rsidP="002F30B1">
            <w:pPr>
              <w:rPr>
                <w:noProof/>
              </w:rPr>
            </w:pPr>
            <w:r w:rsidRPr="008834FD">
              <w:rPr>
                <w:noProof/>
              </w:rPr>
              <w:t>8320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6134F738" w14:textId="77777777" w:rsidR="002F30B1" w:rsidRPr="008834FD" w:rsidRDefault="002F30B1" w:rsidP="002F30B1">
            <w:pPr>
              <w:rPr>
                <w:noProof/>
              </w:rPr>
            </w:pPr>
            <w:r w:rsidRPr="008834FD">
              <w:rPr>
                <w:noProof/>
              </w:rPr>
              <w:t>Fields of lava and natural excavations</w:t>
            </w:r>
          </w:p>
        </w:tc>
      </w:tr>
      <w:tr w:rsidR="002F30B1" w:rsidRPr="008834FD" w14:paraId="54210703" w14:textId="77777777" w:rsidTr="002F30B1">
        <w:trPr>
          <w:cantSplit/>
          <w:trHeight w:val="283"/>
        </w:trPr>
        <w:tc>
          <w:tcPr>
            <w:tcW w:w="1323" w:type="dxa"/>
            <w:tcBorders>
              <w:top w:val="single" w:sz="4" w:space="0" w:color="auto"/>
              <w:left w:val="single" w:sz="4" w:space="0" w:color="auto"/>
              <w:bottom w:val="single" w:sz="4" w:space="0" w:color="auto"/>
              <w:right w:val="single" w:sz="4" w:space="0" w:color="auto"/>
            </w:tcBorders>
            <w:vAlign w:val="center"/>
            <w:hideMark/>
          </w:tcPr>
          <w:p w14:paraId="50210409" w14:textId="77777777" w:rsidR="002F30B1" w:rsidRPr="008834FD" w:rsidRDefault="002F30B1" w:rsidP="002F30B1">
            <w:pPr>
              <w:rPr>
                <w:noProof/>
              </w:rPr>
            </w:pPr>
            <w:r w:rsidRPr="008834FD">
              <w:rPr>
                <w:noProof/>
              </w:rPr>
              <w:t>8340</w:t>
            </w:r>
          </w:p>
        </w:tc>
        <w:tc>
          <w:tcPr>
            <w:tcW w:w="7432" w:type="dxa"/>
            <w:tcBorders>
              <w:top w:val="single" w:sz="4" w:space="0" w:color="auto"/>
              <w:left w:val="single" w:sz="4" w:space="0" w:color="auto"/>
              <w:bottom w:val="single" w:sz="4" w:space="0" w:color="auto"/>
              <w:right w:val="single" w:sz="4" w:space="0" w:color="auto"/>
            </w:tcBorders>
            <w:vAlign w:val="center"/>
            <w:hideMark/>
          </w:tcPr>
          <w:p w14:paraId="1DA4BE30" w14:textId="77777777" w:rsidR="002F30B1" w:rsidRPr="008834FD" w:rsidRDefault="002F30B1" w:rsidP="002F30B1">
            <w:pPr>
              <w:rPr>
                <w:noProof/>
              </w:rPr>
            </w:pPr>
            <w:r w:rsidRPr="008834FD">
              <w:rPr>
                <w:noProof/>
              </w:rPr>
              <w:t>Permanent glaciers</w:t>
            </w:r>
          </w:p>
        </w:tc>
      </w:tr>
    </w:tbl>
    <w:p w14:paraId="1216D430" w14:textId="77777777" w:rsidR="00FD093F" w:rsidRPr="00FD093F" w:rsidRDefault="00FD093F" w:rsidP="00FD093F">
      <w:pPr>
        <w:rPr>
          <w:noProof/>
          <w:lang w:val="fr-BE"/>
        </w:rPr>
      </w:pPr>
    </w:p>
    <w:p w14:paraId="10D6DD9A" w14:textId="77777777" w:rsidR="00FD093F" w:rsidRPr="00FD093F" w:rsidRDefault="00FD093F" w:rsidP="00FD093F">
      <w:pPr>
        <w:rPr>
          <w:noProof/>
          <w:lang w:val="fr-BE"/>
        </w:rPr>
        <w:sectPr w:rsidR="00FD093F" w:rsidRPr="00FD093F" w:rsidSect="00B663A6">
          <w:footerReference w:type="default" r:id="rId18"/>
          <w:footerReference w:type="first" r:id="rId19"/>
          <w:pgSz w:w="11907" w:h="16839"/>
          <w:pgMar w:top="1134" w:right="1417" w:bottom="1134" w:left="1417" w:header="709" w:footer="709" w:gutter="0"/>
          <w:cols w:space="720"/>
          <w:docGrid w:linePitch="360"/>
        </w:sectPr>
      </w:pPr>
    </w:p>
    <w:p w14:paraId="1E001E36" w14:textId="77777777" w:rsidR="00FD093F" w:rsidRDefault="4F425186" w:rsidP="003971F7">
      <w:pPr>
        <w:pStyle w:val="Annexetitre"/>
        <w:rPr>
          <w:noProof/>
        </w:rPr>
      </w:pPr>
      <w:r>
        <w:rPr>
          <w:noProof/>
        </w:rPr>
        <w:t>ANNEX II</w:t>
      </w:r>
      <w:r w:rsidR="00EE2768">
        <w:rPr>
          <w:noProof/>
        </w:rPr>
        <w:br/>
      </w:r>
      <w:r>
        <w:rPr>
          <w:noProof/>
        </w:rPr>
        <w:t xml:space="preserve">MARINE </w:t>
      </w:r>
      <w:r w:rsidR="00ED5C29">
        <w:rPr>
          <w:noProof/>
        </w:rPr>
        <w:t xml:space="preserve">ECOSYSTEMS – </w:t>
      </w:r>
      <w:r w:rsidR="00FD0126">
        <w:rPr>
          <w:noProof/>
        </w:rPr>
        <w:t xml:space="preserve"> </w:t>
      </w:r>
      <w:r>
        <w:rPr>
          <w:noProof/>
        </w:rPr>
        <w:t xml:space="preserve">HABITAT TYPES </w:t>
      </w:r>
      <w:r w:rsidR="00FA539C">
        <w:rPr>
          <w:noProof/>
        </w:rPr>
        <w:t>AND GROUPS OF HABITAT TYPES</w:t>
      </w:r>
      <w:r w:rsidR="00FA539C" w:rsidRPr="00FA539C">
        <w:rPr>
          <w:noProof/>
        </w:rPr>
        <w:t xml:space="preserve"> </w:t>
      </w:r>
      <w:r w:rsidR="00FA539C">
        <w:rPr>
          <w:noProof/>
        </w:rPr>
        <w:t>REFERRED TO IN ARTICLE 5(1) AND 5(2)</w:t>
      </w:r>
    </w:p>
    <w:p w14:paraId="0593B91D" w14:textId="77777777" w:rsidR="00FD0126" w:rsidRPr="00FD0126" w:rsidRDefault="00FD0126">
      <w:pPr>
        <w:rPr>
          <w:noProof/>
        </w:rPr>
      </w:pPr>
    </w:p>
    <w:p w14:paraId="0F31498E" w14:textId="77777777" w:rsidR="00FD0126" w:rsidRPr="003971F7" w:rsidRDefault="009842CB" w:rsidP="00FD0126">
      <w:pPr>
        <w:rPr>
          <w:rFonts w:eastAsia="Calibri"/>
          <w:noProof/>
          <w:szCs w:val="24"/>
          <w:lang w:val="en-IE"/>
        </w:rPr>
      </w:pPr>
      <w:r>
        <w:rPr>
          <w:rFonts w:eastAsia="Calibri"/>
          <w:noProof/>
          <w:szCs w:val="24"/>
        </w:rPr>
        <w:t xml:space="preserve">The list </w:t>
      </w:r>
      <w:r w:rsidRPr="56148D82">
        <w:rPr>
          <w:rFonts w:eastAsia="Calibri"/>
          <w:noProof/>
          <w:szCs w:val="24"/>
        </w:rPr>
        <w:t xml:space="preserve">below </w:t>
      </w:r>
      <w:r>
        <w:rPr>
          <w:rFonts w:eastAsia="Calibri"/>
          <w:noProof/>
          <w:szCs w:val="24"/>
        </w:rPr>
        <w:t xml:space="preserve">includes </w:t>
      </w:r>
      <w:r w:rsidR="006D0140">
        <w:rPr>
          <w:rFonts w:eastAsia="Calibri"/>
          <w:noProof/>
          <w:szCs w:val="24"/>
        </w:rPr>
        <w:t xml:space="preserve">the </w:t>
      </w:r>
      <w:r>
        <w:rPr>
          <w:rFonts w:eastAsia="Calibri"/>
          <w:noProof/>
          <w:szCs w:val="24"/>
        </w:rPr>
        <w:t xml:space="preserve">marine </w:t>
      </w:r>
      <w:r w:rsidRPr="56148D82">
        <w:rPr>
          <w:rFonts w:eastAsia="Calibri"/>
          <w:noProof/>
          <w:szCs w:val="24"/>
        </w:rPr>
        <w:t xml:space="preserve">habitat types </w:t>
      </w:r>
      <w:r>
        <w:rPr>
          <w:rFonts w:eastAsia="Calibri"/>
          <w:noProof/>
          <w:szCs w:val="24"/>
        </w:rPr>
        <w:t>referred to in Article 5(1)</w:t>
      </w:r>
      <w:r w:rsidR="00FA539C">
        <w:rPr>
          <w:rFonts w:eastAsia="Calibri"/>
          <w:noProof/>
          <w:szCs w:val="24"/>
        </w:rPr>
        <w:t xml:space="preserve"> and 5(2)</w:t>
      </w:r>
      <w:r>
        <w:rPr>
          <w:rFonts w:eastAsia="Calibri"/>
          <w:noProof/>
          <w:szCs w:val="24"/>
        </w:rPr>
        <w:t xml:space="preserve">, as well as seven </w:t>
      </w:r>
      <w:r w:rsidRPr="56148D82">
        <w:rPr>
          <w:rFonts w:eastAsia="Calibri"/>
          <w:noProof/>
          <w:szCs w:val="24"/>
        </w:rPr>
        <w:t xml:space="preserve">groups </w:t>
      </w:r>
      <w:r>
        <w:rPr>
          <w:rFonts w:eastAsia="Calibri"/>
          <w:noProof/>
          <w:szCs w:val="24"/>
        </w:rPr>
        <w:t xml:space="preserve">of those habitat types, namely </w:t>
      </w:r>
      <w:r w:rsidR="00FD0126">
        <w:rPr>
          <w:noProof/>
        </w:rPr>
        <w:t xml:space="preserve">1) Seagrass beds, 2) Macroalgal forests, 3) Shellfish beds, 4) Maerl beds, 5) Sponge, coral and coralligenous beds, 6) Vents and seeps and 7) Soft sediments (above </w:t>
      </w:r>
      <w:r w:rsidR="00FD0126" w:rsidRPr="003971F7">
        <w:rPr>
          <w:noProof/>
        </w:rPr>
        <w:t>1000 meters of depth).</w:t>
      </w:r>
      <w:r w:rsidR="00FD0126" w:rsidRPr="003971F7">
        <w:rPr>
          <w:rFonts w:eastAsia="Calibri"/>
          <w:noProof/>
          <w:szCs w:val="24"/>
        </w:rPr>
        <w:t xml:space="preserve"> </w:t>
      </w:r>
      <w:r w:rsidR="006D0140" w:rsidRPr="003971F7">
        <w:rPr>
          <w:rFonts w:eastAsia="Calibri"/>
          <w:noProof/>
          <w:szCs w:val="24"/>
        </w:rPr>
        <w:t>The relation with the habitat types listed in Annex I of Directive 92/43/EEC is also presented.</w:t>
      </w:r>
    </w:p>
    <w:p w14:paraId="70DF9304" w14:textId="77777777" w:rsidR="00FD093F" w:rsidRPr="00600529" w:rsidRDefault="4F425186" w:rsidP="00FD093F">
      <w:pPr>
        <w:rPr>
          <w:i/>
          <w:noProof/>
        </w:rPr>
      </w:pPr>
      <w:r w:rsidRPr="003971F7">
        <w:rPr>
          <w:noProof/>
        </w:rPr>
        <w:t>The classification of marine habitat types</w:t>
      </w:r>
      <w:r w:rsidR="3CCCF51B" w:rsidRPr="003971F7">
        <w:rPr>
          <w:noProof/>
        </w:rPr>
        <w:t xml:space="preserve"> used</w:t>
      </w:r>
      <w:r w:rsidRPr="003971F7">
        <w:rPr>
          <w:noProof/>
        </w:rPr>
        <w:t>, differentiated by marine biogeographic</w:t>
      </w:r>
      <w:r w:rsidR="336D2DE7" w:rsidRPr="003971F7">
        <w:rPr>
          <w:noProof/>
        </w:rPr>
        <w:t>al</w:t>
      </w:r>
      <w:r w:rsidRPr="003971F7">
        <w:rPr>
          <w:noProof/>
        </w:rPr>
        <w:t xml:space="preserve"> regions, is </w:t>
      </w:r>
      <w:r w:rsidR="00FA0125" w:rsidRPr="003971F7">
        <w:rPr>
          <w:noProof/>
        </w:rPr>
        <w:t xml:space="preserve">made </w:t>
      </w:r>
      <w:r w:rsidRPr="003971F7">
        <w:rPr>
          <w:noProof/>
        </w:rPr>
        <w:t xml:space="preserve">according to the European nature information system (EUNIS), </w:t>
      </w:r>
      <w:r w:rsidR="00ED5C29" w:rsidRPr="003971F7">
        <w:rPr>
          <w:noProof/>
        </w:rPr>
        <w:t xml:space="preserve">as </w:t>
      </w:r>
      <w:r w:rsidRPr="003971F7">
        <w:rPr>
          <w:noProof/>
        </w:rPr>
        <w:t>revis</w:t>
      </w:r>
      <w:r w:rsidR="00ED5C29" w:rsidRPr="003971F7">
        <w:rPr>
          <w:noProof/>
        </w:rPr>
        <w:t>ed for the</w:t>
      </w:r>
      <w:r w:rsidRPr="003971F7">
        <w:rPr>
          <w:noProof/>
        </w:rPr>
        <w:t xml:space="preserve"> marine habitats typology in 20</w:t>
      </w:r>
      <w:r w:rsidR="00763AE0">
        <w:rPr>
          <w:noProof/>
        </w:rPr>
        <w:t>22</w:t>
      </w:r>
      <w:r w:rsidRPr="003971F7">
        <w:rPr>
          <w:noProof/>
        </w:rPr>
        <w:t xml:space="preserve"> by the European Environment Agency (EEA). The information </w:t>
      </w:r>
      <w:r w:rsidR="00FA0125" w:rsidRPr="003971F7">
        <w:rPr>
          <w:noProof/>
        </w:rPr>
        <w:t xml:space="preserve">on </w:t>
      </w:r>
      <w:r w:rsidRPr="003971F7">
        <w:rPr>
          <w:noProof/>
        </w:rPr>
        <w:t>the related habitats listed in Annex I of Council Directive 92/43/EEC is based on the crosswalk published by the EEA in 2021</w:t>
      </w:r>
      <w:r w:rsidR="007B5F66" w:rsidRPr="003971F7">
        <w:rPr>
          <w:rStyle w:val="FootnoteReference"/>
          <w:noProof/>
        </w:rPr>
        <w:footnoteReference w:id="1"/>
      </w:r>
      <w:r w:rsidRPr="003971F7">
        <w:rPr>
          <w:noProof/>
        </w:rPr>
        <w:t>.</w:t>
      </w:r>
      <w:r w:rsidR="00600529">
        <w:rPr>
          <w:noProof/>
        </w:rPr>
        <w:t xml:space="preserve"> </w:t>
      </w:r>
    </w:p>
    <w:p w14:paraId="4C17F6C4" w14:textId="77777777" w:rsidR="00ED5C29" w:rsidRPr="008834FD" w:rsidRDefault="00ED5C29" w:rsidP="00FD093F">
      <w:pPr>
        <w:rPr>
          <w:noProof/>
        </w:rPr>
      </w:pPr>
    </w:p>
    <w:p w14:paraId="4E628FD9" w14:textId="77777777" w:rsidR="00FD093F" w:rsidRPr="008834FD" w:rsidRDefault="009842CB" w:rsidP="00085D1E">
      <w:pPr>
        <w:pStyle w:val="Heading1"/>
        <w:numPr>
          <w:ilvl w:val="0"/>
          <w:numId w:val="9"/>
        </w:numPr>
        <w:rPr>
          <w:noProof/>
        </w:rPr>
      </w:pPr>
      <w:r>
        <w:rPr>
          <w:noProof/>
        </w:rPr>
        <w:t xml:space="preserve">Group 1: </w:t>
      </w:r>
      <w:r w:rsidR="00FD093F">
        <w:rPr>
          <w:noProof/>
        </w:rPr>
        <w:t>Seagrass beds</w:t>
      </w:r>
    </w:p>
    <w:tbl>
      <w:tblPr>
        <w:tblStyle w:val="TableGrid"/>
        <w:tblW w:w="0" w:type="auto"/>
        <w:tblLook w:val="04A0" w:firstRow="1" w:lastRow="0" w:firstColumn="1" w:lastColumn="0" w:noHBand="0" w:noVBand="1"/>
      </w:tblPr>
      <w:tblGrid>
        <w:gridCol w:w="1024"/>
        <w:gridCol w:w="80"/>
        <w:gridCol w:w="6079"/>
        <w:gridCol w:w="2106"/>
      </w:tblGrid>
      <w:tr w:rsidR="00FD093F" w:rsidRPr="00FA0125" w14:paraId="3C264841"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36355F16" w14:textId="77777777" w:rsidR="00FD093F" w:rsidRPr="00564793" w:rsidRDefault="00FD093F" w:rsidP="00FD093F">
            <w:pPr>
              <w:rPr>
                <w:b/>
                <w:noProof/>
              </w:rPr>
            </w:pPr>
            <w:r w:rsidRPr="00564793">
              <w:rPr>
                <w:b/>
                <w:noProof/>
              </w:rPr>
              <w:t>EUNIS code</w:t>
            </w:r>
          </w:p>
        </w:tc>
        <w:tc>
          <w:tcPr>
            <w:tcW w:w="6181" w:type="dxa"/>
            <w:gridSpan w:val="2"/>
            <w:tcBorders>
              <w:top w:val="single" w:sz="4" w:space="0" w:color="auto"/>
              <w:left w:val="single" w:sz="4" w:space="0" w:color="auto"/>
              <w:bottom w:val="single" w:sz="4" w:space="0" w:color="auto"/>
              <w:right w:val="single" w:sz="4" w:space="0" w:color="auto"/>
            </w:tcBorders>
            <w:hideMark/>
          </w:tcPr>
          <w:p w14:paraId="388D8E02" w14:textId="77777777" w:rsidR="00FD093F" w:rsidRPr="00564793" w:rsidRDefault="00FD093F" w:rsidP="00FD093F">
            <w:pPr>
              <w:rPr>
                <w:b/>
                <w:noProof/>
              </w:rPr>
            </w:pPr>
            <w:r w:rsidRPr="00564793">
              <w:rPr>
                <w:b/>
                <w:noProof/>
              </w:rPr>
              <w:t>EUNIS habitat type name</w:t>
            </w:r>
          </w:p>
        </w:tc>
        <w:tc>
          <w:tcPr>
            <w:tcW w:w="2110" w:type="dxa"/>
            <w:tcBorders>
              <w:top w:val="single" w:sz="4" w:space="0" w:color="auto"/>
              <w:left w:val="single" w:sz="4" w:space="0" w:color="auto"/>
              <w:bottom w:val="single" w:sz="4" w:space="0" w:color="auto"/>
              <w:right w:val="single" w:sz="4" w:space="0" w:color="auto"/>
            </w:tcBorders>
          </w:tcPr>
          <w:p w14:paraId="298DB35A" w14:textId="77777777" w:rsidR="00FD093F" w:rsidRPr="00FA0125" w:rsidRDefault="00D2386E" w:rsidP="00D2386E">
            <w:pPr>
              <w:rPr>
                <w:b/>
                <w:noProof/>
                <w:lang w:val="en-IE"/>
              </w:rPr>
            </w:pPr>
            <w:r>
              <w:rPr>
                <w:b/>
                <w:noProof/>
              </w:rPr>
              <w:t>Related h</w:t>
            </w:r>
            <w:r w:rsidR="009842CB">
              <w:rPr>
                <w:b/>
                <w:noProof/>
                <w:lang w:val="en-IE"/>
              </w:rPr>
              <w:t xml:space="preserve">abitat type code as referred to in Annex I  of </w:t>
            </w:r>
            <w:r w:rsidR="009842CB" w:rsidRPr="00FA0125">
              <w:rPr>
                <w:b/>
                <w:noProof/>
                <w:lang w:val="en-IE"/>
              </w:rPr>
              <w:t>Council Directive 92/43/EEC</w:t>
            </w:r>
            <w:r>
              <w:rPr>
                <w:b/>
                <w:noProof/>
                <w:lang w:val="en-IE"/>
              </w:rPr>
              <w:t xml:space="preserve"> </w:t>
            </w:r>
          </w:p>
        </w:tc>
      </w:tr>
      <w:tr w:rsidR="00FD093F" w:rsidRPr="008834FD" w14:paraId="031BA97F" w14:textId="77777777" w:rsidTr="009842CB">
        <w:trPr>
          <w:cantSplit/>
          <w:trHeight w:val="283"/>
        </w:trPr>
        <w:tc>
          <w:tcPr>
            <w:tcW w:w="9315"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23AEC72C" w14:textId="77777777" w:rsidR="00FD093F" w:rsidRDefault="00FD093F" w:rsidP="00FD093F">
            <w:pPr>
              <w:rPr>
                <w:b/>
                <w:bCs/>
                <w:noProof/>
              </w:rPr>
            </w:pPr>
            <w:r>
              <w:rPr>
                <w:b/>
                <w:bCs/>
                <w:noProof/>
              </w:rPr>
              <w:t>Atlantic</w:t>
            </w:r>
          </w:p>
        </w:tc>
      </w:tr>
      <w:tr w:rsidR="00FD093F" w:rsidRPr="008834FD" w14:paraId="742BC70E"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7421DB0" w14:textId="77777777" w:rsidR="00FD093F" w:rsidRPr="007C7F9B" w:rsidRDefault="00FD093F" w:rsidP="00FD093F">
            <w:pPr>
              <w:rPr>
                <w:noProof/>
              </w:rPr>
            </w:pPr>
            <w:r w:rsidRPr="007C7F9B">
              <w:rPr>
                <w:noProof/>
              </w:rPr>
              <w:t>MA522</w:t>
            </w:r>
          </w:p>
        </w:tc>
        <w:tc>
          <w:tcPr>
            <w:tcW w:w="6181" w:type="dxa"/>
            <w:gridSpan w:val="2"/>
            <w:tcBorders>
              <w:top w:val="single" w:sz="4" w:space="0" w:color="auto"/>
              <w:left w:val="single" w:sz="4" w:space="0" w:color="auto"/>
              <w:bottom w:val="single" w:sz="4" w:space="0" w:color="auto"/>
              <w:right w:val="single" w:sz="4" w:space="0" w:color="auto"/>
            </w:tcBorders>
            <w:hideMark/>
          </w:tcPr>
          <w:p w14:paraId="1E79DDC1" w14:textId="77777777" w:rsidR="00FD093F" w:rsidRPr="007C7F9B" w:rsidRDefault="00FD093F" w:rsidP="00FD093F">
            <w:pPr>
              <w:rPr>
                <w:noProof/>
              </w:rPr>
            </w:pPr>
            <w:r w:rsidRPr="007C7F9B">
              <w:rPr>
                <w:noProof/>
              </w:rPr>
              <w:t>Seagrass beds on Atlantic littoral sand</w:t>
            </w:r>
          </w:p>
        </w:tc>
        <w:tc>
          <w:tcPr>
            <w:tcW w:w="2110" w:type="dxa"/>
            <w:tcBorders>
              <w:top w:val="single" w:sz="4" w:space="0" w:color="auto"/>
              <w:left w:val="single" w:sz="4" w:space="0" w:color="auto"/>
              <w:bottom w:val="single" w:sz="4" w:space="0" w:color="auto"/>
              <w:right w:val="single" w:sz="4" w:space="0" w:color="auto"/>
            </w:tcBorders>
          </w:tcPr>
          <w:p w14:paraId="443D0669" w14:textId="77777777" w:rsidR="00FD093F" w:rsidRPr="007C7F9B" w:rsidRDefault="00FD093F" w:rsidP="00FD093F">
            <w:pPr>
              <w:rPr>
                <w:noProof/>
              </w:rPr>
            </w:pPr>
            <w:r w:rsidRPr="007C7F9B">
              <w:rPr>
                <w:noProof/>
              </w:rPr>
              <w:t>1140; 1160</w:t>
            </w:r>
          </w:p>
        </w:tc>
      </w:tr>
      <w:tr w:rsidR="00FD093F" w:rsidRPr="008834FD" w14:paraId="2F729B7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4E8046EA" w14:textId="77777777" w:rsidR="00FD093F" w:rsidRPr="007C7F9B" w:rsidRDefault="00FD093F" w:rsidP="00FD093F">
            <w:pPr>
              <w:rPr>
                <w:noProof/>
              </w:rPr>
            </w:pPr>
            <w:r w:rsidRPr="007C7F9B">
              <w:rPr>
                <w:noProof/>
              </w:rPr>
              <w:t>MA623</w:t>
            </w:r>
          </w:p>
        </w:tc>
        <w:tc>
          <w:tcPr>
            <w:tcW w:w="6181" w:type="dxa"/>
            <w:gridSpan w:val="2"/>
            <w:tcBorders>
              <w:top w:val="single" w:sz="4" w:space="0" w:color="auto"/>
              <w:left w:val="single" w:sz="4" w:space="0" w:color="auto"/>
              <w:bottom w:val="single" w:sz="4" w:space="0" w:color="auto"/>
              <w:right w:val="single" w:sz="4" w:space="0" w:color="auto"/>
            </w:tcBorders>
            <w:hideMark/>
          </w:tcPr>
          <w:p w14:paraId="2A2D6F54" w14:textId="77777777" w:rsidR="00FD093F" w:rsidRPr="007C7F9B" w:rsidRDefault="00FD093F" w:rsidP="00FD093F">
            <w:pPr>
              <w:rPr>
                <w:noProof/>
              </w:rPr>
            </w:pPr>
            <w:r w:rsidRPr="007C7F9B">
              <w:rPr>
                <w:noProof/>
              </w:rPr>
              <w:t>Seagrass beds on Atlantic littoral mud</w:t>
            </w:r>
          </w:p>
        </w:tc>
        <w:tc>
          <w:tcPr>
            <w:tcW w:w="2110" w:type="dxa"/>
            <w:tcBorders>
              <w:top w:val="single" w:sz="4" w:space="0" w:color="auto"/>
              <w:left w:val="single" w:sz="4" w:space="0" w:color="auto"/>
              <w:bottom w:val="single" w:sz="4" w:space="0" w:color="auto"/>
              <w:right w:val="single" w:sz="4" w:space="0" w:color="auto"/>
            </w:tcBorders>
          </w:tcPr>
          <w:p w14:paraId="2C14A7B5" w14:textId="77777777" w:rsidR="00FD093F" w:rsidRPr="007C7F9B" w:rsidRDefault="00FD093F" w:rsidP="00FD093F">
            <w:pPr>
              <w:rPr>
                <w:noProof/>
              </w:rPr>
            </w:pPr>
            <w:r w:rsidRPr="007C7F9B">
              <w:rPr>
                <w:noProof/>
              </w:rPr>
              <w:t>1140; 1160</w:t>
            </w:r>
          </w:p>
        </w:tc>
      </w:tr>
      <w:tr w:rsidR="00FD093F" w:rsidRPr="008834FD" w14:paraId="737F33EC"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5AC27CAB" w14:textId="77777777" w:rsidR="00FD093F" w:rsidRPr="007C7F9B" w:rsidRDefault="00FD093F" w:rsidP="00FD093F">
            <w:pPr>
              <w:rPr>
                <w:noProof/>
              </w:rPr>
            </w:pPr>
            <w:r w:rsidRPr="007C7F9B">
              <w:rPr>
                <w:noProof/>
              </w:rPr>
              <w:t>MB522</w:t>
            </w:r>
          </w:p>
        </w:tc>
        <w:tc>
          <w:tcPr>
            <w:tcW w:w="6181" w:type="dxa"/>
            <w:gridSpan w:val="2"/>
            <w:tcBorders>
              <w:top w:val="single" w:sz="4" w:space="0" w:color="auto"/>
              <w:left w:val="single" w:sz="4" w:space="0" w:color="auto"/>
              <w:bottom w:val="single" w:sz="4" w:space="0" w:color="auto"/>
              <w:right w:val="single" w:sz="4" w:space="0" w:color="auto"/>
            </w:tcBorders>
            <w:hideMark/>
          </w:tcPr>
          <w:p w14:paraId="7235898E" w14:textId="77777777" w:rsidR="00FD093F" w:rsidRPr="007C7F9B" w:rsidRDefault="00FD093F" w:rsidP="00FD093F">
            <w:pPr>
              <w:rPr>
                <w:noProof/>
              </w:rPr>
            </w:pPr>
            <w:r w:rsidRPr="007C7F9B">
              <w:rPr>
                <w:noProof/>
              </w:rPr>
              <w:t>Seagrass beds on Atlantic infralittoral sand</w:t>
            </w:r>
          </w:p>
        </w:tc>
        <w:tc>
          <w:tcPr>
            <w:tcW w:w="2110" w:type="dxa"/>
            <w:tcBorders>
              <w:top w:val="single" w:sz="4" w:space="0" w:color="auto"/>
              <w:left w:val="single" w:sz="4" w:space="0" w:color="auto"/>
              <w:bottom w:val="single" w:sz="4" w:space="0" w:color="auto"/>
              <w:right w:val="single" w:sz="4" w:space="0" w:color="auto"/>
            </w:tcBorders>
          </w:tcPr>
          <w:p w14:paraId="0AEAF9D6" w14:textId="77777777" w:rsidR="00FD093F" w:rsidRDefault="00FD093F" w:rsidP="00FD093F">
            <w:pPr>
              <w:rPr>
                <w:noProof/>
              </w:rPr>
            </w:pPr>
            <w:r w:rsidRPr="007C7F9B">
              <w:rPr>
                <w:noProof/>
              </w:rPr>
              <w:t>1110; 1150; 1160</w:t>
            </w:r>
          </w:p>
        </w:tc>
      </w:tr>
      <w:tr w:rsidR="00FD093F" w:rsidRPr="008834FD" w14:paraId="04488D7B"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1F7D2E0" w14:textId="77777777" w:rsidR="00FD093F" w:rsidRPr="008834FD" w:rsidRDefault="00FD093F" w:rsidP="00FD093F">
            <w:pPr>
              <w:rPr>
                <w:b/>
                <w:noProof/>
              </w:rPr>
            </w:pPr>
            <w:r>
              <w:rPr>
                <w:b/>
                <w:noProof/>
              </w:rPr>
              <w:t>Baltic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4B61DC2D" w14:textId="77777777" w:rsidR="00FD093F" w:rsidRPr="008834FD" w:rsidRDefault="00FD093F" w:rsidP="00FD093F">
            <w:pPr>
              <w:rPr>
                <w:b/>
                <w:noProof/>
              </w:rPr>
            </w:pPr>
          </w:p>
        </w:tc>
      </w:tr>
      <w:tr w:rsidR="00FD093F" w:rsidRPr="008834FD" w14:paraId="20A2BB8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6E686712" w14:textId="77777777" w:rsidR="00FD093F" w:rsidRPr="00E205D1" w:rsidRDefault="00FD093F" w:rsidP="00FD093F">
            <w:pPr>
              <w:rPr>
                <w:noProof/>
              </w:rPr>
            </w:pPr>
            <w:r w:rsidRPr="00E205D1">
              <w:rPr>
                <w:noProof/>
              </w:rPr>
              <w:t>MA332</w:t>
            </w:r>
          </w:p>
        </w:tc>
        <w:tc>
          <w:tcPr>
            <w:tcW w:w="6181" w:type="dxa"/>
            <w:gridSpan w:val="2"/>
            <w:tcBorders>
              <w:top w:val="single" w:sz="4" w:space="0" w:color="auto"/>
              <w:left w:val="single" w:sz="4" w:space="0" w:color="auto"/>
              <w:bottom w:val="single" w:sz="4" w:space="0" w:color="auto"/>
              <w:right w:val="single" w:sz="4" w:space="0" w:color="auto"/>
            </w:tcBorders>
            <w:hideMark/>
          </w:tcPr>
          <w:p w14:paraId="36471101" w14:textId="77777777" w:rsidR="00FD093F" w:rsidRPr="00E205D1" w:rsidRDefault="00FD093F" w:rsidP="00FD093F">
            <w:pPr>
              <w:rPr>
                <w:noProof/>
              </w:rPr>
            </w:pPr>
            <w:r w:rsidRPr="00E205D1">
              <w:rPr>
                <w:noProof/>
              </w:rPr>
              <w:t>Baltic hydrolitt</w:t>
            </w:r>
            <w:r>
              <w:rPr>
                <w:noProof/>
              </w:rPr>
              <w:t>oral coarse sediment characteris</w:t>
            </w:r>
            <w:r w:rsidRPr="00E205D1">
              <w:rPr>
                <w:noProof/>
              </w:rPr>
              <w:t>ed by submerged vegetation</w:t>
            </w:r>
          </w:p>
        </w:tc>
        <w:tc>
          <w:tcPr>
            <w:tcW w:w="2110" w:type="dxa"/>
            <w:tcBorders>
              <w:top w:val="single" w:sz="4" w:space="0" w:color="auto"/>
              <w:left w:val="single" w:sz="4" w:space="0" w:color="auto"/>
              <w:bottom w:val="single" w:sz="4" w:space="0" w:color="auto"/>
              <w:right w:val="single" w:sz="4" w:space="0" w:color="auto"/>
            </w:tcBorders>
          </w:tcPr>
          <w:p w14:paraId="5F6429C1" w14:textId="77777777" w:rsidR="00FD093F" w:rsidRPr="00E205D1" w:rsidRDefault="00FD093F" w:rsidP="00FD093F">
            <w:pPr>
              <w:rPr>
                <w:noProof/>
              </w:rPr>
            </w:pPr>
            <w:r w:rsidRPr="00E205D1">
              <w:rPr>
                <w:noProof/>
              </w:rPr>
              <w:t>1130; 1160; 1610; 1620</w:t>
            </w:r>
          </w:p>
        </w:tc>
      </w:tr>
      <w:tr w:rsidR="00FD093F" w:rsidRPr="008834FD" w14:paraId="2943F87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1E0067BC" w14:textId="77777777" w:rsidR="00FD093F" w:rsidRPr="00E205D1" w:rsidRDefault="00FD093F" w:rsidP="00FD093F">
            <w:pPr>
              <w:rPr>
                <w:noProof/>
              </w:rPr>
            </w:pPr>
            <w:r w:rsidRPr="00E205D1">
              <w:rPr>
                <w:noProof/>
              </w:rPr>
              <w:t>MA432</w:t>
            </w:r>
          </w:p>
        </w:tc>
        <w:tc>
          <w:tcPr>
            <w:tcW w:w="6181" w:type="dxa"/>
            <w:gridSpan w:val="2"/>
            <w:tcBorders>
              <w:top w:val="single" w:sz="4" w:space="0" w:color="auto"/>
              <w:left w:val="single" w:sz="4" w:space="0" w:color="auto"/>
              <w:bottom w:val="single" w:sz="4" w:space="0" w:color="auto"/>
              <w:right w:val="single" w:sz="4" w:space="0" w:color="auto"/>
            </w:tcBorders>
          </w:tcPr>
          <w:p w14:paraId="1098544B" w14:textId="77777777" w:rsidR="00FD093F" w:rsidRPr="00E205D1" w:rsidRDefault="00FD093F" w:rsidP="00FD093F">
            <w:pPr>
              <w:rPr>
                <w:noProof/>
              </w:rPr>
            </w:pPr>
            <w:r w:rsidRPr="00E205D1">
              <w:rPr>
                <w:noProof/>
              </w:rPr>
              <w:t xml:space="preserve">Baltic hydrolittoral </w:t>
            </w:r>
            <w:r>
              <w:rPr>
                <w:noProof/>
              </w:rPr>
              <w:t>mixed sediment characteris</w:t>
            </w:r>
            <w:r w:rsidRPr="00E205D1">
              <w:rPr>
                <w:noProof/>
              </w:rPr>
              <w:t xml:space="preserve">ed by submerged vegetation </w:t>
            </w:r>
          </w:p>
        </w:tc>
        <w:tc>
          <w:tcPr>
            <w:tcW w:w="2110" w:type="dxa"/>
            <w:tcBorders>
              <w:top w:val="single" w:sz="4" w:space="0" w:color="auto"/>
              <w:left w:val="single" w:sz="4" w:space="0" w:color="auto"/>
              <w:bottom w:val="single" w:sz="4" w:space="0" w:color="auto"/>
              <w:right w:val="single" w:sz="4" w:space="0" w:color="auto"/>
            </w:tcBorders>
          </w:tcPr>
          <w:p w14:paraId="3EE66F2D" w14:textId="77777777" w:rsidR="00FD093F" w:rsidRPr="00E205D1" w:rsidRDefault="00FD093F" w:rsidP="00FD093F">
            <w:pPr>
              <w:rPr>
                <w:noProof/>
              </w:rPr>
            </w:pPr>
            <w:r w:rsidRPr="00E205D1">
              <w:rPr>
                <w:noProof/>
              </w:rPr>
              <w:t>1130; 1140; 1160;</w:t>
            </w:r>
            <w:r>
              <w:rPr>
                <w:noProof/>
              </w:rPr>
              <w:t xml:space="preserve"> 1610</w:t>
            </w:r>
          </w:p>
        </w:tc>
      </w:tr>
      <w:tr w:rsidR="00FD093F" w:rsidRPr="008834FD" w14:paraId="379C8933"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F9F2B38" w14:textId="77777777" w:rsidR="00FD093F" w:rsidRPr="00E205D1" w:rsidRDefault="00FD093F" w:rsidP="00FD093F">
            <w:pPr>
              <w:rPr>
                <w:noProof/>
              </w:rPr>
            </w:pPr>
            <w:r w:rsidRPr="00E205D1">
              <w:rPr>
                <w:noProof/>
              </w:rPr>
              <w:t>MA532</w:t>
            </w:r>
          </w:p>
        </w:tc>
        <w:tc>
          <w:tcPr>
            <w:tcW w:w="6181" w:type="dxa"/>
            <w:gridSpan w:val="2"/>
            <w:tcBorders>
              <w:top w:val="single" w:sz="4" w:space="0" w:color="auto"/>
              <w:left w:val="single" w:sz="4" w:space="0" w:color="auto"/>
              <w:bottom w:val="single" w:sz="4" w:space="0" w:color="auto"/>
              <w:right w:val="single" w:sz="4" w:space="0" w:color="auto"/>
            </w:tcBorders>
          </w:tcPr>
          <w:p w14:paraId="0849DC36" w14:textId="77777777" w:rsidR="00FD093F" w:rsidRPr="00E205D1" w:rsidRDefault="00FD093F" w:rsidP="00FD093F">
            <w:pPr>
              <w:rPr>
                <w:noProof/>
              </w:rPr>
            </w:pPr>
            <w:r w:rsidRPr="00E205D1">
              <w:rPr>
                <w:noProof/>
              </w:rPr>
              <w:t>Balti</w:t>
            </w:r>
            <w:r>
              <w:rPr>
                <w:noProof/>
              </w:rPr>
              <w:t>c hydrolittoral sand characteris</w:t>
            </w:r>
            <w:r w:rsidRPr="00E205D1">
              <w:rPr>
                <w:noProof/>
              </w:rPr>
              <w: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1491C76E" w14:textId="77777777" w:rsidR="00FD093F" w:rsidRPr="00E205D1" w:rsidRDefault="00FD093F" w:rsidP="00FD093F">
            <w:pPr>
              <w:rPr>
                <w:noProof/>
              </w:rPr>
            </w:pPr>
            <w:r w:rsidRPr="00E205D1">
              <w:rPr>
                <w:noProof/>
              </w:rPr>
              <w:t>1130; 1140; 1160;</w:t>
            </w:r>
            <w:r>
              <w:rPr>
                <w:noProof/>
              </w:rPr>
              <w:t xml:space="preserve"> 1610</w:t>
            </w:r>
          </w:p>
        </w:tc>
      </w:tr>
      <w:tr w:rsidR="00FD093F" w:rsidRPr="008834FD" w14:paraId="1C1D0FE8"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hideMark/>
          </w:tcPr>
          <w:p w14:paraId="0B4832E3" w14:textId="77777777" w:rsidR="00FD093F" w:rsidRPr="00E205D1" w:rsidRDefault="00FD093F" w:rsidP="00FD093F">
            <w:pPr>
              <w:rPr>
                <w:noProof/>
              </w:rPr>
            </w:pPr>
            <w:r w:rsidRPr="00E205D1">
              <w:rPr>
                <w:noProof/>
              </w:rPr>
              <w:t>MA632</w:t>
            </w:r>
          </w:p>
        </w:tc>
        <w:tc>
          <w:tcPr>
            <w:tcW w:w="6181" w:type="dxa"/>
            <w:gridSpan w:val="2"/>
            <w:tcBorders>
              <w:top w:val="single" w:sz="4" w:space="0" w:color="auto"/>
              <w:left w:val="single" w:sz="4" w:space="0" w:color="auto"/>
              <w:bottom w:val="single" w:sz="4" w:space="0" w:color="auto"/>
              <w:right w:val="single" w:sz="4" w:space="0" w:color="auto"/>
            </w:tcBorders>
            <w:hideMark/>
          </w:tcPr>
          <w:p w14:paraId="6BD4DB45" w14:textId="77777777" w:rsidR="00FD093F" w:rsidRPr="00E205D1" w:rsidRDefault="00FD093F" w:rsidP="00FD093F">
            <w:pPr>
              <w:rPr>
                <w:noProof/>
              </w:rPr>
            </w:pPr>
            <w:r w:rsidRPr="00E205D1">
              <w:rPr>
                <w:noProof/>
              </w:rPr>
              <w:t>Baltic hydrolittoral mud dominated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5FECD7BB" w14:textId="77777777" w:rsidR="00FD093F" w:rsidRPr="00E205D1" w:rsidRDefault="00FD093F" w:rsidP="00FD093F">
            <w:pPr>
              <w:rPr>
                <w:noProof/>
              </w:rPr>
            </w:pPr>
            <w:r w:rsidRPr="00E205D1">
              <w:rPr>
                <w:noProof/>
              </w:rPr>
              <w:t>1130; 1140; 1160; 1650</w:t>
            </w:r>
          </w:p>
        </w:tc>
      </w:tr>
      <w:tr w:rsidR="00FD093F" w:rsidRPr="008834FD" w14:paraId="55CFF267"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1F7EB22" w14:textId="77777777" w:rsidR="00FD093F" w:rsidRPr="00D61951" w:rsidRDefault="00FD093F" w:rsidP="00FD093F">
            <w:pPr>
              <w:rPr>
                <w:noProof/>
              </w:rPr>
            </w:pPr>
            <w:r w:rsidRPr="00D61951">
              <w:rPr>
                <w:noProof/>
              </w:rPr>
              <w:t>MB332</w:t>
            </w:r>
          </w:p>
        </w:tc>
        <w:tc>
          <w:tcPr>
            <w:tcW w:w="6181" w:type="dxa"/>
            <w:gridSpan w:val="2"/>
            <w:tcBorders>
              <w:top w:val="single" w:sz="4" w:space="0" w:color="auto"/>
              <w:left w:val="single" w:sz="4" w:space="0" w:color="auto"/>
              <w:bottom w:val="single" w:sz="4" w:space="0" w:color="auto"/>
              <w:right w:val="single" w:sz="4" w:space="0" w:color="auto"/>
            </w:tcBorders>
          </w:tcPr>
          <w:p w14:paraId="3F044581" w14:textId="77777777" w:rsidR="00FD093F" w:rsidRPr="00D61951" w:rsidRDefault="00FD093F" w:rsidP="00FD093F">
            <w:pPr>
              <w:rPr>
                <w:noProof/>
              </w:rPr>
            </w:pPr>
            <w:r w:rsidRPr="00D61951">
              <w:rPr>
                <w:noProof/>
              </w:rPr>
              <w:t>Baltic infralitt</w:t>
            </w:r>
            <w:r>
              <w:rPr>
                <w:noProof/>
              </w:rPr>
              <w:t>oral coarse sediment characteris</w:t>
            </w:r>
            <w:r w:rsidRPr="00D61951">
              <w:rPr>
                <w:noProof/>
              </w:rPr>
              <w: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21EB2AA6" w14:textId="77777777" w:rsidR="00FD093F" w:rsidRPr="00D61951" w:rsidRDefault="00FD093F" w:rsidP="00FD093F">
            <w:pPr>
              <w:rPr>
                <w:noProof/>
              </w:rPr>
            </w:pPr>
            <w:r w:rsidRPr="00D61951">
              <w:rPr>
                <w:noProof/>
              </w:rPr>
              <w:t>1110; 1160</w:t>
            </w:r>
          </w:p>
        </w:tc>
      </w:tr>
      <w:tr w:rsidR="00FD093F" w:rsidRPr="008834FD" w14:paraId="0F06ADF0"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259339ED" w14:textId="77777777" w:rsidR="00FD093F" w:rsidRPr="00D61951" w:rsidRDefault="00FD093F" w:rsidP="00FD093F">
            <w:pPr>
              <w:rPr>
                <w:noProof/>
              </w:rPr>
            </w:pPr>
            <w:r w:rsidRPr="00D61951">
              <w:rPr>
                <w:noProof/>
              </w:rPr>
              <w:t>MB432</w:t>
            </w:r>
          </w:p>
        </w:tc>
        <w:tc>
          <w:tcPr>
            <w:tcW w:w="6181" w:type="dxa"/>
            <w:gridSpan w:val="2"/>
            <w:tcBorders>
              <w:top w:val="single" w:sz="4" w:space="0" w:color="auto"/>
              <w:left w:val="single" w:sz="4" w:space="0" w:color="auto"/>
              <w:bottom w:val="single" w:sz="4" w:space="0" w:color="auto"/>
              <w:right w:val="single" w:sz="4" w:space="0" w:color="auto"/>
            </w:tcBorders>
          </w:tcPr>
          <w:p w14:paraId="1C221124" w14:textId="77777777" w:rsidR="00FD093F" w:rsidRPr="00D61951" w:rsidRDefault="00FD093F" w:rsidP="00FD093F">
            <w:pPr>
              <w:rPr>
                <w:noProof/>
              </w:rPr>
            </w:pPr>
            <w:r w:rsidRPr="00D61951">
              <w:rPr>
                <w:noProof/>
              </w:rPr>
              <w:t>Baltic infralit</w:t>
            </w:r>
            <w:r>
              <w:rPr>
                <w:noProof/>
              </w:rPr>
              <w:t>toral mixed sediment characteris</w:t>
            </w:r>
            <w:r w:rsidRPr="00D61951">
              <w:rPr>
                <w:noProof/>
              </w:rPr>
              <w: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61F855F6" w14:textId="77777777" w:rsidR="00FD093F" w:rsidRPr="00D61951" w:rsidRDefault="00FD093F" w:rsidP="00FD093F">
            <w:pPr>
              <w:rPr>
                <w:noProof/>
              </w:rPr>
            </w:pPr>
            <w:r w:rsidRPr="00D61951">
              <w:rPr>
                <w:noProof/>
              </w:rPr>
              <w:t>1110; 1160;</w:t>
            </w:r>
            <w:r>
              <w:rPr>
                <w:noProof/>
              </w:rPr>
              <w:t xml:space="preserve"> </w:t>
            </w:r>
            <w:r w:rsidRPr="00D61951">
              <w:rPr>
                <w:noProof/>
              </w:rPr>
              <w:t>1650</w:t>
            </w:r>
          </w:p>
        </w:tc>
      </w:tr>
      <w:tr w:rsidR="00FD093F" w:rsidRPr="008834FD" w14:paraId="2747DDFA"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E4B956D" w14:textId="77777777" w:rsidR="00FD093F" w:rsidRPr="005221C4" w:rsidRDefault="00FD093F" w:rsidP="00FD093F">
            <w:pPr>
              <w:rPr>
                <w:noProof/>
              </w:rPr>
            </w:pPr>
            <w:r w:rsidRPr="005221C4">
              <w:rPr>
                <w:noProof/>
              </w:rPr>
              <w:t>MB532</w:t>
            </w:r>
          </w:p>
        </w:tc>
        <w:tc>
          <w:tcPr>
            <w:tcW w:w="6181" w:type="dxa"/>
            <w:gridSpan w:val="2"/>
            <w:tcBorders>
              <w:top w:val="single" w:sz="4" w:space="0" w:color="auto"/>
              <w:left w:val="single" w:sz="4" w:space="0" w:color="auto"/>
              <w:bottom w:val="single" w:sz="4" w:space="0" w:color="auto"/>
              <w:right w:val="single" w:sz="4" w:space="0" w:color="auto"/>
            </w:tcBorders>
          </w:tcPr>
          <w:p w14:paraId="04B023C9" w14:textId="77777777" w:rsidR="00FD093F" w:rsidRPr="005221C4" w:rsidRDefault="00FD093F" w:rsidP="00FD093F">
            <w:pPr>
              <w:rPr>
                <w:noProof/>
              </w:rPr>
            </w:pPr>
            <w:r w:rsidRPr="005221C4">
              <w:rPr>
                <w:noProof/>
              </w:rPr>
              <w:t>Balti</w:t>
            </w:r>
            <w:r>
              <w:rPr>
                <w:noProof/>
              </w:rPr>
              <w:t>c infralittoral sand characteris</w:t>
            </w:r>
            <w:r w:rsidRPr="005221C4">
              <w:rPr>
                <w:noProof/>
              </w:rPr>
              <w: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7459776F" w14:textId="77777777" w:rsidR="00FD093F" w:rsidRPr="005221C4" w:rsidRDefault="00FD093F" w:rsidP="00FD093F">
            <w:pPr>
              <w:rPr>
                <w:noProof/>
              </w:rPr>
            </w:pPr>
            <w:r w:rsidRPr="005221C4">
              <w:rPr>
                <w:noProof/>
              </w:rPr>
              <w:t>1110; 1130; 1150;</w:t>
            </w:r>
            <w:r>
              <w:rPr>
                <w:noProof/>
              </w:rPr>
              <w:t xml:space="preserve"> 1160</w:t>
            </w:r>
          </w:p>
        </w:tc>
      </w:tr>
      <w:tr w:rsidR="00FD093F" w:rsidRPr="008834FD" w14:paraId="6392D754" w14:textId="77777777" w:rsidTr="009842CB">
        <w:trPr>
          <w:cantSplit/>
          <w:trHeight w:val="283"/>
        </w:trPr>
        <w:tc>
          <w:tcPr>
            <w:tcW w:w="1024" w:type="dxa"/>
            <w:tcBorders>
              <w:top w:val="single" w:sz="4" w:space="0" w:color="auto"/>
              <w:left w:val="single" w:sz="4" w:space="0" w:color="auto"/>
              <w:bottom w:val="single" w:sz="4" w:space="0" w:color="auto"/>
              <w:right w:val="single" w:sz="4" w:space="0" w:color="auto"/>
            </w:tcBorders>
          </w:tcPr>
          <w:p w14:paraId="0B1B9504" w14:textId="77777777" w:rsidR="00FD093F" w:rsidRPr="00DE4DBE" w:rsidRDefault="00FD093F" w:rsidP="00FD093F">
            <w:pPr>
              <w:rPr>
                <w:noProof/>
              </w:rPr>
            </w:pPr>
            <w:r w:rsidRPr="00DE4DBE">
              <w:rPr>
                <w:noProof/>
              </w:rPr>
              <w:t>MB632</w:t>
            </w:r>
          </w:p>
        </w:tc>
        <w:tc>
          <w:tcPr>
            <w:tcW w:w="6181" w:type="dxa"/>
            <w:gridSpan w:val="2"/>
            <w:tcBorders>
              <w:top w:val="single" w:sz="4" w:space="0" w:color="auto"/>
              <w:left w:val="single" w:sz="4" w:space="0" w:color="auto"/>
              <w:bottom w:val="single" w:sz="4" w:space="0" w:color="auto"/>
              <w:right w:val="single" w:sz="4" w:space="0" w:color="auto"/>
            </w:tcBorders>
          </w:tcPr>
          <w:p w14:paraId="3C308216" w14:textId="77777777" w:rsidR="00FD093F" w:rsidRPr="00DE4DBE" w:rsidRDefault="00FD093F" w:rsidP="00FD093F">
            <w:pPr>
              <w:rPr>
                <w:noProof/>
              </w:rPr>
            </w:pPr>
            <w:r w:rsidRPr="00DE4DBE">
              <w:rPr>
                <w:noProof/>
              </w:rPr>
              <w:t>Baltic infral</w:t>
            </w:r>
            <w:r>
              <w:rPr>
                <w:noProof/>
              </w:rPr>
              <w:t>ittoral mud sediment characteris</w:t>
            </w:r>
            <w:r w:rsidRPr="00DE4DBE">
              <w:rPr>
                <w:noProof/>
              </w:rPr>
              <w:t>ed by submerged rooted plants</w:t>
            </w:r>
          </w:p>
        </w:tc>
        <w:tc>
          <w:tcPr>
            <w:tcW w:w="2110" w:type="dxa"/>
            <w:tcBorders>
              <w:top w:val="single" w:sz="4" w:space="0" w:color="auto"/>
              <w:left w:val="single" w:sz="4" w:space="0" w:color="auto"/>
              <w:bottom w:val="single" w:sz="4" w:space="0" w:color="auto"/>
              <w:right w:val="single" w:sz="4" w:space="0" w:color="auto"/>
            </w:tcBorders>
          </w:tcPr>
          <w:p w14:paraId="2BFB5258" w14:textId="77777777" w:rsidR="00FD093F" w:rsidRPr="00DE4DBE" w:rsidRDefault="00FD093F" w:rsidP="00FD093F">
            <w:pPr>
              <w:rPr>
                <w:noProof/>
              </w:rPr>
            </w:pPr>
            <w:r w:rsidRPr="00DE4DBE">
              <w:rPr>
                <w:noProof/>
              </w:rPr>
              <w:t>1130; 1150; 1160;</w:t>
            </w:r>
            <w:r>
              <w:rPr>
                <w:noProof/>
              </w:rPr>
              <w:t xml:space="preserve"> 1650</w:t>
            </w:r>
          </w:p>
        </w:tc>
      </w:tr>
      <w:tr w:rsidR="00FD093F" w:rsidRPr="008834FD" w14:paraId="6024D02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35B97CC" w14:textId="77777777" w:rsidR="00FD093F" w:rsidRPr="008834FD" w:rsidRDefault="00FD093F" w:rsidP="00FD093F">
            <w:pPr>
              <w:rPr>
                <w:b/>
                <w:noProof/>
              </w:rPr>
            </w:pPr>
            <w:r>
              <w:rPr>
                <w:b/>
                <w:noProof/>
              </w:rPr>
              <w:t>Black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3BDB1E43" w14:textId="77777777" w:rsidR="00FD093F" w:rsidRDefault="00FD093F" w:rsidP="00FD093F">
            <w:pPr>
              <w:rPr>
                <w:b/>
                <w:noProof/>
              </w:rPr>
            </w:pPr>
          </w:p>
        </w:tc>
      </w:tr>
      <w:tr w:rsidR="00FD093F" w:rsidRPr="008834FD" w14:paraId="2ABC0DA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530E08" w14:textId="77777777" w:rsidR="00FD093F" w:rsidRPr="005A3624" w:rsidRDefault="00FD093F" w:rsidP="00FD093F">
            <w:pPr>
              <w:rPr>
                <w:noProof/>
              </w:rPr>
            </w:pPr>
            <w:r w:rsidRPr="005A3624">
              <w:rPr>
                <w:noProof/>
              </w:rPr>
              <w:t>MB546</w:t>
            </w:r>
          </w:p>
        </w:tc>
        <w:tc>
          <w:tcPr>
            <w:tcW w:w="6101" w:type="dxa"/>
            <w:tcBorders>
              <w:top w:val="single" w:sz="4" w:space="0" w:color="auto"/>
              <w:left w:val="single" w:sz="4" w:space="0" w:color="auto"/>
              <w:bottom w:val="single" w:sz="4" w:space="0" w:color="auto"/>
              <w:right w:val="single" w:sz="4" w:space="0" w:color="auto"/>
            </w:tcBorders>
            <w:hideMark/>
          </w:tcPr>
          <w:p w14:paraId="304E583F" w14:textId="77777777" w:rsidR="00FD093F" w:rsidRPr="005A3624" w:rsidRDefault="00FD093F" w:rsidP="00FD093F">
            <w:pPr>
              <w:rPr>
                <w:noProof/>
              </w:rPr>
            </w:pPr>
            <w:r w:rsidRPr="005A3624">
              <w:rPr>
                <w:noProof/>
              </w:rPr>
              <w:t>Seagrass and rhizomatous algal meadows in Black Sea freshwater influenced infralittoral muddy sands</w:t>
            </w:r>
          </w:p>
        </w:tc>
        <w:tc>
          <w:tcPr>
            <w:tcW w:w="2110" w:type="dxa"/>
            <w:tcBorders>
              <w:top w:val="single" w:sz="4" w:space="0" w:color="auto"/>
              <w:left w:val="single" w:sz="4" w:space="0" w:color="auto"/>
              <w:bottom w:val="single" w:sz="4" w:space="0" w:color="auto"/>
              <w:right w:val="single" w:sz="4" w:space="0" w:color="auto"/>
            </w:tcBorders>
          </w:tcPr>
          <w:p w14:paraId="489C2ECB" w14:textId="77777777" w:rsidR="00FD093F" w:rsidRPr="005A3624" w:rsidRDefault="00FD093F" w:rsidP="00FD093F">
            <w:pPr>
              <w:rPr>
                <w:noProof/>
              </w:rPr>
            </w:pPr>
            <w:r w:rsidRPr="005A3624">
              <w:rPr>
                <w:noProof/>
              </w:rPr>
              <w:t>1110; 1130;</w:t>
            </w:r>
            <w:r>
              <w:rPr>
                <w:noProof/>
              </w:rPr>
              <w:t xml:space="preserve"> 1160</w:t>
            </w:r>
          </w:p>
        </w:tc>
      </w:tr>
      <w:tr w:rsidR="00FD093F" w:rsidRPr="008834FD" w14:paraId="3130CE1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0B643C00" w14:textId="77777777" w:rsidR="00FD093F" w:rsidRPr="005A3624" w:rsidRDefault="00FD093F" w:rsidP="00FD093F">
            <w:pPr>
              <w:rPr>
                <w:noProof/>
              </w:rPr>
            </w:pPr>
            <w:r w:rsidRPr="005A3624">
              <w:rPr>
                <w:noProof/>
              </w:rPr>
              <w:t>MB547</w:t>
            </w:r>
          </w:p>
        </w:tc>
        <w:tc>
          <w:tcPr>
            <w:tcW w:w="6101" w:type="dxa"/>
            <w:tcBorders>
              <w:top w:val="single" w:sz="4" w:space="0" w:color="auto"/>
              <w:left w:val="single" w:sz="4" w:space="0" w:color="auto"/>
              <w:bottom w:val="single" w:sz="4" w:space="0" w:color="auto"/>
              <w:right w:val="single" w:sz="4" w:space="0" w:color="auto"/>
            </w:tcBorders>
            <w:hideMark/>
          </w:tcPr>
          <w:p w14:paraId="1F5E834D" w14:textId="77777777" w:rsidR="00FD093F" w:rsidRPr="005A3624" w:rsidRDefault="00FD093F" w:rsidP="00FD093F">
            <w:pPr>
              <w:rPr>
                <w:noProof/>
              </w:rPr>
            </w:pPr>
            <w:r>
              <w:rPr>
                <w:noProof/>
              </w:rPr>
              <w:t>Black S</w:t>
            </w:r>
            <w:r w:rsidRPr="005A3624">
              <w:rPr>
                <w:noProof/>
              </w:rPr>
              <w:t>ea seagrass meadows on moderately exposed upper infralittoral clean sands</w:t>
            </w:r>
          </w:p>
        </w:tc>
        <w:tc>
          <w:tcPr>
            <w:tcW w:w="2110" w:type="dxa"/>
            <w:tcBorders>
              <w:top w:val="single" w:sz="4" w:space="0" w:color="auto"/>
              <w:left w:val="single" w:sz="4" w:space="0" w:color="auto"/>
              <w:bottom w:val="single" w:sz="4" w:space="0" w:color="auto"/>
              <w:right w:val="single" w:sz="4" w:space="0" w:color="auto"/>
            </w:tcBorders>
          </w:tcPr>
          <w:p w14:paraId="07DFD666" w14:textId="77777777" w:rsidR="00FD093F" w:rsidRPr="005A3624" w:rsidRDefault="00FD093F" w:rsidP="00FD093F">
            <w:pPr>
              <w:rPr>
                <w:noProof/>
              </w:rPr>
            </w:pPr>
            <w:r w:rsidRPr="005A3624">
              <w:rPr>
                <w:noProof/>
              </w:rPr>
              <w:t>1110; 1160</w:t>
            </w:r>
          </w:p>
        </w:tc>
      </w:tr>
      <w:tr w:rsidR="00FD093F" w:rsidRPr="008834FD" w14:paraId="7B24E30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385F0353" w14:textId="77777777" w:rsidR="00FD093F" w:rsidRPr="005A3624" w:rsidRDefault="00FD093F" w:rsidP="00FD093F">
            <w:pPr>
              <w:rPr>
                <w:noProof/>
              </w:rPr>
            </w:pPr>
            <w:r w:rsidRPr="005A3624">
              <w:rPr>
                <w:noProof/>
              </w:rPr>
              <w:t>MB548</w:t>
            </w:r>
          </w:p>
        </w:tc>
        <w:tc>
          <w:tcPr>
            <w:tcW w:w="6101" w:type="dxa"/>
            <w:tcBorders>
              <w:top w:val="single" w:sz="4" w:space="0" w:color="auto"/>
              <w:left w:val="single" w:sz="4" w:space="0" w:color="auto"/>
              <w:bottom w:val="single" w:sz="4" w:space="0" w:color="auto"/>
              <w:right w:val="single" w:sz="4" w:space="0" w:color="auto"/>
            </w:tcBorders>
            <w:hideMark/>
          </w:tcPr>
          <w:p w14:paraId="300F5F1F" w14:textId="77777777" w:rsidR="00FD093F" w:rsidRPr="005A3624" w:rsidRDefault="00FD093F" w:rsidP="00FD093F">
            <w:pPr>
              <w:rPr>
                <w:noProof/>
              </w:rPr>
            </w:pPr>
            <w:r>
              <w:rPr>
                <w:noProof/>
              </w:rPr>
              <w:t>Black S</w:t>
            </w:r>
            <w:r w:rsidRPr="005A3624">
              <w:rPr>
                <w:noProof/>
              </w:rPr>
              <w:t>ea seagrass meadows on lower infralittoral sands</w:t>
            </w:r>
          </w:p>
        </w:tc>
        <w:tc>
          <w:tcPr>
            <w:tcW w:w="2110" w:type="dxa"/>
            <w:tcBorders>
              <w:top w:val="single" w:sz="4" w:space="0" w:color="auto"/>
              <w:left w:val="single" w:sz="4" w:space="0" w:color="auto"/>
              <w:bottom w:val="single" w:sz="4" w:space="0" w:color="auto"/>
              <w:right w:val="single" w:sz="4" w:space="0" w:color="auto"/>
            </w:tcBorders>
          </w:tcPr>
          <w:p w14:paraId="58C0E52D" w14:textId="77777777" w:rsidR="00FD093F" w:rsidRPr="005A3624" w:rsidRDefault="00FD093F" w:rsidP="00FD093F">
            <w:pPr>
              <w:rPr>
                <w:noProof/>
              </w:rPr>
            </w:pPr>
            <w:r w:rsidRPr="005A3624">
              <w:rPr>
                <w:noProof/>
              </w:rPr>
              <w:t>1110; 1160</w:t>
            </w:r>
          </w:p>
        </w:tc>
      </w:tr>
      <w:tr w:rsidR="00FD093F" w:rsidRPr="008834FD" w14:paraId="7F7D9F5C" w14:textId="77777777" w:rsidTr="009842CB">
        <w:trPr>
          <w:cantSplit/>
          <w:trHeight w:val="283"/>
        </w:trPr>
        <w:tc>
          <w:tcPr>
            <w:tcW w:w="7205"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5126BB7E" w14:textId="77777777" w:rsidR="00FD093F" w:rsidRPr="008834FD" w:rsidRDefault="00FD093F" w:rsidP="00FD093F">
            <w:pPr>
              <w:rPr>
                <w:b/>
                <w:noProof/>
              </w:rPr>
            </w:pPr>
            <w:r>
              <w:rPr>
                <w:b/>
                <w:noProof/>
              </w:rPr>
              <w:t>Mediterranean Sea</w:t>
            </w:r>
          </w:p>
        </w:tc>
        <w:tc>
          <w:tcPr>
            <w:tcW w:w="2110" w:type="dxa"/>
            <w:tcBorders>
              <w:top w:val="single" w:sz="4" w:space="0" w:color="auto"/>
              <w:left w:val="single" w:sz="4" w:space="0" w:color="auto"/>
              <w:bottom w:val="single" w:sz="4" w:space="0" w:color="auto"/>
              <w:right w:val="single" w:sz="4" w:space="0" w:color="auto"/>
            </w:tcBorders>
            <w:shd w:val="clear" w:color="auto" w:fill="D9D9D9"/>
          </w:tcPr>
          <w:p w14:paraId="55F3A7EA" w14:textId="77777777" w:rsidR="00FD093F" w:rsidRDefault="00FD093F" w:rsidP="00FD093F">
            <w:pPr>
              <w:rPr>
                <w:b/>
                <w:noProof/>
              </w:rPr>
            </w:pPr>
          </w:p>
        </w:tc>
      </w:tr>
      <w:tr w:rsidR="00FD093F" w:rsidRPr="008834FD" w14:paraId="74D7359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11578715" w14:textId="77777777" w:rsidR="00FD093F" w:rsidRPr="00462FCD" w:rsidRDefault="00FD093F" w:rsidP="00FD093F">
            <w:pPr>
              <w:rPr>
                <w:noProof/>
              </w:rPr>
            </w:pPr>
            <w:r w:rsidRPr="00462FCD">
              <w:rPr>
                <w:noProof/>
              </w:rPr>
              <w:t>MB252</w:t>
            </w:r>
          </w:p>
        </w:tc>
        <w:tc>
          <w:tcPr>
            <w:tcW w:w="6101" w:type="dxa"/>
            <w:tcBorders>
              <w:top w:val="single" w:sz="4" w:space="0" w:color="auto"/>
              <w:left w:val="single" w:sz="4" w:space="0" w:color="auto"/>
              <w:bottom w:val="single" w:sz="4" w:space="0" w:color="auto"/>
              <w:right w:val="single" w:sz="4" w:space="0" w:color="auto"/>
            </w:tcBorders>
            <w:hideMark/>
          </w:tcPr>
          <w:p w14:paraId="65E5F171" w14:textId="77777777" w:rsidR="00FD093F" w:rsidRPr="00462FCD" w:rsidRDefault="00FD093F" w:rsidP="00FD093F">
            <w:pPr>
              <w:rPr>
                <w:noProof/>
              </w:rPr>
            </w:pPr>
            <w:r w:rsidRPr="00462FCD">
              <w:rPr>
                <w:noProof/>
              </w:rPr>
              <w:t xml:space="preserve">Biocenosis of </w:t>
            </w:r>
            <w:r w:rsidRPr="0050180A">
              <w:rPr>
                <w:i/>
                <w:noProof/>
              </w:rPr>
              <w:t>Posidonia oceanica</w:t>
            </w:r>
          </w:p>
        </w:tc>
        <w:tc>
          <w:tcPr>
            <w:tcW w:w="2110" w:type="dxa"/>
            <w:tcBorders>
              <w:top w:val="single" w:sz="4" w:space="0" w:color="auto"/>
              <w:left w:val="single" w:sz="4" w:space="0" w:color="auto"/>
              <w:bottom w:val="single" w:sz="4" w:space="0" w:color="auto"/>
              <w:right w:val="single" w:sz="4" w:space="0" w:color="auto"/>
            </w:tcBorders>
          </w:tcPr>
          <w:p w14:paraId="416C5A76" w14:textId="77777777" w:rsidR="00FD093F" w:rsidRPr="00462FCD" w:rsidRDefault="00FD093F" w:rsidP="00FD093F">
            <w:pPr>
              <w:rPr>
                <w:noProof/>
              </w:rPr>
            </w:pPr>
            <w:r w:rsidRPr="00462FCD">
              <w:rPr>
                <w:noProof/>
              </w:rPr>
              <w:t>1120</w:t>
            </w:r>
          </w:p>
        </w:tc>
      </w:tr>
      <w:tr w:rsidR="00FD093F" w:rsidRPr="008834FD" w14:paraId="5FA08E07"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hideMark/>
          </w:tcPr>
          <w:p w14:paraId="7F308C37" w14:textId="77777777" w:rsidR="00FD093F" w:rsidRPr="00462FCD" w:rsidRDefault="00FD093F" w:rsidP="00FD093F">
            <w:pPr>
              <w:rPr>
                <w:noProof/>
              </w:rPr>
            </w:pPr>
            <w:r w:rsidRPr="00462FCD">
              <w:rPr>
                <w:noProof/>
              </w:rPr>
              <w:t>MB2521</w:t>
            </w:r>
          </w:p>
        </w:tc>
        <w:tc>
          <w:tcPr>
            <w:tcW w:w="6101" w:type="dxa"/>
            <w:tcBorders>
              <w:top w:val="single" w:sz="4" w:space="0" w:color="auto"/>
              <w:left w:val="single" w:sz="4" w:space="0" w:color="auto"/>
              <w:bottom w:val="single" w:sz="4" w:space="0" w:color="auto"/>
              <w:right w:val="single" w:sz="4" w:space="0" w:color="auto"/>
            </w:tcBorders>
            <w:hideMark/>
          </w:tcPr>
          <w:p w14:paraId="04802593" w14:textId="77777777" w:rsidR="00FD093F" w:rsidRPr="00462FCD" w:rsidRDefault="00FD093F" w:rsidP="00FD093F">
            <w:pPr>
              <w:rPr>
                <w:noProof/>
              </w:rPr>
            </w:pPr>
            <w:r w:rsidRPr="00462FCD">
              <w:rPr>
                <w:noProof/>
              </w:rPr>
              <w:t xml:space="preserve">Ecomorphosis of striped </w:t>
            </w:r>
            <w:r w:rsidRPr="0050180A">
              <w:rPr>
                <w:i/>
                <w:noProof/>
              </w:rPr>
              <w:t>Posidonia oceanica</w:t>
            </w:r>
            <w:r w:rsidRPr="00462FCD">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14:paraId="432E3B2A" w14:textId="77777777" w:rsidR="00FD093F" w:rsidRPr="00462FCD" w:rsidRDefault="00FD093F" w:rsidP="00FD093F">
            <w:pPr>
              <w:rPr>
                <w:noProof/>
              </w:rPr>
            </w:pPr>
            <w:r w:rsidRPr="00462FCD">
              <w:rPr>
                <w:noProof/>
              </w:rPr>
              <w:t>1120; 1130; 1160</w:t>
            </w:r>
          </w:p>
        </w:tc>
      </w:tr>
      <w:tr w:rsidR="00FD093F" w:rsidRPr="008834FD" w14:paraId="1CBF2139"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2D757F3B" w14:textId="77777777" w:rsidR="00FD093F" w:rsidRPr="00462FCD" w:rsidRDefault="00FD093F" w:rsidP="00FD093F">
            <w:pPr>
              <w:rPr>
                <w:noProof/>
              </w:rPr>
            </w:pPr>
            <w:r w:rsidRPr="00462FCD">
              <w:rPr>
                <w:noProof/>
              </w:rPr>
              <w:t>MB2522</w:t>
            </w:r>
          </w:p>
        </w:tc>
        <w:tc>
          <w:tcPr>
            <w:tcW w:w="6101" w:type="dxa"/>
            <w:tcBorders>
              <w:top w:val="single" w:sz="4" w:space="0" w:color="auto"/>
              <w:left w:val="single" w:sz="4" w:space="0" w:color="auto"/>
              <w:bottom w:val="single" w:sz="4" w:space="0" w:color="auto"/>
              <w:right w:val="single" w:sz="4" w:space="0" w:color="auto"/>
            </w:tcBorders>
          </w:tcPr>
          <w:p w14:paraId="0F9EC85D" w14:textId="77777777" w:rsidR="00FD093F" w:rsidRPr="00462FCD" w:rsidRDefault="00FD093F" w:rsidP="00FD093F">
            <w:pPr>
              <w:rPr>
                <w:noProof/>
              </w:rPr>
            </w:pPr>
            <w:r w:rsidRPr="00462FCD">
              <w:rPr>
                <w:noProof/>
              </w:rPr>
              <w:t xml:space="preserve">Ecomorphosis of "barrier-reef" </w:t>
            </w:r>
            <w:r w:rsidRPr="0050180A">
              <w:rPr>
                <w:i/>
                <w:noProof/>
              </w:rPr>
              <w:t>Posidonia oceanica</w:t>
            </w:r>
            <w:r w:rsidRPr="00462FCD">
              <w:rPr>
                <w:noProof/>
              </w:rPr>
              <w:t xml:space="preserve"> meadows</w:t>
            </w:r>
          </w:p>
        </w:tc>
        <w:tc>
          <w:tcPr>
            <w:tcW w:w="2110" w:type="dxa"/>
            <w:tcBorders>
              <w:top w:val="single" w:sz="4" w:space="0" w:color="auto"/>
              <w:left w:val="single" w:sz="4" w:space="0" w:color="auto"/>
              <w:bottom w:val="single" w:sz="4" w:space="0" w:color="auto"/>
              <w:right w:val="single" w:sz="4" w:space="0" w:color="auto"/>
            </w:tcBorders>
          </w:tcPr>
          <w:p w14:paraId="597947AA" w14:textId="77777777" w:rsidR="00FD093F" w:rsidRPr="00462FCD" w:rsidRDefault="00FD093F" w:rsidP="00FD093F">
            <w:pPr>
              <w:rPr>
                <w:noProof/>
              </w:rPr>
            </w:pPr>
            <w:r w:rsidRPr="00462FCD">
              <w:rPr>
                <w:noProof/>
              </w:rPr>
              <w:t>1120; 1130; 1160</w:t>
            </w:r>
          </w:p>
        </w:tc>
      </w:tr>
      <w:tr w:rsidR="00FD093F" w:rsidRPr="008834FD" w14:paraId="5D494A8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B6A40BA" w14:textId="77777777" w:rsidR="00FD093F" w:rsidRPr="00462FCD" w:rsidRDefault="00FD093F" w:rsidP="00FD093F">
            <w:pPr>
              <w:rPr>
                <w:noProof/>
              </w:rPr>
            </w:pPr>
            <w:r w:rsidRPr="00462FCD">
              <w:rPr>
                <w:noProof/>
              </w:rPr>
              <w:t>MB2523</w:t>
            </w:r>
          </w:p>
        </w:tc>
        <w:tc>
          <w:tcPr>
            <w:tcW w:w="6101" w:type="dxa"/>
            <w:tcBorders>
              <w:top w:val="single" w:sz="4" w:space="0" w:color="auto"/>
              <w:left w:val="single" w:sz="4" w:space="0" w:color="auto"/>
              <w:bottom w:val="single" w:sz="4" w:space="0" w:color="auto"/>
              <w:right w:val="single" w:sz="4" w:space="0" w:color="auto"/>
            </w:tcBorders>
          </w:tcPr>
          <w:p w14:paraId="6642022D" w14:textId="77777777" w:rsidR="00FD093F" w:rsidRPr="00462FCD" w:rsidRDefault="00FD093F" w:rsidP="00FD093F">
            <w:pPr>
              <w:rPr>
                <w:noProof/>
              </w:rPr>
            </w:pPr>
            <w:r w:rsidRPr="00462FCD">
              <w:rPr>
                <w:noProof/>
              </w:rPr>
              <w:t xml:space="preserve">Facies of dead "mattes" of </w:t>
            </w:r>
            <w:r w:rsidRPr="0050180A">
              <w:rPr>
                <w:i/>
                <w:noProof/>
              </w:rPr>
              <w:t>Posidonia oceanica</w:t>
            </w:r>
            <w:r w:rsidRPr="00462FCD">
              <w:rPr>
                <w:noProof/>
              </w:rPr>
              <w:t xml:space="preserve"> without much epiflora</w:t>
            </w:r>
          </w:p>
        </w:tc>
        <w:tc>
          <w:tcPr>
            <w:tcW w:w="2110" w:type="dxa"/>
            <w:tcBorders>
              <w:top w:val="single" w:sz="4" w:space="0" w:color="auto"/>
              <w:left w:val="single" w:sz="4" w:space="0" w:color="auto"/>
              <w:bottom w:val="single" w:sz="4" w:space="0" w:color="auto"/>
              <w:right w:val="single" w:sz="4" w:space="0" w:color="auto"/>
            </w:tcBorders>
          </w:tcPr>
          <w:p w14:paraId="0D5A53B0" w14:textId="77777777" w:rsidR="00FD093F" w:rsidRPr="00462FCD" w:rsidRDefault="00FD093F" w:rsidP="00FD093F">
            <w:pPr>
              <w:rPr>
                <w:noProof/>
              </w:rPr>
            </w:pPr>
            <w:r w:rsidRPr="00462FCD">
              <w:rPr>
                <w:noProof/>
              </w:rPr>
              <w:t>1120; 1130; 1160</w:t>
            </w:r>
          </w:p>
        </w:tc>
      </w:tr>
      <w:tr w:rsidR="00FD093F" w:rsidRPr="008834FD" w14:paraId="42F28592"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5FBCCA5F" w14:textId="77777777" w:rsidR="00FD093F" w:rsidRPr="00462FCD" w:rsidRDefault="00FD093F" w:rsidP="00FD093F">
            <w:pPr>
              <w:rPr>
                <w:noProof/>
              </w:rPr>
            </w:pPr>
            <w:r w:rsidRPr="00462FCD">
              <w:rPr>
                <w:noProof/>
              </w:rPr>
              <w:t>MB2524</w:t>
            </w:r>
          </w:p>
        </w:tc>
        <w:tc>
          <w:tcPr>
            <w:tcW w:w="6101" w:type="dxa"/>
            <w:tcBorders>
              <w:top w:val="single" w:sz="4" w:space="0" w:color="auto"/>
              <w:left w:val="single" w:sz="4" w:space="0" w:color="auto"/>
              <w:bottom w:val="single" w:sz="4" w:space="0" w:color="auto"/>
              <w:right w:val="single" w:sz="4" w:space="0" w:color="auto"/>
            </w:tcBorders>
          </w:tcPr>
          <w:p w14:paraId="68AC9A97" w14:textId="77777777" w:rsidR="00FD093F" w:rsidRPr="00462FCD" w:rsidRDefault="00FD093F" w:rsidP="00FD093F">
            <w:pPr>
              <w:rPr>
                <w:noProof/>
              </w:rPr>
            </w:pPr>
            <w:r w:rsidRPr="00462FCD">
              <w:rPr>
                <w:noProof/>
              </w:rPr>
              <w:t xml:space="preserve">Association with </w:t>
            </w:r>
            <w:r w:rsidRPr="0050180A">
              <w:rPr>
                <w:i/>
                <w:noProof/>
              </w:rPr>
              <w:t>Caulerpa prolifera</w:t>
            </w:r>
            <w:r w:rsidRPr="00462FCD">
              <w:rPr>
                <w:noProof/>
              </w:rPr>
              <w:t xml:space="preserve"> on </w:t>
            </w:r>
            <w:r w:rsidRPr="0050180A">
              <w:rPr>
                <w:i/>
                <w:noProof/>
              </w:rPr>
              <w:t>Posidonia</w:t>
            </w:r>
            <w:r w:rsidRPr="00462FCD">
              <w:rPr>
                <w:noProof/>
              </w:rPr>
              <w:t xml:space="preserve"> beds</w:t>
            </w:r>
          </w:p>
        </w:tc>
        <w:tc>
          <w:tcPr>
            <w:tcW w:w="2110" w:type="dxa"/>
            <w:tcBorders>
              <w:top w:val="single" w:sz="4" w:space="0" w:color="auto"/>
              <w:left w:val="single" w:sz="4" w:space="0" w:color="auto"/>
              <w:bottom w:val="single" w:sz="4" w:space="0" w:color="auto"/>
              <w:right w:val="single" w:sz="4" w:space="0" w:color="auto"/>
            </w:tcBorders>
          </w:tcPr>
          <w:p w14:paraId="40B38B44" w14:textId="77777777" w:rsidR="00FD093F" w:rsidRPr="00462FCD" w:rsidRDefault="00FD093F" w:rsidP="00FD093F">
            <w:pPr>
              <w:rPr>
                <w:noProof/>
              </w:rPr>
            </w:pPr>
            <w:r w:rsidRPr="00462FCD">
              <w:rPr>
                <w:noProof/>
              </w:rPr>
              <w:t>1120; 1130; 1160</w:t>
            </w:r>
          </w:p>
        </w:tc>
      </w:tr>
      <w:tr w:rsidR="00FD093F" w:rsidRPr="008834FD" w14:paraId="7D40EFB1"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6CFB1205" w14:textId="77777777" w:rsidR="00FD093F" w:rsidRPr="00462FCD" w:rsidRDefault="00FD093F" w:rsidP="00FD093F">
            <w:pPr>
              <w:rPr>
                <w:noProof/>
              </w:rPr>
            </w:pPr>
            <w:r w:rsidRPr="00462FCD">
              <w:rPr>
                <w:noProof/>
              </w:rPr>
              <w:t>MB5521</w:t>
            </w:r>
          </w:p>
        </w:tc>
        <w:tc>
          <w:tcPr>
            <w:tcW w:w="6101" w:type="dxa"/>
            <w:tcBorders>
              <w:top w:val="single" w:sz="4" w:space="0" w:color="auto"/>
              <w:left w:val="single" w:sz="4" w:space="0" w:color="auto"/>
              <w:bottom w:val="single" w:sz="4" w:space="0" w:color="auto"/>
              <w:right w:val="single" w:sz="4" w:space="0" w:color="auto"/>
            </w:tcBorders>
          </w:tcPr>
          <w:p w14:paraId="76EF3DCD" w14:textId="77777777" w:rsidR="00FD093F" w:rsidRPr="00462FCD" w:rsidRDefault="00FD093F" w:rsidP="00FD093F">
            <w:pPr>
              <w:rPr>
                <w:noProof/>
              </w:rPr>
            </w:pPr>
            <w:r w:rsidRPr="00462FCD">
              <w:rPr>
                <w:noProof/>
              </w:rPr>
              <w:t xml:space="preserve">Association with </w:t>
            </w:r>
            <w:r w:rsidRPr="0050180A">
              <w:rPr>
                <w:i/>
                <w:noProof/>
              </w:rPr>
              <w:t>Cymodocea nodosa</w:t>
            </w:r>
            <w:r w:rsidRPr="00462FCD">
              <w:rPr>
                <w:noProof/>
              </w:rPr>
              <w:t xml:space="preserve"> on well sorted fine sands</w:t>
            </w:r>
          </w:p>
        </w:tc>
        <w:tc>
          <w:tcPr>
            <w:tcW w:w="2110" w:type="dxa"/>
            <w:tcBorders>
              <w:top w:val="single" w:sz="4" w:space="0" w:color="auto"/>
              <w:left w:val="single" w:sz="4" w:space="0" w:color="auto"/>
              <w:bottom w:val="single" w:sz="4" w:space="0" w:color="auto"/>
              <w:right w:val="single" w:sz="4" w:space="0" w:color="auto"/>
            </w:tcBorders>
          </w:tcPr>
          <w:p w14:paraId="5322E891" w14:textId="77777777" w:rsidR="00FD093F" w:rsidRPr="00462FCD" w:rsidRDefault="00FD093F" w:rsidP="00FD093F">
            <w:pPr>
              <w:rPr>
                <w:noProof/>
              </w:rPr>
            </w:pPr>
            <w:r w:rsidRPr="00462FCD">
              <w:rPr>
                <w:noProof/>
              </w:rPr>
              <w:t>1110; 1130; 1160</w:t>
            </w:r>
          </w:p>
        </w:tc>
      </w:tr>
      <w:tr w:rsidR="00FD093F" w:rsidRPr="008834FD" w14:paraId="2AE5A4DC"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3F386485" w14:textId="77777777" w:rsidR="00FD093F" w:rsidRPr="00462FCD" w:rsidRDefault="00FD093F" w:rsidP="00FD093F">
            <w:pPr>
              <w:rPr>
                <w:noProof/>
              </w:rPr>
            </w:pPr>
            <w:r w:rsidRPr="00462FCD">
              <w:rPr>
                <w:noProof/>
              </w:rPr>
              <w:t>MB5534</w:t>
            </w:r>
          </w:p>
        </w:tc>
        <w:tc>
          <w:tcPr>
            <w:tcW w:w="6101" w:type="dxa"/>
            <w:tcBorders>
              <w:top w:val="single" w:sz="4" w:space="0" w:color="auto"/>
              <w:left w:val="single" w:sz="4" w:space="0" w:color="auto"/>
              <w:bottom w:val="single" w:sz="4" w:space="0" w:color="auto"/>
              <w:right w:val="single" w:sz="4" w:space="0" w:color="auto"/>
            </w:tcBorders>
          </w:tcPr>
          <w:p w14:paraId="717508AC" w14:textId="77777777" w:rsidR="00FD093F" w:rsidRPr="00462FCD" w:rsidRDefault="00FD093F" w:rsidP="00FD093F">
            <w:pPr>
              <w:rPr>
                <w:noProof/>
              </w:rPr>
            </w:pPr>
            <w:r w:rsidRPr="00462FCD">
              <w:rPr>
                <w:noProof/>
              </w:rPr>
              <w:t xml:space="preserve">Association with </w:t>
            </w:r>
            <w:r w:rsidRPr="0050180A">
              <w:rPr>
                <w:i/>
                <w:noProof/>
              </w:rPr>
              <w:t>Cymodocea nodosa</w:t>
            </w:r>
            <w:r w:rsidRPr="00462FCD">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14:paraId="31DA9DD4" w14:textId="77777777" w:rsidR="00FD093F" w:rsidRPr="00462FCD" w:rsidRDefault="00FD093F" w:rsidP="00FD093F">
            <w:pPr>
              <w:rPr>
                <w:noProof/>
              </w:rPr>
            </w:pPr>
            <w:r w:rsidRPr="00462FCD">
              <w:rPr>
                <w:noProof/>
              </w:rPr>
              <w:t>1110; 1130; 1160</w:t>
            </w:r>
          </w:p>
        </w:tc>
      </w:tr>
      <w:tr w:rsidR="00FD093F" w:rsidRPr="008834FD" w14:paraId="7419CEB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6F25367" w14:textId="77777777" w:rsidR="00FD093F" w:rsidRPr="00462FCD" w:rsidRDefault="00FD093F" w:rsidP="00FD093F">
            <w:pPr>
              <w:rPr>
                <w:noProof/>
              </w:rPr>
            </w:pPr>
            <w:r w:rsidRPr="00462FCD">
              <w:rPr>
                <w:noProof/>
              </w:rPr>
              <w:t>MB5535</w:t>
            </w:r>
          </w:p>
        </w:tc>
        <w:tc>
          <w:tcPr>
            <w:tcW w:w="6101" w:type="dxa"/>
            <w:tcBorders>
              <w:top w:val="single" w:sz="4" w:space="0" w:color="auto"/>
              <w:left w:val="single" w:sz="4" w:space="0" w:color="auto"/>
              <w:bottom w:val="single" w:sz="4" w:space="0" w:color="auto"/>
              <w:right w:val="single" w:sz="4" w:space="0" w:color="auto"/>
            </w:tcBorders>
          </w:tcPr>
          <w:p w14:paraId="59767B32" w14:textId="77777777" w:rsidR="00FD093F" w:rsidRPr="00462FCD" w:rsidRDefault="00FD093F" w:rsidP="00FD093F">
            <w:pPr>
              <w:rPr>
                <w:noProof/>
              </w:rPr>
            </w:pPr>
            <w:r w:rsidRPr="00462FCD">
              <w:rPr>
                <w:noProof/>
              </w:rPr>
              <w:t xml:space="preserve">Association with </w:t>
            </w:r>
            <w:r w:rsidRPr="0050180A">
              <w:rPr>
                <w:i/>
                <w:noProof/>
              </w:rPr>
              <w:t>Zostera noltei</w:t>
            </w:r>
            <w:r w:rsidRPr="00462FCD">
              <w:rPr>
                <w:noProof/>
              </w:rPr>
              <w:t xml:space="preserve"> on superficial muddy sands in sheltered waters</w:t>
            </w:r>
          </w:p>
        </w:tc>
        <w:tc>
          <w:tcPr>
            <w:tcW w:w="2110" w:type="dxa"/>
            <w:tcBorders>
              <w:top w:val="single" w:sz="4" w:space="0" w:color="auto"/>
              <w:left w:val="single" w:sz="4" w:space="0" w:color="auto"/>
              <w:bottom w:val="single" w:sz="4" w:space="0" w:color="auto"/>
              <w:right w:val="single" w:sz="4" w:space="0" w:color="auto"/>
            </w:tcBorders>
          </w:tcPr>
          <w:p w14:paraId="316112C5" w14:textId="77777777" w:rsidR="00FD093F" w:rsidRPr="00462FCD" w:rsidRDefault="00FD093F" w:rsidP="00FD093F">
            <w:pPr>
              <w:rPr>
                <w:noProof/>
              </w:rPr>
            </w:pPr>
            <w:r w:rsidRPr="00462FCD">
              <w:rPr>
                <w:noProof/>
              </w:rPr>
              <w:t>1110; 1130; 1160</w:t>
            </w:r>
          </w:p>
        </w:tc>
      </w:tr>
      <w:tr w:rsidR="00FD093F" w:rsidRPr="008834FD" w14:paraId="1C46092D"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1D1CBA7F" w14:textId="77777777" w:rsidR="00FD093F" w:rsidRPr="00462FCD" w:rsidRDefault="00FD093F" w:rsidP="00FD093F">
            <w:pPr>
              <w:rPr>
                <w:noProof/>
              </w:rPr>
            </w:pPr>
            <w:r w:rsidRPr="00462FCD">
              <w:rPr>
                <w:noProof/>
              </w:rPr>
              <w:t>MB5541</w:t>
            </w:r>
          </w:p>
        </w:tc>
        <w:tc>
          <w:tcPr>
            <w:tcW w:w="6101" w:type="dxa"/>
            <w:tcBorders>
              <w:top w:val="single" w:sz="4" w:space="0" w:color="auto"/>
              <w:left w:val="single" w:sz="4" w:space="0" w:color="auto"/>
              <w:bottom w:val="single" w:sz="4" w:space="0" w:color="auto"/>
              <w:right w:val="single" w:sz="4" w:space="0" w:color="auto"/>
            </w:tcBorders>
          </w:tcPr>
          <w:p w14:paraId="722B569A" w14:textId="77777777" w:rsidR="00FD093F" w:rsidRPr="00462FCD" w:rsidRDefault="00FD093F" w:rsidP="00FD093F">
            <w:pPr>
              <w:rPr>
                <w:noProof/>
              </w:rPr>
            </w:pPr>
            <w:r w:rsidRPr="00462FCD">
              <w:rPr>
                <w:noProof/>
              </w:rPr>
              <w:t xml:space="preserve">Association with </w:t>
            </w:r>
            <w:r w:rsidRPr="0050180A">
              <w:rPr>
                <w:i/>
                <w:noProof/>
              </w:rPr>
              <w:t>Ruppia cirrhosa</w:t>
            </w:r>
            <w:r w:rsidRPr="00462FCD">
              <w:rPr>
                <w:noProof/>
              </w:rPr>
              <w:t xml:space="preserve"> and/or </w:t>
            </w:r>
            <w:r w:rsidRPr="0050180A">
              <w:rPr>
                <w:i/>
                <w:noProof/>
              </w:rPr>
              <w:t>Ruppia maritima</w:t>
            </w:r>
            <w:r w:rsidRPr="00462FCD">
              <w:rPr>
                <w:noProof/>
              </w:rPr>
              <w:t xml:space="preserve"> on sand</w:t>
            </w:r>
          </w:p>
        </w:tc>
        <w:tc>
          <w:tcPr>
            <w:tcW w:w="2110" w:type="dxa"/>
            <w:tcBorders>
              <w:top w:val="single" w:sz="4" w:space="0" w:color="auto"/>
              <w:left w:val="single" w:sz="4" w:space="0" w:color="auto"/>
              <w:bottom w:val="single" w:sz="4" w:space="0" w:color="auto"/>
              <w:right w:val="single" w:sz="4" w:space="0" w:color="auto"/>
            </w:tcBorders>
          </w:tcPr>
          <w:p w14:paraId="03A64231" w14:textId="77777777" w:rsidR="00FD093F" w:rsidRPr="00462FCD" w:rsidRDefault="00FD093F" w:rsidP="00FD093F">
            <w:pPr>
              <w:rPr>
                <w:noProof/>
              </w:rPr>
            </w:pPr>
            <w:r w:rsidRPr="00462FCD">
              <w:rPr>
                <w:noProof/>
              </w:rPr>
              <w:t>1110; 1130; 1160</w:t>
            </w:r>
          </w:p>
        </w:tc>
      </w:tr>
      <w:tr w:rsidR="00FD093F" w:rsidRPr="008834FD" w14:paraId="2EA9EDDA"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5DABFBD" w14:textId="77777777" w:rsidR="00FD093F" w:rsidRPr="00462FCD" w:rsidRDefault="00FD093F" w:rsidP="00FD093F">
            <w:pPr>
              <w:rPr>
                <w:noProof/>
              </w:rPr>
            </w:pPr>
            <w:r w:rsidRPr="00462FCD">
              <w:rPr>
                <w:noProof/>
              </w:rPr>
              <w:t>MB5544</w:t>
            </w:r>
          </w:p>
        </w:tc>
        <w:tc>
          <w:tcPr>
            <w:tcW w:w="6101" w:type="dxa"/>
            <w:tcBorders>
              <w:top w:val="single" w:sz="4" w:space="0" w:color="auto"/>
              <w:left w:val="single" w:sz="4" w:space="0" w:color="auto"/>
              <w:bottom w:val="single" w:sz="4" w:space="0" w:color="auto"/>
              <w:right w:val="single" w:sz="4" w:space="0" w:color="auto"/>
            </w:tcBorders>
          </w:tcPr>
          <w:p w14:paraId="73FA9EEE" w14:textId="77777777" w:rsidR="00FD093F" w:rsidRPr="00462FCD" w:rsidRDefault="00FD093F" w:rsidP="00FD093F">
            <w:pPr>
              <w:rPr>
                <w:noProof/>
              </w:rPr>
            </w:pPr>
            <w:r w:rsidRPr="00462FCD">
              <w:rPr>
                <w:noProof/>
              </w:rPr>
              <w:t xml:space="preserve">Association with </w:t>
            </w:r>
            <w:r w:rsidRPr="0050180A">
              <w:rPr>
                <w:i/>
                <w:noProof/>
              </w:rPr>
              <w:t>Zostera noltei</w:t>
            </w:r>
            <w:r w:rsidRPr="00462FCD">
              <w:rPr>
                <w:noProof/>
              </w:rPr>
              <w:t xml:space="preserve"> in euryhaline and eurythermal environment on sand</w:t>
            </w:r>
          </w:p>
        </w:tc>
        <w:tc>
          <w:tcPr>
            <w:tcW w:w="2110" w:type="dxa"/>
            <w:tcBorders>
              <w:top w:val="single" w:sz="4" w:space="0" w:color="auto"/>
              <w:left w:val="single" w:sz="4" w:space="0" w:color="auto"/>
              <w:bottom w:val="single" w:sz="4" w:space="0" w:color="auto"/>
              <w:right w:val="single" w:sz="4" w:space="0" w:color="auto"/>
            </w:tcBorders>
          </w:tcPr>
          <w:p w14:paraId="70B01887" w14:textId="77777777" w:rsidR="00FD093F" w:rsidRPr="00462FCD" w:rsidRDefault="00FD093F" w:rsidP="00FD093F">
            <w:pPr>
              <w:rPr>
                <w:noProof/>
              </w:rPr>
            </w:pPr>
            <w:r w:rsidRPr="00462FCD">
              <w:rPr>
                <w:noProof/>
              </w:rPr>
              <w:t>1110; 1130; 1160</w:t>
            </w:r>
          </w:p>
        </w:tc>
      </w:tr>
      <w:tr w:rsidR="00FD093F" w:rsidRPr="008834FD" w14:paraId="2F61FBC5" w14:textId="77777777" w:rsidTr="009842CB">
        <w:trPr>
          <w:cantSplit/>
          <w:trHeight w:val="283"/>
        </w:trPr>
        <w:tc>
          <w:tcPr>
            <w:tcW w:w="1104" w:type="dxa"/>
            <w:gridSpan w:val="2"/>
            <w:tcBorders>
              <w:top w:val="single" w:sz="4" w:space="0" w:color="auto"/>
              <w:left w:val="single" w:sz="4" w:space="0" w:color="auto"/>
              <w:bottom w:val="single" w:sz="4" w:space="0" w:color="auto"/>
              <w:right w:val="single" w:sz="4" w:space="0" w:color="auto"/>
            </w:tcBorders>
          </w:tcPr>
          <w:p w14:paraId="481692F2" w14:textId="77777777" w:rsidR="00FD093F" w:rsidRPr="00462FCD" w:rsidRDefault="00FD093F" w:rsidP="00FD093F">
            <w:pPr>
              <w:rPr>
                <w:noProof/>
              </w:rPr>
            </w:pPr>
            <w:r w:rsidRPr="00462FCD">
              <w:rPr>
                <w:noProof/>
              </w:rPr>
              <w:t>MB5545</w:t>
            </w:r>
          </w:p>
        </w:tc>
        <w:tc>
          <w:tcPr>
            <w:tcW w:w="6101" w:type="dxa"/>
            <w:tcBorders>
              <w:top w:val="single" w:sz="4" w:space="0" w:color="auto"/>
              <w:left w:val="single" w:sz="4" w:space="0" w:color="auto"/>
              <w:bottom w:val="single" w:sz="4" w:space="0" w:color="auto"/>
              <w:right w:val="single" w:sz="4" w:space="0" w:color="auto"/>
            </w:tcBorders>
          </w:tcPr>
          <w:p w14:paraId="25102415" w14:textId="77777777" w:rsidR="00FD093F" w:rsidRPr="00462FCD" w:rsidRDefault="00FD093F" w:rsidP="00FD093F">
            <w:pPr>
              <w:rPr>
                <w:noProof/>
              </w:rPr>
            </w:pPr>
            <w:r w:rsidRPr="00462FCD">
              <w:rPr>
                <w:noProof/>
              </w:rPr>
              <w:t xml:space="preserve">Association with </w:t>
            </w:r>
            <w:r w:rsidRPr="0050180A">
              <w:rPr>
                <w:i/>
                <w:noProof/>
              </w:rPr>
              <w:t>Zostera marina</w:t>
            </w:r>
            <w:r w:rsidRPr="00462FCD">
              <w:rPr>
                <w:noProof/>
              </w:rPr>
              <w:t xml:space="preserve"> in euryhaline and eurythermal environment</w:t>
            </w:r>
          </w:p>
        </w:tc>
        <w:tc>
          <w:tcPr>
            <w:tcW w:w="2110" w:type="dxa"/>
            <w:tcBorders>
              <w:top w:val="single" w:sz="4" w:space="0" w:color="auto"/>
              <w:left w:val="single" w:sz="4" w:space="0" w:color="auto"/>
              <w:bottom w:val="single" w:sz="4" w:space="0" w:color="auto"/>
              <w:right w:val="single" w:sz="4" w:space="0" w:color="auto"/>
            </w:tcBorders>
          </w:tcPr>
          <w:p w14:paraId="77450F1E" w14:textId="77777777" w:rsidR="00FD093F" w:rsidRDefault="00FD093F" w:rsidP="00FD093F">
            <w:pPr>
              <w:rPr>
                <w:noProof/>
              </w:rPr>
            </w:pPr>
            <w:r w:rsidRPr="00462FCD">
              <w:rPr>
                <w:noProof/>
              </w:rPr>
              <w:t>1110; 1130; 1160</w:t>
            </w:r>
          </w:p>
        </w:tc>
      </w:tr>
    </w:tbl>
    <w:p w14:paraId="5D04706F" w14:textId="77777777" w:rsidR="00FD093F" w:rsidRDefault="009842CB" w:rsidP="00FD093F">
      <w:pPr>
        <w:pStyle w:val="Heading1"/>
        <w:rPr>
          <w:noProof/>
        </w:rPr>
      </w:pPr>
      <w:r>
        <w:rPr>
          <w:noProof/>
        </w:rPr>
        <w:t xml:space="preserve">Group 2: </w:t>
      </w:r>
      <w:r w:rsidR="00FD093F">
        <w:rPr>
          <w:noProof/>
        </w:rPr>
        <w:t>Macroalgal forests</w:t>
      </w:r>
    </w:p>
    <w:tbl>
      <w:tblPr>
        <w:tblStyle w:val="TableGrid"/>
        <w:tblW w:w="0" w:type="auto"/>
        <w:tblLook w:val="04A0" w:firstRow="1" w:lastRow="0" w:firstColumn="1" w:lastColumn="0" w:noHBand="0" w:noVBand="1"/>
      </w:tblPr>
      <w:tblGrid>
        <w:gridCol w:w="1096"/>
        <w:gridCol w:w="80"/>
        <w:gridCol w:w="6040"/>
        <w:gridCol w:w="2073"/>
      </w:tblGrid>
      <w:tr w:rsidR="00FD093F" w:rsidRPr="00FA33D9" w14:paraId="4C07E60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E5A3130" w14:textId="77777777" w:rsidR="00FD093F" w:rsidRPr="00564793" w:rsidRDefault="00FD093F" w:rsidP="00FD093F">
            <w:pPr>
              <w:rPr>
                <w:b/>
                <w:noProof/>
              </w:rPr>
            </w:pPr>
            <w:r w:rsidRPr="00564793">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351DB044"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4EFFF286"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009532A0"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60FA0B5" w14:textId="77777777" w:rsidR="00FD093F" w:rsidRDefault="00FD093F" w:rsidP="00FD093F">
            <w:pPr>
              <w:rPr>
                <w:b/>
                <w:bCs/>
                <w:noProof/>
              </w:rPr>
            </w:pPr>
            <w:r>
              <w:rPr>
                <w:b/>
                <w:bCs/>
                <w:noProof/>
              </w:rPr>
              <w:t>Atlantic</w:t>
            </w:r>
          </w:p>
        </w:tc>
      </w:tr>
      <w:tr w:rsidR="00FD093F" w:rsidRPr="008834FD" w14:paraId="7DF0E4F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6C3C2B1" w14:textId="77777777" w:rsidR="00FD093F" w:rsidRPr="00D617E1" w:rsidRDefault="00FD093F" w:rsidP="00FD093F">
            <w:pPr>
              <w:rPr>
                <w:noProof/>
              </w:rPr>
            </w:pPr>
            <w:r w:rsidRPr="00D617E1">
              <w:rPr>
                <w:noProof/>
              </w:rPr>
              <w:t>MA123</w:t>
            </w:r>
          </w:p>
        </w:tc>
        <w:tc>
          <w:tcPr>
            <w:tcW w:w="6120" w:type="dxa"/>
            <w:gridSpan w:val="2"/>
            <w:tcBorders>
              <w:top w:val="single" w:sz="4" w:space="0" w:color="auto"/>
              <w:left w:val="single" w:sz="4" w:space="0" w:color="auto"/>
              <w:bottom w:val="single" w:sz="4" w:space="0" w:color="auto"/>
              <w:right w:val="single" w:sz="4" w:space="0" w:color="auto"/>
            </w:tcBorders>
            <w:hideMark/>
          </w:tcPr>
          <w:p w14:paraId="4F1104B3" w14:textId="77777777" w:rsidR="00FD093F" w:rsidRPr="00D617E1" w:rsidRDefault="00FD093F" w:rsidP="00FD093F">
            <w:pPr>
              <w:rPr>
                <w:noProof/>
              </w:rPr>
            </w:pPr>
            <w:r w:rsidRPr="00D617E1">
              <w:rPr>
                <w:noProof/>
              </w:rPr>
              <w:t>Seaweed communities on full salinity Atlantic littoral rock</w:t>
            </w:r>
          </w:p>
        </w:tc>
        <w:tc>
          <w:tcPr>
            <w:tcW w:w="2073" w:type="dxa"/>
            <w:tcBorders>
              <w:top w:val="single" w:sz="4" w:space="0" w:color="auto"/>
              <w:left w:val="single" w:sz="4" w:space="0" w:color="auto"/>
              <w:bottom w:val="single" w:sz="4" w:space="0" w:color="auto"/>
              <w:right w:val="single" w:sz="4" w:space="0" w:color="auto"/>
            </w:tcBorders>
          </w:tcPr>
          <w:p w14:paraId="5AEE2AE8" w14:textId="77777777" w:rsidR="00FD093F" w:rsidRPr="00D617E1" w:rsidRDefault="00FD093F" w:rsidP="00FD093F">
            <w:pPr>
              <w:rPr>
                <w:noProof/>
              </w:rPr>
            </w:pPr>
            <w:r w:rsidRPr="00D617E1">
              <w:rPr>
                <w:noProof/>
              </w:rPr>
              <w:t>1160; 1170; 1130</w:t>
            </w:r>
          </w:p>
        </w:tc>
      </w:tr>
      <w:tr w:rsidR="00FD093F" w:rsidRPr="008834FD" w14:paraId="74A4D9E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8DAE88" w14:textId="77777777" w:rsidR="00FD093F" w:rsidRPr="00D617E1" w:rsidRDefault="00FD093F" w:rsidP="00FD093F">
            <w:pPr>
              <w:rPr>
                <w:noProof/>
              </w:rPr>
            </w:pPr>
            <w:r w:rsidRPr="00D617E1">
              <w:rPr>
                <w:noProof/>
              </w:rPr>
              <w:t>MA125</w:t>
            </w:r>
          </w:p>
        </w:tc>
        <w:tc>
          <w:tcPr>
            <w:tcW w:w="6120" w:type="dxa"/>
            <w:gridSpan w:val="2"/>
            <w:tcBorders>
              <w:top w:val="single" w:sz="4" w:space="0" w:color="auto"/>
              <w:left w:val="single" w:sz="4" w:space="0" w:color="auto"/>
              <w:bottom w:val="single" w:sz="4" w:space="0" w:color="auto"/>
              <w:right w:val="single" w:sz="4" w:space="0" w:color="auto"/>
            </w:tcBorders>
          </w:tcPr>
          <w:p w14:paraId="5F6D4B2E" w14:textId="77777777" w:rsidR="00FD093F" w:rsidRPr="00D617E1" w:rsidRDefault="00FD093F" w:rsidP="00FD093F">
            <w:pPr>
              <w:rPr>
                <w:noProof/>
              </w:rPr>
            </w:pPr>
            <w:r w:rsidRPr="00D617E1">
              <w:rPr>
                <w:noProof/>
              </w:rPr>
              <w:t>Fucoids on variable salinity Atlantic littoral rock</w:t>
            </w:r>
          </w:p>
        </w:tc>
        <w:tc>
          <w:tcPr>
            <w:tcW w:w="2073" w:type="dxa"/>
            <w:tcBorders>
              <w:top w:val="single" w:sz="4" w:space="0" w:color="auto"/>
              <w:left w:val="single" w:sz="4" w:space="0" w:color="auto"/>
              <w:bottom w:val="single" w:sz="4" w:space="0" w:color="auto"/>
              <w:right w:val="single" w:sz="4" w:space="0" w:color="auto"/>
            </w:tcBorders>
          </w:tcPr>
          <w:p w14:paraId="7EEA1141" w14:textId="77777777" w:rsidR="00FD093F" w:rsidRPr="00D617E1" w:rsidRDefault="00FD093F" w:rsidP="00FD093F">
            <w:pPr>
              <w:rPr>
                <w:noProof/>
              </w:rPr>
            </w:pPr>
            <w:r w:rsidRPr="00D617E1">
              <w:rPr>
                <w:noProof/>
              </w:rPr>
              <w:t>1170; 1130</w:t>
            </w:r>
          </w:p>
        </w:tc>
      </w:tr>
      <w:tr w:rsidR="00FD093F" w:rsidRPr="008834FD" w14:paraId="27A992E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34782E6" w14:textId="77777777" w:rsidR="00FD093F" w:rsidRPr="00D617E1" w:rsidRDefault="00FD093F" w:rsidP="00FD093F">
            <w:pPr>
              <w:rPr>
                <w:noProof/>
              </w:rPr>
            </w:pPr>
            <w:r w:rsidRPr="00D617E1">
              <w:rPr>
                <w:noProof/>
              </w:rPr>
              <w:t>MB121</w:t>
            </w:r>
          </w:p>
        </w:tc>
        <w:tc>
          <w:tcPr>
            <w:tcW w:w="6120" w:type="dxa"/>
            <w:gridSpan w:val="2"/>
            <w:tcBorders>
              <w:top w:val="single" w:sz="4" w:space="0" w:color="auto"/>
              <w:left w:val="single" w:sz="4" w:space="0" w:color="auto"/>
              <w:bottom w:val="single" w:sz="4" w:space="0" w:color="auto"/>
              <w:right w:val="single" w:sz="4" w:space="0" w:color="auto"/>
            </w:tcBorders>
          </w:tcPr>
          <w:p w14:paraId="19759CA1" w14:textId="77777777" w:rsidR="00FD093F" w:rsidRPr="00D617E1" w:rsidRDefault="00FD093F" w:rsidP="00FD093F">
            <w:pPr>
              <w:rPr>
                <w:noProof/>
              </w:rPr>
            </w:pPr>
            <w:r w:rsidRPr="00D617E1">
              <w:rPr>
                <w:noProof/>
              </w:rPr>
              <w:t>Kelp and seaweed communities on Atlantic infralittoral rock</w:t>
            </w:r>
          </w:p>
        </w:tc>
        <w:tc>
          <w:tcPr>
            <w:tcW w:w="2073" w:type="dxa"/>
            <w:tcBorders>
              <w:top w:val="single" w:sz="4" w:space="0" w:color="auto"/>
              <w:left w:val="single" w:sz="4" w:space="0" w:color="auto"/>
              <w:bottom w:val="single" w:sz="4" w:space="0" w:color="auto"/>
              <w:right w:val="single" w:sz="4" w:space="0" w:color="auto"/>
            </w:tcBorders>
          </w:tcPr>
          <w:p w14:paraId="500695B1" w14:textId="77777777" w:rsidR="00FD093F" w:rsidRPr="00D617E1" w:rsidRDefault="00FD093F" w:rsidP="00FD093F">
            <w:pPr>
              <w:rPr>
                <w:noProof/>
              </w:rPr>
            </w:pPr>
            <w:r w:rsidRPr="00D617E1">
              <w:rPr>
                <w:noProof/>
              </w:rPr>
              <w:t>1170; 1160</w:t>
            </w:r>
          </w:p>
        </w:tc>
      </w:tr>
      <w:tr w:rsidR="00FD093F" w:rsidRPr="008834FD" w14:paraId="6E139B8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F75551A" w14:textId="77777777" w:rsidR="00FD093F" w:rsidRPr="00D617E1" w:rsidRDefault="00FD093F" w:rsidP="00FD093F">
            <w:pPr>
              <w:rPr>
                <w:noProof/>
              </w:rPr>
            </w:pPr>
            <w:r w:rsidRPr="00D617E1">
              <w:rPr>
                <w:noProof/>
              </w:rPr>
              <w:t>MB123</w:t>
            </w:r>
          </w:p>
        </w:tc>
        <w:tc>
          <w:tcPr>
            <w:tcW w:w="6120" w:type="dxa"/>
            <w:gridSpan w:val="2"/>
            <w:tcBorders>
              <w:top w:val="single" w:sz="4" w:space="0" w:color="auto"/>
              <w:left w:val="single" w:sz="4" w:space="0" w:color="auto"/>
              <w:bottom w:val="single" w:sz="4" w:space="0" w:color="auto"/>
              <w:right w:val="single" w:sz="4" w:space="0" w:color="auto"/>
            </w:tcBorders>
          </w:tcPr>
          <w:p w14:paraId="434E8E3A" w14:textId="77777777" w:rsidR="00FD093F" w:rsidRPr="00D617E1" w:rsidRDefault="00FD093F" w:rsidP="00FD093F">
            <w:pPr>
              <w:rPr>
                <w:noProof/>
              </w:rPr>
            </w:pPr>
            <w:r w:rsidRPr="00D617E1">
              <w:rPr>
                <w:noProof/>
              </w:rPr>
              <w:t>Kelp and seaweed communities on sediment-affected or disturbed Atlantic infralittoral rock</w:t>
            </w:r>
          </w:p>
        </w:tc>
        <w:tc>
          <w:tcPr>
            <w:tcW w:w="2073" w:type="dxa"/>
            <w:tcBorders>
              <w:top w:val="single" w:sz="4" w:space="0" w:color="auto"/>
              <w:left w:val="single" w:sz="4" w:space="0" w:color="auto"/>
              <w:bottom w:val="single" w:sz="4" w:space="0" w:color="auto"/>
              <w:right w:val="single" w:sz="4" w:space="0" w:color="auto"/>
            </w:tcBorders>
          </w:tcPr>
          <w:p w14:paraId="37B3215C" w14:textId="77777777" w:rsidR="00FD093F" w:rsidRPr="00D617E1" w:rsidRDefault="00FD093F" w:rsidP="00FD093F">
            <w:pPr>
              <w:rPr>
                <w:noProof/>
              </w:rPr>
            </w:pPr>
            <w:r w:rsidRPr="00D617E1">
              <w:rPr>
                <w:noProof/>
              </w:rPr>
              <w:t>1170; 1160</w:t>
            </w:r>
          </w:p>
        </w:tc>
      </w:tr>
      <w:tr w:rsidR="00FD093F" w:rsidRPr="008834FD" w14:paraId="22668F9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142E42A" w14:textId="77777777" w:rsidR="00FD093F" w:rsidRPr="00D617E1" w:rsidRDefault="00FD093F" w:rsidP="00FD093F">
            <w:pPr>
              <w:rPr>
                <w:noProof/>
              </w:rPr>
            </w:pPr>
            <w:r w:rsidRPr="00D617E1">
              <w:rPr>
                <w:noProof/>
              </w:rPr>
              <w:t>MB124</w:t>
            </w:r>
          </w:p>
        </w:tc>
        <w:tc>
          <w:tcPr>
            <w:tcW w:w="6120" w:type="dxa"/>
            <w:gridSpan w:val="2"/>
            <w:tcBorders>
              <w:top w:val="single" w:sz="4" w:space="0" w:color="auto"/>
              <w:left w:val="single" w:sz="4" w:space="0" w:color="auto"/>
              <w:bottom w:val="single" w:sz="4" w:space="0" w:color="auto"/>
              <w:right w:val="single" w:sz="4" w:space="0" w:color="auto"/>
            </w:tcBorders>
          </w:tcPr>
          <w:p w14:paraId="7E37C970" w14:textId="77777777" w:rsidR="00FD093F" w:rsidRPr="00D617E1" w:rsidRDefault="00FD093F" w:rsidP="00FD093F">
            <w:pPr>
              <w:rPr>
                <w:noProof/>
              </w:rPr>
            </w:pPr>
            <w:r w:rsidRPr="00D617E1">
              <w:rPr>
                <w:noProof/>
              </w:rPr>
              <w:t>Kelp communities on variable salinity Atlantic infralittoral rock</w:t>
            </w:r>
          </w:p>
        </w:tc>
        <w:tc>
          <w:tcPr>
            <w:tcW w:w="2073" w:type="dxa"/>
            <w:tcBorders>
              <w:top w:val="single" w:sz="4" w:space="0" w:color="auto"/>
              <w:left w:val="single" w:sz="4" w:space="0" w:color="auto"/>
              <w:bottom w:val="single" w:sz="4" w:space="0" w:color="auto"/>
              <w:right w:val="single" w:sz="4" w:space="0" w:color="auto"/>
            </w:tcBorders>
          </w:tcPr>
          <w:p w14:paraId="3D37D802" w14:textId="77777777" w:rsidR="00FD093F" w:rsidRPr="00D617E1" w:rsidRDefault="00FD093F" w:rsidP="00FD093F">
            <w:pPr>
              <w:rPr>
                <w:noProof/>
              </w:rPr>
            </w:pPr>
            <w:r w:rsidRPr="00D617E1">
              <w:rPr>
                <w:noProof/>
              </w:rPr>
              <w:t>1170; 1130; 1160</w:t>
            </w:r>
          </w:p>
        </w:tc>
      </w:tr>
      <w:tr w:rsidR="00FD093F" w:rsidRPr="008834FD" w14:paraId="04DFD84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9F0C36" w14:textId="77777777" w:rsidR="00FD093F" w:rsidRPr="00D617E1" w:rsidRDefault="00FD093F" w:rsidP="00FD093F">
            <w:pPr>
              <w:rPr>
                <w:noProof/>
              </w:rPr>
            </w:pPr>
            <w:r w:rsidRPr="00D617E1">
              <w:rPr>
                <w:noProof/>
              </w:rPr>
              <w:t>MB321</w:t>
            </w:r>
          </w:p>
        </w:tc>
        <w:tc>
          <w:tcPr>
            <w:tcW w:w="6120" w:type="dxa"/>
            <w:gridSpan w:val="2"/>
            <w:tcBorders>
              <w:top w:val="single" w:sz="4" w:space="0" w:color="auto"/>
              <w:left w:val="single" w:sz="4" w:space="0" w:color="auto"/>
              <w:bottom w:val="single" w:sz="4" w:space="0" w:color="auto"/>
              <w:right w:val="single" w:sz="4" w:space="0" w:color="auto"/>
            </w:tcBorders>
          </w:tcPr>
          <w:p w14:paraId="17A45F97" w14:textId="77777777" w:rsidR="00FD093F" w:rsidRPr="00D617E1" w:rsidRDefault="00FD093F" w:rsidP="00FD093F">
            <w:pPr>
              <w:rPr>
                <w:noProof/>
              </w:rPr>
            </w:pPr>
            <w:r w:rsidRPr="00D617E1">
              <w:rPr>
                <w:noProof/>
              </w:rPr>
              <w:t>Kelp and seaweed communities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17F3F3E2" w14:textId="77777777" w:rsidR="00FD093F" w:rsidRPr="00D617E1" w:rsidRDefault="00FD093F" w:rsidP="00FD093F">
            <w:pPr>
              <w:rPr>
                <w:noProof/>
              </w:rPr>
            </w:pPr>
            <w:r w:rsidRPr="00D617E1">
              <w:rPr>
                <w:noProof/>
              </w:rPr>
              <w:t>1160</w:t>
            </w:r>
          </w:p>
        </w:tc>
      </w:tr>
      <w:tr w:rsidR="00FD093F" w:rsidRPr="008834FD" w14:paraId="4D344E0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A78F7F5" w14:textId="77777777" w:rsidR="00FD093F" w:rsidRPr="00D617E1" w:rsidRDefault="00FD093F" w:rsidP="00FD093F">
            <w:pPr>
              <w:rPr>
                <w:noProof/>
              </w:rPr>
            </w:pPr>
            <w:r w:rsidRPr="00D617E1">
              <w:rPr>
                <w:noProof/>
              </w:rPr>
              <w:t>MB521</w:t>
            </w:r>
          </w:p>
        </w:tc>
        <w:tc>
          <w:tcPr>
            <w:tcW w:w="6120" w:type="dxa"/>
            <w:gridSpan w:val="2"/>
            <w:tcBorders>
              <w:top w:val="single" w:sz="4" w:space="0" w:color="auto"/>
              <w:left w:val="single" w:sz="4" w:space="0" w:color="auto"/>
              <w:bottom w:val="single" w:sz="4" w:space="0" w:color="auto"/>
              <w:right w:val="single" w:sz="4" w:space="0" w:color="auto"/>
            </w:tcBorders>
            <w:hideMark/>
          </w:tcPr>
          <w:p w14:paraId="2DCD3584" w14:textId="77777777" w:rsidR="00FD093F" w:rsidRPr="00D617E1" w:rsidRDefault="00FD093F" w:rsidP="00FD093F">
            <w:pPr>
              <w:rPr>
                <w:noProof/>
              </w:rPr>
            </w:pPr>
            <w:r w:rsidRPr="00D617E1">
              <w:rPr>
                <w:noProof/>
              </w:rPr>
              <w:t>Kelp and seaweed communities on Atlantic infralittoral sand</w:t>
            </w:r>
          </w:p>
        </w:tc>
        <w:tc>
          <w:tcPr>
            <w:tcW w:w="2073" w:type="dxa"/>
            <w:tcBorders>
              <w:top w:val="single" w:sz="4" w:space="0" w:color="auto"/>
              <w:left w:val="single" w:sz="4" w:space="0" w:color="auto"/>
              <w:bottom w:val="single" w:sz="4" w:space="0" w:color="auto"/>
              <w:right w:val="single" w:sz="4" w:space="0" w:color="auto"/>
            </w:tcBorders>
          </w:tcPr>
          <w:p w14:paraId="348AD5AE" w14:textId="77777777" w:rsidR="00FD093F" w:rsidRPr="00D617E1" w:rsidRDefault="00FD093F" w:rsidP="00FD093F">
            <w:pPr>
              <w:rPr>
                <w:noProof/>
              </w:rPr>
            </w:pPr>
            <w:r w:rsidRPr="00D617E1">
              <w:rPr>
                <w:noProof/>
              </w:rPr>
              <w:t>1160</w:t>
            </w:r>
          </w:p>
        </w:tc>
      </w:tr>
      <w:tr w:rsidR="00FD093F" w:rsidRPr="008834FD" w14:paraId="338F425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AA31A64" w14:textId="77777777" w:rsidR="00FD093F" w:rsidRPr="00D617E1" w:rsidRDefault="00FD093F" w:rsidP="00FD093F">
            <w:pPr>
              <w:rPr>
                <w:noProof/>
              </w:rPr>
            </w:pPr>
            <w:r w:rsidRPr="00D617E1">
              <w:rPr>
                <w:noProof/>
              </w:rPr>
              <w:t>MB621</w:t>
            </w:r>
          </w:p>
        </w:tc>
        <w:tc>
          <w:tcPr>
            <w:tcW w:w="6120" w:type="dxa"/>
            <w:gridSpan w:val="2"/>
            <w:tcBorders>
              <w:top w:val="single" w:sz="4" w:space="0" w:color="auto"/>
              <w:left w:val="single" w:sz="4" w:space="0" w:color="auto"/>
              <w:bottom w:val="single" w:sz="4" w:space="0" w:color="auto"/>
              <w:right w:val="single" w:sz="4" w:space="0" w:color="auto"/>
            </w:tcBorders>
            <w:hideMark/>
          </w:tcPr>
          <w:p w14:paraId="0E386E16" w14:textId="77777777" w:rsidR="00FD093F" w:rsidRPr="00D617E1" w:rsidRDefault="00FD093F" w:rsidP="00FD093F">
            <w:pPr>
              <w:rPr>
                <w:noProof/>
              </w:rPr>
            </w:pPr>
            <w:r w:rsidRPr="00D617E1">
              <w:rPr>
                <w:noProof/>
              </w:rPr>
              <w:t>Vegetated communities on Atlantic infralittoral mud</w:t>
            </w:r>
          </w:p>
        </w:tc>
        <w:tc>
          <w:tcPr>
            <w:tcW w:w="2073" w:type="dxa"/>
            <w:tcBorders>
              <w:top w:val="single" w:sz="4" w:space="0" w:color="auto"/>
              <w:left w:val="single" w:sz="4" w:space="0" w:color="auto"/>
              <w:bottom w:val="single" w:sz="4" w:space="0" w:color="auto"/>
              <w:right w:val="single" w:sz="4" w:space="0" w:color="auto"/>
            </w:tcBorders>
          </w:tcPr>
          <w:p w14:paraId="25E3E9DB" w14:textId="77777777" w:rsidR="00FD093F" w:rsidRDefault="00FD093F" w:rsidP="00FD093F">
            <w:pPr>
              <w:rPr>
                <w:noProof/>
              </w:rPr>
            </w:pPr>
            <w:r w:rsidRPr="00D617E1">
              <w:rPr>
                <w:noProof/>
              </w:rPr>
              <w:t>1160</w:t>
            </w:r>
          </w:p>
        </w:tc>
      </w:tr>
      <w:tr w:rsidR="00FD093F" w:rsidRPr="008834FD" w14:paraId="6ED0977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9EFC30B" w14:textId="77777777" w:rsidR="00FD093F" w:rsidRPr="008834FD" w:rsidRDefault="00FD093F" w:rsidP="00FD093F">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1E1A3784" w14:textId="77777777" w:rsidR="00FD093F" w:rsidRPr="008834FD" w:rsidRDefault="00FD093F" w:rsidP="00FD093F">
            <w:pPr>
              <w:rPr>
                <w:b/>
                <w:noProof/>
              </w:rPr>
            </w:pPr>
          </w:p>
        </w:tc>
      </w:tr>
      <w:tr w:rsidR="00FD093F" w:rsidRPr="008834FD" w14:paraId="2644AC1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34FD299" w14:textId="77777777" w:rsidR="00FD093F" w:rsidRPr="00157583" w:rsidRDefault="00FD093F" w:rsidP="00FD093F">
            <w:pPr>
              <w:rPr>
                <w:noProof/>
              </w:rPr>
            </w:pPr>
            <w:r w:rsidRPr="00157583">
              <w:rPr>
                <w:noProof/>
              </w:rPr>
              <w:t>MA131</w:t>
            </w:r>
          </w:p>
        </w:tc>
        <w:tc>
          <w:tcPr>
            <w:tcW w:w="6120" w:type="dxa"/>
            <w:gridSpan w:val="2"/>
            <w:tcBorders>
              <w:top w:val="single" w:sz="4" w:space="0" w:color="auto"/>
              <w:left w:val="single" w:sz="4" w:space="0" w:color="auto"/>
              <w:bottom w:val="single" w:sz="4" w:space="0" w:color="auto"/>
              <w:right w:val="single" w:sz="4" w:space="0" w:color="auto"/>
            </w:tcBorders>
            <w:hideMark/>
          </w:tcPr>
          <w:p w14:paraId="384F2919" w14:textId="77777777" w:rsidR="00FD093F" w:rsidRPr="00157583" w:rsidRDefault="00FD093F" w:rsidP="00FD093F">
            <w:pPr>
              <w:rPr>
                <w:noProof/>
              </w:rPr>
            </w:pPr>
            <w:r w:rsidRPr="00157583">
              <w:rPr>
                <w:noProof/>
              </w:rPr>
              <w:t>Baltic hydrolittor</w:t>
            </w:r>
            <w:r>
              <w:rPr>
                <w:noProof/>
              </w:rPr>
              <w:t>al rock and boulders characteris</w:t>
            </w:r>
            <w:r w:rsidRPr="00157583">
              <w:rPr>
                <w:noProof/>
              </w:rPr>
              <w:t>ed by perennial algae</w:t>
            </w:r>
          </w:p>
        </w:tc>
        <w:tc>
          <w:tcPr>
            <w:tcW w:w="2073" w:type="dxa"/>
            <w:tcBorders>
              <w:top w:val="single" w:sz="4" w:space="0" w:color="auto"/>
              <w:left w:val="single" w:sz="4" w:space="0" w:color="auto"/>
              <w:bottom w:val="single" w:sz="4" w:space="0" w:color="auto"/>
              <w:right w:val="single" w:sz="4" w:space="0" w:color="auto"/>
            </w:tcBorders>
          </w:tcPr>
          <w:p w14:paraId="4FE8850A" w14:textId="77777777" w:rsidR="00FD093F" w:rsidRPr="00157583" w:rsidRDefault="00FD093F" w:rsidP="00FD093F">
            <w:pPr>
              <w:rPr>
                <w:noProof/>
              </w:rPr>
            </w:pPr>
            <w:r w:rsidRPr="00157583">
              <w:rPr>
                <w:noProof/>
              </w:rPr>
              <w:t>1160; 1170; 1130; 1610; 1620</w:t>
            </w:r>
          </w:p>
        </w:tc>
      </w:tr>
      <w:tr w:rsidR="00FD093F" w:rsidRPr="008834FD" w14:paraId="746CAC9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8BF2C9" w14:textId="77777777" w:rsidR="00FD093F" w:rsidRPr="00157583" w:rsidRDefault="00FD093F" w:rsidP="00FD093F">
            <w:pPr>
              <w:rPr>
                <w:noProof/>
              </w:rPr>
            </w:pPr>
            <w:r w:rsidRPr="00157583">
              <w:rPr>
                <w:noProof/>
              </w:rPr>
              <w:t>MB131</w:t>
            </w:r>
          </w:p>
        </w:tc>
        <w:tc>
          <w:tcPr>
            <w:tcW w:w="6120" w:type="dxa"/>
            <w:gridSpan w:val="2"/>
            <w:tcBorders>
              <w:top w:val="single" w:sz="4" w:space="0" w:color="auto"/>
              <w:left w:val="single" w:sz="4" w:space="0" w:color="auto"/>
              <w:bottom w:val="single" w:sz="4" w:space="0" w:color="auto"/>
              <w:right w:val="single" w:sz="4" w:space="0" w:color="auto"/>
            </w:tcBorders>
          </w:tcPr>
          <w:p w14:paraId="1AEDD47A" w14:textId="77777777" w:rsidR="00FD093F" w:rsidRPr="00157583" w:rsidRDefault="00FD093F" w:rsidP="00FD093F">
            <w:pPr>
              <w:rPr>
                <w:noProof/>
              </w:rPr>
            </w:pPr>
            <w:r w:rsidRPr="00157583">
              <w:rPr>
                <w:noProof/>
              </w:rPr>
              <w:t>Perennial algae on Baltic infralittoral rock and boulders</w:t>
            </w:r>
          </w:p>
        </w:tc>
        <w:tc>
          <w:tcPr>
            <w:tcW w:w="2073" w:type="dxa"/>
            <w:tcBorders>
              <w:top w:val="single" w:sz="4" w:space="0" w:color="auto"/>
              <w:left w:val="single" w:sz="4" w:space="0" w:color="auto"/>
              <w:bottom w:val="single" w:sz="4" w:space="0" w:color="auto"/>
              <w:right w:val="single" w:sz="4" w:space="0" w:color="auto"/>
            </w:tcBorders>
          </w:tcPr>
          <w:p w14:paraId="30FCFC6D" w14:textId="77777777" w:rsidR="00FD093F" w:rsidRPr="00157583" w:rsidRDefault="00FD093F" w:rsidP="00FD093F">
            <w:pPr>
              <w:rPr>
                <w:noProof/>
              </w:rPr>
            </w:pPr>
            <w:r w:rsidRPr="00157583">
              <w:rPr>
                <w:noProof/>
              </w:rPr>
              <w:t>1170; 1160</w:t>
            </w:r>
          </w:p>
        </w:tc>
      </w:tr>
      <w:tr w:rsidR="00FD093F" w:rsidRPr="008834FD" w14:paraId="721CD21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82662F8" w14:textId="77777777" w:rsidR="00FD093F" w:rsidRPr="00157583" w:rsidRDefault="00FD093F" w:rsidP="00FD093F">
            <w:pPr>
              <w:rPr>
                <w:noProof/>
              </w:rPr>
            </w:pPr>
            <w:r w:rsidRPr="00157583">
              <w:rPr>
                <w:noProof/>
              </w:rPr>
              <w:t>MB232</w:t>
            </w:r>
          </w:p>
        </w:tc>
        <w:tc>
          <w:tcPr>
            <w:tcW w:w="6120" w:type="dxa"/>
            <w:gridSpan w:val="2"/>
            <w:tcBorders>
              <w:top w:val="single" w:sz="4" w:space="0" w:color="auto"/>
              <w:left w:val="single" w:sz="4" w:space="0" w:color="auto"/>
              <w:bottom w:val="single" w:sz="4" w:space="0" w:color="auto"/>
              <w:right w:val="single" w:sz="4" w:space="0" w:color="auto"/>
            </w:tcBorders>
          </w:tcPr>
          <w:p w14:paraId="43AF8176" w14:textId="77777777" w:rsidR="00FD093F" w:rsidRPr="00157583" w:rsidRDefault="00FD093F" w:rsidP="00FD093F">
            <w:pPr>
              <w:rPr>
                <w:noProof/>
              </w:rPr>
            </w:pPr>
            <w:r w:rsidRPr="00157583">
              <w:rPr>
                <w:noProof/>
              </w:rPr>
              <w:t>Baltic i</w:t>
            </w:r>
            <w:r>
              <w:rPr>
                <w:noProof/>
              </w:rPr>
              <w:t>nfralittoral bottoms characteris</w:t>
            </w:r>
            <w:r w:rsidRPr="00157583">
              <w:rPr>
                <w:noProof/>
              </w:rPr>
              <w:t>ed by shell gravel</w:t>
            </w:r>
          </w:p>
        </w:tc>
        <w:tc>
          <w:tcPr>
            <w:tcW w:w="2073" w:type="dxa"/>
            <w:tcBorders>
              <w:top w:val="single" w:sz="4" w:space="0" w:color="auto"/>
              <w:left w:val="single" w:sz="4" w:space="0" w:color="auto"/>
              <w:bottom w:val="single" w:sz="4" w:space="0" w:color="auto"/>
              <w:right w:val="single" w:sz="4" w:space="0" w:color="auto"/>
            </w:tcBorders>
          </w:tcPr>
          <w:p w14:paraId="3F065CA4" w14:textId="77777777" w:rsidR="00FD093F" w:rsidRPr="00157583" w:rsidRDefault="00FD093F" w:rsidP="00FD093F">
            <w:pPr>
              <w:rPr>
                <w:noProof/>
              </w:rPr>
            </w:pPr>
            <w:r w:rsidRPr="00157583">
              <w:rPr>
                <w:noProof/>
              </w:rPr>
              <w:t>1160; 1110</w:t>
            </w:r>
          </w:p>
        </w:tc>
      </w:tr>
      <w:tr w:rsidR="00FD093F" w:rsidRPr="008834FD" w14:paraId="46A969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56B3FC37" w14:textId="77777777" w:rsidR="00FD093F" w:rsidRPr="00157583" w:rsidRDefault="00FD093F" w:rsidP="00FD093F">
            <w:pPr>
              <w:rPr>
                <w:noProof/>
              </w:rPr>
            </w:pPr>
            <w:r w:rsidRPr="00157583">
              <w:rPr>
                <w:noProof/>
              </w:rPr>
              <w:t>MB333</w:t>
            </w:r>
          </w:p>
        </w:tc>
        <w:tc>
          <w:tcPr>
            <w:tcW w:w="6120" w:type="dxa"/>
            <w:gridSpan w:val="2"/>
            <w:tcBorders>
              <w:top w:val="single" w:sz="4" w:space="0" w:color="auto"/>
              <w:left w:val="single" w:sz="4" w:space="0" w:color="auto"/>
              <w:bottom w:val="single" w:sz="4" w:space="0" w:color="auto"/>
              <w:right w:val="single" w:sz="4" w:space="0" w:color="auto"/>
            </w:tcBorders>
            <w:hideMark/>
          </w:tcPr>
          <w:p w14:paraId="51DFB79A" w14:textId="77777777" w:rsidR="00FD093F" w:rsidRPr="00157583" w:rsidRDefault="00FD093F" w:rsidP="00FD093F">
            <w:pPr>
              <w:rPr>
                <w:noProof/>
              </w:rPr>
            </w:pPr>
            <w:r w:rsidRPr="00157583">
              <w:rPr>
                <w:noProof/>
              </w:rPr>
              <w:t>Baltic infralitt</w:t>
            </w:r>
            <w:r>
              <w:rPr>
                <w:noProof/>
              </w:rPr>
              <w:t>oral coarse sediment characteris</w:t>
            </w:r>
            <w:r w:rsidRPr="00157583">
              <w:rPr>
                <w:noProof/>
              </w:rPr>
              <w:t>ed by perennial algae</w:t>
            </w:r>
          </w:p>
        </w:tc>
        <w:tc>
          <w:tcPr>
            <w:tcW w:w="2073" w:type="dxa"/>
            <w:tcBorders>
              <w:top w:val="single" w:sz="4" w:space="0" w:color="auto"/>
              <w:left w:val="single" w:sz="4" w:space="0" w:color="auto"/>
              <w:bottom w:val="single" w:sz="4" w:space="0" w:color="auto"/>
              <w:right w:val="single" w:sz="4" w:space="0" w:color="auto"/>
            </w:tcBorders>
          </w:tcPr>
          <w:p w14:paraId="0E935ED2" w14:textId="77777777" w:rsidR="00FD093F" w:rsidRPr="00157583" w:rsidRDefault="00FD093F" w:rsidP="00FD093F">
            <w:pPr>
              <w:rPr>
                <w:noProof/>
              </w:rPr>
            </w:pPr>
            <w:r w:rsidRPr="00157583">
              <w:rPr>
                <w:noProof/>
              </w:rPr>
              <w:t>1110; 1160</w:t>
            </w:r>
          </w:p>
        </w:tc>
      </w:tr>
      <w:tr w:rsidR="00FD093F" w:rsidRPr="008834FD" w14:paraId="4147B06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0343B" w14:textId="77777777" w:rsidR="00FD093F" w:rsidRPr="00157583" w:rsidRDefault="00FD093F" w:rsidP="00FD093F">
            <w:pPr>
              <w:rPr>
                <w:noProof/>
              </w:rPr>
            </w:pPr>
            <w:r w:rsidRPr="00157583">
              <w:rPr>
                <w:noProof/>
              </w:rPr>
              <w:t>MB433</w:t>
            </w:r>
          </w:p>
        </w:tc>
        <w:tc>
          <w:tcPr>
            <w:tcW w:w="6120" w:type="dxa"/>
            <w:gridSpan w:val="2"/>
            <w:tcBorders>
              <w:top w:val="single" w:sz="4" w:space="0" w:color="auto"/>
              <w:left w:val="single" w:sz="4" w:space="0" w:color="auto"/>
              <w:bottom w:val="single" w:sz="4" w:space="0" w:color="auto"/>
              <w:right w:val="single" w:sz="4" w:space="0" w:color="auto"/>
            </w:tcBorders>
          </w:tcPr>
          <w:p w14:paraId="5BF0A48E" w14:textId="77777777" w:rsidR="00FD093F" w:rsidRPr="00157583" w:rsidRDefault="00FD093F" w:rsidP="00FD093F">
            <w:pPr>
              <w:rPr>
                <w:noProof/>
              </w:rPr>
            </w:pPr>
            <w:r w:rsidRPr="00157583">
              <w:rPr>
                <w:noProof/>
              </w:rPr>
              <w:t>Baltic infralit</w:t>
            </w:r>
            <w:r>
              <w:rPr>
                <w:noProof/>
              </w:rPr>
              <w:t>toral mixed sediment characteris</w:t>
            </w:r>
            <w:r w:rsidRPr="00157583">
              <w:rPr>
                <w:noProof/>
              </w:rPr>
              <w:t>ed by perennial algae</w:t>
            </w:r>
          </w:p>
        </w:tc>
        <w:tc>
          <w:tcPr>
            <w:tcW w:w="2073" w:type="dxa"/>
            <w:tcBorders>
              <w:top w:val="single" w:sz="4" w:space="0" w:color="auto"/>
              <w:left w:val="single" w:sz="4" w:space="0" w:color="auto"/>
              <w:bottom w:val="single" w:sz="4" w:space="0" w:color="auto"/>
              <w:right w:val="single" w:sz="4" w:space="0" w:color="auto"/>
            </w:tcBorders>
          </w:tcPr>
          <w:p w14:paraId="39E5D5CB" w14:textId="77777777" w:rsidR="00FD093F" w:rsidRPr="00157583" w:rsidRDefault="00FD093F" w:rsidP="00FD093F">
            <w:pPr>
              <w:rPr>
                <w:noProof/>
              </w:rPr>
            </w:pPr>
            <w:r w:rsidRPr="00157583">
              <w:rPr>
                <w:noProof/>
              </w:rPr>
              <w:t>1110; 1130; 1160; 1170</w:t>
            </w:r>
          </w:p>
        </w:tc>
      </w:tr>
      <w:tr w:rsidR="00FD093F" w:rsidRPr="008834FD" w14:paraId="1C67B718"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76472938" w14:textId="77777777" w:rsidR="00FD093F" w:rsidRPr="008834FD" w:rsidRDefault="00FD093F" w:rsidP="00FD093F">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3054654" w14:textId="77777777" w:rsidR="00FD093F" w:rsidRDefault="00FD093F" w:rsidP="00FD093F">
            <w:pPr>
              <w:rPr>
                <w:b/>
                <w:noProof/>
              </w:rPr>
            </w:pPr>
          </w:p>
        </w:tc>
      </w:tr>
      <w:tr w:rsidR="00FD093F" w:rsidRPr="0037248E" w14:paraId="0B3E9EA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1E7DE7F" w14:textId="77777777" w:rsidR="00FD093F" w:rsidRPr="00564793" w:rsidRDefault="00FD093F" w:rsidP="00FD093F">
            <w:pPr>
              <w:rPr>
                <w:noProof/>
              </w:rPr>
            </w:pPr>
            <w:r w:rsidRPr="00564793">
              <w:rPr>
                <w:noProof/>
              </w:rPr>
              <w:t>MB144</w:t>
            </w:r>
          </w:p>
        </w:tc>
        <w:tc>
          <w:tcPr>
            <w:tcW w:w="6040" w:type="dxa"/>
            <w:tcBorders>
              <w:top w:val="single" w:sz="4" w:space="0" w:color="auto"/>
              <w:left w:val="single" w:sz="4" w:space="0" w:color="auto"/>
              <w:bottom w:val="single" w:sz="4" w:space="0" w:color="auto"/>
              <w:right w:val="single" w:sz="4" w:space="0" w:color="auto"/>
            </w:tcBorders>
            <w:hideMark/>
          </w:tcPr>
          <w:p w14:paraId="474F929E" w14:textId="77777777" w:rsidR="00FD093F" w:rsidRPr="00564793" w:rsidRDefault="00FD093F" w:rsidP="00FD093F">
            <w:pPr>
              <w:rPr>
                <w:noProof/>
              </w:rPr>
            </w:pPr>
            <w:r>
              <w:rPr>
                <w:noProof/>
              </w:rPr>
              <w:t>Mytilid-</w:t>
            </w:r>
            <w:r w:rsidRPr="00564793">
              <w:rPr>
                <w:noProof/>
              </w:rPr>
              <w:t xml:space="preserve">dominated Black </w:t>
            </w:r>
            <w:r>
              <w:rPr>
                <w:noProof/>
              </w:rPr>
              <w:t>S</w:t>
            </w:r>
            <w:r w:rsidRPr="00564793">
              <w:rPr>
                <w:noProof/>
              </w:rPr>
              <w:t>ea exposed</w:t>
            </w:r>
            <w:r w:rsidR="005242E6">
              <w:rPr>
                <w:noProof/>
              </w:rPr>
              <w:t xml:space="preserve"> upper infralittoral rock with f</w:t>
            </w:r>
            <w:r w:rsidRPr="00564793">
              <w:rPr>
                <w:noProof/>
              </w:rPr>
              <w:t>ucales</w:t>
            </w:r>
          </w:p>
        </w:tc>
        <w:tc>
          <w:tcPr>
            <w:tcW w:w="2073" w:type="dxa"/>
            <w:tcBorders>
              <w:top w:val="single" w:sz="4" w:space="0" w:color="auto"/>
              <w:left w:val="single" w:sz="4" w:space="0" w:color="auto"/>
              <w:bottom w:val="single" w:sz="4" w:space="0" w:color="auto"/>
              <w:right w:val="single" w:sz="4" w:space="0" w:color="auto"/>
            </w:tcBorders>
          </w:tcPr>
          <w:p w14:paraId="52B88121" w14:textId="77777777" w:rsidR="00FD093F" w:rsidRPr="00564793" w:rsidRDefault="00FD093F" w:rsidP="00FD093F">
            <w:pPr>
              <w:rPr>
                <w:noProof/>
              </w:rPr>
            </w:pPr>
            <w:r w:rsidRPr="00564793">
              <w:rPr>
                <w:noProof/>
              </w:rPr>
              <w:t>1170; 1160</w:t>
            </w:r>
          </w:p>
        </w:tc>
      </w:tr>
      <w:tr w:rsidR="00FD093F" w:rsidRPr="008834FD" w14:paraId="6379E58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C58B046" w14:textId="77777777" w:rsidR="00FD093F" w:rsidRPr="00564793" w:rsidRDefault="00FD093F" w:rsidP="00FD093F">
            <w:pPr>
              <w:rPr>
                <w:noProof/>
              </w:rPr>
            </w:pPr>
            <w:r w:rsidRPr="00564793">
              <w:rPr>
                <w:noProof/>
              </w:rPr>
              <w:t>MB149</w:t>
            </w:r>
          </w:p>
        </w:tc>
        <w:tc>
          <w:tcPr>
            <w:tcW w:w="6040" w:type="dxa"/>
            <w:tcBorders>
              <w:top w:val="single" w:sz="4" w:space="0" w:color="auto"/>
              <w:left w:val="single" w:sz="4" w:space="0" w:color="auto"/>
              <w:bottom w:val="single" w:sz="4" w:space="0" w:color="auto"/>
              <w:right w:val="single" w:sz="4" w:space="0" w:color="auto"/>
            </w:tcBorders>
            <w:hideMark/>
          </w:tcPr>
          <w:p w14:paraId="716F5E32" w14:textId="77777777" w:rsidR="00FD093F" w:rsidRPr="00564793" w:rsidRDefault="00FD093F" w:rsidP="005242E6">
            <w:pPr>
              <w:rPr>
                <w:noProof/>
              </w:rPr>
            </w:pPr>
            <w:r>
              <w:rPr>
                <w:noProof/>
              </w:rPr>
              <w:t>Mytilid-dominated Black S</w:t>
            </w:r>
            <w:r w:rsidRPr="00564793">
              <w:rPr>
                <w:noProof/>
              </w:rPr>
              <w:t xml:space="preserve">ea moderately exposed upper infralittoral rock with </w:t>
            </w:r>
            <w:r w:rsidR="005242E6">
              <w:rPr>
                <w:noProof/>
              </w:rPr>
              <w:t>f</w:t>
            </w:r>
            <w:r w:rsidRPr="00564793">
              <w:rPr>
                <w:noProof/>
              </w:rPr>
              <w:t>ucales</w:t>
            </w:r>
          </w:p>
        </w:tc>
        <w:tc>
          <w:tcPr>
            <w:tcW w:w="2073" w:type="dxa"/>
            <w:tcBorders>
              <w:top w:val="single" w:sz="4" w:space="0" w:color="auto"/>
              <w:left w:val="single" w:sz="4" w:space="0" w:color="auto"/>
              <w:bottom w:val="single" w:sz="4" w:space="0" w:color="auto"/>
              <w:right w:val="single" w:sz="4" w:space="0" w:color="auto"/>
            </w:tcBorders>
          </w:tcPr>
          <w:p w14:paraId="587D8C3D" w14:textId="77777777" w:rsidR="00FD093F" w:rsidRPr="00564793" w:rsidRDefault="00FD093F" w:rsidP="00FD093F">
            <w:pPr>
              <w:rPr>
                <w:noProof/>
              </w:rPr>
            </w:pPr>
            <w:r w:rsidRPr="00564793">
              <w:rPr>
                <w:noProof/>
              </w:rPr>
              <w:t>1170; 1160</w:t>
            </w:r>
          </w:p>
        </w:tc>
      </w:tr>
      <w:tr w:rsidR="00FD093F" w:rsidRPr="008834FD" w14:paraId="1A46D78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5667AFC1" w14:textId="77777777" w:rsidR="00FD093F" w:rsidRPr="001A67A4" w:rsidRDefault="00FD093F" w:rsidP="00FD093F">
            <w:pPr>
              <w:rPr>
                <w:noProof/>
              </w:rPr>
            </w:pPr>
            <w:r w:rsidRPr="001A67A4">
              <w:rPr>
                <w:noProof/>
              </w:rPr>
              <w:t>MB14A</w:t>
            </w:r>
          </w:p>
        </w:tc>
        <w:tc>
          <w:tcPr>
            <w:tcW w:w="6040" w:type="dxa"/>
            <w:tcBorders>
              <w:top w:val="single" w:sz="4" w:space="0" w:color="auto"/>
              <w:left w:val="single" w:sz="4" w:space="0" w:color="auto"/>
              <w:bottom w:val="single" w:sz="4" w:space="0" w:color="auto"/>
              <w:right w:val="single" w:sz="4" w:space="0" w:color="auto"/>
            </w:tcBorders>
            <w:hideMark/>
          </w:tcPr>
          <w:p w14:paraId="62CE6A09" w14:textId="77777777" w:rsidR="00FD093F" w:rsidRPr="001A67A4" w:rsidRDefault="00FD093F" w:rsidP="00FD093F">
            <w:pPr>
              <w:rPr>
                <w:noProof/>
              </w:rPr>
            </w:pPr>
            <w:r w:rsidRPr="001A67A4">
              <w:rPr>
                <w:noProof/>
              </w:rPr>
              <w:t xml:space="preserve">Fucales and other algae on Black </w:t>
            </w:r>
            <w:r>
              <w:rPr>
                <w:noProof/>
              </w:rPr>
              <w:t>S</w:t>
            </w:r>
            <w:r w:rsidRPr="001A67A4">
              <w:rPr>
                <w:noProof/>
              </w:rPr>
              <w:t>ea sheltered upper infralittoral rock, well illuminated</w:t>
            </w:r>
          </w:p>
        </w:tc>
        <w:tc>
          <w:tcPr>
            <w:tcW w:w="2073" w:type="dxa"/>
            <w:tcBorders>
              <w:top w:val="single" w:sz="4" w:space="0" w:color="auto"/>
              <w:left w:val="single" w:sz="4" w:space="0" w:color="auto"/>
              <w:bottom w:val="single" w:sz="4" w:space="0" w:color="auto"/>
              <w:right w:val="single" w:sz="4" w:space="0" w:color="auto"/>
            </w:tcBorders>
          </w:tcPr>
          <w:p w14:paraId="23C6BCD4" w14:textId="77777777" w:rsidR="00FD093F" w:rsidRDefault="00FD093F" w:rsidP="00FD093F">
            <w:pPr>
              <w:rPr>
                <w:noProof/>
              </w:rPr>
            </w:pPr>
            <w:r w:rsidRPr="001A67A4">
              <w:rPr>
                <w:noProof/>
              </w:rPr>
              <w:t>1170; 1160</w:t>
            </w:r>
          </w:p>
        </w:tc>
      </w:tr>
      <w:tr w:rsidR="00FD093F" w:rsidRPr="008834FD" w14:paraId="44A31590"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AC70699" w14:textId="77777777" w:rsidR="00FD093F" w:rsidRPr="008834FD" w:rsidRDefault="00FD093F" w:rsidP="00FD093F">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054EA09" w14:textId="77777777" w:rsidR="00FD093F" w:rsidRDefault="00FD093F" w:rsidP="00FD093F">
            <w:pPr>
              <w:rPr>
                <w:b/>
                <w:noProof/>
              </w:rPr>
            </w:pPr>
          </w:p>
        </w:tc>
      </w:tr>
      <w:tr w:rsidR="00FD093F" w:rsidRPr="008834FD" w14:paraId="3EEEC03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F7F1B4A" w14:textId="77777777" w:rsidR="00FD093F" w:rsidRPr="00A53BA0" w:rsidRDefault="00FD093F" w:rsidP="00FD093F">
            <w:pPr>
              <w:rPr>
                <w:noProof/>
              </w:rPr>
            </w:pPr>
            <w:r w:rsidRPr="00A53BA0">
              <w:rPr>
                <w:noProof/>
              </w:rPr>
              <w:t>MA1548</w:t>
            </w:r>
          </w:p>
        </w:tc>
        <w:tc>
          <w:tcPr>
            <w:tcW w:w="6040" w:type="dxa"/>
            <w:tcBorders>
              <w:top w:val="single" w:sz="4" w:space="0" w:color="auto"/>
              <w:left w:val="single" w:sz="4" w:space="0" w:color="auto"/>
              <w:bottom w:val="single" w:sz="4" w:space="0" w:color="auto"/>
              <w:right w:val="single" w:sz="4" w:space="0" w:color="auto"/>
            </w:tcBorders>
            <w:hideMark/>
          </w:tcPr>
          <w:p w14:paraId="0A46C7E5" w14:textId="77777777" w:rsidR="00FD093F" w:rsidRPr="00A53BA0" w:rsidRDefault="00FD093F" w:rsidP="00FD093F">
            <w:pPr>
              <w:rPr>
                <w:noProof/>
              </w:rPr>
            </w:pPr>
            <w:r w:rsidRPr="00A53BA0">
              <w:rPr>
                <w:noProof/>
              </w:rPr>
              <w:t xml:space="preserve">Association with </w:t>
            </w:r>
            <w:r w:rsidRPr="006271E1">
              <w:rPr>
                <w:i/>
                <w:noProof/>
              </w:rPr>
              <w:t>Fucus virsoides</w:t>
            </w:r>
          </w:p>
        </w:tc>
        <w:tc>
          <w:tcPr>
            <w:tcW w:w="2073" w:type="dxa"/>
            <w:tcBorders>
              <w:top w:val="single" w:sz="4" w:space="0" w:color="auto"/>
              <w:left w:val="single" w:sz="4" w:space="0" w:color="auto"/>
              <w:bottom w:val="single" w:sz="4" w:space="0" w:color="auto"/>
              <w:right w:val="single" w:sz="4" w:space="0" w:color="auto"/>
            </w:tcBorders>
          </w:tcPr>
          <w:p w14:paraId="586F3FC8" w14:textId="77777777" w:rsidR="00FD093F" w:rsidRPr="00A53BA0" w:rsidRDefault="00FD093F" w:rsidP="00FD093F">
            <w:pPr>
              <w:rPr>
                <w:noProof/>
              </w:rPr>
            </w:pPr>
            <w:r w:rsidRPr="00A53BA0">
              <w:rPr>
                <w:noProof/>
              </w:rPr>
              <w:t>1160; 1170</w:t>
            </w:r>
          </w:p>
        </w:tc>
      </w:tr>
      <w:tr w:rsidR="00FD093F" w:rsidRPr="008834FD" w14:paraId="1774E23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850A850" w14:textId="77777777" w:rsidR="00FD093F" w:rsidRPr="00A53BA0" w:rsidRDefault="00FD093F" w:rsidP="00FD093F">
            <w:pPr>
              <w:rPr>
                <w:noProof/>
              </w:rPr>
            </w:pPr>
            <w:r w:rsidRPr="00A53BA0">
              <w:rPr>
                <w:noProof/>
              </w:rPr>
              <w:t>MB1512</w:t>
            </w:r>
          </w:p>
        </w:tc>
        <w:tc>
          <w:tcPr>
            <w:tcW w:w="6040" w:type="dxa"/>
            <w:tcBorders>
              <w:top w:val="single" w:sz="4" w:space="0" w:color="auto"/>
              <w:left w:val="single" w:sz="4" w:space="0" w:color="auto"/>
              <w:bottom w:val="single" w:sz="4" w:space="0" w:color="auto"/>
              <w:right w:val="single" w:sz="4" w:space="0" w:color="auto"/>
            </w:tcBorders>
            <w:hideMark/>
          </w:tcPr>
          <w:p w14:paraId="7955F6F3" w14:textId="77777777" w:rsidR="00FD093F" w:rsidRPr="00A53BA0" w:rsidRDefault="00FD093F" w:rsidP="00FD093F">
            <w:pPr>
              <w:rPr>
                <w:noProof/>
              </w:rPr>
            </w:pPr>
            <w:r w:rsidRPr="00A53BA0">
              <w:rPr>
                <w:noProof/>
              </w:rPr>
              <w:t xml:space="preserve">Association with </w:t>
            </w:r>
            <w:r w:rsidRPr="006271E1">
              <w:rPr>
                <w:i/>
                <w:noProof/>
              </w:rPr>
              <w:t>Cystoseira tamariscifolia</w:t>
            </w:r>
            <w:r w:rsidRPr="00A53BA0">
              <w:rPr>
                <w:noProof/>
              </w:rPr>
              <w:t xml:space="preserve"> and </w:t>
            </w:r>
            <w:r w:rsidRPr="006271E1">
              <w:rPr>
                <w:i/>
                <w:noProof/>
              </w:rPr>
              <w:t>Saccorhiza polyschides</w:t>
            </w:r>
          </w:p>
        </w:tc>
        <w:tc>
          <w:tcPr>
            <w:tcW w:w="2073" w:type="dxa"/>
            <w:tcBorders>
              <w:top w:val="single" w:sz="4" w:space="0" w:color="auto"/>
              <w:left w:val="single" w:sz="4" w:space="0" w:color="auto"/>
              <w:bottom w:val="single" w:sz="4" w:space="0" w:color="auto"/>
              <w:right w:val="single" w:sz="4" w:space="0" w:color="auto"/>
            </w:tcBorders>
          </w:tcPr>
          <w:p w14:paraId="71EFCC13" w14:textId="77777777" w:rsidR="00FD093F" w:rsidRPr="00A53BA0" w:rsidRDefault="00FD093F" w:rsidP="00FD093F">
            <w:pPr>
              <w:rPr>
                <w:noProof/>
              </w:rPr>
            </w:pPr>
            <w:r w:rsidRPr="00A53BA0">
              <w:rPr>
                <w:noProof/>
              </w:rPr>
              <w:t>1170; 1160</w:t>
            </w:r>
          </w:p>
        </w:tc>
      </w:tr>
      <w:tr w:rsidR="00FD093F" w:rsidRPr="008834FD" w14:paraId="0B4C55C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177F24" w14:textId="77777777" w:rsidR="00FD093F" w:rsidRPr="00A53BA0" w:rsidRDefault="00FD093F" w:rsidP="00FD093F">
            <w:pPr>
              <w:rPr>
                <w:noProof/>
              </w:rPr>
            </w:pPr>
            <w:r w:rsidRPr="00A53BA0">
              <w:rPr>
                <w:noProof/>
              </w:rPr>
              <w:t>MB1513</w:t>
            </w:r>
          </w:p>
        </w:tc>
        <w:tc>
          <w:tcPr>
            <w:tcW w:w="6040" w:type="dxa"/>
            <w:tcBorders>
              <w:top w:val="single" w:sz="4" w:space="0" w:color="auto"/>
              <w:left w:val="single" w:sz="4" w:space="0" w:color="auto"/>
              <w:bottom w:val="single" w:sz="4" w:space="0" w:color="auto"/>
              <w:right w:val="single" w:sz="4" w:space="0" w:color="auto"/>
            </w:tcBorders>
          </w:tcPr>
          <w:p w14:paraId="7275917E" w14:textId="77777777" w:rsidR="00FD093F" w:rsidRPr="00A53BA0" w:rsidRDefault="00FD093F" w:rsidP="00FD093F">
            <w:pPr>
              <w:rPr>
                <w:noProof/>
              </w:rPr>
            </w:pPr>
            <w:r w:rsidRPr="00A53BA0">
              <w:rPr>
                <w:noProof/>
              </w:rPr>
              <w:t xml:space="preserve">Association with </w:t>
            </w:r>
            <w:r w:rsidRPr="006271E1">
              <w:rPr>
                <w:i/>
                <w:noProof/>
              </w:rPr>
              <w:t>Cystoseira amentacea</w:t>
            </w:r>
            <w:r w:rsidRPr="00A53BA0">
              <w:rPr>
                <w:noProof/>
              </w:rPr>
              <w:t xml:space="preserve"> (var. </w:t>
            </w:r>
            <w:r w:rsidRPr="006271E1">
              <w:rPr>
                <w:i/>
                <w:noProof/>
              </w:rPr>
              <w:t>amentacea</w:t>
            </w:r>
            <w:r w:rsidRPr="00A53BA0">
              <w:rPr>
                <w:noProof/>
              </w:rPr>
              <w:t xml:space="preserve">, var. </w:t>
            </w:r>
            <w:r w:rsidRPr="006271E1">
              <w:rPr>
                <w:i/>
                <w:noProof/>
              </w:rPr>
              <w:t>stricta</w:t>
            </w:r>
            <w:r w:rsidRPr="00A53BA0">
              <w:rPr>
                <w:noProof/>
              </w:rPr>
              <w:t xml:space="preserve">, var. </w:t>
            </w:r>
            <w:r w:rsidRPr="006271E1">
              <w:rPr>
                <w:i/>
                <w:noProof/>
              </w:rPr>
              <w:t>spicata</w:t>
            </w:r>
            <w:r w:rsidRPr="00A53BA0">
              <w:rPr>
                <w:noProof/>
              </w:rPr>
              <w:t>)</w:t>
            </w:r>
          </w:p>
        </w:tc>
        <w:tc>
          <w:tcPr>
            <w:tcW w:w="2073" w:type="dxa"/>
            <w:tcBorders>
              <w:top w:val="single" w:sz="4" w:space="0" w:color="auto"/>
              <w:left w:val="single" w:sz="4" w:space="0" w:color="auto"/>
              <w:bottom w:val="single" w:sz="4" w:space="0" w:color="auto"/>
              <w:right w:val="single" w:sz="4" w:space="0" w:color="auto"/>
            </w:tcBorders>
          </w:tcPr>
          <w:p w14:paraId="235B9413" w14:textId="77777777" w:rsidR="00FD093F" w:rsidRPr="00A53BA0" w:rsidRDefault="00FD093F" w:rsidP="00FD093F">
            <w:pPr>
              <w:rPr>
                <w:noProof/>
              </w:rPr>
            </w:pPr>
            <w:r w:rsidRPr="00A53BA0">
              <w:rPr>
                <w:noProof/>
              </w:rPr>
              <w:t>1170; 1160</w:t>
            </w:r>
          </w:p>
        </w:tc>
      </w:tr>
      <w:tr w:rsidR="00FD093F" w:rsidRPr="008834FD" w14:paraId="3FD58775"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A83619A" w14:textId="77777777" w:rsidR="00FD093F" w:rsidRPr="00A53BA0" w:rsidRDefault="00FD093F" w:rsidP="00FD093F">
            <w:pPr>
              <w:rPr>
                <w:noProof/>
              </w:rPr>
            </w:pPr>
            <w:r w:rsidRPr="00A53BA0">
              <w:rPr>
                <w:noProof/>
              </w:rPr>
              <w:t>MB151F</w:t>
            </w:r>
          </w:p>
        </w:tc>
        <w:tc>
          <w:tcPr>
            <w:tcW w:w="6040" w:type="dxa"/>
            <w:tcBorders>
              <w:top w:val="single" w:sz="4" w:space="0" w:color="auto"/>
              <w:left w:val="single" w:sz="4" w:space="0" w:color="auto"/>
              <w:bottom w:val="single" w:sz="4" w:space="0" w:color="auto"/>
              <w:right w:val="single" w:sz="4" w:space="0" w:color="auto"/>
            </w:tcBorders>
          </w:tcPr>
          <w:p w14:paraId="6D440E29" w14:textId="77777777" w:rsidR="00FD093F" w:rsidRPr="00A53BA0" w:rsidRDefault="00FD093F" w:rsidP="00FD093F">
            <w:pPr>
              <w:rPr>
                <w:noProof/>
              </w:rPr>
            </w:pPr>
            <w:r w:rsidRPr="00A53BA0">
              <w:rPr>
                <w:noProof/>
              </w:rPr>
              <w:t xml:space="preserve">Association with </w:t>
            </w:r>
            <w:r w:rsidRPr="006271E1">
              <w:rPr>
                <w:i/>
                <w:noProof/>
              </w:rPr>
              <w:t>Cystoseira brachycarpa</w:t>
            </w:r>
          </w:p>
        </w:tc>
        <w:tc>
          <w:tcPr>
            <w:tcW w:w="2073" w:type="dxa"/>
            <w:tcBorders>
              <w:top w:val="single" w:sz="4" w:space="0" w:color="auto"/>
              <w:left w:val="single" w:sz="4" w:space="0" w:color="auto"/>
              <w:bottom w:val="single" w:sz="4" w:space="0" w:color="auto"/>
              <w:right w:val="single" w:sz="4" w:space="0" w:color="auto"/>
            </w:tcBorders>
          </w:tcPr>
          <w:p w14:paraId="66E02418" w14:textId="77777777" w:rsidR="00FD093F" w:rsidRPr="00A53BA0" w:rsidRDefault="00FD093F" w:rsidP="00FD093F">
            <w:pPr>
              <w:rPr>
                <w:noProof/>
              </w:rPr>
            </w:pPr>
            <w:r w:rsidRPr="00A53BA0">
              <w:rPr>
                <w:noProof/>
              </w:rPr>
              <w:t>1170; 1160</w:t>
            </w:r>
          </w:p>
        </w:tc>
      </w:tr>
      <w:tr w:rsidR="00FD093F" w:rsidRPr="008834FD" w14:paraId="77B7AAD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BA6C11" w14:textId="77777777" w:rsidR="00FD093F" w:rsidRPr="00A53BA0" w:rsidRDefault="00FD093F" w:rsidP="00FD093F">
            <w:pPr>
              <w:rPr>
                <w:noProof/>
              </w:rPr>
            </w:pPr>
            <w:r w:rsidRPr="00A53BA0">
              <w:rPr>
                <w:noProof/>
              </w:rPr>
              <w:t>MB151G</w:t>
            </w:r>
          </w:p>
        </w:tc>
        <w:tc>
          <w:tcPr>
            <w:tcW w:w="6040" w:type="dxa"/>
            <w:tcBorders>
              <w:top w:val="single" w:sz="4" w:space="0" w:color="auto"/>
              <w:left w:val="single" w:sz="4" w:space="0" w:color="auto"/>
              <w:bottom w:val="single" w:sz="4" w:space="0" w:color="auto"/>
              <w:right w:val="single" w:sz="4" w:space="0" w:color="auto"/>
            </w:tcBorders>
          </w:tcPr>
          <w:p w14:paraId="73D0BCD6" w14:textId="77777777" w:rsidR="00FD093F" w:rsidRPr="00A53BA0" w:rsidRDefault="00FD093F" w:rsidP="00FD093F">
            <w:pPr>
              <w:rPr>
                <w:noProof/>
              </w:rPr>
            </w:pPr>
            <w:r w:rsidRPr="00A53BA0">
              <w:rPr>
                <w:noProof/>
              </w:rPr>
              <w:t xml:space="preserve">Association with </w:t>
            </w:r>
            <w:r w:rsidRPr="006271E1">
              <w:rPr>
                <w:i/>
                <w:noProof/>
              </w:rPr>
              <w:t>Cystoseira crinita</w:t>
            </w:r>
          </w:p>
        </w:tc>
        <w:tc>
          <w:tcPr>
            <w:tcW w:w="2073" w:type="dxa"/>
            <w:tcBorders>
              <w:top w:val="single" w:sz="4" w:space="0" w:color="auto"/>
              <w:left w:val="single" w:sz="4" w:space="0" w:color="auto"/>
              <w:bottom w:val="single" w:sz="4" w:space="0" w:color="auto"/>
              <w:right w:val="single" w:sz="4" w:space="0" w:color="auto"/>
            </w:tcBorders>
          </w:tcPr>
          <w:p w14:paraId="29E956E7" w14:textId="77777777" w:rsidR="00FD093F" w:rsidRPr="00A53BA0" w:rsidRDefault="00FD093F" w:rsidP="00FD093F">
            <w:pPr>
              <w:rPr>
                <w:noProof/>
              </w:rPr>
            </w:pPr>
            <w:r w:rsidRPr="00A53BA0">
              <w:rPr>
                <w:noProof/>
              </w:rPr>
              <w:t>1170; 1160</w:t>
            </w:r>
          </w:p>
        </w:tc>
      </w:tr>
      <w:tr w:rsidR="00FD093F" w:rsidRPr="008834FD" w14:paraId="48F5EC5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0F807" w14:textId="77777777" w:rsidR="00FD093F" w:rsidRPr="00A53BA0" w:rsidRDefault="00FD093F" w:rsidP="00FD093F">
            <w:pPr>
              <w:rPr>
                <w:noProof/>
              </w:rPr>
            </w:pPr>
            <w:r w:rsidRPr="00A53BA0">
              <w:rPr>
                <w:noProof/>
              </w:rPr>
              <w:t>MB151H</w:t>
            </w:r>
          </w:p>
        </w:tc>
        <w:tc>
          <w:tcPr>
            <w:tcW w:w="6040" w:type="dxa"/>
            <w:tcBorders>
              <w:top w:val="single" w:sz="4" w:space="0" w:color="auto"/>
              <w:left w:val="single" w:sz="4" w:space="0" w:color="auto"/>
              <w:bottom w:val="single" w:sz="4" w:space="0" w:color="auto"/>
              <w:right w:val="single" w:sz="4" w:space="0" w:color="auto"/>
            </w:tcBorders>
          </w:tcPr>
          <w:p w14:paraId="77D81827" w14:textId="77777777" w:rsidR="00FD093F" w:rsidRPr="00A53BA0" w:rsidRDefault="00FD093F" w:rsidP="00FD093F">
            <w:pPr>
              <w:rPr>
                <w:noProof/>
              </w:rPr>
            </w:pPr>
            <w:r w:rsidRPr="00A53BA0">
              <w:rPr>
                <w:noProof/>
              </w:rPr>
              <w:t xml:space="preserve">Association with </w:t>
            </w:r>
            <w:r w:rsidRPr="006271E1">
              <w:rPr>
                <w:i/>
                <w:noProof/>
              </w:rPr>
              <w:t>Cystoseira crinitophylla</w:t>
            </w:r>
          </w:p>
        </w:tc>
        <w:tc>
          <w:tcPr>
            <w:tcW w:w="2073" w:type="dxa"/>
            <w:tcBorders>
              <w:top w:val="single" w:sz="4" w:space="0" w:color="auto"/>
              <w:left w:val="single" w:sz="4" w:space="0" w:color="auto"/>
              <w:bottom w:val="single" w:sz="4" w:space="0" w:color="auto"/>
              <w:right w:val="single" w:sz="4" w:space="0" w:color="auto"/>
            </w:tcBorders>
          </w:tcPr>
          <w:p w14:paraId="38239AC9" w14:textId="77777777" w:rsidR="00FD093F" w:rsidRPr="00A53BA0" w:rsidRDefault="00FD093F" w:rsidP="00FD093F">
            <w:pPr>
              <w:rPr>
                <w:noProof/>
              </w:rPr>
            </w:pPr>
            <w:r w:rsidRPr="00A53BA0">
              <w:rPr>
                <w:noProof/>
              </w:rPr>
              <w:t>1170; 1160</w:t>
            </w:r>
          </w:p>
        </w:tc>
      </w:tr>
      <w:tr w:rsidR="00FD093F" w:rsidRPr="008834FD" w14:paraId="10A863B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794902" w14:textId="77777777" w:rsidR="00FD093F" w:rsidRPr="00A53BA0" w:rsidRDefault="00FD093F" w:rsidP="00FD093F">
            <w:pPr>
              <w:rPr>
                <w:noProof/>
              </w:rPr>
            </w:pPr>
            <w:r w:rsidRPr="00A53BA0">
              <w:rPr>
                <w:noProof/>
              </w:rPr>
              <w:t>MB151J</w:t>
            </w:r>
          </w:p>
        </w:tc>
        <w:tc>
          <w:tcPr>
            <w:tcW w:w="6040" w:type="dxa"/>
            <w:tcBorders>
              <w:top w:val="single" w:sz="4" w:space="0" w:color="auto"/>
              <w:left w:val="single" w:sz="4" w:space="0" w:color="auto"/>
              <w:bottom w:val="single" w:sz="4" w:space="0" w:color="auto"/>
              <w:right w:val="single" w:sz="4" w:space="0" w:color="auto"/>
            </w:tcBorders>
          </w:tcPr>
          <w:p w14:paraId="50F2A56C" w14:textId="77777777" w:rsidR="00FD093F" w:rsidRPr="00A53BA0" w:rsidRDefault="00FD093F" w:rsidP="00FD093F">
            <w:pPr>
              <w:rPr>
                <w:noProof/>
              </w:rPr>
            </w:pPr>
            <w:r w:rsidRPr="00A53BA0">
              <w:rPr>
                <w:noProof/>
              </w:rPr>
              <w:t xml:space="preserve">Association with </w:t>
            </w:r>
            <w:r w:rsidRPr="006271E1">
              <w:rPr>
                <w:i/>
                <w:noProof/>
              </w:rPr>
              <w:t>Cystoseira sauvageauana</w:t>
            </w:r>
          </w:p>
        </w:tc>
        <w:tc>
          <w:tcPr>
            <w:tcW w:w="2073" w:type="dxa"/>
            <w:tcBorders>
              <w:top w:val="single" w:sz="4" w:space="0" w:color="auto"/>
              <w:left w:val="single" w:sz="4" w:space="0" w:color="auto"/>
              <w:bottom w:val="single" w:sz="4" w:space="0" w:color="auto"/>
              <w:right w:val="single" w:sz="4" w:space="0" w:color="auto"/>
            </w:tcBorders>
          </w:tcPr>
          <w:p w14:paraId="07C0F5F5" w14:textId="77777777" w:rsidR="00FD093F" w:rsidRPr="00A53BA0" w:rsidRDefault="00FD093F" w:rsidP="00FD093F">
            <w:pPr>
              <w:rPr>
                <w:noProof/>
              </w:rPr>
            </w:pPr>
            <w:r w:rsidRPr="00A53BA0">
              <w:rPr>
                <w:noProof/>
              </w:rPr>
              <w:t>1170; 1160</w:t>
            </w:r>
          </w:p>
        </w:tc>
      </w:tr>
      <w:tr w:rsidR="00FD093F" w:rsidRPr="008834FD" w14:paraId="009B0CB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7052CCF" w14:textId="77777777" w:rsidR="00FD093F" w:rsidRPr="00A53BA0" w:rsidRDefault="00FD093F" w:rsidP="00FD093F">
            <w:pPr>
              <w:rPr>
                <w:noProof/>
              </w:rPr>
            </w:pPr>
            <w:r w:rsidRPr="00A53BA0">
              <w:rPr>
                <w:noProof/>
              </w:rPr>
              <w:t>MB151K</w:t>
            </w:r>
          </w:p>
        </w:tc>
        <w:tc>
          <w:tcPr>
            <w:tcW w:w="6040" w:type="dxa"/>
            <w:tcBorders>
              <w:top w:val="single" w:sz="4" w:space="0" w:color="auto"/>
              <w:left w:val="single" w:sz="4" w:space="0" w:color="auto"/>
              <w:bottom w:val="single" w:sz="4" w:space="0" w:color="auto"/>
              <w:right w:val="single" w:sz="4" w:space="0" w:color="auto"/>
            </w:tcBorders>
          </w:tcPr>
          <w:p w14:paraId="0C94BAD3" w14:textId="77777777" w:rsidR="00FD093F" w:rsidRPr="00A53BA0" w:rsidRDefault="00FD093F" w:rsidP="00FD093F">
            <w:pPr>
              <w:rPr>
                <w:noProof/>
              </w:rPr>
            </w:pPr>
            <w:r w:rsidRPr="00A53BA0">
              <w:rPr>
                <w:noProof/>
              </w:rPr>
              <w:t xml:space="preserve">Association with </w:t>
            </w:r>
            <w:r w:rsidRPr="006271E1">
              <w:rPr>
                <w:i/>
                <w:noProof/>
              </w:rPr>
              <w:t>Cystoseira spinosa</w:t>
            </w:r>
          </w:p>
        </w:tc>
        <w:tc>
          <w:tcPr>
            <w:tcW w:w="2073" w:type="dxa"/>
            <w:tcBorders>
              <w:top w:val="single" w:sz="4" w:space="0" w:color="auto"/>
              <w:left w:val="single" w:sz="4" w:space="0" w:color="auto"/>
              <w:bottom w:val="single" w:sz="4" w:space="0" w:color="auto"/>
              <w:right w:val="single" w:sz="4" w:space="0" w:color="auto"/>
            </w:tcBorders>
          </w:tcPr>
          <w:p w14:paraId="40CFD7EA" w14:textId="77777777" w:rsidR="00FD093F" w:rsidRPr="00A53BA0" w:rsidRDefault="00FD093F" w:rsidP="00FD093F">
            <w:pPr>
              <w:rPr>
                <w:noProof/>
              </w:rPr>
            </w:pPr>
            <w:r w:rsidRPr="00A53BA0">
              <w:rPr>
                <w:noProof/>
              </w:rPr>
              <w:t>1170; 1160</w:t>
            </w:r>
          </w:p>
        </w:tc>
      </w:tr>
      <w:tr w:rsidR="00FD093F" w:rsidRPr="008834FD" w14:paraId="6163961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449B9B" w14:textId="77777777" w:rsidR="00FD093F" w:rsidRPr="00A53BA0" w:rsidRDefault="00FD093F" w:rsidP="00FD093F">
            <w:pPr>
              <w:rPr>
                <w:noProof/>
              </w:rPr>
            </w:pPr>
            <w:r w:rsidRPr="00A53BA0">
              <w:rPr>
                <w:noProof/>
              </w:rPr>
              <w:t>MB151L</w:t>
            </w:r>
          </w:p>
        </w:tc>
        <w:tc>
          <w:tcPr>
            <w:tcW w:w="6040" w:type="dxa"/>
            <w:tcBorders>
              <w:top w:val="single" w:sz="4" w:space="0" w:color="auto"/>
              <w:left w:val="single" w:sz="4" w:space="0" w:color="auto"/>
              <w:bottom w:val="single" w:sz="4" w:space="0" w:color="auto"/>
              <w:right w:val="single" w:sz="4" w:space="0" w:color="auto"/>
            </w:tcBorders>
          </w:tcPr>
          <w:p w14:paraId="7E126731" w14:textId="77777777" w:rsidR="00FD093F" w:rsidRPr="00A53BA0" w:rsidRDefault="00FD093F" w:rsidP="00FD093F">
            <w:pPr>
              <w:rPr>
                <w:noProof/>
              </w:rPr>
            </w:pPr>
            <w:r w:rsidRPr="00A53BA0">
              <w:rPr>
                <w:noProof/>
              </w:rPr>
              <w:t xml:space="preserve">Association with </w:t>
            </w:r>
            <w:r w:rsidRPr="006271E1">
              <w:rPr>
                <w:i/>
                <w:noProof/>
              </w:rPr>
              <w:t>Sargassum vulgare</w:t>
            </w:r>
          </w:p>
        </w:tc>
        <w:tc>
          <w:tcPr>
            <w:tcW w:w="2073" w:type="dxa"/>
            <w:tcBorders>
              <w:top w:val="single" w:sz="4" w:space="0" w:color="auto"/>
              <w:left w:val="single" w:sz="4" w:space="0" w:color="auto"/>
              <w:bottom w:val="single" w:sz="4" w:space="0" w:color="auto"/>
              <w:right w:val="single" w:sz="4" w:space="0" w:color="auto"/>
            </w:tcBorders>
          </w:tcPr>
          <w:p w14:paraId="230DBEF6" w14:textId="77777777" w:rsidR="00FD093F" w:rsidRPr="00A53BA0" w:rsidRDefault="00FD093F" w:rsidP="00FD093F">
            <w:pPr>
              <w:rPr>
                <w:noProof/>
              </w:rPr>
            </w:pPr>
            <w:r w:rsidRPr="00A53BA0">
              <w:rPr>
                <w:noProof/>
              </w:rPr>
              <w:t>1170; 1160</w:t>
            </w:r>
          </w:p>
        </w:tc>
      </w:tr>
      <w:tr w:rsidR="00FD093F" w:rsidRPr="008834FD" w14:paraId="790AF35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81EF6F" w14:textId="77777777" w:rsidR="00FD093F" w:rsidRPr="00A53BA0" w:rsidRDefault="00FD093F" w:rsidP="00FD093F">
            <w:pPr>
              <w:rPr>
                <w:noProof/>
              </w:rPr>
            </w:pPr>
            <w:r w:rsidRPr="00A53BA0">
              <w:rPr>
                <w:noProof/>
              </w:rPr>
              <w:t>MB151M</w:t>
            </w:r>
          </w:p>
        </w:tc>
        <w:tc>
          <w:tcPr>
            <w:tcW w:w="6040" w:type="dxa"/>
            <w:tcBorders>
              <w:top w:val="single" w:sz="4" w:space="0" w:color="auto"/>
              <w:left w:val="single" w:sz="4" w:space="0" w:color="auto"/>
              <w:bottom w:val="single" w:sz="4" w:space="0" w:color="auto"/>
              <w:right w:val="single" w:sz="4" w:space="0" w:color="auto"/>
            </w:tcBorders>
          </w:tcPr>
          <w:p w14:paraId="47CB5190" w14:textId="77777777" w:rsidR="00FD093F" w:rsidRPr="00A53BA0" w:rsidRDefault="00FD093F" w:rsidP="00FD093F">
            <w:pPr>
              <w:rPr>
                <w:noProof/>
              </w:rPr>
            </w:pPr>
            <w:r w:rsidRPr="00A53BA0">
              <w:rPr>
                <w:noProof/>
              </w:rPr>
              <w:t xml:space="preserve">Association with </w:t>
            </w:r>
            <w:r w:rsidRPr="006271E1">
              <w:rPr>
                <w:i/>
                <w:noProof/>
              </w:rPr>
              <w:t>Dictyopteris polypodioides</w:t>
            </w:r>
          </w:p>
        </w:tc>
        <w:tc>
          <w:tcPr>
            <w:tcW w:w="2073" w:type="dxa"/>
            <w:tcBorders>
              <w:top w:val="single" w:sz="4" w:space="0" w:color="auto"/>
              <w:left w:val="single" w:sz="4" w:space="0" w:color="auto"/>
              <w:bottom w:val="single" w:sz="4" w:space="0" w:color="auto"/>
              <w:right w:val="single" w:sz="4" w:space="0" w:color="auto"/>
            </w:tcBorders>
          </w:tcPr>
          <w:p w14:paraId="5E04CBCA" w14:textId="77777777" w:rsidR="00FD093F" w:rsidRPr="00A53BA0" w:rsidRDefault="00FD093F" w:rsidP="00FD093F">
            <w:pPr>
              <w:rPr>
                <w:noProof/>
              </w:rPr>
            </w:pPr>
            <w:r w:rsidRPr="00A53BA0">
              <w:rPr>
                <w:noProof/>
              </w:rPr>
              <w:t>1170; 1160</w:t>
            </w:r>
          </w:p>
        </w:tc>
      </w:tr>
      <w:tr w:rsidR="00FD093F" w:rsidRPr="008834FD" w14:paraId="5A69E8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269DE9" w14:textId="77777777" w:rsidR="00FD093F" w:rsidRPr="00A53BA0" w:rsidRDefault="00FD093F" w:rsidP="00FD093F">
            <w:pPr>
              <w:rPr>
                <w:noProof/>
              </w:rPr>
            </w:pPr>
            <w:r w:rsidRPr="00A53BA0">
              <w:rPr>
                <w:noProof/>
              </w:rPr>
              <w:t>MB151W</w:t>
            </w:r>
          </w:p>
        </w:tc>
        <w:tc>
          <w:tcPr>
            <w:tcW w:w="6040" w:type="dxa"/>
            <w:tcBorders>
              <w:top w:val="single" w:sz="4" w:space="0" w:color="auto"/>
              <w:left w:val="single" w:sz="4" w:space="0" w:color="auto"/>
              <w:bottom w:val="single" w:sz="4" w:space="0" w:color="auto"/>
              <w:right w:val="single" w:sz="4" w:space="0" w:color="auto"/>
            </w:tcBorders>
          </w:tcPr>
          <w:p w14:paraId="4884C1CB" w14:textId="77777777" w:rsidR="00FD093F" w:rsidRPr="00A53BA0" w:rsidRDefault="00FD093F" w:rsidP="00FD093F">
            <w:pPr>
              <w:rPr>
                <w:noProof/>
              </w:rPr>
            </w:pPr>
            <w:r w:rsidRPr="00A53BA0">
              <w:rPr>
                <w:noProof/>
              </w:rPr>
              <w:t xml:space="preserve">Association with </w:t>
            </w:r>
            <w:r w:rsidRPr="006271E1">
              <w:rPr>
                <w:i/>
                <w:noProof/>
              </w:rPr>
              <w:t>Cystoseira compressa</w:t>
            </w:r>
          </w:p>
        </w:tc>
        <w:tc>
          <w:tcPr>
            <w:tcW w:w="2073" w:type="dxa"/>
            <w:tcBorders>
              <w:top w:val="single" w:sz="4" w:space="0" w:color="auto"/>
              <w:left w:val="single" w:sz="4" w:space="0" w:color="auto"/>
              <w:bottom w:val="single" w:sz="4" w:space="0" w:color="auto"/>
              <w:right w:val="single" w:sz="4" w:space="0" w:color="auto"/>
            </w:tcBorders>
          </w:tcPr>
          <w:p w14:paraId="280B73E5" w14:textId="77777777" w:rsidR="00FD093F" w:rsidRPr="00A53BA0" w:rsidRDefault="00FD093F" w:rsidP="00FD093F">
            <w:pPr>
              <w:rPr>
                <w:noProof/>
              </w:rPr>
            </w:pPr>
            <w:r w:rsidRPr="00A53BA0">
              <w:rPr>
                <w:noProof/>
              </w:rPr>
              <w:t>1170; 1160</w:t>
            </w:r>
          </w:p>
        </w:tc>
      </w:tr>
      <w:tr w:rsidR="00FD093F" w:rsidRPr="008834FD" w14:paraId="3886C14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3F64" w14:textId="77777777" w:rsidR="00FD093F" w:rsidRPr="00A53BA0" w:rsidRDefault="00FD093F" w:rsidP="00FD093F">
            <w:pPr>
              <w:rPr>
                <w:noProof/>
              </w:rPr>
            </w:pPr>
            <w:r>
              <w:rPr>
                <w:noProof/>
              </w:rPr>
              <w:t>MB1524</w:t>
            </w:r>
          </w:p>
        </w:tc>
        <w:tc>
          <w:tcPr>
            <w:tcW w:w="6040" w:type="dxa"/>
            <w:tcBorders>
              <w:top w:val="single" w:sz="4" w:space="0" w:color="auto"/>
              <w:left w:val="single" w:sz="4" w:space="0" w:color="auto"/>
              <w:bottom w:val="single" w:sz="4" w:space="0" w:color="auto"/>
              <w:right w:val="single" w:sz="4" w:space="0" w:color="auto"/>
            </w:tcBorders>
          </w:tcPr>
          <w:p w14:paraId="46E9B75E" w14:textId="77777777" w:rsidR="00FD093F" w:rsidRPr="00A53BA0" w:rsidRDefault="00FD093F" w:rsidP="00FD093F">
            <w:pPr>
              <w:rPr>
                <w:noProof/>
              </w:rPr>
            </w:pPr>
            <w:r w:rsidRPr="00ED46F3">
              <w:rPr>
                <w:noProof/>
              </w:rPr>
              <w:t xml:space="preserve">Association with </w:t>
            </w:r>
            <w:r w:rsidRPr="00ED46F3">
              <w:rPr>
                <w:i/>
                <w:noProof/>
              </w:rPr>
              <w:t>Cystoseira barbata</w:t>
            </w:r>
          </w:p>
        </w:tc>
        <w:tc>
          <w:tcPr>
            <w:tcW w:w="2073" w:type="dxa"/>
            <w:tcBorders>
              <w:top w:val="single" w:sz="4" w:space="0" w:color="auto"/>
              <w:left w:val="single" w:sz="4" w:space="0" w:color="auto"/>
              <w:bottom w:val="single" w:sz="4" w:space="0" w:color="auto"/>
              <w:right w:val="single" w:sz="4" w:space="0" w:color="auto"/>
            </w:tcBorders>
          </w:tcPr>
          <w:p w14:paraId="0F2C7B66" w14:textId="77777777" w:rsidR="00FD093F" w:rsidRPr="00A53BA0" w:rsidRDefault="00FD093F" w:rsidP="00FD093F">
            <w:pPr>
              <w:rPr>
                <w:noProof/>
              </w:rPr>
            </w:pPr>
            <w:r w:rsidRPr="00A53BA0">
              <w:rPr>
                <w:noProof/>
              </w:rPr>
              <w:t>1170; 1160</w:t>
            </w:r>
          </w:p>
        </w:tc>
      </w:tr>
      <w:tr w:rsidR="00FD093F" w:rsidRPr="008834FD" w14:paraId="6C7E09B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B0EC93" w14:textId="77777777" w:rsidR="00FD093F" w:rsidRPr="00A53BA0" w:rsidRDefault="00FD093F" w:rsidP="00FD093F">
            <w:pPr>
              <w:rPr>
                <w:noProof/>
              </w:rPr>
            </w:pPr>
            <w:r w:rsidRPr="00A53BA0">
              <w:rPr>
                <w:noProof/>
              </w:rPr>
              <w:t>MC1511</w:t>
            </w:r>
          </w:p>
        </w:tc>
        <w:tc>
          <w:tcPr>
            <w:tcW w:w="6040" w:type="dxa"/>
            <w:tcBorders>
              <w:top w:val="single" w:sz="4" w:space="0" w:color="auto"/>
              <w:left w:val="single" w:sz="4" w:space="0" w:color="auto"/>
              <w:bottom w:val="single" w:sz="4" w:space="0" w:color="auto"/>
              <w:right w:val="single" w:sz="4" w:space="0" w:color="auto"/>
            </w:tcBorders>
          </w:tcPr>
          <w:p w14:paraId="327096F3" w14:textId="77777777" w:rsidR="00FD093F" w:rsidRPr="00A53BA0" w:rsidRDefault="00FD093F" w:rsidP="00FD093F">
            <w:pPr>
              <w:rPr>
                <w:noProof/>
              </w:rPr>
            </w:pPr>
            <w:r w:rsidRPr="00A53BA0">
              <w:rPr>
                <w:noProof/>
              </w:rPr>
              <w:t xml:space="preserve">Association with </w:t>
            </w:r>
            <w:r w:rsidRPr="006271E1">
              <w:rPr>
                <w:i/>
                <w:noProof/>
              </w:rPr>
              <w:t>Cystoseira zosteroides</w:t>
            </w:r>
          </w:p>
        </w:tc>
        <w:tc>
          <w:tcPr>
            <w:tcW w:w="2073" w:type="dxa"/>
            <w:tcBorders>
              <w:top w:val="single" w:sz="4" w:space="0" w:color="auto"/>
              <w:left w:val="single" w:sz="4" w:space="0" w:color="auto"/>
              <w:bottom w:val="single" w:sz="4" w:space="0" w:color="auto"/>
              <w:right w:val="single" w:sz="4" w:space="0" w:color="auto"/>
            </w:tcBorders>
          </w:tcPr>
          <w:p w14:paraId="245BB010" w14:textId="77777777" w:rsidR="00FD093F" w:rsidRPr="00A53BA0" w:rsidRDefault="00FD093F" w:rsidP="00FD093F">
            <w:pPr>
              <w:rPr>
                <w:noProof/>
              </w:rPr>
            </w:pPr>
            <w:r w:rsidRPr="00A53BA0">
              <w:rPr>
                <w:noProof/>
              </w:rPr>
              <w:t>1170; 1160</w:t>
            </w:r>
          </w:p>
        </w:tc>
      </w:tr>
      <w:tr w:rsidR="00FD093F" w:rsidRPr="008834FD" w14:paraId="4EFBB65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A486CC8" w14:textId="77777777" w:rsidR="00FD093F" w:rsidRPr="00A53BA0" w:rsidRDefault="00FD093F" w:rsidP="00FD093F">
            <w:pPr>
              <w:rPr>
                <w:noProof/>
              </w:rPr>
            </w:pPr>
            <w:r w:rsidRPr="00A53BA0">
              <w:rPr>
                <w:noProof/>
              </w:rPr>
              <w:t>MC1512</w:t>
            </w:r>
          </w:p>
        </w:tc>
        <w:tc>
          <w:tcPr>
            <w:tcW w:w="6040" w:type="dxa"/>
            <w:tcBorders>
              <w:top w:val="single" w:sz="4" w:space="0" w:color="auto"/>
              <w:left w:val="single" w:sz="4" w:space="0" w:color="auto"/>
              <w:bottom w:val="single" w:sz="4" w:space="0" w:color="auto"/>
              <w:right w:val="single" w:sz="4" w:space="0" w:color="auto"/>
            </w:tcBorders>
          </w:tcPr>
          <w:p w14:paraId="0781F553" w14:textId="77777777" w:rsidR="00FD093F" w:rsidRPr="00A53BA0" w:rsidRDefault="00FD093F" w:rsidP="00FD093F">
            <w:pPr>
              <w:rPr>
                <w:noProof/>
              </w:rPr>
            </w:pPr>
            <w:r w:rsidRPr="00A53BA0">
              <w:rPr>
                <w:noProof/>
              </w:rPr>
              <w:t xml:space="preserve">Association with </w:t>
            </w:r>
            <w:r w:rsidRPr="006271E1">
              <w:rPr>
                <w:i/>
                <w:noProof/>
              </w:rPr>
              <w:t>Cystoseira usneoides</w:t>
            </w:r>
          </w:p>
        </w:tc>
        <w:tc>
          <w:tcPr>
            <w:tcW w:w="2073" w:type="dxa"/>
            <w:tcBorders>
              <w:top w:val="single" w:sz="4" w:space="0" w:color="auto"/>
              <w:left w:val="single" w:sz="4" w:space="0" w:color="auto"/>
              <w:bottom w:val="single" w:sz="4" w:space="0" w:color="auto"/>
              <w:right w:val="single" w:sz="4" w:space="0" w:color="auto"/>
            </w:tcBorders>
          </w:tcPr>
          <w:p w14:paraId="1FAD1B44" w14:textId="77777777" w:rsidR="00FD093F" w:rsidRPr="00A53BA0" w:rsidRDefault="00FD093F" w:rsidP="00FD093F">
            <w:pPr>
              <w:rPr>
                <w:noProof/>
              </w:rPr>
            </w:pPr>
            <w:r w:rsidRPr="00A53BA0">
              <w:rPr>
                <w:noProof/>
              </w:rPr>
              <w:t>1170; 1160</w:t>
            </w:r>
          </w:p>
        </w:tc>
      </w:tr>
      <w:tr w:rsidR="00FD093F" w:rsidRPr="008834FD" w14:paraId="440C6EC0"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98E77F4" w14:textId="77777777" w:rsidR="00FD093F" w:rsidRPr="00A53BA0" w:rsidRDefault="00FD093F" w:rsidP="00FD093F">
            <w:pPr>
              <w:rPr>
                <w:noProof/>
              </w:rPr>
            </w:pPr>
            <w:r w:rsidRPr="00A53BA0">
              <w:rPr>
                <w:noProof/>
              </w:rPr>
              <w:t>MC1513</w:t>
            </w:r>
          </w:p>
        </w:tc>
        <w:tc>
          <w:tcPr>
            <w:tcW w:w="6040" w:type="dxa"/>
            <w:tcBorders>
              <w:top w:val="single" w:sz="4" w:space="0" w:color="auto"/>
              <w:left w:val="single" w:sz="4" w:space="0" w:color="auto"/>
              <w:bottom w:val="single" w:sz="4" w:space="0" w:color="auto"/>
              <w:right w:val="single" w:sz="4" w:space="0" w:color="auto"/>
            </w:tcBorders>
          </w:tcPr>
          <w:p w14:paraId="599C9166" w14:textId="77777777" w:rsidR="00FD093F" w:rsidRPr="00A53BA0" w:rsidRDefault="00FD093F" w:rsidP="00FD093F">
            <w:pPr>
              <w:rPr>
                <w:noProof/>
              </w:rPr>
            </w:pPr>
            <w:r w:rsidRPr="00A53BA0">
              <w:rPr>
                <w:noProof/>
              </w:rPr>
              <w:t xml:space="preserve">Association with </w:t>
            </w:r>
            <w:r w:rsidRPr="006271E1">
              <w:rPr>
                <w:i/>
                <w:noProof/>
              </w:rPr>
              <w:t>Cystoseira dubia</w:t>
            </w:r>
          </w:p>
        </w:tc>
        <w:tc>
          <w:tcPr>
            <w:tcW w:w="2073" w:type="dxa"/>
            <w:tcBorders>
              <w:top w:val="single" w:sz="4" w:space="0" w:color="auto"/>
              <w:left w:val="single" w:sz="4" w:space="0" w:color="auto"/>
              <w:bottom w:val="single" w:sz="4" w:space="0" w:color="auto"/>
              <w:right w:val="single" w:sz="4" w:space="0" w:color="auto"/>
            </w:tcBorders>
          </w:tcPr>
          <w:p w14:paraId="6682D403" w14:textId="77777777" w:rsidR="00FD093F" w:rsidRPr="00A53BA0" w:rsidRDefault="00FD093F" w:rsidP="00FD093F">
            <w:pPr>
              <w:rPr>
                <w:noProof/>
              </w:rPr>
            </w:pPr>
            <w:r w:rsidRPr="00A53BA0">
              <w:rPr>
                <w:noProof/>
              </w:rPr>
              <w:t>1170; 1160</w:t>
            </w:r>
          </w:p>
        </w:tc>
      </w:tr>
      <w:tr w:rsidR="00FD093F" w:rsidRPr="008834FD" w14:paraId="55C0F7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C0198AA" w14:textId="77777777" w:rsidR="00FD093F" w:rsidRPr="00A53BA0" w:rsidRDefault="00FD093F" w:rsidP="00FD093F">
            <w:pPr>
              <w:rPr>
                <w:noProof/>
              </w:rPr>
            </w:pPr>
            <w:r w:rsidRPr="00A53BA0">
              <w:rPr>
                <w:noProof/>
              </w:rPr>
              <w:t>MC1514</w:t>
            </w:r>
          </w:p>
        </w:tc>
        <w:tc>
          <w:tcPr>
            <w:tcW w:w="6040" w:type="dxa"/>
            <w:tcBorders>
              <w:top w:val="single" w:sz="4" w:space="0" w:color="auto"/>
              <w:left w:val="single" w:sz="4" w:space="0" w:color="auto"/>
              <w:bottom w:val="single" w:sz="4" w:space="0" w:color="auto"/>
              <w:right w:val="single" w:sz="4" w:space="0" w:color="auto"/>
            </w:tcBorders>
          </w:tcPr>
          <w:p w14:paraId="544A6E39" w14:textId="77777777" w:rsidR="00FD093F" w:rsidRPr="00A53BA0" w:rsidRDefault="00FD093F" w:rsidP="00FD093F">
            <w:pPr>
              <w:rPr>
                <w:noProof/>
              </w:rPr>
            </w:pPr>
            <w:r w:rsidRPr="00A53BA0">
              <w:rPr>
                <w:noProof/>
              </w:rPr>
              <w:t xml:space="preserve">Association with </w:t>
            </w:r>
            <w:r w:rsidRPr="006271E1">
              <w:rPr>
                <w:i/>
                <w:noProof/>
              </w:rPr>
              <w:t>Cystoseira corniculata</w:t>
            </w:r>
          </w:p>
        </w:tc>
        <w:tc>
          <w:tcPr>
            <w:tcW w:w="2073" w:type="dxa"/>
            <w:tcBorders>
              <w:top w:val="single" w:sz="4" w:space="0" w:color="auto"/>
              <w:left w:val="single" w:sz="4" w:space="0" w:color="auto"/>
              <w:bottom w:val="single" w:sz="4" w:space="0" w:color="auto"/>
              <w:right w:val="single" w:sz="4" w:space="0" w:color="auto"/>
            </w:tcBorders>
          </w:tcPr>
          <w:p w14:paraId="467370F3" w14:textId="77777777" w:rsidR="00FD093F" w:rsidRPr="00A53BA0" w:rsidRDefault="00FD093F" w:rsidP="00FD093F">
            <w:pPr>
              <w:rPr>
                <w:noProof/>
              </w:rPr>
            </w:pPr>
            <w:r w:rsidRPr="00A53BA0">
              <w:rPr>
                <w:noProof/>
              </w:rPr>
              <w:t>1170; 1160</w:t>
            </w:r>
          </w:p>
        </w:tc>
      </w:tr>
      <w:tr w:rsidR="00FD093F" w:rsidRPr="008834FD" w14:paraId="733DBDA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6F1AE1A" w14:textId="77777777" w:rsidR="00FD093F" w:rsidRPr="00A53BA0" w:rsidRDefault="00FD093F" w:rsidP="00FD093F">
            <w:pPr>
              <w:rPr>
                <w:noProof/>
              </w:rPr>
            </w:pPr>
            <w:r w:rsidRPr="00A53BA0">
              <w:rPr>
                <w:noProof/>
              </w:rPr>
              <w:t>MC1515</w:t>
            </w:r>
          </w:p>
        </w:tc>
        <w:tc>
          <w:tcPr>
            <w:tcW w:w="6040" w:type="dxa"/>
            <w:tcBorders>
              <w:top w:val="single" w:sz="4" w:space="0" w:color="auto"/>
              <w:left w:val="single" w:sz="4" w:space="0" w:color="auto"/>
              <w:bottom w:val="single" w:sz="4" w:space="0" w:color="auto"/>
              <w:right w:val="single" w:sz="4" w:space="0" w:color="auto"/>
            </w:tcBorders>
          </w:tcPr>
          <w:p w14:paraId="60B10CF6" w14:textId="77777777" w:rsidR="00FD093F" w:rsidRPr="00A53BA0" w:rsidRDefault="00FD093F" w:rsidP="00FD093F">
            <w:pPr>
              <w:rPr>
                <w:noProof/>
              </w:rPr>
            </w:pPr>
            <w:r w:rsidRPr="00A53BA0">
              <w:rPr>
                <w:noProof/>
              </w:rPr>
              <w:t xml:space="preserve">Association with </w:t>
            </w:r>
            <w:r w:rsidRPr="006271E1">
              <w:rPr>
                <w:i/>
                <w:noProof/>
              </w:rPr>
              <w:t>Sargassum</w:t>
            </w:r>
            <w:r w:rsidRPr="00A53BA0">
              <w:rPr>
                <w:noProof/>
              </w:rPr>
              <w:t xml:space="preserve"> spp.</w:t>
            </w:r>
          </w:p>
        </w:tc>
        <w:tc>
          <w:tcPr>
            <w:tcW w:w="2073" w:type="dxa"/>
            <w:tcBorders>
              <w:top w:val="single" w:sz="4" w:space="0" w:color="auto"/>
              <w:left w:val="single" w:sz="4" w:space="0" w:color="auto"/>
              <w:bottom w:val="single" w:sz="4" w:space="0" w:color="auto"/>
              <w:right w:val="single" w:sz="4" w:space="0" w:color="auto"/>
            </w:tcBorders>
          </w:tcPr>
          <w:p w14:paraId="034B1A54" w14:textId="77777777" w:rsidR="00FD093F" w:rsidRPr="00A53BA0" w:rsidRDefault="00FD093F" w:rsidP="00FD093F">
            <w:pPr>
              <w:rPr>
                <w:noProof/>
              </w:rPr>
            </w:pPr>
            <w:r w:rsidRPr="00A53BA0">
              <w:rPr>
                <w:noProof/>
              </w:rPr>
              <w:t>1170; 1160</w:t>
            </w:r>
          </w:p>
        </w:tc>
      </w:tr>
      <w:tr w:rsidR="00FD093F" w:rsidRPr="008834FD" w14:paraId="19A7E38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A10E1B" w14:textId="77777777" w:rsidR="00FD093F" w:rsidRPr="00A53BA0" w:rsidRDefault="00FD093F" w:rsidP="00FD093F">
            <w:pPr>
              <w:rPr>
                <w:noProof/>
              </w:rPr>
            </w:pPr>
            <w:r w:rsidRPr="00A53BA0">
              <w:rPr>
                <w:noProof/>
              </w:rPr>
              <w:t>MC1518</w:t>
            </w:r>
          </w:p>
        </w:tc>
        <w:tc>
          <w:tcPr>
            <w:tcW w:w="6040" w:type="dxa"/>
            <w:tcBorders>
              <w:top w:val="single" w:sz="4" w:space="0" w:color="auto"/>
              <w:left w:val="single" w:sz="4" w:space="0" w:color="auto"/>
              <w:bottom w:val="single" w:sz="4" w:space="0" w:color="auto"/>
              <w:right w:val="single" w:sz="4" w:space="0" w:color="auto"/>
            </w:tcBorders>
          </w:tcPr>
          <w:p w14:paraId="17A6DDFB" w14:textId="77777777" w:rsidR="00FD093F" w:rsidRPr="00A53BA0" w:rsidRDefault="00FD093F" w:rsidP="00FD093F">
            <w:pPr>
              <w:rPr>
                <w:noProof/>
              </w:rPr>
            </w:pPr>
            <w:r w:rsidRPr="00A53BA0">
              <w:rPr>
                <w:noProof/>
              </w:rPr>
              <w:t xml:space="preserve">Association with </w:t>
            </w:r>
            <w:r w:rsidRPr="006271E1">
              <w:rPr>
                <w:i/>
                <w:noProof/>
              </w:rPr>
              <w:t>Laminaria ochroleuca</w:t>
            </w:r>
          </w:p>
        </w:tc>
        <w:tc>
          <w:tcPr>
            <w:tcW w:w="2073" w:type="dxa"/>
            <w:tcBorders>
              <w:top w:val="single" w:sz="4" w:space="0" w:color="auto"/>
              <w:left w:val="single" w:sz="4" w:space="0" w:color="auto"/>
              <w:bottom w:val="single" w:sz="4" w:space="0" w:color="auto"/>
              <w:right w:val="single" w:sz="4" w:space="0" w:color="auto"/>
            </w:tcBorders>
          </w:tcPr>
          <w:p w14:paraId="779E9430" w14:textId="77777777" w:rsidR="00FD093F" w:rsidRPr="00A53BA0" w:rsidRDefault="00FD093F" w:rsidP="00FD093F">
            <w:pPr>
              <w:rPr>
                <w:noProof/>
              </w:rPr>
            </w:pPr>
            <w:r w:rsidRPr="00A53BA0">
              <w:rPr>
                <w:noProof/>
              </w:rPr>
              <w:t>1170; 1160</w:t>
            </w:r>
          </w:p>
        </w:tc>
      </w:tr>
      <w:tr w:rsidR="00FD093F" w:rsidRPr="008834FD" w14:paraId="4C098E7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8CFC59F" w14:textId="77777777" w:rsidR="00FD093F" w:rsidRPr="00A53BA0" w:rsidRDefault="00FD093F" w:rsidP="00FD093F">
            <w:pPr>
              <w:rPr>
                <w:noProof/>
              </w:rPr>
            </w:pPr>
            <w:r w:rsidRPr="00A53BA0">
              <w:rPr>
                <w:noProof/>
              </w:rPr>
              <w:t>MC3517</w:t>
            </w:r>
          </w:p>
        </w:tc>
        <w:tc>
          <w:tcPr>
            <w:tcW w:w="6040" w:type="dxa"/>
            <w:tcBorders>
              <w:top w:val="single" w:sz="4" w:space="0" w:color="auto"/>
              <w:left w:val="single" w:sz="4" w:space="0" w:color="auto"/>
              <w:bottom w:val="single" w:sz="4" w:space="0" w:color="auto"/>
              <w:right w:val="single" w:sz="4" w:space="0" w:color="auto"/>
            </w:tcBorders>
          </w:tcPr>
          <w:p w14:paraId="35DD44F8" w14:textId="77777777" w:rsidR="00FD093F" w:rsidRPr="00A53BA0" w:rsidRDefault="00FD093F" w:rsidP="00FD093F">
            <w:pPr>
              <w:rPr>
                <w:noProof/>
              </w:rPr>
            </w:pPr>
            <w:r w:rsidRPr="00A53BA0">
              <w:rPr>
                <w:noProof/>
              </w:rPr>
              <w:t xml:space="preserve">Association with </w:t>
            </w:r>
            <w:r w:rsidRPr="006271E1">
              <w:rPr>
                <w:i/>
                <w:noProof/>
              </w:rPr>
              <w:t>Laminaria rodriguezii</w:t>
            </w:r>
            <w:r w:rsidRPr="00A53BA0">
              <w:rPr>
                <w:noProof/>
              </w:rPr>
              <w:t xml:space="preserve"> on detritic beds</w:t>
            </w:r>
          </w:p>
        </w:tc>
        <w:tc>
          <w:tcPr>
            <w:tcW w:w="2073" w:type="dxa"/>
            <w:tcBorders>
              <w:top w:val="single" w:sz="4" w:space="0" w:color="auto"/>
              <w:left w:val="single" w:sz="4" w:space="0" w:color="auto"/>
              <w:bottom w:val="single" w:sz="4" w:space="0" w:color="auto"/>
              <w:right w:val="single" w:sz="4" w:space="0" w:color="auto"/>
            </w:tcBorders>
          </w:tcPr>
          <w:p w14:paraId="04ABC0A1" w14:textId="77777777" w:rsidR="00FD093F" w:rsidRDefault="00FD093F" w:rsidP="00FD093F">
            <w:pPr>
              <w:rPr>
                <w:noProof/>
              </w:rPr>
            </w:pPr>
            <w:r w:rsidRPr="00A53BA0">
              <w:rPr>
                <w:noProof/>
              </w:rPr>
              <w:t>1160</w:t>
            </w:r>
          </w:p>
        </w:tc>
      </w:tr>
    </w:tbl>
    <w:p w14:paraId="25AC65D8" w14:textId="77777777" w:rsidR="00FD093F" w:rsidRDefault="009842CB" w:rsidP="00FD093F">
      <w:pPr>
        <w:pStyle w:val="Heading1"/>
        <w:rPr>
          <w:noProof/>
        </w:rPr>
      </w:pPr>
      <w:r>
        <w:rPr>
          <w:noProof/>
        </w:rPr>
        <w:t xml:space="preserve">Group 3: </w:t>
      </w:r>
      <w:r w:rsidR="00FD093F">
        <w:rPr>
          <w:noProof/>
        </w:rPr>
        <w:t>Shellfish beds</w:t>
      </w:r>
    </w:p>
    <w:tbl>
      <w:tblPr>
        <w:tblStyle w:val="TableGrid"/>
        <w:tblW w:w="0" w:type="auto"/>
        <w:tblLook w:val="04A0" w:firstRow="1" w:lastRow="0" w:firstColumn="1" w:lastColumn="0" w:noHBand="0" w:noVBand="1"/>
      </w:tblPr>
      <w:tblGrid>
        <w:gridCol w:w="1096"/>
        <w:gridCol w:w="80"/>
        <w:gridCol w:w="6040"/>
        <w:gridCol w:w="2073"/>
      </w:tblGrid>
      <w:tr w:rsidR="00FD093F" w:rsidRPr="00FA33D9" w14:paraId="6E9C408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61CBE2CA" w14:textId="77777777" w:rsidR="00FD093F" w:rsidRPr="00564793" w:rsidRDefault="00FD093F" w:rsidP="00FD093F">
            <w:pPr>
              <w:rPr>
                <w:b/>
                <w:noProof/>
              </w:rPr>
            </w:pPr>
            <w:r w:rsidRPr="00564793">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65C8389F"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4D31126A"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2E6A3A48"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7B636017" w14:textId="77777777" w:rsidR="00FD093F" w:rsidRDefault="00FD093F" w:rsidP="00FD093F">
            <w:pPr>
              <w:rPr>
                <w:b/>
                <w:bCs/>
                <w:noProof/>
              </w:rPr>
            </w:pPr>
            <w:r>
              <w:rPr>
                <w:b/>
                <w:bCs/>
                <w:noProof/>
              </w:rPr>
              <w:t>Atlantic</w:t>
            </w:r>
          </w:p>
        </w:tc>
      </w:tr>
      <w:tr w:rsidR="00FD093F" w:rsidRPr="008834FD" w14:paraId="6D74FB1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C4AB399" w14:textId="77777777" w:rsidR="00FD093F" w:rsidRPr="002E15F6" w:rsidRDefault="00FD093F" w:rsidP="00FD093F">
            <w:pPr>
              <w:rPr>
                <w:noProof/>
              </w:rPr>
            </w:pPr>
            <w:r w:rsidRPr="002E15F6">
              <w:rPr>
                <w:noProof/>
              </w:rPr>
              <w:t>MA122</w:t>
            </w:r>
          </w:p>
        </w:tc>
        <w:tc>
          <w:tcPr>
            <w:tcW w:w="6120" w:type="dxa"/>
            <w:gridSpan w:val="2"/>
            <w:tcBorders>
              <w:top w:val="single" w:sz="4" w:space="0" w:color="auto"/>
              <w:left w:val="single" w:sz="4" w:space="0" w:color="auto"/>
              <w:bottom w:val="single" w:sz="4" w:space="0" w:color="auto"/>
              <w:right w:val="single" w:sz="4" w:space="0" w:color="auto"/>
            </w:tcBorders>
            <w:hideMark/>
          </w:tcPr>
          <w:p w14:paraId="18D8CD73" w14:textId="77777777" w:rsidR="00FD093F" w:rsidRPr="002E15F6" w:rsidRDefault="00FD093F" w:rsidP="00FD093F">
            <w:pPr>
              <w:rPr>
                <w:noProof/>
              </w:rPr>
            </w:pPr>
            <w:r w:rsidRPr="00257655">
              <w:rPr>
                <w:i/>
                <w:noProof/>
              </w:rPr>
              <w:t>Mytilus edulis</w:t>
            </w:r>
            <w:r w:rsidRPr="002E15F6">
              <w:rPr>
                <w:noProof/>
              </w:rPr>
              <w:t xml:space="preserve"> and/or barnacle communities on wave-exposed Atlantic littoral rock</w:t>
            </w:r>
          </w:p>
        </w:tc>
        <w:tc>
          <w:tcPr>
            <w:tcW w:w="2073" w:type="dxa"/>
            <w:tcBorders>
              <w:top w:val="single" w:sz="4" w:space="0" w:color="auto"/>
              <w:left w:val="single" w:sz="4" w:space="0" w:color="auto"/>
              <w:bottom w:val="single" w:sz="4" w:space="0" w:color="auto"/>
              <w:right w:val="single" w:sz="4" w:space="0" w:color="auto"/>
            </w:tcBorders>
          </w:tcPr>
          <w:p w14:paraId="504E7896" w14:textId="77777777" w:rsidR="00FD093F" w:rsidRPr="002E15F6" w:rsidRDefault="00FD093F" w:rsidP="00FD093F">
            <w:pPr>
              <w:rPr>
                <w:noProof/>
              </w:rPr>
            </w:pPr>
            <w:r w:rsidRPr="002E15F6">
              <w:rPr>
                <w:noProof/>
              </w:rPr>
              <w:t>1160; 1170</w:t>
            </w:r>
          </w:p>
        </w:tc>
      </w:tr>
      <w:tr w:rsidR="00FD093F" w:rsidRPr="008834FD" w14:paraId="3D0B98D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BD19113" w14:textId="77777777" w:rsidR="00FD093F" w:rsidRPr="002E15F6" w:rsidRDefault="00FD093F" w:rsidP="00FD093F">
            <w:pPr>
              <w:rPr>
                <w:noProof/>
              </w:rPr>
            </w:pPr>
            <w:r w:rsidRPr="002E15F6">
              <w:rPr>
                <w:noProof/>
              </w:rPr>
              <w:t>MA124</w:t>
            </w:r>
          </w:p>
        </w:tc>
        <w:tc>
          <w:tcPr>
            <w:tcW w:w="6120" w:type="dxa"/>
            <w:gridSpan w:val="2"/>
            <w:tcBorders>
              <w:top w:val="single" w:sz="4" w:space="0" w:color="auto"/>
              <w:left w:val="single" w:sz="4" w:space="0" w:color="auto"/>
              <w:bottom w:val="single" w:sz="4" w:space="0" w:color="auto"/>
              <w:right w:val="single" w:sz="4" w:space="0" w:color="auto"/>
            </w:tcBorders>
          </w:tcPr>
          <w:p w14:paraId="71B75925" w14:textId="77777777" w:rsidR="00FD093F" w:rsidRPr="002E15F6" w:rsidRDefault="00FD093F" w:rsidP="00FD093F">
            <w:pPr>
              <w:rPr>
                <w:noProof/>
              </w:rPr>
            </w:pPr>
            <w:r w:rsidRPr="002E15F6">
              <w:rPr>
                <w:noProof/>
              </w:rPr>
              <w:t>Mussel and/or barnacle communities with seaweeds on Atlantic littoral rock</w:t>
            </w:r>
          </w:p>
        </w:tc>
        <w:tc>
          <w:tcPr>
            <w:tcW w:w="2073" w:type="dxa"/>
            <w:tcBorders>
              <w:top w:val="single" w:sz="4" w:space="0" w:color="auto"/>
              <w:left w:val="single" w:sz="4" w:space="0" w:color="auto"/>
              <w:bottom w:val="single" w:sz="4" w:space="0" w:color="auto"/>
              <w:right w:val="single" w:sz="4" w:space="0" w:color="auto"/>
            </w:tcBorders>
          </w:tcPr>
          <w:p w14:paraId="21E3D914" w14:textId="77777777" w:rsidR="00FD093F" w:rsidRPr="002E15F6" w:rsidRDefault="00FD093F" w:rsidP="00FD093F">
            <w:pPr>
              <w:rPr>
                <w:noProof/>
              </w:rPr>
            </w:pPr>
            <w:r w:rsidRPr="002E15F6">
              <w:rPr>
                <w:noProof/>
              </w:rPr>
              <w:t>1160; 1170</w:t>
            </w:r>
          </w:p>
        </w:tc>
      </w:tr>
      <w:tr w:rsidR="00FD093F" w:rsidRPr="008834FD" w14:paraId="285B6E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0F2B837" w14:textId="77777777" w:rsidR="00FD093F" w:rsidRPr="002E15F6" w:rsidRDefault="00FD093F" w:rsidP="00FD093F">
            <w:pPr>
              <w:rPr>
                <w:noProof/>
              </w:rPr>
            </w:pPr>
            <w:r w:rsidRPr="002E15F6">
              <w:rPr>
                <w:noProof/>
              </w:rPr>
              <w:t>MA227</w:t>
            </w:r>
          </w:p>
        </w:tc>
        <w:tc>
          <w:tcPr>
            <w:tcW w:w="6120" w:type="dxa"/>
            <w:gridSpan w:val="2"/>
            <w:tcBorders>
              <w:top w:val="single" w:sz="4" w:space="0" w:color="auto"/>
              <w:left w:val="single" w:sz="4" w:space="0" w:color="auto"/>
              <w:bottom w:val="single" w:sz="4" w:space="0" w:color="auto"/>
              <w:right w:val="single" w:sz="4" w:space="0" w:color="auto"/>
            </w:tcBorders>
          </w:tcPr>
          <w:p w14:paraId="7A91B61F" w14:textId="77777777" w:rsidR="00FD093F" w:rsidRPr="002E15F6" w:rsidRDefault="00FD093F" w:rsidP="00FD093F">
            <w:pPr>
              <w:rPr>
                <w:noProof/>
              </w:rPr>
            </w:pPr>
            <w:r w:rsidRPr="002E15F6">
              <w:rPr>
                <w:noProof/>
              </w:rPr>
              <w:t>Bivalve reefs in the Atlantic littoral zone</w:t>
            </w:r>
          </w:p>
        </w:tc>
        <w:tc>
          <w:tcPr>
            <w:tcW w:w="2073" w:type="dxa"/>
            <w:tcBorders>
              <w:top w:val="single" w:sz="4" w:space="0" w:color="auto"/>
              <w:left w:val="single" w:sz="4" w:space="0" w:color="auto"/>
              <w:bottom w:val="single" w:sz="4" w:space="0" w:color="auto"/>
              <w:right w:val="single" w:sz="4" w:space="0" w:color="auto"/>
            </w:tcBorders>
          </w:tcPr>
          <w:p w14:paraId="4304C08B" w14:textId="77777777" w:rsidR="00FD093F" w:rsidRPr="002E15F6" w:rsidRDefault="00FD093F" w:rsidP="00FD093F">
            <w:pPr>
              <w:rPr>
                <w:noProof/>
              </w:rPr>
            </w:pPr>
            <w:r w:rsidRPr="002E15F6">
              <w:rPr>
                <w:noProof/>
              </w:rPr>
              <w:t>1170; 1140</w:t>
            </w:r>
          </w:p>
        </w:tc>
      </w:tr>
      <w:tr w:rsidR="00FD093F" w:rsidRPr="008834FD" w14:paraId="6F5FABA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6AA6AA8" w14:textId="77777777" w:rsidR="00FD093F" w:rsidRPr="002E15F6" w:rsidRDefault="00FD093F" w:rsidP="00FD093F">
            <w:pPr>
              <w:rPr>
                <w:noProof/>
              </w:rPr>
            </w:pPr>
            <w:r w:rsidRPr="002E15F6">
              <w:rPr>
                <w:noProof/>
              </w:rPr>
              <w:t>MB222</w:t>
            </w:r>
          </w:p>
        </w:tc>
        <w:tc>
          <w:tcPr>
            <w:tcW w:w="6120" w:type="dxa"/>
            <w:gridSpan w:val="2"/>
            <w:tcBorders>
              <w:top w:val="single" w:sz="4" w:space="0" w:color="auto"/>
              <w:left w:val="single" w:sz="4" w:space="0" w:color="auto"/>
              <w:bottom w:val="single" w:sz="4" w:space="0" w:color="auto"/>
              <w:right w:val="single" w:sz="4" w:space="0" w:color="auto"/>
            </w:tcBorders>
          </w:tcPr>
          <w:p w14:paraId="62CA802D" w14:textId="77777777" w:rsidR="00FD093F" w:rsidRPr="002E15F6" w:rsidRDefault="00FD093F" w:rsidP="00FD093F">
            <w:pPr>
              <w:rPr>
                <w:noProof/>
              </w:rPr>
            </w:pPr>
            <w:r w:rsidRPr="002E15F6">
              <w:rPr>
                <w:noProof/>
              </w:rPr>
              <w:t>Bivalve reefs in the Atlantic infralittoral zone</w:t>
            </w:r>
          </w:p>
        </w:tc>
        <w:tc>
          <w:tcPr>
            <w:tcW w:w="2073" w:type="dxa"/>
            <w:tcBorders>
              <w:top w:val="single" w:sz="4" w:space="0" w:color="auto"/>
              <w:left w:val="single" w:sz="4" w:space="0" w:color="auto"/>
              <w:bottom w:val="single" w:sz="4" w:space="0" w:color="auto"/>
              <w:right w:val="single" w:sz="4" w:space="0" w:color="auto"/>
            </w:tcBorders>
          </w:tcPr>
          <w:p w14:paraId="0DA433B0" w14:textId="77777777" w:rsidR="00FD093F" w:rsidRPr="002E15F6" w:rsidRDefault="00FD093F" w:rsidP="00FD093F">
            <w:pPr>
              <w:rPr>
                <w:noProof/>
              </w:rPr>
            </w:pPr>
            <w:r w:rsidRPr="002E15F6">
              <w:rPr>
                <w:noProof/>
              </w:rPr>
              <w:t>1170; 1130; 1160</w:t>
            </w:r>
          </w:p>
        </w:tc>
      </w:tr>
      <w:tr w:rsidR="00FD093F" w:rsidRPr="008834FD" w14:paraId="6B4384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448C86F" w14:textId="77777777" w:rsidR="00FD093F" w:rsidRPr="002E15F6" w:rsidRDefault="00763AE0" w:rsidP="00FD093F">
            <w:pPr>
              <w:rPr>
                <w:noProof/>
              </w:rPr>
            </w:pPr>
            <w:r>
              <w:rPr>
                <w:noProof/>
              </w:rPr>
              <w:t>MC223</w:t>
            </w:r>
          </w:p>
        </w:tc>
        <w:tc>
          <w:tcPr>
            <w:tcW w:w="6120" w:type="dxa"/>
            <w:gridSpan w:val="2"/>
            <w:tcBorders>
              <w:top w:val="single" w:sz="4" w:space="0" w:color="auto"/>
              <w:left w:val="single" w:sz="4" w:space="0" w:color="auto"/>
              <w:bottom w:val="single" w:sz="4" w:space="0" w:color="auto"/>
              <w:right w:val="single" w:sz="4" w:space="0" w:color="auto"/>
            </w:tcBorders>
          </w:tcPr>
          <w:p w14:paraId="373E2EF4" w14:textId="77777777" w:rsidR="00FD093F" w:rsidRPr="002E15F6" w:rsidRDefault="00FD093F" w:rsidP="00FD093F">
            <w:pPr>
              <w:rPr>
                <w:noProof/>
              </w:rPr>
            </w:pPr>
            <w:r w:rsidRPr="002E15F6">
              <w:rPr>
                <w:noProof/>
              </w:rPr>
              <w:t>Bivalve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14:paraId="679C1E4E" w14:textId="77777777" w:rsidR="00FD093F" w:rsidRDefault="00FD093F" w:rsidP="00FD093F">
            <w:pPr>
              <w:rPr>
                <w:noProof/>
              </w:rPr>
            </w:pPr>
            <w:r w:rsidRPr="002E15F6">
              <w:rPr>
                <w:noProof/>
              </w:rPr>
              <w:t>1170</w:t>
            </w:r>
          </w:p>
        </w:tc>
      </w:tr>
      <w:tr w:rsidR="00FD093F" w:rsidRPr="008834FD" w14:paraId="1C83EA6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2FDD9F" w14:textId="77777777" w:rsidR="00FD093F" w:rsidRPr="008834FD" w:rsidRDefault="00FD093F" w:rsidP="00FD093F">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F55E01E" w14:textId="77777777" w:rsidR="00FD093F" w:rsidRPr="008834FD" w:rsidRDefault="00FD093F" w:rsidP="00FD093F">
            <w:pPr>
              <w:rPr>
                <w:b/>
                <w:noProof/>
              </w:rPr>
            </w:pPr>
          </w:p>
        </w:tc>
      </w:tr>
      <w:tr w:rsidR="00FD093F" w:rsidRPr="008834FD" w14:paraId="4678920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BC4C6BE" w14:textId="77777777" w:rsidR="00FD093F" w:rsidRPr="00D92E8A" w:rsidRDefault="00FD093F" w:rsidP="00FD093F">
            <w:pPr>
              <w:rPr>
                <w:noProof/>
              </w:rPr>
            </w:pPr>
            <w:r w:rsidRPr="00D92E8A">
              <w:rPr>
                <w:noProof/>
              </w:rPr>
              <w:t>MB231</w:t>
            </w:r>
          </w:p>
        </w:tc>
        <w:tc>
          <w:tcPr>
            <w:tcW w:w="6120" w:type="dxa"/>
            <w:gridSpan w:val="2"/>
            <w:tcBorders>
              <w:top w:val="single" w:sz="4" w:space="0" w:color="auto"/>
              <w:left w:val="single" w:sz="4" w:space="0" w:color="auto"/>
              <w:bottom w:val="single" w:sz="4" w:space="0" w:color="auto"/>
              <w:right w:val="single" w:sz="4" w:space="0" w:color="auto"/>
            </w:tcBorders>
            <w:hideMark/>
          </w:tcPr>
          <w:p w14:paraId="17091F86" w14:textId="77777777" w:rsidR="00FD093F" w:rsidRPr="00D92E8A" w:rsidRDefault="00FD093F" w:rsidP="00FD093F">
            <w:pPr>
              <w:rPr>
                <w:noProof/>
              </w:rPr>
            </w:pPr>
            <w:r>
              <w:rPr>
                <w:noProof/>
              </w:rPr>
              <w:t xml:space="preserve">Baltic infralittoral </w:t>
            </w:r>
            <w:r w:rsidRPr="00D92E8A">
              <w:rPr>
                <w:noProof/>
              </w:rPr>
              <w:t>bottoms dominated by epibent</w:t>
            </w:r>
            <w:r>
              <w:rPr>
                <w:noProof/>
              </w:rPr>
              <w:t>h</w:t>
            </w:r>
            <w:r w:rsidRPr="00D92E8A">
              <w:rPr>
                <w:noProof/>
              </w:rPr>
              <w:t>ic bivalves</w:t>
            </w:r>
          </w:p>
        </w:tc>
        <w:tc>
          <w:tcPr>
            <w:tcW w:w="2073" w:type="dxa"/>
            <w:tcBorders>
              <w:top w:val="single" w:sz="4" w:space="0" w:color="auto"/>
              <w:left w:val="single" w:sz="4" w:space="0" w:color="auto"/>
              <w:bottom w:val="single" w:sz="4" w:space="0" w:color="auto"/>
              <w:right w:val="single" w:sz="4" w:space="0" w:color="auto"/>
            </w:tcBorders>
          </w:tcPr>
          <w:p w14:paraId="540B0982" w14:textId="77777777" w:rsidR="00FD093F" w:rsidRPr="00D92E8A" w:rsidRDefault="00FD093F" w:rsidP="00FD093F">
            <w:pPr>
              <w:rPr>
                <w:noProof/>
              </w:rPr>
            </w:pPr>
            <w:r w:rsidRPr="00D92E8A">
              <w:rPr>
                <w:noProof/>
              </w:rPr>
              <w:t>1170; 1160</w:t>
            </w:r>
          </w:p>
        </w:tc>
      </w:tr>
      <w:tr w:rsidR="00FD093F" w:rsidRPr="008834FD" w14:paraId="4C2CE91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87BDB0" w14:textId="77777777" w:rsidR="00FD093F" w:rsidRPr="00D92E8A" w:rsidRDefault="00FD093F" w:rsidP="00FD093F">
            <w:pPr>
              <w:rPr>
                <w:noProof/>
              </w:rPr>
            </w:pPr>
            <w:r w:rsidRPr="00D92E8A">
              <w:rPr>
                <w:noProof/>
              </w:rPr>
              <w:t>MC231</w:t>
            </w:r>
          </w:p>
        </w:tc>
        <w:tc>
          <w:tcPr>
            <w:tcW w:w="6120" w:type="dxa"/>
            <w:gridSpan w:val="2"/>
            <w:tcBorders>
              <w:top w:val="single" w:sz="4" w:space="0" w:color="auto"/>
              <w:left w:val="single" w:sz="4" w:space="0" w:color="auto"/>
              <w:bottom w:val="single" w:sz="4" w:space="0" w:color="auto"/>
              <w:right w:val="single" w:sz="4" w:space="0" w:color="auto"/>
            </w:tcBorders>
          </w:tcPr>
          <w:p w14:paraId="6484CEEB" w14:textId="77777777" w:rsidR="00FD093F" w:rsidRPr="00D92E8A" w:rsidRDefault="00FD093F" w:rsidP="00FD093F">
            <w:pPr>
              <w:rPr>
                <w:noProof/>
              </w:rPr>
            </w:pPr>
            <w:r w:rsidRPr="00D92E8A">
              <w:rPr>
                <w:noProof/>
              </w:rPr>
              <w:t>Baltic circalittoral bottoms dominated by epibent</w:t>
            </w:r>
            <w:r>
              <w:rPr>
                <w:noProof/>
              </w:rPr>
              <w:t>h</w:t>
            </w:r>
            <w:r w:rsidRPr="00D92E8A">
              <w:rPr>
                <w:noProof/>
              </w:rPr>
              <w:t>ic bivalves</w:t>
            </w:r>
          </w:p>
        </w:tc>
        <w:tc>
          <w:tcPr>
            <w:tcW w:w="2073" w:type="dxa"/>
            <w:tcBorders>
              <w:top w:val="single" w:sz="4" w:space="0" w:color="auto"/>
              <w:left w:val="single" w:sz="4" w:space="0" w:color="auto"/>
              <w:bottom w:val="single" w:sz="4" w:space="0" w:color="auto"/>
              <w:right w:val="single" w:sz="4" w:space="0" w:color="auto"/>
            </w:tcBorders>
          </w:tcPr>
          <w:p w14:paraId="5603003C" w14:textId="77777777" w:rsidR="00FD093F" w:rsidRPr="00D92E8A" w:rsidRDefault="00FD093F" w:rsidP="00FD093F">
            <w:pPr>
              <w:rPr>
                <w:noProof/>
              </w:rPr>
            </w:pPr>
            <w:r w:rsidRPr="00D92E8A">
              <w:rPr>
                <w:noProof/>
              </w:rPr>
              <w:t>1170; 1160; 1110</w:t>
            </w:r>
          </w:p>
        </w:tc>
      </w:tr>
      <w:tr w:rsidR="00FD093F" w:rsidRPr="008834FD" w14:paraId="71FCB47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1F71BC0" w14:textId="77777777" w:rsidR="00FD093F" w:rsidRPr="00D92E8A" w:rsidRDefault="00FD093F" w:rsidP="00FD093F">
            <w:pPr>
              <w:rPr>
                <w:noProof/>
              </w:rPr>
            </w:pPr>
            <w:r w:rsidRPr="00D92E8A">
              <w:rPr>
                <w:noProof/>
              </w:rPr>
              <w:t>MD231</w:t>
            </w:r>
          </w:p>
        </w:tc>
        <w:tc>
          <w:tcPr>
            <w:tcW w:w="6120" w:type="dxa"/>
            <w:gridSpan w:val="2"/>
            <w:tcBorders>
              <w:top w:val="single" w:sz="4" w:space="0" w:color="auto"/>
              <w:left w:val="single" w:sz="4" w:space="0" w:color="auto"/>
              <w:bottom w:val="single" w:sz="4" w:space="0" w:color="auto"/>
              <w:right w:val="single" w:sz="4" w:space="0" w:color="auto"/>
            </w:tcBorders>
          </w:tcPr>
          <w:p w14:paraId="2FF09361" w14:textId="77777777" w:rsidR="00FD093F" w:rsidRPr="00D92E8A" w:rsidRDefault="00FD093F" w:rsidP="00FD093F">
            <w:pPr>
              <w:rPr>
                <w:noProof/>
              </w:rPr>
            </w:pPr>
            <w:r w:rsidRPr="00D92E8A">
              <w:rPr>
                <w:noProof/>
              </w:rPr>
              <w:t>Baltic offshore circalitto</w:t>
            </w:r>
            <w:r>
              <w:rPr>
                <w:noProof/>
              </w:rPr>
              <w:t>ral biogenic bottoms characteris</w:t>
            </w:r>
            <w:r w:rsidRPr="00D92E8A">
              <w:rPr>
                <w:noProof/>
              </w:rPr>
              <w:t>ed by epibenthic bivalves</w:t>
            </w:r>
          </w:p>
        </w:tc>
        <w:tc>
          <w:tcPr>
            <w:tcW w:w="2073" w:type="dxa"/>
            <w:tcBorders>
              <w:top w:val="single" w:sz="4" w:space="0" w:color="auto"/>
              <w:left w:val="single" w:sz="4" w:space="0" w:color="auto"/>
              <w:bottom w:val="single" w:sz="4" w:space="0" w:color="auto"/>
              <w:right w:val="single" w:sz="4" w:space="0" w:color="auto"/>
            </w:tcBorders>
          </w:tcPr>
          <w:p w14:paraId="3B52C92E" w14:textId="77777777" w:rsidR="00FD093F" w:rsidRPr="00D92E8A" w:rsidRDefault="00FD093F" w:rsidP="00FD093F">
            <w:pPr>
              <w:rPr>
                <w:noProof/>
              </w:rPr>
            </w:pPr>
            <w:r w:rsidRPr="00D92E8A">
              <w:rPr>
                <w:noProof/>
              </w:rPr>
              <w:t>1170</w:t>
            </w:r>
          </w:p>
        </w:tc>
      </w:tr>
      <w:tr w:rsidR="00FD093F" w:rsidRPr="008834FD" w14:paraId="0C7B008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6A503E5" w14:textId="77777777" w:rsidR="00FD093F" w:rsidRPr="00D92E8A" w:rsidRDefault="00FD093F" w:rsidP="00FD093F">
            <w:pPr>
              <w:rPr>
                <w:noProof/>
              </w:rPr>
            </w:pPr>
            <w:r w:rsidRPr="00D92E8A">
              <w:rPr>
                <w:noProof/>
              </w:rPr>
              <w:t>MD232</w:t>
            </w:r>
          </w:p>
        </w:tc>
        <w:tc>
          <w:tcPr>
            <w:tcW w:w="6120" w:type="dxa"/>
            <w:gridSpan w:val="2"/>
            <w:tcBorders>
              <w:top w:val="single" w:sz="4" w:space="0" w:color="auto"/>
              <w:left w:val="single" w:sz="4" w:space="0" w:color="auto"/>
              <w:bottom w:val="single" w:sz="4" w:space="0" w:color="auto"/>
              <w:right w:val="single" w:sz="4" w:space="0" w:color="auto"/>
            </w:tcBorders>
            <w:hideMark/>
          </w:tcPr>
          <w:p w14:paraId="03930BA3" w14:textId="77777777" w:rsidR="00FD093F" w:rsidRPr="00D92E8A" w:rsidRDefault="00FD093F" w:rsidP="00FD093F">
            <w:pPr>
              <w:rPr>
                <w:noProof/>
              </w:rPr>
            </w:pPr>
            <w:r w:rsidRPr="00D92E8A">
              <w:rPr>
                <w:noProof/>
              </w:rPr>
              <w:t xml:space="preserve">Baltic offshore circalittoral </w:t>
            </w:r>
            <w:r>
              <w:rPr>
                <w:noProof/>
              </w:rPr>
              <w:t>shell gravel bottoms characteris</w:t>
            </w:r>
            <w:r w:rsidRPr="00D92E8A">
              <w:rPr>
                <w:noProof/>
              </w:rPr>
              <w:t>ed by bivalves</w:t>
            </w:r>
          </w:p>
        </w:tc>
        <w:tc>
          <w:tcPr>
            <w:tcW w:w="2073" w:type="dxa"/>
            <w:tcBorders>
              <w:top w:val="single" w:sz="4" w:space="0" w:color="auto"/>
              <w:left w:val="single" w:sz="4" w:space="0" w:color="auto"/>
              <w:bottom w:val="single" w:sz="4" w:space="0" w:color="auto"/>
              <w:right w:val="single" w:sz="4" w:space="0" w:color="auto"/>
            </w:tcBorders>
          </w:tcPr>
          <w:p w14:paraId="3B321C78" w14:textId="77777777" w:rsidR="00FD093F" w:rsidRPr="00D92E8A" w:rsidRDefault="00FD093F" w:rsidP="00FD093F">
            <w:pPr>
              <w:rPr>
                <w:noProof/>
              </w:rPr>
            </w:pPr>
            <w:r w:rsidRPr="00D92E8A">
              <w:rPr>
                <w:noProof/>
              </w:rPr>
              <w:t>1170</w:t>
            </w:r>
          </w:p>
        </w:tc>
      </w:tr>
      <w:tr w:rsidR="00FD093F" w:rsidRPr="008834FD" w14:paraId="4C2A0AE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5D0528C" w14:textId="77777777" w:rsidR="00FD093F" w:rsidRPr="00D92E8A" w:rsidRDefault="00FD093F" w:rsidP="00FD093F">
            <w:pPr>
              <w:rPr>
                <w:noProof/>
              </w:rPr>
            </w:pPr>
            <w:r w:rsidRPr="00D92E8A">
              <w:rPr>
                <w:noProof/>
              </w:rPr>
              <w:t>MD431</w:t>
            </w:r>
          </w:p>
        </w:tc>
        <w:tc>
          <w:tcPr>
            <w:tcW w:w="6120" w:type="dxa"/>
            <w:gridSpan w:val="2"/>
            <w:tcBorders>
              <w:top w:val="single" w:sz="4" w:space="0" w:color="auto"/>
              <w:left w:val="single" w:sz="4" w:space="0" w:color="auto"/>
              <w:bottom w:val="single" w:sz="4" w:space="0" w:color="auto"/>
              <w:right w:val="single" w:sz="4" w:space="0" w:color="auto"/>
            </w:tcBorders>
          </w:tcPr>
          <w:p w14:paraId="03FBA958" w14:textId="77777777" w:rsidR="00FD093F" w:rsidRPr="00D92E8A" w:rsidRDefault="00FD093F" w:rsidP="00FD093F">
            <w:pPr>
              <w:rPr>
                <w:noProof/>
              </w:rPr>
            </w:pPr>
            <w:r w:rsidRPr="00D92E8A">
              <w:rPr>
                <w:noProof/>
              </w:rPr>
              <w:t>Baltic offshore circali</w:t>
            </w:r>
            <w:r>
              <w:rPr>
                <w:noProof/>
              </w:rPr>
              <w:t>ttoral mixed bottoms characteris</w:t>
            </w:r>
            <w:r w:rsidRPr="00D92E8A">
              <w:rPr>
                <w:noProof/>
              </w:rPr>
              <w:t>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14:paraId="689C3855" w14:textId="77777777" w:rsidR="00FD093F" w:rsidRPr="00D92E8A" w:rsidRDefault="00FD093F" w:rsidP="00FD093F">
            <w:pPr>
              <w:rPr>
                <w:noProof/>
              </w:rPr>
            </w:pPr>
          </w:p>
        </w:tc>
      </w:tr>
      <w:tr w:rsidR="00FD093F" w:rsidRPr="008834FD" w14:paraId="5CD88DA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3F0A9E5" w14:textId="77777777" w:rsidR="00FD093F" w:rsidRPr="00D92E8A" w:rsidRDefault="00FD093F" w:rsidP="00FD093F">
            <w:pPr>
              <w:rPr>
                <w:noProof/>
              </w:rPr>
            </w:pPr>
            <w:r w:rsidRPr="00D92E8A">
              <w:rPr>
                <w:noProof/>
              </w:rPr>
              <w:t>MD531</w:t>
            </w:r>
          </w:p>
        </w:tc>
        <w:tc>
          <w:tcPr>
            <w:tcW w:w="6120" w:type="dxa"/>
            <w:gridSpan w:val="2"/>
            <w:tcBorders>
              <w:top w:val="single" w:sz="4" w:space="0" w:color="auto"/>
              <w:left w:val="single" w:sz="4" w:space="0" w:color="auto"/>
              <w:bottom w:val="single" w:sz="4" w:space="0" w:color="auto"/>
              <w:right w:val="single" w:sz="4" w:space="0" w:color="auto"/>
            </w:tcBorders>
          </w:tcPr>
          <w:p w14:paraId="42B25A3B" w14:textId="77777777" w:rsidR="00FD093F" w:rsidRPr="00D92E8A" w:rsidRDefault="00FD093F" w:rsidP="00FD093F">
            <w:pPr>
              <w:rPr>
                <w:noProof/>
              </w:rPr>
            </w:pPr>
            <w:r w:rsidRPr="00D92E8A">
              <w:rPr>
                <w:noProof/>
              </w:rPr>
              <w:t>Baltic offshor</w:t>
            </w:r>
            <w:r>
              <w:rPr>
                <w:noProof/>
              </w:rPr>
              <w:t>e circalittoral sand characteris</w:t>
            </w:r>
            <w:r w:rsidRPr="00D92E8A">
              <w:rPr>
                <w:noProof/>
              </w:rPr>
              <w:t>ed by macroscopic epibenthic biotic structures</w:t>
            </w:r>
          </w:p>
        </w:tc>
        <w:tc>
          <w:tcPr>
            <w:tcW w:w="2073" w:type="dxa"/>
            <w:tcBorders>
              <w:top w:val="single" w:sz="4" w:space="0" w:color="auto"/>
              <w:left w:val="single" w:sz="4" w:space="0" w:color="auto"/>
              <w:bottom w:val="single" w:sz="4" w:space="0" w:color="auto"/>
              <w:right w:val="single" w:sz="4" w:space="0" w:color="auto"/>
            </w:tcBorders>
          </w:tcPr>
          <w:p w14:paraId="4F3C716F" w14:textId="77777777" w:rsidR="00FD093F" w:rsidRPr="00D92E8A" w:rsidRDefault="00FD093F" w:rsidP="00FD093F">
            <w:pPr>
              <w:rPr>
                <w:noProof/>
              </w:rPr>
            </w:pPr>
          </w:p>
        </w:tc>
      </w:tr>
      <w:tr w:rsidR="00FD093F" w:rsidRPr="008834FD" w14:paraId="444189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ABF5A2B" w14:textId="77777777" w:rsidR="00FD093F" w:rsidRPr="00D92E8A" w:rsidRDefault="00FD093F" w:rsidP="00FD093F">
            <w:pPr>
              <w:rPr>
                <w:noProof/>
              </w:rPr>
            </w:pPr>
            <w:r w:rsidRPr="00D92E8A">
              <w:rPr>
                <w:noProof/>
              </w:rPr>
              <w:t>MD631</w:t>
            </w:r>
          </w:p>
        </w:tc>
        <w:tc>
          <w:tcPr>
            <w:tcW w:w="6120" w:type="dxa"/>
            <w:gridSpan w:val="2"/>
            <w:tcBorders>
              <w:top w:val="single" w:sz="4" w:space="0" w:color="auto"/>
              <w:left w:val="single" w:sz="4" w:space="0" w:color="auto"/>
              <w:bottom w:val="single" w:sz="4" w:space="0" w:color="auto"/>
              <w:right w:val="single" w:sz="4" w:space="0" w:color="auto"/>
            </w:tcBorders>
          </w:tcPr>
          <w:p w14:paraId="19F3124B" w14:textId="77777777" w:rsidR="00FD093F" w:rsidRPr="00D92E8A" w:rsidRDefault="00FD093F" w:rsidP="00FD093F">
            <w:pPr>
              <w:rPr>
                <w:noProof/>
              </w:rPr>
            </w:pPr>
            <w:r w:rsidRPr="00D92E8A">
              <w:rPr>
                <w:noProof/>
              </w:rPr>
              <w:t>Baltic offsho</w:t>
            </w:r>
            <w:r>
              <w:rPr>
                <w:noProof/>
              </w:rPr>
              <w:t>re circalittoral mud characteris</w:t>
            </w:r>
            <w:r w:rsidRPr="00D92E8A">
              <w:rPr>
                <w:noProof/>
              </w:rPr>
              <w:t>ed by epibenthic bivalves</w:t>
            </w:r>
          </w:p>
        </w:tc>
        <w:tc>
          <w:tcPr>
            <w:tcW w:w="2073" w:type="dxa"/>
            <w:tcBorders>
              <w:top w:val="single" w:sz="4" w:space="0" w:color="auto"/>
              <w:left w:val="single" w:sz="4" w:space="0" w:color="auto"/>
              <w:bottom w:val="single" w:sz="4" w:space="0" w:color="auto"/>
              <w:right w:val="single" w:sz="4" w:space="0" w:color="auto"/>
            </w:tcBorders>
          </w:tcPr>
          <w:p w14:paraId="1D1185AA" w14:textId="77777777" w:rsidR="00FD093F" w:rsidRDefault="00FD093F" w:rsidP="00FD093F">
            <w:pPr>
              <w:rPr>
                <w:noProof/>
              </w:rPr>
            </w:pPr>
          </w:p>
        </w:tc>
      </w:tr>
      <w:tr w:rsidR="00FD093F" w:rsidRPr="008834FD" w14:paraId="3754C29B"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157E12B" w14:textId="77777777" w:rsidR="00FD093F" w:rsidRPr="008834FD" w:rsidRDefault="00FD093F" w:rsidP="00FD093F">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365E6D1" w14:textId="77777777" w:rsidR="00FD093F" w:rsidRDefault="00FD093F" w:rsidP="00FD093F">
            <w:pPr>
              <w:rPr>
                <w:b/>
                <w:noProof/>
              </w:rPr>
            </w:pPr>
          </w:p>
        </w:tc>
      </w:tr>
      <w:tr w:rsidR="00FD093F" w:rsidRPr="008834FD" w14:paraId="6BE119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9BA969D" w14:textId="77777777" w:rsidR="00FD093F" w:rsidRPr="00853A75" w:rsidRDefault="00FD093F" w:rsidP="00FD093F">
            <w:pPr>
              <w:rPr>
                <w:noProof/>
              </w:rPr>
            </w:pPr>
            <w:r w:rsidRPr="00853A75">
              <w:rPr>
                <w:noProof/>
              </w:rPr>
              <w:t>MB141</w:t>
            </w:r>
          </w:p>
        </w:tc>
        <w:tc>
          <w:tcPr>
            <w:tcW w:w="6040" w:type="dxa"/>
            <w:tcBorders>
              <w:top w:val="single" w:sz="4" w:space="0" w:color="auto"/>
              <w:left w:val="single" w:sz="4" w:space="0" w:color="auto"/>
              <w:bottom w:val="single" w:sz="4" w:space="0" w:color="auto"/>
              <w:right w:val="single" w:sz="4" w:space="0" w:color="auto"/>
            </w:tcBorders>
            <w:hideMark/>
          </w:tcPr>
          <w:p w14:paraId="1630EADE" w14:textId="77777777" w:rsidR="00FD093F" w:rsidRPr="00853A75" w:rsidRDefault="00FD093F" w:rsidP="00FD093F">
            <w:pPr>
              <w:rPr>
                <w:noProof/>
              </w:rPr>
            </w:pPr>
            <w:r>
              <w:rPr>
                <w:noProof/>
              </w:rPr>
              <w:t>Invertebrate-dominated Black S</w:t>
            </w:r>
            <w:r w:rsidRPr="00853A75">
              <w:rPr>
                <w:noProof/>
              </w:rPr>
              <w:t>ea lower infralittoral rock</w:t>
            </w:r>
          </w:p>
        </w:tc>
        <w:tc>
          <w:tcPr>
            <w:tcW w:w="2073" w:type="dxa"/>
            <w:tcBorders>
              <w:top w:val="single" w:sz="4" w:space="0" w:color="auto"/>
              <w:left w:val="single" w:sz="4" w:space="0" w:color="auto"/>
              <w:bottom w:val="single" w:sz="4" w:space="0" w:color="auto"/>
              <w:right w:val="single" w:sz="4" w:space="0" w:color="auto"/>
            </w:tcBorders>
          </w:tcPr>
          <w:p w14:paraId="6DAEF45A" w14:textId="77777777" w:rsidR="00FD093F" w:rsidRPr="00853A75" w:rsidRDefault="00FD093F" w:rsidP="00FD093F">
            <w:pPr>
              <w:rPr>
                <w:noProof/>
              </w:rPr>
            </w:pPr>
            <w:r w:rsidRPr="00853A75">
              <w:rPr>
                <w:noProof/>
              </w:rPr>
              <w:t>1170</w:t>
            </w:r>
          </w:p>
        </w:tc>
      </w:tr>
      <w:tr w:rsidR="00FD093F" w:rsidRPr="008834FD" w14:paraId="34999E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3592B67E" w14:textId="77777777" w:rsidR="00FD093F" w:rsidRPr="00853A75" w:rsidRDefault="00FD093F" w:rsidP="00FD093F">
            <w:pPr>
              <w:rPr>
                <w:noProof/>
              </w:rPr>
            </w:pPr>
            <w:r w:rsidRPr="00853A75">
              <w:rPr>
                <w:noProof/>
              </w:rPr>
              <w:t>MB143</w:t>
            </w:r>
          </w:p>
        </w:tc>
        <w:tc>
          <w:tcPr>
            <w:tcW w:w="6040" w:type="dxa"/>
            <w:tcBorders>
              <w:top w:val="single" w:sz="4" w:space="0" w:color="auto"/>
              <w:left w:val="single" w:sz="4" w:space="0" w:color="auto"/>
              <w:bottom w:val="single" w:sz="4" w:space="0" w:color="auto"/>
              <w:right w:val="single" w:sz="4" w:space="0" w:color="auto"/>
            </w:tcBorders>
            <w:hideMark/>
          </w:tcPr>
          <w:p w14:paraId="586FDE8E" w14:textId="77777777" w:rsidR="00FD093F" w:rsidRPr="00853A75" w:rsidRDefault="00FD093F" w:rsidP="00FD093F">
            <w:pPr>
              <w:rPr>
                <w:noProof/>
              </w:rPr>
            </w:pPr>
            <w:r>
              <w:rPr>
                <w:noProof/>
              </w:rPr>
              <w:t>Mytilid-dominated Black S</w:t>
            </w:r>
            <w:r w:rsidRPr="00853A75">
              <w:rPr>
                <w:noProof/>
              </w:rPr>
              <w:t>ea exposed upper infralittoral rock with foliose algae (no Fucales)</w:t>
            </w:r>
          </w:p>
        </w:tc>
        <w:tc>
          <w:tcPr>
            <w:tcW w:w="2073" w:type="dxa"/>
            <w:tcBorders>
              <w:top w:val="single" w:sz="4" w:space="0" w:color="auto"/>
              <w:left w:val="single" w:sz="4" w:space="0" w:color="auto"/>
              <w:bottom w:val="single" w:sz="4" w:space="0" w:color="auto"/>
              <w:right w:val="single" w:sz="4" w:space="0" w:color="auto"/>
            </w:tcBorders>
          </w:tcPr>
          <w:p w14:paraId="56B9E52C" w14:textId="77777777" w:rsidR="00FD093F" w:rsidRPr="00853A75" w:rsidRDefault="00FD093F" w:rsidP="00FD093F">
            <w:pPr>
              <w:rPr>
                <w:noProof/>
              </w:rPr>
            </w:pPr>
            <w:r w:rsidRPr="00853A75">
              <w:rPr>
                <w:noProof/>
              </w:rPr>
              <w:t>1170; 1160</w:t>
            </w:r>
          </w:p>
        </w:tc>
      </w:tr>
      <w:tr w:rsidR="00FD093F" w:rsidRPr="00564793" w14:paraId="157962C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472D10E" w14:textId="77777777" w:rsidR="00FD093F" w:rsidRPr="00564793" w:rsidRDefault="00FD093F" w:rsidP="00FD093F">
            <w:pPr>
              <w:rPr>
                <w:noProof/>
              </w:rPr>
            </w:pPr>
            <w:r w:rsidRPr="00564793">
              <w:rPr>
                <w:noProof/>
              </w:rPr>
              <w:t>MB148</w:t>
            </w:r>
          </w:p>
        </w:tc>
        <w:tc>
          <w:tcPr>
            <w:tcW w:w="6040" w:type="dxa"/>
            <w:tcBorders>
              <w:top w:val="single" w:sz="4" w:space="0" w:color="auto"/>
              <w:left w:val="single" w:sz="4" w:space="0" w:color="auto"/>
              <w:bottom w:val="single" w:sz="4" w:space="0" w:color="auto"/>
              <w:right w:val="single" w:sz="4" w:space="0" w:color="auto"/>
            </w:tcBorders>
          </w:tcPr>
          <w:p w14:paraId="43CAA93A" w14:textId="77777777" w:rsidR="00FD093F" w:rsidRPr="00564793" w:rsidRDefault="00FD093F" w:rsidP="00FD093F">
            <w:pPr>
              <w:rPr>
                <w:noProof/>
              </w:rPr>
            </w:pPr>
            <w:r>
              <w:rPr>
                <w:noProof/>
              </w:rPr>
              <w:t>Mytilid-dominated Black S</w:t>
            </w:r>
            <w:r w:rsidRPr="00564793">
              <w:rPr>
                <w:noProof/>
              </w:rPr>
              <w:t>ea moderately exposed upper infralittoral rock with foliose algae (other than Fucales)</w:t>
            </w:r>
          </w:p>
        </w:tc>
        <w:tc>
          <w:tcPr>
            <w:tcW w:w="2073" w:type="dxa"/>
            <w:tcBorders>
              <w:top w:val="single" w:sz="4" w:space="0" w:color="auto"/>
              <w:left w:val="single" w:sz="4" w:space="0" w:color="auto"/>
              <w:bottom w:val="single" w:sz="4" w:space="0" w:color="auto"/>
              <w:right w:val="single" w:sz="4" w:space="0" w:color="auto"/>
            </w:tcBorders>
          </w:tcPr>
          <w:p w14:paraId="50CAF72D" w14:textId="77777777" w:rsidR="00FD093F" w:rsidRPr="00564793" w:rsidRDefault="00FD093F" w:rsidP="00FD093F">
            <w:pPr>
              <w:rPr>
                <w:noProof/>
              </w:rPr>
            </w:pPr>
            <w:r w:rsidRPr="00564793">
              <w:rPr>
                <w:noProof/>
              </w:rPr>
              <w:t>1170; 1160</w:t>
            </w:r>
          </w:p>
        </w:tc>
      </w:tr>
      <w:tr w:rsidR="00FD093F" w:rsidRPr="008834FD" w14:paraId="598B658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CCF0F35" w14:textId="77777777" w:rsidR="00FD093F" w:rsidRPr="00853A75" w:rsidRDefault="00FD093F" w:rsidP="00FD093F">
            <w:pPr>
              <w:rPr>
                <w:noProof/>
              </w:rPr>
            </w:pPr>
            <w:r w:rsidRPr="00853A75">
              <w:rPr>
                <w:noProof/>
              </w:rPr>
              <w:t>MB242</w:t>
            </w:r>
          </w:p>
        </w:tc>
        <w:tc>
          <w:tcPr>
            <w:tcW w:w="6040" w:type="dxa"/>
            <w:tcBorders>
              <w:top w:val="single" w:sz="4" w:space="0" w:color="auto"/>
              <w:left w:val="single" w:sz="4" w:space="0" w:color="auto"/>
              <w:bottom w:val="single" w:sz="4" w:space="0" w:color="auto"/>
              <w:right w:val="single" w:sz="4" w:space="0" w:color="auto"/>
            </w:tcBorders>
          </w:tcPr>
          <w:p w14:paraId="5E8756D1" w14:textId="77777777" w:rsidR="00FD093F" w:rsidRPr="00853A75" w:rsidRDefault="00FD093F" w:rsidP="00FD093F">
            <w:pPr>
              <w:rPr>
                <w:noProof/>
              </w:rPr>
            </w:pPr>
            <w:r w:rsidRPr="00853A75">
              <w:rPr>
                <w:noProof/>
              </w:rPr>
              <w:t xml:space="preserve">Mussel beds in the Black </w:t>
            </w:r>
            <w:r>
              <w:rPr>
                <w:noProof/>
              </w:rPr>
              <w:t>S</w:t>
            </w:r>
            <w:r w:rsidRPr="00853A75">
              <w:rPr>
                <w:noProof/>
              </w:rPr>
              <w:t>ea infralittoral zone</w:t>
            </w:r>
          </w:p>
        </w:tc>
        <w:tc>
          <w:tcPr>
            <w:tcW w:w="2073" w:type="dxa"/>
            <w:tcBorders>
              <w:top w:val="single" w:sz="4" w:space="0" w:color="auto"/>
              <w:left w:val="single" w:sz="4" w:space="0" w:color="auto"/>
              <w:bottom w:val="single" w:sz="4" w:space="0" w:color="auto"/>
              <w:right w:val="single" w:sz="4" w:space="0" w:color="auto"/>
            </w:tcBorders>
          </w:tcPr>
          <w:p w14:paraId="091A85CB" w14:textId="77777777" w:rsidR="00FD093F" w:rsidRPr="00853A75" w:rsidRDefault="00FD093F" w:rsidP="00FD093F">
            <w:pPr>
              <w:rPr>
                <w:noProof/>
              </w:rPr>
            </w:pPr>
            <w:r w:rsidRPr="00853A75">
              <w:rPr>
                <w:noProof/>
              </w:rPr>
              <w:t>1170; 1130; 1160</w:t>
            </w:r>
          </w:p>
        </w:tc>
      </w:tr>
      <w:tr w:rsidR="00FD093F" w:rsidRPr="008834FD" w14:paraId="1D198E78"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C1FEDF" w14:textId="77777777" w:rsidR="00FD093F" w:rsidRPr="00853A75" w:rsidRDefault="00FD093F" w:rsidP="00FD093F">
            <w:pPr>
              <w:rPr>
                <w:noProof/>
              </w:rPr>
            </w:pPr>
            <w:r w:rsidRPr="00853A75">
              <w:rPr>
                <w:noProof/>
              </w:rPr>
              <w:t>MB243</w:t>
            </w:r>
          </w:p>
        </w:tc>
        <w:tc>
          <w:tcPr>
            <w:tcW w:w="6040" w:type="dxa"/>
            <w:tcBorders>
              <w:top w:val="single" w:sz="4" w:space="0" w:color="auto"/>
              <w:left w:val="single" w:sz="4" w:space="0" w:color="auto"/>
              <w:bottom w:val="single" w:sz="4" w:space="0" w:color="auto"/>
              <w:right w:val="single" w:sz="4" w:space="0" w:color="auto"/>
            </w:tcBorders>
          </w:tcPr>
          <w:p w14:paraId="545B9843" w14:textId="77777777" w:rsidR="00FD093F" w:rsidRPr="00853A75" w:rsidRDefault="00FD093F" w:rsidP="00FD093F">
            <w:pPr>
              <w:rPr>
                <w:noProof/>
              </w:rPr>
            </w:pPr>
            <w:r w:rsidRPr="00853A75">
              <w:rPr>
                <w:noProof/>
              </w:rPr>
              <w:t xml:space="preserve">Oyster reefs on Black </w:t>
            </w:r>
            <w:r>
              <w:rPr>
                <w:noProof/>
              </w:rPr>
              <w:t>S</w:t>
            </w:r>
            <w:r w:rsidRPr="00853A75">
              <w:rPr>
                <w:noProof/>
              </w:rPr>
              <w:t>ea lower infralittoral rock</w:t>
            </w:r>
          </w:p>
        </w:tc>
        <w:tc>
          <w:tcPr>
            <w:tcW w:w="2073" w:type="dxa"/>
            <w:tcBorders>
              <w:top w:val="single" w:sz="4" w:space="0" w:color="auto"/>
              <w:left w:val="single" w:sz="4" w:space="0" w:color="auto"/>
              <w:bottom w:val="single" w:sz="4" w:space="0" w:color="auto"/>
              <w:right w:val="single" w:sz="4" w:space="0" w:color="auto"/>
            </w:tcBorders>
          </w:tcPr>
          <w:p w14:paraId="58ED27B7" w14:textId="77777777" w:rsidR="00FD093F" w:rsidRPr="00853A75" w:rsidRDefault="00FD093F" w:rsidP="00FD093F">
            <w:pPr>
              <w:rPr>
                <w:noProof/>
              </w:rPr>
            </w:pPr>
            <w:r w:rsidRPr="00853A75">
              <w:rPr>
                <w:noProof/>
              </w:rPr>
              <w:t>1170</w:t>
            </w:r>
          </w:p>
        </w:tc>
      </w:tr>
      <w:tr w:rsidR="00FD093F" w:rsidRPr="008834FD" w14:paraId="345ED2E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87B5626" w14:textId="77777777" w:rsidR="00FD093F" w:rsidRPr="00853A75" w:rsidRDefault="00FD093F" w:rsidP="00FD093F">
            <w:pPr>
              <w:rPr>
                <w:noProof/>
              </w:rPr>
            </w:pPr>
            <w:r w:rsidRPr="00853A75">
              <w:rPr>
                <w:noProof/>
              </w:rPr>
              <w:t>MB642</w:t>
            </w:r>
          </w:p>
        </w:tc>
        <w:tc>
          <w:tcPr>
            <w:tcW w:w="6040" w:type="dxa"/>
            <w:tcBorders>
              <w:top w:val="single" w:sz="4" w:space="0" w:color="auto"/>
              <w:left w:val="single" w:sz="4" w:space="0" w:color="auto"/>
              <w:bottom w:val="single" w:sz="4" w:space="0" w:color="auto"/>
              <w:right w:val="single" w:sz="4" w:space="0" w:color="auto"/>
            </w:tcBorders>
          </w:tcPr>
          <w:p w14:paraId="2EA4F7BA" w14:textId="77777777" w:rsidR="00FD093F" w:rsidRPr="00853A75" w:rsidRDefault="00FD093F" w:rsidP="00FD093F">
            <w:pPr>
              <w:rPr>
                <w:noProof/>
              </w:rPr>
            </w:pPr>
            <w:r>
              <w:rPr>
                <w:noProof/>
              </w:rPr>
              <w:t>Black S</w:t>
            </w:r>
            <w:r w:rsidRPr="00853A75">
              <w:rPr>
                <w:noProof/>
              </w:rPr>
              <w:t>ea infralittoral terrigenous muds</w:t>
            </w:r>
          </w:p>
        </w:tc>
        <w:tc>
          <w:tcPr>
            <w:tcW w:w="2073" w:type="dxa"/>
            <w:tcBorders>
              <w:top w:val="single" w:sz="4" w:space="0" w:color="auto"/>
              <w:left w:val="single" w:sz="4" w:space="0" w:color="auto"/>
              <w:bottom w:val="single" w:sz="4" w:space="0" w:color="auto"/>
              <w:right w:val="single" w:sz="4" w:space="0" w:color="auto"/>
            </w:tcBorders>
          </w:tcPr>
          <w:p w14:paraId="09C0613B" w14:textId="77777777" w:rsidR="00FD093F" w:rsidRPr="00853A75" w:rsidRDefault="00FD093F" w:rsidP="00FD093F">
            <w:pPr>
              <w:rPr>
                <w:noProof/>
              </w:rPr>
            </w:pPr>
            <w:r w:rsidRPr="00853A75">
              <w:rPr>
                <w:noProof/>
              </w:rPr>
              <w:t>1160</w:t>
            </w:r>
          </w:p>
        </w:tc>
      </w:tr>
      <w:tr w:rsidR="00FD093F" w:rsidRPr="008834FD" w14:paraId="1C1FEE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4CE944E" w14:textId="77777777" w:rsidR="00FD093F" w:rsidRPr="00853A75" w:rsidRDefault="00FD093F" w:rsidP="00FD093F">
            <w:pPr>
              <w:rPr>
                <w:noProof/>
              </w:rPr>
            </w:pPr>
            <w:r w:rsidRPr="00853A75">
              <w:rPr>
                <w:noProof/>
              </w:rPr>
              <w:t>MC141</w:t>
            </w:r>
          </w:p>
        </w:tc>
        <w:tc>
          <w:tcPr>
            <w:tcW w:w="6040" w:type="dxa"/>
            <w:tcBorders>
              <w:top w:val="single" w:sz="4" w:space="0" w:color="auto"/>
              <w:left w:val="single" w:sz="4" w:space="0" w:color="auto"/>
              <w:bottom w:val="single" w:sz="4" w:space="0" w:color="auto"/>
              <w:right w:val="single" w:sz="4" w:space="0" w:color="auto"/>
            </w:tcBorders>
          </w:tcPr>
          <w:p w14:paraId="741C55BD" w14:textId="77777777" w:rsidR="00FD093F" w:rsidRPr="00853A75" w:rsidRDefault="00FD093F" w:rsidP="00FD093F">
            <w:pPr>
              <w:rPr>
                <w:noProof/>
              </w:rPr>
            </w:pPr>
            <w:r>
              <w:rPr>
                <w:noProof/>
              </w:rPr>
              <w:t>Invertebrate-dominated Black S</w:t>
            </w:r>
            <w:r w:rsidRPr="00853A75">
              <w:rPr>
                <w:noProof/>
              </w:rPr>
              <w:t>ea circalittoral rock</w:t>
            </w:r>
          </w:p>
        </w:tc>
        <w:tc>
          <w:tcPr>
            <w:tcW w:w="2073" w:type="dxa"/>
            <w:tcBorders>
              <w:top w:val="single" w:sz="4" w:space="0" w:color="auto"/>
              <w:left w:val="single" w:sz="4" w:space="0" w:color="auto"/>
              <w:bottom w:val="single" w:sz="4" w:space="0" w:color="auto"/>
              <w:right w:val="single" w:sz="4" w:space="0" w:color="auto"/>
            </w:tcBorders>
          </w:tcPr>
          <w:p w14:paraId="7E1238F4" w14:textId="77777777" w:rsidR="00FD093F" w:rsidRPr="00853A75" w:rsidRDefault="00FD093F" w:rsidP="00FD093F">
            <w:pPr>
              <w:rPr>
                <w:noProof/>
              </w:rPr>
            </w:pPr>
            <w:r w:rsidRPr="00853A75">
              <w:rPr>
                <w:noProof/>
              </w:rPr>
              <w:t>1170</w:t>
            </w:r>
          </w:p>
        </w:tc>
      </w:tr>
      <w:tr w:rsidR="00FD093F" w:rsidRPr="008834FD" w14:paraId="149931E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0036EE8" w14:textId="77777777" w:rsidR="00FD093F" w:rsidRPr="00853A75" w:rsidRDefault="00FD093F" w:rsidP="00FD093F">
            <w:pPr>
              <w:rPr>
                <w:noProof/>
              </w:rPr>
            </w:pPr>
            <w:r w:rsidRPr="00853A75">
              <w:rPr>
                <w:noProof/>
              </w:rPr>
              <w:t>MC241</w:t>
            </w:r>
          </w:p>
        </w:tc>
        <w:tc>
          <w:tcPr>
            <w:tcW w:w="6040" w:type="dxa"/>
            <w:tcBorders>
              <w:top w:val="single" w:sz="4" w:space="0" w:color="auto"/>
              <w:left w:val="single" w:sz="4" w:space="0" w:color="auto"/>
              <w:bottom w:val="single" w:sz="4" w:space="0" w:color="auto"/>
              <w:right w:val="single" w:sz="4" w:space="0" w:color="auto"/>
            </w:tcBorders>
          </w:tcPr>
          <w:p w14:paraId="6EC27E77" w14:textId="77777777" w:rsidR="00FD093F" w:rsidRPr="00853A75" w:rsidRDefault="00FD093F" w:rsidP="00FD093F">
            <w:pPr>
              <w:rPr>
                <w:noProof/>
              </w:rPr>
            </w:pPr>
            <w:r>
              <w:rPr>
                <w:noProof/>
              </w:rPr>
              <w:t>Mussel beds on Black S</w:t>
            </w:r>
            <w:r w:rsidRPr="00853A75">
              <w:rPr>
                <w:noProof/>
              </w:rPr>
              <w:t>ea circalittoral terrigenous muds</w:t>
            </w:r>
          </w:p>
        </w:tc>
        <w:tc>
          <w:tcPr>
            <w:tcW w:w="2073" w:type="dxa"/>
            <w:tcBorders>
              <w:top w:val="single" w:sz="4" w:space="0" w:color="auto"/>
              <w:left w:val="single" w:sz="4" w:space="0" w:color="auto"/>
              <w:bottom w:val="single" w:sz="4" w:space="0" w:color="auto"/>
              <w:right w:val="single" w:sz="4" w:space="0" w:color="auto"/>
            </w:tcBorders>
          </w:tcPr>
          <w:p w14:paraId="367A804F" w14:textId="77777777" w:rsidR="00FD093F" w:rsidRPr="00853A75" w:rsidRDefault="00FD093F" w:rsidP="00FD093F">
            <w:pPr>
              <w:rPr>
                <w:noProof/>
              </w:rPr>
            </w:pPr>
            <w:r w:rsidRPr="00853A75">
              <w:rPr>
                <w:noProof/>
              </w:rPr>
              <w:t>1170</w:t>
            </w:r>
          </w:p>
        </w:tc>
      </w:tr>
      <w:tr w:rsidR="00FD093F" w:rsidRPr="008834FD" w14:paraId="517B9A0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1BAD7A" w14:textId="77777777" w:rsidR="00FD093F" w:rsidRPr="00853A75" w:rsidRDefault="00FD093F" w:rsidP="00FD093F">
            <w:pPr>
              <w:rPr>
                <w:noProof/>
              </w:rPr>
            </w:pPr>
            <w:r w:rsidRPr="00853A75">
              <w:rPr>
                <w:noProof/>
              </w:rPr>
              <w:t>MC645</w:t>
            </w:r>
          </w:p>
        </w:tc>
        <w:tc>
          <w:tcPr>
            <w:tcW w:w="6040" w:type="dxa"/>
            <w:tcBorders>
              <w:top w:val="single" w:sz="4" w:space="0" w:color="auto"/>
              <w:left w:val="single" w:sz="4" w:space="0" w:color="auto"/>
              <w:bottom w:val="single" w:sz="4" w:space="0" w:color="auto"/>
              <w:right w:val="single" w:sz="4" w:space="0" w:color="auto"/>
            </w:tcBorders>
          </w:tcPr>
          <w:p w14:paraId="44DAFD42" w14:textId="77777777" w:rsidR="00FD093F" w:rsidRPr="00853A75" w:rsidRDefault="00FD093F" w:rsidP="00FD093F">
            <w:pPr>
              <w:rPr>
                <w:noProof/>
              </w:rPr>
            </w:pPr>
            <w:r>
              <w:rPr>
                <w:noProof/>
              </w:rPr>
              <w:t>Black S</w:t>
            </w:r>
            <w:r w:rsidRPr="00853A75">
              <w:rPr>
                <w:noProof/>
              </w:rPr>
              <w:t>ea lower circalittoral mud</w:t>
            </w:r>
          </w:p>
        </w:tc>
        <w:tc>
          <w:tcPr>
            <w:tcW w:w="2073" w:type="dxa"/>
            <w:tcBorders>
              <w:top w:val="single" w:sz="4" w:space="0" w:color="auto"/>
              <w:left w:val="single" w:sz="4" w:space="0" w:color="auto"/>
              <w:bottom w:val="single" w:sz="4" w:space="0" w:color="auto"/>
              <w:right w:val="single" w:sz="4" w:space="0" w:color="auto"/>
            </w:tcBorders>
          </w:tcPr>
          <w:p w14:paraId="2032A1F3" w14:textId="77777777" w:rsidR="00FD093F" w:rsidRDefault="00FD093F" w:rsidP="00FD093F">
            <w:pPr>
              <w:rPr>
                <w:noProof/>
              </w:rPr>
            </w:pPr>
          </w:p>
        </w:tc>
      </w:tr>
      <w:tr w:rsidR="00FD093F" w:rsidRPr="008834FD" w14:paraId="7695E757"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DCFF115" w14:textId="77777777" w:rsidR="00FD093F" w:rsidRPr="008834FD" w:rsidRDefault="00FD093F" w:rsidP="00FD093F">
            <w:pPr>
              <w:rPr>
                <w:b/>
                <w:noProof/>
              </w:rPr>
            </w:pPr>
            <w:r>
              <w:rPr>
                <w:b/>
                <w:noProof/>
              </w:rPr>
              <w:t xml:space="preserve">Mediterranean Sea </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7D606880" w14:textId="77777777" w:rsidR="00FD093F" w:rsidRDefault="00FD093F" w:rsidP="00FD093F">
            <w:pPr>
              <w:rPr>
                <w:b/>
                <w:noProof/>
              </w:rPr>
            </w:pPr>
          </w:p>
        </w:tc>
      </w:tr>
      <w:tr w:rsidR="00FD093F" w:rsidRPr="008834FD" w14:paraId="7D9A973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6FD8E3B9" w14:textId="77777777" w:rsidR="00FD093F" w:rsidRPr="00A412A0" w:rsidRDefault="00FD093F" w:rsidP="00FD093F">
            <w:pPr>
              <w:rPr>
                <w:noProof/>
              </w:rPr>
            </w:pPr>
            <w:r w:rsidRPr="00A412A0">
              <w:rPr>
                <w:noProof/>
              </w:rPr>
              <w:t>MA1544</w:t>
            </w:r>
          </w:p>
        </w:tc>
        <w:tc>
          <w:tcPr>
            <w:tcW w:w="6040" w:type="dxa"/>
            <w:tcBorders>
              <w:top w:val="single" w:sz="4" w:space="0" w:color="auto"/>
              <w:left w:val="single" w:sz="4" w:space="0" w:color="auto"/>
              <w:bottom w:val="single" w:sz="4" w:space="0" w:color="auto"/>
              <w:right w:val="single" w:sz="4" w:space="0" w:color="auto"/>
            </w:tcBorders>
            <w:hideMark/>
          </w:tcPr>
          <w:p w14:paraId="6EA5186E" w14:textId="77777777" w:rsidR="00FD093F" w:rsidRPr="00A412A0" w:rsidRDefault="00FD093F" w:rsidP="00FD093F">
            <w:pPr>
              <w:rPr>
                <w:noProof/>
              </w:rPr>
            </w:pPr>
            <w:r w:rsidRPr="00A412A0">
              <w:rPr>
                <w:noProof/>
              </w:rPr>
              <w:t xml:space="preserve">Facies with </w:t>
            </w:r>
            <w:r w:rsidRPr="006271E1">
              <w:rPr>
                <w:i/>
                <w:noProof/>
              </w:rPr>
              <w:t>Mytilus galloprovincialis</w:t>
            </w:r>
            <w:r w:rsidRPr="00A412A0">
              <w:rPr>
                <w:noProof/>
              </w:rPr>
              <w:t xml:space="preserve"> in waters enriched in organic matter</w:t>
            </w:r>
          </w:p>
        </w:tc>
        <w:tc>
          <w:tcPr>
            <w:tcW w:w="2073" w:type="dxa"/>
            <w:tcBorders>
              <w:top w:val="single" w:sz="4" w:space="0" w:color="auto"/>
              <w:left w:val="single" w:sz="4" w:space="0" w:color="auto"/>
              <w:bottom w:val="single" w:sz="4" w:space="0" w:color="auto"/>
              <w:right w:val="single" w:sz="4" w:space="0" w:color="auto"/>
            </w:tcBorders>
          </w:tcPr>
          <w:p w14:paraId="4EA72746" w14:textId="77777777" w:rsidR="00FD093F" w:rsidRPr="00A412A0" w:rsidRDefault="00FD093F" w:rsidP="00FD093F">
            <w:pPr>
              <w:rPr>
                <w:noProof/>
              </w:rPr>
            </w:pPr>
            <w:r w:rsidRPr="00A412A0">
              <w:rPr>
                <w:noProof/>
              </w:rPr>
              <w:t>1160; 1170</w:t>
            </w:r>
          </w:p>
        </w:tc>
      </w:tr>
      <w:tr w:rsidR="00FD093F" w:rsidRPr="008834FD" w14:paraId="557ACF2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EA93E87" w14:textId="77777777" w:rsidR="00FD093F" w:rsidRPr="00A412A0" w:rsidRDefault="00FD093F" w:rsidP="00FD093F">
            <w:pPr>
              <w:rPr>
                <w:noProof/>
              </w:rPr>
            </w:pPr>
            <w:r w:rsidRPr="00A412A0">
              <w:rPr>
                <w:noProof/>
              </w:rPr>
              <w:t>MB1514</w:t>
            </w:r>
          </w:p>
        </w:tc>
        <w:tc>
          <w:tcPr>
            <w:tcW w:w="6040" w:type="dxa"/>
            <w:tcBorders>
              <w:top w:val="single" w:sz="4" w:space="0" w:color="auto"/>
              <w:left w:val="single" w:sz="4" w:space="0" w:color="auto"/>
              <w:bottom w:val="single" w:sz="4" w:space="0" w:color="auto"/>
              <w:right w:val="single" w:sz="4" w:space="0" w:color="auto"/>
            </w:tcBorders>
            <w:hideMark/>
          </w:tcPr>
          <w:p w14:paraId="2DD09796" w14:textId="77777777" w:rsidR="00FD093F" w:rsidRPr="00A412A0" w:rsidRDefault="00FD093F" w:rsidP="00FD093F">
            <w:pPr>
              <w:rPr>
                <w:noProof/>
              </w:rPr>
            </w:pPr>
            <w:r w:rsidRPr="00A412A0">
              <w:rPr>
                <w:noProof/>
              </w:rPr>
              <w:t xml:space="preserve">Facies with </w:t>
            </w:r>
            <w:r w:rsidRPr="006271E1">
              <w:rPr>
                <w:i/>
                <w:noProof/>
              </w:rPr>
              <w:t>Mytilus galloprovincialis</w:t>
            </w:r>
          </w:p>
        </w:tc>
        <w:tc>
          <w:tcPr>
            <w:tcW w:w="2073" w:type="dxa"/>
            <w:tcBorders>
              <w:top w:val="single" w:sz="4" w:space="0" w:color="auto"/>
              <w:left w:val="single" w:sz="4" w:space="0" w:color="auto"/>
              <w:bottom w:val="single" w:sz="4" w:space="0" w:color="auto"/>
              <w:right w:val="single" w:sz="4" w:space="0" w:color="auto"/>
            </w:tcBorders>
          </w:tcPr>
          <w:p w14:paraId="36542777" w14:textId="77777777" w:rsidR="00FD093F" w:rsidRDefault="00FD093F" w:rsidP="00FD093F">
            <w:pPr>
              <w:rPr>
                <w:noProof/>
              </w:rPr>
            </w:pPr>
            <w:r w:rsidRPr="00A412A0">
              <w:rPr>
                <w:noProof/>
              </w:rPr>
              <w:t>1170; 1160</w:t>
            </w:r>
          </w:p>
        </w:tc>
      </w:tr>
    </w:tbl>
    <w:p w14:paraId="63690917" w14:textId="77777777" w:rsidR="00FD093F" w:rsidRDefault="009842CB" w:rsidP="00FD093F">
      <w:pPr>
        <w:pStyle w:val="Heading1"/>
        <w:rPr>
          <w:noProof/>
        </w:rPr>
      </w:pPr>
      <w:r>
        <w:rPr>
          <w:noProof/>
        </w:rPr>
        <w:t xml:space="preserve">Group 4: </w:t>
      </w:r>
      <w:r w:rsidR="00FD093F">
        <w:rPr>
          <w:noProof/>
        </w:rPr>
        <w:t>Maerl beds</w:t>
      </w:r>
    </w:p>
    <w:tbl>
      <w:tblPr>
        <w:tblStyle w:val="TableGrid"/>
        <w:tblW w:w="0" w:type="auto"/>
        <w:tblLook w:val="04A0" w:firstRow="1" w:lastRow="0" w:firstColumn="1" w:lastColumn="0" w:noHBand="0" w:noVBand="1"/>
      </w:tblPr>
      <w:tblGrid>
        <w:gridCol w:w="1096"/>
        <w:gridCol w:w="80"/>
        <w:gridCol w:w="6040"/>
        <w:gridCol w:w="2073"/>
      </w:tblGrid>
      <w:tr w:rsidR="00FD093F" w:rsidRPr="00FA33D9" w14:paraId="3826E7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4F8EAAF8" w14:textId="77777777" w:rsidR="00FD093F" w:rsidRPr="00564793" w:rsidRDefault="00FD093F" w:rsidP="00FD093F">
            <w:pPr>
              <w:rPr>
                <w:b/>
                <w:noProof/>
              </w:rPr>
            </w:pPr>
            <w:r w:rsidRPr="00564793">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2F41D059"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0AE2C186"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625F001C"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47855D74" w14:textId="77777777" w:rsidR="00FD093F" w:rsidRDefault="00FD093F" w:rsidP="00FD093F">
            <w:pPr>
              <w:rPr>
                <w:b/>
                <w:bCs/>
                <w:noProof/>
              </w:rPr>
            </w:pPr>
            <w:r>
              <w:rPr>
                <w:b/>
                <w:bCs/>
                <w:noProof/>
              </w:rPr>
              <w:t>Atlantic</w:t>
            </w:r>
          </w:p>
        </w:tc>
      </w:tr>
      <w:tr w:rsidR="00FD093F" w:rsidRPr="008834FD" w14:paraId="20F1ADA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1940B42" w14:textId="77777777" w:rsidR="00FD093F" w:rsidRPr="00597AD2" w:rsidRDefault="00FD093F" w:rsidP="00FD093F">
            <w:pPr>
              <w:rPr>
                <w:noProof/>
              </w:rPr>
            </w:pPr>
            <w:r w:rsidRPr="00597AD2">
              <w:rPr>
                <w:noProof/>
              </w:rPr>
              <w:t>MB322</w:t>
            </w:r>
          </w:p>
        </w:tc>
        <w:tc>
          <w:tcPr>
            <w:tcW w:w="6120" w:type="dxa"/>
            <w:gridSpan w:val="2"/>
            <w:tcBorders>
              <w:top w:val="single" w:sz="4" w:space="0" w:color="auto"/>
              <w:left w:val="single" w:sz="4" w:space="0" w:color="auto"/>
              <w:bottom w:val="single" w:sz="4" w:space="0" w:color="auto"/>
              <w:right w:val="single" w:sz="4" w:space="0" w:color="auto"/>
            </w:tcBorders>
            <w:hideMark/>
          </w:tcPr>
          <w:p w14:paraId="5780E20E" w14:textId="77777777" w:rsidR="00FD093F" w:rsidRPr="00597AD2" w:rsidRDefault="00FD093F" w:rsidP="00FD093F">
            <w:pPr>
              <w:rPr>
                <w:noProof/>
              </w:rPr>
            </w:pPr>
            <w:r w:rsidRPr="00597AD2">
              <w:rPr>
                <w:noProof/>
              </w:rPr>
              <w:t>Maerl beds on 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066D0F54" w14:textId="77777777" w:rsidR="00FD093F" w:rsidRPr="00597AD2" w:rsidRDefault="00FD093F" w:rsidP="00FD093F">
            <w:pPr>
              <w:rPr>
                <w:noProof/>
              </w:rPr>
            </w:pPr>
            <w:r w:rsidRPr="00597AD2">
              <w:rPr>
                <w:noProof/>
              </w:rPr>
              <w:t>1110; 1160</w:t>
            </w:r>
          </w:p>
        </w:tc>
      </w:tr>
      <w:tr w:rsidR="00FD093F" w:rsidRPr="008834FD" w14:paraId="68AD556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29EE874" w14:textId="77777777" w:rsidR="00FD093F" w:rsidRPr="00597AD2" w:rsidRDefault="00FD093F" w:rsidP="00FD093F">
            <w:pPr>
              <w:rPr>
                <w:noProof/>
              </w:rPr>
            </w:pPr>
            <w:r w:rsidRPr="00597AD2">
              <w:rPr>
                <w:noProof/>
              </w:rPr>
              <w:t>MB421</w:t>
            </w:r>
          </w:p>
        </w:tc>
        <w:tc>
          <w:tcPr>
            <w:tcW w:w="6120" w:type="dxa"/>
            <w:gridSpan w:val="2"/>
            <w:tcBorders>
              <w:top w:val="single" w:sz="4" w:space="0" w:color="auto"/>
              <w:left w:val="single" w:sz="4" w:space="0" w:color="auto"/>
              <w:bottom w:val="single" w:sz="4" w:space="0" w:color="auto"/>
              <w:right w:val="single" w:sz="4" w:space="0" w:color="auto"/>
            </w:tcBorders>
          </w:tcPr>
          <w:p w14:paraId="5548AAB7" w14:textId="77777777" w:rsidR="00FD093F" w:rsidRPr="00597AD2" w:rsidRDefault="00FD093F" w:rsidP="00FD093F">
            <w:pPr>
              <w:rPr>
                <w:noProof/>
              </w:rPr>
            </w:pPr>
            <w:r w:rsidRPr="00597AD2">
              <w:rPr>
                <w:noProof/>
              </w:rPr>
              <w:t>Maerl beds on Atlantic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5FCA22FE" w14:textId="77777777" w:rsidR="00FD093F" w:rsidRPr="00597AD2" w:rsidRDefault="00FD093F" w:rsidP="00FD093F">
            <w:pPr>
              <w:rPr>
                <w:noProof/>
              </w:rPr>
            </w:pPr>
            <w:r w:rsidRPr="00597AD2">
              <w:rPr>
                <w:noProof/>
              </w:rPr>
              <w:t>1110; 1160</w:t>
            </w:r>
          </w:p>
        </w:tc>
      </w:tr>
      <w:tr w:rsidR="00FD093F" w:rsidRPr="008834FD" w14:paraId="1172EB9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CB2E055" w14:textId="77777777" w:rsidR="00FD093F" w:rsidRPr="00597AD2" w:rsidRDefault="00FD093F" w:rsidP="00FD093F">
            <w:pPr>
              <w:rPr>
                <w:noProof/>
              </w:rPr>
            </w:pPr>
            <w:r w:rsidRPr="00597AD2">
              <w:rPr>
                <w:noProof/>
              </w:rPr>
              <w:t>MB622</w:t>
            </w:r>
          </w:p>
        </w:tc>
        <w:tc>
          <w:tcPr>
            <w:tcW w:w="6120" w:type="dxa"/>
            <w:gridSpan w:val="2"/>
            <w:tcBorders>
              <w:top w:val="single" w:sz="4" w:space="0" w:color="auto"/>
              <w:left w:val="single" w:sz="4" w:space="0" w:color="auto"/>
              <w:bottom w:val="single" w:sz="4" w:space="0" w:color="auto"/>
              <w:right w:val="single" w:sz="4" w:space="0" w:color="auto"/>
            </w:tcBorders>
          </w:tcPr>
          <w:p w14:paraId="5554FD63" w14:textId="77777777" w:rsidR="00FD093F" w:rsidRPr="00597AD2" w:rsidRDefault="00FD093F" w:rsidP="00FD093F">
            <w:pPr>
              <w:rPr>
                <w:noProof/>
              </w:rPr>
            </w:pPr>
            <w:r w:rsidRPr="00597AD2">
              <w:rPr>
                <w:noProof/>
              </w:rPr>
              <w:t>Maerl beds on Atlantic infralittoral muddy sediment</w:t>
            </w:r>
          </w:p>
        </w:tc>
        <w:tc>
          <w:tcPr>
            <w:tcW w:w="2073" w:type="dxa"/>
            <w:tcBorders>
              <w:top w:val="single" w:sz="4" w:space="0" w:color="auto"/>
              <w:left w:val="single" w:sz="4" w:space="0" w:color="auto"/>
              <w:bottom w:val="single" w:sz="4" w:space="0" w:color="auto"/>
              <w:right w:val="single" w:sz="4" w:space="0" w:color="auto"/>
            </w:tcBorders>
          </w:tcPr>
          <w:p w14:paraId="38899702" w14:textId="77777777" w:rsidR="00FD093F" w:rsidRDefault="00FD093F" w:rsidP="00FD093F">
            <w:pPr>
              <w:rPr>
                <w:noProof/>
              </w:rPr>
            </w:pPr>
            <w:r w:rsidRPr="00597AD2">
              <w:rPr>
                <w:noProof/>
              </w:rPr>
              <w:t>1110; 1160</w:t>
            </w:r>
          </w:p>
        </w:tc>
      </w:tr>
      <w:tr w:rsidR="00FD093F" w:rsidRPr="008834FD" w14:paraId="56D0C006"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0C5AF3F" w14:textId="77777777" w:rsidR="00FD093F" w:rsidRPr="008834FD" w:rsidRDefault="00FD093F" w:rsidP="00FD093F">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AE0A2C2" w14:textId="77777777" w:rsidR="00FD093F" w:rsidRDefault="00FD093F" w:rsidP="00FD093F">
            <w:pPr>
              <w:rPr>
                <w:b/>
                <w:noProof/>
              </w:rPr>
            </w:pPr>
          </w:p>
        </w:tc>
      </w:tr>
      <w:tr w:rsidR="00FD093F" w:rsidRPr="008834FD" w14:paraId="570611D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63796D" w14:textId="77777777" w:rsidR="00FD093F" w:rsidRPr="00A906F9" w:rsidRDefault="00FD093F" w:rsidP="00FD093F">
            <w:pPr>
              <w:rPr>
                <w:noProof/>
              </w:rPr>
            </w:pPr>
            <w:r w:rsidRPr="00A906F9">
              <w:rPr>
                <w:noProof/>
              </w:rPr>
              <w:t>MB3511</w:t>
            </w:r>
          </w:p>
        </w:tc>
        <w:tc>
          <w:tcPr>
            <w:tcW w:w="6040" w:type="dxa"/>
            <w:tcBorders>
              <w:top w:val="single" w:sz="4" w:space="0" w:color="auto"/>
              <w:left w:val="single" w:sz="4" w:space="0" w:color="auto"/>
              <w:bottom w:val="single" w:sz="4" w:space="0" w:color="auto"/>
              <w:right w:val="single" w:sz="4" w:space="0" w:color="auto"/>
            </w:tcBorders>
            <w:hideMark/>
          </w:tcPr>
          <w:p w14:paraId="00361CE0" w14:textId="77777777" w:rsidR="00FD093F" w:rsidRPr="00A906F9" w:rsidRDefault="00FD093F" w:rsidP="00FD093F">
            <w:pPr>
              <w:rPr>
                <w:noProof/>
              </w:rPr>
            </w:pPr>
            <w:r w:rsidRPr="00A906F9">
              <w:rPr>
                <w:noProof/>
              </w:rPr>
              <w:t>Association with rhodolithes in coarse sands and fine gravels mixed by waves</w:t>
            </w:r>
          </w:p>
        </w:tc>
        <w:tc>
          <w:tcPr>
            <w:tcW w:w="2073" w:type="dxa"/>
            <w:tcBorders>
              <w:top w:val="single" w:sz="4" w:space="0" w:color="auto"/>
              <w:left w:val="single" w:sz="4" w:space="0" w:color="auto"/>
              <w:bottom w:val="single" w:sz="4" w:space="0" w:color="auto"/>
              <w:right w:val="single" w:sz="4" w:space="0" w:color="auto"/>
            </w:tcBorders>
          </w:tcPr>
          <w:p w14:paraId="36FE5B6C" w14:textId="77777777" w:rsidR="00FD093F" w:rsidRPr="00A906F9" w:rsidRDefault="00FD093F" w:rsidP="00FD093F">
            <w:pPr>
              <w:rPr>
                <w:noProof/>
              </w:rPr>
            </w:pPr>
            <w:r w:rsidRPr="00A906F9">
              <w:rPr>
                <w:noProof/>
              </w:rPr>
              <w:t>1110; 1160</w:t>
            </w:r>
          </w:p>
        </w:tc>
      </w:tr>
      <w:tr w:rsidR="00FD093F" w:rsidRPr="008834FD" w14:paraId="46F3EE8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EE7DBB2" w14:textId="77777777" w:rsidR="00FD093F" w:rsidRPr="00A906F9" w:rsidRDefault="00FD093F" w:rsidP="00FD093F">
            <w:pPr>
              <w:rPr>
                <w:noProof/>
              </w:rPr>
            </w:pPr>
            <w:r w:rsidRPr="00A906F9">
              <w:rPr>
                <w:noProof/>
              </w:rPr>
              <w:t>MB3521</w:t>
            </w:r>
          </w:p>
        </w:tc>
        <w:tc>
          <w:tcPr>
            <w:tcW w:w="6040" w:type="dxa"/>
            <w:tcBorders>
              <w:top w:val="single" w:sz="4" w:space="0" w:color="auto"/>
              <w:left w:val="single" w:sz="4" w:space="0" w:color="auto"/>
              <w:bottom w:val="single" w:sz="4" w:space="0" w:color="auto"/>
              <w:right w:val="single" w:sz="4" w:space="0" w:color="auto"/>
            </w:tcBorders>
          </w:tcPr>
          <w:p w14:paraId="3FE40D09" w14:textId="77777777" w:rsidR="00FD093F" w:rsidRPr="00A906F9" w:rsidRDefault="00FD093F" w:rsidP="00FD093F">
            <w:pPr>
              <w:rPr>
                <w:noProof/>
              </w:rPr>
            </w:pPr>
            <w:r w:rsidRPr="00A906F9">
              <w:rPr>
                <w:noProof/>
              </w:rPr>
              <w:t>Association with rhodolithes in coarse sands and fine gravels under the influence of bottom currents</w:t>
            </w:r>
          </w:p>
        </w:tc>
        <w:tc>
          <w:tcPr>
            <w:tcW w:w="2073" w:type="dxa"/>
            <w:tcBorders>
              <w:top w:val="single" w:sz="4" w:space="0" w:color="auto"/>
              <w:left w:val="single" w:sz="4" w:space="0" w:color="auto"/>
              <w:bottom w:val="single" w:sz="4" w:space="0" w:color="auto"/>
              <w:right w:val="single" w:sz="4" w:space="0" w:color="auto"/>
            </w:tcBorders>
          </w:tcPr>
          <w:p w14:paraId="2AD4F627" w14:textId="77777777" w:rsidR="00FD093F" w:rsidRPr="00A906F9" w:rsidRDefault="00FD093F" w:rsidP="00FD093F">
            <w:pPr>
              <w:rPr>
                <w:noProof/>
              </w:rPr>
            </w:pPr>
            <w:r w:rsidRPr="00A906F9">
              <w:rPr>
                <w:noProof/>
              </w:rPr>
              <w:t>1110; 1160</w:t>
            </w:r>
          </w:p>
        </w:tc>
      </w:tr>
      <w:tr w:rsidR="00FD093F" w:rsidRPr="008834FD" w14:paraId="5E6E206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7120836" w14:textId="77777777" w:rsidR="00FD093F" w:rsidRPr="00A906F9" w:rsidRDefault="00FD093F" w:rsidP="00FD093F">
            <w:pPr>
              <w:rPr>
                <w:noProof/>
              </w:rPr>
            </w:pPr>
            <w:r w:rsidRPr="00A906F9">
              <w:rPr>
                <w:noProof/>
              </w:rPr>
              <w:t>MB3522</w:t>
            </w:r>
          </w:p>
        </w:tc>
        <w:tc>
          <w:tcPr>
            <w:tcW w:w="6040" w:type="dxa"/>
            <w:tcBorders>
              <w:top w:val="single" w:sz="4" w:space="0" w:color="auto"/>
              <w:left w:val="single" w:sz="4" w:space="0" w:color="auto"/>
              <w:bottom w:val="single" w:sz="4" w:space="0" w:color="auto"/>
              <w:right w:val="single" w:sz="4" w:space="0" w:color="auto"/>
            </w:tcBorders>
          </w:tcPr>
          <w:p w14:paraId="29D1B352" w14:textId="77777777" w:rsidR="00FD093F" w:rsidRPr="00A906F9" w:rsidRDefault="00FD093F" w:rsidP="00FD093F">
            <w:pPr>
              <w:rPr>
                <w:noProof/>
              </w:rPr>
            </w:pPr>
            <w:r w:rsidRPr="00A906F9">
              <w:rPr>
                <w:noProof/>
              </w:rPr>
              <w:t xml:space="preserve">Association with maerl (= Association with </w:t>
            </w:r>
            <w:r w:rsidRPr="00441EBC">
              <w:rPr>
                <w:i/>
                <w:noProof/>
              </w:rPr>
              <w:t>Lithothamnion corallioides</w:t>
            </w:r>
            <w:r w:rsidRPr="00A906F9">
              <w:rPr>
                <w:noProof/>
              </w:rPr>
              <w:t xml:space="preserve"> and </w:t>
            </w:r>
            <w:r w:rsidRPr="00441EBC">
              <w:rPr>
                <w:i/>
                <w:noProof/>
              </w:rPr>
              <w:t>Phymatolithon calcareum</w:t>
            </w:r>
            <w:r w:rsidRPr="00A906F9">
              <w:rPr>
                <w:noProof/>
              </w:rPr>
              <w:t>) on Mediterranean coarse sands and gravel</w:t>
            </w:r>
          </w:p>
        </w:tc>
        <w:tc>
          <w:tcPr>
            <w:tcW w:w="2073" w:type="dxa"/>
            <w:tcBorders>
              <w:top w:val="single" w:sz="4" w:space="0" w:color="auto"/>
              <w:left w:val="single" w:sz="4" w:space="0" w:color="auto"/>
              <w:bottom w:val="single" w:sz="4" w:space="0" w:color="auto"/>
              <w:right w:val="single" w:sz="4" w:space="0" w:color="auto"/>
            </w:tcBorders>
          </w:tcPr>
          <w:p w14:paraId="6CD91100" w14:textId="77777777" w:rsidR="00FD093F" w:rsidRPr="00A906F9" w:rsidRDefault="00FD093F" w:rsidP="00FD093F">
            <w:pPr>
              <w:rPr>
                <w:noProof/>
              </w:rPr>
            </w:pPr>
            <w:r w:rsidRPr="00A906F9">
              <w:rPr>
                <w:noProof/>
              </w:rPr>
              <w:t>1110; 1160</w:t>
            </w:r>
          </w:p>
        </w:tc>
      </w:tr>
      <w:tr w:rsidR="00FD093F" w:rsidRPr="008834FD" w14:paraId="3F8746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1DD6BAD" w14:textId="77777777" w:rsidR="00FD093F" w:rsidRPr="00A906F9" w:rsidRDefault="00FD093F" w:rsidP="00FD093F">
            <w:pPr>
              <w:rPr>
                <w:noProof/>
              </w:rPr>
            </w:pPr>
            <w:r w:rsidRPr="00A906F9">
              <w:rPr>
                <w:noProof/>
              </w:rPr>
              <w:t>MC3521</w:t>
            </w:r>
          </w:p>
        </w:tc>
        <w:tc>
          <w:tcPr>
            <w:tcW w:w="6040" w:type="dxa"/>
            <w:tcBorders>
              <w:top w:val="single" w:sz="4" w:space="0" w:color="auto"/>
              <w:left w:val="single" w:sz="4" w:space="0" w:color="auto"/>
              <w:bottom w:val="single" w:sz="4" w:space="0" w:color="auto"/>
              <w:right w:val="single" w:sz="4" w:space="0" w:color="auto"/>
            </w:tcBorders>
          </w:tcPr>
          <w:p w14:paraId="6678B366" w14:textId="77777777" w:rsidR="00FD093F" w:rsidRPr="00A906F9" w:rsidRDefault="00FD093F" w:rsidP="00FD093F">
            <w:pPr>
              <w:rPr>
                <w:noProof/>
              </w:rPr>
            </w:pPr>
            <w:r w:rsidRPr="00A906F9">
              <w:rPr>
                <w:noProof/>
              </w:rPr>
              <w:t>Association with rhodolithes on coastal detritic bottoms</w:t>
            </w:r>
          </w:p>
        </w:tc>
        <w:tc>
          <w:tcPr>
            <w:tcW w:w="2073" w:type="dxa"/>
            <w:tcBorders>
              <w:top w:val="single" w:sz="4" w:space="0" w:color="auto"/>
              <w:left w:val="single" w:sz="4" w:space="0" w:color="auto"/>
              <w:bottom w:val="single" w:sz="4" w:space="0" w:color="auto"/>
              <w:right w:val="single" w:sz="4" w:space="0" w:color="auto"/>
            </w:tcBorders>
          </w:tcPr>
          <w:p w14:paraId="3F872AF1" w14:textId="77777777" w:rsidR="00FD093F" w:rsidRPr="00A906F9" w:rsidRDefault="00FD093F" w:rsidP="00FD093F">
            <w:pPr>
              <w:rPr>
                <w:noProof/>
              </w:rPr>
            </w:pPr>
            <w:r w:rsidRPr="00A906F9">
              <w:rPr>
                <w:noProof/>
              </w:rPr>
              <w:t>1110</w:t>
            </w:r>
          </w:p>
        </w:tc>
      </w:tr>
      <w:tr w:rsidR="00FD093F" w:rsidRPr="008834FD" w14:paraId="047F92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974D25" w14:textId="77777777" w:rsidR="00FD093F" w:rsidRPr="00A906F9" w:rsidRDefault="00FD093F" w:rsidP="00FD093F">
            <w:pPr>
              <w:rPr>
                <w:noProof/>
              </w:rPr>
            </w:pPr>
            <w:r w:rsidRPr="00A906F9">
              <w:rPr>
                <w:noProof/>
              </w:rPr>
              <w:t>MC3523</w:t>
            </w:r>
          </w:p>
        </w:tc>
        <w:tc>
          <w:tcPr>
            <w:tcW w:w="6040" w:type="dxa"/>
            <w:tcBorders>
              <w:top w:val="single" w:sz="4" w:space="0" w:color="auto"/>
              <w:left w:val="single" w:sz="4" w:space="0" w:color="auto"/>
              <w:bottom w:val="single" w:sz="4" w:space="0" w:color="auto"/>
              <w:right w:val="single" w:sz="4" w:space="0" w:color="auto"/>
            </w:tcBorders>
            <w:hideMark/>
          </w:tcPr>
          <w:p w14:paraId="1E7757EA" w14:textId="77777777" w:rsidR="00FD093F" w:rsidRPr="00A906F9" w:rsidRDefault="00FD093F" w:rsidP="00FD093F">
            <w:pPr>
              <w:rPr>
                <w:noProof/>
              </w:rPr>
            </w:pPr>
            <w:r w:rsidRPr="00A906F9">
              <w:rPr>
                <w:noProof/>
              </w:rPr>
              <w:t>Association with maerl (</w:t>
            </w:r>
            <w:r w:rsidRPr="00441EBC">
              <w:rPr>
                <w:i/>
                <w:noProof/>
              </w:rPr>
              <w:t>Lithothamnion corallioides</w:t>
            </w:r>
            <w:r w:rsidRPr="00A906F9">
              <w:rPr>
                <w:noProof/>
              </w:rPr>
              <w:t xml:space="preserve"> and </w:t>
            </w:r>
            <w:r w:rsidRPr="00441EBC">
              <w:rPr>
                <w:i/>
                <w:noProof/>
              </w:rPr>
              <w:t>Phymatholithon calcareum</w:t>
            </w:r>
            <w:r w:rsidRPr="00A906F9">
              <w:rPr>
                <w:noProof/>
              </w:rPr>
              <w:t>) on coastal dendritic bottoms</w:t>
            </w:r>
          </w:p>
        </w:tc>
        <w:tc>
          <w:tcPr>
            <w:tcW w:w="2073" w:type="dxa"/>
            <w:tcBorders>
              <w:top w:val="single" w:sz="4" w:space="0" w:color="auto"/>
              <w:left w:val="single" w:sz="4" w:space="0" w:color="auto"/>
              <w:bottom w:val="single" w:sz="4" w:space="0" w:color="auto"/>
              <w:right w:val="single" w:sz="4" w:space="0" w:color="auto"/>
            </w:tcBorders>
          </w:tcPr>
          <w:p w14:paraId="63746CD2" w14:textId="77777777" w:rsidR="00FD093F" w:rsidRDefault="00FD093F" w:rsidP="00FD093F">
            <w:pPr>
              <w:rPr>
                <w:noProof/>
              </w:rPr>
            </w:pPr>
            <w:r w:rsidRPr="00A906F9">
              <w:rPr>
                <w:noProof/>
              </w:rPr>
              <w:t>1110</w:t>
            </w:r>
          </w:p>
        </w:tc>
      </w:tr>
    </w:tbl>
    <w:p w14:paraId="2D2BB1C6" w14:textId="77777777" w:rsidR="00FD093F" w:rsidRDefault="009842CB" w:rsidP="00FD093F">
      <w:pPr>
        <w:pStyle w:val="Heading1"/>
        <w:rPr>
          <w:noProof/>
        </w:rPr>
      </w:pPr>
      <w:r>
        <w:rPr>
          <w:noProof/>
        </w:rPr>
        <w:t xml:space="preserve">Group 5: </w:t>
      </w:r>
      <w:r w:rsidR="00FD093F">
        <w:rPr>
          <w:noProof/>
        </w:rPr>
        <w:t>Sponge, coral and coralligenous beds</w:t>
      </w:r>
    </w:p>
    <w:tbl>
      <w:tblPr>
        <w:tblStyle w:val="TableGrid"/>
        <w:tblW w:w="0" w:type="auto"/>
        <w:tblLook w:val="04A0" w:firstRow="1" w:lastRow="0" w:firstColumn="1" w:lastColumn="0" w:noHBand="0" w:noVBand="1"/>
      </w:tblPr>
      <w:tblGrid>
        <w:gridCol w:w="1096"/>
        <w:gridCol w:w="80"/>
        <w:gridCol w:w="6040"/>
        <w:gridCol w:w="2073"/>
      </w:tblGrid>
      <w:tr w:rsidR="00FD093F" w:rsidRPr="00FA33D9" w14:paraId="6F9EC53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04FBD1E" w14:textId="77777777" w:rsidR="00FD093F" w:rsidRPr="00564793" w:rsidRDefault="00FD093F" w:rsidP="00FD093F">
            <w:pPr>
              <w:rPr>
                <w:b/>
                <w:noProof/>
              </w:rPr>
            </w:pPr>
            <w:r w:rsidRPr="00564793">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0E16E69E"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1F99F027"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6ABDC1FF" w14:textId="77777777" w:rsidTr="56148D82">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00B21D" w14:textId="77777777" w:rsidR="00FD093F" w:rsidRDefault="00FD093F" w:rsidP="00FD093F">
            <w:pPr>
              <w:rPr>
                <w:b/>
                <w:bCs/>
                <w:noProof/>
              </w:rPr>
            </w:pPr>
            <w:r>
              <w:rPr>
                <w:b/>
                <w:bCs/>
                <w:noProof/>
              </w:rPr>
              <w:t>Atlantic</w:t>
            </w:r>
          </w:p>
        </w:tc>
      </w:tr>
      <w:tr w:rsidR="00FD093F" w:rsidRPr="008834FD" w14:paraId="47D7B730"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CC84E13" w14:textId="77777777" w:rsidR="00FD093F" w:rsidRPr="00764C9F" w:rsidRDefault="00FD093F" w:rsidP="00FD093F">
            <w:pPr>
              <w:rPr>
                <w:noProof/>
              </w:rPr>
            </w:pPr>
            <w:r w:rsidRPr="00764C9F">
              <w:rPr>
                <w:noProof/>
              </w:rPr>
              <w:t>MC121</w:t>
            </w:r>
          </w:p>
        </w:tc>
        <w:tc>
          <w:tcPr>
            <w:tcW w:w="6120" w:type="dxa"/>
            <w:gridSpan w:val="2"/>
            <w:tcBorders>
              <w:top w:val="single" w:sz="4" w:space="0" w:color="auto"/>
              <w:left w:val="single" w:sz="4" w:space="0" w:color="auto"/>
              <w:bottom w:val="single" w:sz="4" w:space="0" w:color="auto"/>
              <w:right w:val="single" w:sz="4" w:space="0" w:color="auto"/>
            </w:tcBorders>
            <w:hideMark/>
          </w:tcPr>
          <w:p w14:paraId="7B67DABB" w14:textId="77777777" w:rsidR="00FD093F" w:rsidRPr="00764C9F" w:rsidRDefault="00FD093F" w:rsidP="00FD093F">
            <w:pPr>
              <w:rPr>
                <w:noProof/>
              </w:rPr>
            </w:pPr>
            <w:r w:rsidRPr="00764C9F">
              <w:rPr>
                <w:noProof/>
              </w:rPr>
              <w:t>Faunal turf communities on Atlantic circalittoral rock</w:t>
            </w:r>
          </w:p>
        </w:tc>
        <w:tc>
          <w:tcPr>
            <w:tcW w:w="2073" w:type="dxa"/>
            <w:tcBorders>
              <w:top w:val="single" w:sz="4" w:space="0" w:color="auto"/>
              <w:left w:val="single" w:sz="4" w:space="0" w:color="auto"/>
              <w:bottom w:val="single" w:sz="4" w:space="0" w:color="auto"/>
              <w:right w:val="single" w:sz="4" w:space="0" w:color="auto"/>
            </w:tcBorders>
          </w:tcPr>
          <w:p w14:paraId="5A3F421A" w14:textId="77777777" w:rsidR="00FD093F" w:rsidRPr="00764C9F" w:rsidRDefault="00FD093F" w:rsidP="00FD093F">
            <w:pPr>
              <w:rPr>
                <w:noProof/>
              </w:rPr>
            </w:pPr>
            <w:r>
              <w:rPr>
                <w:noProof/>
              </w:rPr>
              <w:t>1170</w:t>
            </w:r>
          </w:p>
        </w:tc>
      </w:tr>
      <w:tr w:rsidR="00FD093F" w:rsidRPr="008834FD" w14:paraId="7F0763F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9B7AD0" w14:textId="77777777" w:rsidR="00FD093F" w:rsidRPr="00764C9F" w:rsidRDefault="00FD093F" w:rsidP="00FD093F">
            <w:pPr>
              <w:rPr>
                <w:noProof/>
              </w:rPr>
            </w:pPr>
            <w:r w:rsidRPr="00764C9F">
              <w:rPr>
                <w:noProof/>
              </w:rPr>
              <w:t>MC124</w:t>
            </w:r>
          </w:p>
        </w:tc>
        <w:tc>
          <w:tcPr>
            <w:tcW w:w="6120" w:type="dxa"/>
            <w:gridSpan w:val="2"/>
            <w:tcBorders>
              <w:top w:val="single" w:sz="4" w:space="0" w:color="auto"/>
              <w:left w:val="single" w:sz="4" w:space="0" w:color="auto"/>
              <w:bottom w:val="single" w:sz="4" w:space="0" w:color="auto"/>
              <w:right w:val="single" w:sz="4" w:space="0" w:color="auto"/>
            </w:tcBorders>
          </w:tcPr>
          <w:p w14:paraId="1CC35741" w14:textId="77777777" w:rsidR="00FD093F" w:rsidRPr="00764C9F" w:rsidRDefault="00FD093F" w:rsidP="00FD093F">
            <w:pPr>
              <w:rPr>
                <w:noProof/>
              </w:rPr>
            </w:pPr>
            <w:r w:rsidRPr="00764C9F">
              <w:rPr>
                <w:noProof/>
              </w:rPr>
              <w:t>Faunal communities on variable salinity Atlantic circalittoral rock</w:t>
            </w:r>
          </w:p>
        </w:tc>
        <w:tc>
          <w:tcPr>
            <w:tcW w:w="2073" w:type="dxa"/>
            <w:tcBorders>
              <w:top w:val="single" w:sz="4" w:space="0" w:color="auto"/>
              <w:left w:val="single" w:sz="4" w:space="0" w:color="auto"/>
              <w:bottom w:val="single" w:sz="4" w:space="0" w:color="auto"/>
              <w:right w:val="single" w:sz="4" w:space="0" w:color="auto"/>
            </w:tcBorders>
          </w:tcPr>
          <w:p w14:paraId="0CF71C5A" w14:textId="77777777" w:rsidR="00FD093F" w:rsidRPr="00764C9F" w:rsidRDefault="00FD093F" w:rsidP="00FD093F">
            <w:pPr>
              <w:rPr>
                <w:noProof/>
              </w:rPr>
            </w:pPr>
            <w:r w:rsidRPr="00764C9F">
              <w:rPr>
                <w:noProof/>
              </w:rPr>
              <w:t>1170; 1130</w:t>
            </w:r>
          </w:p>
        </w:tc>
      </w:tr>
      <w:tr w:rsidR="00FD093F" w:rsidRPr="008834FD" w14:paraId="14D094EE"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92C835" w14:textId="77777777" w:rsidR="00FD093F" w:rsidRPr="00764C9F" w:rsidRDefault="00FD093F" w:rsidP="00FD093F">
            <w:pPr>
              <w:rPr>
                <w:noProof/>
              </w:rPr>
            </w:pPr>
            <w:r w:rsidRPr="00764C9F">
              <w:rPr>
                <w:noProof/>
              </w:rPr>
              <w:t>MC126</w:t>
            </w:r>
          </w:p>
        </w:tc>
        <w:tc>
          <w:tcPr>
            <w:tcW w:w="6120" w:type="dxa"/>
            <w:gridSpan w:val="2"/>
            <w:tcBorders>
              <w:top w:val="single" w:sz="4" w:space="0" w:color="auto"/>
              <w:left w:val="single" w:sz="4" w:space="0" w:color="auto"/>
              <w:bottom w:val="single" w:sz="4" w:space="0" w:color="auto"/>
              <w:right w:val="single" w:sz="4" w:space="0" w:color="auto"/>
            </w:tcBorders>
          </w:tcPr>
          <w:p w14:paraId="6F176C32" w14:textId="77777777" w:rsidR="00FD093F" w:rsidRPr="00764C9F" w:rsidRDefault="00FD093F" w:rsidP="00FD093F">
            <w:pPr>
              <w:rPr>
                <w:noProof/>
              </w:rPr>
            </w:pPr>
            <w:r w:rsidRPr="00764C9F">
              <w:rPr>
                <w:noProof/>
              </w:rPr>
              <w:t>Communities of Atlantic circalittoral caves and overhangs</w:t>
            </w:r>
          </w:p>
        </w:tc>
        <w:tc>
          <w:tcPr>
            <w:tcW w:w="2073" w:type="dxa"/>
            <w:tcBorders>
              <w:top w:val="single" w:sz="4" w:space="0" w:color="auto"/>
              <w:left w:val="single" w:sz="4" w:space="0" w:color="auto"/>
              <w:bottom w:val="single" w:sz="4" w:space="0" w:color="auto"/>
              <w:right w:val="single" w:sz="4" w:space="0" w:color="auto"/>
            </w:tcBorders>
          </w:tcPr>
          <w:p w14:paraId="709EBD49" w14:textId="77777777" w:rsidR="00FD093F" w:rsidRPr="00764C9F" w:rsidRDefault="00FD093F" w:rsidP="00FD093F">
            <w:pPr>
              <w:rPr>
                <w:noProof/>
              </w:rPr>
            </w:pPr>
            <w:r w:rsidRPr="00764C9F">
              <w:rPr>
                <w:noProof/>
              </w:rPr>
              <w:t>8330; 1170</w:t>
            </w:r>
          </w:p>
        </w:tc>
      </w:tr>
      <w:tr w:rsidR="00FD093F" w:rsidRPr="008834FD" w14:paraId="5331B665"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0EE283C" w14:textId="77777777" w:rsidR="00FD093F" w:rsidRPr="00764C9F" w:rsidRDefault="00FD093F" w:rsidP="00FD093F">
            <w:pPr>
              <w:rPr>
                <w:noProof/>
              </w:rPr>
            </w:pPr>
            <w:r w:rsidRPr="00764C9F">
              <w:rPr>
                <w:noProof/>
              </w:rPr>
              <w:t>MC222</w:t>
            </w:r>
          </w:p>
        </w:tc>
        <w:tc>
          <w:tcPr>
            <w:tcW w:w="6120" w:type="dxa"/>
            <w:gridSpan w:val="2"/>
            <w:tcBorders>
              <w:top w:val="single" w:sz="4" w:space="0" w:color="auto"/>
              <w:left w:val="single" w:sz="4" w:space="0" w:color="auto"/>
              <w:bottom w:val="single" w:sz="4" w:space="0" w:color="auto"/>
              <w:right w:val="single" w:sz="4" w:space="0" w:color="auto"/>
            </w:tcBorders>
          </w:tcPr>
          <w:p w14:paraId="6B8A3AFE" w14:textId="77777777" w:rsidR="00FD093F" w:rsidRPr="00764C9F" w:rsidRDefault="00FD093F" w:rsidP="00FD093F">
            <w:pPr>
              <w:rPr>
                <w:noProof/>
              </w:rPr>
            </w:pPr>
            <w:r w:rsidRPr="00764C9F">
              <w:rPr>
                <w:noProof/>
              </w:rPr>
              <w:t>Cold water coral reefs in the Atlantic circalittoral zone</w:t>
            </w:r>
          </w:p>
        </w:tc>
        <w:tc>
          <w:tcPr>
            <w:tcW w:w="2073" w:type="dxa"/>
            <w:tcBorders>
              <w:top w:val="single" w:sz="4" w:space="0" w:color="auto"/>
              <w:left w:val="single" w:sz="4" w:space="0" w:color="auto"/>
              <w:bottom w:val="single" w:sz="4" w:space="0" w:color="auto"/>
              <w:right w:val="single" w:sz="4" w:space="0" w:color="auto"/>
            </w:tcBorders>
          </w:tcPr>
          <w:p w14:paraId="31062121" w14:textId="77777777" w:rsidR="00FD093F" w:rsidRPr="00764C9F" w:rsidRDefault="00FD093F" w:rsidP="00FD093F">
            <w:pPr>
              <w:rPr>
                <w:noProof/>
              </w:rPr>
            </w:pPr>
            <w:r w:rsidRPr="00764C9F">
              <w:rPr>
                <w:noProof/>
              </w:rPr>
              <w:t>1170</w:t>
            </w:r>
          </w:p>
        </w:tc>
      </w:tr>
      <w:tr w:rsidR="00FD093F" w:rsidRPr="008834FD" w14:paraId="19B79B2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52F1E81" w14:textId="77777777" w:rsidR="00FD093F" w:rsidRPr="00231A6F" w:rsidRDefault="00FD093F" w:rsidP="00FD093F">
            <w:pPr>
              <w:rPr>
                <w:noProof/>
              </w:rPr>
            </w:pPr>
            <w:r w:rsidRPr="00231A6F">
              <w:rPr>
                <w:noProof/>
              </w:rPr>
              <w:t>MD121</w:t>
            </w:r>
          </w:p>
        </w:tc>
        <w:tc>
          <w:tcPr>
            <w:tcW w:w="6120" w:type="dxa"/>
            <w:gridSpan w:val="2"/>
            <w:tcBorders>
              <w:top w:val="single" w:sz="4" w:space="0" w:color="auto"/>
              <w:left w:val="single" w:sz="4" w:space="0" w:color="auto"/>
              <w:bottom w:val="single" w:sz="4" w:space="0" w:color="auto"/>
              <w:right w:val="single" w:sz="4" w:space="0" w:color="auto"/>
            </w:tcBorders>
          </w:tcPr>
          <w:p w14:paraId="6BB1FE39" w14:textId="77777777" w:rsidR="00FD093F" w:rsidRPr="00231A6F" w:rsidRDefault="00FD093F" w:rsidP="00FD093F">
            <w:pPr>
              <w:rPr>
                <w:noProof/>
              </w:rPr>
            </w:pPr>
            <w:r w:rsidRPr="00231A6F">
              <w:rPr>
                <w:noProof/>
              </w:rPr>
              <w:t>Sponge communities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14:paraId="2672B5DD" w14:textId="77777777" w:rsidR="00FD093F" w:rsidRPr="00231A6F" w:rsidRDefault="00FD093F" w:rsidP="00FD093F">
            <w:pPr>
              <w:rPr>
                <w:noProof/>
              </w:rPr>
            </w:pPr>
            <w:r w:rsidRPr="00231A6F">
              <w:rPr>
                <w:noProof/>
              </w:rPr>
              <w:t>1170</w:t>
            </w:r>
          </w:p>
        </w:tc>
      </w:tr>
      <w:tr w:rsidR="00FD093F" w:rsidRPr="008834FD" w14:paraId="637DCE3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C80607" w14:textId="77777777" w:rsidR="00FD093F" w:rsidRPr="00231A6F" w:rsidRDefault="00FD093F" w:rsidP="00FD093F">
            <w:pPr>
              <w:rPr>
                <w:noProof/>
              </w:rPr>
            </w:pPr>
            <w:r w:rsidRPr="00231A6F">
              <w:rPr>
                <w:noProof/>
              </w:rPr>
              <w:t>MD221</w:t>
            </w:r>
          </w:p>
        </w:tc>
        <w:tc>
          <w:tcPr>
            <w:tcW w:w="6120" w:type="dxa"/>
            <w:gridSpan w:val="2"/>
            <w:tcBorders>
              <w:top w:val="single" w:sz="4" w:space="0" w:color="auto"/>
              <w:left w:val="single" w:sz="4" w:space="0" w:color="auto"/>
              <w:bottom w:val="single" w:sz="4" w:space="0" w:color="auto"/>
              <w:right w:val="single" w:sz="4" w:space="0" w:color="auto"/>
            </w:tcBorders>
          </w:tcPr>
          <w:p w14:paraId="1B9C12BC" w14:textId="77777777" w:rsidR="00FD093F" w:rsidRPr="00231A6F" w:rsidRDefault="00FD093F" w:rsidP="00FD093F">
            <w:pPr>
              <w:rPr>
                <w:noProof/>
              </w:rPr>
            </w:pPr>
            <w:r w:rsidRPr="00231A6F">
              <w:rPr>
                <w:noProof/>
              </w:rPr>
              <w:t>Cold water coral reefs in the Atlantic offshore circalittoral zone</w:t>
            </w:r>
          </w:p>
        </w:tc>
        <w:tc>
          <w:tcPr>
            <w:tcW w:w="2073" w:type="dxa"/>
            <w:tcBorders>
              <w:top w:val="single" w:sz="4" w:space="0" w:color="auto"/>
              <w:left w:val="single" w:sz="4" w:space="0" w:color="auto"/>
              <w:bottom w:val="single" w:sz="4" w:space="0" w:color="auto"/>
              <w:right w:val="single" w:sz="4" w:space="0" w:color="auto"/>
            </w:tcBorders>
          </w:tcPr>
          <w:p w14:paraId="4D87881E" w14:textId="77777777" w:rsidR="00FD093F" w:rsidRDefault="00FD093F" w:rsidP="00FD093F">
            <w:pPr>
              <w:rPr>
                <w:noProof/>
              </w:rPr>
            </w:pPr>
            <w:r w:rsidRPr="00231A6F">
              <w:rPr>
                <w:noProof/>
              </w:rPr>
              <w:t>1170</w:t>
            </w:r>
          </w:p>
        </w:tc>
      </w:tr>
      <w:tr w:rsidR="00FD093F" w:rsidRPr="008834FD" w14:paraId="49C5024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5D4D0D" w14:textId="77777777" w:rsidR="00FD093F" w:rsidRPr="00231A6F" w:rsidRDefault="00FD093F" w:rsidP="00FD093F">
            <w:pPr>
              <w:rPr>
                <w:noProof/>
              </w:rPr>
            </w:pPr>
            <w:r w:rsidRPr="0023167C">
              <w:rPr>
                <w:noProof/>
              </w:rPr>
              <w:t>ME122</w:t>
            </w:r>
          </w:p>
        </w:tc>
        <w:tc>
          <w:tcPr>
            <w:tcW w:w="6120" w:type="dxa"/>
            <w:gridSpan w:val="2"/>
            <w:tcBorders>
              <w:top w:val="single" w:sz="4" w:space="0" w:color="auto"/>
              <w:left w:val="single" w:sz="4" w:space="0" w:color="auto"/>
              <w:bottom w:val="single" w:sz="4" w:space="0" w:color="auto"/>
              <w:right w:val="single" w:sz="4" w:space="0" w:color="auto"/>
            </w:tcBorders>
          </w:tcPr>
          <w:p w14:paraId="5261DE96" w14:textId="77777777" w:rsidR="00FD093F" w:rsidRPr="00231A6F" w:rsidRDefault="4F425186" w:rsidP="00FD093F">
            <w:pPr>
              <w:rPr>
                <w:noProof/>
              </w:rPr>
            </w:pPr>
            <w:r>
              <w:rPr>
                <w:noProof/>
              </w:rPr>
              <w:t xml:space="preserve">Sponge communities on Atlantic upper bathyal </w:t>
            </w:r>
            <w:r w:rsidR="33F8E67E">
              <w:rPr>
                <w:noProof/>
              </w:rPr>
              <w:t>rock</w:t>
            </w:r>
          </w:p>
        </w:tc>
        <w:tc>
          <w:tcPr>
            <w:tcW w:w="2073" w:type="dxa"/>
            <w:tcBorders>
              <w:top w:val="single" w:sz="4" w:space="0" w:color="auto"/>
              <w:left w:val="single" w:sz="4" w:space="0" w:color="auto"/>
              <w:bottom w:val="single" w:sz="4" w:space="0" w:color="auto"/>
              <w:right w:val="single" w:sz="4" w:space="0" w:color="auto"/>
            </w:tcBorders>
          </w:tcPr>
          <w:p w14:paraId="0FA50BDE" w14:textId="77777777" w:rsidR="00FD093F" w:rsidRPr="00231A6F" w:rsidRDefault="00FD093F" w:rsidP="00FD093F">
            <w:pPr>
              <w:rPr>
                <w:noProof/>
              </w:rPr>
            </w:pPr>
            <w:r w:rsidRPr="0023167C">
              <w:rPr>
                <w:noProof/>
              </w:rPr>
              <w:t>1170</w:t>
            </w:r>
          </w:p>
        </w:tc>
      </w:tr>
      <w:tr w:rsidR="00FD093F" w:rsidRPr="008834FD" w14:paraId="692D49C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5F5A507" w14:textId="77777777" w:rsidR="00FD093F" w:rsidRPr="00231A6F" w:rsidRDefault="00FD093F" w:rsidP="00FD093F">
            <w:pPr>
              <w:rPr>
                <w:noProof/>
              </w:rPr>
            </w:pPr>
            <w:r w:rsidRPr="0023167C">
              <w:rPr>
                <w:noProof/>
              </w:rPr>
              <w:t>ME123</w:t>
            </w:r>
          </w:p>
        </w:tc>
        <w:tc>
          <w:tcPr>
            <w:tcW w:w="6120" w:type="dxa"/>
            <w:gridSpan w:val="2"/>
            <w:tcBorders>
              <w:top w:val="single" w:sz="4" w:space="0" w:color="auto"/>
              <w:left w:val="single" w:sz="4" w:space="0" w:color="auto"/>
              <w:bottom w:val="single" w:sz="4" w:space="0" w:color="auto"/>
              <w:right w:val="single" w:sz="4" w:space="0" w:color="auto"/>
            </w:tcBorders>
          </w:tcPr>
          <w:p w14:paraId="5BC8D6B5" w14:textId="77777777" w:rsidR="00FD093F" w:rsidRPr="00231A6F" w:rsidRDefault="00FD093F" w:rsidP="00FD093F">
            <w:pPr>
              <w:rPr>
                <w:noProof/>
              </w:rPr>
            </w:pPr>
            <w:r w:rsidRPr="0023167C">
              <w:rPr>
                <w:noProof/>
              </w:rPr>
              <w:t>Mixed cold water coral communities on Atlantic upper bathyal rock</w:t>
            </w:r>
          </w:p>
        </w:tc>
        <w:tc>
          <w:tcPr>
            <w:tcW w:w="2073" w:type="dxa"/>
            <w:tcBorders>
              <w:top w:val="single" w:sz="4" w:space="0" w:color="auto"/>
              <w:left w:val="single" w:sz="4" w:space="0" w:color="auto"/>
              <w:bottom w:val="single" w:sz="4" w:space="0" w:color="auto"/>
              <w:right w:val="single" w:sz="4" w:space="0" w:color="auto"/>
            </w:tcBorders>
          </w:tcPr>
          <w:p w14:paraId="42E1BD70" w14:textId="77777777" w:rsidR="00FD093F" w:rsidRPr="00231A6F" w:rsidRDefault="00FD093F" w:rsidP="00FD093F">
            <w:pPr>
              <w:rPr>
                <w:noProof/>
              </w:rPr>
            </w:pPr>
            <w:r w:rsidRPr="0023167C">
              <w:rPr>
                <w:noProof/>
              </w:rPr>
              <w:t>1170</w:t>
            </w:r>
          </w:p>
        </w:tc>
      </w:tr>
      <w:tr w:rsidR="00FD093F" w:rsidRPr="008834FD" w14:paraId="7B9EEF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9752EB1" w14:textId="77777777" w:rsidR="00FD093F" w:rsidRPr="00231A6F" w:rsidRDefault="00FD093F" w:rsidP="00FD093F">
            <w:pPr>
              <w:rPr>
                <w:noProof/>
              </w:rPr>
            </w:pPr>
            <w:r w:rsidRPr="0023167C">
              <w:rPr>
                <w:noProof/>
              </w:rPr>
              <w:t>ME221</w:t>
            </w:r>
          </w:p>
        </w:tc>
        <w:tc>
          <w:tcPr>
            <w:tcW w:w="6120" w:type="dxa"/>
            <w:gridSpan w:val="2"/>
            <w:tcBorders>
              <w:top w:val="single" w:sz="4" w:space="0" w:color="auto"/>
              <w:left w:val="single" w:sz="4" w:space="0" w:color="auto"/>
              <w:bottom w:val="single" w:sz="4" w:space="0" w:color="auto"/>
              <w:right w:val="single" w:sz="4" w:space="0" w:color="auto"/>
            </w:tcBorders>
          </w:tcPr>
          <w:p w14:paraId="6F8D0162" w14:textId="77777777" w:rsidR="00FD093F" w:rsidRPr="00231A6F" w:rsidRDefault="00FD093F" w:rsidP="00FD093F">
            <w:pPr>
              <w:rPr>
                <w:noProof/>
              </w:rPr>
            </w:pPr>
            <w:r w:rsidRPr="0023167C">
              <w:rPr>
                <w:noProof/>
              </w:rPr>
              <w:t>Atlantic upper bathyal cold water coral reef</w:t>
            </w:r>
          </w:p>
        </w:tc>
        <w:tc>
          <w:tcPr>
            <w:tcW w:w="2073" w:type="dxa"/>
            <w:tcBorders>
              <w:top w:val="single" w:sz="4" w:space="0" w:color="auto"/>
              <w:left w:val="single" w:sz="4" w:space="0" w:color="auto"/>
              <w:bottom w:val="single" w:sz="4" w:space="0" w:color="auto"/>
              <w:right w:val="single" w:sz="4" w:space="0" w:color="auto"/>
            </w:tcBorders>
          </w:tcPr>
          <w:p w14:paraId="0F7AF894" w14:textId="77777777" w:rsidR="00FD093F" w:rsidRPr="00231A6F" w:rsidRDefault="00FD093F" w:rsidP="00FD093F">
            <w:pPr>
              <w:rPr>
                <w:noProof/>
              </w:rPr>
            </w:pPr>
            <w:r w:rsidRPr="0023167C">
              <w:rPr>
                <w:noProof/>
              </w:rPr>
              <w:t>1170</w:t>
            </w:r>
          </w:p>
        </w:tc>
      </w:tr>
      <w:tr w:rsidR="00FD093F" w:rsidRPr="008834FD" w14:paraId="3C785E7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B56E203" w14:textId="77777777" w:rsidR="00FD093F" w:rsidRPr="0023167C" w:rsidRDefault="00FD093F" w:rsidP="00FD093F">
            <w:pPr>
              <w:rPr>
                <w:noProof/>
              </w:rPr>
            </w:pPr>
            <w:r w:rsidRPr="007E2C66">
              <w:rPr>
                <w:noProof/>
              </w:rPr>
              <w:t>ME322</w:t>
            </w:r>
          </w:p>
        </w:tc>
        <w:tc>
          <w:tcPr>
            <w:tcW w:w="6120" w:type="dxa"/>
            <w:gridSpan w:val="2"/>
            <w:tcBorders>
              <w:top w:val="single" w:sz="4" w:space="0" w:color="auto"/>
              <w:left w:val="single" w:sz="4" w:space="0" w:color="auto"/>
              <w:bottom w:val="single" w:sz="4" w:space="0" w:color="auto"/>
              <w:right w:val="single" w:sz="4" w:space="0" w:color="auto"/>
            </w:tcBorders>
          </w:tcPr>
          <w:p w14:paraId="6F293EC4" w14:textId="77777777" w:rsidR="00FD093F" w:rsidRPr="0023167C" w:rsidRDefault="00FD093F" w:rsidP="00FD093F">
            <w:pPr>
              <w:rPr>
                <w:noProof/>
              </w:rPr>
            </w:pPr>
            <w:r w:rsidRPr="007E2C66">
              <w:rPr>
                <w:noProof/>
              </w:rPr>
              <w:t>Mixed cold water coral community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1C59CF74" w14:textId="77777777" w:rsidR="00FD093F" w:rsidRPr="0023167C" w:rsidRDefault="00FD093F" w:rsidP="00FD093F">
            <w:pPr>
              <w:rPr>
                <w:noProof/>
              </w:rPr>
            </w:pPr>
          </w:p>
        </w:tc>
      </w:tr>
      <w:tr w:rsidR="00FD093F" w:rsidRPr="008834FD" w14:paraId="25F7B14F"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CE014E" w14:textId="77777777" w:rsidR="00FD093F" w:rsidRPr="0023167C" w:rsidRDefault="00FD093F" w:rsidP="00FD093F">
            <w:pPr>
              <w:rPr>
                <w:noProof/>
              </w:rPr>
            </w:pPr>
            <w:r w:rsidRPr="007E2C66">
              <w:rPr>
                <w:noProof/>
              </w:rPr>
              <w:t>ME324</w:t>
            </w:r>
          </w:p>
        </w:tc>
        <w:tc>
          <w:tcPr>
            <w:tcW w:w="6120" w:type="dxa"/>
            <w:gridSpan w:val="2"/>
            <w:tcBorders>
              <w:top w:val="single" w:sz="4" w:space="0" w:color="auto"/>
              <w:left w:val="single" w:sz="4" w:space="0" w:color="auto"/>
              <w:bottom w:val="single" w:sz="4" w:space="0" w:color="auto"/>
              <w:right w:val="single" w:sz="4" w:space="0" w:color="auto"/>
            </w:tcBorders>
          </w:tcPr>
          <w:p w14:paraId="2A14FF01" w14:textId="77777777" w:rsidR="00FD093F" w:rsidRPr="0023167C" w:rsidRDefault="00FD093F" w:rsidP="00FD093F">
            <w:pPr>
              <w:rPr>
                <w:noProof/>
              </w:rPr>
            </w:pPr>
            <w:r w:rsidRPr="007E2C66">
              <w:rPr>
                <w:noProof/>
              </w:rPr>
              <w:t>Sponge aggregation on 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028791F9" w14:textId="77777777" w:rsidR="00FD093F" w:rsidRPr="0023167C" w:rsidRDefault="00FD093F" w:rsidP="00FD093F">
            <w:pPr>
              <w:rPr>
                <w:noProof/>
              </w:rPr>
            </w:pPr>
          </w:p>
        </w:tc>
      </w:tr>
      <w:tr w:rsidR="00FD093F" w:rsidRPr="008834FD" w14:paraId="24B11C1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A59F1DA" w14:textId="77777777" w:rsidR="00FD093F" w:rsidRPr="007E2C66" w:rsidRDefault="00FD093F" w:rsidP="00FD093F">
            <w:pPr>
              <w:rPr>
                <w:noProof/>
              </w:rPr>
            </w:pPr>
            <w:r w:rsidRPr="0048384B">
              <w:rPr>
                <w:noProof/>
              </w:rPr>
              <w:t>ME422</w:t>
            </w:r>
          </w:p>
        </w:tc>
        <w:tc>
          <w:tcPr>
            <w:tcW w:w="6120" w:type="dxa"/>
            <w:gridSpan w:val="2"/>
            <w:tcBorders>
              <w:top w:val="single" w:sz="4" w:space="0" w:color="auto"/>
              <w:left w:val="single" w:sz="4" w:space="0" w:color="auto"/>
              <w:bottom w:val="single" w:sz="4" w:space="0" w:color="auto"/>
              <w:right w:val="single" w:sz="4" w:space="0" w:color="auto"/>
            </w:tcBorders>
          </w:tcPr>
          <w:p w14:paraId="57A013FB" w14:textId="77777777" w:rsidR="00FD093F" w:rsidRPr="007E2C66" w:rsidRDefault="00FD093F" w:rsidP="00FD093F">
            <w:pPr>
              <w:rPr>
                <w:noProof/>
              </w:rPr>
            </w:pPr>
            <w:r w:rsidRPr="0048384B">
              <w:rPr>
                <w:noProof/>
              </w:rPr>
              <w:t>Sponge aggregation on Atlantic upper bathyal mixed sediment</w:t>
            </w:r>
          </w:p>
        </w:tc>
        <w:tc>
          <w:tcPr>
            <w:tcW w:w="2073" w:type="dxa"/>
            <w:tcBorders>
              <w:top w:val="single" w:sz="4" w:space="0" w:color="auto"/>
              <w:left w:val="single" w:sz="4" w:space="0" w:color="auto"/>
              <w:bottom w:val="single" w:sz="4" w:space="0" w:color="auto"/>
              <w:right w:val="single" w:sz="4" w:space="0" w:color="auto"/>
            </w:tcBorders>
          </w:tcPr>
          <w:p w14:paraId="332B7194" w14:textId="77777777" w:rsidR="00FD093F" w:rsidRPr="0023167C" w:rsidRDefault="00FD093F" w:rsidP="00FD093F">
            <w:pPr>
              <w:rPr>
                <w:noProof/>
              </w:rPr>
            </w:pPr>
          </w:p>
        </w:tc>
      </w:tr>
      <w:tr w:rsidR="00FD093F" w:rsidRPr="008834FD" w14:paraId="53E49F24"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98FC30C" w14:textId="77777777" w:rsidR="00FD093F" w:rsidRPr="0048384B" w:rsidRDefault="00FD093F" w:rsidP="00FD093F">
            <w:pPr>
              <w:rPr>
                <w:noProof/>
              </w:rPr>
            </w:pPr>
            <w:r w:rsidRPr="002A710D">
              <w:rPr>
                <w:noProof/>
              </w:rPr>
              <w:t>ME623</w:t>
            </w:r>
          </w:p>
        </w:tc>
        <w:tc>
          <w:tcPr>
            <w:tcW w:w="6120" w:type="dxa"/>
            <w:gridSpan w:val="2"/>
            <w:tcBorders>
              <w:top w:val="single" w:sz="4" w:space="0" w:color="auto"/>
              <w:left w:val="single" w:sz="4" w:space="0" w:color="auto"/>
              <w:bottom w:val="single" w:sz="4" w:space="0" w:color="auto"/>
              <w:right w:val="single" w:sz="4" w:space="0" w:color="auto"/>
            </w:tcBorders>
          </w:tcPr>
          <w:p w14:paraId="5B3A86A3" w14:textId="77777777" w:rsidR="00FD093F" w:rsidRPr="0048384B" w:rsidRDefault="00FD093F" w:rsidP="00FD093F">
            <w:pPr>
              <w:rPr>
                <w:noProof/>
              </w:rPr>
            </w:pPr>
            <w:r w:rsidRPr="002A710D">
              <w:rPr>
                <w:noProof/>
              </w:rPr>
              <w:t>Sponge aggregation on Atlantic upper bathyal mud</w:t>
            </w:r>
          </w:p>
        </w:tc>
        <w:tc>
          <w:tcPr>
            <w:tcW w:w="2073" w:type="dxa"/>
            <w:tcBorders>
              <w:top w:val="single" w:sz="4" w:space="0" w:color="auto"/>
              <w:left w:val="single" w:sz="4" w:space="0" w:color="auto"/>
              <w:bottom w:val="single" w:sz="4" w:space="0" w:color="auto"/>
              <w:right w:val="single" w:sz="4" w:space="0" w:color="auto"/>
            </w:tcBorders>
          </w:tcPr>
          <w:p w14:paraId="6F4C0EE7" w14:textId="77777777" w:rsidR="00FD093F" w:rsidRPr="0023167C" w:rsidRDefault="00FD093F" w:rsidP="00FD093F">
            <w:pPr>
              <w:rPr>
                <w:noProof/>
              </w:rPr>
            </w:pPr>
          </w:p>
        </w:tc>
      </w:tr>
      <w:tr w:rsidR="00FD093F" w:rsidRPr="008834FD" w14:paraId="614495F7"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4B9FF39" w14:textId="77777777" w:rsidR="00FD093F" w:rsidRPr="0048384B" w:rsidRDefault="00FD093F" w:rsidP="00FD093F">
            <w:pPr>
              <w:rPr>
                <w:noProof/>
              </w:rPr>
            </w:pPr>
            <w:r w:rsidRPr="002A710D">
              <w:rPr>
                <w:noProof/>
              </w:rPr>
              <w:t>ME624</w:t>
            </w:r>
          </w:p>
        </w:tc>
        <w:tc>
          <w:tcPr>
            <w:tcW w:w="6120" w:type="dxa"/>
            <w:gridSpan w:val="2"/>
            <w:tcBorders>
              <w:top w:val="single" w:sz="4" w:space="0" w:color="auto"/>
              <w:left w:val="single" w:sz="4" w:space="0" w:color="auto"/>
              <w:bottom w:val="single" w:sz="4" w:space="0" w:color="auto"/>
              <w:right w:val="single" w:sz="4" w:space="0" w:color="auto"/>
            </w:tcBorders>
          </w:tcPr>
          <w:p w14:paraId="6E80EAB2" w14:textId="77777777" w:rsidR="00FD093F" w:rsidRPr="0048384B" w:rsidRDefault="00FD093F" w:rsidP="00FD093F">
            <w:pPr>
              <w:rPr>
                <w:noProof/>
              </w:rPr>
            </w:pPr>
            <w:r w:rsidRPr="002A710D">
              <w:rPr>
                <w:noProof/>
              </w:rPr>
              <w:t>Erect coral field on Atlantic upper bathyal mud</w:t>
            </w:r>
          </w:p>
        </w:tc>
        <w:tc>
          <w:tcPr>
            <w:tcW w:w="2073" w:type="dxa"/>
            <w:tcBorders>
              <w:top w:val="single" w:sz="4" w:space="0" w:color="auto"/>
              <w:left w:val="single" w:sz="4" w:space="0" w:color="auto"/>
              <w:bottom w:val="single" w:sz="4" w:space="0" w:color="auto"/>
              <w:right w:val="single" w:sz="4" w:space="0" w:color="auto"/>
            </w:tcBorders>
          </w:tcPr>
          <w:p w14:paraId="62B8A952" w14:textId="77777777" w:rsidR="00FD093F" w:rsidRPr="0023167C" w:rsidRDefault="00FD093F" w:rsidP="00FD093F">
            <w:pPr>
              <w:rPr>
                <w:noProof/>
              </w:rPr>
            </w:pPr>
          </w:p>
        </w:tc>
      </w:tr>
      <w:tr w:rsidR="00FD093F" w:rsidRPr="008834FD" w14:paraId="34B660D2"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F3A0324" w14:textId="77777777" w:rsidR="00FD093F" w:rsidRPr="00231A6F" w:rsidRDefault="4F425186" w:rsidP="00FD093F">
            <w:pPr>
              <w:rPr>
                <w:noProof/>
              </w:rPr>
            </w:pPr>
            <w:r>
              <w:rPr>
                <w:noProof/>
              </w:rPr>
              <w:t>MF12</w:t>
            </w:r>
            <w:r w:rsidR="194326D1">
              <w:rPr>
                <w:noProof/>
              </w:rPr>
              <w:t>1</w:t>
            </w:r>
          </w:p>
        </w:tc>
        <w:tc>
          <w:tcPr>
            <w:tcW w:w="6120" w:type="dxa"/>
            <w:gridSpan w:val="2"/>
            <w:tcBorders>
              <w:top w:val="single" w:sz="4" w:space="0" w:color="auto"/>
              <w:left w:val="single" w:sz="4" w:space="0" w:color="auto"/>
              <w:bottom w:val="single" w:sz="4" w:space="0" w:color="auto"/>
              <w:right w:val="single" w:sz="4" w:space="0" w:color="auto"/>
            </w:tcBorders>
          </w:tcPr>
          <w:p w14:paraId="0F9750D3" w14:textId="77777777" w:rsidR="00FD093F" w:rsidRPr="00231A6F" w:rsidRDefault="00FD093F" w:rsidP="00FD093F">
            <w:pPr>
              <w:rPr>
                <w:noProof/>
              </w:rPr>
            </w:pPr>
            <w:r w:rsidRPr="0023167C">
              <w:rPr>
                <w:noProof/>
              </w:rPr>
              <w:t>Mixed cold water coral community on Atlantic lower bathyal rock</w:t>
            </w:r>
          </w:p>
        </w:tc>
        <w:tc>
          <w:tcPr>
            <w:tcW w:w="2073" w:type="dxa"/>
            <w:tcBorders>
              <w:top w:val="single" w:sz="4" w:space="0" w:color="auto"/>
              <w:left w:val="single" w:sz="4" w:space="0" w:color="auto"/>
              <w:bottom w:val="single" w:sz="4" w:space="0" w:color="auto"/>
              <w:right w:val="single" w:sz="4" w:space="0" w:color="auto"/>
            </w:tcBorders>
          </w:tcPr>
          <w:p w14:paraId="3B0472D6" w14:textId="77777777" w:rsidR="00FD093F" w:rsidRPr="00231A6F" w:rsidRDefault="00FD093F" w:rsidP="00FD093F">
            <w:pPr>
              <w:rPr>
                <w:noProof/>
              </w:rPr>
            </w:pPr>
            <w:r w:rsidRPr="0023167C">
              <w:rPr>
                <w:noProof/>
              </w:rPr>
              <w:t>1170</w:t>
            </w:r>
          </w:p>
        </w:tc>
      </w:tr>
      <w:tr w:rsidR="00FD093F" w:rsidRPr="008834FD" w14:paraId="5CFD51B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3AD3367" w14:textId="77777777" w:rsidR="00FD093F" w:rsidRPr="00231A6F" w:rsidRDefault="00FD093F" w:rsidP="00FD093F">
            <w:pPr>
              <w:rPr>
                <w:noProof/>
              </w:rPr>
            </w:pPr>
            <w:r w:rsidRPr="0023167C">
              <w:rPr>
                <w:noProof/>
              </w:rPr>
              <w:t>MF221</w:t>
            </w:r>
          </w:p>
        </w:tc>
        <w:tc>
          <w:tcPr>
            <w:tcW w:w="6120" w:type="dxa"/>
            <w:gridSpan w:val="2"/>
            <w:tcBorders>
              <w:top w:val="single" w:sz="4" w:space="0" w:color="auto"/>
              <w:left w:val="single" w:sz="4" w:space="0" w:color="auto"/>
              <w:bottom w:val="single" w:sz="4" w:space="0" w:color="auto"/>
              <w:right w:val="single" w:sz="4" w:space="0" w:color="auto"/>
            </w:tcBorders>
          </w:tcPr>
          <w:p w14:paraId="3699CB76" w14:textId="77777777" w:rsidR="00FD093F" w:rsidRPr="00231A6F" w:rsidRDefault="00FD093F" w:rsidP="00FD093F">
            <w:pPr>
              <w:rPr>
                <w:noProof/>
              </w:rPr>
            </w:pPr>
            <w:r w:rsidRPr="0023167C">
              <w:rPr>
                <w:noProof/>
              </w:rPr>
              <w:t>Atlantic lower bathyal cold water coral reef</w:t>
            </w:r>
          </w:p>
        </w:tc>
        <w:tc>
          <w:tcPr>
            <w:tcW w:w="2073" w:type="dxa"/>
            <w:tcBorders>
              <w:top w:val="single" w:sz="4" w:space="0" w:color="auto"/>
              <w:left w:val="single" w:sz="4" w:space="0" w:color="auto"/>
              <w:bottom w:val="single" w:sz="4" w:space="0" w:color="auto"/>
              <w:right w:val="single" w:sz="4" w:space="0" w:color="auto"/>
            </w:tcBorders>
          </w:tcPr>
          <w:p w14:paraId="451F4DED" w14:textId="77777777" w:rsidR="00FD093F" w:rsidRPr="00231A6F" w:rsidRDefault="00FD093F" w:rsidP="00FD093F">
            <w:pPr>
              <w:rPr>
                <w:noProof/>
              </w:rPr>
            </w:pPr>
            <w:r w:rsidRPr="0023167C">
              <w:rPr>
                <w:noProof/>
              </w:rPr>
              <w:t>1170</w:t>
            </w:r>
          </w:p>
        </w:tc>
      </w:tr>
      <w:tr w:rsidR="00FD093F" w:rsidRPr="008834FD" w14:paraId="7F2AD4AC"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33CFE9" w14:textId="77777777" w:rsidR="00FD093F" w:rsidRPr="0023167C" w:rsidRDefault="00FD093F" w:rsidP="00FD093F">
            <w:pPr>
              <w:rPr>
                <w:noProof/>
              </w:rPr>
            </w:pPr>
            <w:r w:rsidRPr="009A2FD6">
              <w:rPr>
                <w:noProof/>
              </w:rPr>
              <w:t>MF321</w:t>
            </w:r>
          </w:p>
        </w:tc>
        <w:tc>
          <w:tcPr>
            <w:tcW w:w="6120" w:type="dxa"/>
            <w:gridSpan w:val="2"/>
            <w:tcBorders>
              <w:top w:val="single" w:sz="4" w:space="0" w:color="auto"/>
              <w:left w:val="single" w:sz="4" w:space="0" w:color="auto"/>
              <w:bottom w:val="single" w:sz="4" w:space="0" w:color="auto"/>
              <w:right w:val="single" w:sz="4" w:space="0" w:color="auto"/>
            </w:tcBorders>
          </w:tcPr>
          <w:p w14:paraId="47BC0AF7" w14:textId="77777777" w:rsidR="00FD093F" w:rsidRPr="0023167C" w:rsidRDefault="00FD093F" w:rsidP="00FD093F">
            <w:pPr>
              <w:rPr>
                <w:noProof/>
              </w:rPr>
            </w:pPr>
            <w:r w:rsidRPr="009A2FD6">
              <w:rPr>
                <w:noProof/>
              </w:rPr>
              <w:t>Mixed cold water coral community on 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13FD802C" w14:textId="77777777" w:rsidR="00FD093F" w:rsidRPr="0023167C" w:rsidRDefault="00FD093F" w:rsidP="00FD093F">
            <w:pPr>
              <w:rPr>
                <w:noProof/>
              </w:rPr>
            </w:pPr>
          </w:p>
        </w:tc>
      </w:tr>
      <w:tr w:rsidR="00FD093F" w:rsidRPr="008834FD" w14:paraId="016EC851"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DCFA2" w14:textId="77777777" w:rsidR="00FD093F" w:rsidRPr="009A2FD6" w:rsidRDefault="00FD093F" w:rsidP="00FD093F">
            <w:pPr>
              <w:rPr>
                <w:noProof/>
              </w:rPr>
            </w:pPr>
            <w:r w:rsidRPr="00F73A0B">
              <w:rPr>
                <w:noProof/>
              </w:rPr>
              <w:t>MF622</w:t>
            </w:r>
          </w:p>
        </w:tc>
        <w:tc>
          <w:tcPr>
            <w:tcW w:w="6120" w:type="dxa"/>
            <w:gridSpan w:val="2"/>
            <w:tcBorders>
              <w:top w:val="single" w:sz="4" w:space="0" w:color="auto"/>
              <w:left w:val="single" w:sz="4" w:space="0" w:color="auto"/>
              <w:bottom w:val="single" w:sz="4" w:space="0" w:color="auto"/>
              <w:right w:val="single" w:sz="4" w:space="0" w:color="auto"/>
            </w:tcBorders>
          </w:tcPr>
          <w:p w14:paraId="5D834B26" w14:textId="77777777" w:rsidR="00FD093F" w:rsidRPr="009A2FD6" w:rsidRDefault="00FD093F" w:rsidP="00FD093F">
            <w:pPr>
              <w:rPr>
                <w:noProof/>
              </w:rPr>
            </w:pPr>
            <w:r w:rsidRPr="00F73A0B">
              <w:rPr>
                <w:noProof/>
              </w:rPr>
              <w:t>Sponge aggregation on Atlantic lower bathyal mud</w:t>
            </w:r>
          </w:p>
        </w:tc>
        <w:tc>
          <w:tcPr>
            <w:tcW w:w="2073" w:type="dxa"/>
            <w:tcBorders>
              <w:top w:val="single" w:sz="4" w:space="0" w:color="auto"/>
              <w:left w:val="single" w:sz="4" w:space="0" w:color="auto"/>
              <w:bottom w:val="single" w:sz="4" w:space="0" w:color="auto"/>
              <w:right w:val="single" w:sz="4" w:space="0" w:color="auto"/>
            </w:tcBorders>
          </w:tcPr>
          <w:p w14:paraId="10E6CDB8" w14:textId="77777777" w:rsidR="00FD093F" w:rsidRPr="0023167C" w:rsidRDefault="00FD093F" w:rsidP="00FD093F">
            <w:pPr>
              <w:rPr>
                <w:noProof/>
              </w:rPr>
            </w:pPr>
          </w:p>
        </w:tc>
      </w:tr>
      <w:tr w:rsidR="00FD093F" w:rsidRPr="008834FD" w14:paraId="3B16AF09"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076EF2" w14:textId="77777777" w:rsidR="00FD093F" w:rsidRPr="009A2FD6" w:rsidRDefault="00FD093F" w:rsidP="00FD093F">
            <w:pPr>
              <w:rPr>
                <w:noProof/>
              </w:rPr>
            </w:pPr>
            <w:r w:rsidRPr="00F73A0B">
              <w:rPr>
                <w:noProof/>
              </w:rPr>
              <w:t>MF623</w:t>
            </w:r>
          </w:p>
        </w:tc>
        <w:tc>
          <w:tcPr>
            <w:tcW w:w="6120" w:type="dxa"/>
            <w:gridSpan w:val="2"/>
            <w:tcBorders>
              <w:top w:val="single" w:sz="4" w:space="0" w:color="auto"/>
              <w:left w:val="single" w:sz="4" w:space="0" w:color="auto"/>
              <w:bottom w:val="single" w:sz="4" w:space="0" w:color="auto"/>
              <w:right w:val="single" w:sz="4" w:space="0" w:color="auto"/>
            </w:tcBorders>
          </w:tcPr>
          <w:p w14:paraId="4237F123" w14:textId="77777777" w:rsidR="00FD093F" w:rsidRPr="009A2FD6" w:rsidRDefault="00FD093F" w:rsidP="00FD093F">
            <w:pPr>
              <w:rPr>
                <w:noProof/>
              </w:rPr>
            </w:pPr>
            <w:r w:rsidRPr="00F73A0B">
              <w:rPr>
                <w:noProof/>
              </w:rPr>
              <w:t>Erect coral field on Atlantic lower bathyal mud</w:t>
            </w:r>
          </w:p>
        </w:tc>
        <w:tc>
          <w:tcPr>
            <w:tcW w:w="2073" w:type="dxa"/>
            <w:tcBorders>
              <w:top w:val="single" w:sz="4" w:space="0" w:color="auto"/>
              <w:left w:val="single" w:sz="4" w:space="0" w:color="auto"/>
              <w:bottom w:val="single" w:sz="4" w:space="0" w:color="auto"/>
              <w:right w:val="single" w:sz="4" w:space="0" w:color="auto"/>
            </w:tcBorders>
          </w:tcPr>
          <w:p w14:paraId="772AAC08" w14:textId="77777777" w:rsidR="00FD093F" w:rsidRPr="0023167C" w:rsidRDefault="00FD093F" w:rsidP="00FD093F">
            <w:pPr>
              <w:rPr>
                <w:noProof/>
              </w:rPr>
            </w:pPr>
          </w:p>
        </w:tc>
      </w:tr>
      <w:tr w:rsidR="00FD093F" w:rsidRPr="008834FD" w14:paraId="33C10AE0"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45B71F" w14:textId="77777777" w:rsidR="00FD093F" w:rsidRPr="008834FD" w:rsidRDefault="00FD093F" w:rsidP="00FD093F">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8F0BB6" w14:textId="77777777" w:rsidR="00FD093F" w:rsidRPr="008834FD" w:rsidRDefault="00FD093F" w:rsidP="00FD093F">
            <w:pPr>
              <w:rPr>
                <w:b/>
                <w:noProof/>
              </w:rPr>
            </w:pPr>
          </w:p>
        </w:tc>
      </w:tr>
      <w:tr w:rsidR="00FD093F" w:rsidRPr="008834FD" w14:paraId="7531B0D3"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FCB1157" w14:textId="77777777" w:rsidR="00FD093F" w:rsidRPr="00B03291" w:rsidRDefault="00FD093F" w:rsidP="00FD093F">
            <w:pPr>
              <w:rPr>
                <w:noProof/>
              </w:rPr>
            </w:pPr>
            <w:r w:rsidRPr="00B03291">
              <w:rPr>
                <w:noProof/>
              </w:rPr>
              <w:t>MB138</w:t>
            </w:r>
          </w:p>
        </w:tc>
        <w:tc>
          <w:tcPr>
            <w:tcW w:w="6120" w:type="dxa"/>
            <w:gridSpan w:val="2"/>
            <w:tcBorders>
              <w:top w:val="single" w:sz="4" w:space="0" w:color="auto"/>
              <w:left w:val="single" w:sz="4" w:space="0" w:color="auto"/>
              <w:bottom w:val="single" w:sz="4" w:space="0" w:color="auto"/>
              <w:right w:val="single" w:sz="4" w:space="0" w:color="auto"/>
            </w:tcBorders>
            <w:hideMark/>
          </w:tcPr>
          <w:p w14:paraId="7C64E189" w14:textId="77777777" w:rsidR="00FD093F" w:rsidRPr="00B03291" w:rsidRDefault="00FD093F" w:rsidP="00FD093F">
            <w:pPr>
              <w:rPr>
                <w:noProof/>
              </w:rPr>
            </w:pPr>
            <w:r w:rsidRPr="00B03291">
              <w:rPr>
                <w:noProof/>
              </w:rPr>
              <w:t>Baltic infralittoral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452D480B" w14:textId="77777777" w:rsidR="00FD093F" w:rsidRPr="00B03291" w:rsidRDefault="00FD093F" w:rsidP="00FD093F">
            <w:pPr>
              <w:rPr>
                <w:noProof/>
              </w:rPr>
            </w:pPr>
            <w:r w:rsidRPr="00B03291">
              <w:rPr>
                <w:noProof/>
              </w:rPr>
              <w:t>1170; 1160</w:t>
            </w:r>
          </w:p>
        </w:tc>
      </w:tr>
      <w:tr w:rsidR="00FD093F" w:rsidRPr="008834FD" w14:paraId="36173678"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597EE6" w14:textId="77777777" w:rsidR="00FD093F" w:rsidRPr="00B03291" w:rsidRDefault="00FD093F" w:rsidP="00FD093F">
            <w:pPr>
              <w:rPr>
                <w:noProof/>
              </w:rPr>
            </w:pPr>
            <w:r w:rsidRPr="00B03291">
              <w:rPr>
                <w:noProof/>
              </w:rPr>
              <w:t>MB43A</w:t>
            </w:r>
          </w:p>
        </w:tc>
        <w:tc>
          <w:tcPr>
            <w:tcW w:w="6120" w:type="dxa"/>
            <w:gridSpan w:val="2"/>
            <w:tcBorders>
              <w:top w:val="single" w:sz="4" w:space="0" w:color="auto"/>
              <w:left w:val="single" w:sz="4" w:space="0" w:color="auto"/>
              <w:bottom w:val="single" w:sz="4" w:space="0" w:color="auto"/>
              <w:right w:val="single" w:sz="4" w:space="0" w:color="auto"/>
            </w:tcBorders>
          </w:tcPr>
          <w:p w14:paraId="1A65F4EE" w14:textId="77777777" w:rsidR="00FD093F" w:rsidRPr="00B03291" w:rsidRDefault="00FD093F" w:rsidP="00FD093F">
            <w:pPr>
              <w:rPr>
                <w:noProof/>
              </w:rPr>
            </w:pPr>
            <w:r w:rsidRPr="00B03291">
              <w:rPr>
                <w:noProof/>
              </w:rPr>
              <w:t>Baltic infralittoral mixed sediment characterized by epibenthic sponges (Porifera)</w:t>
            </w:r>
          </w:p>
        </w:tc>
        <w:tc>
          <w:tcPr>
            <w:tcW w:w="2073" w:type="dxa"/>
            <w:tcBorders>
              <w:top w:val="single" w:sz="4" w:space="0" w:color="auto"/>
              <w:left w:val="single" w:sz="4" w:space="0" w:color="auto"/>
              <w:bottom w:val="single" w:sz="4" w:space="0" w:color="auto"/>
              <w:right w:val="single" w:sz="4" w:space="0" w:color="auto"/>
            </w:tcBorders>
          </w:tcPr>
          <w:p w14:paraId="54720ADA" w14:textId="77777777" w:rsidR="00FD093F" w:rsidRPr="00B03291" w:rsidRDefault="00FD093F" w:rsidP="00FD093F">
            <w:pPr>
              <w:rPr>
                <w:noProof/>
              </w:rPr>
            </w:pPr>
            <w:r w:rsidRPr="00B03291">
              <w:rPr>
                <w:noProof/>
              </w:rPr>
              <w:t>1160; 1170</w:t>
            </w:r>
          </w:p>
        </w:tc>
      </w:tr>
      <w:tr w:rsidR="00FD093F" w:rsidRPr="008834FD" w14:paraId="2CFD1A36"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3917B4D" w14:textId="77777777" w:rsidR="00FD093F" w:rsidRPr="00B03291" w:rsidRDefault="00FD093F" w:rsidP="00FD093F">
            <w:pPr>
              <w:rPr>
                <w:noProof/>
              </w:rPr>
            </w:pPr>
            <w:r w:rsidRPr="00B03291">
              <w:rPr>
                <w:noProof/>
              </w:rPr>
              <w:t>MC133</w:t>
            </w:r>
          </w:p>
        </w:tc>
        <w:tc>
          <w:tcPr>
            <w:tcW w:w="6120" w:type="dxa"/>
            <w:gridSpan w:val="2"/>
            <w:tcBorders>
              <w:top w:val="single" w:sz="4" w:space="0" w:color="auto"/>
              <w:left w:val="single" w:sz="4" w:space="0" w:color="auto"/>
              <w:bottom w:val="single" w:sz="4" w:space="0" w:color="auto"/>
              <w:right w:val="single" w:sz="4" w:space="0" w:color="auto"/>
            </w:tcBorders>
          </w:tcPr>
          <w:p w14:paraId="6F340D6A" w14:textId="77777777" w:rsidR="00FD093F" w:rsidRPr="00B03291" w:rsidRDefault="00FD093F" w:rsidP="00FD093F">
            <w:pPr>
              <w:rPr>
                <w:noProof/>
              </w:rPr>
            </w:pPr>
            <w:r w:rsidRPr="00B03291">
              <w:rPr>
                <w:noProof/>
              </w:rPr>
              <w:t>Baltic cir</w:t>
            </w:r>
            <w:r>
              <w:rPr>
                <w:noProof/>
              </w:rPr>
              <w:t>c</w:t>
            </w:r>
            <w:r w:rsidRPr="00B03291">
              <w:rPr>
                <w:noProof/>
              </w:rPr>
              <w:t>alittoral rock and boulders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14:paraId="3AF3908C" w14:textId="77777777" w:rsidR="00FD093F" w:rsidRPr="00B03291" w:rsidRDefault="00FD093F" w:rsidP="00FD093F">
            <w:pPr>
              <w:rPr>
                <w:noProof/>
              </w:rPr>
            </w:pPr>
            <w:r w:rsidRPr="00B03291">
              <w:rPr>
                <w:noProof/>
              </w:rPr>
              <w:t>1170; 1160</w:t>
            </w:r>
          </w:p>
        </w:tc>
      </w:tr>
      <w:tr w:rsidR="00FD093F" w:rsidRPr="008834FD" w14:paraId="4CAD822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04E34ACF" w14:textId="77777777" w:rsidR="00FD093F" w:rsidRPr="00B03291" w:rsidRDefault="00FD093F" w:rsidP="00FD093F">
            <w:pPr>
              <w:rPr>
                <w:noProof/>
              </w:rPr>
            </w:pPr>
            <w:r w:rsidRPr="00B03291">
              <w:rPr>
                <w:noProof/>
              </w:rPr>
              <w:t>MC136</w:t>
            </w:r>
          </w:p>
        </w:tc>
        <w:tc>
          <w:tcPr>
            <w:tcW w:w="6120" w:type="dxa"/>
            <w:gridSpan w:val="2"/>
            <w:tcBorders>
              <w:top w:val="single" w:sz="4" w:space="0" w:color="auto"/>
              <w:left w:val="single" w:sz="4" w:space="0" w:color="auto"/>
              <w:bottom w:val="single" w:sz="4" w:space="0" w:color="auto"/>
              <w:right w:val="single" w:sz="4" w:space="0" w:color="auto"/>
            </w:tcBorders>
            <w:hideMark/>
          </w:tcPr>
          <w:p w14:paraId="1EB99BBA" w14:textId="77777777" w:rsidR="00FD093F" w:rsidRPr="00B03291" w:rsidRDefault="00FD093F" w:rsidP="00FD093F">
            <w:pPr>
              <w:rPr>
                <w:noProof/>
              </w:rPr>
            </w:pPr>
            <w:r w:rsidRPr="00B03291">
              <w:rPr>
                <w:noProof/>
              </w:rPr>
              <w:t>Baltic cir</w:t>
            </w:r>
            <w:r>
              <w:rPr>
                <w:noProof/>
              </w:rPr>
              <w:t>c</w:t>
            </w:r>
            <w:r w:rsidRPr="00B03291">
              <w:rPr>
                <w:noProof/>
              </w:rPr>
              <w:t>alittoral rock and boulders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5197EEB5" w14:textId="77777777" w:rsidR="00FD093F" w:rsidRPr="00B03291" w:rsidRDefault="00FD093F" w:rsidP="00FD093F">
            <w:pPr>
              <w:rPr>
                <w:noProof/>
              </w:rPr>
            </w:pPr>
            <w:r w:rsidRPr="00B03291">
              <w:rPr>
                <w:noProof/>
              </w:rPr>
              <w:t>1170; 1160</w:t>
            </w:r>
          </w:p>
        </w:tc>
      </w:tr>
      <w:tr w:rsidR="00FD093F" w:rsidRPr="008834FD" w14:paraId="6CA3354D"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67CBD2" w14:textId="77777777" w:rsidR="00FD093F" w:rsidRPr="00B03291" w:rsidRDefault="00FD093F" w:rsidP="00FD093F">
            <w:pPr>
              <w:rPr>
                <w:noProof/>
              </w:rPr>
            </w:pPr>
            <w:r w:rsidRPr="00B03291">
              <w:rPr>
                <w:noProof/>
              </w:rPr>
              <w:t>MC433</w:t>
            </w:r>
          </w:p>
        </w:tc>
        <w:tc>
          <w:tcPr>
            <w:tcW w:w="6120" w:type="dxa"/>
            <w:gridSpan w:val="2"/>
            <w:tcBorders>
              <w:top w:val="single" w:sz="4" w:space="0" w:color="auto"/>
              <w:left w:val="single" w:sz="4" w:space="0" w:color="auto"/>
              <w:bottom w:val="single" w:sz="4" w:space="0" w:color="auto"/>
              <w:right w:val="single" w:sz="4" w:space="0" w:color="auto"/>
            </w:tcBorders>
          </w:tcPr>
          <w:p w14:paraId="2402F81B" w14:textId="77777777" w:rsidR="00FD093F" w:rsidRPr="00B03291" w:rsidRDefault="00FD093F" w:rsidP="00FD093F">
            <w:pPr>
              <w:rPr>
                <w:noProof/>
              </w:rPr>
            </w:pPr>
            <w:r w:rsidRPr="00B03291">
              <w:rPr>
                <w:noProof/>
              </w:rPr>
              <w:t>Baltic circalittoral mixed sediment characterized by epibenthic cnidarians</w:t>
            </w:r>
          </w:p>
        </w:tc>
        <w:tc>
          <w:tcPr>
            <w:tcW w:w="2073" w:type="dxa"/>
            <w:tcBorders>
              <w:top w:val="single" w:sz="4" w:space="0" w:color="auto"/>
              <w:left w:val="single" w:sz="4" w:space="0" w:color="auto"/>
              <w:bottom w:val="single" w:sz="4" w:space="0" w:color="auto"/>
              <w:right w:val="single" w:sz="4" w:space="0" w:color="auto"/>
            </w:tcBorders>
          </w:tcPr>
          <w:p w14:paraId="20F4DBDB" w14:textId="77777777" w:rsidR="00FD093F" w:rsidRPr="00B03291" w:rsidRDefault="00FD093F" w:rsidP="00FD093F">
            <w:pPr>
              <w:rPr>
                <w:noProof/>
              </w:rPr>
            </w:pPr>
            <w:r w:rsidRPr="00B03291">
              <w:rPr>
                <w:noProof/>
              </w:rPr>
              <w:t>1160; 1170</w:t>
            </w:r>
          </w:p>
        </w:tc>
      </w:tr>
      <w:tr w:rsidR="00FD093F" w:rsidRPr="008834FD" w14:paraId="27A9A4AA" w14:textId="77777777" w:rsidTr="56148D82">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40B585" w14:textId="77777777" w:rsidR="00FD093F" w:rsidRPr="00B03291" w:rsidRDefault="00FD093F" w:rsidP="00FD093F">
            <w:pPr>
              <w:rPr>
                <w:noProof/>
              </w:rPr>
            </w:pPr>
            <w:r w:rsidRPr="00B03291">
              <w:rPr>
                <w:noProof/>
              </w:rPr>
              <w:t>MC436</w:t>
            </w:r>
          </w:p>
        </w:tc>
        <w:tc>
          <w:tcPr>
            <w:tcW w:w="6120" w:type="dxa"/>
            <w:gridSpan w:val="2"/>
            <w:tcBorders>
              <w:top w:val="single" w:sz="4" w:space="0" w:color="auto"/>
              <w:left w:val="single" w:sz="4" w:space="0" w:color="auto"/>
              <w:bottom w:val="single" w:sz="4" w:space="0" w:color="auto"/>
              <w:right w:val="single" w:sz="4" w:space="0" w:color="auto"/>
            </w:tcBorders>
          </w:tcPr>
          <w:p w14:paraId="6980948B" w14:textId="77777777" w:rsidR="00FD093F" w:rsidRPr="00B03291" w:rsidRDefault="00FD093F" w:rsidP="00FD093F">
            <w:pPr>
              <w:rPr>
                <w:noProof/>
              </w:rPr>
            </w:pPr>
            <w:r w:rsidRPr="00B03291">
              <w:rPr>
                <w:noProof/>
              </w:rPr>
              <w:t>Baltic circalittoral mixed sediment characterized by epibenthic sponges</w:t>
            </w:r>
          </w:p>
        </w:tc>
        <w:tc>
          <w:tcPr>
            <w:tcW w:w="2073" w:type="dxa"/>
            <w:tcBorders>
              <w:top w:val="single" w:sz="4" w:space="0" w:color="auto"/>
              <w:left w:val="single" w:sz="4" w:space="0" w:color="auto"/>
              <w:bottom w:val="single" w:sz="4" w:space="0" w:color="auto"/>
              <w:right w:val="single" w:sz="4" w:space="0" w:color="auto"/>
            </w:tcBorders>
          </w:tcPr>
          <w:p w14:paraId="04CF818D" w14:textId="77777777" w:rsidR="00FD093F" w:rsidRDefault="00FD093F" w:rsidP="00FD093F">
            <w:pPr>
              <w:rPr>
                <w:noProof/>
              </w:rPr>
            </w:pPr>
            <w:r w:rsidRPr="00B03291">
              <w:rPr>
                <w:noProof/>
              </w:rPr>
              <w:t>1160</w:t>
            </w:r>
          </w:p>
        </w:tc>
      </w:tr>
      <w:tr w:rsidR="00FD093F" w:rsidRPr="008834FD" w14:paraId="4BFC08D1"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1EC834" w14:textId="77777777" w:rsidR="00FD093F" w:rsidRPr="008834FD" w:rsidRDefault="00FD093F" w:rsidP="00FD093F">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34071" w14:textId="77777777" w:rsidR="00FD093F" w:rsidRDefault="00FD093F" w:rsidP="00FD093F">
            <w:pPr>
              <w:rPr>
                <w:b/>
                <w:noProof/>
              </w:rPr>
            </w:pPr>
          </w:p>
        </w:tc>
      </w:tr>
      <w:tr w:rsidR="00FD093F" w:rsidRPr="008834FD" w14:paraId="788A757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EEB04A2" w14:textId="77777777" w:rsidR="00FD093F" w:rsidRPr="001A6DBB" w:rsidRDefault="00FD093F" w:rsidP="00FD093F">
            <w:pPr>
              <w:rPr>
                <w:noProof/>
              </w:rPr>
            </w:pPr>
            <w:r w:rsidRPr="001A6DBB">
              <w:rPr>
                <w:noProof/>
              </w:rPr>
              <w:t>MD24</w:t>
            </w:r>
          </w:p>
        </w:tc>
        <w:tc>
          <w:tcPr>
            <w:tcW w:w="6040" w:type="dxa"/>
            <w:tcBorders>
              <w:top w:val="single" w:sz="4" w:space="0" w:color="auto"/>
              <w:left w:val="single" w:sz="4" w:space="0" w:color="auto"/>
              <w:bottom w:val="single" w:sz="4" w:space="0" w:color="auto"/>
              <w:right w:val="single" w:sz="4" w:space="0" w:color="auto"/>
            </w:tcBorders>
            <w:hideMark/>
          </w:tcPr>
          <w:p w14:paraId="391D7200" w14:textId="77777777" w:rsidR="00FD093F" w:rsidRPr="001A6DBB" w:rsidRDefault="00FD093F" w:rsidP="00FD093F">
            <w:pPr>
              <w:rPr>
                <w:noProof/>
              </w:rPr>
            </w:pPr>
            <w:r w:rsidRPr="001A6DBB">
              <w:rPr>
                <w:noProof/>
              </w:rPr>
              <w:t>Black Sea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14:paraId="39AB37DA" w14:textId="77777777" w:rsidR="00FD093F" w:rsidRDefault="00FD093F" w:rsidP="00FD093F">
            <w:pPr>
              <w:rPr>
                <w:noProof/>
              </w:rPr>
            </w:pPr>
            <w:r w:rsidRPr="001A6DBB">
              <w:rPr>
                <w:noProof/>
              </w:rPr>
              <w:t>1170</w:t>
            </w:r>
          </w:p>
        </w:tc>
      </w:tr>
      <w:tr w:rsidR="00FD093F" w:rsidRPr="008834FD" w14:paraId="683D1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2C95D2C" w14:textId="77777777" w:rsidR="00FD093F" w:rsidRPr="001A6DBB" w:rsidRDefault="00FD093F" w:rsidP="00FD093F">
            <w:pPr>
              <w:rPr>
                <w:noProof/>
              </w:rPr>
            </w:pPr>
            <w:r w:rsidRPr="004F542E">
              <w:rPr>
                <w:noProof/>
              </w:rPr>
              <w:t>ME14</w:t>
            </w:r>
          </w:p>
        </w:tc>
        <w:tc>
          <w:tcPr>
            <w:tcW w:w="6040" w:type="dxa"/>
            <w:tcBorders>
              <w:top w:val="single" w:sz="4" w:space="0" w:color="auto"/>
              <w:left w:val="single" w:sz="4" w:space="0" w:color="auto"/>
              <w:bottom w:val="single" w:sz="4" w:space="0" w:color="auto"/>
              <w:right w:val="single" w:sz="4" w:space="0" w:color="auto"/>
            </w:tcBorders>
          </w:tcPr>
          <w:p w14:paraId="3208666F" w14:textId="77777777" w:rsidR="00FD093F" w:rsidRPr="001A6DBB" w:rsidRDefault="00FD093F" w:rsidP="00FD093F">
            <w:pPr>
              <w:rPr>
                <w:noProof/>
              </w:rPr>
            </w:pPr>
            <w:r w:rsidRPr="004F542E">
              <w:rPr>
                <w:noProof/>
              </w:rPr>
              <w:t>Black Sea upper bathyal rock</w:t>
            </w:r>
          </w:p>
        </w:tc>
        <w:tc>
          <w:tcPr>
            <w:tcW w:w="2073" w:type="dxa"/>
            <w:tcBorders>
              <w:top w:val="single" w:sz="4" w:space="0" w:color="auto"/>
              <w:left w:val="single" w:sz="4" w:space="0" w:color="auto"/>
              <w:bottom w:val="single" w:sz="4" w:space="0" w:color="auto"/>
              <w:right w:val="single" w:sz="4" w:space="0" w:color="auto"/>
            </w:tcBorders>
          </w:tcPr>
          <w:p w14:paraId="074E7723" w14:textId="77777777" w:rsidR="00FD093F" w:rsidRPr="001A6DBB" w:rsidRDefault="00FD093F" w:rsidP="00FD093F">
            <w:pPr>
              <w:rPr>
                <w:noProof/>
              </w:rPr>
            </w:pPr>
            <w:r w:rsidRPr="004F542E">
              <w:rPr>
                <w:noProof/>
              </w:rPr>
              <w:t>1170</w:t>
            </w:r>
          </w:p>
        </w:tc>
      </w:tr>
      <w:tr w:rsidR="00FD093F" w:rsidRPr="008834FD" w14:paraId="0B9E53A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BF8F9A0" w14:textId="77777777" w:rsidR="00FD093F" w:rsidRPr="001A6DBB" w:rsidRDefault="00FD093F" w:rsidP="00FD093F">
            <w:pPr>
              <w:rPr>
                <w:noProof/>
              </w:rPr>
            </w:pPr>
            <w:r w:rsidRPr="004F542E">
              <w:rPr>
                <w:noProof/>
              </w:rPr>
              <w:t>ME24</w:t>
            </w:r>
          </w:p>
        </w:tc>
        <w:tc>
          <w:tcPr>
            <w:tcW w:w="6040" w:type="dxa"/>
            <w:tcBorders>
              <w:top w:val="single" w:sz="4" w:space="0" w:color="auto"/>
              <w:left w:val="single" w:sz="4" w:space="0" w:color="auto"/>
              <w:bottom w:val="single" w:sz="4" w:space="0" w:color="auto"/>
              <w:right w:val="single" w:sz="4" w:space="0" w:color="auto"/>
            </w:tcBorders>
          </w:tcPr>
          <w:p w14:paraId="698D2AEA" w14:textId="77777777" w:rsidR="00FD093F" w:rsidRPr="001A6DBB" w:rsidRDefault="00FD093F" w:rsidP="00FD093F">
            <w:pPr>
              <w:rPr>
                <w:noProof/>
              </w:rPr>
            </w:pPr>
            <w:r w:rsidRPr="004F542E">
              <w:rPr>
                <w:noProof/>
              </w:rPr>
              <w:t>Black Sea upper bathyal biogenic habitat</w:t>
            </w:r>
          </w:p>
        </w:tc>
        <w:tc>
          <w:tcPr>
            <w:tcW w:w="2073" w:type="dxa"/>
            <w:tcBorders>
              <w:top w:val="single" w:sz="4" w:space="0" w:color="auto"/>
              <w:left w:val="single" w:sz="4" w:space="0" w:color="auto"/>
              <w:bottom w:val="single" w:sz="4" w:space="0" w:color="auto"/>
              <w:right w:val="single" w:sz="4" w:space="0" w:color="auto"/>
            </w:tcBorders>
          </w:tcPr>
          <w:p w14:paraId="67B45143" w14:textId="77777777" w:rsidR="00FD093F" w:rsidRPr="001A6DBB" w:rsidRDefault="00FD093F" w:rsidP="00FD093F">
            <w:pPr>
              <w:rPr>
                <w:noProof/>
              </w:rPr>
            </w:pPr>
            <w:r w:rsidRPr="004F542E">
              <w:rPr>
                <w:noProof/>
              </w:rPr>
              <w:t>1170</w:t>
            </w:r>
          </w:p>
        </w:tc>
      </w:tr>
      <w:tr w:rsidR="00FD093F" w:rsidRPr="008834FD" w14:paraId="36B9DA6E"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FBFF1D" w14:textId="77777777" w:rsidR="00FD093F" w:rsidRPr="001A6DBB" w:rsidRDefault="00FD093F" w:rsidP="00FD093F">
            <w:pPr>
              <w:rPr>
                <w:noProof/>
              </w:rPr>
            </w:pPr>
            <w:r w:rsidRPr="004F542E">
              <w:rPr>
                <w:noProof/>
              </w:rPr>
              <w:t>MF14</w:t>
            </w:r>
          </w:p>
        </w:tc>
        <w:tc>
          <w:tcPr>
            <w:tcW w:w="6040" w:type="dxa"/>
            <w:tcBorders>
              <w:top w:val="single" w:sz="4" w:space="0" w:color="auto"/>
              <w:left w:val="single" w:sz="4" w:space="0" w:color="auto"/>
              <w:bottom w:val="single" w:sz="4" w:space="0" w:color="auto"/>
              <w:right w:val="single" w:sz="4" w:space="0" w:color="auto"/>
            </w:tcBorders>
          </w:tcPr>
          <w:p w14:paraId="0576E663" w14:textId="77777777" w:rsidR="00FD093F" w:rsidRPr="001A6DBB" w:rsidRDefault="00FD093F" w:rsidP="00FD093F">
            <w:pPr>
              <w:rPr>
                <w:noProof/>
              </w:rPr>
            </w:pPr>
            <w:r w:rsidRPr="004F542E">
              <w:rPr>
                <w:noProof/>
              </w:rPr>
              <w:t>Black Sea lower bathyal rock</w:t>
            </w:r>
          </w:p>
        </w:tc>
        <w:tc>
          <w:tcPr>
            <w:tcW w:w="2073" w:type="dxa"/>
            <w:tcBorders>
              <w:top w:val="single" w:sz="4" w:space="0" w:color="auto"/>
              <w:left w:val="single" w:sz="4" w:space="0" w:color="auto"/>
              <w:bottom w:val="single" w:sz="4" w:space="0" w:color="auto"/>
              <w:right w:val="single" w:sz="4" w:space="0" w:color="auto"/>
            </w:tcBorders>
          </w:tcPr>
          <w:p w14:paraId="3D711831" w14:textId="77777777" w:rsidR="00FD093F" w:rsidRPr="001A6DBB" w:rsidRDefault="00FD093F" w:rsidP="00FD093F">
            <w:pPr>
              <w:rPr>
                <w:noProof/>
              </w:rPr>
            </w:pPr>
            <w:r w:rsidRPr="004F542E">
              <w:rPr>
                <w:noProof/>
              </w:rPr>
              <w:t>1170</w:t>
            </w:r>
          </w:p>
        </w:tc>
      </w:tr>
      <w:tr w:rsidR="00FD093F" w:rsidRPr="008834FD" w14:paraId="4AFF52A4" w14:textId="77777777" w:rsidTr="56148D82">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D8482" w14:textId="77777777" w:rsidR="00FD093F" w:rsidRPr="008834FD" w:rsidRDefault="00FD093F" w:rsidP="00FD093F">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11AD6" w14:textId="77777777" w:rsidR="00FD093F" w:rsidRDefault="00FD093F" w:rsidP="00FD093F">
            <w:pPr>
              <w:rPr>
                <w:b/>
                <w:noProof/>
              </w:rPr>
            </w:pPr>
          </w:p>
        </w:tc>
      </w:tr>
      <w:tr w:rsidR="00FD093F" w:rsidRPr="008834FD" w14:paraId="46DBD478"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01241AF" w14:textId="77777777" w:rsidR="00FD093F" w:rsidRPr="00C3672F" w:rsidRDefault="00FD093F" w:rsidP="00FD093F">
            <w:pPr>
              <w:rPr>
                <w:noProof/>
              </w:rPr>
            </w:pPr>
            <w:r w:rsidRPr="00C3672F">
              <w:rPr>
                <w:noProof/>
              </w:rPr>
              <w:t>MB151E</w:t>
            </w:r>
          </w:p>
        </w:tc>
        <w:tc>
          <w:tcPr>
            <w:tcW w:w="6040" w:type="dxa"/>
            <w:tcBorders>
              <w:top w:val="single" w:sz="4" w:space="0" w:color="auto"/>
              <w:left w:val="single" w:sz="4" w:space="0" w:color="auto"/>
              <w:bottom w:val="single" w:sz="4" w:space="0" w:color="auto"/>
              <w:right w:val="single" w:sz="4" w:space="0" w:color="auto"/>
            </w:tcBorders>
            <w:hideMark/>
          </w:tcPr>
          <w:p w14:paraId="176EA3D4" w14:textId="77777777" w:rsidR="00FD093F" w:rsidRPr="00C3672F" w:rsidRDefault="00FD093F" w:rsidP="00FD093F">
            <w:pPr>
              <w:rPr>
                <w:noProof/>
              </w:rPr>
            </w:pPr>
            <w:r w:rsidRPr="00C3672F">
              <w:rPr>
                <w:noProof/>
              </w:rPr>
              <w:t xml:space="preserve">Facies with </w:t>
            </w:r>
            <w:r w:rsidRPr="006526F7">
              <w:rPr>
                <w:i/>
                <w:noProof/>
              </w:rPr>
              <w:t>Cladocora caespitosa</w:t>
            </w:r>
          </w:p>
        </w:tc>
        <w:tc>
          <w:tcPr>
            <w:tcW w:w="2073" w:type="dxa"/>
            <w:tcBorders>
              <w:top w:val="single" w:sz="4" w:space="0" w:color="auto"/>
              <w:left w:val="single" w:sz="4" w:space="0" w:color="auto"/>
              <w:bottom w:val="single" w:sz="4" w:space="0" w:color="auto"/>
              <w:right w:val="single" w:sz="4" w:space="0" w:color="auto"/>
            </w:tcBorders>
          </w:tcPr>
          <w:p w14:paraId="0A8FB9E9" w14:textId="77777777" w:rsidR="00FD093F" w:rsidRPr="00C3672F" w:rsidRDefault="00FD093F" w:rsidP="00FD093F">
            <w:pPr>
              <w:rPr>
                <w:noProof/>
              </w:rPr>
            </w:pPr>
            <w:r w:rsidRPr="00C3672F">
              <w:rPr>
                <w:noProof/>
              </w:rPr>
              <w:t>1170; 1160</w:t>
            </w:r>
          </w:p>
        </w:tc>
      </w:tr>
      <w:tr w:rsidR="00FD093F" w:rsidRPr="008834FD" w14:paraId="3E6F288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A72DB9A" w14:textId="77777777" w:rsidR="00FD093F" w:rsidRPr="00C3672F" w:rsidRDefault="00FD093F" w:rsidP="00FD093F">
            <w:pPr>
              <w:rPr>
                <w:noProof/>
              </w:rPr>
            </w:pPr>
            <w:r w:rsidRPr="00C3672F">
              <w:rPr>
                <w:noProof/>
              </w:rPr>
              <w:t>MB151Q</w:t>
            </w:r>
          </w:p>
        </w:tc>
        <w:tc>
          <w:tcPr>
            <w:tcW w:w="6040" w:type="dxa"/>
            <w:tcBorders>
              <w:top w:val="single" w:sz="4" w:space="0" w:color="auto"/>
              <w:left w:val="single" w:sz="4" w:space="0" w:color="auto"/>
              <w:bottom w:val="single" w:sz="4" w:space="0" w:color="auto"/>
              <w:right w:val="single" w:sz="4" w:space="0" w:color="auto"/>
            </w:tcBorders>
          </w:tcPr>
          <w:p w14:paraId="235FA53F" w14:textId="77777777" w:rsidR="00FD093F" w:rsidRPr="00C3672F" w:rsidRDefault="00FD093F" w:rsidP="00FD093F">
            <w:pPr>
              <w:rPr>
                <w:noProof/>
              </w:rPr>
            </w:pPr>
            <w:r w:rsidRPr="00C3672F">
              <w:rPr>
                <w:noProof/>
              </w:rPr>
              <w:t xml:space="preserve">Facies with </w:t>
            </w:r>
            <w:r w:rsidRPr="006526F7">
              <w:rPr>
                <w:i/>
                <w:noProof/>
              </w:rPr>
              <w:t>Astroides calycularis</w:t>
            </w:r>
          </w:p>
        </w:tc>
        <w:tc>
          <w:tcPr>
            <w:tcW w:w="2073" w:type="dxa"/>
            <w:tcBorders>
              <w:top w:val="single" w:sz="4" w:space="0" w:color="auto"/>
              <w:left w:val="single" w:sz="4" w:space="0" w:color="auto"/>
              <w:bottom w:val="single" w:sz="4" w:space="0" w:color="auto"/>
              <w:right w:val="single" w:sz="4" w:space="0" w:color="auto"/>
            </w:tcBorders>
          </w:tcPr>
          <w:p w14:paraId="275336EF" w14:textId="77777777" w:rsidR="00FD093F" w:rsidRPr="00C3672F" w:rsidRDefault="00FD093F" w:rsidP="00FD093F">
            <w:pPr>
              <w:rPr>
                <w:noProof/>
              </w:rPr>
            </w:pPr>
            <w:r w:rsidRPr="00C3672F">
              <w:rPr>
                <w:noProof/>
              </w:rPr>
              <w:t>1170; 1160</w:t>
            </w:r>
          </w:p>
        </w:tc>
      </w:tr>
      <w:tr w:rsidR="00FD093F" w:rsidRPr="008834FD" w14:paraId="1E221E3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9724AE9" w14:textId="77777777" w:rsidR="00FD093F" w:rsidRPr="00C3672F" w:rsidRDefault="00FD093F" w:rsidP="00FD093F">
            <w:pPr>
              <w:rPr>
                <w:noProof/>
              </w:rPr>
            </w:pPr>
            <w:r w:rsidRPr="00C3672F">
              <w:rPr>
                <w:noProof/>
              </w:rPr>
              <w:t>MB151α</w:t>
            </w:r>
          </w:p>
        </w:tc>
        <w:tc>
          <w:tcPr>
            <w:tcW w:w="6040" w:type="dxa"/>
            <w:tcBorders>
              <w:top w:val="single" w:sz="4" w:space="0" w:color="auto"/>
              <w:left w:val="single" w:sz="4" w:space="0" w:color="auto"/>
              <w:bottom w:val="single" w:sz="4" w:space="0" w:color="auto"/>
              <w:right w:val="single" w:sz="4" w:space="0" w:color="auto"/>
            </w:tcBorders>
          </w:tcPr>
          <w:p w14:paraId="40B0A942" w14:textId="77777777" w:rsidR="00FD093F" w:rsidRPr="00C3672F" w:rsidRDefault="00FD093F" w:rsidP="00FD093F">
            <w:pPr>
              <w:rPr>
                <w:noProof/>
              </w:rPr>
            </w:pPr>
            <w:r w:rsidRPr="00C3672F">
              <w:rPr>
                <w:noProof/>
              </w:rPr>
              <w:t>Facies and association of coralligenous biocenosis (in enclave)</w:t>
            </w:r>
          </w:p>
        </w:tc>
        <w:tc>
          <w:tcPr>
            <w:tcW w:w="2073" w:type="dxa"/>
            <w:tcBorders>
              <w:top w:val="single" w:sz="4" w:space="0" w:color="auto"/>
              <w:left w:val="single" w:sz="4" w:space="0" w:color="auto"/>
              <w:bottom w:val="single" w:sz="4" w:space="0" w:color="auto"/>
              <w:right w:val="single" w:sz="4" w:space="0" w:color="auto"/>
            </w:tcBorders>
          </w:tcPr>
          <w:p w14:paraId="545A0FEF" w14:textId="77777777" w:rsidR="00FD093F" w:rsidRPr="00C3672F" w:rsidRDefault="00FD093F" w:rsidP="00FD093F">
            <w:pPr>
              <w:rPr>
                <w:noProof/>
              </w:rPr>
            </w:pPr>
            <w:r w:rsidRPr="00C3672F">
              <w:rPr>
                <w:noProof/>
              </w:rPr>
              <w:t>1170; 1160</w:t>
            </w:r>
          </w:p>
        </w:tc>
      </w:tr>
      <w:tr w:rsidR="00FD093F" w:rsidRPr="008834FD" w14:paraId="1CC3D01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ECF387" w14:textId="77777777" w:rsidR="00FD093F" w:rsidRPr="00C3672F" w:rsidRDefault="00FD093F" w:rsidP="00FD093F">
            <w:pPr>
              <w:rPr>
                <w:noProof/>
              </w:rPr>
            </w:pPr>
            <w:r w:rsidRPr="00C3672F">
              <w:rPr>
                <w:noProof/>
              </w:rPr>
              <w:t>MC1519</w:t>
            </w:r>
          </w:p>
        </w:tc>
        <w:tc>
          <w:tcPr>
            <w:tcW w:w="6040" w:type="dxa"/>
            <w:tcBorders>
              <w:top w:val="single" w:sz="4" w:space="0" w:color="auto"/>
              <w:left w:val="single" w:sz="4" w:space="0" w:color="auto"/>
              <w:bottom w:val="single" w:sz="4" w:space="0" w:color="auto"/>
              <w:right w:val="single" w:sz="4" w:space="0" w:color="auto"/>
            </w:tcBorders>
          </w:tcPr>
          <w:p w14:paraId="26473E96" w14:textId="77777777" w:rsidR="00FD093F" w:rsidRPr="00C3672F" w:rsidRDefault="00FD093F" w:rsidP="00FD093F">
            <w:pPr>
              <w:rPr>
                <w:noProof/>
              </w:rPr>
            </w:pPr>
            <w:r w:rsidRPr="00C3672F">
              <w:rPr>
                <w:noProof/>
              </w:rPr>
              <w:t xml:space="preserve">Facies with </w:t>
            </w:r>
            <w:r w:rsidRPr="006526F7">
              <w:rPr>
                <w:i/>
                <w:noProof/>
              </w:rPr>
              <w:t>Eunicella cavolini</w:t>
            </w:r>
          </w:p>
        </w:tc>
        <w:tc>
          <w:tcPr>
            <w:tcW w:w="2073" w:type="dxa"/>
            <w:tcBorders>
              <w:top w:val="single" w:sz="4" w:space="0" w:color="auto"/>
              <w:left w:val="single" w:sz="4" w:space="0" w:color="auto"/>
              <w:bottom w:val="single" w:sz="4" w:space="0" w:color="auto"/>
              <w:right w:val="single" w:sz="4" w:space="0" w:color="auto"/>
            </w:tcBorders>
          </w:tcPr>
          <w:p w14:paraId="1638D158" w14:textId="77777777" w:rsidR="00FD093F" w:rsidRPr="00C3672F" w:rsidRDefault="00FD093F" w:rsidP="00FD093F">
            <w:pPr>
              <w:rPr>
                <w:noProof/>
              </w:rPr>
            </w:pPr>
            <w:r w:rsidRPr="00C3672F">
              <w:rPr>
                <w:noProof/>
              </w:rPr>
              <w:t>1170; 1160</w:t>
            </w:r>
          </w:p>
        </w:tc>
      </w:tr>
      <w:tr w:rsidR="00FD093F" w:rsidRPr="008834FD" w14:paraId="3B2B24EC"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F1217BC" w14:textId="77777777" w:rsidR="00FD093F" w:rsidRPr="00C3672F" w:rsidRDefault="00FD093F" w:rsidP="00FD093F">
            <w:pPr>
              <w:rPr>
                <w:noProof/>
              </w:rPr>
            </w:pPr>
            <w:r w:rsidRPr="00C3672F">
              <w:rPr>
                <w:noProof/>
              </w:rPr>
              <w:t>MC151A</w:t>
            </w:r>
          </w:p>
        </w:tc>
        <w:tc>
          <w:tcPr>
            <w:tcW w:w="6040" w:type="dxa"/>
            <w:tcBorders>
              <w:top w:val="single" w:sz="4" w:space="0" w:color="auto"/>
              <w:left w:val="single" w:sz="4" w:space="0" w:color="auto"/>
              <w:bottom w:val="single" w:sz="4" w:space="0" w:color="auto"/>
              <w:right w:val="single" w:sz="4" w:space="0" w:color="auto"/>
            </w:tcBorders>
          </w:tcPr>
          <w:p w14:paraId="14254EEE" w14:textId="77777777" w:rsidR="00FD093F" w:rsidRPr="00C3672F" w:rsidRDefault="00FD093F" w:rsidP="00FD093F">
            <w:pPr>
              <w:rPr>
                <w:noProof/>
              </w:rPr>
            </w:pPr>
            <w:r w:rsidRPr="00C3672F">
              <w:rPr>
                <w:noProof/>
              </w:rPr>
              <w:t xml:space="preserve">Facies with </w:t>
            </w:r>
            <w:r w:rsidRPr="006526F7">
              <w:rPr>
                <w:i/>
                <w:noProof/>
              </w:rPr>
              <w:t>Eunicella singularis</w:t>
            </w:r>
          </w:p>
        </w:tc>
        <w:tc>
          <w:tcPr>
            <w:tcW w:w="2073" w:type="dxa"/>
            <w:tcBorders>
              <w:top w:val="single" w:sz="4" w:space="0" w:color="auto"/>
              <w:left w:val="single" w:sz="4" w:space="0" w:color="auto"/>
              <w:bottom w:val="single" w:sz="4" w:space="0" w:color="auto"/>
              <w:right w:val="single" w:sz="4" w:space="0" w:color="auto"/>
            </w:tcBorders>
          </w:tcPr>
          <w:p w14:paraId="7651CCCF" w14:textId="77777777" w:rsidR="00FD093F" w:rsidRPr="00C3672F" w:rsidRDefault="00FD093F" w:rsidP="00FD093F">
            <w:pPr>
              <w:rPr>
                <w:noProof/>
              </w:rPr>
            </w:pPr>
            <w:r w:rsidRPr="00C3672F">
              <w:rPr>
                <w:noProof/>
              </w:rPr>
              <w:t>1170; 1160</w:t>
            </w:r>
          </w:p>
        </w:tc>
      </w:tr>
      <w:tr w:rsidR="00FD093F" w:rsidRPr="008834FD" w14:paraId="0F7B3B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134582A" w14:textId="77777777" w:rsidR="00FD093F" w:rsidRPr="00C3672F" w:rsidRDefault="00FD093F" w:rsidP="00FD093F">
            <w:pPr>
              <w:rPr>
                <w:noProof/>
              </w:rPr>
            </w:pPr>
            <w:r w:rsidRPr="00C3672F">
              <w:rPr>
                <w:noProof/>
              </w:rPr>
              <w:t>MC151B</w:t>
            </w:r>
          </w:p>
        </w:tc>
        <w:tc>
          <w:tcPr>
            <w:tcW w:w="6040" w:type="dxa"/>
            <w:tcBorders>
              <w:top w:val="single" w:sz="4" w:space="0" w:color="auto"/>
              <w:left w:val="single" w:sz="4" w:space="0" w:color="auto"/>
              <w:bottom w:val="single" w:sz="4" w:space="0" w:color="auto"/>
              <w:right w:val="single" w:sz="4" w:space="0" w:color="auto"/>
            </w:tcBorders>
          </w:tcPr>
          <w:p w14:paraId="50270259" w14:textId="77777777" w:rsidR="00FD093F" w:rsidRPr="00C3672F" w:rsidRDefault="00FD093F" w:rsidP="00FD093F">
            <w:pPr>
              <w:rPr>
                <w:noProof/>
              </w:rPr>
            </w:pPr>
            <w:r w:rsidRPr="00C3672F">
              <w:rPr>
                <w:noProof/>
              </w:rPr>
              <w:t xml:space="preserve">Facies with </w:t>
            </w:r>
            <w:r w:rsidRPr="006526F7">
              <w:rPr>
                <w:i/>
                <w:noProof/>
              </w:rPr>
              <w:t>Paramuricea clavata</w:t>
            </w:r>
          </w:p>
        </w:tc>
        <w:tc>
          <w:tcPr>
            <w:tcW w:w="2073" w:type="dxa"/>
            <w:tcBorders>
              <w:top w:val="single" w:sz="4" w:space="0" w:color="auto"/>
              <w:left w:val="single" w:sz="4" w:space="0" w:color="auto"/>
              <w:bottom w:val="single" w:sz="4" w:space="0" w:color="auto"/>
              <w:right w:val="single" w:sz="4" w:space="0" w:color="auto"/>
            </w:tcBorders>
          </w:tcPr>
          <w:p w14:paraId="0391E7EE" w14:textId="77777777" w:rsidR="00FD093F" w:rsidRPr="00C3672F" w:rsidRDefault="00FD093F" w:rsidP="00FD093F">
            <w:pPr>
              <w:rPr>
                <w:noProof/>
              </w:rPr>
            </w:pPr>
            <w:r w:rsidRPr="00C3672F">
              <w:rPr>
                <w:noProof/>
              </w:rPr>
              <w:t>1170; 1160</w:t>
            </w:r>
          </w:p>
        </w:tc>
      </w:tr>
      <w:tr w:rsidR="00FD093F" w:rsidRPr="008834FD" w14:paraId="2376F02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59348EB" w14:textId="77777777" w:rsidR="00FD093F" w:rsidRPr="00C3672F" w:rsidRDefault="00FD093F" w:rsidP="00FD093F">
            <w:pPr>
              <w:rPr>
                <w:noProof/>
              </w:rPr>
            </w:pPr>
            <w:r w:rsidRPr="00C3672F">
              <w:rPr>
                <w:noProof/>
              </w:rPr>
              <w:t>MC151E</w:t>
            </w:r>
          </w:p>
        </w:tc>
        <w:tc>
          <w:tcPr>
            <w:tcW w:w="6040" w:type="dxa"/>
            <w:tcBorders>
              <w:top w:val="single" w:sz="4" w:space="0" w:color="auto"/>
              <w:left w:val="single" w:sz="4" w:space="0" w:color="auto"/>
              <w:bottom w:val="single" w:sz="4" w:space="0" w:color="auto"/>
              <w:right w:val="single" w:sz="4" w:space="0" w:color="auto"/>
            </w:tcBorders>
          </w:tcPr>
          <w:p w14:paraId="7E6111A5" w14:textId="77777777" w:rsidR="00FD093F" w:rsidRPr="00C3672F" w:rsidRDefault="00FD093F" w:rsidP="00FD093F">
            <w:pPr>
              <w:rPr>
                <w:noProof/>
              </w:rPr>
            </w:pPr>
            <w:r w:rsidRPr="00C3672F">
              <w:rPr>
                <w:noProof/>
              </w:rPr>
              <w:t xml:space="preserve">Facies with </w:t>
            </w:r>
            <w:r w:rsidRPr="006526F7">
              <w:rPr>
                <w:i/>
                <w:noProof/>
              </w:rPr>
              <w:t>Leptogorgia sarmentosa</w:t>
            </w:r>
          </w:p>
        </w:tc>
        <w:tc>
          <w:tcPr>
            <w:tcW w:w="2073" w:type="dxa"/>
            <w:tcBorders>
              <w:top w:val="single" w:sz="4" w:space="0" w:color="auto"/>
              <w:left w:val="single" w:sz="4" w:space="0" w:color="auto"/>
              <w:bottom w:val="single" w:sz="4" w:space="0" w:color="auto"/>
              <w:right w:val="single" w:sz="4" w:space="0" w:color="auto"/>
            </w:tcBorders>
          </w:tcPr>
          <w:p w14:paraId="6CEEE292" w14:textId="77777777" w:rsidR="00FD093F" w:rsidRPr="00C3672F" w:rsidRDefault="00FD093F" w:rsidP="00FD093F">
            <w:pPr>
              <w:rPr>
                <w:noProof/>
              </w:rPr>
            </w:pPr>
            <w:r w:rsidRPr="00C3672F">
              <w:rPr>
                <w:noProof/>
              </w:rPr>
              <w:t>1170; 1160</w:t>
            </w:r>
          </w:p>
        </w:tc>
      </w:tr>
      <w:tr w:rsidR="00FD093F" w:rsidRPr="008834FD" w14:paraId="789D2BF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E7DE6A" w14:textId="77777777" w:rsidR="00FD093F" w:rsidRPr="00C3672F" w:rsidRDefault="00FD093F" w:rsidP="00FD093F">
            <w:pPr>
              <w:rPr>
                <w:noProof/>
              </w:rPr>
            </w:pPr>
            <w:r w:rsidRPr="00C3672F">
              <w:rPr>
                <w:noProof/>
              </w:rPr>
              <w:t>MC151F</w:t>
            </w:r>
          </w:p>
        </w:tc>
        <w:tc>
          <w:tcPr>
            <w:tcW w:w="6040" w:type="dxa"/>
            <w:tcBorders>
              <w:top w:val="single" w:sz="4" w:space="0" w:color="auto"/>
              <w:left w:val="single" w:sz="4" w:space="0" w:color="auto"/>
              <w:bottom w:val="single" w:sz="4" w:space="0" w:color="auto"/>
              <w:right w:val="single" w:sz="4" w:space="0" w:color="auto"/>
            </w:tcBorders>
          </w:tcPr>
          <w:p w14:paraId="6E4C3E9B" w14:textId="77777777" w:rsidR="00FD093F" w:rsidRPr="00C3672F" w:rsidRDefault="00FD093F" w:rsidP="00FD093F">
            <w:pPr>
              <w:rPr>
                <w:noProof/>
              </w:rPr>
            </w:pPr>
            <w:r w:rsidRPr="00C3672F">
              <w:rPr>
                <w:noProof/>
              </w:rPr>
              <w:t xml:space="preserve">Facies with </w:t>
            </w:r>
            <w:r w:rsidRPr="006526F7">
              <w:rPr>
                <w:i/>
                <w:noProof/>
              </w:rPr>
              <w:t>Anthipatella subpinnata</w:t>
            </w:r>
            <w:r w:rsidRPr="00C3672F">
              <w:rPr>
                <w:noProof/>
              </w:rPr>
              <w:t xml:space="preserve"> and sparse red algae</w:t>
            </w:r>
          </w:p>
        </w:tc>
        <w:tc>
          <w:tcPr>
            <w:tcW w:w="2073" w:type="dxa"/>
            <w:tcBorders>
              <w:top w:val="single" w:sz="4" w:space="0" w:color="auto"/>
              <w:left w:val="single" w:sz="4" w:space="0" w:color="auto"/>
              <w:bottom w:val="single" w:sz="4" w:space="0" w:color="auto"/>
              <w:right w:val="single" w:sz="4" w:space="0" w:color="auto"/>
            </w:tcBorders>
          </w:tcPr>
          <w:p w14:paraId="7E0A9FB0" w14:textId="77777777" w:rsidR="00FD093F" w:rsidRPr="00C3672F" w:rsidRDefault="00FD093F" w:rsidP="00FD093F">
            <w:pPr>
              <w:rPr>
                <w:noProof/>
              </w:rPr>
            </w:pPr>
            <w:r w:rsidRPr="00C3672F">
              <w:rPr>
                <w:noProof/>
              </w:rPr>
              <w:t>1170; 1160</w:t>
            </w:r>
          </w:p>
        </w:tc>
      </w:tr>
      <w:tr w:rsidR="00FD093F" w:rsidRPr="008834FD" w14:paraId="27F77AB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AD1E91" w14:textId="77777777" w:rsidR="00FD093F" w:rsidRPr="00C3672F" w:rsidRDefault="00FD093F" w:rsidP="00FD093F">
            <w:pPr>
              <w:rPr>
                <w:noProof/>
              </w:rPr>
            </w:pPr>
            <w:r w:rsidRPr="00C3672F">
              <w:rPr>
                <w:noProof/>
              </w:rPr>
              <w:t>MC151G</w:t>
            </w:r>
          </w:p>
        </w:tc>
        <w:tc>
          <w:tcPr>
            <w:tcW w:w="6040" w:type="dxa"/>
            <w:tcBorders>
              <w:top w:val="single" w:sz="4" w:space="0" w:color="auto"/>
              <w:left w:val="single" w:sz="4" w:space="0" w:color="auto"/>
              <w:bottom w:val="single" w:sz="4" w:space="0" w:color="auto"/>
              <w:right w:val="single" w:sz="4" w:space="0" w:color="auto"/>
            </w:tcBorders>
          </w:tcPr>
          <w:p w14:paraId="4C7A672F" w14:textId="77777777" w:rsidR="00FD093F" w:rsidRPr="00C3672F" w:rsidRDefault="00FD093F" w:rsidP="00FD093F">
            <w:pPr>
              <w:rPr>
                <w:noProof/>
              </w:rPr>
            </w:pPr>
            <w:r w:rsidRPr="00C3672F">
              <w:rPr>
                <w:noProof/>
              </w:rPr>
              <w:t>Facies with massive sponges and sparse red algae</w:t>
            </w:r>
          </w:p>
        </w:tc>
        <w:tc>
          <w:tcPr>
            <w:tcW w:w="2073" w:type="dxa"/>
            <w:tcBorders>
              <w:top w:val="single" w:sz="4" w:space="0" w:color="auto"/>
              <w:left w:val="single" w:sz="4" w:space="0" w:color="auto"/>
              <w:bottom w:val="single" w:sz="4" w:space="0" w:color="auto"/>
              <w:right w:val="single" w:sz="4" w:space="0" w:color="auto"/>
            </w:tcBorders>
          </w:tcPr>
          <w:p w14:paraId="0ED54CFF" w14:textId="77777777" w:rsidR="00FD093F" w:rsidRPr="00C3672F" w:rsidRDefault="00FD093F" w:rsidP="00FD093F">
            <w:pPr>
              <w:rPr>
                <w:noProof/>
              </w:rPr>
            </w:pPr>
            <w:r w:rsidRPr="00C3672F">
              <w:rPr>
                <w:noProof/>
              </w:rPr>
              <w:t>1170; 1160</w:t>
            </w:r>
          </w:p>
        </w:tc>
      </w:tr>
      <w:tr w:rsidR="00FD093F" w:rsidRPr="008834FD" w14:paraId="72FE974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C2BEBDD" w14:textId="77777777" w:rsidR="00FD093F" w:rsidRPr="00C3672F" w:rsidRDefault="00FD093F" w:rsidP="00FD093F">
            <w:pPr>
              <w:rPr>
                <w:noProof/>
              </w:rPr>
            </w:pPr>
            <w:r w:rsidRPr="00C3672F">
              <w:rPr>
                <w:noProof/>
              </w:rPr>
              <w:t>MC1522</w:t>
            </w:r>
          </w:p>
        </w:tc>
        <w:tc>
          <w:tcPr>
            <w:tcW w:w="6040" w:type="dxa"/>
            <w:tcBorders>
              <w:top w:val="single" w:sz="4" w:space="0" w:color="auto"/>
              <w:left w:val="single" w:sz="4" w:space="0" w:color="auto"/>
              <w:bottom w:val="single" w:sz="4" w:space="0" w:color="auto"/>
              <w:right w:val="single" w:sz="4" w:space="0" w:color="auto"/>
            </w:tcBorders>
          </w:tcPr>
          <w:p w14:paraId="1C046344" w14:textId="77777777" w:rsidR="00FD093F" w:rsidRPr="00C3672F" w:rsidRDefault="00FD093F" w:rsidP="00FD093F">
            <w:pPr>
              <w:rPr>
                <w:noProof/>
              </w:rPr>
            </w:pPr>
            <w:r w:rsidRPr="00C3672F">
              <w:rPr>
                <w:noProof/>
              </w:rPr>
              <w:t xml:space="preserve">Facies with </w:t>
            </w:r>
            <w:r w:rsidRPr="006526F7">
              <w:rPr>
                <w:i/>
                <w:noProof/>
              </w:rPr>
              <w:t>Corallium rubrum</w:t>
            </w:r>
          </w:p>
        </w:tc>
        <w:tc>
          <w:tcPr>
            <w:tcW w:w="2073" w:type="dxa"/>
            <w:tcBorders>
              <w:top w:val="single" w:sz="4" w:space="0" w:color="auto"/>
              <w:left w:val="single" w:sz="4" w:space="0" w:color="auto"/>
              <w:bottom w:val="single" w:sz="4" w:space="0" w:color="auto"/>
              <w:right w:val="single" w:sz="4" w:space="0" w:color="auto"/>
            </w:tcBorders>
          </w:tcPr>
          <w:p w14:paraId="6F60E358" w14:textId="77777777" w:rsidR="00FD093F" w:rsidRPr="00C3672F" w:rsidRDefault="00FD093F" w:rsidP="00FD093F">
            <w:pPr>
              <w:rPr>
                <w:noProof/>
              </w:rPr>
            </w:pPr>
            <w:r w:rsidRPr="00C3672F">
              <w:rPr>
                <w:noProof/>
              </w:rPr>
              <w:t>8330; 1170</w:t>
            </w:r>
          </w:p>
        </w:tc>
      </w:tr>
      <w:tr w:rsidR="00FD093F" w:rsidRPr="008834FD" w14:paraId="075DDD7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FEB026" w14:textId="77777777" w:rsidR="00FD093F" w:rsidRPr="00C3672F" w:rsidRDefault="00FD093F" w:rsidP="00FD093F">
            <w:pPr>
              <w:rPr>
                <w:noProof/>
              </w:rPr>
            </w:pPr>
            <w:r w:rsidRPr="00C3672F">
              <w:rPr>
                <w:noProof/>
              </w:rPr>
              <w:t>MC1523</w:t>
            </w:r>
          </w:p>
        </w:tc>
        <w:tc>
          <w:tcPr>
            <w:tcW w:w="6040" w:type="dxa"/>
            <w:tcBorders>
              <w:top w:val="single" w:sz="4" w:space="0" w:color="auto"/>
              <w:left w:val="single" w:sz="4" w:space="0" w:color="auto"/>
              <w:bottom w:val="single" w:sz="4" w:space="0" w:color="auto"/>
              <w:right w:val="single" w:sz="4" w:space="0" w:color="auto"/>
            </w:tcBorders>
          </w:tcPr>
          <w:p w14:paraId="64B8798B" w14:textId="77777777" w:rsidR="00FD093F" w:rsidRPr="00C3672F" w:rsidRDefault="00FD093F" w:rsidP="00FD093F">
            <w:pPr>
              <w:rPr>
                <w:noProof/>
              </w:rPr>
            </w:pPr>
            <w:r w:rsidRPr="00C3672F">
              <w:rPr>
                <w:noProof/>
              </w:rPr>
              <w:t xml:space="preserve">Facies with </w:t>
            </w:r>
            <w:r w:rsidRPr="006526F7">
              <w:rPr>
                <w:i/>
                <w:noProof/>
              </w:rPr>
              <w:t>Leptopsammia pruvoti</w:t>
            </w:r>
          </w:p>
        </w:tc>
        <w:tc>
          <w:tcPr>
            <w:tcW w:w="2073" w:type="dxa"/>
            <w:tcBorders>
              <w:top w:val="single" w:sz="4" w:space="0" w:color="auto"/>
              <w:left w:val="single" w:sz="4" w:space="0" w:color="auto"/>
              <w:bottom w:val="single" w:sz="4" w:space="0" w:color="auto"/>
              <w:right w:val="single" w:sz="4" w:space="0" w:color="auto"/>
            </w:tcBorders>
          </w:tcPr>
          <w:p w14:paraId="141BBE3D" w14:textId="77777777" w:rsidR="00FD093F" w:rsidRPr="00C3672F" w:rsidRDefault="00FD093F" w:rsidP="00FD093F">
            <w:pPr>
              <w:rPr>
                <w:noProof/>
              </w:rPr>
            </w:pPr>
            <w:r w:rsidRPr="00C3672F">
              <w:rPr>
                <w:noProof/>
              </w:rPr>
              <w:t>8330; 1170</w:t>
            </w:r>
          </w:p>
        </w:tc>
      </w:tr>
      <w:tr w:rsidR="00FD093F" w:rsidRPr="008834FD" w14:paraId="28C1270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706C825" w14:textId="77777777" w:rsidR="00FD093F" w:rsidRPr="00C3672F" w:rsidRDefault="00FD093F" w:rsidP="00FD093F">
            <w:pPr>
              <w:rPr>
                <w:noProof/>
              </w:rPr>
            </w:pPr>
            <w:r w:rsidRPr="00C3672F">
              <w:rPr>
                <w:noProof/>
              </w:rPr>
              <w:t>MC251</w:t>
            </w:r>
          </w:p>
        </w:tc>
        <w:tc>
          <w:tcPr>
            <w:tcW w:w="6040" w:type="dxa"/>
            <w:tcBorders>
              <w:top w:val="single" w:sz="4" w:space="0" w:color="auto"/>
              <w:left w:val="single" w:sz="4" w:space="0" w:color="auto"/>
              <w:bottom w:val="single" w:sz="4" w:space="0" w:color="auto"/>
              <w:right w:val="single" w:sz="4" w:space="0" w:color="auto"/>
            </w:tcBorders>
          </w:tcPr>
          <w:p w14:paraId="1A391513" w14:textId="77777777" w:rsidR="00FD093F" w:rsidRPr="00C3672F" w:rsidRDefault="00FD093F" w:rsidP="00FD093F">
            <w:pPr>
              <w:rPr>
                <w:noProof/>
              </w:rPr>
            </w:pPr>
            <w:r w:rsidRPr="00C3672F">
              <w:rPr>
                <w:noProof/>
              </w:rPr>
              <w:t>Coralligenous platforms</w:t>
            </w:r>
          </w:p>
        </w:tc>
        <w:tc>
          <w:tcPr>
            <w:tcW w:w="2073" w:type="dxa"/>
            <w:tcBorders>
              <w:top w:val="single" w:sz="4" w:space="0" w:color="auto"/>
              <w:left w:val="single" w:sz="4" w:space="0" w:color="auto"/>
              <w:bottom w:val="single" w:sz="4" w:space="0" w:color="auto"/>
              <w:right w:val="single" w:sz="4" w:space="0" w:color="auto"/>
            </w:tcBorders>
          </w:tcPr>
          <w:p w14:paraId="1AEA4761" w14:textId="77777777" w:rsidR="00FD093F" w:rsidRPr="00C3672F" w:rsidRDefault="00FD093F" w:rsidP="00FD093F">
            <w:pPr>
              <w:rPr>
                <w:noProof/>
              </w:rPr>
            </w:pPr>
            <w:r w:rsidRPr="00C3672F">
              <w:rPr>
                <w:noProof/>
              </w:rPr>
              <w:t>1170</w:t>
            </w:r>
          </w:p>
        </w:tc>
      </w:tr>
      <w:tr w:rsidR="00FD093F" w:rsidRPr="008834FD" w14:paraId="5D05E45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5035319" w14:textId="77777777" w:rsidR="00FD093F" w:rsidRPr="00C3672F" w:rsidRDefault="00FD093F" w:rsidP="00FD093F">
            <w:pPr>
              <w:rPr>
                <w:noProof/>
              </w:rPr>
            </w:pPr>
            <w:r w:rsidRPr="00C3672F">
              <w:rPr>
                <w:noProof/>
              </w:rPr>
              <w:t>MC6514</w:t>
            </w:r>
          </w:p>
        </w:tc>
        <w:tc>
          <w:tcPr>
            <w:tcW w:w="6040" w:type="dxa"/>
            <w:tcBorders>
              <w:top w:val="single" w:sz="4" w:space="0" w:color="auto"/>
              <w:left w:val="single" w:sz="4" w:space="0" w:color="auto"/>
              <w:bottom w:val="single" w:sz="4" w:space="0" w:color="auto"/>
              <w:right w:val="single" w:sz="4" w:space="0" w:color="auto"/>
            </w:tcBorders>
          </w:tcPr>
          <w:p w14:paraId="3B979CDB" w14:textId="77777777" w:rsidR="00FD093F" w:rsidRPr="00C3672F" w:rsidRDefault="00FD093F" w:rsidP="00FD093F">
            <w:pPr>
              <w:rPr>
                <w:noProof/>
              </w:rPr>
            </w:pPr>
            <w:r w:rsidRPr="00C3672F">
              <w:rPr>
                <w:noProof/>
              </w:rPr>
              <w:t xml:space="preserve">Facies of sticky muds with </w:t>
            </w:r>
            <w:r w:rsidRPr="006526F7">
              <w:rPr>
                <w:i/>
                <w:noProof/>
              </w:rPr>
              <w:t>Alcyonium palmatum</w:t>
            </w:r>
            <w:r w:rsidRPr="00C3672F">
              <w:rPr>
                <w:noProof/>
              </w:rPr>
              <w:t xml:space="preserve"> and </w:t>
            </w:r>
            <w:r w:rsidRPr="006526F7">
              <w:rPr>
                <w:i/>
                <w:noProof/>
              </w:rPr>
              <w:t>Parastichopus regalis</w:t>
            </w:r>
            <w:r w:rsidRPr="00C3672F">
              <w:rPr>
                <w:noProof/>
              </w:rPr>
              <w:t xml:space="preserve"> on circalittoral mud</w:t>
            </w:r>
          </w:p>
        </w:tc>
        <w:tc>
          <w:tcPr>
            <w:tcW w:w="2073" w:type="dxa"/>
            <w:tcBorders>
              <w:top w:val="single" w:sz="4" w:space="0" w:color="auto"/>
              <w:left w:val="single" w:sz="4" w:space="0" w:color="auto"/>
              <w:bottom w:val="single" w:sz="4" w:space="0" w:color="auto"/>
              <w:right w:val="single" w:sz="4" w:space="0" w:color="auto"/>
            </w:tcBorders>
          </w:tcPr>
          <w:p w14:paraId="42694EEE" w14:textId="77777777" w:rsidR="00FD093F" w:rsidRPr="00C3672F" w:rsidRDefault="00FD093F" w:rsidP="00FD093F">
            <w:pPr>
              <w:rPr>
                <w:noProof/>
              </w:rPr>
            </w:pPr>
            <w:r w:rsidRPr="00C3672F">
              <w:rPr>
                <w:noProof/>
              </w:rPr>
              <w:t>1160</w:t>
            </w:r>
          </w:p>
        </w:tc>
      </w:tr>
      <w:tr w:rsidR="00FD093F" w:rsidRPr="008834FD" w14:paraId="0D413E0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615BC51" w14:textId="77777777" w:rsidR="00FD093F" w:rsidRPr="00C3672F" w:rsidRDefault="00FD093F" w:rsidP="00FD093F">
            <w:pPr>
              <w:rPr>
                <w:noProof/>
              </w:rPr>
            </w:pPr>
            <w:r w:rsidRPr="00C3672F">
              <w:rPr>
                <w:noProof/>
              </w:rPr>
              <w:t>MD151</w:t>
            </w:r>
          </w:p>
        </w:tc>
        <w:tc>
          <w:tcPr>
            <w:tcW w:w="6040" w:type="dxa"/>
            <w:tcBorders>
              <w:top w:val="single" w:sz="4" w:space="0" w:color="auto"/>
              <w:left w:val="single" w:sz="4" w:space="0" w:color="auto"/>
              <w:bottom w:val="single" w:sz="4" w:space="0" w:color="auto"/>
              <w:right w:val="single" w:sz="4" w:space="0" w:color="auto"/>
            </w:tcBorders>
          </w:tcPr>
          <w:p w14:paraId="4AE639AE" w14:textId="77777777" w:rsidR="00FD093F" w:rsidRPr="00C3672F" w:rsidRDefault="00FD093F" w:rsidP="00FD093F">
            <w:pPr>
              <w:rPr>
                <w:noProof/>
              </w:rPr>
            </w:pPr>
            <w:r w:rsidRPr="00C3672F">
              <w:rPr>
                <w:noProof/>
              </w:rPr>
              <w:t>Biocenosis of Mediterranean shelf-edge rock</w:t>
            </w:r>
          </w:p>
        </w:tc>
        <w:tc>
          <w:tcPr>
            <w:tcW w:w="2073" w:type="dxa"/>
            <w:tcBorders>
              <w:top w:val="single" w:sz="4" w:space="0" w:color="auto"/>
              <w:left w:val="single" w:sz="4" w:space="0" w:color="auto"/>
              <w:bottom w:val="single" w:sz="4" w:space="0" w:color="auto"/>
              <w:right w:val="single" w:sz="4" w:space="0" w:color="auto"/>
            </w:tcBorders>
          </w:tcPr>
          <w:p w14:paraId="7D3FA245" w14:textId="77777777" w:rsidR="00FD093F" w:rsidRPr="00C3672F" w:rsidRDefault="00FD093F" w:rsidP="00FD093F">
            <w:pPr>
              <w:rPr>
                <w:noProof/>
              </w:rPr>
            </w:pPr>
            <w:r w:rsidRPr="00C3672F">
              <w:rPr>
                <w:noProof/>
              </w:rPr>
              <w:t>1170</w:t>
            </w:r>
          </w:p>
        </w:tc>
      </w:tr>
      <w:tr w:rsidR="00FD093F" w:rsidRPr="008834FD" w14:paraId="5A9B9FF6"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AF49FD5" w14:textId="77777777" w:rsidR="00FD093F" w:rsidRPr="00C3672F" w:rsidRDefault="00FD093F" w:rsidP="00FD093F">
            <w:pPr>
              <w:rPr>
                <w:noProof/>
              </w:rPr>
            </w:pPr>
            <w:r w:rsidRPr="00C3672F">
              <w:rPr>
                <w:noProof/>
              </w:rPr>
              <w:t>MD25</w:t>
            </w:r>
          </w:p>
        </w:tc>
        <w:tc>
          <w:tcPr>
            <w:tcW w:w="6040" w:type="dxa"/>
            <w:tcBorders>
              <w:top w:val="single" w:sz="4" w:space="0" w:color="auto"/>
              <w:left w:val="single" w:sz="4" w:space="0" w:color="auto"/>
              <w:bottom w:val="single" w:sz="4" w:space="0" w:color="auto"/>
              <w:right w:val="single" w:sz="4" w:space="0" w:color="auto"/>
            </w:tcBorders>
          </w:tcPr>
          <w:p w14:paraId="35A45E55" w14:textId="77777777" w:rsidR="00FD093F" w:rsidRPr="00526676" w:rsidRDefault="00FD093F" w:rsidP="00FD093F">
            <w:pPr>
              <w:rPr>
                <w:noProof/>
                <w:lang w:val="it-IT"/>
              </w:rPr>
            </w:pPr>
            <w:r w:rsidRPr="00526676">
              <w:rPr>
                <w:noProof/>
                <w:lang w:val="it-IT"/>
              </w:rPr>
              <w:t>Mediterranean offshore circalittoral biogenic habitats</w:t>
            </w:r>
          </w:p>
        </w:tc>
        <w:tc>
          <w:tcPr>
            <w:tcW w:w="2073" w:type="dxa"/>
            <w:tcBorders>
              <w:top w:val="single" w:sz="4" w:space="0" w:color="auto"/>
              <w:left w:val="single" w:sz="4" w:space="0" w:color="auto"/>
              <w:bottom w:val="single" w:sz="4" w:space="0" w:color="auto"/>
              <w:right w:val="single" w:sz="4" w:space="0" w:color="auto"/>
            </w:tcBorders>
          </w:tcPr>
          <w:p w14:paraId="7DC3C64E" w14:textId="77777777" w:rsidR="00FD093F" w:rsidRPr="00C3672F" w:rsidRDefault="00FD093F" w:rsidP="00FD093F">
            <w:pPr>
              <w:rPr>
                <w:noProof/>
              </w:rPr>
            </w:pPr>
            <w:r w:rsidRPr="00C3672F">
              <w:rPr>
                <w:noProof/>
              </w:rPr>
              <w:t>1170</w:t>
            </w:r>
          </w:p>
        </w:tc>
      </w:tr>
      <w:tr w:rsidR="00FD093F" w:rsidRPr="008834FD" w14:paraId="40F2DFC7"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548380" w14:textId="77777777" w:rsidR="00FD093F" w:rsidRPr="00C3672F" w:rsidRDefault="00FD093F" w:rsidP="00FD093F">
            <w:pPr>
              <w:rPr>
                <w:noProof/>
              </w:rPr>
            </w:pPr>
            <w:r w:rsidRPr="00C3672F">
              <w:rPr>
                <w:noProof/>
              </w:rPr>
              <w:t>MD6512</w:t>
            </w:r>
          </w:p>
        </w:tc>
        <w:tc>
          <w:tcPr>
            <w:tcW w:w="6040" w:type="dxa"/>
            <w:tcBorders>
              <w:top w:val="single" w:sz="4" w:space="0" w:color="auto"/>
              <w:left w:val="single" w:sz="4" w:space="0" w:color="auto"/>
              <w:bottom w:val="single" w:sz="4" w:space="0" w:color="auto"/>
              <w:right w:val="single" w:sz="4" w:space="0" w:color="auto"/>
            </w:tcBorders>
            <w:hideMark/>
          </w:tcPr>
          <w:p w14:paraId="084584E5" w14:textId="77777777" w:rsidR="00FD093F" w:rsidRPr="00C3672F" w:rsidRDefault="00FD093F" w:rsidP="00FD093F">
            <w:pPr>
              <w:rPr>
                <w:noProof/>
              </w:rPr>
            </w:pPr>
            <w:r w:rsidRPr="00C3672F">
              <w:rPr>
                <w:noProof/>
              </w:rPr>
              <w:t xml:space="preserve">Facies of sticky muds with </w:t>
            </w:r>
            <w:r w:rsidRPr="006526F7">
              <w:rPr>
                <w:i/>
                <w:noProof/>
              </w:rPr>
              <w:t>Alcyonium palmatum</w:t>
            </w:r>
            <w:r w:rsidRPr="00C3672F">
              <w:rPr>
                <w:noProof/>
              </w:rPr>
              <w:t xml:space="preserve"> and </w:t>
            </w:r>
            <w:r w:rsidRPr="006526F7">
              <w:rPr>
                <w:i/>
                <w:noProof/>
              </w:rPr>
              <w:t>Parastichopus regalis</w:t>
            </w:r>
            <w:r w:rsidRPr="00C3672F">
              <w:rPr>
                <w:noProof/>
              </w:rPr>
              <w:t xml:space="preserve"> on lower circalittoral mud</w:t>
            </w:r>
          </w:p>
        </w:tc>
        <w:tc>
          <w:tcPr>
            <w:tcW w:w="2073" w:type="dxa"/>
            <w:tcBorders>
              <w:top w:val="single" w:sz="4" w:space="0" w:color="auto"/>
              <w:left w:val="single" w:sz="4" w:space="0" w:color="auto"/>
              <w:bottom w:val="single" w:sz="4" w:space="0" w:color="auto"/>
              <w:right w:val="single" w:sz="4" w:space="0" w:color="auto"/>
            </w:tcBorders>
          </w:tcPr>
          <w:p w14:paraId="6E07EBED" w14:textId="77777777" w:rsidR="00FD093F" w:rsidRDefault="00FD093F" w:rsidP="00FD093F">
            <w:pPr>
              <w:rPr>
                <w:noProof/>
              </w:rPr>
            </w:pPr>
          </w:p>
        </w:tc>
      </w:tr>
      <w:tr w:rsidR="00FD093F" w:rsidRPr="008834FD" w14:paraId="70AC514A"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7FB8B9" w14:textId="77777777" w:rsidR="00FD093F" w:rsidRPr="00C3672F" w:rsidRDefault="00FD093F" w:rsidP="00FD093F">
            <w:pPr>
              <w:rPr>
                <w:noProof/>
              </w:rPr>
            </w:pPr>
            <w:r w:rsidRPr="00E87992">
              <w:rPr>
                <w:noProof/>
              </w:rPr>
              <w:t>ME1511</w:t>
            </w:r>
          </w:p>
        </w:tc>
        <w:tc>
          <w:tcPr>
            <w:tcW w:w="6040" w:type="dxa"/>
            <w:tcBorders>
              <w:top w:val="single" w:sz="4" w:space="0" w:color="auto"/>
              <w:left w:val="single" w:sz="4" w:space="0" w:color="auto"/>
              <w:bottom w:val="single" w:sz="4" w:space="0" w:color="auto"/>
              <w:right w:val="single" w:sz="4" w:space="0" w:color="auto"/>
            </w:tcBorders>
          </w:tcPr>
          <w:p w14:paraId="7EDE6C77" w14:textId="77777777" w:rsidR="00FD093F" w:rsidRPr="00C3672F" w:rsidRDefault="00FD093F" w:rsidP="00FD093F">
            <w:pPr>
              <w:rPr>
                <w:noProof/>
              </w:rPr>
            </w:pPr>
            <w:r w:rsidRPr="00E87992">
              <w:rPr>
                <w:noProof/>
              </w:rPr>
              <w:t xml:space="preserve">Mediterranean upper bathyal </w:t>
            </w:r>
            <w:r w:rsidRPr="006614C4">
              <w:rPr>
                <w:i/>
                <w:noProof/>
              </w:rPr>
              <w:t>Lophelia pertusa</w:t>
            </w:r>
            <w:r w:rsidRPr="00E87992">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35F41A93" w14:textId="77777777" w:rsidR="00FD093F" w:rsidRDefault="00FD093F" w:rsidP="00FD093F">
            <w:pPr>
              <w:rPr>
                <w:noProof/>
              </w:rPr>
            </w:pPr>
            <w:r w:rsidRPr="00E87992">
              <w:rPr>
                <w:noProof/>
              </w:rPr>
              <w:t>1170</w:t>
            </w:r>
          </w:p>
        </w:tc>
      </w:tr>
      <w:tr w:rsidR="00FD093F" w:rsidRPr="008834FD" w14:paraId="1CEC56B9"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DB7868F" w14:textId="77777777" w:rsidR="00FD093F" w:rsidRPr="00C3672F" w:rsidRDefault="00FD093F" w:rsidP="00FD093F">
            <w:pPr>
              <w:rPr>
                <w:noProof/>
              </w:rPr>
            </w:pPr>
            <w:r w:rsidRPr="00E87992">
              <w:rPr>
                <w:noProof/>
              </w:rPr>
              <w:t>ME1512</w:t>
            </w:r>
          </w:p>
        </w:tc>
        <w:tc>
          <w:tcPr>
            <w:tcW w:w="6040" w:type="dxa"/>
            <w:tcBorders>
              <w:top w:val="single" w:sz="4" w:space="0" w:color="auto"/>
              <w:left w:val="single" w:sz="4" w:space="0" w:color="auto"/>
              <w:bottom w:val="single" w:sz="4" w:space="0" w:color="auto"/>
              <w:right w:val="single" w:sz="4" w:space="0" w:color="auto"/>
            </w:tcBorders>
          </w:tcPr>
          <w:p w14:paraId="24B1ED66" w14:textId="77777777" w:rsidR="00FD093F" w:rsidRPr="001E1442" w:rsidRDefault="00FD093F" w:rsidP="00FD093F">
            <w:pPr>
              <w:rPr>
                <w:noProof/>
                <w:lang w:val="pt-BR"/>
              </w:rPr>
            </w:pPr>
            <w:r w:rsidRPr="001E1442">
              <w:rPr>
                <w:noProof/>
                <w:lang w:val="pt-BR"/>
              </w:rPr>
              <w:t xml:space="preserve">Mediterranean upper bathyal </w:t>
            </w:r>
            <w:r w:rsidRPr="001E1442">
              <w:rPr>
                <w:i/>
                <w:noProof/>
                <w:lang w:val="pt-BR"/>
              </w:rPr>
              <w:t>Madrepora oculata</w:t>
            </w:r>
            <w:r w:rsidRPr="001E1442">
              <w:rPr>
                <w:noProof/>
                <w:lang w:val="pt-BR"/>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58ED268A" w14:textId="77777777" w:rsidR="00FD093F" w:rsidRDefault="00FD093F" w:rsidP="00FD093F">
            <w:pPr>
              <w:rPr>
                <w:noProof/>
              </w:rPr>
            </w:pPr>
            <w:r w:rsidRPr="00E87992">
              <w:rPr>
                <w:noProof/>
              </w:rPr>
              <w:t>1170</w:t>
            </w:r>
          </w:p>
        </w:tc>
      </w:tr>
      <w:tr w:rsidR="00FD093F" w:rsidRPr="008834FD" w14:paraId="29C617A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7C1D6" w14:textId="77777777" w:rsidR="00FD093F" w:rsidRPr="00C3672F" w:rsidRDefault="00FD093F" w:rsidP="00FD093F">
            <w:pPr>
              <w:rPr>
                <w:noProof/>
              </w:rPr>
            </w:pPr>
            <w:r w:rsidRPr="00E87992">
              <w:rPr>
                <w:noProof/>
              </w:rPr>
              <w:t>ME1513</w:t>
            </w:r>
          </w:p>
        </w:tc>
        <w:tc>
          <w:tcPr>
            <w:tcW w:w="6040" w:type="dxa"/>
            <w:tcBorders>
              <w:top w:val="single" w:sz="4" w:space="0" w:color="auto"/>
              <w:left w:val="single" w:sz="4" w:space="0" w:color="auto"/>
              <w:bottom w:val="single" w:sz="4" w:space="0" w:color="auto"/>
              <w:right w:val="single" w:sz="4" w:space="0" w:color="auto"/>
            </w:tcBorders>
          </w:tcPr>
          <w:p w14:paraId="57640549" w14:textId="77777777" w:rsidR="00FD093F" w:rsidRPr="00C3672F" w:rsidRDefault="00FD093F" w:rsidP="00FD093F">
            <w:pPr>
              <w:rPr>
                <w:noProof/>
              </w:rPr>
            </w:pPr>
            <w:r w:rsidRPr="00E87992">
              <w:rPr>
                <w:noProof/>
              </w:rPr>
              <w:t xml:space="preserve">Mediterranean upper bathyal </w:t>
            </w:r>
            <w:r w:rsidRPr="006614C4">
              <w:rPr>
                <w:i/>
                <w:noProof/>
              </w:rPr>
              <w:t>Madrepora oculata</w:t>
            </w:r>
            <w:r w:rsidRPr="00E87992">
              <w:rPr>
                <w:noProof/>
              </w:rPr>
              <w:t xml:space="preserve"> and </w:t>
            </w:r>
            <w:r w:rsidRPr="006614C4">
              <w:rPr>
                <w:i/>
                <w:noProof/>
              </w:rPr>
              <w:t>Lophelia pertusa</w:t>
            </w:r>
            <w:r w:rsidRPr="00E87992">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332B937E" w14:textId="77777777" w:rsidR="00FD093F" w:rsidRDefault="00FD093F" w:rsidP="00FD093F">
            <w:pPr>
              <w:rPr>
                <w:noProof/>
              </w:rPr>
            </w:pPr>
            <w:r w:rsidRPr="00E87992">
              <w:rPr>
                <w:noProof/>
              </w:rPr>
              <w:t>1170</w:t>
            </w:r>
          </w:p>
        </w:tc>
      </w:tr>
      <w:tr w:rsidR="00FD093F" w:rsidRPr="008834FD" w14:paraId="0568E801"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F870597" w14:textId="77777777" w:rsidR="00FD093F" w:rsidRPr="00E87992" w:rsidRDefault="00FD093F" w:rsidP="00FD093F">
            <w:pPr>
              <w:rPr>
                <w:noProof/>
              </w:rPr>
            </w:pPr>
            <w:r w:rsidRPr="00FF737C">
              <w:rPr>
                <w:noProof/>
              </w:rPr>
              <w:t>ME6514</w:t>
            </w:r>
          </w:p>
        </w:tc>
        <w:tc>
          <w:tcPr>
            <w:tcW w:w="6040" w:type="dxa"/>
            <w:tcBorders>
              <w:top w:val="single" w:sz="4" w:space="0" w:color="auto"/>
              <w:left w:val="single" w:sz="4" w:space="0" w:color="auto"/>
              <w:bottom w:val="single" w:sz="4" w:space="0" w:color="auto"/>
              <w:right w:val="single" w:sz="4" w:space="0" w:color="auto"/>
            </w:tcBorders>
          </w:tcPr>
          <w:p w14:paraId="69EE3F1B" w14:textId="77777777" w:rsidR="00FD093F" w:rsidRPr="00E87992" w:rsidRDefault="00FD093F" w:rsidP="00FD093F">
            <w:pPr>
              <w:rPr>
                <w:noProof/>
              </w:rPr>
            </w:pPr>
            <w:r w:rsidRPr="00FF737C">
              <w:rPr>
                <w:noProof/>
              </w:rPr>
              <w:t xml:space="preserve">Mediterranean upper bathyal facies of with </w:t>
            </w:r>
            <w:r w:rsidRPr="00F31B19">
              <w:rPr>
                <w:i/>
                <w:noProof/>
              </w:rPr>
              <w:t>Pheronema carpenteri</w:t>
            </w:r>
          </w:p>
        </w:tc>
        <w:tc>
          <w:tcPr>
            <w:tcW w:w="2073" w:type="dxa"/>
            <w:tcBorders>
              <w:top w:val="single" w:sz="4" w:space="0" w:color="auto"/>
              <w:left w:val="single" w:sz="4" w:space="0" w:color="auto"/>
              <w:bottom w:val="single" w:sz="4" w:space="0" w:color="auto"/>
              <w:right w:val="single" w:sz="4" w:space="0" w:color="auto"/>
            </w:tcBorders>
          </w:tcPr>
          <w:p w14:paraId="73F7D30F" w14:textId="77777777" w:rsidR="00FD093F" w:rsidRPr="00E87992" w:rsidRDefault="00FD093F" w:rsidP="00FD093F">
            <w:pPr>
              <w:rPr>
                <w:noProof/>
              </w:rPr>
            </w:pPr>
          </w:p>
        </w:tc>
      </w:tr>
      <w:tr w:rsidR="00FD093F" w:rsidRPr="008834FD" w14:paraId="0AC142E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4992417" w14:textId="77777777" w:rsidR="00FD093F" w:rsidRPr="00C3672F" w:rsidRDefault="00FD093F" w:rsidP="00FD093F">
            <w:pPr>
              <w:rPr>
                <w:noProof/>
              </w:rPr>
            </w:pPr>
            <w:r w:rsidRPr="00E87992">
              <w:rPr>
                <w:noProof/>
              </w:rPr>
              <w:t>MF1511</w:t>
            </w:r>
          </w:p>
        </w:tc>
        <w:tc>
          <w:tcPr>
            <w:tcW w:w="6040" w:type="dxa"/>
            <w:tcBorders>
              <w:top w:val="single" w:sz="4" w:space="0" w:color="auto"/>
              <w:left w:val="single" w:sz="4" w:space="0" w:color="auto"/>
              <w:bottom w:val="single" w:sz="4" w:space="0" w:color="auto"/>
              <w:right w:val="single" w:sz="4" w:space="0" w:color="auto"/>
            </w:tcBorders>
          </w:tcPr>
          <w:p w14:paraId="220A42E6" w14:textId="77777777" w:rsidR="00FD093F" w:rsidRPr="00C3672F" w:rsidRDefault="00FD093F" w:rsidP="00FD093F">
            <w:pPr>
              <w:rPr>
                <w:noProof/>
              </w:rPr>
            </w:pPr>
            <w:r w:rsidRPr="00E87992">
              <w:rPr>
                <w:noProof/>
              </w:rPr>
              <w:t xml:space="preserve">Mediterranean lower bathyal </w:t>
            </w:r>
            <w:r w:rsidRPr="006614C4">
              <w:rPr>
                <w:i/>
                <w:noProof/>
              </w:rPr>
              <w:t>Lophelia pertusa</w:t>
            </w:r>
            <w:r w:rsidRPr="00E87992">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7EB54266" w14:textId="77777777" w:rsidR="00FD093F" w:rsidRDefault="00FD093F" w:rsidP="00FD093F">
            <w:pPr>
              <w:rPr>
                <w:noProof/>
              </w:rPr>
            </w:pPr>
            <w:r w:rsidRPr="00E87992">
              <w:rPr>
                <w:noProof/>
              </w:rPr>
              <w:t>1170</w:t>
            </w:r>
          </w:p>
        </w:tc>
      </w:tr>
      <w:tr w:rsidR="00FD093F" w:rsidRPr="008834FD" w14:paraId="48E03124"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2FAD72" w14:textId="77777777" w:rsidR="00FD093F" w:rsidRPr="00C3672F" w:rsidRDefault="00FD093F" w:rsidP="00FD093F">
            <w:pPr>
              <w:rPr>
                <w:noProof/>
              </w:rPr>
            </w:pPr>
            <w:r w:rsidRPr="00E87992">
              <w:rPr>
                <w:noProof/>
              </w:rPr>
              <w:t>MF1512</w:t>
            </w:r>
          </w:p>
        </w:tc>
        <w:tc>
          <w:tcPr>
            <w:tcW w:w="6040" w:type="dxa"/>
            <w:tcBorders>
              <w:top w:val="single" w:sz="4" w:space="0" w:color="auto"/>
              <w:left w:val="single" w:sz="4" w:space="0" w:color="auto"/>
              <w:bottom w:val="single" w:sz="4" w:space="0" w:color="auto"/>
              <w:right w:val="single" w:sz="4" w:space="0" w:color="auto"/>
            </w:tcBorders>
          </w:tcPr>
          <w:p w14:paraId="471DC3FB" w14:textId="77777777" w:rsidR="00FD093F" w:rsidRPr="00591723" w:rsidRDefault="00FD093F" w:rsidP="00FD093F">
            <w:pPr>
              <w:rPr>
                <w:noProof/>
                <w:lang w:val="es-ES"/>
              </w:rPr>
            </w:pPr>
            <w:r w:rsidRPr="00591723">
              <w:rPr>
                <w:noProof/>
                <w:lang w:val="es-ES"/>
              </w:rPr>
              <w:t xml:space="preserve">Mediterranean lower bathyal </w:t>
            </w:r>
            <w:r w:rsidRPr="00591723">
              <w:rPr>
                <w:i/>
                <w:noProof/>
                <w:lang w:val="es-ES"/>
              </w:rPr>
              <w:t>Madrepora oculata</w:t>
            </w:r>
            <w:r w:rsidRPr="00591723">
              <w:rPr>
                <w:noProof/>
                <w:lang w:val="es-ES"/>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5BF45EA8" w14:textId="77777777" w:rsidR="00FD093F" w:rsidRDefault="00FD093F" w:rsidP="00FD093F">
            <w:pPr>
              <w:rPr>
                <w:noProof/>
              </w:rPr>
            </w:pPr>
            <w:r w:rsidRPr="00E87992">
              <w:rPr>
                <w:noProof/>
              </w:rPr>
              <w:t>1170</w:t>
            </w:r>
          </w:p>
        </w:tc>
      </w:tr>
      <w:tr w:rsidR="00FD093F" w:rsidRPr="008834FD" w14:paraId="3E969DDD"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BCA1150" w14:textId="77777777" w:rsidR="00FD093F" w:rsidRPr="00C3672F" w:rsidRDefault="00FD093F" w:rsidP="00FD093F">
            <w:pPr>
              <w:rPr>
                <w:noProof/>
              </w:rPr>
            </w:pPr>
            <w:r w:rsidRPr="00E87992">
              <w:rPr>
                <w:noProof/>
              </w:rPr>
              <w:t>MF1513</w:t>
            </w:r>
          </w:p>
        </w:tc>
        <w:tc>
          <w:tcPr>
            <w:tcW w:w="6040" w:type="dxa"/>
            <w:tcBorders>
              <w:top w:val="single" w:sz="4" w:space="0" w:color="auto"/>
              <w:left w:val="single" w:sz="4" w:space="0" w:color="auto"/>
              <w:bottom w:val="single" w:sz="4" w:space="0" w:color="auto"/>
              <w:right w:val="single" w:sz="4" w:space="0" w:color="auto"/>
            </w:tcBorders>
          </w:tcPr>
          <w:p w14:paraId="7206FEBB" w14:textId="77777777" w:rsidR="00FD093F" w:rsidRPr="00C3672F" w:rsidRDefault="00FD093F" w:rsidP="00FD093F">
            <w:pPr>
              <w:rPr>
                <w:noProof/>
              </w:rPr>
            </w:pPr>
            <w:r>
              <w:rPr>
                <w:noProof/>
              </w:rPr>
              <w:t xml:space="preserve">Mediterranean lower bathyal </w:t>
            </w:r>
            <w:r w:rsidRPr="006614C4">
              <w:rPr>
                <w:i/>
                <w:noProof/>
              </w:rPr>
              <w:t>Madrepora oculata</w:t>
            </w:r>
            <w:r>
              <w:rPr>
                <w:noProof/>
              </w:rPr>
              <w:t xml:space="preserve"> </w:t>
            </w:r>
            <w:r w:rsidRPr="00E87992">
              <w:rPr>
                <w:noProof/>
              </w:rPr>
              <w:t xml:space="preserve">and </w:t>
            </w:r>
            <w:r w:rsidRPr="006614C4">
              <w:rPr>
                <w:i/>
                <w:noProof/>
              </w:rPr>
              <w:t>Lophelia pertusa</w:t>
            </w:r>
            <w:r w:rsidRPr="00E87992">
              <w:rPr>
                <w:noProof/>
              </w:rPr>
              <w:t xml:space="preserve"> reefs</w:t>
            </w:r>
          </w:p>
        </w:tc>
        <w:tc>
          <w:tcPr>
            <w:tcW w:w="2073" w:type="dxa"/>
            <w:tcBorders>
              <w:top w:val="single" w:sz="4" w:space="0" w:color="auto"/>
              <w:left w:val="single" w:sz="4" w:space="0" w:color="auto"/>
              <w:bottom w:val="single" w:sz="4" w:space="0" w:color="auto"/>
              <w:right w:val="single" w:sz="4" w:space="0" w:color="auto"/>
            </w:tcBorders>
          </w:tcPr>
          <w:p w14:paraId="11672F84" w14:textId="77777777" w:rsidR="00FD093F" w:rsidRDefault="00FD093F" w:rsidP="00FD093F">
            <w:pPr>
              <w:rPr>
                <w:noProof/>
              </w:rPr>
            </w:pPr>
            <w:r w:rsidRPr="00E87992">
              <w:rPr>
                <w:noProof/>
              </w:rPr>
              <w:t>1170</w:t>
            </w:r>
          </w:p>
        </w:tc>
      </w:tr>
      <w:tr w:rsidR="00FD093F" w:rsidRPr="008834FD" w14:paraId="76BA2683"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3308FE" w14:textId="77777777" w:rsidR="00FD093F" w:rsidRPr="00E87992" w:rsidRDefault="00FD093F" w:rsidP="00FD093F">
            <w:pPr>
              <w:rPr>
                <w:noProof/>
              </w:rPr>
            </w:pPr>
            <w:r w:rsidRPr="003A125E">
              <w:rPr>
                <w:noProof/>
              </w:rPr>
              <w:t>MF6511</w:t>
            </w:r>
          </w:p>
        </w:tc>
        <w:tc>
          <w:tcPr>
            <w:tcW w:w="6040" w:type="dxa"/>
            <w:tcBorders>
              <w:top w:val="single" w:sz="4" w:space="0" w:color="auto"/>
              <w:left w:val="single" w:sz="4" w:space="0" w:color="auto"/>
              <w:bottom w:val="single" w:sz="4" w:space="0" w:color="auto"/>
              <w:right w:val="single" w:sz="4" w:space="0" w:color="auto"/>
            </w:tcBorders>
          </w:tcPr>
          <w:p w14:paraId="47ECCCB8" w14:textId="77777777" w:rsidR="00FD093F" w:rsidRDefault="00FD093F" w:rsidP="00FD093F">
            <w:pPr>
              <w:rPr>
                <w:noProof/>
              </w:rPr>
            </w:pPr>
            <w:r w:rsidRPr="003A125E">
              <w:rPr>
                <w:noProof/>
              </w:rPr>
              <w:t xml:space="preserve">Mediterranean lower bathyal facies of sandy muds with </w:t>
            </w:r>
            <w:r w:rsidRPr="00F31B19">
              <w:rPr>
                <w:i/>
                <w:noProof/>
              </w:rPr>
              <w:t>Thenea muricata</w:t>
            </w:r>
          </w:p>
        </w:tc>
        <w:tc>
          <w:tcPr>
            <w:tcW w:w="2073" w:type="dxa"/>
            <w:tcBorders>
              <w:top w:val="single" w:sz="4" w:space="0" w:color="auto"/>
              <w:left w:val="single" w:sz="4" w:space="0" w:color="auto"/>
              <w:bottom w:val="single" w:sz="4" w:space="0" w:color="auto"/>
              <w:right w:val="single" w:sz="4" w:space="0" w:color="auto"/>
            </w:tcBorders>
          </w:tcPr>
          <w:p w14:paraId="62767D84" w14:textId="77777777" w:rsidR="00FD093F" w:rsidRPr="00E87992" w:rsidRDefault="00FD093F" w:rsidP="00FD093F">
            <w:pPr>
              <w:rPr>
                <w:noProof/>
              </w:rPr>
            </w:pPr>
          </w:p>
        </w:tc>
      </w:tr>
      <w:tr w:rsidR="00FD093F" w:rsidRPr="008834FD" w14:paraId="43E611F5" w14:textId="77777777" w:rsidTr="56148D82">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E646F91" w14:textId="77777777" w:rsidR="00FD093F" w:rsidRPr="00E87992" w:rsidRDefault="00FD093F" w:rsidP="00FD093F">
            <w:pPr>
              <w:rPr>
                <w:noProof/>
              </w:rPr>
            </w:pPr>
            <w:r w:rsidRPr="003A125E">
              <w:rPr>
                <w:noProof/>
              </w:rPr>
              <w:t>MF6513</w:t>
            </w:r>
          </w:p>
        </w:tc>
        <w:tc>
          <w:tcPr>
            <w:tcW w:w="6040" w:type="dxa"/>
            <w:tcBorders>
              <w:top w:val="single" w:sz="4" w:space="0" w:color="auto"/>
              <w:left w:val="single" w:sz="4" w:space="0" w:color="auto"/>
              <w:bottom w:val="single" w:sz="4" w:space="0" w:color="auto"/>
              <w:right w:val="single" w:sz="4" w:space="0" w:color="auto"/>
            </w:tcBorders>
          </w:tcPr>
          <w:p w14:paraId="4E18F0CE" w14:textId="77777777" w:rsidR="00FD093F" w:rsidRDefault="00FD093F" w:rsidP="00FD093F">
            <w:pPr>
              <w:rPr>
                <w:noProof/>
              </w:rPr>
            </w:pPr>
            <w:r w:rsidRPr="003A125E">
              <w:rPr>
                <w:noProof/>
              </w:rPr>
              <w:t xml:space="preserve">Mediterranean lower bathyal facies of compact muds with </w:t>
            </w:r>
            <w:r w:rsidRPr="00F31B19">
              <w:rPr>
                <w:i/>
                <w:noProof/>
              </w:rPr>
              <w:t>Isidella elongata</w:t>
            </w:r>
          </w:p>
        </w:tc>
        <w:tc>
          <w:tcPr>
            <w:tcW w:w="2073" w:type="dxa"/>
            <w:tcBorders>
              <w:top w:val="single" w:sz="4" w:space="0" w:color="auto"/>
              <w:left w:val="single" w:sz="4" w:space="0" w:color="auto"/>
              <w:bottom w:val="single" w:sz="4" w:space="0" w:color="auto"/>
              <w:right w:val="single" w:sz="4" w:space="0" w:color="auto"/>
            </w:tcBorders>
          </w:tcPr>
          <w:p w14:paraId="2DDAF497" w14:textId="77777777" w:rsidR="00FD093F" w:rsidRPr="00E87992" w:rsidRDefault="00FD093F" w:rsidP="00FD093F">
            <w:pPr>
              <w:rPr>
                <w:noProof/>
              </w:rPr>
            </w:pPr>
          </w:p>
        </w:tc>
      </w:tr>
    </w:tbl>
    <w:p w14:paraId="6C4BBA52" w14:textId="77777777" w:rsidR="00FD093F" w:rsidRDefault="009842CB" w:rsidP="00FD093F">
      <w:pPr>
        <w:pStyle w:val="Heading1"/>
        <w:rPr>
          <w:noProof/>
        </w:rPr>
      </w:pPr>
      <w:r>
        <w:rPr>
          <w:noProof/>
        </w:rPr>
        <w:t xml:space="preserve">Group 6: </w:t>
      </w:r>
      <w:r w:rsidR="00FD093F">
        <w:rPr>
          <w:noProof/>
        </w:rPr>
        <w:t>Vents and seeps</w:t>
      </w:r>
    </w:p>
    <w:tbl>
      <w:tblPr>
        <w:tblStyle w:val="TableGrid"/>
        <w:tblW w:w="0" w:type="auto"/>
        <w:tblLook w:val="04A0" w:firstRow="1" w:lastRow="0" w:firstColumn="1" w:lastColumn="0" w:noHBand="0" w:noVBand="1"/>
      </w:tblPr>
      <w:tblGrid>
        <w:gridCol w:w="1096"/>
        <w:gridCol w:w="6120"/>
        <w:gridCol w:w="2073"/>
      </w:tblGrid>
      <w:tr w:rsidR="00FD093F" w:rsidRPr="00FA33D9" w14:paraId="214B13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3037BF38" w14:textId="77777777" w:rsidR="00FD093F" w:rsidRPr="00564793" w:rsidRDefault="00FD093F" w:rsidP="00FD093F">
            <w:pPr>
              <w:rPr>
                <w:b/>
                <w:noProof/>
              </w:rPr>
            </w:pPr>
            <w:r w:rsidRPr="00564793">
              <w:rPr>
                <w:b/>
                <w:noProof/>
              </w:rPr>
              <w:t>EUNIS code</w:t>
            </w:r>
          </w:p>
        </w:tc>
        <w:tc>
          <w:tcPr>
            <w:tcW w:w="6120" w:type="dxa"/>
            <w:tcBorders>
              <w:top w:val="single" w:sz="4" w:space="0" w:color="auto"/>
              <w:left w:val="single" w:sz="4" w:space="0" w:color="auto"/>
              <w:bottom w:val="single" w:sz="4" w:space="0" w:color="auto"/>
              <w:right w:val="single" w:sz="4" w:space="0" w:color="auto"/>
            </w:tcBorders>
            <w:hideMark/>
          </w:tcPr>
          <w:p w14:paraId="65AFA2AE"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1E00D729"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7881A272" w14:textId="77777777" w:rsidTr="00FD093F">
        <w:trPr>
          <w:cantSplit/>
          <w:trHeight w:val="283"/>
        </w:trPr>
        <w:tc>
          <w:tcPr>
            <w:tcW w:w="928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83B5D93" w14:textId="77777777" w:rsidR="00FD093F" w:rsidRDefault="00FD093F" w:rsidP="00FD093F">
            <w:pPr>
              <w:rPr>
                <w:b/>
                <w:bCs/>
                <w:noProof/>
              </w:rPr>
            </w:pPr>
            <w:r>
              <w:rPr>
                <w:b/>
                <w:bCs/>
                <w:noProof/>
              </w:rPr>
              <w:t>Atlantic</w:t>
            </w:r>
          </w:p>
        </w:tc>
      </w:tr>
      <w:tr w:rsidR="00FD093F" w:rsidRPr="008834FD" w14:paraId="0FA492B9"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2041EBA6" w14:textId="77777777" w:rsidR="00FD093F" w:rsidRPr="00924E8E" w:rsidRDefault="00FD093F" w:rsidP="00FD093F">
            <w:pPr>
              <w:rPr>
                <w:noProof/>
              </w:rPr>
            </w:pPr>
            <w:r w:rsidRPr="00924E8E">
              <w:rPr>
                <w:noProof/>
              </w:rPr>
              <w:t>MB128</w:t>
            </w:r>
          </w:p>
        </w:tc>
        <w:tc>
          <w:tcPr>
            <w:tcW w:w="6120" w:type="dxa"/>
            <w:tcBorders>
              <w:top w:val="single" w:sz="4" w:space="0" w:color="auto"/>
              <w:left w:val="single" w:sz="4" w:space="0" w:color="auto"/>
              <w:bottom w:val="single" w:sz="4" w:space="0" w:color="auto"/>
              <w:right w:val="single" w:sz="4" w:space="0" w:color="auto"/>
            </w:tcBorders>
            <w:hideMark/>
          </w:tcPr>
          <w:p w14:paraId="1BF9F914" w14:textId="77777777" w:rsidR="00FD093F" w:rsidRPr="00924E8E" w:rsidRDefault="00FD093F" w:rsidP="00FD093F">
            <w:pPr>
              <w:rPr>
                <w:noProof/>
              </w:rPr>
            </w:pPr>
            <w:r w:rsidRPr="00924E8E">
              <w:rPr>
                <w:noProof/>
              </w:rPr>
              <w:t>Vents and seeps in Atlantic infralittoral rock</w:t>
            </w:r>
          </w:p>
        </w:tc>
        <w:tc>
          <w:tcPr>
            <w:tcW w:w="2073" w:type="dxa"/>
            <w:tcBorders>
              <w:top w:val="single" w:sz="4" w:space="0" w:color="auto"/>
              <w:left w:val="single" w:sz="4" w:space="0" w:color="auto"/>
              <w:bottom w:val="single" w:sz="4" w:space="0" w:color="auto"/>
              <w:right w:val="single" w:sz="4" w:space="0" w:color="auto"/>
            </w:tcBorders>
          </w:tcPr>
          <w:p w14:paraId="5FD52977" w14:textId="77777777" w:rsidR="00FD093F" w:rsidRPr="00924E8E" w:rsidRDefault="00FD093F" w:rsidP="00FD093F">
            <w:pPr>
              <w:rPr>
                <w:noProof/>
              </w:rPr>
            </w:pPr>
            <w:r w:rsidRPr="00924E8E">
              <w:rPr>
                <w:noProof/>
              </w:rPr>
              <w:t>1170; 1160; 1180</w:t>
            </w:r>
          </w:p>
        </w:tc>
      </w:tr>
      <w:tr w:rsidR="00FD093F" w:rsidRPr="008834FD" w14:paraId="61354AC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9D8A8A" w14:textId="77777777" w:rsidR="00FD093F" w:rsidRPr="00924E8E" w:rsidRDefault="00FD093F" w:rsidP="00FD093F">
            <w:pPr>
              <w:rPr>
                <w:noProof/>
              </w:rPr>
            </w:pPr>
            <w:r w:rsidRPr="00924E8E">
              <w:rPr>
                <w:noProof/>
              </w:rPr>
              <w:t>MB627</w:t>
            </w:r>
          </w:p>
        </w:tc>
        <w:tc>
          <w:tcPr>
            <w:tcW w:w="6120" w:type="dxa"/>
            <w:tcBorders>
              <w:top w:val="single" w:sz="4" w:space="0" w:color="auto"/>
              <w:left w:val="single" w:sz="4" w:space="0" w:color="auto"/>
              <w:bottom w:val="single" w:sz="4" w:space="0" w:color="auto"/>
              <w:right w:val="single" w:sz="4" w:space="0" w:color="auto"/>
            </w:tcBorders>
          </w:tcPr>
          <w:p w14:paraId="31D8A6FA" w14:textId="77777777" w:rsidR="00FD093F" w:rsidRPr="00924E8E" w:rsidRDefault="00FD093F" w:rsidP="00FD093F">
            <w:pPr>
              <w:rPr>
                <w:noProof/>
              </w:rPr>
            </w:pPr>
            <w:r w:rsidRPr="00924E8E">
              <w:rPr>
                <w:noProof/>
              </w:rPr>
              <w:t>Vents and seeps in Atlantic infralittoral mud</w:t>
            </w:r>
          </w:p>
        </w:tc>
        <w:tc>
          <w:tcPr>
            <w:tcW w:w="2073" w:type="dxa"/>
            <w:tcBorders>
              <w:top w:val="single" w:sz="4" w:space="0" w:color="auto"/>
              <w:left w:val="single" w:sz="4" w:space="0" w:color="auto"/>
              <w:bottom w:val="single" w:sz="4" w:space="0" w:color="auto"/>
              <w:right w:val="single" w:sz="4" w:space="0" w:color="auto"/>
            </w:tcBorders>
          </w:tcPr>
          <w:p w14:paraId="5F8A8C4D" w14:textId="77777777" w:rsidR="00FD093F" w:rsidRPr="00924E8E" w:rsidRDefault="00FD093F" w:rsidP="00FD093F">
            <w:pPr>
              <w:rPr>
                <w:noProof/>
              </w:rPr>
            </w:pPr>
            <w:r w:rsidRPr="00924E8E">
              <w:rPr>
                <w:noProof/>
              </w:rPr>
              <w:t>1130; 1160</w:t>
            </w:r>
          </w:p>
        </w:tc>
      </w:tr>
      <w:tr w:rsidR="00FD093F" w:rsidRPr="008834FD" w14:paraId="1334EB6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818D5A" w14:textId="77777777" w:rsidR="00FD093F" w:rsidRPr="00924E8E" w:rsidRDefault="00FD093F" w:rsidP="00FD093F">
            <w:pPr>
              <w:rPr>
                <w:noProof/>
              </w:rPr>
            </w:pPr>
            <w:r w:rsidRPr="00924E8E">
              <w:rPr>
                <w:noProof/>
              </w:rPr>
              <w:t>MC127</w:t>
            </w:r>
          </w:p>
        </w:tc>
        <w:tc>
          <w:tcPr>
            <w:tcW w:w="6120" w:type="dxa"/>
            <w:tcBorders>
              <w:top w:val="single" w:sz="4" w:space="0" w:color="auto"/>
              <w:left w:val="single" w:sz="4" w:space="0" w:color="auto"/>
              <w:bottom w:val="single" w:sz="4" w:space="0" w:color="auto"/>
              <w:right w:val="single" w:sz="4" w:space="0" w:color="auto"/>
            </w:tcBorders>
          </w:tcPr>
          <w:p w14:paraId="09189B3A" w14:textId="77777777" w:rsidR="00FD093F" w:rsidRPr="00924E8E" w:rsidRDefault="00FD093F" w:rsidP="00FD093F">
            <w:pPr>
              <w:rPr>
                <w:noProof/>
              </w:rPr>
            </w:pPr>
            <w:r w:rsidRPr="00924E8E">
              <w:rPr>
                <w:noProof/>
              </w:rPr>
              <w:t>Vents and seeps in Atlantic circalittoral rock</w:t>
            </w:r>
          </w:p>
        </w:tc>
        <w:tc>
          <w:tcPr>
            <w:tcW w:w="2073" w:type="dxa"/>
            <w:tcBorders>
              <w:top w:val="single" w:sz="4" w:space="0" w:color="auto"/>
              <w:left w:val="single" w:sz="4" w:space="0" w:color="auto"/>
              <w:bottom w:val="single" w:sz="4" w:space="0" w:color="auto"/>
              <w:right w:val="single" w:sz="4" w:space="0" w:color="auto"/>
            </w:tcBorders>
          </w:tcPr>
          <w:p w14:paraId="1007B845" w14:textId="77777777" w:rsidR="00FD093F" w:rsidRPr="00924E8E" w:rsidRDefault="00FD093F" w:rsidP="00FD093F">
            <w:pPr>
              <w:rPr>
                <w:noProof/>
              </w:rPr>
            </w:pPr>
            <w:r w:rsidRPr="00924E8E">
              <w:rPr>
                <w:noProof/>
              </w:rPr>
              <w:t>1170; 1180</w:t>
            </w:r>
          </w:p>
        </w:tc>
      </w:tr>
      <w:tr w:rsidR="00FD093F" w:rsidRPr="008834FD" w14:paraId="42AD549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036F0E8" w14:textId="77777777" w:rsidR="00FD093F" w:rsidRPr="00924E8E" w:rsidRDefault="00FD093F" w:rsidP="00FD093F">
            <w:pPr>
              <w:rPr>
                <w:noProof/>
              </w:rPr>
            </w:pPr>
            <w:r w:rsidRPr="00924E8E">
              <w:rPr>
                <w:noProof/>
              </w:rPr>
              <w:t>MC622</w:t>
            </w:r>
          </w:p>
        </w:tc>
        <w:tc>
          <w:tcPr>
            <w:tcW w:w="6120" w:type="dxa"/>
            <w:tcBorders>
              <w:top w:val="single" w:sz="4" w:space="0" w:color="auto"/>
              <w:left w:val="single" w:sz="4" w:space="0" w:color="auto"/>
              <w:bottom w:val="single" w:sz="4" w:space="0" w:color="auto"/>
              <w:right w:val="single" w:sz="4" w:space="0" w:color="auto"/>
            </w:tcBorders>
          </w:tcPr>
          <w:p w14:paraId="06C4DA1D" w14:textId="77777777" w:rsidR="00FD093F" w:rsidRPr="00924E8E" w:rsidRDefault="00FD093F" w:rsidP="00FD093F">
            <w:pPr>
              <w:rPr>
                <w:noProof/>
              </w:rPr>
            </w:pPr>
            <w:r w:rsidRPr="00924E8E">
              <w:rPr>
                <w:noProof/>
              </w:rPr>
              <w:t>Vents and seeps in Atlantic circalittoral mud</w:t>
            </w:r>
          </w:p>
        </w:tc>
        <w:tc>
          <w:tcPr>
            <w:tcW w:w="2073" w:type="dxa"/>
            <w:tcBorders>
              <w:top w:val="single" w:sz="4" w:space="0" w:color="auto"/>
              <w:left w:val="single" w:sz="4" w:space="0" w:color="auto"/>
              <w:bottom w:val="single" w:sz="4" w:space="0" w:color="auto"/>
              <w:right w:val="single" w:sz="4" w:space="0" w:color="auto"/>
            </w:tcBorders>
          </w:tcPr>
          <w:p w14:paraId="48F03851" w14:textId="77777777" w:rsidR="00FD093F" w:rsidRPr="00924E8E" w:rsidRDefault="00FD093F" w:rsidP="00FD093F">
            <w:pPr>
              <w:rPr>
                <w:noProof/>
              </w:rPr>
            </w:pPr>
            <w:r w:rsidRPr="00924E8E">
              <w:rPr>
                <w:noProof/>
              </w:rPr>
              <w:t>1160</w:t>
            </w:r>
          </w:p>
        </w:tc>
      </w:tr>
      <w:tr w:rsidR="00FD093F" w:rsidRPr="008834FD" w14:paraId="3BFDB4E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E93048B" w14:textId="77777777" w:rsidR="00FD093F" w:rsidRPr="00924E8E" w:rsidRDefault="00FD093F" w:rsidP="00FD093F">
            <w:pPr>
              <w:rPr>
                <w:noProof/>
              </w:rPr>
            </w:pPr>
            <w:r w:rsidRPr="00924E8E">
              <w:rPr>
                <w:noProof/>
              </w:rPr>
              <w:t>MD122</w:t>
            </w:r>
          </w:p>
        </w:tc>
        <w:tc>
          <w:tcPr>
            <w:tcW w:w="6120" w:type="dxa"/>
            <w:tcBorders>
              <w:top w:val="single" w:sz="4" w:space="0" w:color="auto"/>
              <w:left w:val="single" w:sz="4" w:space="0" w:color="auto"/>
              <w:bottom w:val="single" w:sz="4" w:space="0" w:color="auto"/>
              <w:right w:val="single" w:sz="4" w:space="0" w:color="auto"/>
            </w:tcBorders>
          </w:tcPr>
          <w:p w14:paraId="3921FA40" w14:textId="77777777" w:rsidR="00FD093F" w:rsidRPr="00924E8E" w:rsidRDefault="00FD093F" w:rsidP="00FD093F">
            <w:pPr>
              <w:rPr>
                <w:noProof/>
              </w:rPr>
            </w:pPr>
            <w:r w:rsidRPr="00924E8E">
              <w:rPr>
                <w:noProof/>
              </w:rPr>
              <w:t>Vents and seeps on Atlantic offshore circalittoral rock</w:t>
            </w:r>
          </w:p>
        </w:tc>
        <w:tc>
          <w:tcPr>
            <w:tcW w:w="2073" w:type="dxa"/>
            <w:tcBorders>
              <w:top w:val="single" w:sz="4" w:space="0" w:color="auto"/>
              <w:left w:val="single" w:sz="4" w:space="0" w:color="auto"/>
              <w:bottom w:val="single" w:sz="4" w:space="0" w:color="auto"/>
              <w:right w:val="single" w:sz="4" w:space="0" w:color="auto"/>
            </w:tcBorders>
          </w:tcPr>
          <w:p w14:paraId="678A341A" w14:textId="77777777" w:rsidR="00FD093F" w:rsidRPr="00924E8E" w:rsidRDefault="00FD093F" w:rsidP="00FD093F">
            <w:pPr>
              <w:rPr>
                <w:noProof/>
              </w:rPr>
            </w:pPr>
            <w:r w:rsidRPr="00924E8E">
              <w:rPr>
                <w:noProof/>
              </w:rPr>
              <w:t>1170</w:t>
            </w:r>
          </w:p>
        </w:tc>
      </w:tr>
      <w:tr w:rsidR="00FD093F" w:rsidRPr="008834FD" w14:paraId="225EB0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F117ACE" w14:textId="77777777" w:rsidR="00FD093F" w:rsidRPr="00924E8E" w:rsidRDefault="00FD093F" w:rsidP="00FD093F">
            <w:pPr>
              <w:rPr>
                <w:noProof/>
              </w:rPr>
            </w:pPr>
            <w:r w:rsidRPr="00924E8E">
              <w:rPr>
                <w:noProof/>
              </w:rPr>
              <w:t>MD622</w:t>
            </w:r>
          </w:p>
        </w:tc>
        <w:tc>
          <w:tcPr>
            <w:tcW w:w="6120" w:type="dxa"/>
            <w:tcBorders>
              <w:top w:val="single" w:sz="4" w:space="0" w:color="auto"/>
              <w:left w:val="single" w:sz="4" w:space="0" w:color="auto"/>
              <w:bottom w:val="single" w:sz="4" w:space="0" w:color="auto"/>
              <w:right w:val="single" w:sz="4" w:space="0" w:color="auto"/>
            </w:tcBorders>
          </w:tcPr>
          <w:p w14:paraId="2CA0DA7F" w14:textId="77777777" w:rsidR="00FD093F" w:rsidRPr="00924E8E" w:rsidRDefault="00FD093F" w:rsidP="00FD093F">
            <w:pPr>
              <w:rPr>
                <w:noProof/>
              </w:rPr>
            </w:pPr>
            <w:r w:rsidRPr="00924E8E">
              <w:rPr>
                <w:noProof/>
              </w:rPr>
              <w:t>Vents and seeps in Atlantic offshore circalittoral mud</w:t>
            </w:r>
          </w:p>
        </w:tc>
        <w:tc>
          <w:tcPr>
            <w:tcW w:w="2073" w:type="dxa"/>
            <w:tcBorders>
              <w:top w:val="single" w:sz="4" w:space="0" w:color="auto"/>
              <w:left w:val="single" w:sz="4" w:space="0" w:color="auto"/>
              <w:bottom w:val="single" w:sz="4" w:space="0" w:color="auto"/>
              <w:right w:val="single" w:sz="4" w:space="0" w:color="auto"/>
            </w:tcBorders>
          </w:tcPr>
          <w:p w14:paraId="31EB13AD" w14:textId="77777777" w:rsidR="00FD093F" w:rsidRDefault="00FD093F" w:rsidP="00FD093F">
            <w:pPr>
              <w:rPr>
                <w:noProof/>
              </w:rPr>
            </w:pPr>
          </w:p>
        </w:tc>
      </w:tr>
    </w:tbl>
    <w:p w14:paraId="2593269A" w14:textId="77777777" w:rsidR="00FD093F" w:rsidRDefault="009842CB" w:rsidP="00FD093F">
      <w:pPr>
        <w:pStyle w:val="Heading1"/>
        <w:rPr>
          <w:rFonts w:asciiTheme="minorHAnsi" w:eastAsiaTheme="minorEastAsia" w:hAnsiTheme="minorHAnsi" w:cstheme="minorBidi"/>
          <w:noProof/>
          <w:szCs w:val="24"/>
        </w:rPr>
      </w:pPr>
      <w:r>
        <w:rPr>
          <w:noProof/>
        </w:rPr>
        <w:t xml:space="preserve">Group 7: </w:t>
      </w:r>
      <w:r w:rsidR="4F425186">
        <w:rPr>
          <w:noProof/>
        </w:rPr>
        <w:t>Soft sediments</w:t>
      </w:r>
      <w:r w:rsidR="65B8A604">
        <w:rPr>
          <w:noProof/>
        </w:rPr>
        <w:t xml:space="preserve"> (above 1000 meters of depth)</w:t>
      </w:r>
    </w:p>
    <w:tbl>
      <w:tblPr>
        <w:tblStyle w:val="TableGrid"/>
        <w:tblW w:w="0" w:type="auto"/>
        <w:tblLook w:val="04A0" w:firstRow="1" w:lastRow="0" w:firstColumn="1" w:lastColumn="0" w:noHBand="0" w:noVBand="1"/>
      </w:tblPr>
      <w:tblGrid>
        <w:gridCol w:w="1096"/>
        <w:gridCol w:w="80"/>
        <w:gridCol w:w="6040"/>
        <w:gridCol w:w="2073"/>
      </w:tblGrid>
      <w:tr w:rsidR="00FD093F" w:rsidRPr="00FA33D9" w14:paraId="38921B0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93CAEAD" w14:textId="77777777" w:rsidR="00FD093F" w:rsidRPr="00564793" w:rsidRDefault="00FD093F" w:rsidP="00FD093F">
            <w:pPr>
              <w:rPr>
                <w:b/>
                <w:noProof/>
              </w:rPr>
            </w:pPr>
            <w:r w:rsidRPr="00564793">
              <w:rPr>
                <w:b/>
                <w:noProof/>
              </w:rPr>
              <w:t>EUNIS code</w:t>
            </w:r>
          </w:p>
        </w:tc>
        <w:tc>
          <w:tcPr>
            <w:tcW w:w="6120" w:type="dxa"/>
            <w:gridSpan w:val="2"/>
            <w:tcBorders>
              <w:top w:val="single" w:sz="4" w:space="0" w:color="auto"/>
              <w:left w:val="single" w:sz="4" w:space="0" w:color="auto"/>
              <w:bottom w:val="single" w:sz="4" w:space="0" w:color="auto"/>
              <w:right w:val="single" w:sz="4" w:space="0" w:color="auto"/>
            </w:tcBorders>
            <w:hideMark/>
          </w:tcPr>
          <w:p w14:paraId="4805D653" w14:textId="77777777" w:rsidR="00FD093F" w:rsidRPr="00564793" w:rsidRDefault="00FD093F" w:rsidP="00FD093F">
            <w:pPr>
              <w:rPr>
                <w:b/>
                <w:noProof/>
              </w:rPr>
            </w:pPr>
            <w:r w:rsidRPr="00564793">
              <w:rPr>
                <w:b/>
                <w:noProof/>
              </w:rPr>
              <w:t>EUNIS habitat type name</w:t>
            </w:r>
          </w:p>
        </w:tc>
        <w:tc>
          <w:tcPr>
            <w:tcW w:w="2073" w:type="dxa"/>
            <w:tcBorders>
              <w:top w:val="single" w:sz="4" w:space="0" w:color="auto"/>
              <w:left w:val="single" w:sz="4" w:space="0" w:color="auto"/>
              <w:bottom w:val="single" w:sz="4" w:space="0" w:color="auto"/>
              <w:right w:val="single" w:sz="4" w:space="0" w:color="auto"/>
            </w:tcBorders>
          </w:tcPr>
          <w:p w14:paraId="22FBFFD4" w14:textId="77777777" w:rsidR="00FD093F" w:rsidRPr="00FD3FF4" w:rsidRDefault="00FD093F" w:rsidP="00FD093F">
            <w:pPr>
              <w:rPr>
                <w:b/>
                <w:noProof/>
                <w:lang w:val="fr-BE"/>
              </w:rPr>
            </w:pPr>
            <w:r w:rsidRPr="00FD3FF4">
              <w:rPr>
                <w:b/>
                <w:noProof/>
                <w:lang w:val="fr-BE"/>
              </w:rPr>
              <w:t>Related Annex I  (Habitats Directive) codes</w:t>
            </w:r>
          </w:p>
        </w:tc>
      </w:tr>
      <w:tr w:rsidR="00FD093F" w:rsidRPr="008834FD" w14:paraId="0233AD77" w14:textId="77777777" w:rsidTr="00FD093F">
        <w:trPr>
          <w:cantSplit/>
          <w:trHeight w:val="283"/>
        </w:trPr>
        <w:tc>
          <w:tcPr>
            <w:tcW w:w="928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8244338" w14:textId="77777777" w:rsidR="00FD093F" w:rsidRDefault="00FD093F" w:rsidP="00FD093F">
            <w:pPr>
              <w:rPr>
                <w:b/>
                <w:bCs/>
                <w:noProof/>
              </w:rPr>
            </w:pPr>
            <w:r>
              <w:rPr>
                <w:b/>
                <w:bCs/>
                <w:noProof/>
              </w:rPr>
              <w:t>Atlantic</w:t>
            </w:r>
          </w:p>
        </w:tc>
      </w:tr>
      <w:tr w:rsidR="00FD093F" w:rsidRPr="008834FD" w14:paraId="39DA0E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139253D9" w14:textId="77777777" w:rsidR="00FD093F" w:rsidRPr="00412129" w:rsidRDefault="00FD093F" w:rsidP="00FD093F">
            <w:pPr>
              <w:rPr>
                <w:noProof/>
              </w:rPr>
            </w:pPr>
            <w:r w:rsidRPr="00412129">
              <w:rPr>
                <w:noProof/>
              </w:rPr>
              <w:t>MA32</w:t>
            </w:r>
          </w:p>
        </w:tc>
        <w:tc>
          <w:tcPr>
            <w:tcW w:w="6120" w:type="dxa"/>
            <w:gridSpan w:val="2"/>
            <w:tcBorders>
              <w:top w:val="single" w:sz="4" w:space="0" w:color="auto"/>
              <w:left w:val="single" w:sz="4" w:space="0" w:color="auto"/>
              <w:bottom w:val="single" w:sz="4" w:space="0" w:color="auto"/>
              <w:right w:val="single" w:sz="4" w:space="0" w:color="auto"/>
            </w:tcBorders>
            <w:hideMark/>
          </w:tcPr>
          <w:p w14:paraId="6FA7665A" w14:textId="77777777" w:rsidR="00FD093F" w:rsidRPr="00412129" w:rsidRDefault="00FD093F" w:rsidP="00FD093F">
            <w:pPr>
              <w:rPr>
                <w:noProof/>
              </w:rPr>
            </w:pPr>
            <w:r w:rsidRPr="00412129">
              <w:rPr>
                <w:noProof/>
              </w:rPr>
              <w:t>Atlantic littoral coarse sediment</w:t>
            </w:r>
          </w:p>
        </w:tc>
        <w:tc>
          <w:tcPr>
            <w:tcW w:w="2073" w:type="dxa"/>
            <w:tcBorders>
              <w:top w:val="single" w:sz="4" w:space="0" w:color="auto"/>
              <w:left w:val="single" w:sz="4" w:space="0" w:color="auto"/>
              <w:bottom w:val="single" w:sz="4" w:space="0" w:color="auto"/>
              <w:right w:val="single" w:sz="4" w:space="0" w:color="auto"/>
            </w:tcBorders>
          </w:tcPr>
          <w:p w14:paraId="040E7639" w14:textId="77777777" w:rsidR="00FD093F" w:rsidRPr="00412129" w:rsidRDefault="00FD093F" w:rsidP="00FD093F">
            <w:pPr>
              <w:rPr>
                <w:noProof/>
              </w:rPr>
            </w:pPr>
            <w:r w:rsidRPr="00412129">
              <w:rPr>
                <w:noProof/>
              </w:rPr>
              <w:t>1130; 1160</w:t>
            </w:r>
          </w:p>
        </w:tc>
      </w:tr>
      <w:tr w:rsidR="00FD093F" w:rsidRPr="008834FD" w14:paraId="138B090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D7E1F81" w14:textId="77777777" w:rsidR="00FD093F" w:rsidRPr="00412129" w:rsidRDefault="00FD093F" w:rsidP="00FD093F">
            <w:pPr>
              <w:rPr>
                <w:noProof/>
              </w:rPr>
            </w:pPr>
            <w:r w:rsidRPr="00412129">
              <w:rPr>
                <w:noProof/>
              </w:rPr>
              <w:t>MA42</w:t>
            </w:r>
          </w:p>
        </w:tc>
        <w:tc>
          <w:tcPr>
            <w:tcW w:w="6120" w:type="dxa"/>
            <w:gridSpan w:val="2"/>
            <w:tcBorders>
              <w:top w:val="single" w:sz="4" w:space="0" w:color="auto"/>
              <w:left w:val="single" w:sz="4" w:space="0" w:color="auto"/>
              <w:bottom w:val="single" w:sz="4" w:space="0" w:color="auto"/>
              <w:right w:val="single" w:sz="4" w:space="0" w:color="auto"/>
            </w:tcBorders>
          </w:tcPr>
          <w:p w14:paraId="6A8B9404" w14:textId="77777777" w:rsidR="00FD093F" w:rsidRPr="00412129" w:rsidRDefault="00FD093F" w:rsidP="00FD093F">
            <w:pPr>
              <w:rPr>
                <w:noProof/>
              </w:rPr>
            </w:pPr>
            <w:r w:rsidRPr="00412129">
              <w:rPr>
                <w:noProof/>
              </w:rPr>
              <w:t>Atlantic littoral mixed sediment</w:t>
            </w:r>
          </w:p>
        </w:tc>
        <w:tc>
          <w:tcPr>
            <w:tcW w:w="2073" w:type="dxa"/>
            <w:tcBorders>
              <w:top w:val="single" w:sz="4" w:space="0" w:color="auto"/>
              <w:left w:val="single" w:sz="4" w:space="0" w:color="auto"/>
              <w:bottom w:val="single" w:sz="4" w:space="0" w:color="auto"/>
              <w:right w:val="single" w:sz="4" w:space="0" w:color="auto"/>
            </w:tcBorders>
          </w:tcPr>
          <w:p w14:paraId="07BA5CE9" w14:textId="77777777" w:rsidR="00FD093F" w:rsidRPr="00412129" w:rsidRDefault="00FD093F" w:rsidP="00FD093F">
            <w:pPr>
              <w:rPr>
                <w:noProof/>
              </w:rPr>
            </w:pPr>
            <w:r w:rsidRPr="00412129">
              <w:rPr>
                <w:noProof/>
              </w:rPr>
              <w:t>1130; 1140; 1160</w:t>
            </w:r>
          </w:p>
        </w:tc>
      </w:tr>
      <w:tr w:rsidR="00FD093F" w:rsidRPr="008834FD" w14:paraId="5DDD6C78"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7E4FADF" w14:textId="77777777" w:rsidR="00FD093F" w:rsidRPr="00412129" w:rsidRDefault="00FD093F" w:rsidP="00FD093F">
            <w:pPr>
              <w:rPr>
                <w:noProof/>
              </w:rPr>
            </w:pPr>
            <w:r w:rsidRPr="00412129">
              <w:rPr>
                <w:noProof/>
              </w:rPr>
              <w:t>MA52</w:t>
            </w:r>
          </w:p>
        </w:tc>
        <w:tc>
          <w:tcPr>
            <w:tcW w:w="6120" w:type="dxa"/>
            <w:gridSpan w:val="2"/>
            <w:tcBorders>
              <w:top w:val="single" w:sz="4" w:space="0" w:color="auto"/>
              <w:left w:val="single" w:sz="4" w:space="0" w:color="auto"/>
              <w:bottom w:val="single" w:sz="4" w:space="0" w:color="auto"/>
              <w:right w:val="single" w:sz="4" w:space="0" w:color="auto"/>
            </w:tcBorders>
          </w:tcPr>
          <w:p w14:paraId="06792DDC" w14:textId="77777777" w:rsidR="00FD093F" w:rsidRPr="00412129" w:rsidRDefault="00FD093F" w:rsidP="00FD093F">
            <w:pPr>
              <w:rPr>
                <w:noProof/>
              </w:rPr>
            </w:pPr>
            <w:r w:rsidRPr="00412129">
              <w:rPr>
                <w:noProof/>
              </w:rPr>
              <w:t>Atlantic littoral sand</w:t>
            </w:r>
          </w:p>
        </w:tc>
        <w:tc>
          <w:tcPr>
            <w:tcW w:w="2073" w:type="dxa"/>
            <w:tcBorders>
              <w:top w:val="single" w:sz="4" w:space="0" w:color="auto"/>
              <w:left w:val="single" w:sz="4" w:space="0" w:color="auto"/>
              <w:bottom w:val="single" w:sz="4" w:space="0" w:color="auto"/>
              <w:right w:val="single" w:sz="4" w:space="0" w:color="auto"/>
            </w:tcBorders>
          </w:tcPr>
          <w:p w14:paraId="71E0F329" w14:textId="77777777" w:rsidR="00FD093F" w:rsidRPr="00412129" w:rsidRDefault="00FD093F" w:rsidP="00FD093F">
            <w:pPr>
              <w:rPr>
                <w:noProof/>
              </w:rPr>
            </w:pPr>
            <w:r w:rsidRPr="00412129">
              <w:rPr>
                <w:noProof/>
              </w:rPr>
              <w:t>1130; 1140; 1160</w:t>
            </w:r>
          </w:p>
        </w:tc>
      </w:tr>
      <w:tr w:rsidR="00FD093F" w:rsidRPr="008834FD" w14:paraId="615BD2F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2972C1C" w14:textId="77777777" w:rsidR="00FD093F" w:rsidRPr="00412129" w:rsidRDefault="00FD093F" w:rsidP="00FD093F">
            <w:pPr>
              <w:rPr>
                <w:noProof/>
              </w:rPr>
            </w:pPr>
            <w:r w:rsidRPr="00412129">
              <w:rPr>
                <w:noProof/>
              </w:rPr>
              <w:t>MA62</w:t>
            </w:r>
          </w:p>
        </w:tc>
        <w:tc>
          <w:tcPr>
            <w:tcW w:w="6120" w:type="dxa"/>
            <w:gridSpan w:val="2"/>
            <w:tcBorders>
              <w:top w:val="single" w:sz="4" w:space="0" w:color="auto"/>
              <w:left w:val="single" w:sz="4" w:space="0" w:color="auto"/>
              <w:bottom w:val="single" w:sz="4" w:space="0" w:color="auto"/>
              <w:right w:val="single" w:sz="4" w:space="0" w:color="auto"/>
            </w:tcBorders>
          </w:tcPr>
          <w:p w14:paraId="4C83F2F5" w14:textId="77777777" w:rsidR="00FD093F" w:rsidRPr="00412129" w:rsidRDefault="00FD093F" w:rsidP="00FD093F">
            <w:pPr>
              <w:rPr>
                <w:noProof/>
              </w:rPr>
            </w:pPr>
            <w:r w:rsidRPr="00412129">
              <w:rPr>
                <w:noProof/>
              </w:rPr>
              <w:t>Atlantic littoral mud</w:t>
            </w:r>
          </w:p>
        </w:tc>
        <w:tc>
          <w:tcPr>
            <w:tcW w:w="2073" w:type="dxa"/>
            <w:tcBorders>
              <w:top w:val="single" w:sz="4" w:space="0" w:color="auto"/>
              <w:left w:val="single" w:sz="4" w:space="0" w:color="auto"/>
              <w:bottom w:val="single" w:sz="4" w:space="0" w:color="auto"/>
              <w:right w:val="single" w:sz="4" w:space="0" w:color="auto"/>
            </w:tcBorders>
          </w:tcPr>
          <w:p w14:paraId="7D0C7119" w14:textId="77777777" w:rsidR="00FD093F" w:rsidRPr="00412129" w:rsidRDefault="00FD093F" w:rsidP="00FD093F">
            <w:pPr>
              <w:rPr>
                <w:noProof/>
              </w:rPr>
            </w:pPr>
            <w:r w:rsidRPr="00412129">
              <w:rPr>
                <w:noProof/>
              </w:rPr>
              <w:t>1130; 1140; 1160</w:t>
            </w:r>
          </w:p>
        </w:tc>
      </w:tr>
      <w:tr w:rsidR="00FD093F" w:rsidRPr="008834FD" w14:paraId="5F02552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B8B2AF" w14:textId="77777777" w:rsidR="00FD093F" w:rsidRPr="00412129" w:rsidRDefault="00FD093F" w:rsidP="00FD093F">
            <w:pPr>
              <w:rPr>
                <w:noProof/>
              </w:rPr>
            </w:pPr>
            <w:r w:rsidRPr="00412129">
              <w:rPr>
                <w:noProof/>
              </w:rPr>
              <w:t>MB32</w:t>
            </w:r>
          </w:p>
        </w:tc>
        <w:tc>
          <w:tcPr>
            <w:tcW w:w="6120" w:type="dxa"/>
            <w:gridSpan w:val="2"/>
            <w:tcBorders>
              <w:top w:val="single" w:sz="4" w:space="0" w:color="auto"/>
              <w:left w:val="single" w:sz="4" w:space="0" w:color="auto"/>
              <w:bottom w:val="single" w:sz="4" w:space="0" w:color="auto"/>
              <w:right w:val="single" w:sz="4" w:space="0" w:color="auto"/>
            </w:tcBorders>
          </w:tcPr>
          <w:p w14:paraId="3AABA776" w14:textId="77777777" w:rsidR="00FD093F" w:rsidRPr="00412129" w:rsidRDefault="00FD093F" w:rsidP="00FD093F">
            <w:pPr>
              <w:rPr>
                <w:noProof/>
              </w:rPr>
            </w:pPr>
            <w:r w:rsidRPr="00412129">
              <w:rPr>
                <w:noProof/>
              </w:rPr>
              <w:t>Atlantic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66442312" w14:textId="77777777" w:rsidR="00FD093F" w:rsidRPr="00412129" w:rsidRDefault="00FD093F" w:rsidP="00FD093F">
            <w:pPr>
              <w:rPr>
                <w:noProof/>
              </w:rPr>
            </w:pPr>
            <w:r w:rsidRPr="00412129">
              <w:rPr>
                <w:noProof/>
              </w:rPr>
              <w:t>1110; 1130; 1160</w:t>
            </w:r>
          </w:p>
        </w:tc>
      </w:tr>
      <w:tr w:rsidR="00FD093F" w:rsidRPr="008834FD" w14:paraId="71D67A1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788F342" w14:textId="77777777" w:rsidR="00FD093F" w:rsidRPr="00412129" w:rsidRDefault="00FD093F" w:rsidP="00FD093F">
            <w:pPr>
              <w:rPr>
                <w:noProof/>
              </w:rPr>
            </w:pPr>
            <w:r w:rsidRPr="00412129">
              <w:rPr>
                <w:noProof/>
              </w:rPr>
              <w:t>MB42</w:t>
            </w:r>
          </w:p>
        </w:tc>
        <w:tc>
          <w:tcPr>
            <w:tcW w:w="6120" w:type="dxa"/>
            <w:gridSpan w:val="2"/>
            <w:tcBorders>
              <w:top w:val="single" w:sz="4" w:space="0" w:color="auto"/>
              <w:left w:val="single" w:sz="4" w:space="0" w:color="auto"/>
              <w:bottom w:val="single" w:sz="4" w:space="0" w:color="auto"/>
              <w:right w:val="single" w:sz="4" w:space="0" w:color="auto"/>
            </w:tcBorders>
          </w:tcPr>
          <w:p w14:paraId="5BE9191F" w14:textId="77777777" w:rsidR="00FD093F" w:rsidRPr="00412129" w:rsidRDefault="00FD093F" w:rsidP="00FD093F">
            <w:pPr>
              <w:rPr>
                <w:noProof/>
              </w:rPr>
            </w:pPr>
            <w:r w:rsidRPr="00412129">
              <w:rPr>
                <w:noProof/>
              </w:rPr>
              <w:t>Atlantic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187594B4" w14:textId="77777777" w:rsidR="00FD093F" w:rsidRPr="00412129" w:rsidRDefault="00FD093F" w:rsidP="00FD093F">
            <w:pPr>
              <w:rPr>
                <w:noProof/>
              </w:rPr>
            </w:pPr>
            <w:r w:rsidRPr="00412129">
              <w:rPr>
                <w:noProof/>
              </w:rPr>
              <w:t>1110; 1130; 1150; 1160</w:t>
            </w:r>
          </w:p>
        </w:tc>
      </w:tr>
      <w:tr w:rsidR="00FD093F" w:rsidRPr="008834FD" w14:paraId="501DAA3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C16566A" w14:textId="77777777" w:rsidR="00FD093F" w:rsidRPr="00412129" w:rsidRDefault="00FD093F" w:rsidP="00FD093F">
            <w:pPr>
              <w:rPr>
                <w:noProof/>
              </w:rPr>
            </w:pPr>
            <w:r w:rsidRPr="00412129">
              <w:rPr>
                <w:noProof/>
              </w:rPr>
              <w:t>MB52</w:t>
            </w:r>
          </w:p>
        </w:tc>
        <w:tc>
          <w:tcPr>
            <w:tcW w:w="6120" w:type="dxa"/>
            <w:gridSpan w:val="2"/>
            <w:tcBorders>
              <w:top w:val="single" w:sz="4" w:space="0" w:color="auto"/>
              <w:left w:val="single" w:sz="4" w:space="0" w:color="auto"/>
              <w:bottom w:val="single" w:sz="4" w:space="0" w:color="auto"/>
              <w:right w:val="single" w:sz="4" w:space="0" w:color="auto"/>
            </w:tcBorders>
          </w:tcPr>
          <w:p w14:paraId="0FFDF1CF" w14:textId="77777777" w:rsidR="00FD093F" w:rsidRPr="00412129" w:rsidRDefault="00FD093F" w:rsidP="00FD093F">
            <w:pPr>
              <w:rPr>
                <w:noProof/>
              </w:rPr>
            </w:pPr>
            <w:r w:rsidRPr="00412129">
              <w:rPr>
                <w:noProof/>
              </w:rPr>
              <w:t>Atlantic infralittoral sand</w:t>
            </w:r>
          </w:p>
        </w:tc>
        <w:tc>
          <w:tcPr>
            <w:tcW w:w="2073" w:type="dxa"/>
            <w:tcBorders>
              <w:top w:val="single" w:sz="4" w:space="0" w:color="auto"/>
              <w:left w:val="single" w:sz="4" w:space="0" w:color="auto"/>
              <w:bottom w:val="single" w:sz="4" w:space="0" w:color="auto"/>
              <w:right w:val="single" w:sz="4" w:space="0" w:color="auto"/>
            </w:tcBorders>
          </w:tcPr>
          <w:p w14:paraId="1C3248C0" w14:textId="77777777" w:rsidR="00FD093F" w:rsidRPr="00412129" w:rsidRDefault="00FD093F" w:rsidP="00FD093F">
            <w:pPr>
              <w:rPr>
                <w:noProof/>
              </w:rPr>
            </w:pPr>
            <w:r w:rsidRPr="00412129">
              <w:rPr>
                <w:noProof/>
              </w:rPr>
              <w:t>1110; 1130; 1150; 1160</w:t>
            </w:r>
          </w:p>
        </w:tc>
      </w:tr>
      <w:tr w:rsidR="00FD093F" w:rsidRPr="008834FD" w14:paraId="4408395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D17F03A" w14:textId="77777777" w:rsidR="00FD093F" w:rsidRPr="00412129" w:rsidRDefault="00FD093F" w:rsidP="00FD093F">
            <w:pPr>
              <w:rPr>
                <w:noProof/>
              </w:rPr>
            </w:pPr>
            <w:r w:rsidRPr="00412129">
              <w:rPr>
                <w:noProof/>
              </w:rPr>
              <w:t>MB62</w:t>
            </w:r>
          </w:p>
        </w:tc>
        <w:tc>
          <w:tcPr>
            <w:tcW w:w="6120" w:type="dxa"/>
            <w:gridSpan w:val="2"/>
            <w:tcBorders>
              <w:top w:val="single" w:sz="4" w:space="0" w:color="auto"/>
              <w:left w:val="single" w:sz="4" w:space="0" w:color="auto"/>
              <w:bottom w:val="single" w:sz="4" w:space="0" w:color="auto"/>
              <w:right w:val="single" w:sz="4" w:space="0" w:color="auto"/>
            </w:tcBorders>
          </w:tcPr>
          <w:p w14:paraId="3A67984B" w14:textId="77777777" w:rsidR="00FD093F" w:rsidRPr="00412129" w:rsidRDefault="00FD093F" w:rsidP="00FD093F">
            <w:pPr>
              <w:rPr>
                <w:noProof/>
              </w:rPr>
            </w:pPr>
            <w:r w:rsidRPr="00412129">
              <w:rPr>
                <w:noProof/>
              </w:rPr>
              <w:t>Atlantic infralittoral mud</w:t>
            </w:r>
          </w:p>
        </w:tc>
        <w:tc>
          <w:tcPr>
            <w:tcW w:w="2073" w:type="dxa"/>
            <w:tcBorders>
              <w:top w:val="single" w:sz="4" w:space="0" w:color="auto"/>
              <w:left w:val="single" w:sz="4" w:space="0" w:color="auto"/>
              <w:bottom w:val="single" w:sz="4" w:space="0" w:color="auto"/>
              <w:right w:val="single" w:sz="4" w:space="0" w:color="auto"/>
            </w:tcBorders>
          </w:tcPr>
          <w:p w14:paraId="334A4A11" w14:textId="77777777" w:rsidR="00FD093F" w:rsidRPr="00412129" w:rsidRDefault="00FD093F" w:rsidP="00FD093F">
            <w:pPr>
              <w:rPr>
                <w:noProof/>
              </w:rPr>
            </w:pPr>
            <w:r w:rsidRPr="00412129">
              <w:rPr>
                <w:noProof/>
              </w:rPr>
              <w:t>1110; 1130; 1160</w:t>
            </w:r>
          </w:p>
        </w:tc>
      </w:tr>
      <w:tr w:rsidR="00FD093F" w:rsidRPr="008834FD" w14:paraId="4F6BD1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8C2C7A" w14:textId="77777777" w:rsidR="00FD093F" w:rsidRPr="00412129" w:rsidRDefault="00FD093F" w:rsidP="00FD093F">
            <w:pPr>
              <w:rPr>
                <w:noProof/>
              </w:rPr>
            </w:pPr>
            <w:r w:rsidRPr="00412129">
              <w:rPr>
                <w:noProof/>
              </w:rPr>
              <w:t>MC32</w:t>
            </w:r>
          </w:p>
        </w:tc>
        <w:tc>
          <w:tcPr>
            <w:tcW w:w="6120" w:type="dxa"/>
            <w:gridSpan w:val="2"/>
            <w:tcBorders>
              <w:top w:val="single" w:sz="4" w:space="0" w:color="auto"/>
              <w:left w:val="single" w:sz="4" w:space="0" w:color="auto"/>
              <w:bottom w:val="single" w:sz="4" w:space="0" w:color="auto"/>
              <w:right w:val="single" w:sz="4" w:space="0" w:color="auto"/>
            </w:tcBorders>
          </w:tcPr>
          <w:p w14:paraId="3E92F972" w14:textId="77777777" w:rsidR="00FD093F" w:rsidRPr="00412129" w:rsidRDefault="00FD093F" w:rsidP="00FD093F">
            <w:pPr>
              <w:rPr>
                <w:noProof/>
              </w:rPr>
            </w:pPr>
            <w:r w:rsidRPr="00412129">
              <w:rPr>
                <w:noProof/>
              </w:rPr>
              <w:t>Atlantic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27785BF0" w14:textId="77777777" w:rsidR="00FD093F" w:rsidRPr="00412129" w:rsidRDefault="00FD093F" w:rsidP="00FD093F">
            <w:pPr>
              <w:rPr>
                <w:noProof/>
              </w:rPr>
            </w:pPr>
            <w:r w:rsidRPr="00412129">
              <w:rPr>
                <w:noProof/>
              </w:rPr>
              <w:t>1110; 1160</w:t>
            </w:r>
          </w:p>
        </w:tc>
      </w:tr>
      <w:tr w:rsidR="00FD093F" w:rsidRPr="008834FD" w14:paraId="124A5E7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656570B" w14:textId="77777777" w:rsidR="00FD093F" w:rsidRPr="00412129" w:rsidRDefault="00FD093F" w:rsidP="00FD093F">
            <w:pPr>
              <w:rPr>
                <w:noProof/>
              </w:rPr>
            </w:pPr>
            <w:r w:rsidRPr="00412129">
              <w:rPr>
                <w:noProof/>
              </w:rPr>
              <w:t>MC42</w:t>
            </w:r>
          </w:p>
        </w:tc>
        <w:tc>
          <w:tcPr>
            <w:tcW w:w="6120" w:type="dxa"/>
            <w:gridSpan w:val="2"/>
            <w:tcBorders>
              <w:top w:val="single" w:sz="4" w:space="0" w:color="auto"/>
              <w:left w:val="single" w:sz="4" w:space="0" w:color="auto"/>
              <w:bottom w:val="single" w:sz="4" w:space="0" w:color="auto"/>
              <w:right w:val="single" w:sz="4" w:space="0" w:color="auto"/>
            </w:tcBorders>
          </w:tcPr>
          <w:p w14:paraId="6956325C" w14:textId="77777777" w:rsidR="00FD093F" w:rsidRPr="00412129" w:rsidRDefault="00FD093F" w:rsidP="00FD093F">
            <w:pPr>
              <w:rPr>
                <w:noProof/>
              </w:rPr>
            </w:pPr>
            <w:r w:rsidRPr="00412129">
              <w:rPr>
                <w:noProof/>
              </w:rPr>
              <w:t>Atlantic circalittoral mixed sediment</w:t>
            </w:r>
          </w:p>
        </w:tc>
        <w:tc>
          <w:tcPr>
            <w:tcW w:w="2073" w:type="dxa"/>
            <w:tcBorders>
              <w:top w:val="single" w:sz="4" w:space="0" w:color="auto"/>
              <w:left w:val="single" w:sz="4" w:space="0" w:color="auto"/>
              <w:bottom w:val="single" w:sz="4" w:space="0" w:color="auto"/>
              <w:right w:val="single" w:sz="4" w:space="0" w:color="auto"/>
            </w:tcBorders>
          </w:tcPr>
          <w:p w14:paraId="2AD6ECE2" w14:textId="77777777" w:rsidR="00FD093F" w:rsidRPr="00412129" w:rsidRDefault="00FD093F" w:rsidP="00FD093F">
            <w:pPr>
              <w:rPr>
                <w:noProof/>
              </w:rPr>
            </w:pPr>
            <w:r w:rsidRPr="00412129">
              <w:rPr>
                <w:noProof/>
              </w:rPr>
              <w:t>1110; 1160</w:t>
            </w:r>
          </w:p>
        </w:tc>
      </w:tr>
      <w:tr w:rsidR="00FD093F" w:rsidRPr="008834FD" w14:paraId="24117A8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A15BB57" w14:textId="77777777" w:rsidR="00FD093F" w:rsidRPr="00412129" w:rsidRDefault="00FD093F" w:rsidP="00FD093F">
            <w:pPr>
              <w:rPr>
                <w:noProof/>
              </w:rPr>
            </w:pPr>
            <w:r w:rsidRPr="00412129">
              <w:rPr>
                <w:noProof/>
              </w:rPr>
              <w:t>MC52</w:t>
            </w:r>
          </w:p>
        </w:tc>
        <w:tc>
          <w:tcPr>
            <w:tcW w:w="6120" w:type="dxa"/>
            <w:gridSpan w:val="2"/>
            <w:tcBorders>
              <w:top w:val="single" w:sz="4" w:space="0" w:color="auto"/>
              <w:left w:val="single" w:sz="4" w:space="0" w:color="auto"/>
              <w:bottom w:val="single" w:sz="4" w:space="0" w:color="auto"/>
              <w:right w:val="single" w:sz="4" w:space="0" w:color="auto"/>
            </w:tcBorders>
          </w:tcPr>
          <w:p w14:paraId="3EC0CB7A" w14:textId="77777777" w:rsidR="00FD093F" w:rsidRPr="00412129" w:rsidRDefault="00FD093F" w:rsidP="00FD093F">
            <w:pPr>
              <w:rPr>
                <w:noProof/>
              </w:rPr>
            </w:pPr>
            <w:r w:rsidRPr="00412129">
              <w:rPr>
                <w:noProof/>
              </w:rPr>
              <w:t>Atlantic circalittoral sand</w:t>
            </w:r>
          </w:p>
        </w:tc>
        <w:tc>
          <w:tcPr>
            <w:tcW w:w="2073" w:type="dxa"/>
            <w:tcBorders>
              <w:top w:val="single" w:sz="4" w:space="0" w:color="auto"/>
              <w:left w:val="single" w:sz="4" w:space="0" w:color="auto"/>
              <w:bottom w:val="single" w:sz="4" w:space="0" w:color="auto"/>
              <w:right w:val="single" w:sz="4" w:space="0" w:color="auto"/>
            </w:tcBorders>
          </w:tcPr>
          <w:p w14:paraId="054ADD1E" w14:textId="77777777" w:rsidR="00FD093F" w:rsidRPr="00412129" w:rsidRDefault="00FD093F" w:rsidP="00FD093F">
            <w:pPr>
              <w:rPr>
                <w:noProof/>
              </w:rPr>
            </w:pPr>
            <w:r w:rsidRPr="00412129">
              <w:rPr>
                <w:noProof/>
              </w:rPr>
              <w:t>1110; 1160</w:t>
            </w:r>
          </w:p>
        </w:tc>
      </w:tr>
      <w:tr w:rsidR="00FD093F" w:rsidRPr="008834FD" w14:paraId="6E54670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D9744F8" w14:textId="77777777" w:rsidR="00FD093F" w:rsidRPr="00412129" w:rsidRDefault="00FD093F" w:rsidP="00FD093F">
            <w:pPr>
              <w:rPr>
                <w:noProof/>
              </w:rPr>
            </w:pPr>
            <w:r w:rsidRPr="00412129">
              <w:rPr>
                <w:noProof/>
              </w:rPr>
              <w:t>MC62</w:t>
            </w:r>
          </w:p>
        </w:tc>
        <w:tc>
          <w:tcPr>
            <w:tcW w:w="6120" w:type="dxa"/>
            <w:gridSpan w:val="2"/>
            <w:tcBorders>
              <w:top w:val="single" w:sz="4" w:space="0" w:color="auto"/>
              <w:left w:val="single" w:sz="4" w:space="0" w:color="auto"/>
              <w:bottom w:val="single" w:sz="4" w:space="0" w:color="auto"/>
              <w:right w:val="single" w:sz="4" w:space="0" w:color="auto"/>
            </w:tcBorders>
          </w:tcPr>
          <w:p w14:paraId="3F3DBE74" w14:textId="77777777" w:rsidR="00FD093F" w:rsidRPr="00412129" w:rsidRDefault="00FD093F" w:rsidP="00FD093F">
            <w:pPr>
              <w:rPr>
                <w:noProof/>
              </w:rPr>
            </w:pPr>
            <w:r w:rsidRPr="00412129">
              <w:rPr>
                <w:noProof/>
              </w:rPr>
              <w:t>Atlantic circalittoral mud</w:t>
            </w:r>
          </w:p>
        </w:tc>
        <w:tc>
          <w:tcPr>
            <w:tcW w:w="2073" w:type="dxa"/>
            <w:tcBorders>
              <w:top w:val="single" w:sz="4" w:space="0" w:color="auto"/>
              <w:left w:val="single" w:sz="4" w:space="0" w:color="auto"/>
              <w:bottom w:val="single" w:sz="4" w:space="0" w:color="auto"/>
              <w:right w:val="single" w:sz="4" w:space="0" w:color="auto"/>
            </w:tcBorders>
          </w:tcPr>
          <w:p w14:paraId="3EC0323F" w14:textId="77777777" w:rsidR="00FD093F" w:rsidRPr="00412129" w:rsidRDefault="00FD093F" w:rsidP="00FD093F">
            <w:pPr>
              <w:rPr>
                <w:noProof/>
              </w:rPr>
            </w:pPr>
            <w:r w:rsidRPr="00412129">
              <w:rPr>
                <w:noProof/>
              </w:rPr>
              <w:t>1160</w:t>
            </w:r>
          </w:p>
        </w:tc>
      </w:tr>
      <w:tr w:rsidR="00FD093F" w:rsidRPr="008834FD" w14:paraId="43CAE5E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700CCE9" w14:textId="77777777" w:rsidR="00FD093F" w:rsidRPr="00412129" w:rsidRDefault="00FD093F" w:rsidP="00FD093F">
            <w:pPr>
              <w:rPr>
                <w:noProof/>
              </w:rPr>
            </w:pPr>
            <w:r w:rsidRPr="00412129">
              <w:rPr>
                <w:noProof/>
              </w:rPr>
              <w:t>MD32</w:t>
            </w:r>
          </w:p>
        </w:tc>
        <w:tc>
          <w:tcPr>
            <w:tcW w:w="6120" w:type="dxa"/>
            <w:gridSpan w:val="2"/>
            <w:tcBorders>
              <w:top w:val="single" w:sz="4" w:space="0" w:color="auto"/>
              <w:left w:val="single" w:sz="4" w:space="0" w:color="auto"/>
              <w:bottom w:val="single" w:sz="4" w:space="0" w:color="auto"/>
              <w:right w:val="single" w:sz="4" w:space="0" w:color="auto"/>
            </w:tcBorders>
          </w:tcPr>
          <w:p w14:paraId="34C1D2FF" w14:textId="77777777" w:rsidR="00FD093F" w:rsidRPr="00412129" w:rsidRDefault="00FD093F" w:rsidP="00FD093F">
            <w:pPr>
              <w:rPr>
                <w:noProof/>
              </w:rPr>
            </w:pPr>
            <w:r w:rsidRPr="00412129">
              <w:rPr>
                <w:noProof/>
              </w:rPr>
              <w:t>Atlantic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0AC85E00" w14:textId="77777777" w:rsidR="00FD093F" w:rsidRPr="00412129" w:rsidRDefault="00FD093F" w:rsidP="00FD093F">
            <w:pPr>
              <w:rPr>
                <w:noProof/>
              </w:rPr>
            </w:pPr>
          </w:p>
        </w:tc>
      </w:tr>
      <w:tr w:rsidR="00FD093F" w:rsidRPr="008834FD" w14:paraId="3EFB98B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9E31986" w14:textId="77777777" w:rsidR="00FD093F" w:rsidRPr="00412129" w:rsidRDefault="00FD093F" w:rsidP="00FD093F">
            <w:pPr>
              <w:rPr>
                <w:noProof/>
              </w:rPr>
            </w:pPr>
            <w:r w:rsidRPr="00412129">
              <w:rPr>
                <w:noProof/>
              </w:rPr>
              <w:t>MD42</w:t>
            </w:r>
          </w:p>
        </w:tc>
        <w:tc>
          <w:tcPr>
            <w:tcW w:w="6120" w:type="dxa"/>
            <w:gridSpan w:val="2"/>
            <w:tcBorders>
              <w:top w:val="single" w:sz="4" w:space="0" w:color="auto"/>
              <w:left w:val="single" w:sz="4" w:space="0" w:color="auto"/>
              <w:bottom w:val="single" w:sz="4" w:space="0" w:color="auto"/>
              <w:right w:val="single" w:sz="4" w:space="0" w:color="auto"/>
            </w:tcBorders>
          </w:tcPr>
          <w:p w14:paraId="78570983" w14:textId="77777777" w:rsidR="00FD093F" w:rsidRPr="00412129" w:rsidRDefault="00FD093F" w:rsidP="00FD093F">
            <w:pPr>
              <w:rPr>
                <w:noProof/>
              </w:rPr>
            </w:pPr>
            <w:r w:rsidRPr="00412129">
              <w:rPr>
                <w:noProof/>
              </w:rPr>
              <w:t>Atlantic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3E14CCA5" w14:textId="77777777" w:rsidR="00FD093F" w:rsidRPr="00412129" w:rsidRDefault="00FD093F" w:rsidP="00FD093F">
            <w:pPr>
              <w:rPr>
                <w:noProof/>
              </w:rPr>
            </w:pPr>
          </w:p>
        </w:tc>
      </w:tr>
      <w:tr w:rsidR="00FD093F" w:rsidRPr="008834FD" w14:paraId="73052B5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51E0529" w14:textId="77777777" w:rsidR="00FD093F" w:rsidRPr="00412129" w:rsidRDefault="00FD093F" w:rsidP="00FD093F">
            <w:pPr>
              <w:rPr>
                <w:noProof/>
              </w:rPr>
            </w:pPr>
            <w:r w:rsidRPr="00412129">
              <w:rPr>
                <w:noProof/>
              </w:rPr>
              <w:t>MD52</w:t>
            </w:r>
          </w:p>
        </w:tc>
        <w:tc>
          <w:tcPr>
            <w:tcW w:w="6120" w:type="dxa"/>
            <w:gridSpan w:val="2"/>
            <w:tcBorders>
              <w:top w:val="single" w:sz="4" w:space="0" w:color="auto"/>
              <w:left w:val="single" w:sz="4" w:space="0" w:color="auto"/>
              <w:bottom w:val="single" w:sz="4" w:space="0" w:color="auto"/>
              <w:right w:val="single" w:sz="4" w:space="0" w:color="auto"/>
            </w:tcBorders>
          </w:tcPr>
          <w:p w14:paraId="7BB8D294" w14:textId="77777777" w:rsidR="00FD093F" w:rsidRPr="00412129" w:rsidRDefault="00FD093F" w:rsidP="00FD093F">
            <w:pPr>
              <w:rPr>
                <w:noProof/>
              </w:rPr>
            </w:pPr>
            <w:r w:rsidRPr="00412129">
              <w:rPr>
                <w:noProof/>
              </w:rPr>
              <w:t>Atlantic offshore circalittoral sand</w:t>
            </w:r>
          </w:p>
        </w:tc>
        <w:tc>
          <w:tcPr>
            <w:tcW w:w="2073" w:type="dxa"/>
            <w:tcBorders>
              <w:top w:val="single" w:sz="4" w:space="0" w:color="auto"/>
              <w:left w:val="single" w:sz="4" w:space="0" w:color="auto"/>
              <w:bottom w:val="single" w:sz="4" w:space="0" w:color="auto"/>
              <w:right w:val="single" w:sz="4" w:space="0" w:color="auto"/>
            </w:tcBorders>
          </w:tcPr>
          <w:p w14:paraId="7C736C0D" w14:textId="77777777" w:rsidR="00FD093F" w:rsidRPr="00412129" w:rsidRDefault="00FD093F" w:rsidP="00FD093F">
            <w:pPr>
              <w:rPr>
                <w:noProof/>
              </w:rPr>
            </w:pPr>
          </w:p>
        </w:tc>
      </w:tr>
      <w:tr w:rsidR="00FD093F" w:rsidRPr="008834FD" w14:paraId="5CFB51B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85C120E" w14:textId="77777777" w:rsidR="00FD093F" w:rsidRPr="00412129" w:rsidRDefault="00FD093F" w:rsidP="00FD093F">
            <w:pPr>
              <w:rPr>
                <w:noProof/>
              </w:rPr>
            </w:pPr>
            <w:r w:rsidRPr="00412129">
              <w:rPr>
                <w:noProof/>
              </w:rPr>
              <w:t>MD62</w:t>
            </w:r>
          </w:p>
        </w:tc>
        <w:tc>
          <w:tcPr>
            <w:tcW w:w="6120" w:type="dxa"/>
            <w:gridSpan w:val="2"/>
            <w:tcBorders>
              <w:top w:val="single" w:sz="4" w:space="0" w:color="auto"/>
              <w:left w:val="single" w:sz="4" w:space="0" w:color="auto"/>
              <w:bottom w:val="single" w:sz="4" w:space="0" w:color="auto"/>
              <w:right w:val="single" w:sz="4" w:space="0" w:color="auto"/>
            </w:tcBorders>
          </w:tcPr>
          <w:p w14:paraId="6F2D6326" w14:textId="77777777" w:rsidR="00FD093F" w:rsidRPr="00412129" w:rsidRDefault="00FD093F" w:rsidP="00FD093F">
            <w:pPr>
              <w:rPr>
                <w:noProof/>
              </w:rPr>
            </w:pPr>
            <w:r w:rsidRPr="00412129">
              <w:rPr>
                <w:noProof/>
              </w:rPr>
              <w:t>Atlantic offshore circalittoral mud</w:t>
            </w:r>
          </w:p>
        </w:tc>
        <w:tc>
          <w:tcPr>
            <w:tcW w:w="2073" w:type="dxa"/>
            <w:tcBorders>
              <w:top w:val="single" w:sz="4" w:space="0" w:color="auto"/>
              <w:left w:val="single" w:sz="4" w:space="0" w:color="auto"/>
              <w:bottom w:val="single" w:sz="4" w:space="0" w:color="auto"/>
              <w:right w:val="single" w:sz="4" w:space="0" w:color="auto"/>
            </w:tcBorders>
          </w:tcPr>
          <w:p w14:paraId="3B418E42" w14:textId="77777777" w:rsidR="00FD093F" w:rsidRDefault="00FD093F" w:rsidP="00FD093F">
            <w:pPr>
              <w:rPr>
                <w:noProof/>
              </w:rPr>
            </w:pPr>
          </w:p>
        </w:tc>
      </w:tr>
      <w:tr w:rsidR="005C4D7A" w:rsidRPr="008834FD" w14:paraId="694544F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07ACE38" w14:textId="77777777" w:rsidR="005C4D7A" w:rsidRPr="00412129" w:rsidRDefault="005C4D7A" w:rsidP="005C4D7A">
            <w:pPr>
              <w:rPr>
                <w:noProof/>
              </w:rPr>
            </w:pPr>
            <w:r w:rsidRPr="001A3D8F">
              <w:rPr>
                <w:noProof/>
              </w:rPr>
              <w:t>ME32</w:t>
            </w:r>
          </w:p>
        </w:tc>
        <w:tc>
          <w:tcPr>
            <w:tcW w:w="6120" w:type="dxa"/>
            <w:gridSpan w:val="2"/>
            <w:tcBorders>
              <w:top w:val="single" w:sz="4" w:space="0" w:color="auto"/>
              <w:left w:val="single" w:sz="4" w:space="0" w:color="auto"/>
              <w:bottom w:val="single" w:sz="4" w:space="0" w:color="auto"/>
              <w:right w:val="single" w:sz="4" w:space="0" w:color="auto"/>
            </w:tcBorders>
          </w:tcPr>
          <w:p w14:paraId="72461408" w14:textId="77777777" w:rsidR="005C4D7A" w:rsidRPr="00412129" w:rsidRDefault="005C4D7A" w:rsidP="005C4D7A">
            <w:pPr>
              <w:rPr>
                <w:noProof/>
              </w:rPr>
            </w:pPr>
            <w:r w:rsidRPr="001A3D8F">
              <w:rPr>
                <w:noProof/>
              </w:rPr>
              <w:t>Atlantic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057B6102" w14:textId="77777777" w:rsidR="005C4D7A" w:rsidRDefault="005C4D7A" w:rsidP="005C4D7A">
            <w:pPr>
              <w:rPr>
                <w:noProof/>
              </w:rPr>
            </w:pPr>
          </w:p>
        </w:tc>
      </w:tr>
      <w:tr w:rsidR="005C4D7A" w:rsidRPr="008834FD" w14:paraId="3F52B087"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174B81D" w14:textId="77777777" w:rsidR="005C4D7A" w:rsidRPr="00412129" w:rsidRDefault="005C4D7A" w:rsidP="005C4D7A">
            <w:pPr>
              <w:rPr>
                <w:noProof/>
              </w:rPr>
            </w:pPr>
            <w:r w:rsidRPr="001A3D8F">
              <w:rPr>
                <w:noProof/>
              </w:rPr>
              <w:t>ME42</w:t>
            </w:r>
          </w:p>
        </w:tc>
        <w:tc>
          <w:tcPr>
            <w:tcW w:w="6120" w:type="dxa"/>
            <w:gridSpan w:val="2"/>
            <w:tcBorders>
              <w:top w:val="single" w:sz="4" w:space="0" w:color="auto"/>
              <w:left w:val="single" w:sz="4" w:space="0" w:color="auto"/>
              <w:bottom w:val="single" w:sz="4" w:space="0" w:color="auto"/>
              <w:right w:val="single" w:sz="4" w:space="0" w:color="auto"/>
            </w:tcBorders>
          </w:tcPr>
          <w:p w14:paraId="15C80355" w14:textId="77777777" w:rsidR="005C4D7A" w:rsidRPr="00412129" w:rsidRDefault="005C4D7A" w:rsidP="005C4D7A">
            <w:pPr>
              <w:rPr>
                <w:noProof/>
              </w:rPr>
            </w:pPr>
            <w:r w:rsidRPr="001A3D8F">
              <w:rPr>
                <w:noProof/>
              </w:rPr>
              <w:t>Atlantic upper bathyal mixed sediment</w:t>
            </w:r>
          </w:p>
        </w:tc>
        <w:tc>
          <w:tcPr>
            <w:tcW w:w="2073" w:type="dxa"/>
            <w:tcBorders>
              <w:top w:val="single" w:sz="4" w:space="0" w:color="auto"/>
              <w:left w:val="single" w:sz="4" w:space="0" w:color="auto"/>
              <w:bottom w:val="single" w:sz="4" w:space="0" w:color="auto"/>
              <w:right w:val="single" w:sz="4" w:space="0" w:color="auto"/>
            </w:tcBorders>
          </w:tcPr>
          <w:p w14:paraId="3534A2B4" w14:textId="77777777" w:rsidR="005C4D7A" w:rsidRDefault="005C4D7A" w:rsidP="005C4D7A">
            <w:pPr>
              <w:rPr>
                <w:noProof/>
              </w:rPr>
            </w:pPr>
          </w:p>
        </w:tc>
      </w:tr>
      <w:tr w:rsidR="00782520" w:rsidRPr="008834FD" w14:paraId="070B7D1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24AFC6A" w14:textId="77777777" w:rsidR="00782520" w:rsidRPr="001A3D8F" w:rsidRDefault="00782520" w:rsidP="00782520">
            <w:pPr>
              <w:rPr>
                <w:noProof/>
              </w:rPr>
            </w:pPr>
            <w:r w:rsidRPr="003B1518">
              <w:rPr>
                <w:noProof/>
              </w:rPr>
              <w:t>ME52</w:t>
            </w:r>
          </w:p>
        </w:tc>
        <w:tc>
          <w:tcPr>
            <w:tcW w:w="6120" w:type="dxa"/>
            <w:gridSpan w:val="2"/>
            <w:tcBorders>
              <w:top w:val="single" w:sz="4" w:space="0" w:color="auto"/>
              <w:left w:val="single" w:sz="4" w:space="0" w:color="auto"/>
              <w:bottom w:val="single" w:sz="4" w:space="0" w:color="auto"/>
              <w:right w:val="single" w:sz="4" w:space="0" w:color="auto"/>
            </w:tcBorders>
          </w:tcPr>
          <w:p w14:paraId="71C25262" w14:textId="77777777" w:rsidR="00782520" w:rsidRPr="001A3D8F" w:rsidRDefault="00782520" w:rsidP="00782520">
            <w:pPr>
              <w:rPr>
                <w:noProof/>
              </w:rPr>
            </w:pPr>
            <w:r w:rsidRPr="003B1518">
              <w:rPr>
                <w:noProof/>
              </w:rPr>
              <w:t>Atlantic upper bathyal sand</w:t>
            </w:r>
          </w:p>
        </w:tc>
        <w:tc>
          <w:tcPr>
            <w:tcW w:w="2073" w:type="dxa"/>
            <w:tcBorders>
              <w:top w:val="single" w:sz="4" w:space="0" w:color="auto"/>
              <w:left w:val="single" w:sz="4" w:space="0" w:color="auto"/>
              <w:bottom w:val="single" w:sz="4" w:space="0" w:color="auto"/>
              <w:right w:val="single" w:sz="4" w:space="0" w:color="auto"/>
            </w:tcBorders>
          </w:tcPr>
          <w:p w14:paraId="46DF7EAD" w14:textId="77777777" w:rsidR="00782520" w:rsidRDefault="00782520" w:rsidP="00782520">
            <w:pPr>
              <w:rPr>
                <w:noProof/>
              </w:rPr>
            </w:pPr>
          </w:p>
        </w:tc>
      </w:tr>
      <w:tr w:rsidR="005C4D7A" w:rsidRPr="008834FD" w14:paraId="11ADFDA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ECB2882" w14:textId="77777777" w:rsidR="005C4D7A" w:rsidRPr="00412129" w:rsidRDefault="005C4D7A" w:rsidP="005C4D7A">
            <w:pPr>
              <w:rPr>
                <w:noProof/>
              </w:rPr>
            </w:pPr>
            <w:r w:rsidRPr="001A3D8F">
              <w:rPr>
                <w:noProof/>
              </w:rPr>
              <w:t>ME62</w:t>
            </w:r>
          </w:p>
        </w:tc>
        <w:tc>
          <w:tcPr>
            <w:tcW w:w="6120" w:type="dxa"/>
            <w:gridSpan w:val="2"/>
            <w:tcBorders>
              <w:top w:val="single" w:sz="4" w:space="0" w:color="auto"/>
              <w:left w:val="single" w:sz="4" w:space="0" w:color="auto"/>
              <w:bottom w:val="single" w:sz="4" w:space="0" w:color="auto"/>
              <w:right w:val="single" w:sz="4" w:space="0" w:color="auto"/>
            </w:tcBorders>
          </w:tcPr>
          <w:p w14:paraId="32DDE9CE" w14:textId="77777777" w:rsidR="005C4D7A" w:rsidRPr="00412129" w:rsidRDefault="005C4D7A" w:rsidP="005C4D7A">
            <w:pPr>
              <w:rPr>
                <w:noProof/>
              </w:rPr>
            </w:pPr>
            <w:r w:rsidRPr="001A3D8F">
              <w:rPr>
                <w:noProof/>
              </w:rPr>
              <w:t>Atlantic upper bathyal mud</w:t>
            </w:r>
          </w:p>
        </w:tc>
        <w:tc>
          <w:tcPr>
            <w:tcW w:w="2073" w:type="dxa"/>
            <w:tcBorders>
              <w:top w:val="single" w:sz="4" w:space="0" w:color="auto"/>
              <w:left w:val="single" w:sz="4" w:space="0" w:color="auto"/>
              <w:bottom w:val="single" w:sz="4" w:space="0" w:color="auto"/>
              <w:right w:val="single" w:sz="4" w:space="0" w:color="auto"/>
            </w:tcBorders>
          </w:tcPr>
          <w:p w14:paraId="065F50DE" w14:textId="77777777" w:rsidR="005C4D7A" w:rsidRDefault="005C4D7A" w:rsidP="005C4D7A">
            <w:pPr>
              <w:rPr>
                <w:noProof/>
              </w:rPr>
            </w:pPr>
          </w:p>
        </w:tc>
      </w:tr>
      <w:tr w:rsidR="00782520" w:rsidRPr="008834FD" w14:paraId="08B809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AE81767" w14:textId="77777777" w:rsidR="00782520" w:rsidRPr="001A3D8F" w:rsidRDefault="00782520" w:rsidP="00782520">
            <w:pPr>
              <w:rPr>
                <w:noProof/>
              </w:rPr>
            </w:pPr>
            <w:r w:rsidRPr="009A28F5">
              <w:rPr>
                <w:noProof/>
              </w:rPr>
              <w:t>MF32</w:t>
            </w:r>
          </w:p>
        </w:tc>
        <w:tc>
          <w:tcPr>
            <w:tcW w:w="6120" w:type="dxa"/>
            <w:gridSpan w:val="2"/>
            <w:tcBorders>
              <w:top w:val="single" w:sz="4" w:space="0" w:color="auto"/>
              <w:left w:val="single" w:sz="4" w:space="0" w:color="auto"/>
              <w:bottom w:val="single" w:sz="4" w:space="0" w:color="auto"/>
              <w:right w:val="single" w:sz="4" w:space="0" w:color="auto"/>
            </w:tcBorders>
          </w:tcPr>
          <w:p w14:paraId="14D6A54F" w14:textId="77777777" w:rsidR="00782520" w:rsidRPr="001A3D8F" w:rsidRDefault="00782520" w:rsidP="00782520">
            <w:pPr>
              <w:rPr>
                <w:noProof/>
              </w:rPr>
            </w:pPr>
            <w:r w:rsidRPr="009A28F5">
              <w:rPr>
                <w:noProof/>
              </w:rPr>
              <w:t>Atlantic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099087D7" w14:textId="77777777" w:rsidR="00782520" w:rsidRDefault="00782520" w:rsidP="00782520">
            <w:pPr>
              <w:rPr>
                <w:noProof/>
              </w:rPr>
            </w:pPr>
          </w:p>
        </w:tc>
      </w:tr>
      <w:tr w:rsidR="00782520" w:rsidRPr="008834FD" w14:paraId="43AB34DA"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74463BB" w14:textId="77777777" w:rsidR="00782520" w:rsidRPr="009A28F5" w:rsidRDefault="00782520" w:rsidP="00782520">
            <w:pPr>
              <w:rPr>
                <w:noProof/>
              </w:rPr>
            </w:pPr>
            <w:r w:rsidRPr="00AF7CEF">
              <w:rPr>
                <w:noProof/>
              </w:rPr>
              <w:t>MF42</w:t>
            </w:r>
          </w:p>
        </w:tc>
        <w:tc>
          <w:tcPr>
            <w:tcW w:w="6120" w:type="dxa"/>
            <w:gridSpan w:val="2"/>
            <w:tcBorders>
              <w:top w:val="single" w:sz="4" w:space="0" w:color="auto"/>
              <w:left w:val="single" w:sz="4" w:space="0" w:color="auto"/>
              <w:bottom w:val="single" w:sz="4" w:space="0" w:color="auto"/>
              <w:right w:val="single" w:sz="4" w:space="0" w:color="auto"/>
            </w:tcBorders>
          </w:tcPr>
          <w:p w14:paraId="35B2BDBF" w14:textId="77777777" w:rsidR="00782520" w:rsidRPr="009A28F5" w:rsidRDefault="00782520" w:rsidP="00782520">
            <w:pPr>
              <w:rPr>
                <w:noProof/>
              </w:rPr>
            </w:pPr>
            <w:r w:rsidRPr="00AF7CEF">
              <w:rPr>
                <w:noProof/>
              </w:rPr>
              <w:t>Atlantic lower bathyal mixed sediment</w:t>
            </w:r>
          </w:p>
        </w:tc>
        <w:tc>
          <w:tcPr>
            <w:tcW w:w="2073" w:type="dxa"/>
            <w:tcBorders>
              <w:top w:val="single" w:sz="4" w:space="0" w:color="auto"/>
              <w:left w:val="single" w:sz="4" w:space="0" w:color="auto"/>
              <w:bottom w:val="single" w:sz="4" w:space="0" w:color="auto"/>
              <w:right w:val="single" w:sz="4" w:space="0" w:color="auto"/>
            </w:tcBorders>
          </w:tcPr>
          <w:p w14:paraId="252626CC" w14:textId="77777777" w:rsidR="00782520" w:rsidRDefault="00782520" w:rsidP="00782520">
            <w:pPr>
              <w:rPr>
                <w:noProof/>
              </w:rPr>
            </w:pPr>
          </w:p>
        </w:tc>
      </w:tr>
      <w:tr w:rsidR="00782520" w:rsidRPr="008834FD" w14:paraId="00962DF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A1779BF" w14:textId="77777777" w:rsidR="00782520" w:rsidRPr="009A28F5" w:rsidRDefault="00782520" w:rsidP="00782520">
            <w:pPr>
              <w:rPr>
                <w:noProof/>
              </w:rPr>
            </w:pPr>
            <w:r w:rsidRPr="00317814">
              <w:rPr>
                <w:noProof/>
              </w:rPr>
              <w:t>MF52</w:t>
            </w:r>
          </w:p>
        </w:tc>
        <w:tc>
          <w:tcPr>
            <w:tcW w:w="6120" w:type="dxa"/>
            <w:gridSpan w:val="2"/>
            <w:tcBorders>
              <w:top w:val="single" w:sz="4" w:space="0" w:color="auto"/>
              <w:left w:val="single" w:sz="4" w:space="0" w:color="auto"/>
              <w:bottom w:val="single" w:sz="4" w:space="0" w:color="auto"/>
              <w:right w:val="single" w:sz="4" w:space="0" w:color="auto"/>
            </w:tcBorders>
          </w:tcPr>
          <w:p w14:paraId="11A6531B" w14:textId="77777777" w:rsidR="00782520" w:rsidRPr="009A28F5" w:rsidRDefault="00782520" w:rsidP="00782520">
            <w:pPr>
              <w:rPr>
                <w:noProof/>
              </w:rPr>
            </w:pPr>
            <w:r w:rsidRPr="00317814">
              <w:rPr>
                <w:noProof/>
              </w:rPr>
              <w:t>Atlantic lower bathyal sand</w:t>
            </w:r>
          </w:p>
        </w:tc>
        <w:tc>
          <w:tcPr>
            <w:tcW w:w="2073" w:type="dxa"/>
            <w:tcBorders>
              <w:top w:val="single" w:sz="4" w:space="0" w:color="auto"/>
              <w:left w:val="single" w:sz="4" w:space="0" w:color="auto"/>
              <w:bottom w:val="single" w:sz="4" w:space="0" w:color="auto"/>
              <w:right w:val="single" w:sz="4" w:space="0" w:color="auto"/>
            </w:tcBorders>
          </w:tcPr>
          <w:p w14:paraId="34CEE78F" w14:textId="77777777" w:rsidR="00782520" w:rsidRDefault="00782520" w:rsidP="00782520">
            <w:pPr>
              <w:rPr>
                <w:noProof/>
              </w:rPr>
            </w:pPr>
          </w:p>
        </w:tc>
      </w:tr>
      <w:tr w:rsidR="005C4D7A" w:rsidRPr="008834FD" w14:paraId="112670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C6F4956" w14:textId="77777777" w:rsidR="005C4D7A" w:rsidRPr="00412129" w:rsidRDefault="005C4D7A" w:rsidP="005C4D7A">
            <w:pPr>
              <w:rPr>
                <w:noProof/>
              </w:rPr>
            </w:pPr>
            <w:r w:rsidRPr="001A3D8F">
              <w:rPr>
                <w:noProof/>
              </w:rPr>
              <w:t>MF62</w:t>
            </w:r>
          </w:p>
        </w:tc>
        <w:tc>
          <w:tcPr>
            <w:tcW w:w="6120" w:type="dxa"/>
            <w:gridSpan w:val="2"/>
            <w:tcBorders>
              <w:top w:val="single" w:sz="4" w:space="0" w:color="auto"/>
              <w:left w:val="single" w:sz="4" w:space="0" w:color="auto"/>
              <w:bottom w:val="single" w:sz="4" w:space="0" w:color="auto"/>
              <w:right w:val="single" w:sz="4" w:space="0" w:color="auto"/>
            </w:tcBorders>
          </w:tcPr>
          <w:p w14:paraId="745D1679" w14:textId="77777777" w:rsidR="005C4D7A" w:rsidRPr="00412129" w:rsidRDefault="005C4D7A" w:rsidP="005C4D7A">
            <w:pPr>
              <w:rPr>
                <w:noProof/>
              </w:rPr>
            </w:pPr>
            <w:r w:rsidRPr="001A3D8F">
              <w:rPr>
                <w:noProof/>
              </w:rPr>
              <w:t>Atlantic lower bathyal mud</w:t>
            </w:r>
          </w:p>
        </w:tc>
        <w:tc>
          <w:tcPr>
            <w:tcW w:w="2073" w:type="dxa"/>
            <w:tcBorders>
              <w:top w:val="single" w:sz="4" w:space="0" w:color="auto"/>
              <w:left w:val="single" w:sz="4" w:space="0" w:color="auto"/>
              <w:bottom w:val="single" w:sz="4" w:space="0" w:color="auto"/>
              <w:right w:val="single" w:sz="4" w:space="0" w:color="auto"/>
            </w:tcBorders>
          </w:tcPr>
          <w:p w14:paraId="32340812" w14:textId="77777777" w:rsidR="005C4D7A" w:rsidRDefault="005C4D7A" w:rsidP="005C4D7A">
            <w:pPr>
              <w:rPr>
                <w:noProof/>
              </w:rPr>
            </w:pPr>
          </w:p>
        </w:tc>
      </w:tr>
      <w:tr w:rsidR="00FD093F" w:rsidRPr="008834FD" w14:paraId="761ABE23"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AAA8628" w14:textId="77777777" w:rsidR="00FD093F" w:rsidRPr="008834FD" w:rsidRDefault="00FD093F" w:rsidP="00FD093F">
            <w:pPr>
              <w:rPr>
                <w:b/>
                <w:noProof/>
              </w:rPr>
            </w:pPr>
            <w:r>
              <w:rPr>
                <w:b/>
                <w:noProof/>
              </w:rPr>
              <w:t>Baltic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4AE96028" w14:textId="77777777" w:rsidR="00FD093F" w:rsidRPr="008834FD" w:rsidRDefault="00FD093F" w:rsidP="00FD093F">
            <w:pPr>
              <w:rPr>
                <w:b/>
                <w:noProof/>
              </w:rPr>
            </w:pPr>
          </w:p>
        </w:tc>
      </w:tr>
      <w:tr w:rsidR="00FD093F" w:rsidRPr="008834FD" w14:paraId="5C5D1E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AFD3C39" w14:textId="77777777" w:rsidR="00FD093F" w:rsidRPr="00167F50" w:rsidRDefault="00FD093F" w:rsidP="00FD093F">
            <w:pPr>
              <w:rPr>
                <w:noProof/>
              </w:rPr>
            </w:pPr>
            <w:r w:rsidRPr="00167F50">
              <w:rPr>
                <w:noProof/>
              </w:rPr>
              <w:t>MA33</w:t>
            </w:r>
          </w:p>
        </w:tc>
        <w:tc>
          <w:tcPr>
            <w:tcW w:w="6120" w:type="dxa"/>
            <w:gridSpan w:val="2"/>
            <w:tcBorders>
              <w:top w:val="single" w:sz="4" w:space="0" w:color="auto"/>
              <w:left w:val="single" w:sz="4" w:space="0" w:color="auto"/>
              <w:bottom w:val="single" w:sz="4" w:space="0" w:color="auto"/>
              <w:right w:val="single" w:sz="4" w:space="0" w:color="auto"/>
            </w:tcBorders>
            <w:hideMark/>
          </w:tcPr>
          <w:p w14:paraId="5FFC4C1E" w14:textId="77777777" w:rsidR="00FD093F" w:rsidRPr="00167F50" w:rsidRDefault="00FD093F" w:rsidP="00FD093F">
            <w:pPr>
              <w:rPr>
                <w:noProof/>
              </w:rPr>
            </w:pPr>
            <w:r w:rsidRPr="00167F50">
              <w:rPr>
                <w:noProof/>
              </w:rPr>
              <w:t>Baltic hydrolittoral coarse sediment</w:t>
            </w:r>
          </w:p>
        </w:tc>
        <w:tc>
          <w:tcPr>
            <w:tcW w:w="2073" w:type="dxa"/>
            <w:tcBorders>
              <w:top w:val="single" w:sz="4" w:space="0" w:color="auto"/>
              <w:left w:val="single" w:sz="4" w:space="0" w:color="auto"/>
              <w:bottom w:val="single" w:sz="4" w:space="0" w:color="auto"/>
              <w:right w:val="single" w:sz="4" w:space="0" w:color="auto"/>
            </w:tcBorders>
          </w:tcPr>
          <w:p w14:paraId="6D010D03" w14:textId="77777777" w:rsidR="00FD093F" w:rsidRPr="00167F50" w:rsidRDefault="00FD093F" w:rsidP="00FD093F">
            <w:pPr>
              <w:rPr>
                <w:noProof/>
              </w:rPr>
            </w:pPr>
            <w:r w:rsidRPr="00167F50">
              <w:rPr>
                <w:noProof/>
              </w:rPr>
              <w:t>1130; 1160; 1610; 1620</w:t>
            </w:r>
          </w:p>
        </w:tc>
      </w:tr>
      <w:tr w:rsidR="00FD093F" w:rsidRPr="008834FD" w14:paraId="787A61E2"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7B6542FD" w14:textId="77777777" w:rsidR="00FD093F" w:rsidRPr="00167F50" w:rsidRDefault="00FD093F" w:rsidP="00FD093F">
            <w:pPr>
              <w:rPr>
                <w:noProof/>
              </w:rPr>
            </w:pPr>
            <w:r w:rsidRPr="00167F50">
              <w:rPr>
                <w:noProof/>
              </w:rPr>
              <w:t>MA43</w:t>
            </w:r>
          </w:p>
        </w:tc>
        <w:tc>
          <w:tcPr>
            <w:tcW w:w="6120" w:type="dxa"/>
            <w:gridSpan w:val="2"/>
            <w:tcBorders>
              <w:top w:val="single" w:sz="4" w:space="0" w:color="auto"/>
              <w:left w:val="single" w:sz="4" w:space="0" w:color="auto"/>
              <w:bottom w:val="single" w:sz="4" w:space="0" w:color="auto"/>
              <w:right w:val="single" w:sz="4" w:space="0" w:color="auto"/>
            </w:tcBorders>
          </w:tcPr>
          <w:p w14:paraId="76C7ECBA" w14:textId="77777777" w:rsidR="00FD093F" w:rsidRPr="00167F50" w:rsidRDefault="00FD093F" w:rsidP="00FD093F">
            <w:pPr>
              <w:rPr>
                <w:noProof/>
              </w:rPr>
            </w:pPr>
            <w:r w:rsidRPr="00167F50">
              <w:rPr>
                <w:noProof/>
              </w:rPr>
              <w:t>Baltic hydrolittoral mixed sediment</w:t>
            </w:r>
          </w:p>
        </w:tc>
        <w:tc>
          <w:tcPr>
            <w:tcW w:w="2073" w:type="dxa"/>
            <w:tcBorders>
              <w:top w:val="single" w:sz="4" w:space="0" w:color="auto"/>
              <w:left w:val="single" w:sz="4" w:space="0" w:color="auto"/>
              <w:bottom w:val="single" w:sz="4" w:space="0" w:color="auto"/>
              <w:right w:val="single" w:sz="4" w:space="0" w:color="auto"/>
            </w:tcBorders>
          </w:tcPr>
          <w:p w14:paraId="6ED18F7B" w14:textId="77777777" w:rsidR="00FD093F" w:rsidRPr="00167F50" w:rsidRDefault="00FD093F" w:rsidP="00FD093F">
            <w:pPr>
              <w:rPr>
                <w:noProof/>
              </w:rPr>
            </w:pPr>
            <w:r>
              <w:rPr>
                <w:noProof/>
              </w:rPr>
              <w:t xml:space="preserve">1130; </w:t>
            </w:r>
            <w:r w:rsidRPr="00167F50">
              <w:rPr>
                <w:noProof/>
              </w:rPr>
              <w:t>1140;</w:t>
            </w:r>
            <w:r>
              <w:rPr>
                <w:noProof/>
              </w:rPr>
              <w:t xml:space="preserve"> </w:t>
            </w:r>
            <w:r w:rsidRPr="00167F50">
              <w:rPr>
                <w:noProof/>
              </w:rPr>
              <w:t>1160; 1610</w:t>
            </w:r>
          </w:p>
        </w:tc>
      </w:tr>
      <w:tr w:rsidR="00FD093F" w:rsidRPr="008834FD" w14:paraId="2113481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A0A1337" w14:textId="77777777" w:rsidR="00FD093F" w:rsidRPr="00167F50" w:rsidRDefault="00FD093F" w:rsidP="00FD093F">
            <w:pPr>
              <w:rPr>
                <w:noProof/>
              </w:rPr>
            </w:pPr>
            <w:r w:rsidRPr="00167F50">
              <w:rPr>
                <w:noProof/>
              </w:rPr>
              <w:t>MA53</w:t>
            </w:r>
          </w:p>
        </w:tc>
        <w:tc>
          <w:tcPr>
            <w:tcW w:w="6120" w:type="dxa"/>
            <w:gridSpan w:val="2"/>
            <w:tcBorders>
              <w:top w:val="single" w:sz="4" w:space="0" w:color="auto"/>
              <w:left w:val="single" w:sz="4" w:space="0" w:color="auto"/>
              <w:bottom w:val="single" w:sz="4" w:space="0" w:color="auto"/>
              <w:right w:val="single" w:sz="4" w:space="0" w:color="auto"/>
            </w:tcBorders>
          </w:tcPr>
          <w:p w14:paraId="3F8FDF0D" w14:textId="77777777" w:rsidR="00FD093F" w:rsidRPr="00167F50" w:rsidRDefault="00FD093F" w:rsidP="00FD093F">
            <w:pPr>
              <w:rPr>
                <w:noProof/>
              </w:rPr>
            </w:pPr>
            <w:r w:rsidRPr="00167F50">
              <w:rPr>
                <w:noProof/>
              </w:rPr>
              <w:t>Baltic hydrolittoral sand</w:t>
            </w:r>
          </w:p>
        </w:tc>
        <w:tc>
          <w:tcPr>
            <w:tcW w:w="2073" w:type="dxa"/>
            <w:tcBorders>
              <w:top w:val="single" w:sz="4" w:space="0" w:color="auto"/>
              <w:left w:val="single" w:sz="4" w:space="0" w:color="auto"/>
              <w:bottom w:val="single" w:sz="4" w:space="0" w:color="auto"/>
              <w:right w:val="single" w:sz="4" w:space="0" w:color="auto"/>
            </w:tcBorders>
          </w:tcPr>
          <w:p w14:paraId="0D6CC6CC" w14:textId="77777777" w:rsidR="00FD093F" w:rsidRPr="00167F50" w:rsidRDefault="00FD093F" w:rsidP="00FD093F">
            <w:pPr>
              <w:rPr>
                <w:noProof/>
              </w:rPr>
            </w:pPr>
            <w:r>
              <w:rPr>
                <w:noProof/>
              </w:rPr>
              <w:t xml:space="preserve">1130; 1140; </w:t>
            </w:r>
            <w:r w:rsidRPr="00167F50">
              <w:rPr>
                <w:noProof/>
              </w:rPr>
              <w:t>1160; 1610</w:t>
            </w:r>
          </w:p>
        </w:tc>
      </w:tr>
      <w:tr w:rsidR="00FD093F" w:rsidRPr="008834FD" w14:paraId="40AC2936"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hideMark/>
          </w:tcPr>
          <w:p w14:paraId="7BC26FBA" w14:textId="77777777" w:rsidR="00FD093F" w:rsidRPr="00167F50" w:rsidRDefault="00FD093F" w:rsidP="00FD093F">
            <w:pPr>
              <w:rPr>
                <w:noProof/>
              </w:rPr>
            </w:pPr>
            <w:r w:rsidRPr="00167F50">
              <w:rPr>
                <w:noProof/>
              </w:rPr>
              <w:t>MA63</w:t>
            </w:r>
          </w:p>
        </w:tc>
        <w:tc>
          <w:tcPr>
            <w:tcW w:w="6120" w:type="dxa"/>
            <w:gridSpan w:val="2"/>
            <w:tcBorders>
              <w:top w:val="single" w:sz="4" w:space="0" w:color="auto"/>
              <w:left w:val="single" w:sz="4" w:space="0" w:color="auto"/>
              <w:bottom w:val="single" w:sz="4" w:space="0" w:color="auto"/>
              <w:right w:val="single" w:sz="4" w:space="0" w:color="auto"/>
            </w:tcBorders>
            <w:hideMark/>
          </w:tcPr>
          <w:p w14:paraId="6D4521B0" w14:textId="77777777" w:rsidR="00FD093F" w:rsidRPr="00167F50" w:rsidRDefault="00FD093F" w:rsidP="00FD093F">
            <w:pPr>
              <w:rPr>
                <w:noProof/>
              </w:rPr>
            </w:pPr>
            <w:r w:rsidRPr="00167F50">
              <w:rPr>
                <w:noProof/>
              </w:rPr>
              <w:t>Baltic hydrolittoral mud</w:t>
            </w:r>
          </w:p>
        </w:tc>
        <w:tc>
          <w:tcPr>
            <w:tcW w:w="2073" w:type="dxa"/>
            <w:tcBorders>
              <w:top w:val="single" w:sz="4" w:space="0" w:color="auto"/>
              <w:left w:val="single" w:sz="4" w:space="0" w:color="auto"/>
              <w:bottom w:val="single" w:sz="4" w:space="0" w:color="auto"/>
              <w:right w:val="single" w:sz="4" w:space="0" w:color="auto"/>
            </w:tcBorders>
          </w:tcPr>
          <w:p w14:paraId="102A452A" w14:textId="77777777" w:rsidR="00FD093F" w:rsidRPr="00167F50" w:rsidRDefault="00FD093F" w:rsidP="00FD093F">
            <w:pPr>
              <w:rPr>
                <w:noProof/>
              </w:rPr>
            </w:pPr>
            <w:r w:rsidRPr="00167F50">
              <w:rPr>
                <w:noProof/>
              </w:rPr>
              <w:t>1130; 1140; 1160; 1650</w:t>
            </w:r>
          </w:p>
        </w:tc>
      </w:tr>
      <w:tr w:rsidR="00FD093F" w:rsidRPr="008834FD" w14:paraId="6A3FD4A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7B5C500" w14:textId="77777777" w:rsidR="00FD093F" w:rsidRPr="00167F50" w:rsidRDefault="00FD093F" w:rsidP="00FD093F">
            <w:pPr>
              <w:rPr>
                <w:noProof/>
              </w:rPr>
            </w:pPr>
            <w:r w:rsidRPr="00167F50">
              <w:rPr>
                <w:noProof/>
              </w:rPr>
              <w:t>MB33</w:t>
            </w:r>
          </w:p>
        </w:tc>
        <w:tc>
          <w:tcPr>
            <w:tcW w:w="6120" w:type="dxa"/>
            <w:gridSpan w:val="2"/>
            <w:tcBorders>
              <w:top w:val="single" w:sz="4" w:space="0" w:color="auto"/>
              <w:left w:val="single" w:sz="4" w:space="0" w:color="auto"/>
              <w:bottom w:val="single" w:sz="4" w:space="0" w:color="auto"/>
              <w:right w:val="single" w:sz="4" w:space="0" w:color="auto"/>
            </w:tcBorders>
          </w:tcPr>
          <w:p w14:paraId="03535650" w14:textId="77777777" w:rsidR="00FD093F" w:rsidRPr="00167F50" w:rsidRDefault="00FD093F" w:rsidP="00FD093F">
            <w:pPr>
              <w:rPr>
                <w:noProof/>
              </w:rPr>
            </w:pPr>
            <w:r w:rsidRPr="00167F50">
              <w:rPr>
                <w:noProof/>
              </w:rPr>
              <w:t>Baltic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2F22EF37" w14:textId="77777777" w:rsidR="00FD093F" w:rsidRPr="00167F50" w:rsidRDefault="00FD093F" w:rsidP="00FD093F">
            <w:pPr>
              <w:rPr>
                <w:noProof/>
              </w:rPr>
            </w:pPr>
            <w:r w:rsidRPr="00167F50">
              <w:rPr>
                <w:noProof/>
              </w:rPr>
              <w:t>1110; 1150; 1160</w:t>
            </w:r>
          </w:p>
        </w:tc>
      </w:tr>
      <w:tr w:rsidR="00FD093F" w:rsidRPr="008834FD" w14:paraId="53C8AB2B"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DCD893F" w14:textId="77777777" w:rsidR="00FD093F" w:rsidRPr="00167F50" w:rsidRDefault="00FD093F" w:rsidP="00FD093F">
            <w:pPr>
              <w:rPr>
                <w:noProof/>
              </w:rPr>
            </w:pPr>
            <w:r w:rsidRPr="00167F50">
              <w:rPr>
                <w:noProof/>
              </w:rPr>
              <w:t>MB43</w:t>
            </w:r>
          </w:p>
        </w:tc>
        <w:tc>
          <w:tcPr>
            <w:tcW w:w="6120" w:type="dxa"/>
            <w:gridSpan w:val="2"/>
            <w:tcBorders>
              <w:top w:val="single" w:sz="4" w:space="0" w:color="auto"/>
              <w:left w:val="single" w:sz="4" w:space="0" w:color="auto"/>
              <w:bottom w:val="single" w:sz="4" w:space="0" w:color="auto"/>
              <w:right w:val="single" w:sz="4" w:space="0" w:color="auto"/>
            </w:tcBorders>
          </w:tcPr>
          <w:p w14:paraId="4116FE6B" w14:textId="77777777" w:rsidR="00FD093F" w:rsidRPr="00167F50" w:rsidRDefault="00FD093F" w:rsidP="00FD093F">
            <w:pPr>
              <w:rPr>
                <w:noProof/>
              </w:rPr>
            </w:pPr>
            <w:r w:rsidRPr="00167F50">
              <w:rPr>
                <w:noProof/>
              </w:rPr>
              <w:t>Baltic infralittoral mixed sediment</w:t>
            </w:r>
          </w:p>
        </w:tc>
        <w:tc>
          <w:tcPr>
            <w:tcW w:w="2073" w:type="dxa"/>
            <w:tcBorders>
              <w:top w:val="single" w:sz="4" w:space="0" w:color="auto"/>
              <w:left w:val="single" w:sz="4" w:space="0" w:color="auto"/>
              <w:bottom w:val="single" w:sz="4" w:space="0" w:color="auto"/>
              <w:right w:val="single" w:sz="4" w:space="0" w:color="auto"/>
            </w:tcBorders>
          </w:tcPr>
          <w:p w14:paraId="2A2B221E" w14:textId="77777777" w:rsidR="00FD093F" w:rsidRPr="00167F50" w:rsidRDefault="00FD093F" w:rsidP="00FD093F">
            <w:pPr>
              <w:rPr>
                <w:noProof/>
              </w:rPr>
            </w:pPr>
            <w:r w:rsidRPr="00167F50">
              <w:rPr>
                <w:noProof/>
              </w:rPr>
              <w:t>1110; 1130; 1150; 1160; 1170; 1650</w:t>
            </w:r>
          </w:p>
        </w:tc>
      </w:tr>
      <w:tr w:rsidR="00FD093F" w:rsidRPr="008834FD" w14:paraId="17C34DBC"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45B7B65" w14:textId="77777777" w:rsidR="00FD093F" w:rsidRPr="00167F50" w:rsidRDefault="00FD093F" w:rsidP="00FD093F">
            <w:pPr>
              <w:rPr>
                <w:noProof/>
              </w:rPr>
            </w:pPr>
            <w:r w:rsidRPr="00167F50">
              <w:rPr>
                <w:noProof/>
              </w:rPr>
              <w:t>MB53</w:t>
            </w:r>
          </w:p>
        </w:tc>
        <w:tc>
          <w:tcPr>
            <w:tcW w:w="6120" w:type="dxa"/>
            <w:gridSpan w:val="2"/>
            <w:tcBorders>
              <w:top w:val="single" w:sz="4" w:space="0" w:color="auto"/>
              <w:left w:val="single" w:sz="4" w:space="0" w:color="auto"/>
              <w:bottom w:val="single" w:sz="4" w:space="0" w:color="auto"/>
              <w:right w:val="single" w:sz="4" w:space="0" w:color="auto"/>
            </w:tcBorders>
          </w:tcPr>
          <w:p w14:paraId="5499A54F" w14:textId="77777777" w:rsidR="00FD093F" w:rsidRPr="00167F50" w:rsidRDefault="00FD093F" w:rsidP="00FD093F">
            <w:pPr>
              <w:rPr>
                <w:noProof/>
              </w:rPr>
            </w:pPr>
            <w:r w:rsidRPr="00167F50">
              <w:rPr>
                <w:noProof/>
              </w:rPr>
              <w:t>Baltic infralittoral sand</w:t>
            </w:r>
          </w:p>
        </w:tc>
        <w:tc>
          <w:tcPr>
            <w:tcW w:w="2073" w:type="dxa"/>
            <w:tcBorders>
              <w:top w:val="single" w:sz="4" w:space="0" w:color="auto"/>
              <w:left w:val="single" w:sz="4" w:space="0" w:color="auto"/>
              <w:bottom w:val="single" w:sz="4" w:space="0" w:color="auto"/>
              <w:right w:val="single" w:sz="4" w:space="0" w:color="auto"/>
            </w:tcBorders>
          </w:tcPr>
          <w:p w14:paraId="2567BCD0" w14:textId="77777777" w:rsidR="00FD093F" w:rsidRPr="00167F50" w:rsidRDefault="00FD093F" w:rsidP="00FD093F">
            <w:pPr>
              <w:rPr>
                <w:noProof/>
              </w:rPr>
            </w:pPr>
            <w:r w:rsidRPr="00167F50">
              <w:rPr>
                <w:noProof/>
              </w:rPr>
              <w:t>1110; 1130; 1150; 1160</w:t>
            </w:r>
          </w:p>
        </w:tc>
      </w:tr>
      <w:tr w:rsidR="00FD093F" w:rsidRPr="008834FD" w14:paraId="6020FBB5"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3A89D46D" w14:textId="77777777" w:rsidR="00FD093F" w:rsidRPr="00167F50" w:rsidRDefault="00FD093F" w:rsidP="00FD093F">
            <w:pPr>
              <w:rPr>
                <w:noProof/>
              </w:rPr>
            </w:pPr>
            <w:r w:rsidRPr="00167F50">
              <w:rPr>
                <w:noProof/>
              </w:rPr>
              <w:t>MB63</w:t>
            </w:r>
          </w:p>
        </w:tc>
        <w:tc>
          <w:tcPr>
            <w:tcW w:w="6120" w:type="dxa"/>
            <w:gridSpan w:val="2"/>
            <w:tcBorders>
              <w:top w:val="single" w:sz="4" w:space="0" w:color="auto"/>
              <w:left w:val="single" w:sz="4" w:space="0" w:color="auto"/>
              <w:bottom w:val="single" w:sz="4" w:space="0" w:color="auto"/>
              <w:right w:val="single" w:sz="4" w:space="0" w:color="auto"/>
            </w:tcBorders>
          </w:tcPr>
          <w:p w14:paraId="54A73D1A" w14:textId="77777777" w:rsidR="00FD093F" w:rsidRPr="00167F50" w:rsidRDefault="00FD093F" w:rsidP="00FD093F">
            <w:pPr>
              <w:rPr>
                <w:noProof/>
              </w:rPr>
            </w:pPr>
            <w:r w:rsidRPr="00167F50">
              <w:rPr>
                <w:noProof/>
              </w:rPr>
              <w:t>Baltic infralittoral mud</w:t>
            </w:r>
          </w:p>
        </w:tc>
        <w:tc>
          <w:tcPr>
            <w:tcW w:w="2073" w:type="dxa"/>
            <w:tcBorders>
              <w:top w:val="single" w:sz="4" w:space="0" w:color="auto"/>
              <w:left w:val="single" w:sz="4" w:space="0" w:color="auto"/>
              <w:bottom w:val="single" w:sz="4" w:space="0" w:color="auto"/>
              <w:right w:val="single" w:sz="4" w:space="0" w:color="auto"/>
            </w:tcBorders>
          </w:tcPr>
          <w:p w14:paraId="2EDFF0AD" w14:textId="77777777" w:rsidR="00FD093F" w:rsidRPr="00167F50" w:rsidRDefault="00FD093F" w:rsidP="00FD093F">
            <w:pPr>
              <w:rPr>
                <w:noProof/>
              </w:rPr>
            </w:pPr>
            <w:r w:rsidRPr="00167F50">
              <w:rPr>
                <w:noProof/>
              </w:rPr>
              <w:t xml:space="preserve">1130; 1150; 1160; 1650 </w:t>
            </w:r>
          </w:p>
        </w:tc>
      </w:tr>
      <w:tr w:rsidR="00FD093F" w:rsidRPr="008834FD" w14:paraId="4896E22F"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6C6526F1" w14:textId="77777777" w:rsidR="00FD093F" w:rsidRPr="00167F50" w:rsidRDefault="00FD093F" w:rsidP="00FD093F">
            <w:pPr>
              <w:rPr>
                <w:noProof/>
              </w:rPr>
            </w:pPr>
            <w:r w:rsidRPr="00167F50">
              <w:rPr>
                <w:noProof/>
              </w:rPr>
              <w:t>MC33</w:t>
            </w:r>
          </w:p>
        </w:tc>
        <w:tc>
          <w:tcPr>
            <w:tcW w:w="6120" w:type="dxa"/>
            <w:gridSpan w:val="2"/>
            <w:tcBorders>
              <w:top w:val="single" w:sz="4" w:space="0" w:color="auto"/>
              <w:left w:val="single" w:sz="4" w:space="0" w:color="auto"/>
              <w:bottom w:val="single" w:sz="4" w:space="0" w:color="auto"/>
              <w:right w:val="single" w:sz="4" w:space="0" w:color="auto"/>
            </w:tcBorders>
          </w:tcPr>
          <w:p w14:paraId="7F93E3BB" w14:textId="77777777" w:rsidR="00FD093F" w:rsidRPr="00167F50" w:rsidRDefault="00FD093F" w:rsidP="00FD093F">
            <w:pPr>
              <w:rPr>
                <w:noProof/>
              </w:rPr>
            </w:pPr>
            <w:r w:rsidRPr="00167F50">
              <w:rPr>
                <w:noProof/>
              </w:rPr>
              <w:t>Baltic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67948A9F" w14:textId="77777777" w:rsidR="00FD093F" w:rsidRPr="00167F50" w:rsidRDefault="00FD093F" w:rsidP="00FD093F">
            <w:pPr>
              <w:rPr>
                <w:noProof/>
              </w:rPr>
            </w:pPr>
            <w:r w:rsidRPr="00167F50">
              <w:rPr>
                <w:noProof/>
              </w:rPr>
              <w:t>1110; 1160</w:t>
            </w:r>
          </w:p>
        </w:tc>
      </w:tr>
      <w:tr w:rsidR="00FD093F" w:rsidRPr="008834FD" w14:paraId="2D0B64F0"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F6FF88B" w14:textId="77777777" w:rsidR="00FD093F" w:rsidRPr="00167F50" w:rsidRDefault="00FD093F" w:rsidP="00FD093F">
            <w:pPr>
              <w:rPr>
                <w:noProof/>
              </w:rPr>
            </w:pPr>
            <w:r w:rsidRPr="00167F50">
              <w:rPr>
                <w:noProof/>
              </w:rPr>
              <w:t>MC43</w:t>
            </w:r>
          </w:p>
        </w:tc>
        <w:tc>
          <w:tcPr>
            <w:tcW w:w="6120" w:type="dxa"/>
            <w:gridSpan w:val="2"/>
            <w:tcBorders>
              <w:top w:val="single" w:sz="4" w:space="0" w:color="auto"/>
              <w:left w:val="single" w:sz="4" w:space="0" w:color="auto"/>
              <w:bottom w:val="single" w:sz="4" w:space="0" w:color="auto"/>
              <w:right w:val="single" w:sz="4" w:space="0" w:color="auto"/>
            </w:tcBorders>
          </w:tcPr>
          <w:p w14:paraId="659ED3AC" w14:textId="77777777" w:rsidR="00FD093F" w:rsidRPr="00167F50" w:rsidRDefault="00FD093F" w:rsidP="00FD093F">
            <w:pPr>
              <w:rPr>
                <w:noProof/>
              </w:rPr>
            </w:pPr>
            <w:r w:rsidRPr="00167F50">
              <w:rPr>
                <w:noProof/>
              </w:rPr>
              <w:t>Baltic circalittoral mixed sediment</w:t>
            </w:r>
          </w:p>
        </w:tc>
        <w:tc>
          <w:tcPr>
            <w:tcW w:w="2073" w:type="dxa"/>
            <w:tcBorders>
              <w:top w:val="single" w:sz="4" w:space="0" w:color="auto"/>
              <w:left w:val="single" w:sz="4" w:space="0" w:color="auto"/>
              <w:bottom w:val="single" w:sz="4" w:space="0" w:color="auto"/>
              <w:right w:val="single" w:sz="4" w:space="0" w:color="auto"/>
            </w:tcBorders>
          </w:tcPr>
          <w:p w14:paraId="192B4BE6" w14:textId="77777777" w:rsidR="00FD093F" w:rsidRPr="00167F50" w:rsidRDefault="00FD093F" w:rsidP="00FD093F">
            <w:pPr>
              <w:rPr>
                <w:noProof/>
              </w:rPr>
            </w:pPr>
            <w:r w:rsidRPr="00167F50">
              <w:rPr>
                <w:noProof/>
              </w:rPr>
              <w:t>1160; 1170</w:t>
            </w:r>
          </w:p>
        </w:tc>
      </w:tr>
      <w:tr w:rsidR="00FD093F" w:rsidRPr="008834FD" w14:paraId="4095E22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292C0F60" w14:textId="77777777" w:rsidR="00FD093F" w:rsidRPr="00167F50" w:rsidRDefault="00FD093F" w:rsidP="00FD093F">
            <w:pPr>
              <w:rPr>
                <w:noProof/>
              </w:rPr>
            </w:pPr>
            <w:r w:rsidRPr="00167F50">
              <w:rPr>
                <w:noProof/>
              </w:rPr>
              <w:t>MC53</w:t>
            </w:r>
          </w:p>
        </w:tc>
        <w:tc>
          <w:tcPr>
            <w:tcW w:w="6120" w:type="dxa"/>
            <w:gridSpan w:val="2"/>
            <w:tcBorders>
              <w:top w:val="single" w:sz="4" w:space="0" w:color="auto"/>
              <w:left w:val="single" w:sz="4" w:space="0" w:color="auto"/>
              <w:bottom w:val="single" w:sz="4" w:space="0" w:color="auto"/>
              <w:right w:val="single" w:sz="4" w:space="0" w:color="auto"/>
            </w:tcBorders>
          </w:tcPr>
          <w:p w14:paraId="1A569498" w14:textId="77777777" w:rsidR="00FD093F" w:rsidRPr="00167F50" w:rsidRDefault="00FD093F" w:rsidP="00FD093F">
            <w:pPr>
              <w:rPr>
                <w:noProof/>
              </w:rPr>
            </w:pPr>
            <w:r w:rsidRPr="00167F50">
              <w:rPr>
                <w:noProof/>
              </w:rPr>
              <w:t xml:space="preserve">Baltic circalittoral sand </w:t>
            </w:r>
          </w:p>
        </w:tc>
        <w:tc>
          <w:tcPr>
            <w:tcW w:w="2073" w:type="dxa"/>
            <w:tcBorders>
              <w:top w:val="single" w:sz="4" w:space="0" w:color="auto"/>
              <w:left w:val="single" w:sz="4" w:space="0" w:color="auto"/>
              <w:bottom w:val="single" w:sz="4" w:space="0" w:color="auto"/>
              <w:right w:val="single" w:sz="4" w:space="0" w:color="auto"/>
            </w:tcBorders>
          </w:tcPr>
          <w:p w14:paraId="068F3FF9" w14:textId="77777777" w:rsidR="00FD093F" w:rsidRPr="00167F50" w:rsidRDefault="00FD093F" w:rsidP="00FD093F">
            <w:pPr>
              <w:rPr>
                <w:noProof/>
              </w:rPr>
            </w:pPr>
            <w:r w:rsidRPr="00167F50">
              <w:rPr>
                <w:noProof/>
              </w:rPr>
              <w:t>1110; 1160</w:t>
            </w:r>
          </w:p>
        </w:tc>
      </w:tr>
      <w:tr w:rsidR="00FD093F" w:rsidRPr="008834FD" w14:paraId="3FCA2934"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511138C6" w14:textId="77777777" w:rsidR="00FD093F" w:rsidRPr="00167F50" w:rsidRDefault="00FD093F" w:rsidP="00FD093F">
            <w:pPr>
              <w:rPr>
                <w:noProof/>
              </w:rPr>
            </w:pPr>
            <w:r w:rsidRPr="00167F50">
              <w:rPr>
                <w:noProof/>
              </w:rPr>
              <w:t>MC63</w:t>
            </w:r>
          </w:p>
        </w:tc>
        <w:tc>
          <w:tcPr>
            <w:tcW w:w="6120" w:type="dxa"/>
            <w:gridSpan w:val="2"/>
            <w:tcBorders>
              <w:top w:val="single" w:sz="4" w:space="0" w:color="auto"/>
              <w:left w:val="single" w:sz="4" w:space="0" w:color="auto"/>
              <w:bottom w:val="single" w:sz="4" w:space="0" w:color="auto"/>
              <w:right w:val="single" w:sz="4" w:space="0" w:color="auto"/>
            </w:tcBorders>
          </w:tcPr>
          <w:p w14:paraId="1CBBD887" w14:textId="77777777" w:rsidR="00FD093F" w:rsidRPr="00167F50" w:rsidRDefault="00FD093F" w:rsidP="00FD093F">
            <w:pPr>
              <w:rPr>
                <w:noProof/>
              </w:rPr>
            </w:pPr>
            <w:r w:rsidRPr="00167F50">
              <w:rPr>
                <w:noProof/>
              </w:rPr>
              <w:t xml:space="preserve">Baltic circalittoral mud </w:t>
            </w:r>
          </w:p>
        </w:tc>
        <w:tc>
          <w:tcPr>
            <w:tcW w:w="2073" w:type="dxa"/>
            <w:tcBorders>
              <w:top w:val="single" w:sz="4" w:space="0" w:color="auto"/>
              <w:left w:val="single" w:sz="4" w:space="0" w:color="auto"/>
              <w:bottom w:val="single" w:sz="4" w:space="0" w:color="auto"/>
              <w:right w:val="single" w:sz="4" w:space="0" w:color="auto"/>
            </w:tcBorders>
          </w:tcPr>
          <w:p w14:paraId="6D6E694A" w14:textId="77777777" w:rsidR="00FD093F" w:rsidRPr="00167F50" w:rsidRDefault="00FD093F" w:rsidP="00FD093F">
            <w:pPr>
              <w:rPr>
                <w:noProof/>
              </w:rPr>
            </w:pPr>
            <w:r w:rsidRPr="00167F50">
              <w:rPr>
                <w:noProof/>
              </w:rPr>
              <w:t>1160; 1650</w:t>
            </w:r>
          </w:p>
        </w:tc>
      </w:tr>
      <w:tr w:rsidR="00FD093F" w:rsidRPr="00763AE0" w14:paraId="2D5485F3"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499B8A54" w14:textId="77777777" w:rsidR="00FD093F" w:rsidRPr="00167F50" w:rsidRDefault="00FD093F" w:rsidP="00FD093F">
            <w:pPr>
              <w:rPr>
                <w:noProof/>
              </w:rPr>
            </w:pPr>
            <w:r w:rsidRPr="00167F50">
              <w:rPr>
                <w:noProof/>
              </w:rPr>
              <w:t>MD33</w:t>
            </w:r>
          </w:p>
        </w:tc>
        <w:tc>
          <w:tcPr>
            <w:tcW w:w="6120" w:type="dxa"/>
            <w:gridSpan w:val="2"/>
            <w:tcBorders>
              <w:top w:val="single" w:sz="4" w:space="0" w:color="auto"/>
              <w:left w:val="single" w:sz="4" w:space="0" w:color="auto"/>
              <w:bottom w:val="single" w:sz="4" w:space="0" w:color="auto"/>
              <w:right w:val="single" w:sz="4" w:space="0" w:color="auto"/>
            </w:tcBorders>
          </w:tcPr>
          <w:p w14:paraId="6F169B91" w14:textId="77777777" w:rsidR="00FD093F" w:rsidRPr="00526676" w:rsidRDefault="00FD093F" w:rsidP="00FD093F">
            <w:pPr>
              <w:rPr>
                <w:noProof/>
                <w:lang w:val="it-IT"/>
              </w:rPr>
            </w:pPr>
            <w:r w:rsidRPr="00526676">
              <w:rPr>
                <w:noProof/>
                <w:lang w:val="it-IT"/>
              </w:rPr>
              <w:t>Baltic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515B0ED3" w14:textId="77777777" w:rsidR="00FD093F" w:rsidRPr="00526676" w:rsidRDefault="00FD093F" w:rsidP="00FD093F">
            <w:pPr>
              <w:rPr>
                <w:noProof/>
                <w:lang w:val="it-IT"/>
              </w:rPr>
            </w:pPr>
          </w:p>
        </w:tc>
      </w:tr>
      <w:tr w:rsidR="00FD093F" w:rsidRPr="008834FD" w14:paraId="12D16D81"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EA39831" w14:textId="77777777" w:rsidR="00FD093F" w:rsidRPr="00167F50" w:rsidRDefault="00FD093F" w:rsidP="00FD093F">
            <w:pPr>
              <w:rPr>
                <w:noProof/>
              </w:rPr>
            </w:pPr>
            <w:r w:rsidRPr="00167F50">
              <w:rPr>
                <w:noProof/>
              </w:rPr>
              <w:t>MD43</w:t>
            </w:r>
          </w:p>
        </w:tc>
        <w:tc>
          <w:tcPr>
            <w:tcW w:w="6120" w:type="dxa"/>
            <w:gridSpan w:val="2"/>
            <w:tcBorders>
              <w:top w:val="single" w:sz="4" w:space="0" w:color="auto"/>
              <w:left w:val="single" w:sz="4" w:space="0" w:color="auto"/>
              <w:bottom w:val="single" w:sz="4" w:space="0" w:color="auto"/>
              <w:right w:val="single" w:sz="4" w:space="0" w:color="auto"/>
            </w:tcBorders>
          </w:tcPr>
          <w:p w14:paraId="05124C46" w14:textId="77777777" w:rsidR="00FD093F" w:rsidRPr="00167F50" w:rsidRDefault="00FD093F" w:rsidP="00FD093F">
            <w:pPr>
              <w:rPr>
                <w:noProof/>
              </w:rPr>
            </w:pPr>
            <w:r w:rsidRPr="00167F50">
              <w:rPr>
                <w:noProof/>
              </w:rPr>
              <w:t>Baltic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2A04BCF3" w14:textId="77777777" w:rsidR="00FD093F" w:rsidRPr="00167F50" w:rsidRDefault="00FD093F" w:rsidP="00FD093F">
            <w:pPr>
              <w:rPr>
                <w:noProof/>
              </w:rPr>
            </w:pPr>
          </w:p>
        </w:tc>
      </w:tr>
      <w:tr w:rsidR="00FD093F" w:rsidRPr="008834FD" w14:paraId="3AE25CDD"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07629C53" w14:textId="77777777" w:rsidR="00FD093F" w:rsidRPr="00167F50" w:rsidRDefault="00FD093F" w:rsidP="00FD093F">
            <w:pPr>
              <w:rPr>
                <w:noProof/>
              </w:rPr>
            </w:pPr>
            <w:r w:rsidRPr="00167F50">
              <w:rPr>
                <w:noProof/>
              </w:rPr>
              <w:t>MD53</w:t>
            </w:r>
          </w:p>
        </w:tc>
        <w:tc>
          <w:tcPr>
            <w:tcW w:w="6120" w:type="dxa"/>
            <w:gridSpan w:val="2"/>
            <w:tcBorders>
              <w:top w:val="single" w:sz="4" w:space="0" w:color="auto"/>
              <w:left w:val="single" w:sz="4" w:space="0" w:color="auto"/>
              <w:bottom w:val="single" w:sz="4" w:space="0" w:color="auto"/>
              <w:right w:val="single" w:sz="4" w:space="0" w:color="auto"/>
            </w:tcBorders>
          </w:tcPr>
          <w:p w14:paraId="6D13C0F1" w14:textId="77777777" w:rsidR="00FD093F" w:rsidRPr="00167F50" w:rsidRDefault="00FD093F" w:rsidP="00FD093F">
            <w:pPr>
              <w:rPr>
                <w:noProof/>
              </w:rPr>
            </w:pPr>
            <w:r w:rsidRPr="00167F50">
              <w:rPr>
                <w:noProof/>
              </w:rPr>
              <w:t xml:space="preserve">Baltic offshore circalittoral sand </w:t>
            </w:r>
          </w:p>
        </w:tc>
        <w:tc>
          <w:tcPr>
            <w:tcW w:w="2073" w:type="dxa"/>
            <w:tcBorders>
              <w:top w:val="single" w:sz="4" w:space="0" w:color="auto"/>
              <w:left w:val="single" w:sz="4" w:space="0" w:color="auto"/>
              <w:bottom w:val="single" w:sz="4" w:space="0" w:color="auto"/>
              <w:right w:val="single" w:sz="4" w:space="0" w:color="auto"/>
            </w:tcBorders>
          </w:tcPr>
          <w:p w14:paraId="29DDBE82" w14:textId="77777777" w:rsidR="00FD093F" w:rsidRPr="00167F50" w:rsidRDefault="00FD093F" w:rsidP="00FD093F">
            <w:pPr>
              <w:rPr>
                <w:noProof/>
              </w:rPr>
            </w:pPr>
          </w:p>
        </w:tc>
      </w:tr>
      <w:tr w:rsidR="00FD093F" w:rsidRPr="008834FD" w14:paraId="6778AF6E" w14:textId="77777777" w:rsidTr="00FD093F">
        <w:trPr>
          <w:cantSplit/>
          <w:trHeight w:val="283"/>
        </w:trPr>
        <w:tc>
          <w:tcPr>
            <w:tcW w:w="1096" w:type="dxa"/>
            <w:tcBorders>
              <w:top w:val="single" w:sz="4" w:space="0" w:color="auto"/>
              <w:left w:val="single" w:sz="4" w:space="0" w:color="auto"/>
              <w:bottom w:val="single" w:sz="4" w:space="0" w:color="auto"/>
              <w:right w:val="single" w:sz="4" w:space="0" w:color="auto"/>
            </w:tcBorders>
          </w:tcPr>
          <w:p w14:paraId="191169BF" w14:textId="77777777" w:rsidR="00FD093F" w:rsidRPr="00167F50" w:rsidRDefault="00FD093F" w:rsidP="00FD093F">
            <w:pPr>
              <w:rPr>
                <w:noProof/>
              </w:rPr>
            </w:pPr>
            <w:r w:rsidRPr="00167F50">
              <w:rPr>
                <w:noProof/>
              </w:rPr>
              <w:t>MD63</w:t>
            </w:r>
          </w:p>
        </w:tc>
        <w:tc>
          <w:tcPr>
            <w:tcW w:w="6120" w:type="dxa"/>
            <w:gridSpan w:val="2"/>
            <w:tcBorders>
              <w:top w:val="single" w:sz="4" w:space="0" w:color="auto"/>
              <w:left w:val="single" w:sz="4" w:space="0" w:color="auto"/>
              <w:bottom w:val="single" w:sz="4" w:space="0" w:color="auto"/>
              <w:right w:val="single" w:sz="4" w:space="0" w:color="auto"/>
            </w:tcBorders>
          </w:tcPr>
          <w:p w14:paraId="4C128799" w14:textId="77777777" w:rsidR="00FD093F" w:rsidRPr="00167F50" w:rsidRDefault="00FD093F" w:rsidP="00FD093F">
            <w:pPr>
              <w:rPr>
                <w:noProof/>
              </w:rPr>
            </w:pPr>
            <w:r w:rsidRPr="00167F50">
              <w:rPr>
                <w:noProof/>
              </w:rPr>
              <w:t xml:space="preserve">Baltic offshore circalittoral mud </w:t>
            </w:r>
          </w:p>
        </w:tc>
        <w:tc>
          <w:tcPr>
            <w:tcW w:w="2073" w:type="dxa"/>
            <w:tcBorders>
              <w:top w:val="single" w:sz="4" w:space="0" w:color="auto"/>
              <w:left w:val="single" w:sz="4" w:space="0" w:color="auto"/>
              <w:bottom w:val="single" w:sz="4" w:space="0" w:color="auto"/>
              <w:right w:val="single" w:sz="4" w:space="0" w:color="auto"/>
            </w:tcBorders>
          </w:tcPr>
          <w:p w14:paraId="7DE8CFCC" w14:textId="77777777" w:rsidR="00FD093F" w:rsidRDefault="00FD093F" w:rsidP="00FD093F">
            <w:pPr>
              <w:rPr>
                <w:noProof/>
              </w:rPr>
            </w:pPr>
          </w:p>
        </w:tc>
      </w:tr>
      <w:tr w:rsidR="00FD093F" w:rsidRPr="008834FD" w14:paraId="41DA84D9"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BEF0593" w14:textId="77777777" w:rsidR="00FD093F" w:rsidRPr="008834FD" w:rsidRDefault="00FD093F" w:rsidP="00FD093F">
            <w:pPr>
              <w:rPr>
                <w:b/>
                <w:noProof/>
              </w:rPr>
            </w:pPr>
            <w:r>
              <w:rPr>
                <w:b/>
                <w:noProof/>
              </w:rPr>
              <w:t>Black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3BB5A07C" w14:textId="77777777" w:rsidR="00FD093F" w:rsidRDefault="00FD093F" w:rsidP="00FD093F">
            <w:pPr>
              <w:rPr>
                <w:b/>
                <w:noProof/>
              </w:rPr>
            </w:pPr>
          </w:p>
        </w:tc>
      </w:tr>
      <w:tr w:rsidR="00FD093F" w:rsidRPr="008834FD" w14:paraId="70F26F7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77273D77" w14:textId="77777777" w:rsidR="00FD093F" w:rsidRPr="00846B27" w:rsidRDefault="00FD093F" w:rsidP="00FD093F">
            <w:pPr>
              <w:rPr>
                <w:noProof/>
              </w:rPr>
            </w:pPr>
            <w:r w:rsidRPr="00846B27">
              <w:rPr>
                <w:noProof/>
              </w:rPr>
              <w:t>MA34</w:t>
            </w:r>
          </w:p>
        </w:tc>
        <w:tc>
          <w:tcPr>
            <w:tcW w:w="6040" w:type="dxa"/>
            <w:tcBorders>
              <w:top w:val="single" w:sz="4" w:space="0" w:color="auto"/>
              <w:left w:val="single" w:sz="4" w:space="0" w:color="auto"/>
              <w:bottom w:val="single" w:sz="4" w:space="0" w:color="auto"/>
              <w:right w:val="single" w:sz="4" w:space="0" w:color="auto"/>
            </w:tcBorders>
            <w:hideMark/>
          </w:tcPr>
          <w:p w14:paraId="376DE6C2" w14:textId="77777777" w:rsidR="00FD093F" w:rsidRPr="00846B27" w:rsidRDefault="00FD093F" w:rsidP="00FD093F">
            <w:pPr>
              <w:rPr>
                <w:noProof/>
              </w:rPr>
            </w:pPr>
            <w:r w:rsidRPr="00846B27">
              <w:rPr>
                <w:noProof/>
              </w:rPr>
              <w:t>Black Sea littoral coarse sediment</w:t>
            </w:r>
          </w:p>
        </w:tc>
        <w:tc>
          <w:tcPr>
            <w:tcW w:w="2073" w:type="dxa"/>
            <w:tcBorders>
              <w:top w:val="single" w:sz="4" w:space="0" w:color="auto"/>
              <w:left w:val="single" w:sz="4" w:space="0" w:color="auto"/>
              <w:bottom w:val="single" w:sz="4" w:space="0" w:color="auto"/>
              <w:right w:val="single" w:sz="4" w:space="0" w:color="auto"/>
            </w:tcBorders>
          </w:tcPr>
          <w:p w14:paraId="0E3A62F1" w14:textId="77777777" w:rsidR="00FD093F" w:rsidRPr="00846B27" w:rsidRDefault="00FD093F" w:rsidP="00FD093F">
            <w:pPr>
              <w:rPr>
                <w:noProof/>
              </w:rPr>
            </w:pPr>
            <w:r w:rsidRPr="00846B27">
              <w:rPr>
                <w:noProof/>
              </w:rPr>
              <w:t>1160</w:t>
            </w:r>
          </w:p>
        </w:tc>
      </w:tr>
      <w:tr w:rsidR="00FD093F" w:rsidRPr="008834FD" w14:paraId="61058D13"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1FAA5596" w14:textId="77777777" w:rsidR="00FD093F" w:rsidRPr="00846B27" w:rsidRDefault="00FD093F" w:rsidP="00FD093F">
            <w:pPr>
              <w:rPr>
                <w:noProof/>
              </w:rPr>
            </w:pPr>
            <w:r w:rsidRPr="00846B27">
              <w:rPr>
                <w:noProof/>
              </w:rPr>
              <w:t>MA44</w:t>
            </w:r>
          </w:p>
        </w:tc>
        <w:tc>
          <w:tcPr>
            <w:tcW w:w="6040" w:type="dxa"/>
            <w:tcBorders>
              <w:top w:val="single" w:sz="4" w:space="0" w:color="auto"/>
              <w:left w:val="single" w:sz="4" w:space="0" w:color="auto"/>
              <w:bottom w:val="single" w:sz="4" w:space="0" w:color="auto"/>
              <w:right w:val="single" w:sz="4" w:space="0" w:color="auto"/>
            </w:tcBorders>
            <w:hideMark/>
          </w:tcPr>
          <w:p w14:paraId="64A227FE" w14:textId="77777777" w:rsidR="00FD093F" w:rsidRPr="00846B27" w:rsidRDefault="00FD093F" w:rsidP="00FD093F">
            <w:pPr>
              <w:rPr>
                <w:noProof/>
              </w:rPr>
            </w:pPr>
            <w:r w:rsidRPr="00846B27">
              <w:rPr>
                <w:noProof/>
              </w:rPr>
              <w:t>Black Sea littoral mixed sediment</w:t>
            </w:r>
          </w:p>
        </w:tc>
        <w:tc>
          <w:tcPr>
            <w:tcW w:w="2073" w:type="dxa"/>
            <w:tcBorders>
              <w:top w:val="single" w:sz="4" w:space="0" w:color="auto"/>
              <w:left w:val="single" w:sz="4" w:space="0" w:color="auto"/>
              <w:bottom w:val="single" w:sz="4" w:space="0" w:color="auto"/>
              <w:right w:val="single" w:sz="4" w:space="0" w:color="auto"/>
            </w:tcBorders>
          </w:tcPr>
          <w:p w14:paraId="3BE52692" w14:textId="77777777" w:rsidR="00FD093F" w:rsidRPr="00846B27" w:rsidRDefault="00FD093F" w:rsidP="00FD093F">
            <w:pPr>
              <w:rPr>
                <w:noProof/>
              </w:rPr>
            </w:pPr>
            <w:r w:rsidRPr="00846B27">
              <w:rPr>
                <w:noProof/>
              </w:rPr>
              <w:t>1130; 1140; 1160</w:t>
            </w:r>
          </w:p>
        </w:tc>
      </w:tr>
      <w:tr w:rsidR="00FD093F" w:rsidRPr="008834FD" w14:paraId="27BAB2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D01EA2B" w14:textId="77777777" w:rsidR="00FD093F" w:rsidRPr="00846B27" w:rsidRDefault="00FD093F" w:rsidP="00FD093F">
            <w:pPr>
              <w:rPr>
                <w:noProof/>
              </w:rPr>
            </w:pPr>
            <w:r w:rsidRPr="00846B27">
              <w:rPr>
                <w:noProof/>
              </w:rPr>
              <w:t>MA54</w:t>
            </w:r>
          </w:p>
        </w:tc>
        <w:tc>
          <w:tcPr>
            <w:tcW w:w="6040" w:type="dxa"/>
            <w:tcBorders>
              <w:top w:val="single" w:sz="4" w:space="0" w:color="auto"/>
              <w:left w:val="single" w:sz="4" w:space="0" w:color="auto"/>
              <w:bottom w:val="single" w:sz="4" w:space="0" w:color="auto"/>
              <w:right w:val="single" w:sz="4" w:space="0" w:color="auto"/>
            </w:tcBorders>
            <w:hideMark/>
          </w:tcPr>
          <w:p w14:paraId="3D814C69" w14:textId="77777777" w:rsidR="00FD093F" w:rsidRPr="00846B27" w:rsidRDefault="00FD093F" w:rsidP="00FD093F">
            <w:pPr>
              <w:rPr>
                <w:noProof/>
              </w:rPr>
            </w:pPr>
            <w:r w:rsidRPr="00846B27">
              <w:rPr>
                <w:noProof/>
              </w:rPr>
              <w:t>Black Sea littoral sand</w:t>
            </w:r>
          </w:p>
        </w:tc>
        <w:tc>
          <w:tcPr>
            <w:tcW w:w="2073" w:type="dxa"/>
            <w:tcBorders>
              <w:top w:val="single" w:sz="4" w:space="0" w:color="auto"/>
              <w:left w:val="single" w:sz="4" w:space="0" w:color="auto"/>
              <w:bottom w:val="single" w:sz="4" w:space="0" w:color="auto"/>
              <w:right w:val="single" w:sz="4" w:space="0" w:color="auto"/>
            </w:tcBorders>
          </w:tcPr>
          <w:p w14:paraId="245D3B5A" w14:textId="77777777" w:rsidR="00FD093F" w:rsidRPr="00846B27" w:rsidRDefault="00FD093F" w:rsidP="00FD093F">
            <w:pPr>
              <w:rPr>
                <w:noProof/>
              </w:rPr>
            </w:pPr>
            <w:r w:rsidRPr="00846B27">
              <w:rPr>
                <w:noProof/>
              </w:rPr>
              <w:t>1130; 1140; 1160</w:t>
            </w:r>
          </w:p>
        </w:tc>
      </w:tr>
      <w:tr w:rsidR="00FD093F" w:rsidRPr="008834FD" w14:paraId="478EF6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4D8C11" w14:textId="77777777" w:rsidR="00FD093F" w:rsidRPr="00846B27" w:rsidRDefault="00FD093F" w:rsidP="00FD093F">
            <w:pPr>
              <w:rPr>
                <w:noProof/>
              </w:rPr>
            </w:pPr>
            <w:r w:rsidRPr="00846B27">
              <w:rPr>
                <w:noProof/>
              </w:rPr>
              <w:t>MA64</w:t>
            </w:r>
          </w:p>
        </w:tc>
        <w:tc>
          <w:tcPr>
            <w:tcW w:w="6040" w:type="dxa"/>
            <w:tcBorders>
              <w:top w:val="single" w:sz="4" w:space="0" w:color="auto"/>
              <w:left w:val="single" w:sz="4" w:space="0" w:color="auto"/>
              <w:bottom w:val="single" w:sz="4" w:space="0" w:color="auto"/>
              <w:right w:val="single" w:sz="4" w:space="0" w:color="auto"/>
            </w:tcBorders>
          </w:tcPr>
          <w:p w14:paraId="7A033EDD" w14:textId="77777777" w:rsidR="00FD093F" w:rsidRPr="00846B27" w:rsidRDefault="00FD093F" w:rsidP="00FD093F">
            <w:pPr>
              <w:rPr>
                <w:noProof/>
              </w:rPr>
            </w:pPr>
            <w:r w:rsidRPr="00846B27">
              <w:rPr>
                <w:noProof/>
              </w:rPr>
              <w:t>Black Sea littoral mud</w:t>
            </w:r>
          </w:p>
        </w:tc>
        <w:tc>
          <w:tcPr>
            <w:tcW w:w="2073" w:type="dxa"/>
            <w:tcBorders>
              <w:top w:val="single" w:sz="4" w:space="0" w:color="auto"/>
              <w:left w:val="single" w:sz="4" w:space="0" w:color="auto"/>
              <w:bottom w:val="single" w:sz="4" w:space="0" w:color="auto"/>
              <w:right w:val="single" w:sz="4" w:space="0" w:color="auto"/>
            </w:tcBorders>
          </w:tcPr>
          <w:p w14:paraId="698FAA8E" w14:textId="77777777" w:rsidR="00FD093F" w:rsidRPr="00846B27" w:rsidRDefault="00FD093F" w:rsidP="00FD093F">
            <w:pPr>
              <w:rPr>
                <w:noProof/>
              </w:rPr>
            </w:pPr>
            <w:r w:rsidRPr="00846B27">
              <w:rPr>
                <w:noProof/>
              </w:rPr>
              <w:t>1130; 1140; 1160</w:t>
            </w:r>
          </w:p>
        </w:tc>
      </w:tr>
      <w:tr w:rsidR="00FD093F" w:rsidRPr="008834FD" w14:paraId="0674342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977D29" w14:textId="77777777" w:rsidR="00FD093F" w:rsidRPr="00846B27" w:rsidRDefault="00FD093F" w:rsidP="00FD093F">
            <w:pPr>
              <w:rPr>
                <w:noProof/>
              </w:rPr>
            </w:pPr>
            <w:r w:rsidRPr="00846B27">
              <w:rPr>
                <w:noProof/>
              </w:rPr>
              <w:t>MB34</w:t>
            </w:r>
          </w:p>
        </w:tc>
        <w:tc>
          <w:tcPr>
            <w:tcW w:w="6040" w:type="dxa"/>
            <w:tcBorders>
              <w:top w:val="single" w:sz="4" w:space="0" w:color="auto"/>
              <w:left w:val="single" w:sz="4" w:space="0" w:color="auto"/>
              <w:bottom w:val="single" w:sz="4" w:space="0" w:color="auto"/>
              <w:right w:val="single" w:sz="4" w:space="0" w:color="auto"/>
            </w:tcBorders>
          </w:tcPr>
          <w:p w14:paraId="18A97A78" w14:textId="77777777" w:rsidR="00FD093F" w:rsidRPr="00526676" w:rsidRDefault="00FD093F" w:rsidP="00FD093F">
            <w:pPr>
              <w:rPr>
                <w:noProof/>
                <w:lang w:val="it-IT"/>
              </w:rPr>
            </w:pPr>
            <w:r w:rsidRPr="00526676">
              <w:rPr>
                <w:noProof/>
                <w:lang w:val="it-IT"/>
              </w:rPr>
              <w:t>Black Sea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38CC08A3" w14:textId="77777777" w:rsidR="00FD093F" w:rsidRPr="00846B27" w:rsidRDefault="00FD093F" w:rsidP="00FD093F">
            <w:pPr>
              <w:rPr>
                <w:noProof/>
              </w:rPr>
            </w:pPr>
            <w:r w:rsidRPr="00846B27">
              <w:rPr>
                <w:noProof/>
              </w:rPr>
              <w:t>1110; 1160</w:t>
            </w:r>
          </w:p>
        </w:tc>
      </w:tr>
      <w:tr w:rsidR="00FD093F" w:rsidRPr="008834FD" w14:paraId="1F9690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0174F7" w14:textId="77777777" w:rsidR="00FD093F" w:rsidRPr="00846B27" w:rsidRDefault="00FD093F" w:rsidP="00FD093F">
            <w:pPr>
              <w:rPr>
                <w:noProof/>
              </w:rPr>
            </w:pPr>
            <w:r w:rsidRPr="00846B27">
              <w:rPr>
                <w:noProof/>
              </w:rPr>
              <w:t>MB44</w:t>
            </w:r>
          </w:p>
        </w:tc>
        <w:tc>
          <w:tcPr>
            <w:tcW w:w="6040" w:type="dxa"/>
            <w:tcBorders>
              <w:top w:val="single" w:sz="4" w:space="0" w:color="auto"/>
              <w:left w:val="single" w:sz="4" w:space="0" w:color="auto"/>
              <w:bottom w:val="single" w:sz="4" w:space="0" w:color="auto"/>
              <w:right w:val="single" w:sz="4" w:space="0" w:color="auto"/>
            </w:tcBorders>
          </w:tcPr>
          <w:p w14:paraId="59F0F56E" w14:textId="77777777" w:rsidR="00FD093F" w:rsidRPr="00846B27" w:rsidRDefault="00FD093F" w:rsidP="00FD093F">
            <w:pPr>
              <w:rPr>
                <w:noProof/>
              </w:rPr>
            </w:pPr>
            <w:r w:rsidRPr="00846B27">
              <w:rPr>
                <w:noProof/>
              </w:rPr>
              <w:t>Black Sea infralittoral mixed sediment</w:t>
            </w:r>
          </w:p>
        </w:tc>
        <w:tc>
          <w:tcPr>
            <w:tcW w:w="2073" w:type="dxa"/>
            <w:tcBorders>
              <w:top w:val="single" w:sz="4" w:space="0" w:color="auto"/>
              <w:left w:val="single" w:sz="4" w:space="0" w:color="auto"/>
              <w:bottom w:val="single" w:sz="4" w:space="0" w:color="auto"/>
              <w:right w:val="single" w:sz="4" w:space="0" w:color="auto"/>
            </w:tcBorders>
          </w:tcPr>
          <w:p w14:paraId="0C0464AA" w14:textId="77777777" w:rsidR="00FD093F" w:rsidRPr="00846B27" w:rsidRDefault="00FD093F" w:rsidP="00FD093F">
            <w:pPr>
              <w:rPr>
                <w:noProof/>
              </w:rPr>
            </w:pPr>
            <w:r w:rsidRPr="00846B27">
              <w:rPr>
                <w:noProof/>
              </w:rPr>
              <w:t>1110; 1170</w:t>
            </w:r>
          </w:p>
        </w:tc>
      </w:tr>
      <w:tr w:rsidR="00FD093F" w:rsidRPr="008834FD" w14:paraId="0B5E166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E27929A" w14:textId="77777777" w:rsidR="00FD093F" w:rsidRPr="00846B27" w:rsidRDefault="00FD093F" w:rsidP="00FD093F">
            <w:pPr>
              <w:rPr>
                <w:noProof/>
              </w:rPr>
            </w:pPr>
            <w:r w:rsidRPr="00846B27">
              <w:rPr>
                <w:noProof/>
              </w:rPr>
              <w:t>MB54</w:t>
            </w:r>
          </w:p>
        </w:tc>
        <w:tc>
          <w:tcPr>
            <w:tcW w:w="6040" w:type="dxa"/>
            <w:tcBorders>
              <w:top w:val="single" w:sz="4" w:space="0" w:color="auto"/>
              <w:left w:val="single" w:sz="4" w:space="0" w:color="auto"/>
              <w:bottom w:val="single" w:sz="4" w:space="0" w:color="auto"/>
              <w:right w:val="single" w:sz="4" w:space="0" w:color="auto"/>
            </w:tcBorders>
          </w:tcPr>
          <w:p w14:paraId="7F300B1D" w14:textId="77777777" w:rsidR="00FD093F" w:rsidRPr="00846B27" w:rsidRDefault="00FD093F" w:rsidP="00FD093F">
            <w:pPr>
              <w:rPr>
                <w:noProof/>
              </w:rPr>
            </w:pPr>
            <w:r w:rsidRPr="00846B27">
              <w:rPr>
                <w:noProof/>
              </w:rPr>
              <w:t>Black Sea infralittoral sand</w:t>
            </w:r>
          </w:p>
        </w:tc>
        <w:tc>
          <w:tcPr>
            <w:tcW w:w="2073" w:type="dxa"/>
            <w:tcBorders>
              <w:top w:val="single" w:sz="4" w:space="0" w:color="auto"/>
              <w:left w:val="single" w:sz="4" w:space="0" w:color="auto"/>
              <w:bottom w:val="single" w:sz="4" w:space="0" w:color="auto"/>
              <w:right w:val="single" w:sz="4" w:space="0" w:color="auto"/>
            </w:tcBorders>
          </w:tcPr>
          <w:p w14:paraId="71274A66" w14:textId="77777777" w:rsidR="00FD093F" w:rsidRPr="00846B27" w:rsidRDefault="00FD093F" w:rsidP="00FD093F">
            <w:pPr>
              <w:rPr>
                <w:noProof/>
              </w:rPr>
            </w:pPr>
            <w:r w:rsidRPr="00846B27">
              <w:rPr>
                <w:noProof/>
              </w:rPr>
              <w:t>1110; 1130; 1160</w:t>
            </w:r>
          </w:p>
        </w:tc>
      </w:tr>
      <w:tr w:rsidR="00FD093F" w:rsidRPr="008834FD" w14:paraId="557F9D3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38F38AD" w14:textId="77777777" w:rsidR="00FD093F" w:rsidRPr="00846B27" w:rsidRDefault="00FD093F" w:rsidP="00FD093F">
            <w:pPr>
              <w:rPr>
                <w:noProof/>
              </w:rPr>
            </w:pPr>
            <w:r w:rsidRPr="00846B27">
              <w:rPr>
                <w:noProof/>
              </w:rPr>
              <w:t>MB64</w:t>
            </w:r>
          </w:p>
        </w:tc>
        <w:tc>
          <w:tcPr>
            <w:tcW w:w="6040" w:type="dxa"/>
            <w:tcBorders>
              <w:top w:val="single" w:sz="4" w:space="0" w:color="auto"/>
              <w:left w:val="single" w:sz="4" w:space="0" w:color="auto"/>
              <w:bottom w:val="single" w:sz="4" w:space="0" w:color="auto"/>
              <w:right w:val="single" w:sz="4" w:space="0" w:color="auto"/>
            </w:tcBorders>
          </w:tcPr>
          <w:p w14:paraId="187E1FF7" w14:textId="77777777" w:rsidR="00FD093F" w:rsidRPr="00846B27" w:rsidRDefault="00FD093F" w:rsidP="00FD093F">
            <w:pPr>
              <w:rPr>
                <w:noProof/>
              </w:rPr>
            </w:pPr>
            <w:r w:rsidRPr="00846B27">
              <w:rPr>
                <w:noProof/>
              </w:rPr>
              <w:t>Black Sea infralittoral mud</w:t>
            </w:r>
          </w:p>
        </w:tc>
        <w:tc>
          <w:tcPr>
            <w:tcW w:w="2073" w:type="dxa"/>
            <w:tcBorders>
              <w:top w:val="single" w:sz="4" w:space="0" w:color="auto"/>
              <w:left w:val="single" w:sz="4" w:space="0" w:color="auto"/>
              <w:bottom w:val="single" w:sz="4" w:space="0" w:color="auto"/>
              <w:right w:val="single" w:sz="4" w:space="0" w:color="auto"/>
            </w:tcBorders>
          </w:tcPr>
          <w:p w14:paraId="399CF569" w14:textId="77777777" w:rsidR="00FD093F" w:rsidRPr="00846B27" w:rsidRDefault="00FD093F" w:rsidP="00FD093F">
            <w:pPr>
              <w:rPr>
                <w:noProof/>
              </w:rPr>
            </w:pPr>
            <w:r w:rsidRPr="00846B27">
              <w:rPr>
                <w:noProof/>
              </w:rPr>
              <w:t>1130; 1160</w:t>
            </w:r>
          </w:p>
        </w:tc>
      </w:tr>
      <w:tr w:rsidR="00FD093F" w:rsidRPr="008834FD" w14:paraId="66E3CA2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BBEA87D" w14:textId="77777777" w:rsidR="00FD093F" w:rsidRPr="00846B27" w:rsidRDefault="00FD093F" w:rsidP="00FD093F">
            <w:pPr>
              <w:rPr>
                <w:noProof/>
              </w:rPr>
            </w:pPr>
            <w:r w:rsidRPr="00846B27">
              <w:rPr>
                <w:noProof/>
              </w:rPr>
              <w:t>MC34</w:t>
            </w:r>
          </w:p>
        </w:tc>
        <w:tc>
          <w:tcPr>
            <w:tcW w:w="6040" w:type="dxa"/>
            <w:tcBorders>
              <w:top w:val="single" w:sz="4" w:space="0" w:color="auto"/>
              <w:left w:val="single" w:sz="4" w:space="0" w:color="auto"/>
              <w:bottom w:val="single" w:sz="4" w:space="0" w:color="auto"/>
              <w:right w:val="single" w:sz="4" w:space="0" w:color="auto"/>
            </w:tcBorders>
          </w:tcPr>
          <w:p w14:paraId="7C5279A8" w14:textId="77777777" w:rsidR="00FD093F" w:rsidRPr="00526676" w:rsidRDefault="00FD093F" w:rsidP="00FD093F">
            <w:pPr>
              <w:rPr>
                <w:noProof/>
                <w:lang w:val="it-IT"/>
              </w:rPr>
            </w:pPr>
            <w:r w:rsidRPr="00526676">
              <w:rPr>
                <w:noProof/>
                <w:lang w:val="it-IT"/>
              </w:rPr>
              <w:t>Black Sea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03120F5B" w14:textId="77777777" w:rsidR="00FD093F" w:rsidRPr="00846B27" w:rsidRDefault="00FD093F" w:rsidP="00FD093F">
            <w:pPr>
              <w:rPr>
                <w:noProof/>
              </w:rPr>
            </w:pPr>
            <w:r w:rsidRPr="00846B27">
              <w:rPr>
                <w:noProof/>
              </w:rPr>
              <w:t>1160</w:t>
            </w:r>
          </w:p>
        </w:tc>
      </w:tr>
      <w:tr w:rsidR="00FD093F" w:rsidRPr="008834FD" w14:paraId="0779ADE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BCE5D69" w14:textId="77777777" w:rsidR="00FD093F" w:rsidRPr="00846B27" w:rsidRDefault="00FD093F" w:rsidP="00FD093F">
            <w:pPr>
              <w:rPr>
                <w:noProof/>
              </w:rPr>
            </w:pPr>
            <w:r w:rsidRPr="00846B27">
              <w:rPr>
                <w:noProof/>
              </w:rPr>
              <w:t>MC44</w:t>
            </w:r>
          </w:p>
        </w:tc>
        <w:tc>
          <w:tcPr>
            <w:tcW w:w="6040" w:type="dxa"/>
            <w:tcBorders>
              <w:top w:val="single" w:sz="4" w:space="0" w:color="auto"/>
              <w:left w:val="single" w:sz="4" w:space="0" w:color="auto"/>
              <w:bottom w:val="single" w:sz="4" w:space="0" w:color="auto"/>
              <w:right w:val="single" w:sz="4" w:space="0" w:color="auto"/>
            </w:tcBorders>
          </w:tcPr>
          <w:p w14:paraId="46E25492" w14:textId="77777777" w:rsidR="00FD093F" w:rsidRPr="00846B27" w:rsidRDefault="00FD093F" w:rsidP="00FD093F">
            <w:pPr>
              <w:rPr>
                <w:noProof/>
              </w:rPr>
            </w:pPr>
            <w:r w:rsidRPr="00846B27">
              <w:rPr>
                <w:noProof/>
              </w:rPr>
              <w:t>Black Sea circalittoral mixed sediment</w:t>
            </w:r>
          </w:p>
        </w:tc>
        <w:tc>
          <w:tcPr>
            <w:tcW w:w="2073" w:type="dxa"/>
            <w:tcBorders>
              <w:top w:val="single" w:sz="4" w:space="0" w:color="auto"/>
              <w:left w:val="single" w:sz="4" w:space="0" w:color="auto"/>
              <w:bottom w:val="single" w:sz="4" w:space="0" w:color="auto"/>
              <w:right w:val="single" w:sz="4" w:space="0" w:color="auto"/>
            </w:tcBorders>
          </w:tcPr>
          <w:p w14:paraId="73D32D31" w14:textId="77777777" w:rsidR="00FD093F" w:rsidRPr="00846B27" w:rsidRDefault="00FD093F" w:rsidP="00FD093F">
            <w:pPr>
              <w:rPr>
                <w:noProof/>
              </w:rPr>
            </w:pPr>
          </w:p>
        </w:tc>
      </w:tr>
      <w:tr w:rsidR="00FD093F" w:rsidRPr="008834FD" w14:paraId="605B59D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2126A7C" w14:textId="77777777" w:rsidR="00FD093F" w:rsidRPr="00846B27" w:rsidRDefault="00FD093F" w:rsidP="00FD093F">
            <w:pPr>
              <w:rPr>
                <w:noProof/>
              </w:rPr>
            </w:pPr>
            <w:r w:rsidRPr="00846B27">
              <w:rPr>
                <w:noProof/>
              </w:rPr>
              <w:t>MC54</w:t>
            </w:r>
          </w:p>
        </w:tc>
        <w:tc>
          <w:tcPr>
            <w:tcW w:w="6040" w:type="dxa"/>
            <w:tcBorders>
              <w:top w:val="single" w:sz="4" w:space="0" w:color="auto"/>
              <w:left w:val="single" w:sz="4" w:space="0" w:color="auto"/>
              <w:bottom w:val="single" w:sz="4" w:space="0" w:color="auto"/>
              <w:right w:val="single" w:sz="4" w:space="0" w:color="auto"/>
            </w:tcBorders>
          </w:tcPr>
          <w:p w14:paraId="778C0DE1" w14:textId="77777777" w:rsidR="00FD093F" w:rsidRPr="00846B27" w:rsidRDefault="00FD093F" w:rsidP="00FD093F">
            <w:pPr>
              <w:rPr>
                <w:noProof/>
              </w:rPr>
            </w:pPr>
            <w:r w:rsidRPr="00846B27">
              <w:rPr>
                <w:noProof/>
              </w:rPr>
              <w:t xml:space="preserve">Black Sea circalittoral sand </w:t>
            </w:r>
          </w:p>
        </w:tc>
        <w:tc>
          <w:tcPr>
            <w:tcW w:w="2073" w:type="dxa"/>
            <w:tcBorders>
              <w:top w:val="single" w:sz="4" w:space="0" w:color="auto"/>
              <w:left w:val="single" w:sz="4" w:space="0" w:color="auto"/>
              <w:bottom w:val="single" w:sz="4" w:space="0" w:color="auto"/>
              <w:right w:val="single" w:sz="4" w:space="0" w:color="auto"/>
            </w:tcBorders>
          </w:tcPr>
          <w:p w14:paraId="52FD7416" w14:textId="77777777" w:rsidR="00FD093F" w:rsidRPr="00846B27" w:rsidRDefault="00FD093F" w:rsidP="00FD093F">
            <w:pPr>
              <w:rPr>
                <w:noProof/>
              </w:rPr>
            </w:pPr>
            <w:r w:rsidRPr="00846B27">
              <w:rPr>
                <w:noProof/>
              </w:rPr>
              <w:t>1160</w:t>
            </w:r>
          </w:p>
        </w:tc>
      </w:tr>
      <w:tr w:rsidR="00FD093F" w:rsidRPr="008834FD" w14:paraId="2D24518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B936660" w14:textId="77777777" w:rsidR="00FD093F" w:rsidRPr="00846B27" w:rsidRDefault="00FD093F" w:rsidP="00FD093F">
            <w:pPr>
              <w:rPr>
                <w:noProof/>
              </w:rPr>
            </w:pPr>
            <w:r w:rsidRPr="00846B27">
              <w:rPr>
                <w:noProof/>
              </w:rPr>
              <w:t>MC64</w:t>
            </w:r>
          </w:p>
        </w:tc>
        <w:tc>
          <w:tcPr>
            <w:tcW w:w="6040" w:type="dxa"/>
            <w:tcBorders>
              <w:top w:val="single" w:sz="4" w:space="0" w:color="auto"/>
              <w:left w:val="single" w:sz="4" w:space="0" w:color="auto"/>
              <w:bottom w:val="single" w:sz="4" w:space="0" w:color="auto"/>
              <w:right w:val="single" w:sz="4" w:space="0" w:color="auto"/>
            </w:tcBorders>
          </w:tcPr>
          <w:p w14:paraId="50CB4AB7" w14:textId="77777777" w:rsidR="00FD093F" w:rsidRPr="00846B27" w:rsidRDefault="00FD093F" w:rsidP="00FD093F">
            <w:pPr>
              <w:rPr>
                <w:noProof/>
              </w:rPr>
            </w:pPr>
            <w:r w:rsidRPr="00846B27">
              <w:rPr>
                <w:noProof/>
              </w:rPr>
              <w:t xml:space="preserve">Black Sea circalittoral mud </w:t>
            </w:r>
          </w:p>
        </w:tc>
        <w:tc>
          <w:tcPr>
            <w:tcW w:w="2073" w:type="dxa"/>
            <w:tcBorders>
              <w:top w:val="single" w:sz="4" w:space="0" w:color="auto"/>
              <w:left w:val="single" w:sz="4" w:space="0" w:color="auto"/>
              <w:bottom w:val="single" w:sz="4" w:space="0" w:color="auto"/>
              <w:right w:val="single" w:sz="4" w:space="0" w:color="auto"/>
            </w:tcBorders>
          </w:tcPr>
          <w:p w14:paraId="21FE2028" w14:textId="77777777" w:rsidR="00FD093F" w:rsidRPr="00846B27" w:rsidRDefault="00FD093F" w:rsidP="00FD093F">
            <w:pPr>
              <w:rPr>
                <w:noProof/>
              </w:rPr>
            </w:pPr>
            <w:r w:rsidRPr="00846B27">
              <w:rPr>
                <w:noProof/>
              </w:rPr>
              <w:t>1130; 1160</w:t>
            </w:r>
          </w:p>
        </w:tc>
      </w:tr>
      <w:tr w:rsidR="00FD093F" w:rsidRPr="008834FD" w14:paraId="6175041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59A92C" w14:textId="77777777" w:rsidR="00FD093F" w:rsidRPr="00846B27" w:rsidRDefault="00FD093F" w:rsidP="00FD093F">
            <w:pPr>
              <w:rPr>
                <w:noProof/>
              </w:rPr>
            </w:pPr>
            <w:r w:rsidRPr="00846B27">
              <w:rPr>
                <w:noProof/>
              </w:rPr>
              <w:t>MD34</w:t>
            </w:r>
          </w:p>
        </w:tc>
        <w:tc>
          <w:tcPr>
            <w:tcW w:w="6040" w:type="dxa"/>
            <w:tcBorders>
              <w:top w:val="single" w:sz="4" w:space="0" w:color="auto"/>
              <w:left w:val="single" w:sz="4" w:space="0" w:color="auto"/>
              <w:bottom w:val="single" w:sz="4" w:space="0" w:color="auto"/>
              <w:right w:val="single" w:sz="4" w:space="0" w:color="auto"/>
            </w:tcBorders>
          </w:tcPr>
          <w:p w14:paraId="3BBBEF1A" w14:textId="77777777" w:rsidR="00FD093F" w:rsidRPr="00846B27" w:rsidRDefault="00FD093F" w:rsidP="00FD093F">
            <w:pPr>
              <w:rPr>
                <w:noProof/>
              </w:rPr>
            </w:pPr>
            <w:r w:rsidRPr="00846B27">
              <w:rPr>
                <w:noProof/>
              </w:rPr>
              <w:t>Black Sea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33D0846C" w14:textId="77777777" w:rsidR="00FD093F" w:rsidRPr="00846B27" w:rsidRDefault="00FD093F" w:rsidP="00FD093F">
            <w:pPr>
              <w:rPr>
                <w:noProof/>
              </w:rPr>
            </w:pPr>
          </w:p>
        </w:tc>
      </w:tr>
      <w:tr w:rsidR="00FD093F" w:rsidRPr="008834FD" w14:paraId="2598A4E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12BC76A" w14:textId="77777777" w:rsidR="00FD093F" w:rsidRPr="00846B27" w:rsidRDefault="00FD093F" w:rsidP="00FD093F">
            <w:pPr>
              <w:rPr>
                <w:noProof/>
              </w:rPr>
            </w:pPr>
            <w:r w:rsidRPr="00846B27">
              <w:rPr>
                <w:noProof/>
              </w:rPr>
              <w:t>MD44</w:t>
            </w:r>
          </w:p>
        </w:tc>
        <w:tc>
          <w:tcPr>
            <w:tcW w:w="6040" w:type="dxa"/>
            <w:tcBorders>
              <w:top w:val="single" w:sz="4" w:space="0" w:color="auto"/>
              <w:left w:val="single" w:sz="4" w:space="0" w:color="auto"/>
              <w:bottom w:val="single" w:sz="4" w:space="0" w:color="auto"/>
              <w:right w:val="single" w:sz="4" w:space="0" w:color="auto"/>
            </w:tcBorders>
          </w:tcPr>
          <w:p w14:paraId="678E2983" w14:textId="77777777" w:rsidR="00FD093F" w:rsidRPr="00846B27" w:rsidRDefault="00FD093F" w:rsidP="00FD093F">
            <w:pPr>
              <w:rPr>
                <w:noProof/>
              </w:rPr>
            </w:pPr>
            <w:r w:rsidRPr="00846B27">
              <w:rPr>
                <w:noProof/>
              </w:rPr>
              <w:t>Black Sea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53DB7808" w14:textId="77777777" w:rsidR="00FD093F" w:rsidRPr="00846B27" w:rsidRDefault="00FD093F" w:rsidP="00FD093F">
            <w:pPr>
              <w:rPr>
                <w:noProof/>
              </w:rPr>
            </w:pPr>
          </w:p>
        </w:tc>
      </w:tr>
      <w:tr w:rsidR="00FD093F" w:rsidRPr="008834FD" w14:paraId="28E0363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BFAC4CC" w14:textId="77777777" w:rsidR="00FD093F" w:rsidRPr="00846B27" w:rsidRDefault="00FD093F" w:rsidP="00FD093F">
            <w:pPr>
              <w:rPr>
                <w:noProof/>
              </w:rPr>
            </w:pPr>
            <w:r w:rsidRPr="00846B27">
              <w:rPr>
                <w:noProof/>
              </w:rPr>
              <w:t>MD54</w:t>
            </w:r>
          </w:p>
        </w:tc>
        <w:tc>
          <w:tcPr>
            <w:tcW w:w="6040" w:type="dxa"/>
            <w:tcBorders>
              <w:top w:val="single" w:sz="4" w:space="0" w:color="auto"/>
              <w:left w:val="single" w:sz="4" w:space="0" w:color="auto"/>
              <w:bottom w:val="single" w:sz="4" w:space="0" w:color="auto"/>
              <w:right w:val="single" w:sz="4" w:space="0" w:color="auto"/>
            </w:tcBorders>
          </w:tcPr>
          <w:p w14:paraId="0E5CBDA0" w14:textId="77777777" w:rsidR="00FD093F" w:rsidRPr="00846B27" w:rsidRDefault="00FD093F" w:rsidP="00FD093F">
            <w:pPr>
              <w:rPr>
                <w:noProof/>
              </w:rPr>
            </w:pPr>
            <w:r w:rsidRPr="00846B27">
              <w:rPr>
                <w:noProof/>
              </w:rPr>
              <w:t xml:space="preserve">Black Sea offshore circalittoral sand </w:t>
            </w:r>
          </w:p>
        </w:tc>
        <w:tc>
          <w:tcPr>
            <w:tcW w:w="2073" w:type="dxa"/>
            <w:tcBorders>
              <w:top w:val="single" w:sz="4" w:space="0" w:color="auto"/>
              <w:left w:val="single" w:sz="4" w:space="0" w:color="auto"/>
              <w:bottom w:val="single" w:sz="4" w:space="0" w:color="auto"/>
              <w:right w:val="single" w:sz="4" w:space="0" w:color="auto"/>
            </w:tcBorders>
          </w:tcPr>
          <w:p w14:paraId="16E34BD0" w14:textId="77777777" w:rsidR="00FD093F" w:rsidRPr="00846B27" w:rsidRDefault="00FD093F" w:rsidP="00FD093F">
            <w:pPr>
              <w:rPr>
                <w:noProof/>
              </w:rPr>
            </w:pPr>
          </w:p>
        </w:tc>
      </w:tr>
      <w:tr w:rsidR="00FD093F" w:rsidRPr="008834FD" w14:paraId="3E92970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C8DAD88" w14:textId="77777777" w:rsidR="00FD093F" w:rsidRPr="00846B27" w:rsidRDefault="00FD093F" w:rsidP="00FD093F">
            <w:pPr>
              <w:rPr>
                <w:noProof/>
              </w:rPr>
            </w:pPr>
            <w:r w:rsidRPr="00846B27">
              <w:rPr>
                <w:noProof/>
              </w:rPr>
              <w:t>MD64</w:t>
            </w:r>
          </w:p>
        </w:tc>
        <w:tc>
          <w:tcPr>
            <w:tcW w:w="6040" w:type="dxa"/>
            <w:tcBorders>
              <w:top w:val="single" w:sz="4" w:space="0" w:color="auto"/>
              <w:left w:val="single" w:sz="4" w:space="0" w:color="auto"/>
              <w:bottom w:val="single" w:sz="4" w:space="0" w:color="auto"/>
              <w:right w:val="single" w:sz="4" w:space="0" w:color="auto"/>
            </w:tcBorders>
          </w:tcPr>
          <w:p w14:paraId="22471F69" w14:textId="77777777" w:rsidR="00FD093F" w:rsidRPr="00846B27" w:rsidRDefault="00FD093F" w:rsidP="00FD093F">
            <w:pPr>
              <w:rPr>
                <w:noProof/>
              </w:rPr>
            </w:pPr>
            <w:r w:rsidRPr="00846B27">
              <w:rPr>
                <w:noProof/>
              </w:rPr>
              <w:t xml:space="preserve">Black Sea offshore circalittoral mud </w:t>
            </w:r>
          </w:p>
        </w:tc>
        <w:tc>
          <w:tcPr>
            <w:tcW w:w="2073" w:type="dxa"/>
            <w:tcBorders>
              <w:top w:val="single" w:sz="4" w:space="0" w:color="auto"/>
              <w:left w:val="single" w:sz="4" w:space="0" w:color="auto"/>
              <w:bottom w:val="single" w:sz="4" w:space="0" w:color="auto"/>
              <w:right w:val="single" w:sz="4" w:space="0" w:color="auto"/>
            </w:tcBorders>
          </w:tcPr>
          <w:p w14:paraId="1D8CD34B" w14:textId="77777777" w:rsidR="00FD093F" w:rsidRDefault="00FD093F" w:rsidP="00FD093F">
            <w:pPr>
              <w:rPr>
                <w:noProof/>
              </w:rPr>
            </w:pPr>
          </w:p>
        </w:tc>
      </w:tr>
      <w:tr w:rsidR="00FD093F" w:rsidRPr="008834FD" w14:paraId="315EE864" w14:textId="77777777" w:rsidTr="00FD093F">
        <w:trPr>
          <w:cantSplit/>
          <w:trHeight w:val="283"/>
        </w:trPr>
        <w:tc>
          <w:tcPr>
            <w:tcW w:w="7216"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18B9870C" w14:textId="77777777" w:rsidR="00FD093F" w:rsidRPr="008834FD" w:rsidRDefault="00FD093F" w:rsidP="00FD093F">
            <w:pPr>
              <w:rPr>
                <w:b/>
                <w:noProof/>
              </w:rPr>
            </w:pPr>
            <w:r>
              <w:rPr>
                <w:b/>
                <w:noProof/>
              </w:rPr>
              <w:t>Mediterranean Sea</w:t>
            </w:r>
          </w:p>
        </w:tc>
        <w:tc>
          <w:tcPr>
            <w:tcW w:w="2073" w:type="dxa"/>
            <w:tcBorders>
              <w:top w:val="single" w:sz="4" w:space="0" w:color="auto"/>
              <w:left w:val="single" w:sz="4" w:space="0" w:color="auto"/>
              <w:bottom w:val="single" w:sz="4" w:space="0" w:color="auto"/>
              <w:right w:val="single" w:sz="4" w:space="0" w:color="auto"/>
            </w:tcBorders>
            <w:shd w:val="clear" w:color="auto" w:fill="D9D9D9"/>
          </w:tcPr>
          <w:p w14:paraId="207E891D" w14:textId="77777777" w:rsidR="00FD093F" w:rsidRDefault="00FD093F" w:rsidP="00FD093F">
            <w:pPr>
              <w:rPr>
                <w:b/>
                <w:noProof/>
              </w:rPr>
            </w:pPr>
          </w:p>
        </w:tc>
      </w:tr>
      <w:tr w:rsidR="00FD093F" w:rsidRPr="008834FD" w14:paraId="12BBA247"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2106096A" w14:textId="77777777" w:rsidR="00FD093F" w:rsidRPr="00AD1C93" w:rsidRDefault="00FD093F" w:rsidP="00FD093F">
            <w:pPr>
              <w:rPr>
                <w:noProof/>
              </w:rPr>
            </w:pPr>
            <w:r w:rsidRPr="00AD1C93">
              <w:rPr>
                <w:noProof/>
              </w:rPr>
              <w:t>MA35</w:t>
            </w:r>
          </w:p>
        </w:tc>
        <w:tc>
          <w:tcPr>
            <w:tcW w:w="6040" w:type="dxa"/>
            <w:tcBorders>
              <w:top w:val="single" w:sz="4" w:space="0" w:color="auto"/>
              <w:left w:val="single" w:sz="4" w:space="0" w:color="auto"/>
              <w:bottom w:val="single" w:sz="4" w:space="0" w:color="auto"/>
              <w:right w:val="single" w:sz="4" w:space="0" w:color="auto"/>
            </w:tcBorders>
            <w:hideMark/>
          </w:tcPr>
          <w:p w14:paraId="7FA3ED1D" w14:textId="77777777" w:rsidR="00FD093F" w:rsidRPr="00AD1C93" w:rsidRDefault="00FD093F" w:rsidP="00FD093F">
            <w:pPr>
              <w:rPr>
                <w:noProof/>
              </w:rPr>
            </w:pPr>
            <w:r w:rsidRPr="00AD1C93">
              <w:rPr>
                <w:noProof/>
              </w:rPr>
              <w:t>Mediterranean littoral coarse sediment</w:t>
            </w:r>
          </w:p>
        </w:tc>
        <w:tc>
          <w:tcPr>
            <w:tcW w:w="2073" w:type="dxa"/>
            <w:tcBorders>
              <w:top w:val="single" w:sz="4" w:space="0" w:color="auto"/>
              <w:left w:val="single" w:sz="4" w:space="0" w:color="auto"/>
              <w:bottom w:val="single" w:sz="4" w:space="0" w:color="auto"/>
              <w:right w:val="single" w:sz="4" w:space="0" w:color="auto"/>
            </w:tcBorders>
          </w:tcPr>
          <w:p w14:paraId="4ECC67EC" w14:textId="77777777" w:rsidR="00FD093F" w:rsidRPr="00AD1C93" w:rsidRDefault="00FD093F" w:rsidP="00FD093F">
            <w:pPr>
              <w:rPr>
                <w:noProof/>
              </w:rPr>
            </w:pPr>
            <w:r w:rsidRPr="00AD1C93">
              <w:rPr>
                <w:noProof/>
              </w:rPr>
              <w:t>1160; 1130</w:t>
            </w:r>
          </w:p>
        </w:tc>
      </w:tr>
      <w:tr w:rsidR="00FD093F" w:rsidRPr="008834FD" w14:paraId="3349D03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hideMark/>
          </w:tcPr>
          <w:p w14:paraId="434D3397" w14:textId="77777777" w:rsidR="00FD093F" w:rsidRPr="00AD1C93" w:rsidRDefault="00FD093F" w:rsidP="00FD093F">
            <w:pPr>
              <w:rPr>
                <w:noProof/>
              </w:rPr>
            </w:pPr>
            <w:r w:rsidRPr="00AD1C93">
              <w:rPr>
                <w:noProof/>
              </w:rPr>
              <w:t>MA45</w:t>
            </w:r>
          </w:p>
        </w:tc>
        <w:tc>
          <w:tcPr>
            <w:tcW w:w="6040" w:type="dxa"/>
            <w:tcBorders>
              <w:top w:val="single" w:sz="4" w:space="0" w:color="auto"/>
              <w:left w:val="single" w:sz="4" w:space="0" w:color="auto"/>
              <w:bottom w:val="single" w:sz="4" w:space="0" w:color="auto"/>
              <w:right w:val="single" w:sz="4" w:space="0" w:color="auto"/>
            </w:tcBorders>
            <w:hideMark/>
          </w:tcPr>
          <w:p w14:paraId="03C111BC" w14:textId="77777777" w:rsidR="00FD093F" w:rsidRPr="00AD1C93" w:rsidRDefault="00FD093F" w:rsidP="00FD093F">
            <w:pPr>
              <w:rPr>
                <w:noProof/>
              </w:rPr>
            </w:pPr>
            <w:r w:rsidRPr="00AD1C93">
              <w:rPr>
                <w:noProof/>
              </w:rPr>
              <w:t>Mediterranean littoral mixed sediment</w:t>
            </w:r>
          </w:p>
        </w:tc>
        <w:tc>
          <w:tcPr>
            <w:tcW w:w="2073" w:type="dxa"/>
            <w:tcBorders>
              <w:top w:val="single" w:sz="4" w:space="0" w:color="auto"/>
              <w:left w:val="single" w:sz="4" w:space="0" w:color="auto"/>
              <w:bottom w:val="single" w:sz="4" w:space="0" w:color="auto"/>
              <w:right w:val="single" w:sz="4" w:space="0" w:color="auto"/>
            </w:tcBorders>
          </w:tcPr>
          <w:p w14:paraId="20D1FFAA" w14:textId="77777777" w:rsidR="00FD093F" w:rsidRPr="00AD1C93" w:rsidRDefault="00FD093F" w:rsidP="00FD093F">
            <w:pPr>
              <w:rPr>
                <w:noProof/>
              </w:rPr>
            </w:pPr>
            <w:r w:rsidRPr="00AD1C93">
              <w:rPr>
                <w:noProof/>
              </w:rPr>
              <w:t>1140; 1160</w:t>
            </w:r>
          </w:p>
        </w:tc>
      </w:tr>
      <w:tr w:rsidR="00FD093F" w:rsidRPr="008834FD" w14:paraId="77DF73A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1C65F78" w14:textId="77777777" w:rsidR="00FD093F" w:rsidRPr="00AD1C93" w:rsidRDefault="00FD093F" w:rsidP="00FD093F">
            <w:pPr>
              <w:rPr>
                <w:noProof/>
              </w:rPr>
            </w:pPr>
            <w:r w:rsidRPr="00AD1C93">
              <w:rPr>
                <w:noProof/>
              </w:rPr>
              <w:t>MA55</w:t>
            </w:r>
          </w:p>
        </w:tc>
        <w:tc>
          <w:tcPr>
            <w:tcW w:w="6040" w:type="dxa"/>
            <w:tcBorders>
              <w:top w:val="single" w:sz="4" w:space="0" w:color="auto"/>
              <w:left w:val="single" w:sz="4" w:space="0" w:color="auto"/>
              <w:bottom w:val="single" w:sz="4" w:space="0" w:color="auto"/>
              <w:right w:val="single" w:sz="4" w:space="0" w:color="auto"/>
            </w:tcBorders>
          </w:tcPr>
          <w:p w14:paraId="224957FC" w14:textId="77777777" w:rsidR="00FD093F" w:rsidRPr="00AD1C93" w:rsidRDefault="00FD093F" w:rsidP="00FD093F">
            <w:pPr>
              <w:rPr>
                <w:noProof/>
              </w:rPr>
            </w:pPr>
            <w:r w:rsidRPr="00AD1C93">
              <w:rPr>
                <w:noProof/>
              </w:rPr>
              <w:t>Mediterranean littoral sand</w:t>
            </w:r>
          </w:p>
        </w:tc>
        <w:tc>
          <w:tcPr>
            <w:tcW w:w="2073" w:type="dxa"/>
            <w:tcBorders>
              <w:top w:val="single" w:sz="4" w:space="0" w:color="auto"/>
              <w:left w:val="single" w:sz="4" w:space="0" w:color="auto"/>
              <w:bottom w:val="single" w:sz="4" w:space="0" w:color="auto"/>
              <w:right w:val="single" w:sz="4" w:space="0" w:color="auto"/>
            </w:tcBorders>
          </w:tcPr>
          <w:p w14:paraId="72C12CC5" w14:textId="77777777" w:rsidR="00FD093F" w:rsidRPr="00AD1C93" w:rsidRDefault="00FD093F" w:rsidP="00FD093F">
            <w:pPr>
              <w:rPr>
                <w:noProof/>
              </w:rPr>
            </w:pPr>
            <w:r w:rsidRPr="00AD1C93">
              <w:rPr>
                <w:noProof/>
              </w:rPr>
              <w:t>1130; 1140; 1160</w:t>
            </w:r>
          </w:p>
        </w:tc>
      </w:tr>
      <w:tr w:rsidR="00FD093F" w:rsidRPr="008834FD" w14:paraId="1198144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265CCA0" w14:textId="77777777" w:rsidR="00FD093F" w:rsidRPr="00AD1C93" w:rsidRDefault="00FD093F" w:rsidP="00FD093F">
            <w:pPr>
              <w:rPr>
                <w:noProof/>
              </w:rPr>
            </w:pPr>
            <w:r w:rsidRPr="00AD1C93">
              <w:rPr>
                <w:noProof/>
              </w:rPr>
              <w:t>MA65</w:t>
            </w:r>
          </w:p>
        </w:tc>
        <w:tc>
          <w:tcPr>
            <w:tcW w:w="6040" w:type="dxa"/>
            <w:tcBorders>
              <w:top w:val="single" w:sz="4" w:space="0" w:color="auto"/>
              <w:left w:val="single" w:sz="4" w:space="0" w:color="auto"/>
              <w:bottom w:val="single" w:sz="4" w:space="0" w:color="auto"/>
              <w:right w:val="single" w:sz="4" w:space="0" w:color="auto"/>
            </w:tcBorders>
          </w:tcPr>
          <w:p w14:paraId="2667FE0D" w14:textId="77777777" w:rsidR="00FD093F" w:rsidRPr="00AD1C93" w:rsidRDefault="00FD093F" w:rsidP="00FD093F">
            <w:pPr>
              <w:rPr>
                <w:noProof/>
              </w:rPr>
            </w:pPr>
            <w:r w:rsidRPr="00AD1C93">
              <w:rPr>
                <w:noProof/>
              </w:rPr>
              <w:t>Mediterranean littoral mud</w:t>
            </w:r>
          </w:p>
        </w:tc>
        <w:tc>
          <w:tcPr>
            <w:tcW w:w="2073" w:type="dxa"/>
            <w:tcBorders>
              <w:top w:val="single" w:sz="4" w:space="0" w:color="auto"/>
              <w:left w:val="single" w:sz="4" w:space="0" w:color="auto"/>
              <w:bottom w:val="single" w:sz="4" w:space="0" w:color="auto"/>
              <w:right w:val="single" w:sz="4" w:space="0" w:color="auto"/>
            </w:tcBorders>
          </w:tcPr>
          <w:p w14:paraId="7E8A1016" w14:textId="77777777" w:rsidR="00FD093F" w:rsidRPr="00AD1C93" w:rsidRDefault="00FD093F" w:rsidP="00FD093F">
            <w:pPr>
              <w:rPr>
                <w:noProof/>
              </w:rPr>
            </w:pPr>
            <w:r w:rsidRPr="00AD1C93">
              <w:rPr>
                <w:noProof/>
              </w:rPr>
              <w:t>1130; 1140; 1150; 1160</w:t>
            </w:r>
          </w:p>
        </w:tc>
      </w:tr>
      <w:tr w:rsidR="00FD093F" w:rsidRPr="008834FD" w14:paraId="44CE949B"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24DC99F" w14:textId="77777777" w:rsidR="00FD093F" w:rsidRPr="00AD1C93" w:rsidRDefault="00FD093F" w:rsidP="00FD093F">
            <w:pPr>
              <w:rPr>
                <w:noProof/>
              </w:rPr>
            </w:pPr>
            <w:r w:rsidRPr="00AD1C93">
              <w:rPr>
                <w:noProof/>
              </w:rPr>
              <w:t>MB35</w:t>
            </w:r>
          </w:p>
        </w:tc>
        <w:tc>
          <w:tcPr>
            <w:tcW w:w="6040" w:type="dxa"/>
            <w:tcBorders>
              <w:top w:val="single" w:sz="4" w:space="0" w:color="auto"/>
              <w:left w:val="single" w:sz="4" w:space="0" w:color="auto"/>
              <w:bottom w:val="single" w:sz="4" w:space="0" w:color="auto"/>
              <w:right w:val="single" w:sz="4" w:space="0" w:color="auto"/>
            </w:tcBorders>
          </w:tcPr>
          <w:p w14:paraId="4D3CA197" w14:textId="77777777" w:rsidR="00FD093F" w:rsidRPr="00AD1C93" w:rsidRDefault="00FD093F" w:rsidP="00FD093F">
            <w:pPr>
              <w:rPr>
                <w:noProof/>
              </w:rPr>
            </w:pPr>
            <w:r w:rsidRPr="00AD1C93">
              <w:rPr>
                <w:noProof/>
              </w:rPr>
              <w:t>Mediterranean infralittoral coarse sediment</w:t>
            </w:r>
          </w:p>
        </w:tc>
        <w:tc>
          <w:tcPr>
            <w:tcW w:w="2073" w:type="dxa"/>
            <w:tcBorders>
              <w:top w:val="single" w:sz="4" w:space="0" w:color="auto"/>
              <w:left w:val="single" w:sz="4" w:space="0" w:color="auto"/>
              <w:bottom w:val="single" w:sz="4" w:space="0" w:color="auto"/>
              <w:right w:val="single" w:sz="4" w:space="0" w:color="auto"/>
            </w:tcBorders>
          </w:tcPr>
          <w:p w14:paraId="2A100CFA" w14:textId="77777777" w:rsidR="00FD093F" w:rsidRPr="00AD1C93" w:rsidRDefault="00FD093F" w:rsidP="00FD093F">
            <w:pPr>
              <w:rPr>
                <w:noProof/>
              </w:rPr>
            </w:pPr>
            <w:r w:rsidRPr="00AD1C93">
              <w:rPr>
                <w:noProof/>
              </w:rPr>
              <w:t>1110; 1160</w:t>
            </w:r>
          </w:p>
        </w:tc>
      </w:tr>
      <w:tr w:rsidR="00FD093F" w:rsidRPr="008834FD" w14:paraId="66793639"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427EA94" w14:textId="77777777" w:rsidR="00FD093F" w:rsidRPr="00AD1C93" w:rsidRDefault="00FD093F" w:rsidP="00FD093F">
            <w:pPr>
              <w:rPr>
                <w:noProof/>
              </w:rPr>
            </w:pPr>
            <w:r w:rsidRPr="00AD1C93">
              <w:rPr>
                <w:noProof/>
              </w:rPr>
              <w:t>MB45</w:t>
            </w:r>
          </w:p>
        </w:tc>
        <w:tc>
          <w:tcPr>
            <w:tcW w:w="6040" w:type="dxa"/>
            <w:tcBorders>
              <w:top w:val="single" w:sz="4" w:space="0" w:color="auto"/>
              <w:left w:val="single" w:sz="4" w:space="0" w:color="auto"/>
              <w:bottom w:val="single" w:sz="4" w:space="0" w:color="auto"/>
              <w:right w:val="single" w:sz="4" w:space="0" w:color="auto"/>
            </w:tcBorders>
          </w:tcPr>
          <w:p w14:paraId="4A5F1BA9" w14:textId="77777777" w:rsidR="00FD093F" w:rsidRPr="00AD1C93" w:rsidRDefault="00FD093F" w:rsidP="00FD093F">
            <w:pPr>
              <w:rPr>
                <w:noProof/>
              </w:rPr>
            </w:pPr>
            <w:r w:rsidRPr="00AD1C93">
              <w:rPr>
                <w:noProof/>
              </w:rPr>
              <w:t>Mediterranean infralittoral mixed sediment</w:t>
            </w:r>
          </w:p>
        </w:tc>
        <w:tc>
          <w:tcPr>
            <w:tcW w:w="2073" w:type="dxa"/>
            <w:tcBorders>
              <w:top w:val="single" w:sz="4" w:space="0" w:color="auto"/>
              <w:left w:val="single" w:sz="4" w:space="0" w:color="auto"/>
              <w:bottom w:val="single" w:sz="4" w:space="0" w:color="auto"/>
              <w:right w:val="single" w:sz="4" w:space="0" w:color="auto"/>
            </w:tcBorders>
          </w:tcPr>
          <w:p w14:paraId="3DB511D0" w14:textId="77777777" w:rsidR="00FD093F" w:rsidRPr="00AD1C93" w:rsidRDefault="00FD093F" w:rsidP="00FD093F">
            <w:pPr>
              <w:rPr>
                <w:noProof/>
              </w:rPr>
            </w:pPr>
          </w:p>
        </w:tc>
      </w:tr>
      <w:tr w:rsidR="00FD093F" w:rsidRPr="008834FD" w14:paraId="06F8CD9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322047E" w14:textId="77777777" w:rsidR="00FD093F" w:rsidRPr="00AD1C93" w:rsidRDefault="00FD093F" w:rsidP="00FD093F">
            <w:pPr>
              <w:rPr>
                <w:noProof/>
              </w:rPr>
            </w:pPr>
            <w:r w:rsidRPr="00AD1C93">
              <w:rPr>
                <w:noProof/>
              </w:rPr>
              <w:t>MB55</w:t>
            </w:r>
          </w:p>
        </w:tc>
        <w:tc>
          <w:tcPr>
            <w:tcW w:w="6040" w:type="dxa"/>
            <w:tcBorders>
              <w:top w:val="single" w:sz="4" w:space="0" w:color="auto"/>
              <w:left w:val="single" w:sz="4" w:space="0" w:color="auto"/>
              <w:bottom w:val="single" w:sz="4" w:space="0" w:color="auto"/>
              <w:right w:val="single" w:sz="4" w:space="0" w:color="auto"/>
            </w:tcBorders>
          </w:tcPr>
          <w:p w14:paraId="5B13432B" w14:textId="77777777" w:rsidR="00FD093F" w:rsidRPr="00AD1C93" w:rsidRDefault="00FD093F" w:rsidP="00FD093F">
            <w:pPr>
              <w:rPr>
                <w:noProof/>
              </w:rPr>
            </w:pPr>
            <w:r w:rsidRPr="00AD1C93">
              <w:rPr>
                <w:noProof/>
              </w:rPr>
              <w:t>Mediterranean infralittoral sand</w:t>
            </w:r>
          </w:p>
        </w:tc>
        <w:tc>
          <w:tcPr>
            <w:tcW w:w="2073" w:type="dxa"/>
            <w:tcBorders>
              <w:top w:val="single" w:sz="4" w:space="0" w:color="auto"/>
              <w:left w:val="single" w:sz="4" w:space="0" w:color="auto"/>
              <w:bottom w:val="single" w:sz="4" w:space="0" w:color="auto"/>
              <w:right w:val="single" w:sz="4" w:space="0" w:color="auto"/>
            </w:tcBorders>
          </w:tcPr>
          <w:p w14:paraId="0D04A9F5" w14:textId="77777777" w:rsidR="00FD093F" w:rsidRPr="00AD1C93" w:rsidRDefault="00FD093F" w:rsidP="00FD093F">
            <w:pPr>
              <w:rPr>
                <w:noProof/>
              </w:rPr>
            </w:pPr>
            <w:r w:rsidRPr="00AD1C93">
              <w:rPr>
                <w:noProof/>
              </w:rPr>
              <w:t>1110; 1130; 1150; 1160</w:t>
            </w:r>
          </w:p>
        </w:tc>
      </w:tr>
      <w:tr w:rsidR="00FD093F" w:rsidRPr="008834FD" w14:paraId="7C1B26F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11F49697" w14:textId="77777777" w:rsidR="00FD093F" w:rsidRPr="00AD1C93" w:rsidRDefault="00FD093F" w:rsidP="00FD093F">
            <w:pPr>
              <w:rPr>
                <w:noProof/>
              </w:rPr>
            </w:pPr>
            <w:r w:rsidRPr="00AD1C93">
              <w:rPr>
                <w:noProof/>
              </w:rPr>
              <w:t>MB65</w:t>
            </w:r>
          </w:p>
        </w:tc>
        <w:tc>
          <w:tcPr>
            <w:tcW w:w="6040" w:type="dxa"/>
            <w:tcBorders>
              <w:top w:val="single" w:sz="4" w:space="0" w:color="auto"/>
              <w:left w:val="single" w:sz="4" w:space="0" w:color="auto"/>
              <w:bottom w:val="single" w:sz="4" w:space="0" w:color="auto"/>
              <w:right w:val="single" w:sz="4" w:space="0" w:color="auto"/>
            </w:tcBorders>
          </w:tcPr>
          <w:p w14:paraId="6F41EC2E" w14:textId="77777777" w:rsidR="00FD093F" w:rsidRPr="00AD1C93" w:rsidRDefault="00FD093F" w:rsidP="00FD093F">
            <w:pPr>
              <w:rPr>
                <w:noProof/>
              </w:rPr>
            </w:pPr>
            <w:r w:rsidRPr="00AD1C93">
              <w:rPr>
                <w:noProof/>
              </w:rPr>
              <w:t>Mediterranean infralittoral mud</w:t>
            </w:r>
          </w:p>
        </w:tc>
        <w:tc>
          <w:tcPr>
            <w:tcW w:w="2073" w:type="dxa"/>
            <w:tcBorders>
              <w:top w:val="single" w:sz="4" w:space="0" w:color="auto"/>
              <w:left w:val="single" w:sz="4" w:space="0" w:color="auto"/>
              <w:bottom w:val="single" w:sz="4" w:space="0" w:color="auto"/>
              <w:right w:val="single" w:sz="4" w:space="0" w:color="auto"/>
            </w:tcBorders>
          </w:tcPr>
          <w:p w14:paraId="4F0E8BEF" w14:textId="77777777" w:rsidR="00FD093F" w:rsidRPr="00AD1C93" w:rsidRDefault="00FD093F" w:rsidP="00FD093F">
            <w:pPr>
              <w:rPr>
                <w:noProof/>
              </w:rPr>
            </w:pPr>
            <w:r w:rsidRPr="00AD1C93">
              <w:rPr>
                <w:noProof/>
              </w:rPr>
              <w:t>1130; 1150</w:t>
            </w:r>
          </w:p>
        </w:tc>
      </w:tr>
      <w:tr w:rsidR="00FD093F" w:rsidRPr="008834FD" w14:paraId="487342F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8B2B516" w14:textId="77777777" w:rsidR="00FD093F" w:rsidRPr="00AD1C93" w:rsidRDefault="00FD093F" w:rsidP="00FD093F">
            <w:pPr>
              <w:rPr>
                <w:noProof/>
              </w:rPr>
            </w:pPr>
            <w:r w:rsidRPr="00AD1C93">
              <w:rPr>
                <w:noProof/>
              </w:rPr>
              <w:t>MC35</w:t>
            </w:r>
          </w:p>
        </w:tc>
        <w:tc>
          <w:tcPr>
            <w:tcW w:w="6040" w:type="dxa"/>
            <w:tcBorders>
              <w:top w:val="single" w:sz="4" w:space="0" w:color="auto"/>
              <w:left w:val="single" w:sz="4" w:space="0" w:color="auto"/>
              <w:bottom w:val="single" w:sz="4" w:space="0" w:color="auto"/>
              <w:right w:val="single" w:sz="4" w:space="0" w:color="auto"/>
            </w:tcBorders>
          </w:tcPr>
          <w:p w14:paraId="3AD9E170" w14:textId="77777777" w:rsidR="00FD093F" w:rsidRPr="00AD1C93" w:rsidRDefault="00FD093F" w:rsidP="00FD093F">
            <w:pPr>
              <w:rPr>
                <w:noProof/>
              </w:rPr>
            </w:pPr>
            <w:r w:rsidRPr="00AD1C93">
              <w:rPr>
                <w:noProof/>
              </w:rPr>
              <w:t>Mediterranean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53AA545D" w14:textId="77777777" w:rsidR="00FD093F" w:rsidRPr="00AD1C93" w:rsidRDefault="00FD093F" w:rsidP="00FD093F">
            <w:pPr>
              <w:rPr>
                <w:noProof/>
              </w:rPr>
            </w:pPr>
            <w:r w:rsidRPr="00AD1C93">
              <w:rPr>
                <w:noProof/>
              </w:rPr>
              <w:t>1110; 1160</w:t>
            </w:r>
          </w:p>
        </w:tc>
      </w:tr>
      <w:tr w:rsidR="00FD093F" w:rsidRPr="008834FD" w14:paraId="017A97E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08DD972A" w14:textId="77777777" w:rsidR="00FD093F" w:rsidRPr="00AD1C93" w:rsidRDefault="00FD093F" w:rsidP="00FD093F">
            <w:pPr>
              <w:rPr>
                <w:noProof/>
              </w:rPr>
            </w:pPr>
            <w:r w:rsidRPr="00AD1C93">
              <w:rPr>
                <w:noProof/>
              </w:rPr>
              <w:t>MC45</w:t>
            </w:r>
          </w:p>
        </w:tc>
        <w:tc>
          <w:tcPr>
            <w:tcW w:w="6040" w:type="dxa"/>
            <w:tcBorders>
              <w:top w:val="single" w:sz="4" w:space="0" w:color="auto"/>
              <w:left w:val="single" w:sz="4" w:space="0" w:color="auto"/>
              <w:bottom w:val="single" w:sz="4" w:space="0" w:color="auto"/>
              <w:right w:val="single" w:sz="4" w:space="0" w:color="auto"/>
            </w:tcBorders>
          </w:tcPr>
          <w:p w14:paraId="37FCE307" w14:textId="77777777" w:rsidR="00FD093F" w:rsidRPr="00AD1C93" w:rsidRDefault="00FD093F" w:rsidP="00FD093F">
            <w:pPr>
              <w:rPr>
                <w:noProof/>
              </w:rPr>
            </w:pPr>
            <w:r w:rsidRPr="00AD1C93">
              <w:rPr>
                <w:noProof/>
              </w:rPr>
              <w:t>Mediterranean circalittoral mixed sediment</w:t>
            </w:r>
          </w:p>
        </w:tc>
        <w:tc>
          <w:tcPr>
            <w:tcW w:w="2073" w:type="dxa"/>
            <w:tcBorders>
              <w:top w:val="single" w:sz="4" w:space="0" w:color="auto"/>
              <w:left w:val="single" w:sz="4" w:space="0" w:color="auto"/>
              <w:bottom w:val="single" w:sz="4" w:space="0" w:color="auto"/>
              <w:right w:val="single" w:sz="4" w:space="0" w:color="auto"/>
            </w:tcBorders>
          </w:tcPr>
          <w:p w14:paraId="7B9E42EE" w14:textId="77777777" w:rsidR="00FD093F" w:rsidRPr="00AD1C93" w:rsidRDefault="00FD093F" w:rsidP="00FD093F">
            <w:pPr>
              <w:rPr>
                <w:noProof/>
              </w:rPr>
            </w:pPr>
          </w:p>
        </w:tc>
      </w:tr>
      <w:tr w:rsidR="00FD093F" w:rsidRPr="008834FD" w14:paraId="262A3B2D"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723357D" w14:textId="77777777" w:rsidR="00FD093F" w:rsidRPr="00AD1C93" w:rsidRDefault="00FD093F" w:rsidP="00FD093F">
            <w:pPr>
              <w:rPr>
                <w:noProof/>
              </w:rPr>
            </w:pPr>
            <w:r w:rsidRPr="00AD1C93">
              <w:rPr>
                <w:noProof/>
              </w:rPr>
              <w:t>MC55</w:t>
            </w:r>
          </w:p>
        </w:tc>
        <w:tc>
          <w:tcPr>
            <w:tcW w:w="6040" w:type="dxa"/>
            <w:tcBorders>
              <w:top w:val="single" w:sz="4" w:space="0" w:color="auto"/>
              <w:left w:val="single" w:sz="4" w:space="0" w:color="auto"/>
              <w:bottom w:val="single" w:sz="4" w:space="0" w:color="auto"/>
              <w:right w:val="single" w:sz="4" w:space="0" w:color="auto"/>
            </w:tcBorders>
          </w:tcPr>
          <w:p w14:paraId="7CC7E6CE" w14:textId="77777777" w:rsidR="00FD093F" w:rsidRPr="00AD1C93" w:rsidRDefault="00FD093F" w:rsidP="00FD093F">
            <w:pPr>
              <w:rPr>
                <w:noProof/>
              </w:rPr>
            </w:pPr>
            <w:r w:rsidRPr="00AD1C93">
              <w:rPr>
                <w:noProof/>
              </w:rPr>
              <w:t xml:space="preserve">Mediterranean circalittoral sand </w:t>
            </w:r>
          </w:p>
        </w:tc>
        <w:tc>
          <w:tcPr>
            <w:tcW w:w="2073" w:type="dxa"/>
            <w:tcBorders>
              <w:top w:val="single" w:sz="4" w:space="0" w:color="auto"/>
              <w:left w:val="single" w:sz="4" w:space="0" w:color="auto"/>
              <w:bottom w:val="single" w:sz="4" w:space="0" w:color="auto"/>
              <w:right w:val="single" w:sz="4" w:space="0" w:color="auto"/>
            </w:tcBorders>
          </w:tcPr>
          <w:p w14:paraId="1BEE75CF" w14:textId="77777777" w:rsidR="00FD093F" w:rsidRPr="00AD1C93" w:rsidRDefault="00FD093F" w:rsidP="00FD093F">
            <w:pPr>
              <w:rPr>
                <w:noProof/>
              </w:rPr>
            </w:pPr>
            <w:r w:rsidRPr="00AD1C93">
              <w:rPr>
                <w:noProof/>
              </w:rPr>
              <w:t>1110; 1160</w:t>
            </w:r>
          </w:p>
        </w:tc>
      </w:tr>
      <w:tr w:rsidR="00FD093F" w:rsidRPr="008834FD" w14:paraId="0EB2D35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D2CF0EF" w14:textId="77777777" w:rsidR="00FD093F" w:rsidRPr="00AD1C93" w:rsidRDefault="00FD093F" w:rsidP="00FD093F">
            <w:pPr>
              <w:rPr>
                <w:noProof/>
              </w:rPr>
            </w:pPr>
            <w:r w:rsidRPr="00AD1C93">
              <w:rPr>
                <w:noProof/>
              </w:rPr>
              <w:t>MC65</w:t>
            </w:r>
          </w:p>
        </w:tc>
        <w:tc>
          <w:tcPr>
            <w:tcW w:w="6040" w:type="dxa"/>
            <w:tcBorders>
              <w:top w:val="single" w:sz="4" w:space="0" w:color="auto"/>
              <w:left w:val="single" w:sz="4" w:space="0" w:color="auto"/>
              <w:bottom w:val="single" w:sz="4" w:space="0" w:color="auto"/>
              <w:right w:val="single" w:sz="4" w:space="0" w:color="auto"/>
            </w:tcBorders>
          </w:tcPr>
          <w:p w14:paraId="0023D486" w14:textId="77777777" w:rsidR="00FD093F" w:rsidRPr="00AD1C93" w:rsidRDefault="00FD093F" w:rsidP="00FD093F">
            <w:pPr>
              <w:rPr>
                <w:noProof/>
              </w:rPr>
            </w:pPr>
            <w:r w:rsidRPr="00AD1C93">
              <w:rPr>
                <w:noProof/>
              </w:rPr>
              <w:t xml:space="preserve">Mediterranean circalittoral mud </w:t>
            </w:r>
          </w:p>
        </w:tc>
        <w:tc>
          <w:tcPr>
            <w:tcW w:w="2073" w:type="dxa"/>
            <w:tcBorders>
              <w:top w:val="single" w:sz="4" w:space="0" w:color="auto"/>
              <w:left w:val="single" w:sz="4" w:space="0" w:color="auto"/>
              <w:bottom w:val="single" w:sz="4" w:space="0" w:color="auto"/>
              <w:right w:val="single" w:sz="4" w:space="0" w:color="auto"/>
            </w:tcBorders>
          </w:tcPr>
          <w:p w14:paraId="799CC808" w14:textId="77777777" w:rsidR="00FD093F" w:rsidRPr="00AD1C93" w:rsidRDefault="00FD093F" w:rsidP="00FD093F">
            <w:pPr>
              <w:rPr>
                <w:noProof/>
              </w:rPr>
            </w:pPr>
            <w:r w:rsidRPr="00AD1C93">
              <w:rPr>
                <w:noProof/>
              </w:rPr>
              <w:t>1130; 1160</w:t>
            </w:r>
          </w:p>
        </w:tc>
      </w:tr>
      <w:tr w:rsidR="00FD093F" w:rsidRPr="00763AE0" w14:paraId="73382D0E"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7D61AEC0" w14:textId="77777777" w:rsidR="00FD093F" w:rsidRPr="00AD1C93" w:rsidRDefault="00FD093F" w:rsidP="00FD093F">
            <w:pPr>
              <w:rPr>
                <w:noProof/>
              </w:rPr>
            </w:pPr>
            <w:r w:rsidRPr="00AD1C93">
              <w:rPr>
                <w:noProof/>
              </w:rPr>
              <w:t>MD35</w:t>
            </w:r>
          </w:p>
        </w:tc>
        <w:tc>
          <w:tcPr>
            <w:tcW w:w="6040" w:type="dxa"/>
            <w:tcBorders>
              <w:top w:val="single" w:sz="4" w:space="0" w:color="auto"/>
              <w:left w:val="single" w:sz="4" w:space="0" w:color="auto"/>
              <w:bottom w:val="single" w:sz="4" w:space="0" w:color="auto"/>
              <w:right w:val="single" w:sz="4" w:space="0" w:color="auto"/>
            </w:tcBorders>
          </w:tcPr>
          <w:p w14:paraId="277A0445" w14:textId="77777777" w:rsidR="00FD093F" w:rsidRPr="00526676" w:rsidRDefault="00FD093F" w:rsidP="00FD093F">
            <w:pPr>
              <w:rPr>
                <w:noProof/>
                <w:lang w:val="it-IT"/>
              </w:rPr>
            </w:pPr>
            <w:r w:rsidRPr="00526676">
              <w:rPr>
                <w:noProof/>
                <w:lang w:val="it-IT"/>
              </w:rPr>
              <w:t>Mediterranean offshore circalittoral coarse sediment</w:t>
            </w:r>
          </w:p>
        </w:tc>
        <w:tc>
          <w:tcPr>
            <w:tcW w:w="2073" w:type="dxa"/>
            <w:tcBorders>
              <w:top w:val="single" w:sz="4" w:space="0" w:color="auto"/>
              <w:left w:val="single" w:sz="4" w:space="0" w:color="auto"/>
              <w:bottom w:val="single" w:sz="4" w:space="0" w:color="auto"/>
              <w:right w:val="single" w:sz="4" w:space="0" w:color="auto"/>
            </w:tcBorders>
          </w:tcPr>
          <w:p w14:paraId="0F02A31C" w14:textId="77777777" w:rsidR="00FD093F" w:rsidRPr="00526676" w:rsidRDefault="00FD093F" w:rsidP="00FD093F">
            <w:pPr>
              <w:rPr>
                <w:noProof/>
                <w:lang w:val="it-IT"/>
              </w:rPr>
            </w:pPr>
          </w:p>
        </w:tc>
      </w:tr>
      <w:tr w:rsidR="00FD093F" w:rsidRPr="00763AE0" w14:paraId="564923E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D2561A7" w14:textId="77777777" w:rsidR="00FD093F" w:rsidRPr="00AD1C93" w:rsidRDefault="00FD093F" w:rsidP="00FD093F">
            <w:pPr>
              <w:rPr>
                <w:noProof/>
              </w:rPr>
            </w:pPr>
            <w:r w:rsidRPr="00AD1C93">
              <w:rPr>
                <w:noProof/>
              </w:rPr>
              <w:t>MD45</w:t>
            </w:r>
          </w:p>
        </w:tc>
        <w:tc>
          <w:tcPr>
            <w:tcW w:w="6040" w:type="dxa"/>
            <w:tcBorders>
              <w:top w:val="single" w:sz="4" w:space="0" w:color="auto"/>
              <w:left w:val="single" w:sz="4" w:space="0" w:color="auto"/>
              <w:bottom w:val="single" w:sz="4" w:space="0" w:color="auto"/>
              <w:right w:val="single" w:sz="4" w:space="0" w:color="auto"/>
            </w:tcBorders>
          </w:tcPr>
          <w:p w14:paraId="2E202F57" w14:textId="77777777" w:rsidR="00FD093F" w:rsidRPr="00526676" w:rsidRDefault="00FD093F" w:rsidP="00FD093F">
            <w:pPr>
              <w:rPr>
                <w:noProof/>
                <w:lang w:val="it-IT"/>
              </w:rPr>
            </w:pPr>
            <w:r w:rsidRPr="00526676">
              <w:rPr>
                <w:noProof/>
                <w:lang w:val="it-IT"/>
              </w:rPr>
              <w:t>Mediterranean offshore circalittoral mixed sediment</w:t>
            </w:r>
          </w:p>
        </w:tc>
        <w:tc>
          <w:tcPr>
            <w:tcW w:w="2073" w:type="dxa"/>
            <w:tcBorders>
              <w:top w:val="single" w:sz="4" w:space="0" w:color="auto"/>
              <w:left w:val="single" w:sz="4" w:space="0" w:color="auto"/>
              <w:bottom w:val="single" w:sz="4" w:space="0" w:color="auto"/>
              <w:right w:val="single" w:sz="4" w:space="0" w:color="auto"/>
            </w:tcBorders>
          </w:tcPr>
          <w:p w14:paraId="23C4F71F" w14:textId="77777777" w:rsidR="00FD093F" w:rsidRPr="00526676" w:rsidRDefault="00FD093F" w:rsidP="00FD093F">
            <w:pPr>
              <w:rPr>
                <w:noProof/>
                <w:lang w:val="it-IT"/>
              </w:rPr>
            </w:pPr>
          </w:p>
        </w:tc>
      </w:tr>
      <w:tr w:rsidR="00FD093F" w:rsidRPr="008834FD" w14:paraId="1EC42EB4"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EF3EF66" w14:textId="77777777" w:rsidR="00FD093F" w:rsidRPr="00AD1C93" w:rsidRDefault="00FD093F" w:rsidP="00FD093F">
            <w:pPr>
              <w:rPr>
                <w:noProof/>
              </w:rPr>
            </w:pPr>
            <w:r w:rsidRPr="00AD1C93">
              <w:rPr>
                <w:noProof/>
              </w:rPr>
              <w:t>MD55</w:t>
            </w:r>
          </w:p>
        </w:tc>
        <w:tc>
          <w:tcPr>
            <w:tcW w:w="6040" w:type="dxa"/>
            <w:tcBorders>
              <w:top w:val="single" w:sz="4" w:space="0" w:color="auto"/>
              <w:left w:val="single" w:sz="4" w:space="0" w:color="auto"/>
              <w:bottom w:val="single" w:sz="4" w:space="0" w:color="auto"/>
              <w:right w:val="single" w:sz="4" w:space="0" w:color="auto"/>
            </w:tcBorders>
          </w:tcPr>
          <w:p w14:paraId="7F33EDA6" w14:textId="77777777" w:rsidR="00FD093F" w:rsidRPr="00AD1C93" w:rsidRDefault="00FD093F" w:rsidP="00FD093F">
            <w:pPr>
              <w:rPr>
                <w:noProof/>
              </w:rPr>
            </w:pPr>
            <w:r w:rsidRPr="00AD1C93">
              <w:rPr>
                <w:noProof/>
              </w:rPr>
              <w:t xml:space="preserve">Mediterranean offshore circalittoral sand </w:t>
            </w:r>
          </w:p>
        </w:tc>
        <w:tc>
          <w:tcPr>
            <w:tcW w:w="2073" w:type="dxa"/>
            <w:tcBorders>
              <w:top w:val="single" w:sz="4" w:space="0" w:color="auto"/>
              <w:left w:val="single" w:sz="4" w:space="0" w:color="auto"/>
              <w:bottom w:val="single" w:sz="4" w:space="0" w:color="auto"/>
              <w:right w:val="single" w:sz="4" w:space="0" w:color="auto"/>
            </w:tcBorders>
          </w:tcPr>
          <w:p w14:paraId="0630F218" w14:textId="77777777" w:rsidR="00FD093F" w:rsidRPr="00AD1C93" w:rsidRDefault="00FD093F" w:rsidP="00FD093F">
            <w:pPr>
              <w:rPr>
                <w:noProof/>
              </w:rPr>
            </w:pPr>
          </w:p>
        </w:tc>
      </w:tr>
      <w:tr w:rsidR="00FD093F" w:rsidRPr="008834FD" w14:paraId="28BE8A9F"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7407AC4" w14:textId="77777777" w:rsidR="00FD093F" w:rsidRPr="00AD1C93" w:rsidRDefault="00FD093F" w:rsidP="00FD093F">
            <w:pPr>
              <w:rPr>
                <w:noProof/>
              </w:rPr>
            </w:pPr>
            <w:r w:rsidRPr="00AD1C93">
              <w:rPr>
                <w:noProof/>
              </w:rPr>
              <w:t>MD65</w:t>
            </w:r>
          </w:p>
        </w:tc>
        <w:tc>
          <w:tcPr>
            <w:tcW w:w="6040" w:type="dxa"/>
            <w:tcBorders>
              <w:top w:val="single" w:sz="4" w:space="0" w:color="auto"/>
              <w:left w:val="single" w:sz="4" w:space="0" w:color="auto"/>
              <w:bottom w:val="single" w:sz="4" w:space="0" w:color="auto"/>
              <w:right w:val="single" w:sz="4" w:space="0" w:color="auto"/>
            </w:tcBorders>
          </w:tcPr>
          <w:p w14:paraId="2FB2A711" w14:textId="77777777" w:rsidR="00FD093F" w:rsidRPr="00AD1C93" w:rsidRDefault="00FD093F" w:rsidP="00FD093F">
            <w:pPr>
              <w:rPr>
                <w:noProof/>
              </w:rPr>
            </w:pPr>
            <w:r w:rsidRPr="00AD1C93">
              <w:rPr>
                <w:noProof/>
              </w:rPr>
              <w:t xml:space="preserve">Mediterranean offshore circalittoral mud </w:t>
            </w:r>
          </w:p>
        </w:tc>
        <w:tc>
          <w:tcPr>
            <w:tcW w:w="2073" w:type="dxa"/>
            <w:tcBorders>
              <w:top w:val="single" w:sz="4" w:space="0" w:color="auto"/>
              <w:left w:val="single" w:sz="4" w:space="0" w:color="auto"/>
              <w:bottom w:val="single" w:sz="4" w:space="0" w:color="auto"/>
              <w:right w:val="single" w:sz="4" w:space="0" w:color="auto"/>
            </w:tcBorders>
          </w:tcPr>
          <w:p w14:paraId="73C0064C" w14:textId="77777777" w:rsidR="00FD093F" w:rsidRDefault="00FD093F" w:rsidP="00FD093F">
            <w:pPr>
              <w:rPr>
                <w:noProof/>
              </w:rPr>
            </w:pPr>
          </w:p>
        </w:tc>
      </w:tr>
      <w:tr w:rsidR="006761B3" w:rsidRPr="00763AE0" w14:paraId="398F964A"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30D8B6BA" w14:textId="77777777" w:rsidR="006761B3" w:rsidRPr="00AD1C93" w:rsidRDefault="006761B3" w:rsidP="006761B3">
            <w:pPr>
              <w:rPr>
                <w:noProof/>
              </w:rPr>
            </w:pPr>
            <w:r w:rsidRPr="00171CE4">
              <w:rPr>
                <w:noProof/>
              </w:rPr>
              <w:t>ME35</w:t>
            </w:r>
          </w:p>
        </w:tc>
        <w:tc>
          <w:tcPr>
            <w:tcW w:w="6040" w:type="dxa"/>
            <w:tcBorders>
              <w:top w:val="single" w:sz="4" w:space="0" w:color="auto"/>
              <w:left w:val="single" w:sz="4" w:space="0" w:color="auto"/>
              <w:bottom w:val="single" w:sz="4" w:space="0" w:color="auto"/>
              <w:right w:val="single" w:sz="4" w:space="0" w:color="auto"/>
            </w:tcBorders>
          </w:tcPr>
          <w:p w14:paraId="04E6C38F" w14:textId="77777777" w:rsidR="006761B3" w:rsidRPr="00526676" w:rsidRDefault="006761B3" w:rsidP="006761B3">
            <w:pPr>
              <w:rPr>
                <w:noProof/>
                <w:lang w:val="it-IT"/>
              </w:rPr>
            </w:pPr>
            <w:r w:rsidRPr="00526676">
              <w:rPr>
                <w:noProof/>
                <w:lang w:val="it-IT"/>
              </w:rPr>
              <w:t>Mediterranean upper bathyal coarse sediment</w:t>
            </w:r>
          </w:p>
        </w:tc>
        <w:tc>
          <w:tcPr>
            <w:tcW w:w="2073" w:type="dxa"/>
            <w:tcBorders>
              <w:top w:val="single" w:sz="4" w:space="0" w:color="auto"/>
              <w:left w:val="single" w:sz="4" w:space="0" w:color="auto"/>
              <w:bottom w:val="single" w:sz="4" w:space="0" w:color="auto"/>
              <w:right w:val="single" w:sz="4" w:space="0" w:color="auto"/>
            </w:tcBorders>
          </w:tcPr>
          <w:p w14:paraId="23E8EB17" w14:textId="77777777" w:rsidR="006761B3" w:rsidRPr="00526676" w:rsidRDefault="006761B3" w:rsidP="006761B3">
            <w:pPr>
              <w:rPr>
                <w:noProof/>
                <w:lang w:val="it-IT"/>
              </w:rPr>
            </w:pPr>
          </w:p>
        </w:tc>
      </w:tr>
      <w:tr w:rsidR="006761B3" w:rsidRPr="008834FD" w14:paraId="6275789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48572EB" w14:textId="77777777" w:rsidR="006761B3" w:rsidRPr="00AD1C93" w:rsidRDefault="006761B3" w:rsidP="006761B3">
            <w:pPr>
              <w:rPr>
                <w:noProof/>
              </w:rPr>
            </w:pPr>
            <w:r w:rsidRPr="00903C11">
              <w:rPr>
                <w:noProof/>
              </w:rPr>
              <w:t>ME45</w:t>
            </w:r>
          </w:p>
        </w:tc>
        <w:tc>
          <w:tcPr>
            <w:tcW w:w="6040" w:type="dxa"/>
            <w:tcBorders>
              <w:top w:val="single" w:sz="4" w:space="0" w:color="auto"/>
              <w:left w:val="single" w:sz="4" w:space="0" w:color="auto"/>
              <w:bottom w:val="single" w:sz="4" w:space="0" w:color="auto"/>
              <w:right w:val="single" w:sz="4" w:space="0" w:color="auto"/>
            </w:tcBorders>
          </w:tcPr>
          <w:p w14:paraId="1E9679A4" w14:textId="77777777" w:rsidR="006761B3" w:rsidRPr="00AD1C93" w:rsidRDefault="006761B3" w:rsidP="006761B3">
            <w:pPr>
              <w:rPr>
                <w:noProof/>
              </w:rPr>
            </w:pPr>
            <w:r w:rsidRPr="00903C11">
              <w:rPr>
                <w:noProof/>
              </w:rPr>
              <w:t>Mediterranean upper bathyal mixed sediment</w:t>
            </w:r>
          </w:p>
        </w:tc>
        <w:tc>
          <w:tcPr>
            <w:tcW w:w="2073" w:type="dxa"/>
            <w:tcBorders>
              <w:top w:val="single" w:sz="4" w:space="0" w:color="auto"/>
              <w:left w:val="single" w:sz="4" w:space="0" w:color="auto"/>
              <w:bottom w:val="single" w:sz="4" w:space="0" w:color="auto"/>
              <w:right w:val="single" w:sz="4" w:space="0" w:color="auto"/>
            </w:tcBorders>
          </w:tcPr>
          <w:p w14:paraId="0DC53B02" w14:textId="77777777" w:rsidR="006761B3" w:rsidRDefault="006761B3" w:rsidP="006761B3">
            <w:pPr>
              <w:rPr>
                <w:noProof/>
              </w:rPr>
            </w:pPr>
          </w:p>
        </w:tc>
      </w:tr>
      <w:tr w:rsidR="006761B3" w:rsidRPr="008834FD" w14:paraId="5EFB2D46"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F9F3F65" w14:textId="77777777" w:rsidR="006761B3" w:rsidRPr="00AD1C93" w:rsidRDefault="006761B3" w:rsidP="006761B3">
            <w:pPr>
              <w:rPr>
                <w:noProof/>
              </w:rPr>
            </w:pPr>
            <w:r w:rsidRPr="000A2C82">
              <w:rPr>
                <w:noProof/>
              </w:rPr>
              <w:t>ME55</w:t>
            </w:r>
          </w:p>
        </w:tc>
        <w:tc>
          <w:tcPr>
            <w:tcW w:w="6040" w:type="dxa"/>
            <w:tcBorders>
              <w:top w:val="single" w:sz="4" w:space="0" w:color="auto"/>
              <w:left w:val="single" w:sz="4" w:space="0" w:color="auto"/>
              <w:bottom w:val="single" w:sz="4" w:space="0" w:color="auto"/>
              <w:right w:val="single" w:sz="4" w:space="0" w:color="auto"/>
            </w:tcBorders>
          </w:tcPr>
          <w:p w14:paraId="2B4FF509" w14:textId="77777777" w:rsidR="006761B3" w:rsidRPr="00AD1C93" w:rsidRDefault="006761B3" w:rsidP="006761B3">
            <w:pPr>
              <w:rPr>
                <w:noProof/>
              </w:rPr>
            </w:pPr>
            <w:r w:rsidRPr="000A2C82">
              <w:rPr>
                <w:noProof/>
              </w:rPr>
              <w:t>Mediterranean upper bathyal sand</w:t>
            </w:r>
          </w:p>
        </w:tc>
        <w:tc>
          <w:tcPr>
            <w:tcW w:w="2073" w:type="dxa"/>
            <w:tcBorders>
              <w:top w:val="single" w:sz="4" w:space="0" w:color="auto"/>
              <w:left w:val="single" w:sz="4" w:space="0" w:color="auto"/>
              <w:bottom w:val="single" w:sz="4" w:space="0" w:color="auto"/>
              <w:right w:val="single" w:sz="4" w:space="0" w:color="auto"/>
            </w:tcBorders>
          </w:tcPr>
          <w:p w14:paraId="357830F6" w14:textId="77777777" w:rsidR="006761B3" w:rsidRDefault="006761B3" w:rsidP="006761B3">
            <w:pPr>
              <w:rPr>
                <w:noProof/>
              </w:rPr>
            </w:pPr>
          </w:p>
        </w:tc>
      </w:tr>
      <w:tr w:rsidR="00A86E56" w:rsidRPr="008834FD" w14:paraId="4A29C8DC"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6504C373" w14:textId="77777777" w:rsidR="00A86E56" w:rsidRPr="00AD1C93" w:rsidRDefault="00A86E56" w:rsidP="00A86E56">
            <w:pPr>
              <w:rPr>
                <w:noProof/>
              </w:rPr>
            </w:pPr>
            <w:r w:rsidRPr="001E7766">
              <w:rPr>
                <w:noProof/>
              </w:rPr>
              <w:t>ME65</w:t>
            </w:r>
          </w:p>
        </w:tc>
        <w:tc>
          <w:tcPr>
            <w:tcW w:w="6040" w:type="dxa"/>
            <w:tcBorders>
              <w:top w:val="single" w:sz="4" w:space="0" w:color="auto"/>
              <w:left w:val="single" w:sz="4" w:space="0" w:color="auto"/>
              <w:bottom w:val="single" w:sz="4" w:space="0" w:color="auto"/>
              <w:right w:val="single" w:sz="4" w:space="0" w:color="auto"/>
            </w:tcBorders>
          </w:tcPr>
          <w:p w14:paraId="02CAF7A3" w14:textId="77777777" w:rsidR="00A86E56" w:rsidRPr="00AD1C93" w:rsidRDefault="00A86E56" w:rsidP="00A86E56">
            <w:pPr>
              <w:rPr>
                <w:noProof/>
              </w:rPr>
            </w:pPr>
            <w:r w:rsidRPr="001E7766">
              <w:rPr>
                <w:noProof/>
              </w:rPr>
              <w:t>Mediterranean upper bathyal mud</w:t>
            </w:r>
          </w:p>
        </w:tc>
        <w:tc>
          <w:tcPr>
            <w:tcW w:w="2073" w:type="dxa"/>
            <w:tcBorders>
              <w:top w:val="single" w:sz="4" w:space="0" w:color="auto"/>
              <w:left w:val="single" w:sz="4" w:space="0" w:color="auto"/>
              <w:bottom w:val="single" w:sz="4" w:space="0" w:color="auto"/>
              <w:right w:val="single" w:sz="4" w:space="0" w:color="auto"/>
            </w:tcBorders>
          </w:tcPr>
          <w:p w14:paraId="3F8AC80F" w14:textId="77777777" w:rsidR="00A86E56" w:rsidRDefault="00A86E56" w:rsidP="00A86E56">
            <w:pPr>
              <w:rPr>
                <w:noProof/>
              </w:rPr>
            </w:pPr>
          </w:p>
        </w:tc>
      </w:tr>
      <w:tr w:rsidR="006761B3" w:rsidRPr="008834FD" w14:paraId="496908A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00B6F7F" w14:textId="77777777" w:rsidR="006761B3" w:rsidRPr="001E7766" w:rsidRDefault="006761B3" w:rsidP="006761B3">
            <w:pPr>
              <w:rPr>
                <w:noProof/>
              </w:rPr>
            </w:pPr>
            <w:r w:rsidRPr="00B6132D">
              <w:rPr>
                <w:noProof/>
              </w:rPr>
              <w:t>MF35</w:t>
            </w:r>
          </w:p>
        </w:tc>
        <w:tc>
          <w:tcPr>
            <w:tcW w:w="6040" w:type="dxa"/>
            <w:tcBorders>
              <w:top w:val="single" w:sz="4" w:space="0" w:color="auto"/>
              <w:left w:val="single" w:sz="4" w:space="0" w:color="auto"/>
              <w:bottom w:val="single" w:sz="4" w:space="0" w:color="auto"/>
              <w:right w:val="single" w:sz="4" w:space="0" w:color="auto"/>
            </w:tcBorders>
          </w:tcPr>
          <w:p w14:paraId="11C1313C" w14:textId="77777777" w:rsidR="006761B3" w:rsidRPr="001E7766" w:rsidRDefault="006761B3" w:rsidP="006761B3">
            <w:pPr>
              <w:rPr>
                <w:noProof/>
              </w:rPr>
            </w:pPr>
            <w:r w:rsidRPr="00B6132D">
              <w:rPr>
                <w:noProof/>
              </w:rPr>
              <w:t>Mediterranean lower bathyal coarse sediment</w:t>
            </w:r>
          </w:p>
        </w:tc>
        <w:tc>
          <w:tcPr>
            <w:tcW w:w="2073" w:type="dxa"/>
            <w:tcBorders>
              <w:top w:val="single" w:sz="4" w:space="0" w:color="auto"/>
              <w:left w:val="single" w:sz="4" w:space="0" w:color="auto"/>
              <w:bottom w:val="single" w:sz="4" w:space="0" w:color="auto"/>
              <w:right w:val="single" w:sz="4" w:space="0" w:color="auto"/>
            </w:tcBorders>
          </w:tcPr>
          <w:p w14:paraId="3B8A72F6" w14:textId="77777777" w:rsidR="006761B3" w:rsidRDefault="006761B3" w:rsidP="006761B3">
            <w:pPr>
              <w:rPr>
                <w:noProof/>
              </w:rPr>
            </w:pPr>
          </w:p>
        </w:tc>
      </w:tr>
      <w:tr w:rsidR="006761B3" w:rsidRPr="008834FD" w14:paraId="1690CCF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5D7CEA58" w14:textId="77777777" w:rsidR="006761B3" w:rsidRPr="001E7766" w:rsidRDefault="006761B3" w:rsidP="006761B3">
            <w:pPr>
              <w:rPr>
                <w:noProof/>
              </w:rPr>
            </w:pPr>
            <w:r w:rsidRPr="002270AC">
              <w:rPr>
                <w:noProof/>
              </w:rPr>
              <w:t>MF45</w:t>
            </w:r>
          </w:p>
        </w:tc>
        <w:tc>
          <w:tcPr>
            <w:tcW w:w="6040" w:type="dxa"/>
            <w:tcBorders>
              <w:top w:val="single" w:sz="4" w:space="0" w:color="auto"/>
              <w:left w:val="single" w:sz="4" w:space="0" w:color="auto"/>
              <w:bottom w:val="single" w:sz="4" w:space="0" w:color="auto"/>
              <w:right w:val="single" w:sz="4" w:space="0" w:color="auto"/>
            </w:tcBorders>
          </w:tcPr>
          <w:p w14:paraId="1C37145A" w14:textId="77777777" w:rsidR="006761B3" w:rsidRPr="001E7766" w:rsidRDefault="006761B3" w:rsidP="006761B3">
            <w:pPr>
              <w:rPr>
                <w:noProof/>
              </w:rPr>
            </w:pPr>
            <w:r w:rsidRPr="002270AC">
              <w:rPr>
                <w:noProof/>
              </w:rPr>
              <w:t>Mediterranean lower bathyal mixed sediment</w:t>
            </w:r>
          </w:p>
        </w:tc>
        <w:tc>
          <w:tcPr>
            <w:tcW w:w="2073" w:type="dxa"/>
            <w:tcBorders>
              <w:top w:val="single" w:sz="4" w:space="0" w:color="auto"/>
              <w:left w:val="single" w:sz="4" w:space="0" w:color="auto"/>
              <w:bottom w:val="single" w:sz="4" w:space="0" w:color="auto"/>
              <w:right w:val="single" w:sz="4" w:space="0" w:color="auto"/>
            </w:tcBorders>
          </w:tcPr>
          <w:p w14:paraId="08148722" w14:textId="77777777" w:rsidR="006761B3" w:rsidRDefault="006761B3" w:rsidP="006761B3">
            <w:pPr>
              <w:rPr>
                <w:noProof/>
              </w:rPr>
            </w:pPr>
          </w:p>
        </w:tc>
      </w:tr>
      <w:tr w:rsidR="006761B3" w:rsidRPr="008834FD" w14:paraId="0C93F112"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4C12E5C2" w14:textId="77777777" w:rsidR="006761B3" w:rsidRPr="001E7766" w:rsidRDefault="006761B3" w:rsidP="006761B3">
            <w:pPr>
              <w:rPr>
                <w:noProof/>
              </w:rPr>
            </w:pPr>
            <w:r w:rsidRPr="00C47F11">
              <w:rPr>
                <w:noProof/>
              </w:rPr>
              <w:t>MF55</w:t>
            </w:r>
          </w:p>
        </w:tc>
        <w:tc>
          <w:tcPr>
            <w:tcW w:w="6040" w:type="dxa"/>
            <w:tcBorders>
              <w:top w:val="single" w:sz="4" w:space="0" w:color="auto"/>
              <w:left w:val="single" w:sz="4" w:space="0" w:color="auto"/>
              <w:bottom w:val="single" w:sz="4" w:space="0" w:color="auto"/>
              <w:right w:val="single" w:sz="4" w:space="0" w:color="auto"/>
            </w:tcBorders>
          </w:tcPr>
          <w:p w14:paraId="0C0523C3" w14:textId="77777777" w:rsidR="006761B3" w:rsidRPr="001E7766" w:rsidRDefault="006761B3" w:rsidP="006761B3">
            <w:pPr>
              <w:rPr>
                <w:noProof/>
              </w:rPr>
            </w:pPr>
            <w:r w:rsidRPr="00C47F11">
              <w:rPr>
                <w:noProof/>
              </w:rPr>
              <w:t>Mediterranean lower bathyal sand</w:t>
            </w:r>
          </w:p>
        </w:tc>
        <w:tc>
          <w:tcPr>
            <w:tcW w:w="2073" w:type="dxa"/>
            <w:tcBorders>
              <w:top w:val="single" w:sz="4" w:space="0" w:color="auto"/>
              <w:left w:val="single" w:sz="4" w:space="0" w:color="auto"/>
              <w:bottom w:val="single" w:sz="4" w:space="0" w:color="auto"/>
              <w:right w:val="single" w:sz="4" w:space="0" w:color="auto"/>
            </w:tcBorders>
          </w:tcPr>
          <w:p w14:paraId="3C39B2FA" w14:textId="77777777" w:rsidR="006761B3" w:rsidRDefault="006761B3" w:rsidP="006761B3">
            <w:pPr>
              <w:rPr>
                <w:noProof/>
              </w:rPr>
            </w:pPr>
          </w:p>
        </w:tc>
      </w:tr>
      <w:tr w:rsidR="00A86E56" w:rsidRPr="008834FD" w14:paraId="20324271" w14:textId="77777777" w:rsidTr="00FD093F">
        <w:trPr>
          <w:cantSplit/>
          <w:trHeight w:val="283"/>
        </w:trPr>
        <w:tc>
          <w:tcPr>
            <w:tcW w:w="1176" w:type="dxa"/>
            <w:gridSpan w:val="2"/>
            <w:tcBorders>
              <w:top w:val="single" w:sz="4" w:space="0" w:color="auto"/>
              <w:left w:val="single" w:sz="4" w:space="0" w:color="auto"/>
              <w:bottom w:val="single" w:sz="4" w:space="0" w:color="auto"/>
              <w:right w:val="single" w:sz="4" w:space="0" w:color="auto"/>
            </w:tcBorders>
          </w:tcPr>
          <w:p w14:paraId="2294079F" w14:textId="77777777" w:rsidR="00A86E56" w:rsidRPr="00AD1C93" w:rsidRDefault="00A86E56" w:rsidP="00A86E56">
            <w:pPr>
              <w:rPr>
                <w:noProof/>
              </w:rPr>
            </w:pPr>
            <w:r w:rsidRPr="00592371">
              <w:rPr>
                <w:noProof/>
              </w:rPr>
              <w:t>MF65</w:t>
            </w:r>
          </w:p>
        </w:tc>
        <w:tc>
          <w:tcPr>
            <w:tcW w:w="6040" w:type="dxa"/>
            <w:tcBorders>
              <w:top w:val="single" w:sz="4" w:space="0" w:color="auto"/>
              <w:left w:val="single" w:sz="4" w:space="0" w:color="auto"/>
              <w:bottom w:val="single" w:sz="4" w:space="0" w:color="auto"/>
              <w:right w:val="single" w:sz="4" w:space="0" w:color="auto"/>
            </w:tcBorders>
          </w:tcPr>
          <w:p w14:paraId="23F52E90" w14:textId="77777777" w:rsidR="00A86E56" w:rsidRPr="00AD1C93" w:rsidRDefault="00A86E56" w:rsidP="00A86E56">
            <w:pPr>
              <w:rPr>
                <w:noProof/>
              </w:rPr>
            </w:pPr>
            <w:r w:rsidRPr="00592371">
              <w:rPr>
                <w:noProof/>
              </w:rPr>
              <w:t>Mediterranean lower bathyal mud</w:t>
            </w:r>
          </w:p>
        </w:tc>
        <w:tc>
          <w:tcPr>
            <w:tcW w:w="2073" w:type="dxa"/>
            <w:tcBorders>
              <w:top w:val="single" w:sz="4" w:space="0" w:color="auto"/>
              <w:left w:val="single" w:sz="4" w:space="0" w:color="auto"/>
              <w:bottom w:val="single" w:sz="4" w:space="0" w:color="auto"/>
              <w:right w:val="single" w:sz="4" w:space="0" w:color="auto"/>
            </w:tcBorders>
          </w:tcPr>
          <w:p w14:paraId="10080EF3" w14:textId="77777777" w:rsidR="00A86E56" w:rsidRDefault="00A86E56" w:rsidP="00A86E56">
            <w:pPr>
              <w:rPr>
                <w:noProof/>
              </w:rPr>
            </w:pPr>
          </w:p>
        </w:tc>
      </w:tr>
    </w:tbl>
    <w:p w14:paraId="432BAB70" w14:textId="77777777" w:rsidR="00FD093F" w:rsidRPr="00FD093F" w:rsidRDefault="00FD093F" w:rsidP="00FD093F">
      <w:pPr>
        <w:rPr>
          <w:noProof/>
          <w:lang w:val="fr-BE"/>
        </w:rPr>
      </w:pPr>
    </w:p>
    <w:p w14:paraId="7D5CBEFA" w14:textId="77777777" w:rsidR="00FD093F" w:rsidRPr="00FD093F" w:rsidRDefault="00FD093F" w:rsidP="00FD093F">
      <w:pPr>
        <w:rPr>
          <w:noProof/>
          <w:lang w:val="fr-BE"/>
        </w:rPr>
        <w:sectPr w:rsidR="00FD093F" w:rsidRPr="00FD093F" w:rsidSect="00B663A6">
          <w:pgSz w:w="11907" w:h="16839"/>
          <w:pgMar w:top="1134" w:right="1417" w:bottom="1134" w:left="1417" w:header="709" w:footer="709" w:gutter="0"/>
          <w:cols w:space="720"/>
          <w:docGrid w:linePitch="360"/>
        </w:sectPr>
      </w:pPr>
    </w:p>
    <w:p w14:paraId="6A176E1C" w14:textId="77777777" w:rsidR="005B6A52" w:rsidRPr="005B6A52" w:rsidRDefault="005B6A52" w:rsidP="005B6A52">
      <w:pPr>
        <w:pStyle w:val="Annexetitre"/>
        <w:rPr>
          <w:noProof/>
        </w:rPr>
      </w:pPr>
      <w:r w:rsidRPr="005F3CC5">
        <w:rPr>
          <w:noProof/>
        </w:rPr>
        <w:t xml:space="preserve">ANNEX </w:t>
      </w:r>
      <w:r>
        <w:rPr>
          <w:noProof/>
        </w:rPr>
        <w:t>I</w:t>
      </w:r>
      <w:r w:rsidRPr="005F3CC5">
        <w:rPr>
          <w:noProof/>
        </w:rPr>
        <w:t>II</w:t>
      </w:r>
      <w:r>
        <w:rPr>
          <w:noProof/>
        </w:rPr>
        <w:br/>
      </w:r>
      <w:r>
        <w:rPr>
          <w:noProof/>
        </w:rPr>
        <w:br/>
        <w:t xml:space="preserve">MARINE </w:t>
      </w:r>
      <w:r w:rsidRPr="005F3CC5">
        <w:rPr>
          <w:noProof/>
        </w:rPr>
        <w:t>SPECIES REFERRED TO IN ARTICLE 5</w:t>
      </w:r>
      <w:r>
        <w:rPr>
          <w:noProof/>
        </w:rPr>
        <w:t>(3)</w:t>
      </w:r>
      <w:r w:rsidRPr="005F3CC5">
        <w:rPr>
          <w:noProof/>
        </w:rPr>
        <w:t xml:space="preserve"> </w:t>
      </w:r>
    </w:p>
    <w:p w14:paraId="1FE81A97" w14:textId="77777777" w:rsidR="005B6A52" w:rsidRDefault="005B6A52" w:rsidP="005B6A52">
      <w:pPr>
        <w:pStyle w:val="Point0number"/>
        <w:numPr>
          <w:ilvl w:val="0"/>
          <w:numId w:val="13"/>
        </w:numPr>
        <w:rPr>
          <w:noProof/>
        </w:rPr>
      </w:pPr>
      <w:r>
        <w:rPr>
          <w:noProof/>
        </w:rPr>
        <w:t>narrow sawfish (</w:t>
      </w:r>
      <w:r w:rsidRPr="000B7BF1">
        <w:rPr>
          <w:i/>
          <w:noProof/>
        </w:rPr>
        <w:t>Anoxypristis cuspidata</w:t>
      </w:r>
      <w:r>
        <w:rPr>
          <w:noProof/>
        </w:rPr>
        <w:t>);</w:t>
      </w:r>
    </w:p>
    <w:p w14:paraId="2650D458" w14:textId="77777777" w:rsidR="005B6A52" w:rsidRDefault="005B6A52" w:rsidP="005B6A52">
      <w:pPr>
        <w:pStyle w:val="Point0number"/>
        <w:numPr>
          <w:ilvl w:val="0"/>
          <w:numId w:val="13"/>
        </w:numPr>
        <w:rPr>
          <w:noProof/>
        </w:rPr>
      </w:pPr>
      <w:r>
        <w:rPr>
          <w:noProof/>
        </w:rPr>
        <w:t>dwarf sawfish (</w:t>
      </w:r>
      <w:r>
        <w:rPr>
          <w:i/>
          <w:noProof/>
        </w:rPr>
        <w:t>Pristis clavata</w:t>
      </w:r>
      <w:r>
        <w:rPr>
          <w:noProof/>
        </w:rPr>
        <w:t>);</w:t>
      </w:r>
    </w:p>
    <w:p w14:paraId="05EF045F" w14:textId="77777777" w:rsidR="005B6A52" w:rsidRDefault="005B6A52" w:rsidP="005B6A52">
      <w:pPr>
        <w:pStyle w:val="Point0number"/>
        <w:numPr>
          <w:ilvl w:val="0"/>
          <w:numId w:val="13"/>
        </w:numPr>
        <w:rPr>
          <w:noProof/>
        </w:rPr>
      </w:pPr>
      <w:r>
        <w:rPr>
          <w:noProof/>
        </w:rPr>
        <w:t>smalltooth sawfish (</w:t>
      </w:r>
      <w:r>
        <w:rPr>
          <w:i/>
          <w:noProof/>
        </w:rPr>
        <w:t>Pristis pectinata</w:t>
      </w:r>
      <w:r>
        <w:rPr>
          <w:noProof/>
        </w:rPr>
        <w:t>);</w:t>
      </w:r>
    </w:p>
    <w:p w14:paraId="3D87602B" w14:textId="77777777" w:rsidR="005B6A52" w:rsidRDefault="005B6A52" w:rsidP="005B6A52">
      <w:pPr>
        <w:pStyle w:val="Point0number"/>
        <w:numPr>
          <w:ilvl w:val="0"/>
          <w:numId w:val="13"/>
        </w:numPr>
        <w:rPr>
          <w:noProof/>
        </w:rPr>
      </w:pPr>
      <w:r>
        <w:rPr>
          <w:noProof/>
        </w:rPr>
        <w:t>largetooth sawfish (</w:t>
      </w:r>
      <w:r>
        <w:rPr>
          <w:i/>
          <w:noProof/>
        </w:rPr>
        <w:t>Pristis pristis</w:t>
      </w:r>
      <w:r>
        <w:rPr>
          <w:noProof/>
        </w:rPr>
        <w:t>);</w:t>
      </w:r>
    </w:p>
    <w:p w14:paraId="0D81192E" w14:textId="77777777" w:rsidR="005B6A52" w:rsidRDefault="005B6A52" w:rsidP="005B6A52">
      <w:pPr>
        <w:pStyle w:val="Point0number"/>
        <w:numPr>
          <w:ilvl w:val="0"/>
          <w:numId w:val="13"/>
        </w:numPr>
        <w:rPr>
          <w:noProof/>
        </w:rPr>
      </w:pPr>
      <w:r>
        <w:rPr>
          <w:noProof/>
        </w:rPr>
        <w:t>green sawfish (</w:t>
      </w:r>
      <w:r>
        <w:rPr>
          <w:i/>
          <w:noProof/>
        </w:rPr>
        <w:t>Pristis zijsron</w:t>
      </w:r>
      <w:r>
        <w:rPr>
          <w:noProof/>
        </w:rPr>
        <w:t>);</w:t>
      </w:r>
    </w:p>
    <w:p w14:paraId="2CAFBF19" w14:textId="77777777" w:rsidR="005B6A52" w:rsidRPr="003971F7" w:rsidRDefault="005B6A52" w:rsidP="005B6A52">
      <w:pPr>
        <w:pStyle w:val="Point0number"/>
        <w:numPr>
          <w:ilvl w:val="0"/>
          <w:numId w:val="13"/>
        </w:numPr>
        <w:rPr>
          <w:noProof/>
        </w:rPr>
      </w:pPr>
      <w:r w:rsidRPr="003971F7">
        <w:rPr>
          <w:noProof/>
        </w:rPr>
        <w:t>basking shark (</w:t>
      </w:r>
      <w:r w:rsidRPr="003971F7">
        <w:rPr>
          <w:i/>
          <w:noProof/>
        </w:rPr>
        <w:t>Cetorhinus maximus</w:t>
      </w:r>
      <w:r w:rsidRPr="003971F7">
        <w:rPr>
          <w:noProof/>
        </w:rPr>
        <w:t>) and white shark (</w:t>
      </w:r>
      <w:r w:rsidRPr="003971F7">
        <w:rPr>
          <w:i/>
          <w:noProof/>
        </w:rPr>
        <w:t>Carcharodon carcharias</w:t>
      </w:r>
      <w:r w:rsidRPr="003971F7">
        <w:rPr>
          <w:noProof/>
        </w:rPr>
        <w:t>);</w:t>
      </w:r>
    </w:p>
    <w:p w14:paraId="6D42DD33" w14:textId="77777777" w:rsidR="005B6A52" w:rsidRPr="003971F7" w:rsidRDefault="005B6A52" w:rsidP="005B6A52">
      <w:pPr>
        <w:pStyle w:val="Point0number"/>
        <w:numPr>
          <w:ilvl w:val="0"/>
          <w:numId w:val="13"/>
        </w:numPr>
        <w:rPr>
          <w:noProof/>
        </w:rPr>
      </w:pPr>
      <w:r w:rsidRPr="003971F7">
        <w:rPr>
          <w:noProof/>
        </w:rPr>
        <w:t>smooth lantern shark (</w:t>
      </w:r>
      <w:r w:rsidRPr="003971F7">
        <w:rPr>
          <w:i/>
          <w:noProof/>
        </w:rPr>
        <w:t>Etmopterus pusillus</w:t>
      </w:r>
      <w:r w:rsidRPr="003971F7">
        <w:rPr>
          <w:noProof/>
        </w:rPr>
        <w:t>);</w:t>
      </w:r>
    </w:p>
    <w:p w14:paraId="392CD36E" w14:textId="77777777" w:rsidR="005B6A52" w:rsidRPr="003971F7" w:rsidRDefault="005B6A52" w:rsidP="005B6A52">
      <w:pPr>
        <w:pStyle w:val="Point0number"/>
        <w:numPr>
          <w:ilvl w:val="0"/>
          <w:numId w:val="13"/>
        </w:numPr>
        <w:rPr>
          <w:noProof/>
          <w:lang w:val="it-IT"/>
        </w:rPr>
      </w:pPr>
      <w:r w:rsidRPr="003971F7">
        <w:rPr>
          <w:noProof/>
          <w:lang w:val="it-IT"/>
        </w:rPr>
        <w:t>reef manta ray (</w:t>
      </w:r>
      <w:r w:rsidRPr="003971F7">
        <w:rPr>
          <w:i/>
          <w:noProof/>
          <w:lang w:val="it-IT"/>
        </w:rPr>
        <w:t>Manta alfredi</w:t>
      </w:r>
      <w:r w:rsidRPr="003971F7">
        <w:rPr>
          <w:noProof/>
          <w:lang w:val="it-IT"/>
        </w:rPr>
        <w:t>);</w:t>
      </w:r>
    </w:p>
    <w:p w14:paraId="07B7FE01" w14:textId="77777777" w:rsidR="005B6A52" w:rsidRPr="003971F7" w:rsidRDefault="005B6A52" w:rsidP="005B6A52">
      <w:pPr>
        <w:pStyle w:val="Point0number"/>
        <w:numPr>
          <w:ilvl w:val="0"/>
          <w:numId w:val="13"/>
        </w:numPr>
        <w:rPr>
          <w:noProof/>
          <w:lang w:val="it-IT"/>
        </w:rPr>
      </w:pPr>
      <w:r w:rsidRPr="003971F7">
        <w:rPr>
          <w:noProof/>
          <w:lang w:val="it-IT"/>
        </w:rPr>
        <w:t>giant manta ray (</w:t>
      </w:r>
      <w:r w:rsidRPr="003971F7">
        <w:rPr>
          <w:i/>
          <w:noProof/>
          <w:lang w:val="it-IT"/>
        </w:rPr>
        <w:t>Manta birostris</w:t>
      </w:r>
      <w:r w:rsidRPr="003971F7">
        <w:rPr>
          <w:noProof/>
          <w:lang w:val="it-IT"/>
        </w:rPr>
        <w:t>);</w:t>
      </w:r>
    </w:p>
    <w:p w14:paraId="38981413" w14:textId="77777777" w:rsidR="005B6A52" w:rsidRPr="003971F7" w:rsidRDefault="005B6A52" w:rsidP="005B6A52">
      <w:pPr>
        <w:pStyle w:val="Point0number"/>
        <w:numPr>
          <w:ilvl w:val="0"/>
          <w:numId w:val="13"/>
        </w:numPr>
        <w:rPr>
          <w:noProof/>
          <w:lang w:val="pt-BR"/>
        </w:rPr>
      </w:pPr>
      <w:r w:rsidRPr="003971F7">
        <w:rPr>
          <w:noProof/>
          <w:lang w:val="pt-BR"/>
        </w:rPr>
        <w:t>devil fish (</w:t>
      </w:r>
      <w:r w:rsidRPr="003971F7">
        <w:rPr>
          <w:i/>
          <w:noProof/>
          <w:lang w:val="pt-BR"/>
        </w:rPr>
        <w:t>Mobula mobular</w:t>
      </w:r>
      <w:r w:rsidRPr="003971F7">
        <w:rPr>
          <w:noProof/>
          <w:lang w:val="pt-BR"/>
        </w:rPr>
        <w:t>);</w:t>
      </w:r>
    </w:p>
    <w:p w14:paraId="3D470115" w14:textId="77777777" w:rsidR="005B6A52" w:rsidRPr="003971F7" w:rsidRDefault="005B6A52" w:rsidP="005B6A52">
      <w:pPr>
        <w:pStyle w:val="Point0number"/>
        <w:numPr>
          <w:ilvl w:val="0"/>
          <w:numId w:val="13"/>
        </w:numPr>
        <w:rPr>
          <w:noProof/>
          <w:lang w:val="fr-BE"/>
        </w:rPr>
      </w:pPr>
      <w:r w:rsidRPr="003971F7">
        <w:rPr>
          <w:noProof/>
          <w:lang w:val="fr-BE"/>
        </w:rPr>
        <w:t>lesser Guinean devil ray (</w:t>
      </w:r>
      <w:r w:rsidRPr="003971F7">
        <w:rPr>
          <w:i/>
          <w:noProof/>
          <w:lang w:val="fr-BE"/>
        </w:rPr>
        <w:t>Mobula rochebrunei</w:t>
      </w:r>
      <w:r w:rsidRPr="003971F7">
        <w:rPr>
          <w:noProof/>
          <w:lang w:val="fr-BE"/>
        </w:rPr>
        <w:t>);</w:t>
      </w:r>
    </w:p>
    <w:p w14:paraId="680156D9" w14:textId="77777777" w:rsidR="005B6A52" w:rsidRPr="003971F7" w:rsidRDefault="005B6A52" w:rsidP="005B6A52">
      <w:pPr>
        <w:pStyle w:val="Point0number"/>
        <w:numPr>
          <w:ilvl w:val="0"/>
          <w:numId w:val="13"/>
        </w:numPr>
        <w:rPr>
          <w:noProof/>
        </w:rPr>
      </w:pPr>
      <w:r w:rsidRPr="003971F7">
        <w:rPr>
          <w:noProof/>
        </w:rPr>
        <w:t>spinetail mobula (</w:t>
      </w:r>
      <w:r w:rsidRPr="003971F7">
        <w:rPr>
          <w:i/>
          <w:noProof/>
        </w:rPr>
        <w:t>Mobula japanica</w:t>
      </w:r>
      <w:r w:rsidRPr="003971F7">
        <w:rPr>
          <w:noProof/>
        </w:rPr>
        <w:t>);</w:t>
      </w:r>
    </w:p>
    <w:p w14:paraId="166DA2F8" w14:textId="77777777" w:rsidR="005B6A52" w:rsidRPr="003971F7" w:rsidRDefault="005B6A52" w:rsidP="005B6A52">
      <w:pPr>
        <w:pStyle w:val="Point0number"/>
        <w:numPr>
          <w:ilvl w:val="0"/>
          <w:numId w:val="13"/>
        </w:numPr>
        <w:rPr>
          <w:noProof/>
        </w:rPr>
      </w:pPr>
      <w:r w:rsidRPr="003971F7">
        <w:rPr>
          <w:noProof/>
        </w:rPr>
        <w:t>smoothtail mobula (</w:t>
      </w:r>
      <w:r w:rsidRPr="003971F7">
        <w:rPr>
          <w:i/>
          <w:noProof/>
        </w:rPr>
        <w:t>Mobula thurstoni</w:t>
      </w:r>
      <w:r w:rsidRPr="003971F7">
        <w:rPr>
          <w:noProof/>
        </w:rPr>
        <w:t>);</w:t>
      </w:r>
    </w:p>
    <w:p w14:paraId="0711B94C" w14:textId="77777777" w:rsidR="005B6A52" w:rsidRPr="003971F7" w:rsidRDefault="005B6A52" w:rsidP="005B6A52">
      <w:pPr>
        <w:pStyle w:val="Point0number"/>
        <w:numPr>
          <w:ilvl w:val="0"/>
          <w:numId w:val="13"/>
        </w:numPr>
        <w:rPr>
          <w:noProof/>
        </w:rPr>
      </w:pPr>
      <w:r w:rsidRPr="003971F7">
        <w:rPr>
          <w:noProof/>
        </w:rPr>
        <w:t>longhorned mobula (</w:t>
      </w:r>
      <w:r w:rsidRPr="003971F7">
        <w:rPr>
          <w:i/>
          <w:noProof/>
        </w:rPr>
        <w:t>Mobula eregoodootenkee</w:t>
      </w:r>
      <w:r w:rsidRPr="003971F7">
        <w:rPr>
          <w:noProof/>
        </w:rPr>
        <w:t>);</w:t>
      </w:r>
    </w:p>
    <w:p w14:paraId="4DFE4ABC" w14:textId="77777777" w:rsidR="005B6A52" w:rsidRPr="003971F7" w:rsidRDefault="005B6A52" w:rsidP="005B6A52">
      <w:pPr>
        <w:pStyle w:val="Point0number"/>
        <w:numPr>
          <w:ilvl w:val="0"/>
          <w:numId w:val="13"/>
        </w:numPr>
        <w:rPr>
          <w:noProof/>
          <w:lang w:val="it-IT"/>
        </w:rPr>
      </w:pPr>
      <w:r w:rsidRPr="003971F7">
        <w:rPr>
          <w:noProof/>
          <w:lang w:val="it-IT"/>
        </w:rPr>
        <w:t>Munk’s devil ray (</w:t>
      </w:r>
      <w:r w:rsidRPr="003971F7">
        <w:rPr>
          <w:i/>
          <w:noProof/>
          <w:lang w:val="it-IT"/>
        </w:rPr>
        <w:t>Mobula munkiana</w:t>
      </w:r>
      <w:r w:rsidRPr="003971F7">
        <w:rPr>
          <w:noProof/>
          <w:lang w:val="it-IT"/>
        </w:rPr>
        <w:t>);</w:t>
      </w:r>
    </w:p>
    <w:p w14:paraId="2F85FBFE" w14:textId="77777777" w:rsidR="005B6A52" w:rsidRPr="003971F7" w:rsidRDefault="005B6A52" w:rsidP="005B6A52">
      <w:pPr>
        <w:pStyle w:val="Point0number"/>
        <w:numPr>
          <w:ilvl w:val="0"/>
          <w:numId w:val="13"/>
        </w:numPr>
        <w:rPr>
          <w:noProof/>
          <w:lang w:val="en-IE"/>
        </w:rPr>
      </w:pPr>
      <w:r w:rsidRPr="003971F7">
        <w:rPr>
          <w:noProof/>
        </w:rPr>
        <w:t>Chilean devil ray (</w:t>
      </w:r>
      <w:r w:rsidRPr="003971F7">
        <w:rPr>
          <w:i/>
          <w:noProof/>
        </w:rPr>
        <w:t>Mobula tarapacana</w:t>
      </w:r>
      <w:r w:rsidRPr="003971F7">
        <w:rPr>
          <w:noProof/>
        </w:rPr>
        <w:t>);</w:t>
      </w:r>
    </w:p>
    <w:p w14:paraId="4221161E" w14:textId="77777777" w:rsidR="005B6A52" w:rsidRPr="003971F7" w:rsidRDefault="005B6A52" w:rsidP="005B6A52">
      <w:pPr>
        <w:pStyle w:val="Point0number"/>
        <w:numPr>
          <w:ilvl w:val="0"/>
          <w:numId w:val="13"/>
        </w:numPr>
        <w:rPr>
          <w:noProof/>
        </w:rPr>
      </w:pPr>
      <w:r w:rsidRPr="003971F7">
        <w:rPr>
          <w:noProof/>
        </w:rPr>
        <w:t>shortfin devil ray (</w:t>
      </w:r>
      <w:r w:rsidRPr="003971F7">
        <w:rPr>
          <w:i/>
          <w:noProof/>
        </w:rPr>
        <w:t>Mobula kuhlii</w:t>
      </w:r>
      <w:r w:rsidRPr="003971F7">
        <w:rPr>
          <w:noProof/>
        </w:rPr>
        <w:t>);</w:t>
      </w:r>
    </w:p>
    <w:p w14:paraId="0A5A4462" w14:textId="77777777" w:rsidR="005B6A52" w:rsidRPr="003971F7" w:rsidRDefault="005B6A52" w:rsidP="005B6A52">
      <w:pPr>
        <w:pStyle w:val="Point0number"/>
        <w:numPr>
          <w:ilvl w:val="0"/>
          <w:numId w:val="13"/>
        </w:numPr>
        <w:rPr>
          <w:noProof/>
          <w:lang w:val="fr-BE"/>
        </w:rPr>
      </w:pPr>
      <w:r w:rsidRPr="003971F7">
        <w:rPr>
          <w:noProof/>
          <w:lang w:val="fr-BE"/>
        </w:rPr>
        <w:t>lesser devil ray (</w:t>
      </w:r>
      <w:r w:rsidRPr="003971F7">
        <w:rPr>
          <w:i/>
          <w:noProof/>
          <w:lang w:val="fr-BE"/>
        </w:rPr>
        <w:t>Mobula hypostoma</w:t>
      </w:r>
      <w:r w:rsidRPr="003971F7">
        <w:rPr>
          <w:noProof/>
          <w:lang w:val="fr-BE"/>
        </w:rPr>
        <w:t>);</w:t>
      </w:r>
    </w:p>
    <w:p w14:paraId="43FE2204" w14:textId="77777777" w:rsidR="005B6A52" w:rsidRPr="003971F7" w:rsidRDefault="005B6A52" w:rsidP="005B6A52">
      <w:pPr>
        <w:pStyle w:val="Point0number"/>
        <w:numPr>
          <w:ilvl w:val="0"/>
          <w:numId w:val="13"/>
        </w:numPr>
        <w:rPr>
          <w:noProof/>
          <w:lang w:val="da-DK"/>
        </w:rPr>
      </w:pPr>
      <w:r w:rsidRPr="003971F7">
        <w:rPr>
          <w:noProof/>
          <w:lang w:val="da-DK"/>
        </w:rPr>
        <w:t>Norwegian skate (</w:t>
      </w:r>
      <w:r w:rsidRPr="003971F7">
        <w:rPr>
          <w:i/>
          <w:noProof/>
          <w:lang w:val="da-DK"/>
        </w:rPr>
        <w:t>Raja (Dipturus) nidarosiensis</w:t>
      </w:r>
      <w:r w:rsidRPr="003971F7">
        <w:rPr>
          <w:noProof/>
          <w:lang w:val="da-DK"/>
        </w:rPr>
        <w:t>);</w:t>
      </w:r>
    </w:p>
    <w:p w14:paraId="076BD90F" w14:textId="77777777" w:rsidR="005B6A52" w:rsidRPr="003971F7" w:rsidRDefault="005B6A52" w:rsidP="005B6A52">
      <w:pPr>
        <w:pStyle w:val="Point0number"/>
        <w:numPr>
          <w:ilvl w:val="0"/>
          <w:numId w:val="13"/>
        </w:numPr>
        <w:rPr>
          <w:noProof/>
          <w:lang w:val="da-DK"/>
        </w:rPr>
      </w:pPr>
      <w:r w:rsidRPr="003971F7">
        <w:rPr>
          <w:noProof/>
          <w:lang w:val="da-DK"/>
        </w:rPr>
        <w:t>white skate (</w:t>
      </w:r>
      <w:r w:rsidRPr="003971F7">
        <w:rPr>
          <w:i/>
          <w:noProof/>
          <w:lang w:val="da-DK"/>
        </w:rPr>
        <w:t>Raja alba</w:t>
      </w:r>
      <w:r w:rsidRPr="003971F7">
        <w:rPr>
          <w:noProof/>
          <w:lang w:val="da-DK"/>
        </w:rPr>
        <w:t xml:space="preserve">); </w:t>
      </w:r>
    </w:p>
    <w:p w14:paraId="4F72D39D" w14:textId="77777777" w:rsidR="005B6A52" w:rsidRPr="003971F7" w:rsidRDefault="005B6A52" w:rsidP="005B6A52">
      <w:pPr>
        <w:pStyle w:val="Point0number"/>
        <w:numPr>
          <w:ilvl w:val="0"/>
          <w:numId w:val="13"/>
        </w:numPr>
        <w:rPr>
          <w:noProof/>
        </w:rPr>
      </w:pPr>
      <w:r w:rsidRPr="003971F7">
        <w:rPr>
          <w:noProof/>
        </w:rPr>
        <w:t>guitarfishes (</w:t>
      </w:r>
      <w:r w:rsidRPr="003971F7">
        <w:rPr>
          <w:i/>
          <w:noProof/>
        </w:rPr>
        <w:t>Rhinobatidae</w:t>
      </w:r>
      <w:r w:rsidRPr="003971F7">
        <w:rPr>
          <w:noProof/>
        </w:rPr>
        <w:t>);</w:t>
      </w:r>
    </w:p>
    <w:p w14:paraId="032D0C99" w14:textId="77777777" w:rsidR="005B6A52" w:rsidRPr="003971F7" w:rsidRDefault="005B6A52" w:rsidP="005B6A52">
      <w:pPr>
        <w:pStyle w:val="Point0number"/>
        <w:numPr>
          <w:ilvl w:val="0"/>
          <w:numId w:val="13"/>
        </w:numPr>
        <w:rPr>
          <w:noProof/>
        </w:rPr>
      </w:pPr>
      <w:r w:rsidRPr="003971F7">
        <w:rPr>
          <w:noProof/>
        </w:rPr>
        <w:t>angel shark (</w:t>
      </w:r>
      <w:r w:rsidRPr="003971F7">
        <w:rPr>
          <w:i/>
          <w:noProof/>
        </w:rPr>
        <w:t>Squatina squatina</w:t>
      </w:r>
      <w:r w:rsidRPr="003971F7">
        <w:rPr>
          <w:noProof/>
        </w:rPr>
        <w:t>);</w:t>
      </w:r>
    </w:p>
    <w:p w14:paraId="724905E6" w14:textId="77777777" w:rsidR="005B6A52" w:rsidRPr="003971F7" w:rsidRDefault="005B6A52" w:rsidP="005B6A52">
      <w:pPr>
        <w:pStyle w:val="Point0number"/>
        <w:numPr>
          <w:ilvl w:val="0"/>
          <w:numId w:val="13"/>
        </w:numPr>
        <w:rPr>
          <w:noProof/>
        </w:rPr>
      </w:pPr>
      <w:r w:rsidRPr="003971F7">
        <w:rPr>
          <w:noProof/>
        </w:rPr>
        <w:t>salmon (</w:t>
      </w:r>
      <w:r w:rsidRPr="003971F7">
        <w:rPr>
          <w:i/>
          <w:noProof/>
        </w:rPr>
        <w:t>Salmo salar</w:t>
      </w:r>
      <w:r w:rsidRPr="003971F7">
        <w:rPr>
          <w:noProof/>
        </w:rPr>
        <w:t xml:space="preserve">); </w:t>
      </w:r>
    </w:p>
    <w:p w14:paraId="76742ADC" w14:textId="77777777" w:rsidR="005B6A52" w:rsidRPr="003971F7" w:rsidRDefault="005B6A52" w:rsidP="005B6A52">
      <w:pPr>
        <w:pStyle w:val="Point0number"/>
        <w:numPr>
          <w:ilvl w:val="0"/>
          <w:numId w:val="13"/>
        </w:numPr>
        <w:rPr>
          <w:noProof/>
        </w:rPr>
      </w:pPr>
      <w:r w:rsidRPr="003971F7">
        <w:rPr>
          <w:noProof/>
        </w:rPr>
        <w:t>sea trout (</w:t>
      </w:r>
      <w:r w:rsidRPr="003971F7">
        <w:rPr>
          <w:i/>
          <w:noProof/>
        </w:rPr>
        <w:t>Salmo trutta</w:t>
      </w:r>
      <w:r w:rsidRPr="003971F7">
        <w:rPr>
          <w:noProof/>
        </w:rPr>
        <w:t>);</w:t>
      </w:r>
    </w:p>
    <w:p w14:paraId="619D36D3" w14:textId="77777777" w:rsidR="005B6A52" w:rsidRPr="003971F7" w:rsidRDefault="005B6A52" w:rsidP="005B6A52">
      <w:pPr>
        <w:pStyle w:val="Point0number"/>
        <w:numPr>
          <w:ilvl w:val="0"/>
          <w:numId w:val="13"/>
        </w:numPr>
        <w:rPr>
          <w:noProof/>
        </w:rPr>
      </w:pPr>
      <w:r w:rsidRPr="003971F7">
        <w:rPr>
          <w:noProof/>
        </w:rPr>
        <w:t>houting (</w:t>
      </w:r>
      <w:r w:rsidRPr="003971F7">
        <w:rPr>
          <w:i/>
          <w:noProof/>
        </w:rPr>
        <w:t>Coregonus oxyrhynchus</w:t>
      </w:r>
      <w:r w:rsidRPr="003971F7">
        <w:rPr>
          <w:noProof/>
        </w:rPr>
        <w:t>).</w:t>
      </w:r>
    </w:p>
    <w:p w14:paraId="674D350F" w14:textId="77777777" w:rsidR="005B6A52" w:rsidRDefault="005B6A52" w:rsidP="00A25366">
      <w:pPr>
        <w:rPr>
          <w:noProof/>
        </w:rPr>
      </w:pPr>
    </w:p>
    <w:p w14:paraId="17F97CAF" w14:textId="77777777" w:rsidR="005B6A52" w:rsidRDefault="005B6A52" w:rsidP="00A25366">
      <w:pPr>
        <w:rPr>
          <w:noProof/>
        </w:rPr>
      </w:pPr>
    </w:p>
    <w:p w14:paraId="5930FF31" w14:textId="77777777" w:rsidR="005D4979" w:rsidRDefault="005D4979" w:rsidP="00A25366">
      <w:pPr>
        <w:rPr>
          <w:noProof/>
        </w:rPr>
      </w:pPr>
    </w:p>
    <w:p w14:paraId="47BAEECA" w14:textId="77777777" w:rsidR="005D4979" w:rsidRDefault="005D4979" w:rsidP="00A25366">
      <w:pPr>
        <w:rPr>
          <w:noProof/>
        </w:rPr>
      </w:pPr>
    </w:p>
    <w:p w14:paraId="69679C1D" w14:textId="77777777" w:rsidR="005D4979" w:rsidRDefault="005D4979" w:rsidP="00A25366">
      <w:pPr>
        <w:rPr>
          <w:noProof/>
        </w:rPr>
      </w:pPr>
    </w:p>
    <w:p w14:paraId="46DCF17B" w14:textId="77777777" w:rsidR="005D4979" w:rsidRDefault="005D4979" w:rsidP="00A25366">
      <w:pPr>
        <w:rPr>
          <w:noProof/>
        </w:rPr>
      </w:pPr>
    </w:p>
    <w:p w14:paraId="2528D992" w14:textId="77777777" w:rsidR="005D4979" w:rsidRDefault="005D4979" w:rsidP="00A25366">
      <w:pPr>
        <w:rPr>
          <w:noProof/>
        </w:rPr>
      </w:pPr>
    </w:p>
    <w:p w14:paraId="2B2F805F" w14:textId="77777777" w:rsidR="008B711D" w:rsidRPr="004B3594" w:rsidRDefault="008B711D" w:rsidP="004B3594">
      <w:pPr>
        <w:spacing w:before="0" w:after="200" w:line="276" w:lineRule="auto"/>
        <w:jc w:val="left"/>
        <w:rPr>
          <w:b/>
          <w:noProof/>
          <w:u w:val="single"/>
        </w:rPr>
        <w:sectPr w:rsidR="008B711D" w:rsidRPr="004B3594" w:rsidSect="00B663A6">
          <w:pgSz w:w="11907" w:h="16839"/>
          <w:pgMar w:top="1134" w:right="1417" w:bottom="1134" w:left="1417" w:header="709" w:footer="709" w:gutter="0"/>
          <w:cols w:space="720"/>
          <w:docGrid w:linePitch="360"/>
        </w:sectPr>
      </w:pPr>
    </w:p>
    <w:p w14:paraId="585C772E" w14:textId="77777777" w:rsidR="005D4979" w:rsidRDefault="005D4979" w:rsidP="004B3594">
      <w:pPr>
        <w:rPr>
          <w:noProof/>
        </w:rPr>
      </w:pPr>
    </w:p>
    <w:p w14:paraId="6E55022A" w14:textId="77777777" w:rsidR="00FD093F" w:rsidRDefault="4F425186" w:rsidP="00EE2768">
      <w:pPr>
        <w:pStyle w:val="Annexetitre"/>
        <w:rPr>
          <w:noProof/>
        </w:rPr>
      </w:pPr>
      <w:r>
        <w:rPr>
          <w:noProof/>
        </w:rPr>
        <w:t>ANNEX I</w:t>
      </w:r>
      <w:r w:rsidR="005B6A52">
        <w:rPr>
          <w:noProof/>
        </w:rPr>
        <w:t>V</w:t>
      </w:r>
      <w:r w:rsidR="00EE2768">
        <w:rPr>
          <w:noProof/>
        </w:rPr>
        <w:br/>
      </w:r>
      <w:r w:rsidR="00EE2768">
        <w:rPr>
          <w:noProof/>
        </w:rPr>
        <w:br/>
      </w:r>
      <w:r w:rsidR="00FD093F">
        <w:rPr>
          <w:noProof/>
        </w:rPr>
        <w:t>LIST OF</w:t>
      </w:r>
      <w:r w:rsidR="00707C46">
        <w:rPr>
          <w:noProof/>
        </w:rPr>
        <w:t xml:space="preserve"> </w:t>
      </w:r>
      <w:r w:rsidR="007E1BA7">
        <w:rPr>
          <w:noProof/>
        </w:rPr>
        <w:t>BIODIVERSITY</w:t>
      </w:r>
      <w:r w:rsidR="00FD093F">
        <w:rPr>
          <w:noProof/>
        </w:rPr>
        <w:t xml:space="preserve"> INDICATORS </w:t>
      </w:r>
      <w:r w:rsidR="00912192">
        <w:rPr>
          <w:noProof/>
        </w:rPr>
        <w:t>FOR</w:t>
      </w:r>
      <w:r w:rsidR="00FD093F">
        <w:rPr>
          <w:noProof/>
        </w:rPr>
        <w:t xml:space="preserve"> AGRICULTURAL </w:t>
      </w:r>
      <w:r w:rsidR="005E1643">
        <w:rPr>
          <w:noProof/>
        </w:rPr>
        <w:t>ECOSYSTEMS</w:t>
      </w:r>
      <w:r w:rsidR="006A60A6">
        <w:rPr>
          <w:noProof/>
        </w:rPr>
        <w:t xml:space="preserve"> </w:t>
      </w:r>
      <w:r w:rsidR="00912192">
        <w:rPr>
          <w:noProof/>
        </w:rPr>
        <w:t xml:space="preserve">REFERRED TO IN ARTICLE 9(2) </w:t>
      </w:r>
    </w:p>
    <w:tbl>
      <w:tblPr>
        <w:tblStyle w:val="TableGrid"/>
        <w:tblW w:w="14454" w:type="dxa"/>
        <w:tblLayout w:type="fixed"/>
        <w:tblLook w:val="04A0" w:firstRow="1" w:lastRow="0" w:firstColumn="1" w:lastColumn="0" w:noHBand="0" w:noVBand="1"/>
      </w:tblPr>
      <w:tblGrid>
        <w:gridCol w:w="3256"/>
        <w:gridCol w:w="11198"/>
      </w:tblGrid>
      <w:tr w:rsidR="00FD093F" w14:paraId="274E2A8B" w14:textId="77777777" w:rsidTr="56148D82">
        <w:tc>
          <w:tcPr>
            <w:tcW w:w="3256" w:type="dxa"/>
            <w:vAlign w:val="center"/>
          </w:tcPr>
          <w:p w14:paraId="4E40F905" w14:textId="77777777" w:rsidR="00FD093F" w:rsidRPr="006C112B" w:rsidRDefault="00FD093F" w:rsidP="00FD093F">
            <w:pPr>
              <w:jc w:val="center"/>
              <w:rPr>
                <w:b/>
                <w:noProof/>
                <w:sz w:val="20"/>
                <w:szCs w:val="20"/>
              </w:rPr>
            </w:pPr>
            <w:r w:rsidRPr="006C112B">
              <w:rPr>
                <w:b/>
                <w:noProof/>
                <w:sz w:val="20"/>
                <w:szCs w:val="20"/>
              </w:rPr>
              <w:t>Indicator</w:t>
            </w:r>
          </w:p>
        </w:tc>
        <w:tc>
          <w:tcPr>
            <w:tcW w:w="11198" w:type="dxa"/>
            <w:vAlign w:val="center"/>
          </w:tcPr>
          <w:p w14:paraId="2D9E2715" w14:textId="77777777" w:rsidR="00FD093F" w:rsidRPr="006C112B" w:rsidRDefault="00FD093F" w:rsidP="00081949">
            <w:pPr>
              <w:jc w:val="center"/>
              <w:rPr>
                <w:b/>
                <w:noProof/>
                <w:sz w:val="20"/>
                <w:szCs w:val="20"/>
              </w:rPr>
            </w:pPr>
            <w:r w:rsidRPr="006C112B">
              <w:rPr>
                <w:b/>
                <w:noProof/>
                <w:sz w:val="20"/>
                <w:szCs w:val="20"/>
              </w:rPr>
              <w:t>Description, units</w:t>
            </w:r>
            <w:r w:rsidR="006D06CE">
              <w:rPr>
                <w:b/>
                <w:noProof/>
                <w:sz w:val="20"/>
                <w:szCs w:val="20"/>
              </w:rPr>
              <w:t>, and methodology</w:t>
            </w:r>
            <w:r w:rsidR="00112111">
              <w:rPr>
                <w:b/>
                <w:noProof/>
                <w:sz w:val="20"/>
                <w:szCs w:val="20"/>
              </w:rPr>
              <w:t xml:space="preserve"> </w:t>
            </w:r>
            <w:r w:rsidR="00112111">
              <w:rPr>
                <w:b/>
                <w:noProof/>
                <w:sz w:val="20"/>
                <w:szCs w:val="20"/>
                <w:lang w:val="en-US"/>
              </w:rPr>
              <w:t>for determining and monitoring the indicator</w:t>
            </w:r>
          </w:p>
        </w:tc>
      </w:tr>
      <w:tr w:rsidR="00FD093F" w14:paraId="226C7CCA" w14:textId="77777777" w:rsidTr="56148D82">
        <w:tc>
          <w:tcPr>
            <w:tcW w:w="3256" w:type="dxa"/>
          </w:tcPr>
          <w:p w14:paraId="7CC2EF22" w14:textId="77777777" w:rsidR="00FD093F" w:rsidRPr="00DD05BD" w:rsidRDefault="00FD093F" w:rsidP="00FD093F">
            <w:pPr>
              <w:rPr>
                <w:noProof/>
                <w:sz w:val="20"/>
                <w:szCs w:val="20"/>
              </w:rPr>
            </w:pPr>
            <w:r>
              <w:rPr>
                <w:noProof/>
                <w:sz w:val="20"/>
                <w:szCs w:val="20"/>
              </w:rPr>
              <w:t>Grassland butterfly index</w:t>
            </w:r>
            <w:r w:rsidRPr="00121607">
              <w:rPr>
                <w:noProof/>
                <w:sz w:val="20"/>
                <w:szCs w:val="20"/>
              </w:rPr>
              <w:t> </w:t>
            </w:r>
          </w:p>
        </w:tc>
        <w:tc>
          <w:tcPr>
            <w:tcW w:w="11198" w:type="dxa"/>
          </w:tcPr>
          <w:p w14:paraId="5D5CE6FB" w14:textId="77777777" w:rsidR="00FD093F" w:rsidRPr="002C065A" w:rsidRDefault="00FD093F" w:rsidP="00FD093F">
            <w:pPr>
              <w:rPr>
                <w:noProof/>
                <w:sz w:val="20"/>
                <w:szCs w:val="20"/>
              </w:rPr>
            </w:pPr>
            <w:r w:rsidRPr="002C065A">
              <w:rPr>
                <w:b/>
                <w:noProof/>
                <w:sz w:val="20"/>
                <w:szCs w:val="20"/>
              </w:rPr>
              <w:t>Description:</w:t>
            </w:r>
            <w:r w:rsidR="00321E70">
              <w:rPr>
                <w:b/>
                <w:noProof/>
                <w:sz w:val="20"/>
                <w:szCs w:val="20"/>
              </w:rPr>
              <w:t xml:space="preserve"> </w:t>
            </w:r>
            <w:r w:rsidRPr="002C065A">
              <w:rPr>
                <w:noProof/>
                <w:sz w:val="20"/>
                <w:szCs w:val="20"/>
              </w:rPr>
              <w:t>Th</w:t>
            </w:r>
            <w:r w:rsidR="006550AD">
              <w:rPr>
                <w:noProof/>
                <w:sz w:val="20"/>
                <w:szCs w:val="20"/>
              </w:rPr>
              <w:t>is</w:t>
            </w:r>
            <w:r w:rsidRPr="002C065A">
              <w:rPr>
                <w:noProof/>
                <w:sz w:val="20"/>
                <w:szCs w:val="20"/>
              </w:rPr>
              <w:t xml:space="preserve"> indicator is composed </w:t>
            </w:r>
            <w:r w:rsidR="008B085A">
              <w:rPr>
                <w:noProof/>
                <w:sz w:val="20"/>
                <w:szCs w:val="20"/>
              </w:rPr>
              <w:t>of</w:t>
            </w:r>
            <w:r w:rsidRPr="002C065A">
              <w:rPr>
                <w:noProof/>
                <w:sz w:val="20"/>
                <w:szCs w:val="20"/>
              </w:rPr>
              <w:t xml:space="preserve"> species considered to be characteristic of European grassland</w:t>
            </w:r>
            <w:r w:rsidR="00753766">
              <w:rPr>
                <w:noProof/>
                <w:sz w:val="20"/>
                <w:szCs w:val="20"/>
              </w:rPr>
              <w:t>s</w:t>
            </w:r>
            <w:r w:rsidRPr="002C065A">
              <w:rPr>
                <w:noProof/>
                <w:sz w:val="20"/>
                <w:szCs w:val="20"/>
              </w:rPr>
              <w:t xml:space="preserve"> and which occur in a large part of Europe, covered by the majority of the Butterfly Monitoring Schemes. </w:t>
            </w:r>
            <w:r w:rsidR="006550AD">
              <w:rPr>
                <w:noProof/>
                <w:sz w:val="20"/>
                <w:szCs w:val="20"/>
              </w:rPr>
              <w:t xml:space="preserve">It </w:t>
            </w:r>
            <w:r w:rsidR="003106E6">
              <w:rPr>
                <w:noProof/>
                <w:sz w:val="20"/>
                <w:szCs w:val="20"/>
              </w:rPr>
              <w:t xml:space="preserve">is </w:t>
            </w:r>
            <w:r w:rsidR="003106E6" w:rsidRPr="00D93DC9">
              <w:rPr>
                <w:noProof/>
                <w:sz w:val="20"/>
                <w:szCs w:val="20"/>
              </w:rPr>
              <w:t>based on the geometric mean of species trends</w:t>
            </w:r>
            <w:r w:rsidRPr="002C065A">
              <w:rPr>
                <w:noProof/>
                <w:sz w:val="20"/>
                <w:szCs w:val="20"/>
              </w:rPr>
              <w:t>.</w:t>
            </w:r>
          </w:p>
          <w:p w14:paraId="5016204C" w14:textId="77777777" w:rsidR="00FD093F" w:rsidRPr="002C065A" w:rsidRDefault="4F425186" w:rsidP="00FD093F">
            <w:pPr>
              <w:rPr>
                <w:noProof/>
                <w:sz w:val="20"/>
                <w:szCs w:val="20"/>
              </w:rPr>
            </w:pPr>
            <w:r w:rsidRPr="56148D82">
              <w:rPr>
                <w:b/>
                <w:bCs/>
                <w:noProof/>
                <w:sz w:val="20"/>
                <w:szCs w:val="20"/>
              </w:rPr>
              <w:t>Unit</w:t>
            </w:r>
            <w:r w:rsidRPr="56148D82">
              <w:rPr>
                <w:noProof/>
                <w:sz w:val="20"/>
                <w:szCs w:val="20"/>
              </w:rPr>
              <w:t>: Index</w:t>
            </w:r>
            <w:r w:rsidR="008B65FD">
              <w:rPr>
                <w:noProof/>
                <w:sz w:val="20"/>
                <w:szCs w:val="20"/>
              </w:rPr>
              <w:t>.</w:t>
            </w:r>
          </w:p>
          <w:p w14:paraId="7BE1D9C6" w14:textId="77777777" w:rsidR="00FD093F" w:rsidRPr="007C4F49" w:rsidRDefault="00321E70">
            <w:pPr>
              <w:rPr>
                <w:b/>
                <w:noProof/>
                <w:color w:val="FF0000"/>
                <w:sz w:val="20"/>
                <w:szCs w:val="20"/>
              </w:rPr>
            </w:pPr>
            <w:r>
              <w:rPr>
                <w:rFonts w:eastAsia="Calibri"/>
                <w:b/>
                <w:bCs/>
                <w:noProof/>
                <w:sz w:val="20"/>
                <w:szCs w:val="20"/>
              </w:rPr>
              <w:t>M</w:t>
            </w:r>
            <w:r w:rsidR="4F5638DC" w:rsidRPr="007A502E">
              <w:rPr>
                <w:rFonts w:eastAsia="Calibri"/>
                <w:b/>
                <w:bCs/>
                <w:noProof/>
                <w:sz w:val="20"/>
                <w:szCs w:val="20"/>
              </w:rPr>
              <w:t>ethodology</w:t>
            </w:r>
            <w:r w:rsidR="1ABD961A" w:rsidRPr="007A502E">
              <w:rPr>
                <w:rFonts w:eastAsia="Calibri"/>
                <w:b/>
                <w:bCs/>
                <w:noProof/>
                <w:sz w:val="20"/>
                <w:szCs w:val="20"/>
              </w:rPr>
              <w:t>:</w:t>
            </w:r>
            <w:r w:rsidR="1ABD961A" w:rsidRPr="56148D82">
              <w:rPr>
                <w:rFonts w:eastAsia="Calibri"/>
                <w:noProof/>
                <w:sz w:val="20"/>
                <w:szCs w:val="20"/>
              </w:rPr>
              <w:t xml:space="preserve"> </w:t>
            </w:r>
            <w:r w:rsidR="00BA03DE" w:rsidRPr="004C0D7F">
              <w:rPr>
                <w:noProof/>
                <w:sz w:val="20"/>
                <w:szCs w:val="20"/>
              </w:rPr>
              <w:t xml:space="preserve">as developed </w:t>
            </w:r>
            <w:r w:rsidR="00D86A8F">
              <w:rPr>
                <w:noProof/>
                <w:sz w:val="20"/>
                <w:szCs w:val="20"/>
              </w:rPr>
              <w:t>and used by Butterfly Conservation Europe</w:t>
            </w:r>
            <w:r w:rsidR="00AE6CB8">
              <w:rPr>
                <w:rFonts w:eastAsia="Calibri"/>
                <w:noProof/>
                <w:sz w:val="20"/>
                <w:szCs w:val="20"/>
              </w:rPr>
              <w:t xml:space="preserve">, </w:t>
            </w:r>
            <w:r w:rsidR="00714495" w:rsidRPr="003971F7">
              <w:rPr>
                <w:noProof/>
                <w:sz w:val="20"/>
                <w:szCs w:val="20"/>
              </w:rPr>
              <w:t>Van Swaay, C.A.M,</w:t>
            </w:r>
            <w:r w:rsidR="00714495">
              <w:rPr>
                <w:noProof/>
              </w:rPr>
              <w:t xml:space="preserve"> </w:t>
            </w:r>
            <w:r w:rsidR="00BD6D8D" w:rsidRPr="003971F7">
              <w:rPr>
                <w:rFonts w:eastAsia="Calibri"/>
                <w:i/>
                <w:noProof/>
                <w:sz w:val="20"/>
                <w:szCs w:val="20"/>
              </w:rPr>
              <w:t>A</w:t>
            </w:r>
            <w:r w:rsidR="00AE6CB8" w:rsidRPr="003971F7">
              <w:rPr>
                <w:i/>
                <w:iCs/>
                <w:noProof/>
                <w:sz w:val="20"/>
                <w:szCs w:val="20"/>
              </w:rPr>
              <w:t>ssessing Butterflies in Europe - Butterfly Indicators 1990-2018</w:t>
            </w:r>
            <w:r w:rsidR="00265F64">
              <w:rPr>
                <w:i/>
                <w:iCs/>
                <w:noProof/>
                <w:sz w:val="20"/>
                <w:szCs w:val="20"/>
              </w:rPr>
              <w:t>,</w:t>
            </w:r>
            <w:r w:rsidR="000C3617" w:rsidRPr="00714495">
              <w:rPr>
                <w:iCs/>
                <w:noProof/>
                <w:sz w:val="20"/>
                <w:szCs w:val="20"/>
              </w:rPr>
              <w:t xml:space="preserve"> </w:t>
            </w:r>
            <w:r w:rsidR="00AE6CB8" w:rsidRPr="003971F7">
              <w:rPr>
                <w:iCs/>
                <w:noProof/>
                <w:sz w:val="20"/>
                <w:szCs w:val="20"/>
              </w:rPr>
              <w:t>Technical report</w:t>
            </w:r>
            <w:r w:rsidR="00AE6CB8" w:rsidRPr="003971F7">
              <w:rPr>
                <w:noProof/>
                <w:sz w:val="20"/>
                <w:szCs w:val="20"/>
              </w:rPr>
              <w:t>, Butterfly Conservation Europe, 2020.</w:t>
            </w:r>
          </w:p>
        </w:tc>
      </w:tr>
      <w:tr w:rsidR="006A60A6" w14:paraId="71390838" w14:textId="77777777" w:rsidTr="56148D82">
        <w:tc>
          <w:tcPr>
            <w:tcW w:w="3256" w:type="dxa"/>
          </w:tcPr>
          <w:p w14:paraId="36FC0E9A" w14:textId="77777777" w:rsidR="006A60A6" w:rsidRDefault="006A60A6" w:rsidP="006A60A6">
            <w:pPr>
              <w:rPr>
                <w:noProof/>
                <w:sz w:val="20"/>
                <w:szCs w:val="20"/>
              </w:rPr>
            </w:pPr>
            <w:r w:rsidRPr="56148D82">
              <w:rPr>
                <w:noProof/>
                <w:sz w:val="20"/>
                <w:szCs w:val="20"/>
              </w:rPr>
              <w:t xml:space="preserve">Stock of organic carbon in cropland mineral soils </w:t>
            </w:r>
          </w:p>
        </w:tc>
        <w:tc>
          <w:tcPr>
            <w:tcW w:w="11198" w:type="dxa"/>
          </w:tcPr>
          <w:p w14:paraId="7EC8ECC7" w14:textId="77777777" w:rsidR="006A60A6" w:rsidRDefault="006A60A6" w:rsidP="006A60A6">
            <w:pPr>
              <w:rPr>
                <w:rFonts w:eastAsia="Times New Roman"/>
                <w:noProof/>
                <w:sz w:val="20"/>
                <w:szCs w:val="20"/>
              </w:rPr>
            </w:pPr>
            <w:r w:rsidRPr="56148D82">
              <w:rPr>
                <w:rFonts w:eastAsia="Times New Roman"/>
                <w:b/>
                <w:bCs/>
                <w:noProof/>
                <w:sz w:val="20"/>
                <w:szCs w:val="20"/>
              </w:rPr>
              <w:t>Description</w:t>
            </w:r>
            <w:r w:rsidRPr="56148D82">
              <w:rPr>
                <w:rFonts w:eastAsia="Times New Roman"/>
                <w:noProof/>
                <w:sz w:val="20"/>
                <w:szCs w:val="20"/>
              </w:rPr>
              <w:t xml:space="preserve">: This indicator </w:t>
            </w:r>
            <w:r w:rsidRPr="00A63A96">
              <w:rPr>
                <w:rFonts w:eastAsia="Times New Roman"/>
                <w:noProof/>
                <w:sz w:val="20"/>
                <w:szCs w:val="20"/>
              </w:rPr>
              <w:t xml:space="preserve">describes the </w:t>
            </w:r>
            <w:r w:rsidR="00281D75">
              <w:rPr>
                <w:rFonts w:eastAsia="Times New Roman"/>
                <w:noProof/>
                <w:sz w:val="20"/>
                <w:szCs w:val="20"/>
              </w:rPr>
              <w:t xml:space="preserve">stock of </w:t>
            </w:r>
            <w:r w:rsidR="009A763A" w:rsidRPr="00A63A96">
              <w:rPr>
                <w:rFonts w:eastAsia="Times New Roman"/>
                <w:noProof/>
                <w:sz w:val="20"/>
                <w:szCs w:val="20"/>
              </w:rPr>
              <w:t xml:space="preserve">organic </w:t>
            </w:r>
            <w:r w:rsidRPr="00A63A96">
              <w:rPr>
                <w:rFonts w:eastAsia="Times New Roman"/>
                <w:noProof/>
                <w:sz w:val="20"/>
                <w:szCs w:val="20"/>
              </w:rPr>
              <w:t xml:space="preserve">carbon in </w:t>
            </w:r>
            <w:r w:rsidR="00B374B1" w:rsidRPr="00A63A96">
              <w:rPr>
                <w:rFonts w:eastAsia="Times New Roman"/>
                <w:noProof/>
                <w:sz w:val="20"/>
                <w:szCs w:val="20"/>
              </w:rPr>
              <w:t xml:space="preserve">cropland </w:t>
            </w:r>
            <w:r w:rsidRPr="56148D82">
              <w:rPr>
                <w:rFonts w:eastAsia="Times New Roman"/>
                <w:noProof/>
                <w:sz w:val="20"/>
                <w:szCs w:val="20"/>
              </w:rPr>
              <w:t>mineral soil</w:t>
            </w:r>
            <w:r w:rsidR="00B374B1">
              <w:rPr>
                <w:rFonts w:eastAsia="Times New Roman"/>
                <w:noProof/>
                <w:sz w:val="20"/>
                <w:szCs w:val="20"/>
              </w:rPr>
              <w:t xml:space="preserve">s </w:t>
            </w:r>
            <w:r w:rsidR="00FA0125">
              <w:rPr>
                <w:rFonts w:eastAsia="Times New Roman"/>
                <w:noProof/>
                <w:sz w:val="20"/>
                <w:szCs w:val="20"/>
              </w:rPr>
              <w:t xml:space="preserve">at a depth </w:t>
            </w:r>
            <w:r w:rsidR="00281D75">
              <w:rPr>
                <w:rFonts w:eastAsia="Times New Roman"/>
                <w:noProof/>
                <w:sz w:val="20"/>
                <w:szCs w:val="20"/>
              </w:rPr>
              <w:t xml:space="preserve">of </w:t>
            </w:r>
            <w:r w:rsidRPr="56148D82">
              <w:rPr>
                <w:rFonts w:eastAsia="Times New Roman"/>
                <w:noProof/>
                <w:sz w:val="20"/>
                <w:szCs w:val="20"/>
              </w:rPr>
              <w:t>0</w:t>
            </w:r>
            <w:r w:rsidR="00FA0125">
              <w:rPr>
                <w:rFonts w:eastAsia="Times New Roman"/>
                <w:noProof/>
                <w:sz w:val="20"/>
                <w:szCs w:val="20"/>
              </w:rPr>
              <w:t xml:space="preserve"> to </w:t>
            </w:r>
            <w:r w:rsidRPr="56148D82">
              <w:rPr>
                <w:rFonts w:eastAsia="Times New Roman"/>
                <w:noProof/>
                <w:sz w:val="20"/>
                <w:szCs w:val="20"/>
              </w:rPr>
              <w:t xml:space="preserve">30 cm. </w:t>
            </w:r>
          </w:p>
          <w:p w14:paraId="7D308F64" w14:textId="77777777" w:rsidR="006A60A6" w:rsidRPr="002C065A" w:rsidRDefault="006A60A6" w:rsidP="006A60A6">
            <w:pPr>
              <w:rPr>
                <w:rFonts w:eastAsia="Times New Roman"/>
                <w:noProof/>
                <w:sz w:val="20"/>
                <w:szCs w:val="20"/>
              </w:rPr>
            </w:pPr>
            <w:r w:rsidRPr="56148D82">
              <w:rPr>
                <w:rFonts w:eastAsia="Times New Roman"/>
                <w:b/>
                <w:bCs/>
                <w:noProof/>
                <w:sz w:val="20"/>
                <w:szCs w:val="20"/>
              </w:rPr>
              <w:t>Unit</w:t>
            </w:r>
            <w:r w:rsidRPr="56148D82">
              <w:rPr>
                <w:rFonts w:eastAsia="Times New Roman"/>
                <w:noProof/>
                <w:sz w:val="20"/>
                <w:szCs w:val="20"/>
              </w:rPr>
              <w:t>: tonnes</w:t>
            </w:r>
            <w:r w:rsidR="009A763A">
              <w:rPr>
                <w:rFonts w:eastAsia="Times New Roman"/>
                <w:noProof/>
                <w:sz w:val="20"/>
                <w:szCs w:val="20"/>
              </w:rPr>
              <w:t xml:space="preserve"> of organic carbon</w:t>
            </w:r>
            <w:r w:rsidRPr="56148D82">
              <w:rPr>
                <w:rFonts w:eastAsia="Times New Roman"/>
                <w:noProof/>
                <w:sz w:val="20"/>
                <w:szCs w:val="20"/>
              </w:rPr>
              <w:t>/ha</w:t>
            </w:r>
            <w:r w:rsidR="006B52BE">
              <w:rPr>
                <w:rFonts w:eastAsia="Times New Roman"/>
                <w:noProof/>
                <w:sz w:val="20"/>
                <w:szCs w:val="20"/>
              </w:rPr>
              <w:t>.</w:t>
            </w:r>
          </w:p>
          <w:p w14:paraId="4AF9EE55" w14:textId="77777777" w:rsidR="006A60A6" w:rsidRPr="00C33FA7" w:rsidRDefault="006A60A6" w:rsidP="00C33FA7">
            <w:pPr>
              <w:pStyle w:val="CommentText"/>
              <w:rPr>
                <w:b/>
                <w:noProof/>
                <w:lang w:val="en-GB"/>
              </w:rPr>
            </w:pPr>
            <w:r w:rsidRPr="00C01C60">
              <w:rPr>
                <w:rFonts w:eastAsia="Calibri"/>
                <w:b/>
                <w:bCs/>
                <w:noProof/>
                <w:lang w:val="en-IE"/>
              </w:rPr>
              <w:t>Methodology:</w:t>
            </w:r>
            <w:r w:rsidR="00112111">
              <w:rPr>
                <w:b/>
                <w:noProof/>
                <w:lang w:val="en-US"/>
              </w:rPr>
              <w:t xml:space="preserve"> </w:t>
            </w:r>
            <w:r w:rsidR="009A763A">
              <w:rPr>
                <w:noProof/>
                <w:lang w:val="en-US"/>
              </w:rPr>
              <w:t xml:space="preserve"> as set out in Annex V of Regulation</w:t>
            </w:r>
            <w:r w:rsidR="009A763A" w:rsidRPr="004A0F87">
              <w:rPr>
                <w:noProof/>
                <w:lang w:val="en-GB"/>
              </w:rPr>
              <w:t xml:space="preserve"> 2018/1999</w:t>
            </w:r>
            <w:r w:rsidR="007871BF">
              <w:rPr>
                <w:noProof/>
                <w:lang w:val="en-GB"/>
              </w:rPr>
              <w:t xml:space="preserve"> in accordance to the </w:t>
            </w:r>
            <w:r w:rsidR="007871BF" w:rsidRPr="007871BF">
              <w:rPr>
                <w:noProof/>
                <w:lang w:val="en-GB"/>
              </w:rPr>
              <w:t>2006 IPCC Guidelines for National Greenhouse Gas Inventories</w:t>
            </w:r>
            <w:r w:rsidR="009A763A">
              <w:rPr>
                <w:noProof/>
                <w:lang w:val="en-GB"/>
              </w:rPr>
              <w:t xml:space="preserve">, </w:t>
            </w:r>
            <w:r w:rsidR="00281D75">
              <w:rPr>
                <w:noProof/>
                <w:lang w:val="en-GB"/>
              </w:rPr>
              <w:t xml:space="preserve">and as </w:t>
            </w:r>
            <w:r w:rsidR="009A763A">
              <w:rPr>
                <w:noProof/>
                <w:lang w:val="en-GB"/>
              </w:rPr>
              <w:t>supported by the</w:t>
            </w:r>
            <w:r w:rsidR="009A763A" w:rsidRPr="009E524B">
              <w:rPr>
                <w:noProof/>
                <w:lang w:val="en-GB"/>
              </w:rPr>
              <w:t xml:space="preserve"> </w:t>
            </w:r>
            <w:r w:rsidR="009A763A" w:rsidRPr="00C832F5">
              <w:rPr>
                <w:noProof/>
                <w:lang w:val="en-GB"/>
              </w:rPr>
              <w:t>Land Use and Coverag</w:t>
            </w:r>
            <w:r w:rsidR="00845FA3" w:rsidRPr="00C832F5">
              <w:rPr>
                <w:noProof/>
                <w:lang w:val="en-GB"/>
              </w:rPr>
              <w:t>e Area frame Survey (LUCAS) Soil</w:t>
            </w:r>
            <w:r w:rsidR="007871BF">
              <w:rPr>
                <w:noProof/>
                <w:lang w:val="en-GB"/>
              </w:rPr>
              <w:t xml:space="preserve">, </w:t>
            </w:r>
            <w:r w:rsidR="008E7166" w:rsidRPr="0072506B">
              <w:rPr>
                <w:noProof/>
                <w:lang w:val="en-GB"/>
              </w:rPr>
              <w:t>Jones A. et al</w:t>
            </w:r>
            <w:r w:rsidR="008E7166">
              <w:rPr>
                <w:noProof/>
                <w:lang w:val="en-GB"/>
              </w:rPr>
              <w:t>.</w:t>
            </w:r>
            <w:r w:rsidR="008E7166" w:rsidRPr="0072506B">
              <w:rPr>
                <w:noProof/>
                <w:lang w:val="en-GB"/>
              </w:rPr>
              <w:t>,</w:t>
            </w:r>
            <w:r w:rsidR="008E7166" w:rsidRPr="005B24FF">
              <w:rPr>
                <w:i/>
                <w:noProof/>
                <w:lang w:val="en-GB"/>
              </w:rPr>
              <w:t xml:space="preserve"> </w:t>
            </w:r>
            <w:r w:rsidR="008E7166" w:rsidRPr="00EA47A3">
              <w:rPr>
                <w:i/>
                <w:noProof/>
                <w:lang w:val="en-GB"/>
              </w:rPr>
              <w:t>LUCAS Soil 2022</w:t>
            </w:r>
            <w:r w:rsidR="008E7166" w:rsidRPr="005B24FF">
              <w:rPr>
                <w:i/>
                <w:noProof/>
                <w:lang w:val="en-GB"/>
              </w:rPr>
              <w:t xml:space="preserve">, </w:t>
            </w:r>
            <w:r w:rsidR="008E7166" w:rsidRPr="003971F7">
              <w:rPr>
                <w:noProof/>
                <w:lang w:val="en-GB"/>
              </w:rPr>
              <w:t>JRC technical report,</w:t>
            </w:r>
            <w:r w:rsidR="008E7166" w:rsidRPr="00EA47A3">
              <w:rPr>
                <w:i/>
                <w:noProof/>
                <w:lang w:val="en-GB"/>
              </w:rPr>
              <w:t xml:space="preserve"> </w:t>
            </w:r>
            <w:r w:rsidR="008E7166" w:rsidRPr="0072506B">
              <w:rPr>
                <w:noProof/>
                <w:lang w:val="en-GB"/>
              </w:rPr>
              <w:t>Publications Office of the European Union, 2021.</w:t>
            </w:r>
          </w:p>
        </w:tc>
      </w:tr>
      <w:tr w:rsidR="006A60A6" w14:paraId="3D4F0728" w14:textId="77777777" w:rsidTr="56148D82">
        <w:tc>
          <w:tcPr>
            <w:tcW w:w="3256" w:type="dxa"/>
          </w:tcPr>
          <w:p w14:paraId="33FD4847" w14:textId="77777777" w:rsidR="006A60A6" w:rsidRPr="00A469D2" w:rsidRDefault="00A469D2" w:rsidP="006A60A6">
            <w:pPr>
              <w:rPr>
                <w:noProof/>
                <w:sz w:val="20"/>
                <w:szCs w:val="20"/>
              </w:rPr>
            </w:pPr>
            <w:r w:rsidRPr="00A469D2">
              <w:rPr>
                <w:noProof/>
                <w:sz w:val="20"/>
                <w:szCs w:val="20"/>
              </w:rPr>
              <w:t>Share of agricultural land with high-diversity landscape features</w:t>
            </w:r>
          </w:p>
        </w:tc>
        <w:tc>
          <w:tcPr>
            <w:tcW w:w="11198" w:type="dxa"/>
          </w:tcPr>
          <w:p w14:paraId="16CA900E" w14:textId="77777777" w:rsidR="006A60A6" w:rsidRPr="00526676" w:rsidRDefault="008C16D0" w:rsidP="006A60A6">
            <w:pPr>
              <w:rPr>
                <w:iCs/>
                <w:noProof/>
                <w:sz w:val="20"/>
                <w:szCs w:val="20"/>
                <w:lang w:val="en-US"/>
              </w:rPr>
            </w:pPr>
            <w:r w:rsidRPr="002C065A">
              <w:rPr>
                <w:b/>
                <w:noProof/>
                <w:sz w:val="20"/>
                <w:szCs w:val="20"/>
              </w:rPr>
              <w:t>Description:</w:t>
            </w:r>
            <w:r>
              <w:rPr>
                <w:b/>
                <w:noProof/>
                <w:sz w:val="20"/>
                <w:szCs w:val="20"/>
              </w:rPr>
              <w:t xml:space="preserve"> </w:t>
            </w:r>
            <w:r w:rsidR="006A60A6" w:rsidRPr="00526676">
              <w:rPr>
                <w:iCs/>
                <w:noProof/>
                <w:sz w:val="20"/>
                <w:szCs w:val="20"/>
                <w:lang w:val="en-US"/>
              </w:rPr>
              <w:t>High-diversity landscape features are elements of permanent natural or semi-natural vegetation present in an agricultural context which provide ecosystem services and support for biodiversity. In order to do so, landscape features need to be subject to as little external disturbances as possible to provide safe habitats for various taxa, and therefore need to comply with the following conditions:</w:t>
            </w:r>
          </w:p>
          <w:p w14:paraId="74052EC4" w14:textId="77777777" w:rsidR="006A60A6" w:rsidRPr="00526676" w:rsidRDefault="006A60A6" w:rsidP="00085D1E">
            <w:pPr>
              <w:pStyle w:val="ListParagraph"/>
              <w:numPr>
                <w:ilvl w:val="0"/>
                <w:numId w:val="12"/>
              </w:numPr>
              <w:spacing w:after="120" w:line="252" w:lineRule="auto"/>
              <w:jc w:val="both"/>
              <w:rPr>
                <w:rFonts w:ascii="Times New Roman" w:hAnsi="Times New Roman" w:cs="Times New Roman"/>
                <w:iCs/>
                <w:noProof/>
                <w:sz w:val="20"/>
                <w:szCs w:val="20"/>
              </w:rPr>
            </w:pPr>
            <w:r w:rsidRPr="00526676">
              <w:rPr>
                <w:rFonts w:ascii="Times New Roman" w:hAnsi="Times New Roman" w:cs="Times New Roman"/>
                <w:iCs/>
                <w:noProof/>
                <w:sz w:val="20"/>
                <w:szCs w:val="20"/>
                <w:shd w:val="clear" w:color="auto" w:fill="FFFFFF"/>
              </w:rPr>
              <w:t>they cannot be under productive agricultural use (including grazing or fodder production), and</w:t>
            </w:r>
          </w:p>
          <w:p w14:paraId="05E01290" w14:textId="77777777" w:rsidR="006A60A6" w:rsidRPr="00526676" w:rsidRDefault="006A60A6" w:rsidP="006A60A6">
            <w:pPr>
              <w:ind w:firstLine="360"/>
              <w:rPr>
                <w:noProof/>
                <w:sz w:val="20"/>
                <w:szCs w:val="20"/>
              </w:rPr>
            </w:pPr>
            <w:r w:rsidRPr="00526676">
              <w:rPr>
                <w:iCs/>
                <w:noProof/>
                <w:sz w:val="20"/>
                <w:szCs w:val="20"/>
                <w:shd w:val="clear" w:color="auto" w:fill="FFFFFF"/>
              </w:rPr>
              <w:t>b)</w:t>
            </w:r>
            <w:r w:rsidR="000F690A">
              <w:rPr>
                <w:iCs/>
                <w:noProof/>
                <w:sz w:val="20"/>
                <w:szCs w:val="20"/>
                <w:shd w:val="clear" w:color="auto" w:fill="FFFFFF"/>
              </w:rPr>
              <w:t xml:space="preserve">   </w:t>
            </w:r>
            <w:r w:rsidRPr="00526676">
              <w:rPr>
                <w:iCs/>
                <w:noProof/>
                <w:sz w:val="20"/>
                <w:szCs w:val="20"/>
                <w:shd w:val="clear" w:color="auto" w:fill="FFFFFF"/>
              </w:rPr>
              <w:t> they should not receive fertilizer or pesticide treatment</w:t>
            </w:r>
            <w:r w:rsidR="000F690A">
              <w:rPr>
                <w:iCs/>
                <w:noProof/>
                <w:sz w:val="20"/>
                <w:szCs w:val="20"/>
                <w:shd w:val="clear" w:color="auto" w:fill="FFFFFF"/>
              </w:rPr>
              <w:t>.</w:t>
            </w:r>
          </w:p>
          <w:p w14:paraId="0034CD72" w14:textId="77777777" w:rsidR="00AB44A5" w:rsidRPr="003971F7" w:rsidRDefault="00AB44A5" w:rsidP="00AB44A5">
            <w:pPr>
              <w:rPr>
                <w:iCs/>
                <w:noProof/>
                <w:sz w:val="20"/>
                <w:szCs w:val="20"/>
                <w:lang w:val="en-US"/>
              </w:rPr>
            </w:pPr>
            <w:r w:rsidRPr="003971F7">
              <w:rPr>
                <w:iCs/>
                <w:noProof/>
                <w:sz w:val="20"/>
                <w:szCs w:val="20"/>
                <w:lang w:val="en-US"/>
              </w:rPr>
              <w:t xml:space="preserve">Land lying fallow </w:t>
            </w:r>
            <w:r w:rsidR="00B459FF">
              <w:rPr>
                <w:iCs/>
                <w:noProof/>
                <w:sz w:val="20"/>
                <w:szCs w:val="20"/>
                <w:lang w:val="en-US"/>
              </w:rPr>
              <w:t>can be considered as high diversity landscape features if it complies with criteria (a) and (b) above. P</w:t>
            </w:r>
            <w:r w:rsidRPr="003971F7">
              <w:rPr>
                <w:iCs/>
                <w:noProof/>
                <w:sz w:val="20"/>
                <w:szCs w:val="20"/>
                <w:lang w:val="en-US"/>
              </w:rPr>
              <w:t>roductive trees part of arable land agroforestry systems and productive elements in non-productive hedges can also be considered as high diversity landscape features, if they comply with criteri</w:t>
            </w:r>
            <w:r w:rsidR="00B459FF">
              <w:rPr>
                <w:iCs/>
                <w:noProof/>
                <w:sz w:val="20"/>
                <w:szCs w:val="20"/>
                <w:lang w:val="en-US"/>
              </w:rPr>
              <w:t>on</w:t>
            </w:r>
            <w:r w:rsidRPr="003971F7">
              <w:rPr>
                <w:iCs/>
                <w:noProof/>
                <w:sz w:val="20"/>
                <w:szCs w:val="20"/>
                <w:lang w:val="en-US"/>
              </w:rPr>
              <w:t xml:space="preserve"> (b) above, and</w:t>
            </w:r>
            <w:r w:rsidR="00B459FF">
              <w:rPr>
                <w:iCs/>
                <w:noProof/>
                <w:sz w:val="20"/>
                <w:szCs w:val="20"/>
                <w:lang w:val="en-US"/>
              </w:rPr>
              <w:t xml:space="preserve"> </w:t>
            </w:r>
            <w:r w:rsidRPr="003971F7">
              <w:rPr>
                <w:iCs/>
                <w:noProof/>
                <w:sz w:val="20"/>
                <w:szCs w:val="20"/>
                <w:lang w:val="en-US"/>
              </w:rPr>
              <w:t>if harvests take place only at moments where it would not compromise high biodiversity levels.</w:t>
            </w:r>
          </w:p>
          <w:p w14:paraId="04BA4B8F" w14:textId="77777777" w:rsidR="006A60A6" w:rsidRPr="00387727" w:rsidRDefault="006A60A6" w:rsidP="006A60A6">
            <w:pPr>
              <w:rPr>
                <w:noProof/>
                <w:sz w:val="20"/>
                <w:szCs w:val="20"/>
              </w:rPr>
            </w:pPr>
            <w:r w:rsidRPr="56148D82">
              <w:rPr>
                <w:b/>
                <w:bCs/>
                <w:noProof/>
                <w:sz w:val="20"/>
                <w:szCs w:val="20"/>
              </w:rPr>
              <w:t>Unit:</w:t>
            </w:r>
            <w:r>
              <w:rPr>
                <w:b/>
                <w:bCs/>
                <w:noProof/>
                <w:sz w:val="20"/>
                <w:szCs w:val="20"/>
              </w:rPr>
              <w:t xml:space="preserve"> </w:t>
            </w:r>
            <w:r w:rsidR="00FA0125" w:rsidRPr="003971F7">
              <w:rPr>
                <w:bCs/>
                <w:noProof/>
                <w:sz w:val="20"/>
                <w:szCs w:val="20"/>
              </w:rPr>
              <w:t>Percent</w:t>
            </w:r>
            <w:r w:rsidR="00FA0125" w:rsidRPr="00C01C60">
              <w:rPr>
                <w:bCs/>
                <w:noProof/>
                <w:sz w:val="20"/>
                <w:szCs w:val="20"/>
              </w:rPr>
              <w:t xml:space="preserve"> (</w:t>
            </w:r>
            <w:r w:rsidR="00FA0125" w:rsidRPr="003971F7">
              <w:rPr>
                <w:bCs/>
                <w:noProof/>
                <w:sz w:val="20"/>
                <w:szCs w:val="20"/>
              </w:rPr>
              <w:t>s</w:t>
            </w:r>
            <w:r w:rsidR="00AB44A5" w:rsidRPr="003971F7">
              <w:rPr>
                <w:bCs/>
                <w:noProof/>
                <w:sz w:val="20"/>
                <w:szCs w:val="20"/>
              </w:rPr>
              <w:t>h</w:t>
            </w:r>
            <w:r w:rsidRPr="0052020F">
              <w:rPr>
                <w:bCs/>
                <w:noProof/>
                <w:sz w:val="20"/>
                <w:szCs w:val="20"/>
              </w:rPr>
              <w:t xml:space="preserve">are of </w:t>
            </w:r>
            <w:r w:rsidRPr="0052020F">
              <w:rPr>
                <w:noProof/>
                <w:sz w:val="20"/>
                <w:szCs w:val="20"/>
              </w:rPr>
              <w:t>Utilised Agricultural Area)</w:t>
            </w:r>
            <w:r w:rsidR="006B52BE">
              <w:rPr>
                <w:noProof/>
                <w:sz w:val="20"/>
                <w:szCs w:val="20"/>
              </w:rPr>
              <w:t>.</w:t>
            </w:r>
          </w:p>
          <w:p w14:paraId="79F168D1" w14:textId="77777777" w:rsidR="006A60A6" w:rsidRPr="003971F7" w:rsidRDefault="006A60A6">
            <w:pPr>
              <w:rPr>
                <w:noProof/>
                <w:color w:val="1F497D"/>
                <w:sz w:val="20"/>
                <w:szCs w:val="20"/>
              </w:rPr>
            </w:pPr>
            <w:r>
              <w:rPr>
                <w:rFonts w:eastAsia="Calibri"/>
                <w:b/>
                <w:bCs/>
                <w:noProof/>
                <w:sz w:val="20"/>
                <w:szCs w:val="20"/>
              </w:rPr>
              <w:t>M</w:t>
            </w:r>
            <w:r w:rsidRPr="007A502E">
              <w:rPr>
                <w:rFonts w:eastAsia="Calibri"/>
                <w:b/>
                <w:bCs/>
                <w:noProof/>
                <w:sz w:val="20"/>
                <w:szCs w:val="20"/>
              </w:rPr>
              <w:t>ethodology:</w:t>
            </w:r>
            <w:r w:rsidRPr="56148D82">
              <w:rPr>
                <w:rFonts w:eastAsia="Calibri"/>
                <w:noProof/>
                <w:sz w:val="20"/>
                <w:szCs w:val="20"/>
              </w:rPr>
              <w:t xml:space="preserve"> </w:t>
            </w:r>
            <w:r w:rsidR="00112111">
              <w:rPr>
                <w:rFonts w:eastAsia="Calibri"/>
                <w:noProof/>
                <w:sz w:val="20"/>
                <w:szCs w:val="20"/>
              </w:rPr>
              <w:t xml:space="preserve">as </w:t>
            </w:r>
            <w:r w:rsidR="00931D1A">
              <w:rPr>
                <w:rFonts w:eastAsia="Calibri"/>
                <w:noProof/>
                <w:sz w:val="20"/>
                <w:szCs w:val="20"/>
              </w:rPr>
              <w:t xml:space="preserve">developed </w:t>
            </w:r>
            <w:r w:rsidR="00741AD7">
              <w:rPr>
                <w:rFonts w:eastAsia="Calibri"/>
                <w:noProof/>
                <w:sz w:val="20"/>
                <w:szCs w:val="20"/>
              </w:rPr>
              <w:t>under</w:t>
            </w:r>
            <w:r w:rsidRPr="56148D82">
              <w:rPr>
                <w:rFonts w:eastAsia="Calibri"/>
                <w:noProof/>
                <w:sz w:val="20"/>
                <w:szCs w:val="20"/>
              </w:rPr>
              <w:t xml:space="preserve"> </w:t>
            </w:r>
            <w:r w:rsidR="00FA1E2F">
              <w:rPr>
                <w:rFonts w:eastAsia="Calibri"/>
                <w:noProof/>
                <w:sz w:val="20"/>
                <w:szCs w:val="20"/>
              </w:rPr>
              <w:t>indicator</w:t>
            </w:r>
            <w:r w:rsidR="00FA1E2F" w:rsidRPr="56148D82">
              <w:rPr>
                <w:rFonts w:eastAsia="Calibri"/>
                <w:noProof/>
                <w:sz w:val="20"/>
                <w:szCs w:val="20"/>
              </w:rPr>
              <w:t xml:space="preserve"> </w:t>
            </w:r>
            <w:r w:rsidRPr="56148D82">
              <w:rPr>
                <w:rFonts w:eastAsia="Calibri"/>
                <w:noProof/>
                <w:sz w:val="20"/>
                <w:szCs w:val="20"/>
              </w:rPr>
              <w:t>I.2</w:t>
            </w:r>
            <w:r w:rsidR="00820B93">
              <w:rPr>
                <w:rFonts w:eastAsia="Calibri"/>
                <w:noProof/>
                <w:sz w:val="20"/>
                <w:szCs w:val="20"/>
              </w:rPr>
              <w:t>1</w:t>
            </w:r>
            <w:r w:rsidR="00741AD7">
              <w:rPr>
                <w:rFonts w:eastAsia="Calibri"/>
                <w:noProof/>
                <w:sz w:val="20"/>
                <w:szCs w:val="20"/>
              </w:rPr>
              <w:t>,</w:t>
            </w:r>
            <w:r w:rsidR="00931D1A">
              <w:rPr>
                <w:rFonts w:eastAsia="Calibri"/>
                <w:noProof/>
                <w:sz w:val="20"/>
                <w:szCs w:val="20"/>
              </w:rPr>
              <w:t xml:space="preserve"> </w:t>
            </w:r>
            <w:r w:rsidR="00370C4C" w:rsidRPr="003971F7">
              <w:rPr>
                <w:noProof/>
                <w:sz w:val="20"/>
                <w:szCs w:val="20"/>
              </w:rPr>
              <w:t>Annex I of Regulation 2021/211</w:t>
            </w:r>
            <w:r w:rsidR="00A57554">
              <w:rPr>
                <w:noProof/>
                <w:sz w:val="20"/>
                <w:szCs w:val="20"/>
              </w:rPr>
              <w:t>5</w:t>
            </w:r>
            <w:r w:rsidR="00370C4C" w:rsidRPr="003971F7">
              <w:rPr>
                <w:noProof/>
                <w:sz w:val="20"/>
                <w:szCs w:val="20"/>
              </w:rPr>
              <w:t>,</w:t>
            </w:r>
            <w:r w:rsidR="00370C4C" w:rsidRPr="003971F7">
              <w:rPr>
                <w:noProof/>
              </w:rPr>
              <w:t xml:space="preserve"> </w:t>
            </w:r>
            <w:r w:rsidR="00196E45">
              <w:rPr>
                <w:rFonts w:eastAsia="Calibri"/>
                <w:noProof/>
                <w:sz w:val="20"/>
                <w:szCs w:val="20"/>
              </w:rPr>
              <w:t xml:space="preserve">as </w:t>
            </w:r>
            <w:r w:rsidR="00741AD7">
              <w:rPr>
                <w:rFonts w:eastAsia="Calibri"/>
                <w:noProof/>
                <w:sz w:val="20"/>
                <w:szCs w:val="20"/>
              </w:rPr>
              <w:t xml:space="preserve">based </w:t>
            </w:r>
            <w:r w:rsidR="00931D1A">
              <w:rPr>
                <w:rFonts w:eastAsia="Calibri"/>
                <w:noProof/>
                <w:sz w:val="20"/>
                <w:szCs w:val="20"/>
              </w:rPr>
              <w:t>on LUCAS for landscape elements</w:t>
            </w:r>
            <w:r w:rsidR="000C3617">
              <w:rPr>
                <w:rFonts w:eastAsia="Calibri"/>
                <w:noProof/>
                <w:sz w:val="20"/>
                <w:szCs w:val="20"/>
              </w:rPr>
              <w:t xml:space="preserve">, </w:t>
            </w:r>
            <w:r w:rsidR="006550AD">
              <w:rPr>
                <w:rFonts w:eastAsia="Calibri"/>
                <w:noProof/>
                <w:sz w:val="20"/>
                <w:szCs w:val="20"/>
              </w:rPr>
              <w:t xml:space="preserve">Ballin M. et al., </w:t>
            </w:r>
            <w:r w:rsidR="000C3617" w:rsidRPr="003971F7">
              <w:rPr>
                <w:i/>
                <w:noProof/>
                <w:sz w:val="20"/>
                <w:szCs w:val="20"/>
              </w:rPr>
              <w:t>Redesign sample for Land Use/Cover Area frame Survey (LUCAS)</w:t>
            </w:r>
            <w:r w:rsidR="000C3617">
              <w:rPr>
                <w:noProof/>
                <w:sz w:val="20"/>
                <w:szCs w:val="20"/>
              </w:rPr>
              <w:t>,</w:t>
            </w:r>
            <w:r w:rsidR="000C3617" w:rsidRPr="003971F7">
              <w:rPr>
                <w:noProof/>
                <w:sz w:val="20"/>
                <w:szCs w:val="20"/>
              </w:rPr>
              <w:t xml:space="preserve"> Eurostat 2018</w:t>
            </w:r>
            <w:r w:rsidR="000C3617">
              <w:rPr>
                <w:rFonts w:eastAsia="Calibri"/>
                <w:noProof/>
                <w:sz w:val="20"/>
                <w:szCs w:val="20"/>
              </w:rPr>
              <w:t>,</w:t>
            </w:r>
            <w:r w:rsidR="00931D1A">
              <w:rPr>
                <w:rFonts w:eastAsia="Calibri"/>
                <w:noProof/>
                <w:sz w:val="20"/>
                <w:szCs w:val="20"/>
              </w:rPr>
              <w:t xml:space="preserve"> and </w:t>
            </w:r>
            <w:r w:rsidR="000C3617">
              <w:rPr>
                <w:rFonts w:eastAsia="Calibri"/>
                <w:noProof/>
                <w:sz w:val="20"/>
                <w:szCs w:val="20"/>
              </w:rPr>
              <w:t>f</w:t>
            </w:r>
            <w:r w:rsidR="00931D1A">
              <w:rPr>
                <w:rFonts w:eastAsia="Calibri"/>
                <w:noProof/>
                <w:sz w:val="20"/>
                <w:szCs w:val="20"/>
              </w:rPr>
              <w:t>or land laying fallow</w:t>
            </w:r>
            <w:r w:rsidR="00196E45">
              <w:rPr>
                <w:rFonts w:eastAsia="Calibri"/>
                <w:noProof/>
                <w:sz w:val="20"/>
                <w:szCs w:val="20"/>
              </w:rPr>
              <w:t xml:space="preserve">, </w:t>
            </w:r>
            <w:r w:rsidR="00196E45" w:rsidRPr="003971F7">
              <w:rPr>
                <w:i/>
                <w:iCs/>
                <w:noProof/>
                <w:sz w:val="20"/>
                <w:szCs w:val="20"/>
              </w:rPr>
              <w:t>Farm Structure,</w:t>
            </w:r>
            <w:r w:rsidR="00370C4C">
              <w:rPr>
                <w:i/>
                <w:iCs/>
                <w:noProof/>
                <w:sz w:val="20"/>
                <w:szCs w:val="20"/>
              </w:rPr>
              <w:t xml:space="preserve"> </w:t>
            </w:r>
            <w:r w:rsidR="00196E45" w:rsidRPr="003971F7">
              <w:rPr>
                <w:i/>
                <w:iCs/>
                <w:noProof/>
                <w:color w:val="000000"/>
                <w:sz w:val="20"/>
                <w:szCs w:val="20"/>
              </w:rPr>
              <w:t>Reference Metadata in Single Integrated Metadata Structure</w:t>
            </w:r>
            <w:r w:rsidR="00196E45" w:rsidRPr="003971F7">
              <w:rPr>
                <w:noProof/>
                <w:color w:val="000000"/>
                <w:sz w:val="20"/>
                <w:szCs w:val="20"/>
              </w:rPr>
              <w:t xml:space="preserve">, </w:t>
            </w:r>
            <w:r w:rsidR="00FA1E2F">
              <w:rPr>
                <w:noProof/>
                <w:color w:val="000000"/>
                <w:sz w:val="20"/>
                <w:szCs w:val="20"/>
              </w:rPr>
              <w:t>o</w:t>
            </w:r>
            <w:r w:rsidR="00196E45" w:rsidRPr="003971F7">
              <w:rPr>
                <w:noProof/>
                <w:color w:val="000000"/>
                <w:sz w:val="20"/>
                <w:szCs w:val="20"/>
              </w:rPr>
              <w:t>nline publication, Eurostat.</w:t>
            </w:r>
          </w:p>
        </w:tc>
      </w:tr>
    </w:tbl>
    <w:p w14:paraId="1BD26C84" w14:textId="77777777" w:rsidR="00FD093F" w:rsidRPr="00853077" w:rsidRDefault="00FD093F" w:rsidP="00FD093F">
      <w:pPr>
        <w:rPr>
          <w:noProof/>
        </w:rPr>
      </w:pPr>
    </w:p>
    <w:p w14:paraId="7299B567" w14:textId="77777777" w:rsidR="008B711D" w:rsidRDefault="008B711D" w:rsidP="005D4979">
      <w:pPr>
        <w:pStyle w:val="Annexetitre"/>
        <w:rPr>
          <w:noProof/>
        </w:rPr>
        <w:sectPr w:rsidR="008B711D" w:rsidSect="00B663A6">
          <w:headerReference w:type="default" r:id="rId20"/>
          <w:footerReference w:type="default" r:id="rId21"/>
          <w:headerReference w:type="first" r:id="rId22"/>
          <w:footerReference w:type="first" r:id="rId23"/>
          <w:pgSz w:w="16839" w:h="11907" w:orient="landscape"/>
          <w:pgMar w:top="1417" w:right="1134" w:bottom="1417" w:left="1134" w:header="709" w:footer="709" w:gutter="0"/>
          <w:cols w:space="720"/>
          <w:docGrid w:linePitch="360"/>
        </w:sectPr>
      </w:pPr>
    </w:p>
    <w:p w14:paraId="0DD12C21" w14:textId="77777777" w:rsidR="00950DA3" w:rsidRPr="002B16D0" w:rsidRDefault="00FD093F" w:rsidP="005D4979">
      <w:pPr>
        <w:pStyle w:val="Annexetitre"/>
        <w:rPr>
          <w:noProof/>
        </w:rPr>
      </w:pPr>
      <w:r w:rsidRPr="003106E6">
        <w:rPr>
          <w:noProof/>
        </w:rPr>
        <w:t xml:space="preserve">ANNEX </w:t>
      </w:r>
      <w:r w:rsidRPr="00A03219">
        <w:rPr>
          <w:noProof/>
        </w:rPr>
        <w:t>V</w:t>
      </w:r>
      <w:r w:rsidR="00EE2768">
        <w:rPr>
          <w:noProof/>
        </w:rPr>
        <w:br/>
      </w:r>
      <w:r w:rsidR="00EE2768">
        <w:rPr>
          <w:noProof/>
        </w:rPr>
        <w:br/>
      </w:r>
      <w:r w:rsidR="3D92D5FD">
        <w:rPr>
          <w:noProof/>
        </w:rPr>
        <w:t>COMMON FARMLAND BIRD INDEX</w:t>
      </w:r>
      <w:r w:rsidR="00C247FA">
        <w:rPr>
          <w:noProof/>
        </w:rPr>
        <w:t xml:space="preserve"> AT NATIONAL LEVEL</w:t>
      </w:r>
    </w:p>
    <w:p w14:paraId="2C969D45" w14:textId="77777777" w:rsidR="00950DA3" w:rsidRDefault="00950DA3" w:rsidP="00950DA3">
      <w:pPr>
        <w:rPr>
          <w:b/>
          <w:bCs/>
          <w:noProof/>
        </w:rPr>
      </w:pPr>
    </w:p>
    <w:p w14:paraId="291C2B25" w14:textId="77777777" w:rsidR="235C0139" w:rsidRPr="00C247FA" w:rsidRDefault="235C0139" w:rsidP="00C247FA">
      <w:pPr>
        <w:rPr>
          <w:b/>
          <w:bCs/>
          <w:noProof/>
        </w:rPr>
      </w:pPr>
      <w:r w:rsidRPr="00C247FA">
        <w:rPr>
          <w:b/>
          <w:bCs/>
          <w:noProof/>
        </w:rPr>
        <w:t>De</w:t>
      </w:r>
      <w:r w:rsidR="00C247FA">
        <w:rPr>
          <w:b/>
          <w:bCs/>
          <w:noProof/>
        </w:rPr>
        <w:t>scription</w:t>
      </w:r>
    </w:p>
    <w:p w14:paraId="38B0046E" w14:textId="2B3BD993" w:rsidR="0028651C" w:rsidRDefault="3CC4577B" w:rsidP="0028651C">
      <w:pPr>
        <w:rPr>
          <w:noProof/>
        </w:rPr>
      </w:pPr>
      <w:r w:rsidRPr="00C247FA">
        <w:rPr>
          <w:noProof/>
        </w:rPr>
        <w:t xml:space="preserve">The Farmland Bird Index (FBI) summarises population trends of common and widespread birds of farmland and is intended as </w:t>
      </w:r>
      <w:r w:rsidR="00753766">
        <w:rPr>
          <w:noProof/>
        </w:rPr>
        <w:t xml:space="preserve">a </w:t>
      </w:r>
      <w:r w:rsidRPr="00C247FA">
        <w:rPr>
          <w:noProof/>
        </w:rPr>
        <w:t xml:space="preserve">proxy to assess the biodiversity status of agricultural ecosystems in Europe. The </w:t>
      </w:r>
      <w:r w:rsidR="00FA0125">
        <w:rPr>
          <w:noProof/>
        </w:rPr>
        <w:t xml:space="preserve">national </w:t>
      </w:r>
      <w:r w:rsidRPr="00C247FA">
        <w:rPr>
          <w:noProof/>
        </w:rPr>
        <w:t>FBI is a  composite, multispecies index that measures the rate of change in the relative abundance of farmland bird species across selected survey sites at national</w:t>
      </w:r>
      <w:r w:rsidR="00FA0125">
        <w:rPr>
          <w:noProof/>
        </w:rPr>
        <w:t xml:space="preserve"> </w:t>
      </w:r>
      <w:r w:rsidRPr="00C247FA">
        <w:rPr>
          <w:noProof/>
        </w:rPr>
        <w:t xml:space="preserve">level. The index is based on specially selected species that are dependent on farmland habitats for feeding and or nesting. </w:t>
      </w:r>
      <w:r w:rsidR="00FA0125">
        <w:rPr>
          <w:noProof/>
        </w:rPr>
        <w:t>N</w:t>
      </w:r>
      <w:r w:rsidRPr="00C247FA">
        <w:rPr>
          <w:noProof/>
        </w:rPr>
        <w:t xml:space="preserve">ational common farmland bird indices are based on species sets that </w:t>
      </w:r>
      <w:r w:rsidR="6B1DB26B" w:rsidRPr="00C247FA">
        <w:rPr>
          <w:noProof/>
        </w:rPr>
        <w:t xml:space="preserve">are </w:t>
      </w:r>
      <w:r w:rsidRPr="00C247FA">
        <w:rPr>
          <w:noProof/>
        </w:rPr>
        <w:t xml:space="preserve">relevant to each Member State.  The index is calculated with reference to a base year when the index value is typically set at 100. Trend values express the overall population change in the population </w:t>
      </w:r>
      <w:r w:rsidR="00DF3E21">
        <w:rPr>
          <w:noProof/>
        </w:rPr>
        <w:t xml:space="preserve">size </w:t>
      </w:r>
      <w:r w:rsidRPr="00C247FA">
        <w:rPr>
          <w:noProof/>
        </w:rPr>
        <w:t>of the constituent farmland birds over a period of years.</w:t>
      </w:r>
    </w:p>
    <w:p w14:paraId="53A6CF92" w14:textId="77777777" w:rsidR="00C247FA" w:rsidRDefault="009842CB" w:rsidP="56148D82">
      <w:pPr>
        <w:rPr>
          <w:b/>
          <w:bCs/>
          <w:noProof/>
        </w:rPr>
      </w:pPr>
      <w:r>
        <w:rPr>
          <w:b/>
          <w:bCs/>
          <w:noProof/>
        </w:rPr>
        <w:t>Methodology</w:t>
      </w:r>
      <w:r w:rsidR="00C73023">
        <w:rPr>
          <w:b/>
          <w:bCs/>
          <w:noProof/>
        </w:rPr>
        <w:t xml:space="preserve">: </w:t>
      </w:r>
      <w:r w:rsidR="00C73023" w:rsidRPr="003971F7">
        <w:rPr>
          <w:bCs/>
          <w:noProof/>
        </w:rPr>
        <w:t>Brlík et al. (2021): Long-term and large-scale multispecies dataset tracking population changes of common European breeding birds. Sci Data 8, 21. https://doi.org/10.1038/s41597-021-00804-2</w:t>
      </w:r>
    </w:p>
    <w:p w14:paraId="4175E530" w14:textId="77777777" w:rsidR="009842CB" w:rsidRDefault="009842CB" w:rsidP="56148D82">
      <w:pPr>
        <w:rPr>
          <w:b/>
          <w:bCs/>
          <w:noProof/>
        </w:rPr>
      </w:pPr>
    </w:p>
    <w:p w14:paraId="62E63169" w14:textId="77777777" w:rsidR="00950DA3" w:rsidRDefault="000E05A5" w:rsidP="00950DA3">
      <w:pPr>
        <w:rPr>
          <w:noProof/>
        </w:rPr>
      </w:pPr>
      <w:r w:rsidRPr="56148D82" w:rsidDel="000E05A5">
        <w:rPr>
          <w:b/>
          <w:bCs/>
          <w:noProof/>
        </w:rPr>
        <w:t xml:space="preserve"> </w:t>
      </w:r>
      <w:r w:rsidR="396F7C00">
        <w:rPr>
          <w:noProof/>
        </w:rPr>
        <w:t>“</w:t>
      </w:r>
      <w:r w:rsidR="3D92D5FD">
        <w:rPr>
          <w:noProof/>
        </w:rPr>
        <w:t xml:space="preserve">Member States </w:t>
      </w:r>
      <w:r w:rsidR="3D92D5FD" w:rsidRPr="56148D82">
        <w:rPr>
          <w:noProof/>
          <w:color w:val="000000" w:themeColor="text1"/>
          <w:lang w:val="cs-CZ"/>
        </w:rPr>
        <w:t>with historically</w:t>
      </w:r>
      <w:r>
        <w:rPr>
          <w:noProof/>
          <w:color w:val="000000" w:themeColor="text1"/>
          <w:lang w:val="cs-CZ"/>
        </w:rPr>
        <w:t xml:space="preserve"> more</w:t>
      </w:r>
      <w:r w:rsidR="3D92D5FD" w:rsidRPr="56148D82">
        <w:rPr>
          <w:noProof/>
          <w:color w:val="000000" w:themeColor="text1"/>
          <w:lang w:val="cs-CZ"/>
        </w:rPr>
        <w:t xml:space="preserve"> depleted populations of farmland birds</w:t>
      </w:r>
      <w:r w:rsidR="3F0A2211" w:rsidRPr="56148D82">
        <w:rPr>
          <w:noProof/>
          <w:color w:val="000000" w:themeColor="text1"/>
          <w:lang w:val="cs-CZ"/>
        </w:rPr>
        <w:t>”</w:t>
      </w:r>
      <w:r w:rsidR="3D92D5FD" w:rsidRPr="56148D82">
        <w:rPr>
          <w:noProof/>
          <w:color w:val="000000" w:themeColor="text1"/>
          <w:lang w:val="cs-CZ"/>
        </w:rPr>
        <w:t xml:space="preserve"> means </w:t>
      </w:r>
      <w:r w:rsidR="3D92D5FD">
        <w:rPr>
          <w:noProof/>
        </w:rPr>
        <w:t>Member States where half or more species contributing to the national common farmland bird index ha</w:t>
      </w:r>
      <w:r w:rsidR="003C1154">
        <w:rPr>
          <w:noProof/>
        </w:rPr>
        <w:t>ve</w:t>
      </w:r>
      <w:r w:rsidR="3D92D5FD">
        <w:rPr>
          <w:noProof/>
        </w:rPr>
        <w:t xml:space="preserve"> a negative long-term population trend. In Member States, where information on long-term population trends is not available for some species, information on the European status of species is used.</w:t>
      </w:r>
    </w:p>
    <w:p w14:paraId="34027438" w14:textId="77777777" w:rsidR="00950DA3" w:rsidRDefault="00950DA3" w:rsidP="00950DA3">
      <w:pPr>
        <w:ind w:left="1428"/>
        <w:rPr>
          <w:noProof/>
        </w:rPr>
      </w:pPr>
      <w:r>
        <w:rPr>
          <w:noProof/>
        </w:rPr>
        <w:t> </w:t>
      </w:r>
    </w:p>
    <w:p w14:paraId="5D315179" w14:textId="77777777" w:rsidR="00950DA3" w:rsidRDefault="00950DA3" w:rsidP="00950DA3">
      <w:pPr>
        <w:rPr>
          <w:noProof/>
        </w:rPr>
      </w:pPr>
      <w:r w:rsidRPr="00C247FA">
        <w:rPr>
          <w:noProof/>
        </w:rPr>
        <w:t>These Member States are</w:t>
      </w:r>
      <w:r>
        <w:rPr>
          <w:noProof/>
        </w:rPr>
        <w:t xml:space="preserve">: </w:t>
      </w:r>
    </w:p>
    <w:p w14:paraId="480F7396" w14:textId="77777777" w:rsidR="00950DA3" w:rsidRDefault="00950DA3" w:rsidP="00950DA3">
      <w:pPr>
        <w:rPr>
          <w:noProof/>
        </w:rPr>
      </w:pPr>
      <w:r>
        <w:rPr>
          <w:noProof/>
        </w:rPr>
        <w:t>Czechia</w:t>
      </w:r>
    </w:p>
    <w:p w14:paraId="13D21929" w14:textId="77777777" w:rsidR="00950DA3" w:rsidRDefault="00950DA3" w:rsidP="00950DA3">
      <w:pPr>
        <w:rPr>
          <w:noProof/>
        </w:rPr>
      </w:pPr>
      <w:r>
        <w:rPr>
          <w:noProof/>
        </w:rPr>
        <w:t>Denmark</w:t>
      </w:r>
    </w:p>
    <w:p w14:paraId="7E1C014C" w14:textId="77777777" w:rsidR="00950DA3" w:rsidRDefault="00950DA3" w:rsidP="00950DA3">
      <w:pPr>
        <w:rPr>
          <w:noProof/>
        </w:rPr>
      </w:pPr>
      <w:r>
        <w:rPr>
          <w:noProof/>
        </w:rPr>
        <w:t>Estonia</w:t>
      </w:r>
    </w:p>
    <w:p w14:paraId="136AC4C9" w14:textId="77777777" w:rsidR="00950DA3" w:rsidRDefault="00950DA3" w:rsidP="00950DA3">
      <w:pPr>
        <w:rPr>
          <w:noProof/>
        </w:rPr>
      </w:pPr>
      <w:r>
        <w:rPr>
          <w:noProof/>
        </w:rPr>
        <w:t>Finland</w:t>
      </w:r>
    </w:p>
    <w:p w14:paraId="020C1662" w14:textId="77777777" w:rsidR="00950DA3" w:rsidRDefault="00950DA3" w:rsidP="00950DA3">
      <w:pPr>
        <w:rPr>
          <w:noProof/>
        </w:rPr>
      </w:pPr>
      <w:r>
        <w:rPr>
          <w:noProof/>
        </w:rPr>
        <w:t>France</w:t>
      </w:r>
    </w:p>
    <w:p w14:paraId="24C36C65" w14:textId="77777777" w:rsidR="00950DA3" w:rsidRDefault="00950DA3" w:rsidP="00950DA3">
      <w:pPr>
        <w:rPr>
          <w:noProof/>
        </w:rPr>
      </w:pPr>
      <w:r>
        <w:rPr>
          <w:noProof/>
        </w:rPr>
        <w:t>Germany</w:t>
      </w:r>
    </w:p>
    <w:p w14:paraId="78221A69" w14:textId="77777777" w:rsidR="00950DA3" w:rsidRDefault="00950DA3" w:rsidP="00950DA3">
      <w:pPr>
        <w:rPr>
          <w:noProof/>
        </w:rPr>
      </w:pPr>
      <w:r>
        <w:rPr>
          <w:noProof/>
        </w:rPr>
        <w:t>Hungary</w:t>
      </w:r>
    </w:p>
    <w:p w14:paraId="4F5C1612" w14:textId="77777777" w:rsidR="00950DA3" w:rsidRDefault="00950DA3" w:rsidP="00950DA3">
      <w:pPr>
        <w:rPr>
          <w:noProof/>
        </w:rPr>
      </w:pPr>
      <w:r>
        <w:rPr>
          <w:noProof/>
        </w:rPr>
        <w:t>Italy</w:t>
      </w:r>
    </w:p>
    <w:p w14:paraId="1AC787FC" w14:textId="77777777" w:rsidR="00950DA3" w:rsidRDefault="00950DA3" w:rsidP="00950DA3">
      <w:pPr>
        <w:rPr>
          <w:noProof/>
        </w:rPr>
      </w:pPr>
      <w:r>
        <w:rPr>
          <w:noProof/>
        </w:rPr>
        <w:t>Luxembourg</w:t>
      </w:r>
    </w:p>
    <w:p w14:paraId="73B8810C" w14:textId="77777777" w:rsidR="00950DA3" w:rsidRDefault="00950DA3" w:rsidP="00950DA3">
      <w:pPr>
        <w:rPr>
          <w:noProof/>
        </w:rPr>
      </w:pPr>
      <w:r>
        <w:rPr>
          <w:noProof/>
        </w:rPr>
        <w:t>Netherlands</w:t>
      </w:r>
    </w:p>
    <w:p w14:paraId="083B9389" w14:textId="77777777" w:rsidR="00950DA3" w:rsidRDefault="00950DA3" w:rsidP="00950DA3">
      <w:pPr>
        <w:rPr>
          <w:noProof/>
        </w:rPr>
      </w:pPr>
      <w:r>
        <w:rPr>
          <w:noProof/>
        </w:rPr>
        <w:t>Spain</w:t>
      </w:r>
    </w:p>
    <w:p w14:paraId="7097B114" w14:textId="77777777" w:rsidR="00950DA3" w:rsidRDefault="00950DA3" w:rsidP="00950DA3">
      <w:pPr>
        <w:ind w:left="1428"/>
        <w:rPr>
          <w:noProof/>
        </w:rPr>
      </w:pPr>
      <w:r>
        <w:rPr>
          <w:noProof/>
        </w:rPr>
        <w:t> </w:t>
      </w:r>
    </w:p>
    <w:p w14:paraId="067142F5" w14:textId="77777777" w:rsidR="00950DA3" w:rsidRDefault="00950DA3" w:rsidP="00950DA3">
      <w:pPr>
        <w:rPr>
          <w:noProof/>
        </w:rPr>
      </w:pPr>
    </w:p>
    <w:p w14:paraId="422259B1" w14:textId="77777777" w:rsidR="00950DA3" w:rsidRDefault="38EB9E1F" w:rsidP="00950DA3">
      <w:pPr>
        <w:rPr>
          <w:noProof/>
        </w:rPr>
      </w:pPr>
      <w:r w:rsidRPr="1EFEC48A">
        <w:rPr>
          <w:noProof/>
          <w:color w:val="000000" w:themeColor="text1"/>
          <w:lang w:val="cs-CZ"/>
        </w:rPr>
        <w:t>“</w:t>
      </w:r>
      <w:r w:rsidR="00950DA3" w:rsidRPr="1EFEC48A">
        <w:rPr>
          <w:noProof/>
          <w:color w:val="000000" w:themeColor="text1"/>
          <w:lang w:val="cs-CZ"/>
        </w:rPr>
        <w:t xml:space="preserve">Member States </w:t>
      </w:r>
      <w:r w:rsidR="000E05A5">
        <w:rPr>
          <w:noProof/>
          <w:color w:val="000000" w:themeColor="text1"/>
          <w:lang w:val="cs-CZ"/>
        </w:rPr>
        <w:t xml:space="preserve">with </w:t>
      </w:r>
      <w:r w:rsidR="00950DA3" w:rsidRPr="1EFEC48A">
        <w:rPr>
          <w:noProof/>
          <w:color w:val="000000" w:themeColor="text1"/>
          <w:lang w:val="cs-CZ"/>
        </w:rPr>
        <w:t xml:space="preserve">historically </w:t>
      </w:r>
      <w:r w:rsidR="0002612F">
        <w:rPr>
          <w:noProof/>
          <w:color w:val="000000" w:themeColor="text1"/>
          <w:lang w:val="cs-CZ"/>
        </w:rPr>
        <w:t>less</w:t>
      </w:r>
      <w:r w:rsidR="0002612F" w:rsidRPr="1EFEC48A">
        <w:rPr>
          <w:noProof/>
          <w:color w:val="000000" w:themeColor="text1"/>
          <w:lang w:val="cs-CZ"/>
        </w:rPr>
        <w:t xml:space="preserve"> </w:t>
      </w:r>
      <w:r w:rsidR="00950DA3" w:rsidRPr="1EFEC48A">
        <w:rPr>
          <w:noProof/>
          <w:color w:val="000000" w:themeColor="text1"/>
          <w:lang w:val="cs-CZ"/>
        </w:rPr>
        <w:t>depleted populations of farmland birds</w:t>
      </w:r>
      <w:r w:rsidR="4997A2CC" w:rsidRPr="1EFEC48A">
        <w:rPr>
          <w:noProof/>
          <w:color w:val="000000" w:themeColor="text1"/>
          <w:lang w:val="cs-CZ"/>
        </w:rPr>
        <w:t>”</w:t>
      </w:r>
      <w:r w:rsidR="00950DA3" w:rsidRPr="1EFEC48A">
        <w:rPr>
          <w:b/>
          <w:bCs/>
          <w:noProof/>
          <w:lang w:val="cs-CZ"/>
        </w:rPr>
        <w:t xml:space="preserve"> </w:t>
      </w:r>
      <w:r w:rsidR="00950DA3">
        <w:rPr>
          <w:noProof/>
        </w:rPr>
        <w:t>means Member States where less than half of species contributing to the national common farmland bird index ha</w:t>
      </w:r>
      <w:r w:rsidR="003C1154">
        <w:rPr>
          <w:noProof/>
        </w:rPr>
        <w:t>ve</w:t>
      </w:r>
      <w:r w:rsidR="00950DA3">
        <w:rPr>
          <w:noProof/>
        </w:rPr>
        <w:t xml:space="preserve"> a negative long-term population trend.</w:t>
      </w:r>
      <w:r w:rsidR="00950DA3" w:rsidRPr="1EFEC48A">
        <w:rPr>
          <w:b/>
          <w:bCs/>
          <w:noProof/>
        </w:rPr>
        <w:t xml:space="preserve"> </w:t>
      </w:r>
      <w:r w:rsidR="00950DA3">
        <w:rPr>
          <w:noProof/>
        </w:rPr>
        <w:t xml:space="preserve">In Member States, where information on long-term population trends is not available for some species, information on the European status of species is used. </w:t>
      </w:r>
    </w:p>
    <w:p w14:paraId="3AD7A6FB" w14:textId="77777777" w:rsidR="00950DA3" w:rsidRDefault="00950DA3" w:rsidP="00950DA3">
      <w:pPr>
        <w:tabs>
          <w:tab w:val="left" w:pos="2760"/>
        </w:tabs>
        <w:rPr>
          <w:noProof/>
        </w:rPr>
      </w:pPr>
      <w:r>
        <w:rPr>
          <w:noProof/>
        </w:rPr>
        <w:tab/>
      </w:r>
    </w:p>
    <w:p w14:paraId="7E2DB030" w14:textId="77777777" w:rsidR="00950DA3" w:rsidRDefault="00950DA3" w:rsidP="00950DA3">
      <w:pPr>
        <w:rPr>
          <w:noProof/>
        </w:rPr>
      </w:pPr>
      <w:r w:rsidRPr="00C247FA">
        <w:rPr>
          <w:noProof/>
        </w:rPr>
        <w:t>These Member States are</w:t>
      </w:r>
      <w:r>
        <w:rPr>
          <w:noProof/>
        </w:rPr>
        <w:t>:</w:t>
      </w:r>
    </w:p>
    <w:p w14:paraId="39CD2CCE" w14:textId="77777777" w:rsidR="00950DA3" w:rsidRPr="001863BC" w:rsidRDefault="00950DA3" w:rsidP="00950DA3">
      <w:pPr>
        <w:rPr>
          <w:noProof/>
        </w:rPr>
      </w:pPr>
      <w:r w:rsidRPr="001863BC">
        <w:rPr>
          <w:noProof/>
          <w:lang w:val="en-IE"/>
        </w:rPr>
        <w:t>Austria</w:t>
      </w:r>
    </w:p>
    <w:p w14:paraId="0F3CAEFC" w14:textId="77777777" w:rsidR="00950DA3" w:rsidRPr="001863BC" w:rsidRDefault="00950DA3" w:rsidP="00950DA3">
      <w:pPr>
        <w:rPr>
          <w:noProof/>
        </w:rPr>
      </w:pPr>
      <w:r w:rsidRPr="001863BC">
        <w:rPr>
          <w:noProof/>
          <w:lang w:val="en-IE"/>
        </w:rPr>
        <w:t>Belgium</w:t>
      </w:r>
    </w:p>
    <w:p w14:paraId="2611AC5A" w14:textId="77777777" w:rsidR="00950DA3" w:rsidRPr="001863BC" w:rsidRDefault="00950DA3" w:rsidP="00950DA3">
      <w:pPr>
        <w:rPr>
          <w:noProof/>
          <w:lang w:val="it-IT"/>
        </w:rPr>
      </w:pPr>
      <w:r w:rsidRPr="001863BC">
        <w:rPr>
          <w:noProof/>
          <w:lang w:val="it-IT"/>
        </w:rPr>
        <w:t>Bulgaria</w:t>
      </w:r>
    </w:p>
    <w:p w14:paraId="0F0DB205" w14:textId="77777777" w:rsidR="00950DA3" w:rsidRPr="001863BC" w:rsidRDefault="00950DA3" w:rsidP="00950DA3">
      <w:pPr>
        <w:rPr>
          <w:noProof/>
          <w:lang w:val="it-IT"/>
        </w:rPr>
      </w:pPr>
      <w:r w:rsidRPr="001863BC">
        <w:rPr>
          <w:noProof/>
          <w:lang w:val="it-IT"/>
        </w:rPr>
        <w:t>Croatia</w:t>
      </w:r>
    </w:p>
    <w:p w14:paraId="1B731B92" w14:textId="77777777" w:rsidR="00950DA3" w:rsidRPr="001863BC" w:rsidRDefault="00950DA3" w:rsidP="00950DA3">
      <w:pPr>
        <w:rPr>
          <w:noProof/>
          <w:lang w:val="it-IT"/>
        </w:rPr>
      </w:pPr>
      <w:r w:rsidRPr="001863BC">
        <w:rPr>
          <w:noProof/>
          <w:lang w:val="it-IT"/>
        </w:rPr>
        <w:t>Cyprus</w:t>
      </w:r>
    </w:p>
    <w:p w14:paraId="29F57AE5" w14:textId="77777777" w:rsidR="00950DA3" w:rsidRPr="001863BC" w:rsidRDefault="00950DA3" w:rsidP="00950DA3">
      <w:pPr>
        <w:rPr>
          <w:noProof/>
          <w:lang w:val="it-IT"/>
        </w:rPr>
      </w:pPr>
      <w:r w:rsidRPr="001863BC">
        <w:rPr>
          <w:noProof/>
          <w:lang w:val="it-IT"/>
        </w:rPr>
        <w:t>Greece</w:t>
      </w:r>
    </w:p>
    <w:p w14:paraId="49786846" w14:textId="77777777" w:rsidR="00950DA3" w:rsidRPr="001863BC" w:rsidRDefault="00950DA3" w:rsidP="00950DA3">
      <w:pPr>
        <w:rPr>
          <w:noProof/>
          <w:lang w:val="it-IT"/>
        </w:rPr>
      </w:pPr>
      <w:r w:rsidRPr="001863BC">
        <w:rPr>
          <w:noProof/>
          <w:lang w:val="it-IT"/>
        </w:rPr>
        <w:t>Ireland</w:t>
      </w:r>
    </w:p>
    <w:p w14:paraId="2B453167" w14:textId="77777777" w:rsidR="00950DA3" w:rsidRPr="001863BC" w:rsidRDefault="00950DA3" w:rsidP="00950DA3">
      <w:pPr>
        <w:rPr>
          <w:noProof/>
          <w:lang w:val="it-IT"/>
        </w:rPr>
      </w:pPr>
      <w:r w:rsidRPr="001863BC">
        <w:rPr>
          <w:noProof/>
          <w:lang w:val="it-IT"/>
        </w:rPr>
        <w:t>Latvia</w:t>
      </w:r>
    </w:p>
    <w:p w14:paraId="18850C72" w14:textId="77777777" w:rsidR="00950DA3" w:rsidRPr="001863BC" w:rsidRDefault="00950DA3" w:rsidP="00950DA3">
      <w:pPr>
        <w:rPr>
          <w:noProof/>
          <w:lang w:val="it-IT"/>
        </w:rPr>
      </w:pPr>
      <w:r w:rsidRPr="001863BC">
        <w:rPr>
          <w:noProof/>
          <w:lang w:val="it-IT"/>
        </w:rPr>
        <w:t>Lithuania</w:t>
      </w:r>
    </w:p>
    <w:p w14:paraId="433B2497" w14:textId="77777777" w:rsidR="00950DA3" w:rsidRPr="001863BC" w:rsidRDefault="00950DA3" w:rsidP="00950DA3">
      <w:pPr>
        <w:rPr>
          <w:noProof/>
          <w:lang w:val="it-IT"/>
        </w:rPr>
      </w:pPr>
      <w:r w:rsidRPr="00FD093F">
        <w:rPr>
          <w:noProof/>
          <w:lang w:val="it-IT"/>
        </w:rPr>
        <w:t>Malta</w:t>
      </w:r>
    </w:p>
    <w:p w14:paraId="4EF79104" w14:textId="77777777" w:rsidR="00950DA3" w:rsidRPr="001863BC" w:rsidRDefault="00950DA3" w:rsidP="00950DA3">
      <w:pPr>
        <w:rPr>
          <w:noProof/>
          <w:lang w:val="it-IT"/>
        </w:rPr>
      </w:pPr>
      <w:r w:rsidRPr="001863BC">
        <w:rPr>
          <w:noProof/>
          <w:lang w:val="it-IT"/>
        </w:rPr>
        <w:t>Poland</w:t>
      </w:r>
    </w:p>
    <w:p w14:paraId="0A833055" w14:textId="77777777" w:rsidR="00950DA3" w:rsidRPr="001863BC" w:rsidRDefault="00950DA3" w:rsidP="00950DA3">
      <w:pPr>
        <w:rPr>
          <w:noProof/>
          <w:lang w:val="it-IT"/>
        </w:rPr>
      </w:pPr>
      <w:r w:rsidRPr="001863BC">
        <w:rPr>
          <w:noProof/>
          <w:lang w:val="it-IT"/>
        </w:rPr>
        <w:t>Portugal</w:t>
      </w:r>
    </w:p>
    <w:p w14:paraId="65E1D33D" w14:textId="77777777" w:rsidR="00950DA3" w:rsidRPr="001863BC" w:rsidRDefault="00950DA3" w:rsidP="00950DA3">
      <w:pPr>
        <w:rPr>
          <w:noProof/>
          <w:lang w:val="it-IT"/>
        </w:rPr>
      </w:pPr>
      <w:r w:rsidRPr="001863BC">
        <w:rPr>
          <w:noProof/>
          <w:lang w:val="it-IT"/>
        </w:rPr>
        <w:t>Romania</w:t>
      </w:r>
    </w:p>
    <w:p w14:paraId="2371CB5D" w14:textId="77777777" w:rsidR="00950DA3" w:rsidRPr="001863BC" w:rsidRDefault="00950DA3" w:rsidP="00950DA3">
      <w:pPr>
        <w:rPr>
          <w:noProof/>
          <w:lang w:val="it-IT"/>
        </w:rPr>
      </w:pPr>
      <w:r w:rsidRPr="001863BC">
        <w:rPr>
          <w:noProof/>
          <w:lang w:val="it-IT"/>
        </w:rPr>
        <w:t>Slovakia</w:t>
      </w:r>
    </w:p>
    <w:p w14:paraId="5F938075" w14:textId="77777777" w:rsidR="00950DA3" w:rsidRPr="00526676" w:rsidRDefault="00950DA3" w:rsidP="00950DA3">
      <w:pPr>
        <w:rPr>
          <w:noProof/>
          <w:lang w:val="en-IE"/>
        </w:rPr>
      </w:pPr>
      <w:r w:rsidRPr="00526676">
        <w:rPr>
          <w:noProof/>
          <w:lang w:val="en-IE"/>
        </w:rPr>
        <w:t>Slovenia</w:t>
      </w:r>
    </w:p>
    <w:p w14:paraId="38B3E1E5" w14:textId="77777777" w:rsidR="00950DA3" w:rsidRDefault="00950DA3" w:rsidP="00950DA3">
      <w:pPr>
        <w:rPr>
          <w:noProof/>
        </w:rPr>
      </w:pPr>
      <w:r w:rsidRPr="001863BC">
        <w:rPr>
          <w:noProof/>
        </w:rPr>
        <w:t>Sweden</w:t>
      </w:r>
    </w:p>
    <w:p w14:paraId="67EDDC6A" w14:textId="77777777" w:rsidR="00950DA3" w:rsidRPr="00970F81" w:rsidRDefault="00950DA3" w:rsidP="00950DA3">
      <w:pPr>
        <w:rPr>
          <w:noProof/>
        </w:rPr>
      </w:pPr>
    </w:p>
    <w:p w14:paraId="2B2DC0A0" w14:textId="77777777" w:rsidR="00950DA3" w:rsidRPr="001863BC" w:rsidRDefault="000E05A5" w:rsidP="00950DA3">
      <w:pPr>
        <w:rPr>
          <w:noProof/>
          <w:lang w:val="cs-CZ"/>
        </w:rPr>
      </w:pPr>
      <w:r>
        <w:rPr>
          <w:b/>
          <w:bCs/>
          <w:noProof/>
          <w:color w:val="000000"/>
          <w:lang w:val="cs-CZ"/>
        </w:rPr>
        <w:t>L</w:t>
      </w:r>
      <w:r w:rsidR="00950DA3">
        <w:rPr>
          <w:b/>
          <w:bCs/>
          <w:noProof/>
          <w:color w:val="000000"/>
          <w:lang w:val="cs-CZ"/>
        </w:rPr>
        <w:t>ist of species used for the c</w:t>
      </w:r>
      <w:r w:rsidR="00950DA3" w:rsidRPr="00AF63DC">
        <w:rPr>
          <w:b/>
          <w:bCs/>
          <w:noProof/>
          <w:color w:val="000000"/>
          <w:lang w:val="cs-CZ"/>
        </w:rPr>
        <w:t>ommon farmland bird index</w:t>
      </w:r>
      <w:r w:rsidR="00950DA3">
        <w:rPr>
          <w:b/>
          <w:bCs/>
          <w:noProof/>
          <w:color w:val="000000"/>
          <w:lang w:val="cs-CZ"/>
        </w:rPr>
        <w:t xml:space="preserve"> in the Member States</w:t>
      </w:r>
    </w:p>
    <w:tbl>
      <w:tblPr>
        <w:tblW w:w="2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tblGrid>
      <w:tr w:rsidR="00950DA3" w:rsidRPr="00AF63DC" w14:paraId="5A7C7454" w14:textId="77777777" w:rsidTr="00782520">
        <w:trPr>
          <w:trHeight w:val="288"/>
        </w:trPr>
        <w:tc>
          <w:tcPr>
            <w:tcW w:w="2140" w:type="dxa"/>
            <w:shd w:val="clear" w:color="auto" w:fill="auto"/>
            <w:noWrap/>
            <w:vAlign w:val="bottom"/>
            <w:hideMark/>
          </w:tcPr>
          <w:p w14:paraId="1543861B"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Austria</w:t>
            </w:r>
          </w:p>
        </w:tc>
      </w:tr>
      <w:tr w:rsidR="00950DA3" w:rsidRPr="00AF63DC" w14:paraId="328721EA" w14:textId="77777777" w:rsidTr="00782520">
        <w:trPr>
          <w:trHeight w:val="288"/>
        </w:trPr>
        <w:tc>
          <w:tcPr>
            <w:tcW w:w="2140" w:type="dxa"/>
            <w:shd w:val="clear" w:color="auto" w:fill="auto"/>
            <w:noWrap/>
            <w:vAlign w:val="bottom"/>
            <w:hideMark/>
          </w:tcPr>
          <w:p w14:paraId="73878F0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Acrocephalus palustris</w:t>
            </w:r>
          </w:p>
        </w:tc>
      </w:tr>
      <w:tr w:rsidR="00950DA3" w:rsidRPr="00AF63DC" w14:paraId="2493DADB" w14:textId="77777777" w:rsidTr="00782520">
        <w:trPr>
          <w:trHeight w:val="288"/>
        </w:trPr>
        <w:tc>
          <w:tcPr>
            <w:tcW w:w="2140" w:type="dxa"/>
            <w:shd w:val="clear" w:color="auto" w:fill="auto"/>
            <w:vAlign w:val="bottom"/>
            <w:hideMark/>
          </w:tcPr>
          <w:p w14:paraId="052CD92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429CE319" w14:textId="77777777" w:rsidTr="00782520">
        <w:trPr>
          <w:trHeight w:val="288"/>
        </w:trPr>
        <w:tc>
          <w:tcPr>
            <w:tcW w:w="2140" w:type="dxa"/>
            <w:shd w:val="clear" w:color="auto" w:fill="auto"/>
            <w:noWrap/>
            <w:vAlign w:val="bottom"/>
            <w:hideMark/>
          </w:tcPr>
          <w:p w14:paraId="573FB8A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spinoletta</w:t>
            </w:r>
          </w:p>
        </w:tc>
      </w:tr>
      <w:tr w:rsidR="00950DA3" w:rsidRPr="00AF63DC" w14:paraId="6264BB3C" w14:textId="77777777" w:rsidTr="00782520">
        <w:trPr>
          <w:trHeight w:val="288"/>
        </w:trPr>
        <w:tc>
          <w:tcPr>
            <w:tcW w:w="2140" w:type="dxa"/>
            <w:shd w:val="clear" w:color="auto" w:fill="auto"/>
            <w:noWrap/>
            <w:vAlign w:val="bottom"/>
            <w:hideMark/>
          </w:tcPr>
          <w:p w14:paraId="17C1018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trivialis</w:t>
            </w:r>
          </w:p>
        </w:tc>
      </w:tr>
      <w:tr w:rsidR="00950DA3" w:rsidRPr="00AF63DC" w14:paraId="57AAC447" w14:textId="77777777" w:rsidTr="00782520">
        <w:trPr>
          <w:trHeight w:val="288"/>
        </w:trPr>
        <w:tc>
          <w:tcPr>
            <w:tcW w:w="2140" w:type="dxa"/>
            <w:shd w:val="clear" w:color="auto" w:fill="auto"/>
            <w:noWrap/>
            <w:vAlign w:val="bottom"/>
            <w:hideMark/>
          </w:tcPr>
          <w:p w14:paraId="4D6FDE2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147ED475" w14:textId="77777777" w:rsidTr="00782520">
        <w:trPr>
          <w:trHeight w:val="288"/>
        </w:trPr>
        <w:tc>
          <w:tcPr>
            <w:tcW w:w="2140" w:type="dxa"/>
            <w:shd w:val="clear" w:color="auto" w:fill="auto"/>
            <w:noWrap/>
            <w:vAlign w:val="bottom"/>
            <w:hideMark/>
          </w:tcPr>
          <w:p w14:paraId="4D38BB8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56EE9E87" w14:textId="77777777" w:rsidTr="00782520">
        <w:trPr>
          <w:trHeight w:val="288"/>
        </w:trPr>
        <w:tc>
          <w:tcPr>
            <w:tcW w:w="2140" w:type="dxa"/>
            <w:shd w:val="clear" w:color="auto" w:fill="auto"/>
            <w:vAlign w:val="bottom"/>
            <w:hideMark/>
          </w:tcPr>
          <w:p w14:paraId="60A938A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3021DFA2" w14:textId="77777777" w:rsidTr="00782520">
        <w:trPr>
          <w:trHeight w:val="288"/>
        </w:trPr>
        <w:tc>
          <w:tcPr>
            <w:tcW w:w="2140" w:type="dxa"/>
            <w:shd w:val="clear" w:color="auto" w:fill="auto"/>
            <w:vAlign w:val="bottom"/>
            <w:hideMark/>
          </w:tcPr>
          <w:p w14:paraId="1B448EA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257CE78C" w14:textId="77777777" w:rsidTr="00782520">
        <w:trPr>
          <w:trHeight w:val="288"/>
        </w:trPr>
        <w:tc>
          <w:tcPr>
            <w:tcW w:w="2140" w:type="dxa"/>
            <w:shd w:val="clear" w:color="auto" w:fill="auto"/>
            <w:noWrap/>
            <w:vAlign w:val="bottom"/>
            <w:hideMark/>
          </w:tcPr>
          <w:p w14:paraId="1E8D157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Jynx torquilla</w:t>
            </w:r>
          </w:p>
        </w:tc>
      </w:tr>
      <w:tr w:rsidR="00950DA3" w:rsidRPr="00AF63DC" w14:paraId="7710AF87" w14:textId="77777777" w:rsidTr="00782520">
        <w:trPr>
          <w:trHeight w:val="288"/>
        </w:trPr>
        <w:tc>
          <w:tcPr>
            <w:tcW w:w="2140" w:type="dxa"/>
            <w:shd w:val="clear" w:color="auto" w:fill="auto"/>
            <w:vAlign w:val="bottom"/>
            <w:hideMark/>
          </w:tcPr>
          <w:p w14:paraId="43CBA89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43A453B8" w14:textId="77777777" w:rsidTr="00782520">
        <w:trPr>
          <w:trHeight w:val="288"/>
        </w:trPr>
        <w:tc>
          <w:tcPr>
            <w:tcW w:w="2140" w:type="dxa"/>
            <w:shd w:val="clear" w:color="auto" w:fill="auto"/>
            <w:noWrap/>
            <w:vAlign w:val="bottom"/>
            <w:hideMark/>
          </w:tcPr>
          <w:p w14:paraId="562AD11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Lullula arborea</w:t>
            </w:r>
          </w:p>
        </w:tc>
      </w:tr>
      <w:tr w:rsidR="00950DA3" w:rsidRPr="00AF63DC" w14:paraId="53ABCC6D" w14:textId="77777777" w:rsidTr="00782520">
        <w:trPr>
          <w:trHeight w:val="288"/>
        </w:trPr>
        <w:tc>
          <w:tcPr>
            <w:tcW w:w="2140" w:type="dxa"/>
            <w:shd w:val="clear" w:color="auto" w:fill="auto"/>
            <w:vAlign w:val="bottom"/>
            <w:hideMark/>
          </w:tcPr>
          <w:p w14:paraId="122C970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0613EF25" w14:textId="77777777" w:rsidTr="00782520">
        <w:trPr>
          <w:trHeight w:val="288"/>
        </w:trPr>
        <w:tc>
          <w:tcPr>
            <w:tcW w:w="2140" w:type="dxa"/>
            <w:shd w:val="clear" w:color="auto" w:fill="auto"/>
            <w:noWrap/>
            <w:vAlign w:val="bottom"/>
            <w:hideMark/>
          </w:tcPr>
          <w:p w14:paraId="00CE515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oenanthe</w:t>
            </w:r>
          </w:p>
        </w:tc>
      </w:tr>
      <w:tr w:rsidR="00950DA3" w:rsidRPr="00AF63DC" w14:paraId="7701004D" w14:textId="77777777" w:rsidTr="00782520">
        <w:trPr>
          <w:trHeight w:val="288"/>
        </w:trPr>
        <w:tc>
          <w:tcPr>
            <w:tcW w:w="2140" w:type="dxa"/>
            <w:shd w:val="clear" w:color="auto" w:fill="auto"/>
            <w:vAlign w:val="bottom"/>
            <w:hideMark/>
          </w:tcPr>
          <w:p w14:paraId="45CA252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41C1AEDC" w14:textId="77777777" w:rsidTr="00782520">
        <w:trPr>
          <w:trHeight w:val="288"/>
        </w:trPr>
        <w:tc>
          <w:tcPr>
            <w:tcW w:w="2140" w:type="dxa"/>
            <w:shd w:val="clear" w:color="auto" w:fill="auto"/>
            <w:vAlign w:val="bottom"/>
            <w:hideMark/>
          </w:tcPr>
          <w:p w14:paraId="7C75797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380C1922" w14:textId="77777777" w:rsidTr="00782520">
        <w:trPr>
          <w:trHeight w:val="288"/>
        </w:trPr>
        <w:tc>
          <w:tcPr>
            <w:tcW w:w="2140" w:type="dxa"/>
            <w:shd w:val="clear" w:color="auto" w:fill="auto"/>
            <w:vAlign w:val="bottom"/>
            <w:hideMark/>
          </w:tcPr>
          <w:p w14:paraId="3E5E05A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3173F4BC" w14:textId="77777777" w:rsidTr="00782520">
        <w:trPr>
          <w:trHeight w:val="288"/>
        </w:trPr>
        <w:tc>
          <w:tcPr>
            <w:tcW w:w="2140" w:type="dxa"/>
            <w:shd w:val="clear" w:color="auto" w:fill="auto"/>
            <w:vAlign w:val="bottom"/>
            <w:hideMark/>
          </w:tcPr>
          <w:p w14:paraId="432D070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06770728" w14:textId="77777777" w:rsidTr="00782520">
        <w:trPr>
          <w:trHeight w:val="288"/>
        </w:trPr>
        <w:tc>
          <w:tcPr>
            <w:tcW w:w="2140" w:type="dxa"/>
            <w:shd w:val="clear" w:color="auto" w:fill="auto"/>
            <w:vAlign w:val="bottom"/>
            <w:hideMark/>
          </w:tcPr>
          <w:p w14:paraId="48808B9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citrinella</w:t>
            </w:r>
          </w:p>
        </w:tc>
      </w:tr>
      <w:tr w:rsidR="00950DA3" w:rsidRPr="00AF63DC" w14:paraId="62D5138E" w14:textId="77777777" w:rsidTr="00782520">
        <w:trPr>
          <w:trHeight w:val="288"/>
        </w:trPr>
        <w:tc>
          <w:tcPr>
            <w:tcW w:w="2140" w:type="dxa"/>
            <w:shd w:val="clear" w:color="auto" w:fill="auto"/>
            <w:vAlign w:val="bottom"/>
            <w:hideMark/>
          </w:tcPr>
          <w:p w14:paraId="1F5A35F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1D3A8995" w14:textId="77777777" w:rsidTr="00782520">
        <w:trPr>
          <w:trHeight w:val="288"/>
        </w:trPr>
        <w:tc>
          <w:tcPr>
            <w:tcW w:w="2140" w:type="dxa"/>
            <w:shd w:val="clear" w:color="auto" w:fill="auto"/>
            <w:vAlign w:val="bottom"/>
            <w:hideMark/>
          </w:tcPr>
          <w:p w14:paraId="235C0BB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0C8356A7" w14:textId="77777777" w:rsidTr="00782520">
        <w:trPr>
          <w:trHeight w:val="288"/>
        </w:trPr>
        <w:tc>
          <w:tcPr>
            <w:tcW w:w="2140" w:type="dxa"/>
            <w:shd w:val="clear" w:color="auto" w:fill="auto"/>
            <w:vAlign w:val="bottom"/>
            <w:hideMark/>
          </w:tcPr>
          <w:p w14:paraId="69BCD6A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08694DCD" w14:textId="77777777" w:rsidTr="00782520">
        <w:trPr>
          <w:trHeight w:val="288"/>
        </w:trPr>
        <w:tc>
          <w:tcPr>
            <w:tcW w:w="2140" w:type="dxa"/>
            <w:shd w:val="clear" w:color="auto" w:fill="auto"/>
            <w:vAlign w:val="bottom"/>
            <w:hideMark/>
          </w:tcPr>
          <w:p w14:paraId="25A00EE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394839F7" w14:textId="77777777" w:rsidTr="00782520">
        <w:trPr>
          <w:trHeight w:val="288"/>
        </w:trPr>
        <w:tc>
          <w:tcPr>
            <w:tcW w:w="2140" w:type="dxa"/>
            <w:shd w:val="clear" w:color="auto" w:fill="auto"/>
            <w:noWrap/>
            <w:vAlign w:val="bottom"/>
            <w:hideMark/>
          </w:tcPr>
          <w:p w14:paraId="4ADA71B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Turdus pilaris</w:t>
            </w:r>
          </w:p>
        </w:tc>
      </w:tr>
      <w:tr w:rsidR="00950DA3" w:rsidRPr="00AF63DC" w14:paraId="34454ED1" w14:textId="77777777" w:rsidTr="00782520">
        <w:trPr>
          <w:trHeight w:val="288"/>
        </w:trPr>
        <w:tc>
          <w:tcPr>
            <w:tcW w:w="2140" w:type="dxa"/>
            <w:shd w:val="clear" w:color="auto" w:fill="auto"/>
            <w:vAlign w:val="bottom"/>
            <w:hideMark/>
          </w:tcPr>
          <w:p w14:paraId="22E4881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61ED82D0" w14:textId="77777777" w:rsidR="00950DA3" w:rsidRPr="00372C18" w:rsidRDefault="00950DA3" w:rsidP="00950DA3">
      <w:pPr>
        <w:rPr>
          <w:noProof/>
          <w:sz w:val="22"/>
          <w:szCs w:val="20"/>
        </w:rPr>
      </w:pPr>
    </w:p>
    <w:tbl>
      <w:tblPr>
        <w:tblW w:w="42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gridCol w:w="2140"/>
      </w:tblGrid>
      <w:tr w:rsidR="00950DA3" w:rsidRPr="00AF63DC" w14:paraId="1FEA4758" w14:textId="77777777" w:rsidTr="00782520">
        <w:trPr>
          <w:trHeight w:val="288"/>
        </w:trPr>
        <w:tc>
          <w:tcPr>
            <w:tcW w:w="2143" w:type="dxa"/>
            <w:shd w:val="clear" w:color="auto" w:fill="auto"/>
            <w:noWrap/>
            <w:vAlign w:val="bottom"/>
            <w:hideMark/>
          </w:tcPr>
          <w:p w14:paraId="6FC04C10"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Belgium - Flanders</w:t>
            </w:r>
          </w:p>
        </w:tc>
        <w:tc>
          <w:tcPr>
            <w:tcW w:w="2140" w:type="dxa"/>
            <w:shd w:val="clear" w:color="auto" w:fill="auto"/>
            <w:noWrap/>
            <w:vAlign w:val="bottom"/>
            <w:hideMark/>
          </w:tcPr>
          <w:p w14:paraId="3F32EE3C" w14:textId="77777777" w:rsidR="00950DA3" w:rsidRPr="00AF63DC" w:rsidRDefault="00950DA3" w:rsidP="00782520">
            <w:pPr>
              <w:spacing w:before="0" w:after="0"/>
              <w:jc w:val="left"/>
              <w:rPr>
                <w:rFonts w:eastAsia="Times New Roman"/>
                <w:b/>
                <w:bCs/>
                <w:noProof/>
                <w:color w:val="000000"/>
                <w:sz w:val="22"/>
                <w:szCs w:val="20"/>
                <w:lang w:val="en-IE" w:eastAsia="en-IE"/>
              </w:rPr>
            </w:pPr>
            <w:r w:rsidRPr="00AF63DC">
              <w:rPr>
                <w:rFonts w:eastAsia="Times New Roman"/>
                <w:b/>
                <w:bCs/>
                <w:noProof/>
                <w:color w:val="000000"/>
                <w:sz w:val="22"/>
                <w:szCs w:val="20"/>
                <w:lang w:val="en-IE" w:eastAsia="en-IE"/>
              </w:rPr>
              <w:t>Belgium - Wallonia</w:t>
            </w:r>
          </w:p>
        </w:tc>
      </w:tr>
      <w:tr w:rsidR="00950DA3" w:rsidRPr="00AF63DC" w14:paraId="0EB6C6D4" w14:textId="77777777" w:rsidTr="00782520">
        <w:trPr>
          <w:trHeight w:val="288"/>
        </w:trPr>
        <w:tc>
          <w:tcPr>
            <w:tcW w:w="2143" w:type="dxa"/>
            <w:shd w:val="clear" w:color="auto" w:fill="auto"/>
            <w:noWrap/>
            <w:vAlign w:val="bottom"/>
            <w:hideMark/>
          </w:tcPr>
          <w:p w14:paraId="79BFC2B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c>
          <w:tcPr>
            <w:tcW w:w="2140" w:type="dxa"/>
            <w:shd w:val="clear" w:color="auto" w:fill="auto"/>
            <w:noWrap/>
            <w:vAlign w:val="bottom"/>
            <w:hideMark/>
          </w:tcPr>
          <w:p w14:paraId="4C9F1A0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02F55065" w14:textId="77777777" w:rsidTr="00782520">
        <w:trPr>
          <w:trHeight w:val="288"/>
        </w:trPr>
        <w:tc>
          <w:tcPr>
            <w:tcW w:w="2143" w:type="dxa"/>
            <w:shd w:val="clear" w:color="auto" w:fill="auto"/>
            <w:noWrap/>
            <w:vAlign w:val="bottom"/>
            <w:hideMark/>
          </w:tcPr>
          <w:p w14:paraId="14F67AA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c>
          <w:tcPr>
            <w:tcW w:w="2140" w:type="dxa"/>
            <w:shd w:val="clear" w:color="auto" w:fill="auto"/>
            <w:noWrap/>
            <w:vAlign w:val="bottom"/>
            <w:hideMark/>
          </w:tcPr>
          <w:p w14:paraId="4ECBFEA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73D5C47C" w14:textId="77777777" w:rsidTr="00782520">
        <w:trPr>
          <w:trHeight w:val="288"/>
        </w:trPr>
        <w:tc>
          <w:tcPr>
            <w:tcW w:w="2143" w:type="dxa"/>
            <w:shd w:val="clear" w:color="auto" w:fill="auto"/>
            <w:noWrap/>
            <w:vAlign w:val="bottom"/>
            <w:hideMark/>
          </w:tcPr>
          <w:p w14:paraId="1819F29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c>
          <w:tcPr>
            <w:tcW w:w="2140" w:type="dxa"/>
            <w:shd w:val="clear" w:color="auto" w:fill="auto"/>
            <w:noWrap/>
            <w:vAlign w:val="bottom"/>
            <w:hideMark/>
          </w:tcPr>
          <w:p w14:paraId="367CFBD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756E0F79" w14:textId="77777777" w:rsidTr="00782520">
        <w:trPr>
          <w:trHeight w:val="288"/>
        </w:trPr>
        <w:tc>
          <w:tcPr>
            <w:tcW w:w="2143" w:type="dxa"/>
            <w:shd w:val="clear" w:color="auto" w:fill="auto"/>
            <w:noWrap/>
            <w:vAlign w:val="bottom"/>
            <w:hideMark/>
          </w:tcPr>
          <w:p w14:paraId="6ADFCC6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c>
          <w:tcPr>
            <w:tcW w:w="2140" w:type="dxa"/>
            <w:shd w:val="clear" w:color="auto" w:fill="auto"/>
            <w:noWrap/>
            <w:vAlign w:val="bottom"/>
            <w:hideMark/>
          </w:tcPr>
          <w:p w14:paraId="26B1289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1A8866E6" w14:textId="77777777" w:rsidTr="00782520">
        <w:trPr>
          <w:trHeight w:val="288"/>
        </w:trPr>
        <w:tc>
          <w:tcPr>
            <w:tcW w:w="2143" w:type="dxa"/>
            <w:shd w:val="clear" w:color="auto" w:fill="auto"/>
            <w:noWrap/>
            <w:vAlign w:val="bottom"/>
            <w:hideMark/>
          </w:tcPr>
          <w:p w14:paraId="1A549C2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Haematopus ostralegus</w:t>
            </w:r>
          </w:p>
        </w:tc>
        <w:tc>
          <w:tcPr>
            <w:tcW w:w="2140" w:type="dxa"/>
            <w:shd w:val="clear" w:color="auto" w:fill="auto"/>
            <w:noWrap/>
            <w:vAlign w:val="bottom"/>
            <w:hideMark/>
          </w:tcPr>
          <w:p w14:paraId="3AF66B8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73387642" w14:textId="77777777" w:rsidTr="00782520">
        <w:trPr>
          <w:trHeight w:val="288"/>
        </w:trPr>
        <w:tc>
          <w:tcPr>
            <w:tcW w:w="2143" w:type="dxa"/>
            <w:shd w:val="clear" w:color="auto" w:fill="auto"/>
            <w:noWrap/>
            <w:vAlign w:val="bottom"/>
            <w:hideMark/>
          </w:tcPr>
          <w:p w14:paraId="7DE0504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Hippolais icterina</w:t>
            </w:r>
          </w:p>
        </w:tc>
        <w:tc>
          <w:tcPr>
            <w:tcW w:w="2140" w:type="dxa"/>
            <w:shd w:val="clear" w:color="auto" w:fill="auto"/>
            <w:noWrap/>
            <w:vAlign w:val="bottom"/>
            <w:hideMark/>
          </w:tcPr>
          <w:p w14:paraId="2173D17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071D6627" w14:textId="77777777" w:rsidTr="00782520">
        <w:trPr>
          <w:trHeight w:val="288"/>
        </w:trPr>
        <w:tc>
          <w:tcPr>
            <w:tcW w:w="2143" w:type="dxa"/>
            <w:shd w:val="clear" w:color="auto" w:fill="auto"/>
            <w:noWrap/>
            <w:vAlign w:val="bottom"/>
            <w:hideMark/>
          </w:tcPr>
          <w:p w14:paraId="581DB79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c>
          <w:tcPr>
            <w:tcW w:w="2140" w:type="dxa"/>
            <w:shd w:val="clear" w:color="auto" w:fill="auto"/>
            <w:noWrap/>
            <w:vAlign w:val="bottom"/>
            <w:hideMark/>
          </w:tcPr>
          <w:p w14:paraId="0719E2C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21B55686" w14:textId="77777777" w:rsidTr="00782520">
        <w:trPr>
          <w:trHeight w:val="288"/>
        </w:trPr>
        <w:tc>
          <w:tcPr>
            <w:tcW w:w="2143" w:type="dxa"/>
            <w:shd w:val="clear" w:color="auto" w:fill="auto"/>
            <w:vAlign w:val="bottom"/>
            <w:hideMark/>
          </w:tcPr>
          <w:p w14:paraId="0DE49DB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Limosa limosa</w:t>
            </w:r>
          </w:p>
        </w:tc>
        <w:tc>
          <w:tcPr>
            <w:tcW w:w="2140" w:type="dxa"/>
            <w:shd w:val="clear" w:color="auto" w:fill="auto"/>
            <w:noWrap/>
            <w:vAlign w:val="bottom"/>
            <w:hideMark/>
          </w:tcPr>
          <w:p w14:paraId="168259A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338B7BB5" w14:textId="77777777" w:rsidTr="00782520">
        <w:trPr>
          <w:trHeight w:val="288"/>
        </w:trPr>
        <w:tc>
          <w:tcPr>
            <w:tcW w:w="2143" w:type="dxa"/>
            <w:shd w:val="clear" w:color="auto" w:fill="auto"/>
            <w:vAlign w:val="bottom"/>
            <w:hideMark/>
          </w:tcPr>
          <w:p w14:paraId="44C50EC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Linaria cannabina</w:t>
            </w:r>
          </w:p>
        </w:tc>
        <w:tc>
          <w:tcPr>
            <w:tcW w:w="2140" w:type="dxa"/>
            <w:shd w:val="clear" w:color="auto" w:fill="auto"/>
            <w:noWrap/>
            <w:vAlign w:val="bottom"/>
            <w:hideMark/>
          </w:tcPr>
          <w:p w14:paraId="56D48F5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15681648" w14:textId="77777777" w:rsidTr="00782520">
        <w:trPr>
          <w:trHeight w:val="288"/>
        </w:trPr>
        <w:tc>
          <w:tcPr>
            <w:tcW w:w="2143" w:type="dxa"/>
            <w:shd w:val="clear" w:color="auto" w:fill="auto"/>
            <w:noWrap/>
            <w:vAlign w:val="bottom"/>
            <w:hideMark/>
          </w:tcPr>
          <w:p w14:paraId="0915A1B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alba</w:t>
            </w:r>
          </w:p>
        </w:tc>
        <w:tc>
          <w:tcPr>
            <w:tcW w:w="2140" w:type="dxa"/>
            <w:shd w:val="clear" w:color="auto" w:fill="auto"/>
            <w:noWrap/>
            <w:vAlign w:val="bottom"/>
            <w:hideMark/>
          </w:tcPr>
          <w:p w14:paraId="1DE92CC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58C89E54" w14:textId="77777777" w:rsidTr="00782520">
        <w:trPr>
          <w:trHeight w:val="288"/>
        </w:trPr>
        <w:tc>
          <w:tcPr>
            <w:tcW w:w="2143" w:type="dxa"/>
            <w:shd w:val="clear" w:color="auto" w:fill="auto"/>
            <w:noWrap/>
            <w:vAlign w:val="bottom"/>
            <w:hideMark/>
          </w:tcPr>
          <w:p w14:paraId="552B73E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c>
          <w:tcPr>
            <w:tcW w:w="2140" w:type="dxa"/>
            <w:shd w:val="clear" w:color="auto" w:fill="auto"/>
            <w:noWrap/>
            <w:vAlign w:val="bottom"/>
            <w:hideMark/>
          </w:tcPr>
          <w:p w14:paraId="7F0AB4D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0AEC4A67" w14:textId="77777777" w:rsidTr="00782520">
        <w:trPr>
          <w:trHeight w:val="288"/>
        </w:trPr>
        <w:tc>
          <w:tcPr>
            <w:tcW w:w="2143" w:type="dxa"/>
            <w:shd w:val="clear" w:color="auto" w:fill="auto"/>
            <w:noWrap/>
            <w:vAlign w:val="bottom"/>
            <w:hideMark/>
          </w:tcPr>
          <w:p w14:paraId="236EF10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Numenius arquata</w:t>
            </w:r>
          </w:p>
        </w:tc>
        <w:tc>
          <w:tcPr>
            <w:tcW w:w="2140" w:type="dxa"/>
            <w:shd w:val="clear" w:color="auto" w:fill="auto"/>
            <w:noWrap/>
            <w:vAlign w:val="bottom"/>
            <w:hideMark/>
          </w:tcPr>
          <w:p w14:paraId="722184B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79B8AFD5" w14:textId="77777777" w:rsidTr="00782520">
        <w:trPr>
          <w:trHeight w:val="288"/>
        </w:trPr>
        <w:tc>
          <w:tcPr>
            <w:tcW w:w="2143" w:type="dxa"/>
            <w:shd w:val="clear" w:color="auto" w:fill="auto"/>
            <w:noWrap/>
            <w:vAlign w:val="bottom"/>
            <w:hideMark/>
          </w:tcPr>
          <w:p w14:paraId="25EF0BA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c>
          <w:tcPr>
            <w:tcW w:w="2140" w:type="dxa"/>
            <w:shd w:val="clear" w:color="auto" w:fill="auto"/>
            <w:noWrap/>
            <w:vAlign w:val="bottom"/>
            <w:hideMark/>
          </w:tcPr>
          <w:p w14:paraId="5E9E4B3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6FDAEE54" w14:textId="77777777" w:rsidTr="00782520">
        <w:trPr>
          <w:trHeight w:val="288"/>
        </w:trPr>
        <w:tc>
          <w:tcPr>
            <w:tcW w:w="2143" w:type="dxa"/>
            <w:shd w:val="clear" w:color="auto" w:fill="auto"/>
            <w:noWrap/>
            <w:vAlign w:val="bottom"/>
            <w:hideMark/>
          </w:tcPr>
          <w:p w14:paraId="3D3E6E5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c>
          <w:tcPr>
            <w:tcW w:w="2140" w:type="dxa"/>
            <w:shd w:val="clear" w:color="auto" w:fill="auto"/>
            <w:noWrap/>
            <w:vAlign w:val="bottom"/>
            <w:hideMark/>
          </w:tcPr>
          <w:p w14:paraId="1F1B280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020868DC" w14:textId="77777777" w:rsidTr="00782520">
        <w:trPr>
          <w:trHeight w:val="288"/>
        </w:trPr>
        <w:tc>
          <w:tcPr>
            <w:tcW w:w="2143" w:type="dxa"/>
            <w:shd w:val="clear" w:color="auto" w:fill="auto"/>
            <w:noWrap/>
            <w:vAlign w:val="bottom"/>
            <w:hideMark/>
          </w:tcPr>
          <w:p w14:paraId="3CF5F44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Phoenicurus ochruros</w:t>
            </w:r>
          </w:p>
        </w:tc>
        <w:tc>
          <w:tcPr>
            <w:tcW w:w="2140" w:type="dxa"/>
            <w:shd w:val="clear" w:color="auto" w:fill="auto"/>
            <w:noWrap/>
            <w:vAlign w:val="bottom"/>
            <w:hideMark/>
          </w:tcPr>
          <w:p w14:paraId="42A9AAC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2FF49639" w14:textId="77777777" w:rsidTr="00782520">
        <w:trPr>
          <w:trHeight w:val="288"/>
        </w:trPr>
        <w:tc>
          <w:tcPr>
            <w:tcW w:w="2143" w:type="dxa"/>
            <w:shd w:val="clear" w:color="auto" w:fill="auto"/>
            <w:vAlign w:val="bottom"/>
            <w:hideMark/>
          </w:tcPr>
          <w:p w14:paraId="17AB82F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c>
          <w:tcPr>
            <w:tcW w:w="2140" w:type="dxa"/>
            <w:shd w:val="clear" w:color="auto" w:fill="auto"/>
            <w:noWrap/>
            <w:vAlign w:val="bottom"/>
            <w:hideMark/>
          </w:tcPr>
          <w:p w14:paraId="29CCC6D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4CC33D39" w14:textId="77777777" w:rsidTr="00782520">
        <w:trPr>
          <w:trHeight w:val="288"/>
        </w:trPr>
        <w:tc>
          <w:tcPr>
            <w:tcW w:w="2143" w:type="dxa"/>
            <w:shd w:val="clear" w:color="auto" w:fill="auto"/>
            <w:vAlign w:val="bottom"/>
            <w:hideMark/>
          </w:tcPr>
          <w:p w14:paraId="5533CF1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c>
          <w:tcPr>
            <w:tcW w:w="2140" w:type="dxa"/>
            <w:shd w:val="clear" w:color="auto" w:fill="auto"/>
            <w:noWrap/>
            <w:vAlign w:val="bottom"/>
            <w:hideMark/>
          </w:tcPr>
          <w:p w14:paraId="3F9B882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r w:rsidR="00950DA3" w:rsidRPr="00AF63DC" w14:paraId="580F8D03" w14:textId="77777777" w:rsidTr="00782520">
        <w:trPr>
          <w:trHeight w:val="288"/>
        </w:trPr>
        <w:tc>
          <w:tcPr>
            <w:tcW w:w="2143" w:type="dxa"/>
            <w:shd w:val="clear" w:color="auto" w:fill="auto"/>
            <w:noWrap/>
            <w:vAlign w:val="bottom"/>
            <w:hideMark/>
          </w:tcPr>
          <w:p w14:paraId="7910939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c>
          <w:tcPr>
            <w:tcW w:w="2140" w:type="dxa"/>
            <w:shd w:val="clear" w:color="auto" w:fill="auto"/>
            <w:vAlign w:val="bottom"/>
            <w:hideMark/>
          </w:tcPr>
          <w:p w14:paraId="0BFBDB0F" w14:textId="77777777" w:rsidR="00950DA3" w:rsidRPr="00CA49F3" w:rsidRDefault="00950DA3" w:rsidP="00782520">
            <w:pPr>
              <w:spacing w:before="0" w:after="0"/>
              <w:jc w:val="left"/>
              <w:rPr>
                <w:rFonts w:eastAsia="Times New Roman"/>
                <w:i/>
                <w:noProof/>
                <w:sz w:val="22"/>
                <w:szCs w:val="20"/>
                <w:lang w:val="en-IE" w:eastAsia="en-IE"/>
              </w:rPr>
            </w:pPr>
          </w:p>
        </w:tc>
      </w:tr>
    </w:tbl>
    <w:p w14:paraId="67A19FA1" w14:textId="77777777" w:rsidR="00950DA3" w:rsidRPr="00372C18" w:rsidRDefault="00950DA3" w:rsidP="00950DA3">
      <w:pPr>
        <w:rPr>
          <w:noProof/>
          <w:sz w:val="22"/>
          <w:szCs w:val="20"/>
        </w:rPr>
      </w:pPr>
    </w:p>
    <w:tbl>
      <w:tblPr>
        <w:tblW w:w="2520" w:type="dxa"/>
        <w:tblInd w:w="108" w:type="dxa"/>
        <w:tblLook w:val="04A0" w:firstRow="1" w:lastRow="0" w:firstColumn="1" w:lastColumn="0" w:noHBand="0" w:noVBand="1"/>
      </w:tblPr>
      <w:tblGrid>
        <w:gridCol w:w="2946"/>
      </w:tblGrid>
      <w:tr w:rsidR="00950DA3" w:rsidRPr="00AF63DC" w14:paraId="46714B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5C0C6"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Bulgaria</w:t>
            </w:r>
          </w:p>
        </w:tc>
      </w:tr>
      <w:tr w:rsidR="00950DA3" w:rsidRPr="00AF63DC" w14:paraId="1E55F79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603EC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Alauda arvensis</w:t>
            </w:r>
          </w:p>
        </w:tc>
      </w:tr>
      <w:tr w:rsidR="00950DA3" w:rsidRPr="00AF63DC" w14:paraId="2CDDF178"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75F3F"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Carduelis carduelis</w:t>
            </w:r>
          </w:p>
        </w:tc>
      </w:tr>
      <w:tr w:rsidR="00950DA3" w:rsidRPr="00AF63DC" w14:paraId="69D6B3C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54C8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Carduelis cannabina</w:t>
            </w:r>
          </w:p>
        </w:tc>
      </w:tr>
      <w:tr w:rsidR="00950DA3" w:rsidRPr="00AF63DC" w14:paraId="5D20648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00F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Coturnix coturnix</w:t>
            </w:r>
          </w:p>
        </w:tc>
      </w:tr>
      <w:tr w:rsidR="00950DA3" w:rsidRPr="00AF63DC" w14:paraId="33EF491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EAC9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Corvus frugilegus</w:t>
            </w:r>
          </w:p>
        </w:tc>
      </w:tr>
      <w:tr w:rsidR="00950DA3" w:rsidRPr="00AF63DC" w14:paraId="3BE043F7"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3A7FB"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hortulana</w:t>
            </w:r>
          </w:p>
        </w:tc>
      </w:tr>
      <w:tr w:rsidR="00950DA3" w:rsidRPr="00AF63DC" w14:paraId="7501120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C3745"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melanocephala</w:t>
            </w:r>
          </w:p>
        </w:tc>
      </w:tr>
      <w:tr w:rsidR="00950DA3" w:rsidRPr="00AF63DC" w14:paraId="3E5D99D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E8192"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Falco tinnunculus</w:t>
            </w:r>
          </w:p>
        </w:tc>
      </w:tr>
      <w:tr w:rsidR="00950DA3" w:rsidRPr="00AF63DC" w14:paraId="4F77AAB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E3210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Galerida cristata</w:t>
            </w:r>
          </w:p>
        </w:tc>
      </w:tr>
      <w:tr w:rsidR="00950DA3" w:rsidRPr="00AF63DC" w14:paraId="63CEB3FB"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2044"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Hirundo rustica</w:t>
            </w:r>
          </w:p>
        </w:tc>
      </w:tr>
      <w:tr w:rsidR="00950DA3" w:rsidRPr="00AF63DC" w14:paraId="025E31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B97E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Lanius collurio</w:t>
            </w:r>
          </w:p>
        </w:tc>
      </w:tr>
      <w:tr w:rsidR="00950DA3" w:rsidRPr="00AF63DC" w14:paraId="24B577A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93A1DC"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Miliaria calandra</w:t>
            </w:r>
          </w:p>
        </w:tc>
      </w:tr>
      <w:tr w:rsidR="00950DA3" w:rsidRPr="00AF63DC" w14:paraId="4B72AB94"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CF0E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 xml:space="preserve">Motacilla flava </w:t>
            </w:r>
          </w:p>
        </w:tc>
      </w:tr>
      <w:tr w:rsidR="00950DA3" w:rsidRPr="00AF63DC" w14:paraId="2479969F"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2D288E"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Perdix perdix</w:t>
            </w:r>
          </w:p>
        </w:tc>
      </w:tr>
      <w:tr w:rsidR="00950DA3" w:rsidRPr="00AF63DC" w14:paraId="35B939E6"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0CBA"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Passer montanus</w:t>
            </w:r>
          </w:p>
        </w:tc>
      </w:tr>
      <w:tr w:rsidR="00950DA3" w:rsidRPr="00AF63DC" w14:paraId="773F5211"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EF0FD6"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Sylvia communis</w:t>
            </w:r>
          </w:p>
        </w:tc>
      </w:tr>
      <w:tr w:rsidR="00950DA3" w:rsidRPr="00AF63DC" w14:paraId="49A5BD32"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C4166"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Streptopelia turtur</w:t>
            </w:r>
          </w:p>
        </w:tc>
      </w:tr>
      <w:tr w:rsidR="00950DA3" w:rsidRPr="00AF63DC" w14:paraId="2A98649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0A84"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Sturnus vulgaris</w:t>
            </w:r>
          </w:p>
        </w:tc>
      </w:tr>
      <w:tr w:rsidR="00950DA3" w:rsidRPr="00AF63DC" w14:paraId="695FB23D" w14:textId="77777777" w:rsidTr="00950DA3">
        <w:trPr>
          <w:trHeight w:val="288"/>
        </w:trPr>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89BD9"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Upupa epops</w:t>
            </w:r>
          </w:p>
        </w:tc>
      </w:tr>
      <w:tr w:rsidR="00950DA3" w:rsidRPr="00372C18" w14:paraId="3236A215" w14:textId="77777777" w:rsidTr="00950DA3">
        <w:trPr>
          <w:trHeight w:val="288"/>
        </w:trPr>
        <w:tc>
          <w:tcPr>
            <w:tcW w:w="2520" w:type="dxa"/>
            <w:tcBorders>
              <w:top w:val="single" w:sz="4" w:space="0" w:color="auto"/>
              <w:left w:val="nil"/>
              <w:bottom w:val="nil"/>
              <w:right w:val="nil"/>
            </w:tcBorders>
            <w:shd w:val="clear" w:color="auto" w:fill="auto"/>
            <w:noWrap/>
            <w:vAlign w:val="bottom"/>
          </w:tcPr>
          <w:p w14:paraId="1745C945" w14:textId="77777777" w:rsidR="00950DA3" w:rsidRPr="00372C18" w:rsidRDefault="00950DA3" w:rsidP="00782520">
            <w:pPr>
              <w:spacing w:before="0" w:after="0"/>
              <w:jc w:val="left"/>
              <w:rPr>
                <w:rFonts w:eastAsia="Times New Roman"/>
                <w:noProof/>
                <w:color w:val="000000"/>
                <w:sz w:val="22"/>
                <w:szCs w:val="20"/>
                <w:lang w:val="en-IE" w:eastAsia="en-IE"/>
              </w:rPr>
            </w:pPr>
          </w:p>
          <w:p w14:paraId="6B472040"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0"/>
            </w:tblGrid>
            <w:tr w:rsidR="00950DA3" w:rsidRPr="00AF63DC" w14:paraId="66249DB4" w14:textId="77777777" w:rsidTr="00782520">
              <w:trPr>
                <w:trHeight w:val="288"/>
              </w:trPr>
              <w:tc>
                <w:tcPr>
                  <w:tcW w:w="2480" w:type="dxa"/>
                  <w:shd w:val="clear" w:color="auto" w:fill="auto"/>
                  <w:noWrap/>
                  <w:vAlign w:val="bottom"/>
                  <w:hideMark/>
                </w:tcPr>
                <w:p w14:paraId="22AD1C55"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Croatia</w:t>
                  </w:r>
                </w:p>
              </w:tc>
            </w:tr>
            <w:tr w:rsidR="00950DA3" w:rsidRPr="00AF63DC" w14:paraId="3FDAF15B" w14:textId="77777777" w:rsidTr="00782520">
              <w:trPr>
                <w:trHeight w:val="288"/>
              </w:trPr>
              <w:tc>
                <w:tcPr>
                  <w:tcW w:w="2480" w:type="dxa"/>
                  <w:shd w:val="clear" w:color="auto" w:fill="auto"/>
                  <w:noWrap/>
                  <w:vAlign w:val="center"/>
                  <w:hideMark/>
                </w:tcPr>
                <w:p w14:paraId="25C2DE6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74FB6A1" w14:textId="77777777" w:rsidTr="00782520">
              <w:trPr>
                <w:trHeight w:val="288"/>
              </w:trPr>
              <w:tc>
                <w:tcPr>
                  <w:tcW w:w="2480" w:type="dxa"/>
                  <w:shd w:val="clear" w:color="auto" w:fill="auto"/>
                  <w:noWrap/>
                  <w:vAlign w:val="center"/>
                  <w:hideMark/>
                </w:tcPr>
                <w:p w14:paraId="4D6A050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campestris</w:t>
                  </w:r>
                </w:p>
              </w:tc>
            </w:tr>
            <w:tr w:rsidR="00950DA3" w:rsidRPr="00AF63DC" w14:paraId="4B2CBFEA" w14:textId="77777777" w:rsidTr="00782520">
              <w:trPr>
                <w:trHeight w:val="288"/>
              </w:trPr>
              <w:tc>
                <w:tcPr>
                  <w:tcW w:w="2480" w:type="dxa"/>
                  <w:shd w:val="clear" w:color="auto" w:fill="auto"/>
                  <w:noWrap/>
                  <w:vAlign w:val="center"/>
                  <w:hideMark/>
                </w:tcPr>
                <w:p w14:paraId="481E3D9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trivialis</w:t>
                  </w:r>
                </w:p>
              </w:tc>
            </w:tr>
            <w:tr w:rsidR="00950DA3" w:rsidRPr="00AF63DC" w14:paraId="26290A04" w14:textId="77777777" w:rsidTr="00782520">
              <w:trPr>
                <w:trHeight w:val="288"/>
              </w:trPr>
              <w:tc>
                <w:tcPr>
                  <w:tcW w:w="2480" w:type="dxa"/>
                  <w:shd w:val="clear" w:color="auto" w:fill="auto"/>
                  <w:noWrap/>
                  <w:vAlign w:val="center"/>
                  <w:hideMark/>
                </w:tcPr>
                <w:p w14:paraId="0ECB3E7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26B60F46" w14:textId="77777777" w:rsidTr="00782520">
              <w:trPr>
                <w:trHeight w:val="288"/>
              </w:trPr>
              <w:tc>
                <w:tcPr>
                  <w:tcW w:w="2480" w:type="dxa"/>
                  <w:shd w:val="clear" w:color="auto" w:fill="auto"/>
                  <w:noWrap/>
                  <w:vAlign w:val="center"/>
                  <w:hideMark/>
                </w:tcPr>
                <w:p w14:paraId="0F7215A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6558CF14" w14:textId="77777777" w:rsidTr="00782520">
              <w:trPr>
                <w:trHeight w:val="288"/>
              </w:trPr>
              <w:tc>
                <w:tcPr>
                  <w:tcW w:w="2480" w:type="dxa"/>
                  <w:shd w:val="clear" w:color="auto" w:fill="auto"/>
                  <w:noWrap/>
                  <w:vAlign w:val="center"/>
                  <w:hideMark/>
                </w:tcPr>
                <w:p w14:paraId="3174B53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5F960DF8" w14:textId="77777777" w:rsidTr="00782520">
              <w:trPr>
                <w:trHeight w:val="288"/>
              </w:trPr>
              <w:tc>
                <w:tcPr>
                  <w:tcW w:w="2480" w:type="dxa"/>
                  <w:shd w:val="clear" w:color="auto" w:fill="auto"/>
                  <w:noWrap/>
                  <w:vAlign w:val="center"/>
                  <w:hideMark/>
                </w:tcPr>
                <w:p w14:paraId="1B0D12C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cirlus</w:t>
                  </w:r>
                </w:p>
              </w:tc>
            </w:tr>
            <w:tr w:rsidR="00950DA3" w:rsidRPr="00AF63DC" w14:paraId="72AC722C" w14:textId="77777777" w:rsidTr="00782520">
              <w:trPr>
                <w:trHeight w:val="288"/>
              </w:trPr>
              <w:tc>
                <w:tcPr>
                  <w:tcW w:w="2480" w:type="dxa"/>
                  <w:shd w:val="clear" w:color="auto" w:fill="auto"/>
                  <w:noWrap/>
                  <w:vAlign w:val="center"/>
                  <w:hideMark/>
                </w:tcPr>
                <w:p w14:paraId="1AA2CD5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3E3B40AD" w14:textId="77777777" w:rsidTr="00782520">
              <w:trPr>
                <w:trHeight w:val="288"/>
              </w:trPr>
              <w:tc>
                <w:tcPr>
                  <w:tcW w:w="2480" w:type="dxa"/>
                  <w:shd w:val="clear" w:color="auto" w:fill="auto"/>
                  <w:noWrap/>
                  <w:vAlign w:val="center"/>
                  <w:hideMark/>
                </w:tcPr>
                <w:p w14:paraId="5CA4ED9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melanocephala</w:t>
                  </w:r>
                </w:p>
              </w:tc>
            </w:tr>
            <w:tr w:rsidR="00950DA3" w:rsidRPr="00AF63DC" w14:paraId="11B19EC8" w14:textId="77777777" w:rsidTr="00782520">
              <w:trPr>
                <w:trHeight w:val="288"/>
              </w:trPr>
              <w:tc>
                <w:tcPr>
                  <w:tcW w:w="2480" w:type="dxa"/>
                  <w:shd w:val="clear" w:color="auto" w:fill="auto"/>
                  <w:noWrap/>
                  <w:vAlign w:val="center"/>
                  <w:hideMark/>
                </w:tcPr>
                <w:p w14:paraId="022CF4A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3680732D" w14:textId="77777777" w:rsidTr="00782520">
              <w:trPr>
                <w:trHeight w:val="288"/>
              </w:trPr>
              <w:tc>
                <w:tcPr>
                  <w:tcW w:w="2480" w:type="dxa"/>
                  <w:shd w:val="clear" w:color="auto" w:fill="auto"/>
                  <w:noWrap/>
                  <w:vAlign w:val="center"/>
                  <w:hideMark/>
                </w:tcPr>
                <w:p w14:paraId="66250D6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43C065EC" w14:textId="77777777" w:rsidTr="00782520">
              <w:trPr>
                <w:trHeight w:val="288"/>
              </w:trPr>
              <w:tc>
                <w:tcPr>
                  <w:tcW w:w="2480" w:type="dxa"/>
                  <w:shd w:val="clear" w:color="auto" w:fill="auto"/>
                  <w:noWrap/>
                  <w:vAlign w:val="center"/>
                  <w:hideMark/>
                </w:tcPr>
                <w:p w14:paraId="78CF4CC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Jynx torquilla</w:t>
                  </w:r>
                </w:p>
              </w:tc>
            </w:tr>
            <w:tr w:rsidR="00950DA3" w:rsidRPr="00AF63DC" w14:paraId="3DD285A8" w14:textId="77777777" w:rsidTr="00782520">
              <w:trPr>
                <w:trHeight w:val="288"/>
              </w:trPr>
              <w:tc>
                <w:tcPr>
                  <w:tcW w:w="2480" w:type="dxa"/>
                  <w:shd w:val="clear" w:color="auto" w:fill="auto"/>
                  <w:noWrap/>
                  <w:vAlign w:val="center"/>
                  <w:hideMark/>
                </w:tcPr>
                <w:p w14:paraId="4712F87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4F9A0975" w14:textId="77777777" w:rsidTr="00782520">
              <w:trPr>
                <w:trHeight w:val="288"/>
              </w:trPr>
              <w:tc>
                <w:tcPr>
                  <w:tcW w:w="2480" w:type="dxa"/>
                  <w:shd w:val="clear" w:color="auto" w:fill="auto"/>
                  <w:noWrap/>
                  <w:vAlign w:val="center"/>
                  <w:hideMark/>
                </w:tcPr>
                <w:p w14:paraId="505E601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senator</w:t>
                  </w:r>
                </w:p>
              </w:tc>
            </w:tr>
            <w:tr w:rsidR="00950DA3" w:rsidRPr="00AF63DC" w14:paraId="6842A142" w14:textId="77777777" w:rsidTr="00782520">
              <w:trPr>
                <w:trHeight w:val="288"/>
              </w:trPr>
              <w:tc>
                <w:tcPr>
                  <w:tcW w:w="2480" w:type="dxa"/>
                  <w:shd w:val="clear" w:color="auto" w:fill="auto"/>
                  <w:noWrap/>
                  <w:vAlign w:val="center"/>
                  <w:hideMark/>
                </w:tcPr>
                <w:p w14:paraId="6369ADE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Lullula arborea</w:t>
                  </w:r>
                </w:p>
              </w:tc>
            </w:tr>
            <w:tr w:rsidR="00950DA3" w:rsidRPr="00AF63DC" w14:paraId="01BDD22B" w14:textId="77777777" w:rsidTr="00782520">
              <w:trPr>
                <w:trHeight w:val="288"/>
              </w:trPr>
              <w:tc>
                <w:tcPr>
                  <w:tcW w:w="2480" w:type="dxa"/>
                  <w:shd w:val="clear" w:color="auto" w:fill="auto"/>
                  <w:noWrap/>
                  <w:vAlign w:val="center"/>
                  <w:hideMark/>
                </w:tcPr>
                <w:p w14:paraId="5F314F5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Luscinia megarhynchos</w:t>
                  </w:r>
                </w:p>
              </w:tc>
            </w:tr>
            <w:tr w:rsidR="00950DA3" w:rsidRPr="00AF63DC" w14:paraId="7607813D" w14:textId="77777777" w:rsidTr="00782520">
              <w:trPr>
                <w:trHeight w:val="288"/>
              </w:trPr>
              <w:tc>
                <w:tcPr>
                  <w:tcW w:w="2480" w:type="dxa"/>
                  <w:shd w:val="clear" w:color="auto" w:fill="auto"/>
                  <w:noWrap/>
                  <w:vAlign w:val="center"/>
                  <w:hideMark/>
                </w:tcPr>
                <w:p w14:paraId="6A345E0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3114F928" w14:textId="77777777" w:rsidTr="00782520">
              <w:trPr>
                <w:trHeight w:val="288"/>
              </w:trPr>
              <w:tc>
                <w:tcPr>
                  <w:tcW w:w="2480" w:type="dxa"/>
                  <w:shd w:val="clear" w:color="auto" w:fill="auto"/>
                  <w:noWrap/>
                  <w:vAlign w:val="center"/>
                  <w:hideMark/>
                </w:tcPr>
                <w:p w14:paraId="18F6047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06EBC2BC" w14:textId="77777777" w:rsidTr="00782520">
              <w:trPr>
                <w:trHeight w:val="288"/>
              </w:trPr>
              <w:tc>
                <w:tcPr>
                  <w:tcW w:w="2480" w:type="dxa"/>
                  <w:shd w:val="clear" w:color="auto" w:fill="auto"/>
                  <w:noWrap/>
                  <w:vAlign w:val="center"/>
                  <w:hideMark/>
                </w:tcPr>
                <w:p w14:paraId="0CA73D6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hispanica</w:t>
                  </w:r>
                </w:p>
              </w:tc>
            </w:tr>
            <w:tr w:rsidR="00950DA3" w:rsidRPr="00AF63DC" w14:paraId="44B23B44" w14:textId="77777777" w:rsidTr="00782520">
              <w:trPr>
                <w:trHeight w:val="288"/>
              </w:trPr>
              <w:tc>
                <w:tcPr>
                  <w:tcW w:w="2480" w:type="dxa"/>
                  <w:shd w:val="clear" w:color="auto" w:fill="auto"/>
                  <w:noWrap/>
                  <w:vAlign w:val="center"/>
                  <w:hideMark/>
                </w:tcPr>
                <w:p w14:paraId="1D9A54C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Oriolus oriolus</w:t>
                  </w:r>
                </w:p>
              </w:tc>
            </w:tr>
            <w:tr w:rsidR="00950DA3" w:rsidRPr="00AF63DC" w14:paraId="698CAEE1" w14:textId="77777777" w:rsidTr="00782520">
              <w:trPr>
                <w:trHeight w:val="288"/>
              </w:trPr>
              <w:tc>
                <w:tcPr>
                  <w:tcW w:w="2480" w:type="dxa"/>
                  <w:shd w:val="clear" w:color="auto" w:fill="auto"/>
                  <w:noWrap/>
                  <w:vAlign w:val="center"/>
                  <w:hideMark/>
                </w:tcPr>
                <w:p w14:paraId="049880A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76FEF693" w14:textId="77777777" w:rsidTr="00782520">
              <w:trPr>
                <w:trHeight w:val="288"/>
              </w:trPr>
              <w:tc>
                <w:tcPr>
                  <w:tcW w:w="2480" w:type="dxa"/>
                  <w:shd w:val="clear" w:color="auto" w:fill="auto"/>
                  <w:noWrap/>
                  <w:vAlign w:val="center"/>
                  <w:hideMark/>
                </w:tcPr>
                <w:p w14:paraId="551DE59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5D3362F3" w14:textId="77777777" w:rsidTr="00782520">
              <w:trPr>
                <w:trHeight w:val="288"/>
              </w:trPr>
              <w:tc>
                <w:tcPr>
                  <w:tcW w:w="2480" w:type="dxa"/>
                  <w:shd w:val="clear" w:color="auto" w:fill="auto"/>
                  <w:noWrap/>
                  <w:vAlign w:val="center"/>
                  <w:hideMark/>
                </w:tcPr>
                <w:p w14:paraId="2E46623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07D20A4A" w14:textId="77777777" w:rsidTr="00782520">
              <w:trPr>
                <w:trHeight w:val="288"/>
              </w:trPr>
              <w:tc>
                <w:tcPr>
                  <w:tcW w:w="2480" w:type="dxa"/>
                  <w:shd w:val="clear" w:color="auto" w:fill="auto"/>
                  <w:noWrap/>
                  <w:vAlign w:val="center"/>
                  <w:hideMark/>
                </w:tcPr>
                <w:p w14:paraId="1767E53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24C7C573" w14:textId="77777777" w:rsidTr="00782520">
              <w:trPr>
                <w:trHeight w:val="288"/>
              </w:trPr>
              <w:tc>
                <w:tcPr>
                  <w:tcW w:w="2480" w:type="dxa"/>
                  <w:shd w:val="clear" w:color="auto" w:fill="auto"/>
                  <w:noWrap/>
                  <w:vAlign w:val="center"/>
                  <w:hideMark/>
                </w:tcPr>
                <w:p w14:paraId="1FE1640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43F972E4" w14:textId="77777777" w:rsidTr="00782520">
              <w:trPr>
                <w:trHeight w:val="288"/>
              </w:trPr>
              <w:tc>
                <w:tcPr>
                  <w:tcW w:w="2480" w:type="dxa"/>
                  <w:shd w:val="clear" w:color="auto" w:fill="auto"/>
                  <w:noWrap/>
                  <w:vAlign w:val="center"/>
                  <w:hideMark/>
                </w:tcPr>
                <w:p w14:paraId="1EEEA33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0AD1D391" w14:textId="77777777" w:rsidTr="00782520">
              <w:trPr>
                <w:trHeight w:val="288"/>
              </w:trPr>
              <w:tc>
                <w:tcPr>
                  <w:tcW w:w="2480" w:type="dxa"/>
                  <w:shd w:val="clear" w:color="auto" w:fill="auto"/>
                  <w:noWrap/>
                  <w:vAlign w:val="center"/>
                  <w:hideMark/>
                </w:tcPr>
                <w:p w14:paraId="53B967D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r w:rsidR="00950DA3" w:rsidRPr="00AF63DC" w14:paraId="66127A7C" w14:textId="77777777" w:rsidTr="00782520">
              <w:trPr>
                <w:trHeight w:val="288"/>
              </w:trPr>
              <w:tc>
                <w:tcPr>
                  <w:tcW w:w="2480" w:type="dxa"/>
                  <w:shd w:val="clear" w:color="auto" w:fill="auto"/>
                  <w:noWrap/>
                  <w:vAlign w:val="center"/>
                  <w:hideMark/>
                </w:tcPr>
                <w:p w14:paraId="2EAE0C1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6DF1E6B9" w14:textId="77777777" w:rsidR="00950DA3" w:rsidRPr="00372C18" w:rsidRDefault="00950DA3" w:rsidP="00782520">
            <w:pPr>
              <w:spacing w:before="0" w:after="0"/>
              <w:jc w:val="left"/>
              <w:rPr>
                <w:rFonts w:eastAsia="Times New Roman"/>
                <w:noProof/>
                <w:color w:val="000000"/>
                <w:sz w:val="22"/>
                <w:szCs w:val="20"/>
                <w:lang w:val="en-IE" w:eastAsia="en-IE"/>
              </w:rPr>
            </w:pPr>
          </w:p>
          <w:p w14:paraId="742D34D3"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tblGrid>
            <w:tr w:rsidR="00950DA3" w:rsidRPr="00AF63DC" w14:paraId="7B3D6E60" w14:textId="77777777" w:rsidTr="00782520">
              <w:trPr>
                <w:trHeight w:val="288"/>
              </w:trPr>
              <w:tc>
                <w:tcPr>
                  <w:tcW w:w="2276" w:type="dxa"/>
                  <w:shd w:val="clear" w:color="auto" w:fill="auto"/>
                  <w:noWrap/>
                  <w:vAlign w:val="bottom"/>
                  <w:hideMark/>
                </w:tcPr>
                <w:p w14:paraId="055078F8"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Cyprus</w:t>
                  </w:r>
                </w:p>
              </w:tc>
            </w:tr>
            <w:tr w:rsidR="00950DA3" w:rsidRPr="00AF63DC" w14:paraId="3068F127" w14:textId="77777777" w:rsidTr="00782520">
              <w:trPr>
                <w:trHeight w:val="288"/>
              </w:trPr>
              <w:tc>
                <w:tcPr>
                  <w:tcW w:w="2276" w:type="dxa"/>
                  <w:shd w:val="clear" w:color="auto" w:fill="auto"/>
                  <w:noWrap/>
                  <w:vAlign w:val="bottom"/>
                  <w:hideMark/>
                </w:tcPr>
                <w:p w14:paraId="7EC0401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Alectoris chukar</w:t>
                  </w:r>
                </w:p>
              </w:tc>
            </w:tr>
            <w:tr w:rsidR="00950DA3" w:rsidRPr="00AF63DC" w14:paraId="034DF920" w14:textId="77777777" w:rsidTr="00782520">
              <w:trPr>
                <w:trHeight w:val="288"/>
              </w:trPr>
              <w:tc>
                <w:tcPr>
                  <w:tcW w:w="2276" w:type="dxa"/>
                  <w:shd w:val="clear" w:color="auto" w:fill="auto"/>
                  <w:noWrap/>
                  <w:vAlign w:val="bottom"/>
                  <w:hideMark/>
                </w:tcPr>
                <w:p w14:paraId="44F843C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Athene noctua </w:t>
                  </w:r>
                </w:p>
              </w:tc>
            </w:tr>
            <w:tr w:rsidR="00950DA3" w:rsidRPr="00AF63DC" w14:paraId="79FA139E" w14:textId="77777777" w:rsidTr="00782520">
              <w:trPr>
                <w:trHeight w:val="288"/>
              </w:trPr>
              <w:tc>
                <w:tcPr>
                  <w:tcW w:w="2276" w:type="dxa"/>
                  <w:shd w:val="clear" w:color="auto" w:fill="auto"/>
                  <w:noWrap/>
                  <w:vAlign w:val="bottom"/>
                  <w:hideMark/>
                </w:tcPr>
                <w:p w14:paraId="615AF87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77D2F450" w14:textId="77777777" w:rsidTr="00782520">
              <w:trPr>
                <w:trHeight w:val="288"/>
              </w:trPr>
              <w:tc>
                <w:tcPr>
                  <w:tcW w:w="2276" w:type="dxa"/>
                  <w:shd w:val="clear" w:color="auto" w:fill="auto"/>
                  <w:noWrap/>
                  <w:vAlign w:val="bottom"/>
                  <w:hideMark/>
                </w:tcPr>
                <w:p w14:paraId="09CF7BF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Cisticola juncidis</w:t>
                  </w:r>
                </w:p>
              </w:tc>
            </w:tr>
            <w:tr w:rsidR="00950DA3" w:rsidRPr="00AF63DC" w14:paraId="05BB33D5" w14:textId="77777777" w:rsidTr="00782520">
              <w:trPr>
                <w:trHeight w:val="288"/>
              </w:trPr>
              <w:tc>
                <w:tcPr>
                  <w:tcW w:w="2276" w:type="dxa"/>
                  <w:shd w:val="clear" w:color="auto" w:fill="auto"/>
                  <w:noWrap/>
                  <w:vAlign w:val="bottom"/>
                  <w:hideMark/>
                </w:tcPr>
                <w:p w14:paraId="72F3958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Clamator glandarius</w:t>
                  </w:r>
                </w:p>
              </w:tc>
            </w:tr>
            <w:tr w:rsidR="00950DA3" w:rsidRPr="00AF63DC" w14:paraId="5CBB05BF" w14:textId="77777777" w:rsidTr="00782520">
              <w:trPr>
                <w:trHeight w:val="288"/>
              </w:trPr>
              <w:tc>
                <w:tcPr>
                  <w:tcW w:w="2276" w:type="dxa"/>
                  <w:shd w:val="clear" w:color="auto" w:fill="auto"/>
                  <w:noWrap/>
                  <w:vAlign w:val="bottom"/>
                  <w:hideMark/>
                </w:tcPr>
                <w:p w14:paraId="79C02E3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Columba palumbus             </w:t>
                  </w:r>
                </w:p>
              </w:tc>
            </w:tr>
            <w:tr w:rsidR="00950DA3" w:rsidRPr="00AF63DC" w14:paraId="3D6AE754" w14:textId="77777777" w:rsidTr="00782520">
              <w:trPr>
                <w:trHeight w:val="288"/>
              </w:trPr>
              <w:tc>
                <w:tcPr>
                  <w:tcW w:w="2276" w:type="dxa"/>
                  <w:shd w:val="clear" w:color="auto" w:fill="auto"/>
                  <w:noWrap/>
                  <w:vAlign w:val="bottom"/>
                  <w:hideMark/>
                </w:tcPr>
                <w:p w14:paraId="0DD848B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Coracias garrulus</w:t>
                  </w:r>
                </w:p>
              </w:tc>
            </w:tr>
            <w:tr w:rsidR="00950DA3" w:rsidRPr="00AF63DC" w14:paraId="393BBAAE" w14:textId="77777777" w:rsidTr="00782520">
              <w:trPr>
                <w:trHeight w:val="288"/>
              </w:trPr>
              <w:tc>
                <w:tcPr>
                  <w:tcW w:w="2276" w:type="dxa"/>
                  <w:shd w:val="clear" w:color="auto" w:fill="auto"/>
                  <w:noWrap/>
                  <w:vAlign w:val="bottom"/>
                  <w:hideMark/>
                </w:tcPr>
                <w:p w14:paraId="4939609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corone cornix</w:t>
                  </w:r>
                </w:p>
              </w:tc>
            </w:tr>
            <w:tr w:rsidR="00950DA3" w:rsidRPr="00AF63DC" w14:paraId="0A8A0A93" w14:textId="77777777" w:rsidTr="00782520">
              <w:trPr>
                <w:trHeight w:val="288"/>
              </w:trPr>
              <w:tc>
                <w:tcPr>
                  <w:tcW w:w="2276" w:type="dxa"/>
                  <w:shd w:val="clear" w:color="auto" w:fill="auto"/>
                  <w:noWrap/>
                  <w:vAlign w:val="bottom"/>
                  <w:hideMark/>
                </w:tcPr>
                <w:p w14:paraId="43756AA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455CA7B4" w14:textId="77777777" w:rsidTr="00782520">
              <w:trPr>
                <w:trHeight w:val="288"/>
              </w:trPr>
              <w:tc>
                <w:tcPr>
                  <w:tcW w:w="2276" w:type="dxa"/>
                  <w:shd w:val="clear" w:color="auto" w:fill="auto"/>
                  <w:noWrap/>
                  <w:vAlign w:val="bottom"/>
                  <w:hideMark/>
                </w:tcPr>
                <w:p w14:paraId="6CC464D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calandra</w:t>
                  </w:r>
                </w:p>
              </w:tc>
            </w:tr>
            <w:tr w:rsidR="00950DA3" w:rsidRPr="00AF63DC" w14:paraId="559F097D" w14:textId="77777777" w:rsidTr="00782520">
              <w:trPr>
                <w:trHeight w:val="288"/>
              </w:trPr>
              <w:tc>
                <w:tcPr>
                  <w:tcW w:w="2276" w:type="dxa"/>
                  <w:shd w:val="clear" w:color="auto" w:fill="auto"/>
                  <w:noWrap/>
                  <w:vAlign w:val="bottom"/>
                  <w:hideMark/>
                </w:tcPr>
                <w:p w14:paraId="0E9A6EF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melanocephala</w:t>
                  </w:r>
                </w:p>
              </w:tc>
            </w:tr>
            <w:tr w:rsidR="00950DA3" w:rsidRPr="00AF63DC" w14:paraId="7FA0E162" w14:textId="77777777" w:rsidTr="00782520">
              <w:trPr>
                <w:trHeight w:val="288"/>
              </w:trPr>
              <w:tc>
                <w:tcPr>
                  <w:tcW w:w="2276" w:type="dxa"/>
                  <w:shd w:val="clear" w:color="auto" w:fill="auto"/>
                  <w:noWrap/>
                  <w:vAlign w:val="bottom"/>
                  <w:hideMark/>
                </w:tcPr>
                <w:p w14:paraId="513BD68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6CB2D4C9" w14:textId="77777777" w:rsidTr="00782520">
              <w:trPr>
                <w:trHeight w:val="288"/>
              </w:trPr>
              <w:tc>
                <w:tcPr>
                  <w:tcW w:w="2276" w:type="dxa"/>
                  <w:shd w:val="clear" w:color="auto" w:fill="auto"/>
                  <w:noWrap/>
                  <w:vAlign w:val="bottom"/>
                  <w:hideMark/>
                </w:tcPr>
                <w:p w14:paraId="59F37A9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Francolinus francolinus</w:t>
                  </w:r>
                </w:p>
              </w:tc>
            </w:tr>
            <w:tr w:rsidR="00950DA3" w:rsidRPr="00AF63DC" w14:paraId="67D95AF9" w14:textId="77777777" w:rsidTr="00782520">
              <w:trPr>
                <w:trHeight w:val="288"/>
              </w:trPr>
              <w:tc>
                <w:tcPr>
                  <w:tcW w:w="2276" w:type="dxa"/>
                  <w:shd w:val="clear" w:color="auto" w:fill="auto"/>
                  <w:noWrap/>
                  <w:vAlign w:val="bottom"/>
                  <w:hideMark/>
                </w:tcPr>
                <w:p w14:paraId="239A0C5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1650B9A7" w14:textId="77777777" w:rsidTr="00782520">
              <w:trPr>
                <w:trHeight w:val="288"/>
              </w:trPr>
              <w:tc>
                <w:tcPr>
                  <w:tcW w:w="2276" w:type="dxa"/>
                  <w:shd w:val="clear" w:color="auto" w:fill="auto"/>
                  <w:noWrap/>
                  <w:vAlign w:val="bottom"/>
                  <w:hideMark/>
                </w:tcPr>
                <w:p w14:paraId="1883E0B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3A16650C" w14:textId="77777777" w:rsidTr="00782520">
              <w:trPr>
                <w:trHeight w:val="288"/>
              </w:trPr>
              <w:tc>
                <w:tcPr>
                  <w:tcW w:w="2276" w:type="dxa"/>
                  <w:shd w:val="clear" w:color="auto" w:fill="auto"/>
                  <w:noWrap/>
                  <w:vAlign w:val="bottom"/>
                  <w:hideMark/>
                </w:tcPr>
                <w:p w14:paraId="31EF081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Chloris chloris</w:t>
                  </w:r>
                </w:p>
              </w:tc>
            </w:tr>
            <w:tr w:rsidR="00950DA3" w:rsidRPr="00AF63DC" w14:paraId="1C7022D9" w14:textId="77777777" w:rsidTr="00782520">
              <w:trPr>
                <w:trHeight w:val="288"/>
              </w:trPr>
              <w:tc>
                <w:tcPr>
                  <w:tcW w:w="2276" w:type="dxa"/>
                  <w:shd w:val="clear" w:color="auto" w:fill="auto"/>
                  <w:noWrap/>
                  <w:vAlign w:val="bottom"/>
                  <w:hideMark/>
                </w:tcPr>
                <w:p w14:paraId="082F5F8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Iduna pallida</w:t>
                  </w:r>
                </w:p>
              </w:tc>
            </w:tr>
            <w:tr w:rsidR="00950DA3" w:rsidRPr="00AF63DC" w14:paraId="2C598E1B" w14:textId="77777777" w:rsidTr="00782520">
              <w:trPr>
                <w:trHeight w:val="288"/>
              </w:trPr>
              <w:tc>
                <w:tcPr>
                  <w:tcW w:w="2276" w:type="dxa"/>
                  <w:shd w:val="clear" w:color="auto" w:fill="auto"/>
                  <w:noWrap/>
                  <w:vAlign w:val="bottom"/>
                  <w:hideMark/>
                </w:tcPr>
                <w:p w14:paraId="14F594C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Linaria cannabina</w:t>
                  </w:r>
                </w:p>
              </w:tc>
            </w:tr>
            <w:tr w:rsidR="00950DA3" w:rsidRPr="00AF63DC" w14:paraId="513A25D5" w14:textId="77777777" w:rsidTr="00782520">
              <w:trPr>
                <w:trHeight w:val="288"/>
              </w:trPr>
              <w:tc>
                <w:tcPr>
                  <w:tcW w:w="2276" w:type="dxa"/>
                  <w:shd w:val="clear" w:color="auto" w:fill="auto"/>
                  <w:noWrap/>
                  <w:vAlign w:val="bottom"/>
                  <w:hideMark/>
                </w:tcPr>
                <w:p w14:paraId="02AD664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cypriaca</w:t>
                  </w:r>
                </w:p>
              </w:tc>
            </w:tr>
            <w:tr w:rsidR="00950DA3" w:rsidRPr="00AF63DC" w14:paraId="7207230E" w14:textId="77777777" w:rsidTr="00782520">
              <w:trPr>
                <w:trHeight w:val="288"/>
              </w:trPr>
              <w:tc>
                <w:tcPr>
                  <w:tcW w:w="2276" w:type="dxa"/>
                  <w:shd w:val="clear" w:color="auto" w:fill="auto"/>
                  <w:noWrap/>
                  <w:vAlign w:val="bottom"/>
                  <w:hideMark/>
                </w:tcPr>
                <w:p w14:paraId="3ECA4D6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Parus major</w:t>
                  </w:r>
                </w:p>
              </w:tc>
            </w:tr>
            <w:tr w:rsidR="00950DA3" w:rsidRPr="00AF63DC" w14:paraId="1431D5DC" w14:textId="77777777" w:rsidTr="00782520">
              <w:trPr>
                <w:trHeight w:val="288"/>
              </w:trPr>
              <w:tc>
                <w:tcPr>
                  <w:tcW w:w="2276" w:type="dxa"/>
                  <w:shd w:val="clear" w:color="auto" w:fill="auto"/>
                  <w:noWrap/>
                  <w:vAlign w:val="bottom"/>
                  <w:hideMark/>
                </w:tcPr>
                <w:p w14:paraId="16D8BF5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hispaniolensis</w:t>
                  </w:r>
                </w:p>
              </w:tc>
            </w:tr>
            <w:tr w:rsidR="00950DA3" w:rsidRPr="00AF63DC" w14:paraId="5508B91C" w14:textId="77777777" w:rsidTr="00782520">
              <w:trPr>
                <w:trHeight w:val="288"/>
              </w:trPr>
              <w:tc>
                <w:tcPr>
                  <w:tcW w:w="2276" w:type="dxa"/>
                  <w:shd w:val="clear" w:color="auto" w:fill="auto"/>
                  <w:noWrap/>
                  <w:vAlign w:val="bottom"/>
                  <w:hideMark/>
                </w:tcPr>
                <w:p w14:paraId="56E61D8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35B0E807" w14:textId="77777777" w:rsidTr="00782520">
              <w:trPr>
                <w:trHeight w:val="288"/>
              </w:trPr>
              <w:tc>
                <w:tcPr>
                  <w:tcW w:w="2276" w:type="dxa"/>
                  <w:shd w:val="clear" w:color="auto" w:fill="auto"/>
                  <w:noWrap/>
                  <w:vAlign w:val="bottom"/>
                  <w:hideMark/>
                </w:tcPr>
                <w:p w14:paraId="4AB24FE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583E3102" w14:textId="77777777" w:rsidTr="00782520">
              <w:trPr>
                <w:trHeight w:val="288"/>
              </w:trPr>
              <w:tc>
                <w:tcPr>
                  <w:tcW w:w="2276" w:type="dxa"/>
                  <w:shd w:val="clear" w:color="auto" w:fill="auto"/>
                  <w:noWrap/>
                  <w:vAlign w:val="bottom"/>
                  <w:hideMark/>
                </w:tcPr>
                <w:p w14:paraId="5EC21F7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Sylvia conspicillata               </w:t>
                  </w:r>
                </w:p>
              </w:tc>
            </w:tr>
            <w:tr w:rsidR="00950DA3" w:rsidRPr="00AF63DC" w14:paraId="26A85B2A" w14:textId="77777777" w:rsidTr="00782520">
              <w:trPr>
                <w:trHeight w:val="288"/>
              </w:trPr>
              <w:tc>
                <w:tcPr>
                  <w:tcW w:w="2276" w:type="dxa"/>
                  <w:shd w:val="clear" w:color="auto" w:fill="auto"/>
                  <w:noWrap/>
                  <w:vAlign w:val="bottom"/>
                  <w:hideMark/>
                </w:tcPr>
                <w:p w14:paraId="64EB019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Sylvia melanocephala </w:t>
                  </w:r>
                </w:p>
              </w:tc>
            </w:tr>
          </w:tbl>
          <w:p w14:paraId="23BE3047" w14:textId="77777777" w:rsidR="00950DA3" w:rsidRPr="00372C18" w:rsidRDefault="00950DA3" w:rsidP="00782520">
            <w:pPr>
              <w:spacing w:before="0" w:after="0"/>
              <w:jc w:val="left"/>
              <w:rPr>
                <w:rFonts w:eastAsia="Times New Roman"/>
                <w:noProof/>
                <w:color w:val="000000"/>
                <w:sz w:val="22"/>
                <w:szCs w:val="20"/>
                <w:lang w:val="en-IE" w:eastAsia="en-IE"/>
              </w:rPr>
            </w:pPr>
          </w:p>
          <w:p w14:paraId="524EDB59"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AF63DC" w14:paraId="15FECDC0" w14:textId="77777777" w:rsidTr="00782520">
              <w:trPr>
                <w:trHeight w:val="288"/>
              </w:trPr>
              <w:tc>
                <w:tcPr>
                  <w:tcW w:w="2000" w:type="dxa"/>
                  <w:shd w:val="clear" w:color="auto" w:fill="auto"/>
                  <w:noWrap/>
                  <w:vAlign w:val="bottom"/>
                  <w:hideMark/>
                </w:tcPr>
                <w:p w14:paraId="3641D114"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Czechia</w:t>
                  </w:r>
                </w:p>
              </w:tc>
            </w:tr>
            <w:tr w:rsidR="00950DA3" w:rsidRPr="00AF63DC" w14:paraId="785337EB" w14:textId="77777777" w:rsidTr="00782520">
              <w:trPr>
                <w:trHeight w:val="288"/>
              </w:trPr>
              <w:tc>
                <w:tcPr>
                  <w:tcW w:w="2000" w:type="dxa"/>
                  <w:shd w:val="clear" w:color="auto" w:fill="auto"/>
                  <w:vAlign w:val="bottom"/>
                  <w:hideMark/>
                </w:tcPr>
                <w:p w14:paraId="6B27FE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14019754" w14:textId="77777777" w:rsidTr="00782520">
              <w:trPr>
                <w:trHeight w:val="288"/>
              </w:trPr>
              <w:tc>
                <w:tcPr>
                  <w:tcW w:w="2000" w:type="dxa"/>
                  <w:shd w:val="clear" w:color="auto" w:fill="auto"/>
                  <w:vAlign w:val="bottom"/>
                  <w:hideMark/>
                </w:tcPr>
                <w:p w14:paraId="2B9526E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3E889ABB" w14:textId="77777777" w:rsidTr="00782520">
              <w:trPr>
                <w:trHeight w:val="288"/>
              </w:trPr>
              <w:tc>
                <w:tcPr>
                  <w:tcW w:w="2000" w:type="dxa"/>
                  <w:shd w:val="clear" w:color="auto" w:fill="auto"/>
                  <w:noWrap/>
                  <w:vAlign w:val="bottom"/>
                  <w:hideMark/>
                </w:tcPr>
                <w:p w14:paraId="1C17223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62D9CD0F" w14:textId="77777777" w:rsidTr="00782520">
              <w:trPr>
                <w:trHeight w:val="288"/>
              </w:trPr>
              <w:tc>
                <w:tcPr>
                  <w:tcW w:w="2000" w:type="dxa"/>
                  <w:shd w:val="clear" w:color="auto" w:fill="auto"/>
                  <w:vAlign w:val="bottom"/>
                  <w:hideMark/>
                </w:tcPr>
                <w:p w14:paraId="19A4D05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09D0109E" w14:textId="77777777" w:rsidTr="00782520">
              <w:trPr>
                <w:trHeight w:val="288"/>
              </w:trPr>
              <w:tc>
                <w:tcPr>
                  <w:tcW w:w="2000" w:type="dxa"/>
                  <w:shd w:val="clear" w:color="auto" w:fill="auto"/>
                  <w:vAlign w:val="bottom"/>
                  <w:hideMark/>
                </w:tcPr>
                <w:p w14:paraId="589C936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1FFC9A17" w14:textId="77777777" w:rsidTr="00782520">
              <w:trPr>
                <w:trHeight w:val="288"/>
              </w:trPr>
              <w:tc>
                <w:tcPr>
                  <w:tcW w:w="2000" w:type="dxa"/>
                  <w:shd w:val="clear" w:color="auto" w:fill="auto"/>
                  <w:vAlign w:val="bottom"/>
                  <w:hideMark/>
                </w:tcPr>
                <w:p w14:paraId="0E1A3F5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5807A71C" w14:textId="77777777" w:rsidTr="00782520">
              <w:trPr>
                <w:trHeight w:val="288"/>
              </w:trPr>
              <w:tc>
                <w:tcPr>
                  <w:tcW w:w="2000" w:type="dxa"/>
                  <w:shd w:val="clear" w:color="auto" w:fill="auto"/>
                  <w:vAlign w:val="bottom"/>
                  <w:hideMark/>
                </w:tcPr>
                <w:p w14:paraId="38B021A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54D82552" w14:textId="77777777" w:rsidTr="00782520">
              <w:trPr>
                <w:trHeight w:val="288"/>
              </w:trPr>
              <w:tc>
                <w:tcPr>
                  <w:tcW w:w="2000" w:type="dxa"/>
                  <w:shd w:val="clear" w:color="auto" w:fill="auto"/>
                  <w:vAlign w:val="bottom"/>
                  <w:hideMark/>
                </w:tcPr>
                <w:p w14:paraId="38A2B3C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7DFCADF0" w14:textId="77777777" w:rsidTr="00782520">
              <w:trPr>
                <w:trHeight w:val="288"/>
              </w:trPr>
              <w:tc>
                <w:tcPr>
                  <w:tcW w:w="2000" w:type="dxa"/>
                  <w:shd w:val="clear" w:color="auto" w:fill="auto"/>
                  <w:vAlign w:val="bottom"/>
                  <w:hideMark/>
                </w:tcPr>
                <w:p w14:paraId="031CABE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484270E2" w14:textId="77777777" w:rsidTr="00782520">
              <w:trPr>
                <w:trHeight w:val="288"/>
              </w:trPr>
              <w:tc>
                <w:tcPr>
                  <w:tcW w:w="2000" w:type="dxa"/>
                  <w:shd w:val="clear" w:color="auto" w:fill="auto"/>
                  <w:vAlign w:val="bottom"/>
                  <w:hideMark/>
                </w:tcPr>
                <w:p w14:paraId="61A9C04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43587848" w14:textId="77777777" w:rsidTr="00782520">
              <w:trPr>
                <w:trHeight w:val="288"/>
              </w:trPr>
              <w:tc>
                <w:tcPr>
                  <w:tcW w:w="2000" w:type="dxa"/>
                  <w:shd w:val="clear" w:color="auto" w:fill="auto"/>
                  <w:vAlign w:val="bottom"/>
                  <w:hideMark/>
                </w:tcPr>
                <w:p w14:paraId="37F1691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30343E5A" w14:textId="77777777" w:rsidTr="00782520">
              <w:trPr>
                <w:trHeight w:val="288"/>
              </w:trPr>
              <w:tc>
                <w:tcPr>
                  <w:tcW w:w="2000" w:type="dxa"/>
                  <w:shd w:val="clear" w:color="auto" w:fill="auto"/>
                  <w:vAlign w:val="bottom"/>
                  <w:hideMark/>
                </w:tcPr>
                <w:p w14:paraId="340B4A7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04FA16B8" w14:textId="77777777" w:rsidTr="00782520">
              <w:trPr>
                <w:trHeight w:val="288"/>
              </w:trPr>
              <w:tc>
                <w:tcPr>
                  <w:tcW w:w="2000" w:type="dxa"/>
                  <w:shd w:val="clear" w:color="auto" w:fill="auto"/>
                  <w:vAlign w:val="bottom"/>
                  <w:hideMark/>
                </w:tcPr>
                <w:p w14:paraId="5F48BFF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673C3505" w14:textId="77777777" w:rsidTr="00782520">
              <w:trPr>
                <w:trHeight w:val="288"/>
              </w:trPr>
              <w:tc>
                <w:tcPr>
                  <w:tcW w:w="2000" w:type="dxa"/>
                  <w:shd w:val="clear" w:color="auto" w:fill="auto"/>
                  <w:vAlign w:val="bottom"/>
                  <w:hideMark/>
                </w:tcPr>
                <w:p w14:paraId="0946411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03B1287D" w14:textId="77777777" w:rsidTr="00782520">
              <w:trPr>
                <w:trHeight w:val="288"/>
              </w:trPr>
              <w:tc>
                <w:tcPr>
                  <w:tcW w:w="2000" w:type="dxa"/>
                  <w:shd w:val="clear" w:color="auto" w:fill="auto"/>
                  <w:vAlign w:val="bottom"/>
                  <w:hideMark/>
                </w:tcPr>
                <w:p w14:paraId="0BCAF1F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26242FF2" w14:textId="77777777" w:rsidTr="00782520">
              <w:trPr>
                <w:trHeight w:val="288"/>
              </w:trPr>
              <w:tc>
                <w:tcPr>
                  <w:tcW w:w="2000" w:type="dxa"/>
                  <w:shd w:val="clear" w:color="auto" w:fill="auto"/>
                  <w:vAlign w:val="bottom"/>
                  <w:hideMark/>
                </w:tcPr>
                <w:p w14:paraId="3E6AE6C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7B270A70" w14:textId="77777777" w:rsidTr="00782520">
              <w:trPr>
                <w:trHeight w:val="288"/>
              </w:trPr>
              <w:tc>
                <w:tcPr>
                  <w:tcW w:w="2000" w:type="dxa"/>
                  <w:shd w:val="clear" w:color="auto" w:fill="auto"/>
                  <w:vAlign w:val="bottom"/>
                  <w:hideMark/>
                </w:tcPr>
                <w:p w14:paraId="55500D9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57190845" w14:textId="77777777" w:rsidTr="00782520">
              <w:trPr>
                <w:trHeight w:val="288"/>
              </w:trPr>
              <w:tc>
                <w:tcPr>
                  <w:tcW w:w="2000" w:type="dxa"/>
                  <w:shd w:val="clear" w:color="auto" w:fill="auto"/>
                  <w:vAlign w:val="bottom"/>
                  <w:hideMark/>
                </w:tcPr>
                <w:p w14:paraId="23C852B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3D3C408F" w14:textId="77777777" w:rsidTr="00782520">
              <w:trPr>
                <w:trHeight w:val="288"/>
              </w:trPr>
              <w:tc>
                <w:tcPr>
                  <w:tcW w:w="2000" w:type="dxa"/>
                  <w:shd w:val="clear" w:color="auto" w:fill="auto"/>
                  <w:vAlign w:val="bottom"/>
                  <w:hideMark/>
                </w:tcPr>
                <w:p w14:paraId="765F333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5E5ACF2C" w14:textId="77777777" w:rsidTr="00782520">
              <w:trPr>
                <w:trHeight w:val="288"/>
              </w:trPr>
              <w:tc>
                <w:tcPr>
                  <w:tcW w:w="2000" w:type="dxa"/>
                  <w:shd w:val="clear" w:color="auto" w:fill="auto"/>
                  <w:vAlign w:val="bottom"/>
                  <w:hideMark/>
                </w:tcPr>
                <w:p w14:paraId="4B8592B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5CCAB083" w14:textId="77777777" w:rsidR="00950DA3" w:rsidRPr="00372C18" w:rsidRDefault="00950DA3" w:rsidP="00782520">
            <w:pPr>
              <w:spacing w:before="0" w:after="0"/>
              <w:jc w:val="left"/>
              <w:rPr>
                <w:rFonts w:eastAsia="Times New Roman"/>
                <w:noProof/>
                <w:color w:val="000000"/>
                <w:sz w:val="22"/>
                <w:szCs w:val="20"/>
                <w:lang w:val="en-IE" w:eastAsia="en-IE"/>
              </w:rPr>
            </w:pPr>
          </w:p>
          <w:p w14:paraId="66E27026" w14:textId="77777777" w:rsidR="00950DA3" w:rsidRPr="00372C18" w:rsidRDefault="00950DA3" w:rsidP="00782520">
            <w:pPr>
              <w:spacing w:before="0" w:after="0"/>
              <w:jc w:val="left"/>
              <w:rPr>
                <w:rFonts w:eastAsia="Times New Roman"/>
                <w:noProof/>
                <w:color w:val="000000"/>
                <w:sz w:val="22"/>
                <w:szCs w:val="20"/>
                <w:lang w:val="en-IE" w:eastAsia="en-IE"/>
              </w:rPr>
            </w:pPr>
          </w:p>
          <w:p w14:paraId="17F5447D"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tblGrid>
            <w:tr w:rsidR="00950DA3" w:rsidRPr="00AF63DC" w14:paraId="3FF90186" w14:textId="77777777" w:rsidTr="00782520">
              <w:trPr>
                <w:trHeight w:val="288"/>
              </w:trPr>
              <w:tc>
                <w:tcPr>
                  <w:tcW w:w="2000" w:type="dxa"/>
                  <w:shd w:val="clear" w:color="auto" w:fill="auto"/>
                  <w:noWrap/>
                  <w:vAlign w:val="bottom"/>
                  <w:hideMark/>
                </w:tcPr>
                <w:p w14:paraId="37512B5B"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Denmark</w:t>
                  </w:r>
                </w:p>
              </w:tc>
            </w:tr>
            <w:tr w:rsidR="00950DA3" w:rsidRPr="00AF63DC" w14:paraId="27CCA8F3" w14:textId="77777777" w:rsidTr="00782520">
              <w:trPr>
                <w:trHeight w:val="288"/>
              </w:trPr>
              <w:tc>
                <w:tcPr>
                  <w:tcW w:w="2000" w:type="dxa"/>
                  <w:shd w:val="clear" w:color="auto" w:fill="auto"/>
                  <w:vAlign w:val="bottom"/>
                  <w:hideMark/>
                </w:tcPr>
                <w:p w14:paraId="4EBC45C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7857D95" w14:textId="77777777" w:rsidTr="00782520">
              <w:trPr>
                <w:trHeight w:val="288"/>
              </w:trPr>
              <w:tc>
                <w:tcPr>
                  <w:tcW w:w="2000" w:type="dxa"/>
                  <w:shd w:val="clear" w:color="auto" w:fill="auto"/>
                  <w:vAlign w:val="bottom"/>
                  <w:hideMark/>
                </w:tcPr>
                <w:p w14:paraId="717A2FB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5BCA4B48" w14:textId="77777777" w:rsidTr="00782520">
              <w:trPr>
                <w:trHeight w:val="288"/>
              </w:trPr>
              <w:tc>
                <w:tcPr>
                  <w:tcW w:w="2000" w:type="dxa"/>
                  <w:shd w:val="clear" w:color="auto" w:fill="auto"/>
                  <w:noWrap/>
                  <w:vAlign w:val="bottom"/>
                  <w:hideMark/>
                </w:tcPr>
                <w:p w14:paraId="572FB1F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580C2154" w14:textId="77777777" w:rsidTr="00782520">
              <w:trPr>
                <w:trHeight w:val="288"/>
              </w:trPr>
              <w:tc>
                <w:tcPr>
                  <w:tcW w:w="2000" w:type="dxa"/>
                  <w:shd w:val="clear" w:color="auto" w:fill="auto"/>
                  <w:vAlign w:val="bottom"/>
                  <w:hideMark/>
                </w:tcPr>
                <w:p w14:paraId="7AB6F61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724AA627" w14:textId="77777777" w:rsidTr="00782520">
              <w:trPr>
                <w:trHeight w:val="288"/>
              </w:trPr>
              <w:tc>
                <w:tcPr>
                  <w:tcW w:w="2000" w:type="dxa"/>
                  <w:shd w:val="clear" w:color="auto" w:fill="auto"/>
                  <w:vAlign w:val="bottom"/>
                  <w:hideMark/>
                </w:tcPr>
                <w:p w14:paraId="6467844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corone</w:t>
                  </w:r>
                </w:p>
              </w:tc>
            </w:tr>
            <w:tr w:rsidR="00950DA3" w:rsidRPr="00AF63DC" w14:paraId="70DA547F" w14:textId="77777777" w:rsidTr="00782520">
              <w:trPr>
                <w:trHeight w:val="288"/>
              </w:trPr>
              <w:tc>
                <w:tcPr>
                  <w:tcW w:w="2000" w:type="dxa"/>
                  <w:shd w:val="clear" w:color="auto" w:fill="auto"/>
                  <w:vAlign w:val="bottom"/>
                  <w:hideMark/>
                </w:tcPr>
                <w:p w14:paraId="34D52AD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2CC769AA" w14:textId="77777777" w:rsidTr="00782520">
              <w:trPr>
                <w:trHeight w:val="288"/>
              </w:trPr>
              <w:tc>
                <w:tcPr>
                  <w:tcW w:w="2000" w:type="dxa"/>
                  <w:shd w:val="clear" w:color="auto" w:fill="auto"/>
                  <w:vAlign w:val="bottom"/>
                  <w:hideMark/>
                </w:tcPr>
                <w:p w14:paraId="02E881C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5D95AF7E" w14:textId="77777777" w:rsidTr="00782520">
              <w:trPr>
                <w:trHeight w:val="288"/>
              </w:trPr>
              <w:tc>
                <w:tcPr>
                  <w:tcW w:w="2000" w:type="dxa"/>
                  <w:shd w:val="clear" w:color="auto" w:fill="auto"/>
                  <w:vAlign w:val="bottom"/>
                  <w:hideMark/>
                </w:tcPr>
                <w:p w14:paraId="792D655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3B3796E9" w14:textId="77777777" w:rsidTr="00782520">
              <w:trPr>
                <w:trHeight w:val="288"/>
              </w:trPr>
              <w:tc>
                <w:tcPr>
                  <w:tcW w:w="2000" w:type="dxa"/>
                  <w:shd w:val="clear" w:color="auto" w:fill="auto"/>
                  <w:noWrap/>
                  <w:vAlign w:val="bottom"/>
                  <w:hideMark/>
                </w:tcPr>
                <w:p w14:paraId="527A5C6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Gallinago gallinago</w:t>
                  </w:r>
                </w:p>
              </w:tc>
            </w:tr>
            <w:tr w:rsidR="00950DA3" w:rsidRPr="00AF63DC" w14:paraId="063C11FB" w14:textId="77777777" w:rsidTr="00782520">
              <w:trPr>
                <w:trHeight w:val="288"/>
              </w:trPr>
              <w:tc>
                <w:tcPr>
                  <w:tcW w:w="2000" w:type="dxa"/>
                  <w:shd w:val="clear" w:color="auto" w:fill="auto"/>
                  <w:vAlign w:val="bottom"/>
                  <w:hideMark/>
                </w:tcPr>
                <w:p w14:paraId="5EA54B0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5F881F23" w14:textId="77777777" w:rsidTr="00782520">
              <w:trPr>
                <w:trHeight w:val="288"/>
              </w:trPr>
              <w:tc>
                <w:tcPr>
                  <w:tcW w:w="2000" w:type="dxa"/>
                  <w:shd w:val="clear" w:color="auto" w:fill="auto"/>
                  <w:vAlign w:val="bottom"/>
                  <w:hideMark/>
                </w:tcPr>
                <w:p w14:paraId="498A73C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42FF5D23" w14:textId="77777777" w:rsidTr="00782520">
              <w:trPr>
                <w:trHeight w:val="288"/>
              </w:trPr>
              <w:tc>
                <w:tcPr>
                  <w:tcW w:w="2000" w:type="dxa"/>
                  <w:shd w:val="clear" w:color="auto" w:fill="auto"/>
                  <w:vAlign w:val="bottom"/>
                  <w:hideMark/>
                </w:tcPr>
                <w:p w14:paraId="041F620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23FDE6D0" w14:textId="77777777" w:rsidTr="00782520">
              <w:trPr>
                <w:trHeight w:val="288"/>
              </w:trPr>
              <w:tc>
                <w:tcPr>
                  <w:tcW w:w="2000" w:type="dxa"/>
                  <w:shd w:val="clear" w:color="auto" w:fill="auto"/>
                  <w:noWrap/>
                  <w:vAlign w:val="bottom"/>
                  <w:hideMark/>
                </w:tcPr>
                <w:p w14:paraId="59A4D7F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alba</w:t>
                  </w:r>
                </w:p>
              </w:tc>
            </w:tr>
            <w:tr w:rsidR="00950DA3" w:rsidRPr="00AF63DC" w14:paraId="507E796B" w14:textId="77777777" w:rsidTr="00782520">
              <w:trPr>
                <w:trHeight w:val="288"/>
              </w:trPr>
              <w:tc>
                <w:tcPr>
                  <w:tcW w:w="2000" w:type="dxa"/>
                  <w:shd w:val="clear" w:color="auto" w:fill="auto"/>
                  <w:vAlign w:val="bottom"/>
                  <w:hideMark/>
                </w:tcPr>
                <w:p w14:paraId="5E8C895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1A079972" w14:textId="77777777" w:rsidTr="00782520">
              <w:trPr>
                <w:trHeight w:val="288"/>
              </w:trPr>
              <w:tc>
                <w:tcPr>
                  <w:tcW w:w="2000" w:type="dxa"/>
                  <w:shd w:val="clear" w:color="auto" w:fill="auto"/>
                  <w:noWrap/>
                  <w:vAlign w:val="bottom"/>
                  <w:hideMark/>
                </w:tcPr>
                <w:p w14:paraId="1F04E66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oenanthe</w:t>
                  </w:r>
                </w:p>
              </w:tc>
            </w:tr>
            <w:tr w:rsidR="00950DA3" w:rsidRPr="00AF63DC" w14:paraId="133B09E6" w14:textId="77777777" w:rsidTr="00782520">
              <w:trPr>
                <w:trHeight w:val="288"/>
              </w:trPr>
              <w:tc>
                <w:tcPr>
                  <w:tcW w:w="2000" w:type="dxa"/>
                  <w:shd w:val="clear" w:color="auto" w:fill="auto"/>
                  <w:vAlign w:val="bottom"/>
                  <w:hideMark/>
                </w:tcPr>
                <w:p w14:paraId="30965B5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65408A28" w14:textId="77777777" w:rsidTr="00782520">
              <w:trPr>
                <w:trHeight w:val="288"/>
              </w:trPr>
              <w:tc>
                <w:tcPr>
                  <w:tcW w:w="2000" w:type="dxa"/>
                  <w:shd w:val="clear" w:color="auto" w:fill="auto"/>
                  <w:vAlign w:val="bottom"/>
                  <w:hideMark/>
                </w:tcPr>
                <w:p w14:paraId="5AF7889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5CE76E43" w14:textId="77777777" w:rsidTr="00782520">
              <w:trPr>
                <w:trHeight w:val="288"/>
              </w:trPr>
              <w:tc>
                <w:tcPr>
                  <w:tcW w:w="2000" w:type="dxa"/>
                  <w:shd w:val="clear" w:color="auto" w:fill="auto"/>
                  <w:vAlign w:val="bottom"/>
                  <w:hideMark/>
                </w:tcPr>
                <w:p w14:paraId="7801174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3B2A45B9" w14:textId="77777777" w:rsidTr="00782520">
              <w:trPr>
                <w:trHeight w:val="288"/>
              </w:trPr>
              <w:tc>
                <w:tcPr>
                  <w:tcW w:w="2000" w:type="dxa"/>
                  <w:shd w:val="clear" w:color="auto" w:fill="auto"/>
                  <w:vAlign w:val="bottom"/>
                  <w:hideMark/>
                </w:tcPr>
                <w:p w14:paraId="357DEE4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23E464D8" w14:textId="77777777" w:rsidTr="00782520">
              <w:trPr>
                <w:trHeight w:val="288"/>
              </w:trPr>
              <w:tc>
                <w:tcPr>
                  <w:tcW w:w="2000" w:type="dxa"/>
                  <w:shd w:val="clear" w:color="auto" w:fill="auto"/>
                  <w:vAlign w:val="center"/>
                  <w:hideMark/>
                </w:tcPr>
                <w:p w14:paraId="5FC1ABB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curruca</w:t>
                  </w:r>
                </w:p>
              </w:tc>
            </w:tr>
            <w:tr w:rsidR="00950DA3" w:rsidRPr="00AF63DC" w14:paraId="136AC485" w14:textId="77777777" w:rsidTr="00782520">
              <w:trPr>
                <w:trHeight w:val="288"/>
              </w:trPr>
              <w:tc>
                <w:tcPr>
                  <w:tcW w:w="2000" w:type="dxa"/>
                  <w:shd w:val="clear" w:color="auto" w:fill="auto"/>
                  <w:vAlign w:val="bottom"/>
                  <w:hideMark/>
                </w:tcPr>
                <w:p w14:paraId="0BFD672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Turdus pilaris</w:t>
                  </w:r>
                </w:p>
              </w:tc>
            </w:tr>
            <w:tr w:rsidR="00950DA3" w:rsidRPr="00AF63DC" w14:paraId="1D004C93" w14:textId="77777777" w:rsidTr="00782520">
              <w:trPr>
                <w:trHeight w:val="288"/>
              </w:trPr>
              <w:tc>
                <w:tcPr>
                  <w:tcW w:w="2000" w:type="dxa"/>
                  <w:shd w:val="clear" w:color="auto" w:fill="auto"/>
                  <w:vAlign w:val="bottom"/>
                  <w:hideMark/>
                </w:tcPr>
                <w:p w14:paraId="0201E02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2F865D2D" w14:textId="77777777" w:rsidR="00950DA3" w:rsidRPr="00372C18" w:rsidRDefault="00950DA3" w:rsidP="00782520">
            <w:pPr>
              <w:spacing w:before="0" w:after="0"/>
              <w:jc w:val="left"/>
              <w:rPr>
                <w:rFonts w:eastAsia="Times New Roman"/>
                <w:noProof/>
                <w:color w:val="000000"/>
                <w:sz w:val="22"/>
                <w:szCs w:val="20"/>
                <w:lang w:val="en-IE" w:eastAsia="en-IE"/>
              </w:rPr>
            </w:pPr>
          </w:p>
          <w:p w14:paraId="50B1538D" w14:textId="77777777" w:rsidR="00950DA3" w:rsidRPr="00372C18" w:rsidRDefault="00950DA3" w:rsidP="00782520">
            <w:pPr>
              <w:spacing w:before="0" w:after="0"/>
              <w:jc w:val="left"/>
              <w:rPr>
                <w:rFonts w:eastAsia="Times New Roman"/>
                <w:noProof/>
                <w:color w:val="000000"/>
                <w:sz w:val="22"/>
                <w:szCs w:val="20"/>
                <w:lang w:val="en-IE" w:eastAsia="en-IE"/>
              </w:rPr>
            </w:pPr>
          </w:p>
          <w:p w14:paraId="3DDF17A6" w14:textId="77777777" w:rsidR="00950DA3" w:rsidRPr="00372C18" w:rsidRDefault="00950DA3" w:rsidP="00782520">
            <w:pPr>
              <w:spacing w:before="0" w:after="0"/>
              <w:jc w:val="left"/>
              <w:rPr>
                <w:rFonts w:eastAsia="Times New Roman"/>
                <w:noProof/>
                <w:color w:val="000000"/>
                <w:sz w:val="22"/>
                <w:szCs w:val="20"/>
                <w:lang w:val="en-IE" w:eastAsia="en-IE"/>
              </w:rPr>
            </w:pPr>
          </w:p>
          <w:p w14:paraId="329B0376"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66E5D9BA" w14:textId="77777777" w:rsidTr="00782520">
              <w:trPr>
                <w:trHeight w:val="288"/>
              </w:trPr>
              <w:tc>
                <w:tcPr>
                  <w:tcW w:w="2520" w:type="dxa"/>
                  <w:shd w:val="clear" w:color="auto" w:fill="auto"/>
                  <w:noWrap/>
                  <w:vAlign w:val="bottom"/>
                  <w:hideMark/>
                </w:tcPr>
                <w:p w14:paraId="7FE09CA1"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Estonia</w:t>
                  </w:r>
                </w:p>
              </w:tc>
            </w:tr>
            <w:tr w:rsidR="000D0A66" w:rsidRPr="00AF63DC" w14:paraId="694EC9B1" w14:textId="77777777" w:rsidTr="00782520">
              <w:trPr>
                <w:trHeight w:val="288"/>
              </w:trPr>
              <w:tc>
                <w:tcPr>
                  <w:tcW w:w="2520" w:type="dxa"/>
                  <w:shd w:val="clear" w:color="auto" w:fill="auto"/>
                  <w:vAlign w:val="bottom"/>
                  <w:hideMark/>
                </w:tcPr>
                <w:p w14:paraId="1ADE9D8C"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Alauda arvensis</w:t>
                  </w:r>
                </w:p>
              </w:tc>
            </w:tr>
            <w:tr w:rsidR="000D0A66" w:rsidRPr="00AF63DC" w14:paraId="228A549D" w14:textId="77777777" w:rsidTr="00782520">
              <w:trPr>
                <w:trHeight w:val="288"/>
              </w:trPr>
              <w:tc>
                <w:tcPr>
                  <w:tcW w:w="2520" w:type="dxa"/>
                  <w:shd w:val="clear" w:color="auto" w:fill="auto"/>
                  <w:vAlign w:val="bottom"/>
                  <w:hideMark/>
                </w:tcPr>
                <w:p w14:paraId="0E9C703C"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Anthus pratensis</w:t>
                  </w:r>
                </w:p>
              </w:tc>
            </w:tr>
            <w:tr w:rsidR="000D0A66" w:rsidRPr="00AF63DC" w14:paraId="4309B350" w14:textId="77777777" w:rsidTr="00782520">
              <w:trPr>
                <w:trHeight w:val="288"/>
              </w:trPr>
              <w:tc>
                <w:tcPr>
                  <w:tcW w:w="2520" w:type="dxa"/>
                  <w:shd w:val="clear" w:color="auto" w:fill="auto"/>
                  <w:vAlign w:val="bottom"/>
                  <w:hideMark/>
                </w:tcPr>
                <w:p w14:paraId="2FDCC1F5"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Corvus frugilegus</w:t>
                  </w:r>
                </w:p>
              </w:tc>
            </w:tr>
            <w:tr w:rsidR="000D0A66" w:rsidRPr="00AF63DC" w14:paraId="7C02B57C" w14:textId="77777777" w:rsidTr="00782520">
              <w:trPr>
                <w:trHeight w:val="288"/>
              </w:trPr>
              <w:tc>
                <w:tcPr>
                  <w:tcW w:w="2520" w:type="dxa"/>
                  <w:shd w:val="clear" w:color="auto" w:fill="auto"/>
                  <w:vAlign w:val="bottom"/>
                  <w:hideMark/>
                </w:tcPr>
                <w:p w14:paraId="6630DFB3"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Emberiza citrinella</w:t>
                  </w:r>
                </w:p>
              </w:tc>
            </w:tr>
            <w:tr w:rsidR="000D0A66" w:rsidRPr="00AF63DC" w14:paraId="0B0A8E0F" w14:textId="77777777" w:rsidTr="00782520">
              <w:trPr>
                <w:trHeight w:val="288"/>
              </w:trPr>
              <w:tc>
                <w:tcPr>
                  <w:tcW w:w="2520" w:type="dxa"/>
                  <w:shd w:val="clear" w:color="auto" w:fill="auto"/>
                  <w:vAlign w:val="bottom"/>
                  <w:hideMark/>
                </w:tcPr>
                <w:p w14:paraId="0EF93FA0"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Hirundo rustica</w:t>
                  </w:r>
                </w:p>
              </w:tc>
            </w:tr>
            <w:tr w:rsidR="000D0A66" w:rsidRPr="00AF63DC" w14:paraId="0D6DB782" w14:textId="77777777" w:rsidTr="00782520">
              <w:trPr>
                <w:trHeight w:val="288"/>
              </w:trPr>
              <w:tc>
                <w:tcPr>
                  <w:tcW w:w="2520" w:type="dxa"/>
                  <w:shd w:val="clear" w:color="auto" w:fill="auto"/>
                  <w:vAlign w:val="bottom"/>
                  <w:hideMark/>
                </w:tcPr>
                <w:p w14:paraId="2EF87A04"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Lanius collurio</w:t>
                  </w:r>
                </w:p>
              </w:tc>
            </w:tr>
            <w:tr w:rsidR="000D0A66" w:rsidRPr="00AF63DC" w14:paraId="5305B7E1" w14:textId="77777777" w:rsidTr="00782520">
              <w:trPr>
                <w:trHeight w:val="288"/>
              </w:trPr>
              <w:tc>
                <w:tcPr>
                  <w:tcW w:w="2520" w:type="dxa"/>
                  <w:shd w:val="clear" w:color="auto" w:fill="auto"/>
                  <w:vAlign w:val="bottom"/>
                  <w:hideMark/>
                </w:tcPr>
                <w:p w14:paraId="4525B7B7"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Linaria cannabina</w:t>
                  </w:r>
                </w:p>
              </w:tc>
            </w:tr>
            <w:tr w:rsidR="000D0A66" w:rsidRPr="00AF63DC" w14:paraId="5498C208" w14:textId="77777777" w:rsidTr="00782520">
              <w:trPr>
                <w:trHeight w:val="288"/>
              </w:trPr>
              <w:tc>
                <w:tcPr>
                  <w:tcW w:w="2520" w:type="dxa"/>
                  <w:shd w:val="clear" w:color="auto" w:fill="auto"/>
                  <w:vAlign w:val="bottom"/>
                  <w:hideMark/>
                </w:tcPr>
                <w:p w14:paraId="1D6C08C2"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Motacilla flava</w:t>
                  </w:r>
                </w:p>
              </w:tc>
            </w:tr>
            <w:tr w:rsidR="000D0A66" w:rsidRPr="00AF63DC" w14:paraId="78E52026" w14:textId="77777777" w:rsidTr="00782520">
              <w:trPr>
                <w:trHeight w:val="288"/>
              </w:trPr>
              <w:tc>
                <w:tcPr>
                  <w:tcW w:w="2520" w:type="dxa"/>
                  <w:shd w:val="clear" w:color="auto" w:fill="auto"/>
                  <w:vAlign w:val="bottom"/>
                  <w:hideMark/>
                </w:tcPr>
                <w:p w14:paraId="035898A8"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Passer montanus</w:t>
                  </w:r>
                </w:p>
              </w:tc>
            </w:tr>
            <w:tr w:rsidR="000D0A66" w:rsidRPr="00AF63DC" w14:paraId="27D8F5CB" w14:textId="77777777" w:rsidTr="00782520">
              <w:trPr>
                <w:trHeight w:val="288"/>
              </w:trPr>
              <w:tc>
                <w:tcPr>
                  <w:tcW w:w="2520" w:type="dxa"/>
                  <w:shd w:val="clear" w:color="auto" w:fill="auto"/>
                  <w:vAlign w:val="bottom"/>
                  <w:hideMark/>
                </w:tcPr>
                <w:p w14:paraId="090F37B6"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Saxicola rubetra</w:t>
                  </w:r>
                </w:p>
              </w:tc>
            </w:tr>
            <w:tr w:rsidR="000D0A66" w:rsidRPr="00AF63DC" w14:paraId="258F6E78" w14:textId="77777777" w:rsidTr="00782520">
              <w:trPr>
                <w:trHeight w:val="288"/>
              </w:trPr>
              <w:tc>
                <w:tcPr>
                  <w:tcW w:w="2520" w:type="dxa"/>
                  <w:shd w:val="clear" w:color="auto" w:fill="auto"/>
                  <w:vAlign w:val="bottom"/>
                  <w:hideMark/>
                </w:tcPr>
                <w:p w14:paraId="495A3AD2"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Streptopelia turtur</w:t>
                  </w:r>
                </w:p>
              </w:tc>
            </w:tr>
            <w:tr w:rsidR="000D0A66" w:rsidRPr="00AF63DC" w14:paraId="7BEA9CB1" w14:textId="77777777" w:rsidTr="00782520">
              <w:trPr>
                <w:trHeight w:val="288"/>
              </w:trPr>
              <w:tc>
                <w:tcPr>
                  <w:tcW w:w="2520" w:type="dxa"/>
                  <w:shd w:val="clear" w:color="auto" w:fill="auto"/>
                  <w:vAlign w:val="bottom"/>
                  <w:hideMark/>
                </w:tcPr>
                <w:p w14:paraId="0A8DC5D1"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Sturnus vulgaris</w:t>
                  </w:r>
                </w:p>
              </w:tc>
            </w:tr>
            <w:tr w:rsidR="000D0A66" w:rsidRPr="00AF63DC" w14:paraId="3B026DB6" w14:textId="77777777" w:rsidTr="00782520">
              <w:trPr>
                <w:trHeight w:val="288"/>
              </w:trPr>
              <w:tc>
                <w:tcPr>
                  <w:tcW w:w="2520" w:type="dxa"/>
                  <w:shd w:val="clear" w:color="auto" w:fill="auto"/>
                  <w:vAlign w:val="bottom"/>
                  <w:hideMark/>
                </w:tcPr>
                <w:p w14:paraId="728A3439" w14:textId="77777777" w:rsidR="000D0A66" w:rsidRPr="00106680" w:rsidRDefault="000D0A66" w:rsidP="000D0A66">
                  <w:pPr>
                    <w:spacing w:before="0" w:after="0"/>
                    <w:jc w:val="left"/>
                    <w:rPr>
                      <w:rFonts w:eastAsia="Times New Roman"/>
                      <w:i/>
                      <w:noProof/>
                      <w:sz w:val="22"/>
                      <w:szCs w:val="20"/>
                      <w:lang w:val="en-IE" w:eastAsia="en-IE"/>
                    </w:rPr>
                  </w:pPr>
                  <w:r w:rsidRPr="00106680">
                    <w:rPr>
                      <w:i/>
                      <w:noProof/>
                      <w:sz w:val="22"/>
                    </w:rPr>
                    <w:t>Sylvia communis</w:t>
                  </w:r>
                </w:p>
              </w:tc>
            </w:tr>
            <w:tr w:rsidR="000D0A66" w:rsidRPr="00AF63DC" w14:paraId="5F12E86F" w14:textId="77777777" w:rsidTr="00782520">
              <w:trPr>
                <w:trHeight w:val="288"/>
              </w:trPr>
              <w:tc>
                <w:tcPr>
                  <w:tcW w:w="2520" w:type="dxa"/>
                  <w:shd w:val="clear" w:color="auto" w:fill="auto"/>
                  <w:vAlign w:val="bottom"/>
                  <w:hideMark/>
                </w:tcPr>
                <w:p w14:paraId="6737B475"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Vanellus vanellus</w:t>
                  </w:r>
                </w:p>
              </w:tc>
            </w:tr>
            <w:tr w:rsidR="000D0A66" w:rsidRPr="00AF63DC" w14:paraId="0ACF7439" w14:textId="77777777" w:rsidTr="00782520">
              <w:trPr>
                <w:trHeight w:val="288"/>
              </w:trPr>
              <w:tc>
                <w:tcPr>
                  <w:tcW w:w="2520" w:type="dxa"/>
                  <w:shd w:val="clear" w:color="auto" w:fill="auto"/>
                  <w:vAlign w:val="bottom"/>
                  <w:hideMark/>
                </w:tcPr>
                <w:p w14:paraId="736BD4CB"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Alauda arvensis</w:t>
                  </w:r>
                </w:p>
              </w:tc>
            </w:tr>
            <w:tr w:rsidR="000D0A66" w:rsidRPr="00AF63DC" w14:paraId="4B546D6F" w14:textId="77777777" w:rsidTr="00782520">
              <w:trPr>
                <w:trHeight w:val="288"/>
              </w:trPr>
              <w:tc>
                <w:tcPr>
                  <w:tcW w:w="2520" w:type="dxa"/>
                  <w:shd w:val="clear" w:color="auto" w:fill="auto"/>
                  <w:vAlign w:val="bottom"/>
                  <w:hideMark/>
                </w:tcPr>
                <w:p w14:paraId="53AA6794"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Anthus pratensis</w:t>
                  </w:r>
                </w:p>
              </w:tc>
            </w:tr>
            <w:tr w:rsidR="000D0A66" w:rsidRPr="00AF63DC" w14:paraId="23696D1F" w14:textId="77777777" w:rsidTr="00782520">
              <w:trPr>
                <w:trHeight w:val="288"/>
              </w:trPr>
              <w:tc>
                <w:tcPr>
                  <w:tcW w:w="2520" w:type="dxa"/>
                  <w:shd w:val="clear" w:color="auto" w:fill="auto"/>
                  <w:vAlign w:val="bottom"/>
                  <w:hideMark/>
                </w:tcPr>
                <w:p w14:paraId="00F71EE8"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Corvus frugilegus</w:t>
                  </w:r>
                </w:p>
              </w:tc>
            </w:tr>
            <w:tr w:rsidR="000D0A66" w:rsidRPr="00AF63DC" w14:paraId="79E83B47" w14:textId="77777777" w:rsidTr="00782520">
              <w:trPr>
                <w:trHeight w:val="288"/>
              </w:trPr>
              <w:tc>
                <w:tcPr>
                  <w:tcW w:w="2520" w:type="dxa"/>
                  <w:shd w:val="clear" w:color="auto" w:fill="auto"/>
                  <w:vAlign w:val="bottom"/>
                  <w:hideMark/>
                </w:tcPr>
                <w:p w14:paraId="1E8BF2A4"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Emberiza citrinella</w:t>
                  </w:r>
                </w:p>
              </w:tc>
            </w:tr>
            <w:tr w:rsidR="000D0A66" w:rsidRPr="00AF63DC" w14:paraId="2557DD0E" w14:textId="77777777" w:rsidTr="00782520">
              <w:trPr>
                <w:trHeight w:val="288"/>
              </w:trPr>
              <w:tc>
                <w:tcPr>
                  <w:tcW w:w="2520" w:type="dxa"/>
                  <w:shd w:val="clear" w:color="auto" w:fill="auto"/>
                  <w:vAlign w:val="bottom"/>
                  <w:hideMark/>
                </w:tcPr>
                <w:p w14:paraId="5D37161A"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Hirundo rustica</w:t>
                  </w:r>
                </w:p>
              </w:tc>
            </w:tr>
            <w:tr w:rsidR="000D0A66" w:rsidRPr="00AF63DC" w14:paraId="398D71D5" w14:textId="77777777" w:rsidTr="00782520">
              <w:trPr>
                <w:trHeight w:val="288"/>
              </w:trPr>
              <w:tc>
                <w:tcPr>
                  <w:tcW w:w="2520" w:type="dxa"/>
                  <w:shd w:val="clear" w:color="auto" w:fill="auto"/>
                  <w:vAlign w:val="bottom"/>
                  <w:hideMark/>
                </w:tcPr>
                <w:p w14:paraId="36C8345C"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Lanius collurio</w:t>
                  </w:r>
                </w:p>
              </w:tc>
            </w:tr>
            <w:tr w:rsidR="000D0A66" w:rsidRPr="00AF63DC" w14:paraId="0A22EAC1" w14:textId="77777777" w:rsidTr="00782520">
              <w:trPr>
                <w:trHeight w:val="288"/>
              </w:trPr>
              <w:tc>
                <w:tcPr>
                  <w:tcW w:w="2520" w:type="dxa"/>
                  <w:shd w:val="clear" w:color="auto" w:fill="auto"/>
                  <w:vAlign w:val="bottom"/>
                  <w:hideMark/>
                </w:tcPr>
                <w:p w14:paraId="0254CC01"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Linaria cannabina</w:t>
                  </w:r>
                </w:p>
              </w:tc>
            </w:tr>
            <w:tr w:rsidR="000D0A66" w:rsidRPr="00AF63DC" w14:paraId="787B2CDB" w14:textId="77777777" w:rsidTr="00782520">
              <w:trPr>
                <w:trHeight w:val="288"/>
              </w:trPr>
              <w:tc>
                <w:tcPr>
                  <w:tcW w:w="2520" w:type="dxa"/>
                  <w:shd w:val="clear" w:color="auto" w:fill="auto"/>
                  <w:vAlign w:val="bottom"/>
                  <w:hideMark/>
                </w:tcPr>
                <w:p w14:paraId="78949DEB"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Motacilla flava</w:t>
                  </w:r>
                </w:p>
              </w:tc>
            </w:tr>
            <w:tr w:rsidR="000D0A66" w:rsidRPr="00AF63DC" w14:paraId="21D8DCAE" w14:textId="77777777" w:rsidTr="00782520">
              <w:trPr>
                <w:trHeight w:val="288"/>
              </w:trPr>
              <w:tc>
                <w:tcPr>
                  <w:tcW w:w="2520" w:type="dxa"/>
                  <w:shd w:val="clear" w:color="auto" w:fill="auto"/>
                  <w:vAlign w:val="bottom"/>
                  <w:hideMark/>
                </w:tcPr>
                <w:p w14:paraId="2874BF3A"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Passer montanus</w:t>
                  </w:r>
                </w:p>
              </w:tc>
            </w:tr>
            <w:tr w:rsidR="000D0A66" w:rsidRPr="00AF63DC" w14:paraId="0B603AF7" w14:textId="77777777" w:rsidTr="00782520">
              <w:trPr>
                <w:trHeight w:val="288"/>
              </w:trPr>
              <w:tc>
                <w:tcPr>
                  <w:tcW w:w="2520" w:type="dxa"/>
                  <w:shd w:val="clear" w:color="auto" w:fill="auto"/>
                  <w:vAlign w:val="bottom"/>
                  <w:hideMark/>
                </w:tcPr>
                <w:p w14:paraId="1796B310"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Saxicola rubetra</w:t>
                  </w:r>
                </w:p>
              </w:tc>
            </w:tr>
            <w:tr w:rsidR="000D0A66" w:rsidRPr="00AF63DC" w14:paraId="1F45CA0E" w14:textId="77777777" w:rsidTr="00782520">
              <w:trPr>
                <w:trHeight w:val="288"/>
              </w:trPr>
              <w:tc>
                <w:tcPr>
                  <w:tcW w:w="2520" w:type="dxa"/>
                  <w:shd w:val="clear" w:color="auto" w:fill="auto"/>
                  <w:vAlign w:val="bottom"/>
                  <w:hideMark/>
                </w:tcPr>
                <w:p w14:paraId="05C2DA85"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Streptopelia turtur</w:t>
                  </w:r>
                </w:p>
              </w:tc>
            </w:tr>
            <w:tr w:rsidR="000D0A66" w:rsidRPr="00AF63DC" w14:paraId="6CB7F079" w14:textId="77777777" w:rsidTr="00782520">
              <w:trPr>
                <w:trHeight w:val="288"/>
              </w:trPr>
              <w:tc>
                <w:tcPr>
                  <w:tcW w:w="2520" w:type="dxa"/>
                  <w:shd w:val="clear" w:color="auto" w:fill="auto"/>
                  <w:vAlign w:val="bottom"/>
                  <w:hideMark/>
                </w:tcPr>
                <w:p w14:paraId="5365353B"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Sturnus vulgaris</w:t>
                  </w:r>
                </w:p>
              </w:tc>
            </w:tr>
            <w:tr w:rsidR="000D0A66" w:rsidRPr="00AF63DC" w14:paraId="49BF869C" w14:textId="77777777" w:rsidTr="00782520">
              <w:trPr>
                <w:trHeight w:val="288"/>
              </w:trPr>
              <w:tc>
                <w:tcPr>
                  <w:tcW w:w="2520" w:type="dxa"/>
                  <w:shd w:val="clear" w:color="auto" w:fill="auto"/>
                  <w:vAlign w:val="bottom"/>
                  <w:hideMark/>
                </w:tcPr>
                <w:p w14:paraId="67913C34"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Sylvia communis</w:t>
                  </w:r>
                </w:p>
              </w:tc>
            </w:tr>
            <w:tr w:rsidR="000D0A66" w:rsidRPr="00AF63DC" w14:paraId="1E33E6C6" w14:textId="77777777" w:rsidTr="00782520">
              <w:trPr>
                <w:trHeight w:val="288"/>
              </w:trPr>
              <w:tc>
                <w:tcPr>
                  <w:tcW w:w="2520" w:type="dxa"/>
                  <w:shd w:val="clear" w:color="auto" w:fill="auto"/>
                  <w:vAlign w:val="bottom"/>
                  <w:hideMark/>
                </w:tcPr>
                <w:p w14:paraId="539BE1D7"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Vanellus vanellus</w:t>
                  </w:r>
                </w:p>
              </w:tc>
            </w:tr>
            <w:tr w:rsidR="000D0A66" w:rsidRPr="00AF63DC" w14:paraId="68503C1C" w14:textId="77777777" w:rsidTr="00782520">
              <w:trPr>
                <w:trHeight w:val="288"/>
              </w:trPr>
              <w:tc>
                <w:tcPr>
                  <w:tcW w:w="2520" w:type="dxa"/>
                  <w:shd w:val="clear" w:color="auto" w:fill="auto"/>
                  <w:vAlign w:val="bottom"/>
                  <w:hideMark/>
                </w:tcPr>
                <w:p w14:paraId="48290276"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Alauda arvensis</w:t>
                  </w:r>
                </w:p>
              </w:tc>
            </w:tr>
            <w:tr w:rsidR="000D0A66" w:rsidRPr="00AF63DC" w14:paraId="63EF279B" w14:textId="77777777" w:rsidTr="00782520">
              <w:trPr>
                <w:trHeight w:val="288"/>
              </w:trPr>
              <w:tc>
                <w:tcPr>
                  <w:tcW w:w="2520" w:type="dxa"/>
                  <w:shd w:val="clear" w:color="auto" w:fill="auto"/>
                  <w:vAlign w:val="bottom"/>
                  <w:hideMark/>
                </w:tcPr>
                <w:p w14:paraId="691EF6CE"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Anthus pratensis</w:t>
                  </w:r>
                </w:p>
              </w:tc>
            </w:tr>
            <w:tr w:rsidR="000D0A66" w:rsidRPr="00AF63DC" w14:paraId="76878EFE" w14:textId="77777777" w:rsidTr="00782520">
              <w:trPr>
                <w:trHeight w:val="288"/>
              </w:trPr>
              <w:tc>
                <w:tcPr>
                  <w:tcW w:w="2520" w:type="dxa"/>
                  <w:shd w:val="clear" w:color="auto" w:fill="auto"/>
                  <w:vAlign w:val="bottom"/>
                  <w:hideMark/>
                </w:tcPr>
                <w:p w14:paraId="68CF5F4A"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Corvus frugilegus</w:t>
                  </w:r>
                </w:p>
              </w:tc>
            </w:tr>
            <w:tr w:rsidR="000D0A66" w:rsidRPr="00AF63DC" w14:paraId="26C38E7B" w14:textId="77777777" w:rsidTr="00782520">
              <w:trPr>
                <w:trHeight w:val="288"/>
              </w:trPr>
              <w:tc>
                <w:tcPr>
                  <w:tcW w:w="2520" w:type="dxa"/>
                  <w:shd w:val="clear" w:color="auto" w:fill="auto"/>
                  <w:vAlign w:val="bottom"/>
                  <w:hideMark/>
                </w:tcPr>
                <w:p w14:paraId="4985A2CE"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Emberiza citrinella</w:t>
                  </w:r>
                </w:p>
              </w:tc>
            </w:tr>
            <w:tr w:rsidR="000D0A66" w:rsidRPr="00AF63DC" w14:paraId="595845D4" w14:textId="77777777" w:rsidTr="00782520">
              <w:trPr>
                <w:trHeight w:val="288"/>
              </w:trPr>
              <w:tc>
                <w:tcPr>
                  <w:tcW w:w="2520" w:type="dxa"/>
                  <w:shd w:val="clear" w:color="auto" w:fill="auto"/>
                  <w:vAlign w:val="bottom"/>
                  <w:hideMark/>
                </w:tcPr>
                <w:p w14:paraId="373DCFC3"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Hirundo rustica</w:t>
                  </w:r>
                </w:p>
              </w:tc>
            </w:tr>
            <w:tr w:rsidR="000D0A66" w:rsidRPr="00AF63DC" w14:paraId="66F38C45" w14:textId="77777777" w:rsidTr="00782520">
              <w:trPr>
                <w:trHeight w:val="288"/>
              </w:trPr>
              <w:tc>
                <w:tcPr>
                  <w:tcW w:w="2520" w:type="dxa"/>
                  <w:shd w:val="clear" w:color="auto" w:fill="auto"/>
                  <w:vAlign w:val="bottom"/>
                  <w:hideMark/>
                </w:tcPr>
                <w:p w14:paraId="2A7BB5A0"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Lanius collurio</w:t>
                  </w:r>
                </w:p>
              </w:tc>
            </w:tr>
            <w:tr w:rsidR="000D0A66" w:rsidRPr="00AF63DC" w14:paraId="7F6FE27D" w14:textId="77777777" w:rsidTr="00782520">
              <w:trPr>
                <w:trHeight w:val="288"/>
              </w:trPr>
              <w:tc>
                <w:tcPr>
                  <w:tcW w:w="2520" w:type="dxa"/>
                  <w:shd w:val="clear" w:color="auto" w:fill="auto"/>
                  <w:vAlign w:val="bottom"/>
                  <w:hideMark/>
                </w:tcPr>
                <w:p w14:paraId="28592868" w14:textId="77777777" w:rsidR="000D0A66" w:rsidRPr="00106680" w:rsidRDefault="000D0A66" w:rsidP="000D0A66">
                  <w:pPr>
                    <w:spacing w:before="0" w:after="0"/>
                    <w:jc w:val="left"/>
                    <w:rPr>
                      <w:rFonts w:eastAsia="Times New Roman"/>
                      <w:i/>
                      <w:noProof/>
                      <w:sz w:val="22"/>
                      <w:szCs w:val="20"/>
                      <w:lang w:val="en-IE" w:eastAsia="en-IE"/>
                    </w:rPr>
                  </w:pPr>
                  <w:r w:rsidRPr="00106680">
                    <w:rPr>
                      <w:i/>
                      <w:noProof/>
                      <w:sz w:val="22"/>
                    </w:rPr>
                    <w:t>Linaria cannabina</w:t>
                  </w:r>
                </w:p>
              </w:tc>
            </w:tr>
            <w:tr w:rsidR="000D0A66" w:rsidRPr="00AF63DC" w14:paraId="6F9EB68B" w14:textId="77777777" w:rsidTr="00782520">
              <w:trPr>
                <w:trHeight w:val="288"/>
              </w:trPr>
              <w:tc>
                <w:tcPr>
                  <w:tcW w:w="2520" w:type="dxa"/>
                  <w:shd w:val="clear" w:color="auto" w:fill="auto"/>
                  <w:vAlign w:val="bottom"/>
                  <w:hideMark/>
                </w:tcPr>
                <w:p w14:paraId="0250C4E8"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Motacilla flava</w:t>
                  </w:r>
                </w:p>
              </w:tc>
            </w:tr>
            <w:tr w:rsidR="000D0A66" w:rsidRPr="00AF63DC" w14:paraId="15914988" w14:textId="77777777" w:rsidTr="00782520">
              <w:trPr>
                <w:trHeight w:val="288"/>
              </w:trPr>
              <w:tc>
                <w:tcPr>
                  <w:tcW w:w="2520" w:type="dxa"/>
                  <w:shd w:val="clear" w:color="auto" w:fill="auto"/>
                  <w:vAlign w:val="bottom"/>
                  <w:hideMark/>
                </w:tcPr>
                <w:p w14:paraId="36CDF087"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Passer montanus</w:t>
                  </w:r>
                </w:p>
              </w:tc>
            </w:tr>
            <w:tr w:rsidR="000D0A66" w:rsidRPr="00AF63DC" w14:paraId="086A218B" w14:textId="77777777" w:rsidTr="00782520">
              <w:trPr>
                <w:trHeight w:val="288"/>
              </w:trPr>
              <w:tc>
                <w:tcPr>
                  <w:tcW w:w="2520" w:type="dxa"/>
                  <w:shd w:val="clear" w:color="auto" w:fill="auto"/>
                  <w:vAlign w:val="bottom"/>
                  <w:hideMark/>
                </w:tcPr>
                <w:p w14:paraId="01BE9BC2"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Saxicola rubetra</w:t>
                  </w:r>
                </w:p>
              </w:tc>
            </w:tr>
            <w:tr w:rsidR="000D0A66" w:rsidRPr="00AF63DC" w14:paraId="06D8B915" w14:textId="77777777" w:rsidTr="00782520">
              <w:trPr>
                <w:trHeight w:val="288"/>
              </w:trPr>
              <w:tc>
                <w:tcPr>
                  <w:tcW w:w="2520" w:type="dxa"/>
                  <w:shd w:val="clear" w:color="auto" w:fill="auto"/>
                  <w:vAlign w:val="bottom"/>
                  <w:hideMark/>
                </w:tcPr>
                <w:p w14:paraId="6A959096" w14:textId="77777777" w:rsidR="000D0A66" w:rsidRPr="00243651" w:rsidRDefault="000D0A66" w:rsidP="000D0A66">
                  <w:pPr>
                    <w:spacing w:before="0" w:after="0"/>
                    <w:jc w:val="left"/>
                    <w:rPr>
                      <w:rFonts w:eastAsia="Times New Roman"/>
                      <w:i/>
                      <w:noProof/>
                      <w:sz w:val="22"/>
                      <w:szCs w:val="20"/>
                      <w:lang w:val="en-IE" w:eastAsia="en-IE"/>
                    </w:rPr>
                  </w:pPr>
                  <w:r w:rsidRPr="00106680">
                    <w:rPr>
                      <w:i/>
                      <w:noProof/>
                      <w:sz w:val="22"/>
                    </w:rPr>
                    <w:t>Streptopelia turtur</w:t>
                  </w:r>
                </w:p>
              </w:tc>
            </w:tr>
          </w:tbl>
          <w:p w14:paraId="434102B7" w14:textId="77777777" w:rsidR="00950DA3" w:rsidRPr="00372C18" w:rsidRDefault="00950DA3" w:rsidP="00782520">
            <w:pPr>
              <w:spacing w:before="0" w:after="0"/>
              <w:jc w:val="left"/>
              <w:rPr>
                <w:rFonts w:eastAsia="Times New Roman"/>
                <w:noProof/>
                <w:color w:val="000000"/>
                <w:sz w:val="22"/>
                <w:szCs w:val="20"/>
                <w:lang w:val="en-IE" w:eastAsia="en-IE"/>
              </w:rPr>
            </w:pPr>
          </w:p>
          <w:p w14:paraId="30120724"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6868FB4E" w14:textId="77777777" w:rsidTr="00782520">
              <w:trPr>
                <w:trHeight w:val="288"/>
              </w:trPr>
              <w:tc>
                <w:tcPr>
                  <w:tcW w:w="2520" w:type="dxa"/>
                  <w:shd w:val="clear" w:color="auto" w:fill="auto"/>
                  <w:noWrap/>
                  <w:vAlign w:val="bottom"/>
                  <w:hideMark/>
                </w:tcPr>
                <w:p w14:paraId="3EA8AFB1"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Finland</w:t>
                  </w:r>
                </w:p>
              </w:tc>
            </w:tr>
            <w:tr w:rsidR="00950DA3" w:rsidRPr="00AF63DC" w14:paraId="5B941E38" w14:textId="77777777" w:rsidTr="00782520">
              <w:trPr>
                <w:trHeight w:val="288"/>
              </w:trPr>
              <w:tc>
                <w:tcPr>
                  <w:tcW w:w="2520" w:type="dxa"/>
                  <w:shd w:val="clear" w:color="auto" w:fill="auto"/>
                  <w:noWrap/>
                  <w:vAlign w:val="bottom"/>
                  <w:hideMark/>
                </w:tcPr>
                <w:p w14:paraId="1E7DCFA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40D1FE4F" w14:textId="77777777" w:rsidTr="00782520">
              <w:trPr>
                <w:trHeight w:val="288"/>
              </w:trPr>
              <w:tc>
                <w:tcPr>
                  <w:tcW w:w="2520" w:type="dxa"/>
                  <w:shd w:val="clear" w:color="auto" w:fill="auto"/>
                  <w:noWrap/>
                  <w:vAlign w:val="bottom"/>
                  <w:hideMark/>
                </w:tcPr>
                <w:p w14:paraId="5C58416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0D29D79A" w14:textId="77777777" w:rsidTr="00782520">
              <w:trPr>
                <w:trHeight w:val="288"/>
              </w:trPr>
              <w:tc>
                <w:tcPr>
                  <w:tcW w:w="2520" w:type="dxa"/>
                  <w:shd w:val="clear" w:color="auto" w:fill="auto"/>
                  <w:noWrap/>
                  <w:vAlign w:val="bottom"/>
                  <w:hideMark/>
                </w:tcPr>
                <w:p w14:paraId="5315FA2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monedula</w:t>
                  </w:r>
                </w:p>
              </w:tc>
            </w:tr>
            <w:tr w:rsidR="00950DA3" w:rsidRPr="00AF63DC" w14:paraId="6843E607" w14:textId="77777777" w:rsidTr="00782520">
              <w:trPr>
                <w:trHeight w:val="288"/>
              </w:trPr>
              <w:tc>
                <w:tcPr>
                  <w:tcW w:w="2520" w:type="dxa"/>
                  <w:shd w:val="clear" w:color="auto" w:fill="auto"/>
                  <w:noWrap/>
                  <w:vAlign w:val="bottom"/>
                  <w:hideMark/>
                </w:tcPr>
                <w:p w14:paraId="1940DBF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Crex crex</w:t>
                  </w:r>
                </w:p>
              </w:tc>
            </w:tr>
            <w:tr w:rsidR="00950DA3" w:rsidRPr="00AF63DC" w14:paraId="18B71646" w14:textId="77777777" w:rsidTr="00782520">
              <w:trPr>
                <w:trHeight w:val="288"/>
              </w:trPr>
              <w:tc>
                <w:tcPr>
                  <w:tcW w:w="2520" w:type="dxa"/>
                  <w:shd w:val="clear" w:color="auto" w:fill="auto"/>
                  <w:noWrap/>
                  <w:vAlign w:val="bottom"/>
                  <w:hideMark/>
                </w:tcPr>
                <w:p w14:paraId="0FDC7D1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Delichon urbica</w:t>
                  </w:r>
                </w:p>
              </w:tc>
            </w:tr>
            <w:tr w:rsidR="00950DA3" w:rsidRPr="00AF63DC" w14:paraId="63C26909" w14:textId="77777777" w:rsidTr="00782520">
              <w:trPr>
                <w:trHeight w:val="288"/>
              </w:trPr>
              <w:tc>
                <w:tcPr>
                  <w:tcW w:w="2520" w:type="dxa"/>
                  <w:shd w:val="clear" w:color="auto" w:fill="auto"/>
                  <w:noWrap/>
                  <w:vAlign w:val="bottom"/>
                  <w:hideMark/>
                </w:tcPr>
                <w:p w14:paraId="42DE432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3CDDFCE1" w14:textId="77777777" w:rsidTr="00782520">
              <w:trPr>
                <w:trHeight w:val="288"/>
              </w:trPr>
              <w:tc>
                <w:tcPr>
                  <w:tcW w:w="2520" w:type="dxa"/>
                  <w:shd w:val="clear" w:color="auto" w:fill="auto"/>
                  <w:noWrap/>
                  <w:vAlign w:val="bottom"/>
                  <w:hideMark/>
                </w:tcPr>
                <w:p w14:paraId="3444578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150A5287" w14:textId="77777777" w:rsidTr="00782520">
              <w:trPr>
                <w:trHeight w:val="288"/>
              </w:trPr>
              <w:tc>
                <w:tcPr>
                  <w:tcW w:w="2520" w:type="dxa"/>
                  <w:shd w:val="clear" w:color="auto" w:fill="auto"/>
                  <w:noWrap/>
                  <w:vAlign w:val="bottom"/>
                  <w:hideMark/>
                </w:tcPr>
                <w:p w14:paraId="2B3B17B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Numenius arquata</w:t>
                  </w:r>
                </w:p>
              </w:tc>
            </w:tr>
            <w:tr w:rsidR="00950DA3" w:rsidRPr="00AF63DC" w14:paraId="2D2BFFAD" w14:textId="77777777" w:rsidTr="00782520">
              <w:trPr>
                <w:trHeight w:val="288"/>
              </w:trPr>
              <w:tc>
                <w:tcPr>
                  <w:tcW w:w="2520" w:type="dxa"/>
                  <w:shd w:val="clear" w:color="auto" w:fill="auto"/>
                  <w:noWrap/>
                  <w:vAlign w:val="bottom"/>
                  <w:hideMark/>
                </w:tcPr>
                <w:p w14:paraId="480CC69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6C3EA451" w14:textId="77777777" w:rsidTr="00782520">
              <w:trPr>
                <w:trHeight w:val="288"/>
              </w:trPr>
              <w:tc>
                <w:tcPr>
                  <w:tcW w:w="2520" w:type="dxa"/>
                  <w:shd w:val="clear" w:color="auto" w:fill="auto"/>
                  <w:noWrap/>
                  <w:vAlign w:val="bottom"/>
                  <w:hideMark/>
                </w:tcPr>
                <w:p w14:paraId="0BFC61B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rubertra</w:t>
                  </w:r>
                </w:p>
              </w:tc>
            </w:tr>
            <w:tr w:rsidR="00950DA3" w:rsidRPr="00AF63DC" w14:paraId="4323969F" w14:textId="77777777" w:rsidTr="00782520">
              <w:trPr>
                <w:trHeight w:val="288"/>
              </w:trPr>
              <w:tc>
                <w:tcPr>
                  <w:tcW w:w="2520" w:type="dxa"/>
                  <w:shd w:val="clear" w:color="auto" w:fill="auto"/>
                  <w:noWrap/>
                  <w:vAlign w:val="bottom"/>
                  <w:hideMark/>
                </w:tcPr>
                <w:p w14:paraId="3A329FA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4D35C2C0" w14:textId="77777777" w:rsidTr="00782520">
              <w:trPr>
                <w:trHeight w:val="288"/>
              </w:trPr>
              <w:tc>
                <w:tcPr>
                  <w:tcW w:w="2520" w:type="dxa"/>
                  <w:shd w:val="clear" w:color="auto" w:fill="auto"/>
                  <w:noWrap/>
                  <w:vAlign w:val="bottom"/>
                  <w:hideMark/>
                </w:tcPr>
                <w:p w14:paraId="47561A2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3465665D" w14:textId="77777777" w:rsidTr="00782520">
              <w:trPr>
                <w:trHeight w:val="288"/>
              </w:trPr>
              <w:tc>
                <w:tcPr>
                  <w:tcW w:w="2520" w:type="dxa"/>
                  <w:shd w:val="clear" w:color="auto" w:fill="auto"/>
                  <w:noWrap/>
                  <w:vAlign w:val="bottom"/>
                  <w:hideMark/>
                </w:tcPr>
                <w:p w14:paraId="227D1A4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Turdus pilaris</w:t>
                  </w:r>
                </w:p>
              </w:tc>
            </w:tr>
            <w:tr w:rsidR="00950DA3" w:rsidRPr="00AF63DC" w14:paraId="07C08561" w14:textId="77777777" w:rsidTr="00782520">
              <w:trPr>
                <w:trHeight w:val="288"/>
              </w:trPr>
              <w:tc>
                <w:tcPr>
                  <w:tcW w:w="2520" w:type="dxa"/>
                  <w:shd w:val="clear" w:color="auto" w:fill="auto"/>
                  <w:noWrap/>
                  <w:vAlign w:val="bottom"/>
                  <w:hideMark/>
                </w:tcPr>
                <w:p w14:paraId="3114D87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7FC9864B" w14:textId="77777777" w:rsidR="00950DA3" w:rsidRPr="00372C18" w:rsidRDefault="00950DA3" w:rsidP="00782520">
            <w:pPr>
              <w:spacing w:before="0" w:after="0"/>
              <w:jc w:val="left"/>
              <w:rPr>
                <w:rFonts w:eastAsia="Times New Roman"/>
                <w:noProof/>
                <w:color w:val="000000"/>
                <w:sz w:val="22"/>
                <w:szCs w:val="20"/>
                <w:lang w:val="en-IE" w:eastAsia="en-IE"/>
              </w:rPr>
            </w:pPr>
          </w:p>
          <w:p w14:paraId="7131E3F4"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6728D40B" w14:textId="77777777" w:rsidTr="00782520">
              <w:trPr>
                <w:trHeight w:val="288"/>
              </w:trPr>
              <w:tc>
                <w:tcPr>
                  <w:tcW w:w="2520" w:type="dxa"/>
                  <w:shd w:val="clear" w:color="auto" w:fill="auto"/>
                  <w:noWrap/>
                  <w:vAlign w:val="bottom"/>
                  <w:hideMark/>
                </w:tcPr>
                <w:p w14:paraId="2202F975"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France</w:t>
                  </w:r>
                </w:p>
              </w:tc>
            </w:tr>
            <w:tr w:rsidR="00950DA3" w:rsidRPr="00AF63DC" w14:paraId="6A6F65C7" w14:textId="77777777" w:rsidTr="00782520">
              <w:trPr>
                <w:trHeight w:val="288"/>
              </w:trPr>
              <w:tc>
                <w:tcPr>
                  <w:tcW w:w="2520" w:type="dxa"/>
                  <w:shd w:val="clear" w:color="auto" w:fill="auto"/>
                  <w:noWrap/>
                  <w:vAlign w:val="bottom"/>
                  <w:hideMark/>
                </w:tcPr>
                <w:p w14:paraId="245BA25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AAB814D" w14:textId="77777777" w:rsidTr="00782520">
              <w:trPr>
                <w:trHeight w:val="288"/>
              </w:trPr>
              <w:tc>
                <w:tcPr>
                  <w:tcW w:w="2520" w:type="dxa"/>
                  <w:shd w:val="clear" w:color="auto" w:fill="auto"/>
                  <w:noWrap/>
                  <w:vAlign w:val="bottom"/>
                  <w:hideMark/>
                </w:tcPr>
                <w:p w14:paraId="4EA0676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Alectoris rufa</w:t>
                  </w:r>
                </w:p>
              </w:tc>
            </w:tr>
            <w:tr w:rsidR="00950DA3" w:rsidRPr="00AF63DC" w14:paraId="46EE8931" w14:textId="77777777" w:rsidTr="00782520">
              <w:trPr>
                <w:trHeight w:val="288"/>
              </w:trPr>
              <w:tc>
                <w:tcPr>
                  <w:tcW w:w="2520" w:type="dxa"/>
                  <w:shd w:val="clear" w:color="auto" w:fill="auto"/>
                  <w:noWrap/>
                  <w:vAlign w:val="bottom"/>
                  <w:hideMark/>
                </w:tcPr>
                <w:p w14:paraId="208C719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campestris</w:t>
                  </w:r>
                </w:p>
              </w:tc>
            </w:tr>
            <w:tr w:rsidR="00950DA3" w:rsidRPr="00AF63DC" w14:paraId="7699C771" w14:textId="77777777" w:rsidTr="00782520">
              <w:trPr>
                <w:trHeight w:val="288"/>
              </w:trPr>
              <w:tc>
                <w:tcPr>
                  <w:tcW w:w="2520" w:type="dxa"/>
                  <w:shd w:val="clear" w:color="auto" w:fill="auto"/>
                  <w:noWrap/>
                  <w:vAlign w:val="bottom"/>
                  <w:hideMark/>
                </w:tcPr>
                <w:p w14:paraId="481206C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057A8867" w14:textId="77777777" w:rsidTr="00782520">
              <w:trPr>
                <w:trHeight w:val="288"/>
              </w:trPr>
              <w:tc>
                <w:tcPr>
                  <w:tcW w:w="2520" w:type="dxa"/>
                  <w:shd w:val="clear" w:color="auto" w:fill="auto"/>
                  <w:noWrap/>
                  <w:vAlign w:val="bottom"/>
                  <w:hideMark/>
                </w:tcPr>
                <w:p w14:paraId="0485362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Buteo buteo</w:t>
                  </w:r>
                </w:p>
              </w:tc>
            </w:tr>
            <w:tr w:rsidR="00950DA3" w:rsidRPr="00AF63DC" w14:paraId="5C77EBB7" w14:textId="77777777" w:rsidTr="00782520">
              <w:trPr>
                <w:trHeight w:val="288"/>
              </w:trPr>
              <w:tc>
                <w:tcPr>
                  <w:tcW w:w="2520" w:type="dxa"/>
                  <w:shd w:val="clear" w:color="auto" w:fill="auto"/>
                  <w:noWrap/>
                  <w:vAlign w:val="bottom"/>
                  <w:hideMark/>
                </w:tcPr>
                <w:p w14:paraId="48CF86E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6EB03F53" w14:textId="77777777" w:rsidTr="00782520">
              <w:trPr>
                <w:trHeight w:val="288"/>
              </w:trPr>
              <w:tc>
                <w:tcPr>
                  <w:tcW w:w="2520" w:type="dxa"/>
                  <w:shd w:val="clear" w:color="auto" w:fill="auto"/>
                  <w:vAlign w:val="bottom"/>
                  <w:hideMark/>
                </w:tcPr>
                <w:p w14:paraId="7F9ABF7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3EFCBCEA" w14:textId="77777777" w:rsidTr="00782520">
              <w:trPr>
                <w:trHeight w:val="288"/>
              </w:trPr>
              <w:tc>
                <w:tcPr>
                  <w:tcW w:w="2520" w:type="dxa"/>
                  <w:shd w:val="clear" w:color="auto" w:fill="auto"/>
                  <w:noWrap/>
                  <w:vAlign w:val="bottom"/>
                  <w:hideMark/>
                </w:tcPr>
                <w:p w14:paraId="7A7A402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65AA0A3B" w14:textId="77777777" w:rsidTr="00782520">
              <w:trPr>
                <w:trHeight w:val="288"/>
              </w:trPr>
              <w:tc>
                <w:tcPr>
                  <w:tcW w:w="2520" w:type="dxa"/>
                  <w:shd w:val="clear" w:color="auto" w:fill="auto"/>
                  <w:noWrap/>
                  <w:vAlign w:val="bottom"/>
                  <w:hideMark/>
                </w:tcPr>
                <w:p w14:paraId="00E82A4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cirlus</w:t>
                  </w:r>
                </w:p>
              </w:tc>
            </w:tr>
            <w:tr w:rsidR="00950DA3" w:rsidRPr="00AF63DC" w14:paraId="7C563F3C" w14:textId="77777777" w:rsidTr="00782520">
              <w:trPr>
                <w:trHeight w:val="288"/>
              </w:trPr>
              <w:tc>
                <w:tcPr>
                  <w:tcW w:w="2520" w:type="dxa"/>
                  <w:shd w:val="clear" w:color="auto" w:fill="auto"/>
                  <w:noWrap/>
                  <w:vAlign w:val="bottom"/>
                  <w:hideMark/>
                </w:tcPr>
                <w:p w14:paraId="4757549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021578E5" w14:textId="77777777" w:rsidTr="00782520">
              <w:trPr>
                <w:trHeight w:val="288"/>
              </w:trPr>
              <w:tc>
                <w:tcPr>
                  <w:tcW w:w="2520" w:type="dxa"/>
                  <w:shd w:val="clear" w:color="auto" w:fill="auto"/>
                  <w:noWrap/>
                  <w:vAlign w:val="bottom"/>
                  <w:hideMark/>
                </w:tcPr>
                <w:p w14:paraId="13C4DB1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7740E095" w14:textId="77777777" w:rsidTr="00782520">
              <w:trPr>
                <w:trHeight w:val="288"/>
              </w:trPr>
              <w:tc>
                <w:tcPr>
                  <w:tcW w:w="2520" w:type="dxa"/>
                  <w:shd w:val="clear" w:color="auto" w:fill="auto"/>
                  <w:noWrap/>
                  <w:vAlign w:val="bottom"/>
                  <w:hideMark/>
                </w:tcPr>
                <w:p w14:paraId="0CCB888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59BFB8C1" w14:textId="77777777" w:rsidTr="00782520">
              <w:trPr>
                <w:trHeight w:val="288"/>
              </w:trPr>
              <w:tc>
                <w:tcPr>
                  <w:tcW w:w="2520" w:type="dxa"/>
                  <w:shd w:val="clear" w:color="auto" w:fill="auto"/>
                  <w:noWrap/>
                  <w:vAlign w:val="bottom"/>
                  <w:hideMark/>
                </w:tcPr>
                <w:p w14:paraId="0EF4A08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79B5EBE2" w14:textId="77777777" w:rsidTr="00782520">
              <w:trPr>
                <w:trHeight w:val="288"/>
              </w:trPr>
              <w:tc>
                <w:tcPr>
                  <w:tcW w:w="2520" w:type="dxa"/>
                  <w:shd w:val="clear" w:color="auto" w:fill="auto"/>
                  <w:vAlign w:val="bottom"/>
                  <w:hideMark/>
                </w:tcPr>
                <w:p w14:paraId="2B1FB02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22BE12A4" w14:textId="77777777" w:rsidTr="00782520">
              <w:trPr>
                <w:trHeight w:val="288"/>
              </w:trPr>
              <w:tc>
                <w:tcPr>
                  <w:tcW w:w="2520" w:type="dxa"/>
                  <w:shd w:val="clear" w:color="auto" w:fill="auto"/>
                  <w:noWrap/>
                  <w:vAlign w:val="bottom"/>
                  <w:hideMark/>
                </w:tcPr>
                <w:p w14:paraId="532738E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Lullula arborea</w:t>
                  </w:r>
                </w:p>
              </w:tc>
            </w:tr>
            <w:tr w:rsidR="00950DA3" w:rsidRPr="00AF63DC" w14:paraId="0A89E22A" w14:textId="77777777" w:rsidTr="00782520">
              <w:trPr>
                <w:trHeight w:val="288"/>
              </w:trPr>
              <w:tc>
                <w:tcPr>
                  <w:tcW w:w="2520" w:type="dxa"/>
                  <w:shd w:val="clear" w:color="auto" w:fill="auto"/>
                  <w:noWrap/>
                  <w:vAlign w:val="bottom"/>
                  <w:hideMark/>
                </w:tcPr>
                <w:p w14:paraId="70DDDD9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Melanocorypha calandra</w:t>
                  </w:r>
                </w:p>
              </w:tc>
            </w:tr>
            <w:tr w:rsidR="00950DA3" w:rsidRPr="00AF63DC" w14:paraId="732A729A" w14:textId="77777777" w:rsidTr="00782520">
              <w:trPr>
                <w:trHeight w:val="288"/>
              </w:trPr>
              <w:tc>
                <w:tcPr>
                  <w:tcW w:w="2520" w:type="dxa"/>
                  <w:shd w:val="clear" w:color="auto" w:fill="auto"/>
                  <w:noWrap/>
                  <w:vAlign w:val="bottom"/>
                  <w:hideMark/>
                </w:tcPr>
                <w:p w14:paraId="66B61AA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23C2BC9F" w14:textId="77777777" w:rsidTr="00782520">
              <w:trPr>
                <w:trHeight w:val="288"/>
              </w:trPr>
              <w:tc>
                <w:tcPr>
                  <w:tcW w:w="2520" w:type="dxa"/>
                  <w:shd w:val="clear" w:color="auto" w:fill="auto"/>
                  <w:noWrap/>
                  <w:vAlign w:val="bottom"/>
                  <w:hideMark/>
                </w:tcPr>
                <w:p w14:paraId="3E7B85A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oenanthe</w:t>
                  </w:r>
                </w:p>
              </w:tc>
            </w:tr>
            <w:tr w:rsidR="00950DA3" w:rsidRPr="00AF63DC" w14:paraId="028C2084" w14:textId="77777777" w:rsidTr="00782520">
              <w:trPr>
                <w:trHeight w:val="288"/>
              </w:trPr>
              <w:tc>
                <w:tcPr>
                  <w:tcW w:w="2520" w:type="dxa"/>
                  <w:shd w:val="clear" w:color="auto" w:fill="auto"/>
                  <w:vAlign w:val="bottom"/>
                  <w:hideMark/>
                </w:tcPr>
                <w:p w14:paraId="00CAE3A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18BAABB3" w14:textId="77777777" w:rsidTr="00782520">
              <w:trPr>
                <w:trHeight w:val="288"/>
              </w:trPr>
              <w:tc>
                <w:tcPr>
                  <w:tcW w:w="2520" w:type="dxa"/>
                  <w:shd w:val="clear" w:color="auto" w:fill="auto"/>
                  <w:noWrap/>
                  <w:vAlign w:val="bottom"/>
                  <w:hideMark/>
                </w:tcPr>
                <w:p w14:paraId="54C806D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27FB02D8" w14:textId="77777777" w:rsidTr="00782520">
              <w:trPr>
                <w:trHeight w:val="288"/>
              </w:trPr>
              <w:tc>
                <w:tcPr>
                  <w:tcW w:w="2520" w:type="dxa"/>
                  <w:shd w:val="clear" w:color="auto" w:fill="auto"/>
                  <w:noWrap/>
                  <w:vAlign w:val="bottom"/>
                  <w:hideMark/>
                </w:tcPr>
                <w:p w14:paraId="4C59B17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623F5F8F" w14:textId="77777777" w:rsidTr="00782520">
              <w:trPr>
                <w:trHeight w:val="288"/>
              </w:trPr>
              <w:tc>
                <w:tcPr>
                  <w:tcW w:w="2520" w:type="dxa"/>
                  <w:shd w:val="clear" w:color="auto" w:fill="auto"/>
                  <w:noWrap/>
                  <w:vAlign w:val="bottom"/>
                  <w:hideMark/>
                </w:tcPr>
                <w:p w14:paraId="63A8EAA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607CBA76" w14:textId="77777777" w:rsidTr="00782520">
              <w:trPr>
                <w:trHeight w:val="288"/>
              </w:trPr>
              <w:tc>
                <w:tcPr>
                  <w:tcW w:w="2520" w:type="dxa"/>
                  <w:shd w:val="clear" w:color="auto" w:fill="auto"/>
                  <w:noWrap/>
                  <w:vAlign w:val="bottom"/>
                  <w:hideMark/>
                </w:tcPr>
                <w:p w14:paraId="3441EF0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r w:rsidR="00950DA3" w:rsidRPr="00AF63DC" w14:paraId="1AA9A3B0" w14:textId="77777777" w:rsidTr="00782520">
              <w:trPr>
                <w:trHeight w:val="288"/>
              </w:trPr>
              <w:tc>
                <w:tcPr>
                  <w:tcW w:w="2520" w:type="dxa"/>
                  <w:shd w:val="clear" w:color="auto" w:fill="auto"/>
                  <w:vAlign w:val="bottom"/>
                  <w:hideMark/>
                </w:tcPr>
                <w:p w14:paraId="2C0A1A8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78F95234" w14:textId="77777777" w:rsidR="00950DA3" w:rsidRPr="00372C18" w:rsidRDefault="00950DA3" w:rsidP="00782520">
            <w:pPr>
              <w:spacing w:before="0" w:after="0"/>
              <w:jc w:val="left"/>
              <w:rPr>
                <w:rFonts w:eastAsia="Times New Roman"/>
                <w:noProof/>
                <w:color w:val="000000"/>
                <w:sz w:val="22"/>
                <w:szCs w:val="20"/>
                <w:lang w:val="en-IE" w:eastAsia="en-IE"/>
              </w:rPr>
            </w:pPr>
          </w:p>
          <w:p w14:paraId="0FD388BC"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1992D481" w14:textId="77777777" w:rsidTr="00782520">
              <w:trPr>
                <w:trHeight w:val="288"/>
              </w:trPr>
              <w:tc>
                <w:tcPr>
                  <w:tcW w:w="2520" w:type="dxa"/>
                  <w:shd w:val="clear" w:color="auto" w:fill="auto"/>
                  <w:noWrap/>
                  <w:vAlign w:val="bottom"/>
                  <w:hideMark/>
                </w:tcPr>
                <w:p w14:paraId="413140E1"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Germany</w:t>
                  </w:r>
                </w:p>
              </w:tc>
            </w:tr>
            <w:tr w:rsidR="00950DA3" w:rsidRPr="00AF63DC" w14:paraId="5CFB7FD0" w14:textId="77777777" w:rsidTr="00782520">
              <w:trPr>
                <w:trHeight w:val="288"/>
              </w:trPr>
              <w:tc>
                <w:tcPr>
                  <w:tcW w:w="2520" w:type="dxa"/>
                  <w:shd w:val="clear" w:color="auto" w:fill="auto"/>
                  <w:noWrap/>
                  <w:vAlign w:val="bottom"/>
                  <w:hideMark/>
                </w:tcPr>
                <w:p w14:paraId="30EF076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284C3EA" w14:textId="77777777" w:rsidTr="00782520">
              <w:trPr>
                <w:trHeight w:val="288"/>
              </w:trPr>
              <w:tc>
                <w:tcPr>
                  <w:tcW w:w="2520" w:type="dxa"/>
                  <w:shd w:val="clear" w:color="auto" w:fill="auto"/>
                  <w:noWrap/>
                  <w:vAlign w:val="bottom"/>
                  <w:hideMark/>
                </w:tcPr>
                <w:p w14:paraId="37632B6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Athene noctua</w:t>
                  </w:r>
                </w:p>
              </w:tc>
            </w:tr>
            <w:tr w:rsidR="00950DA3" w:rsidRPr="00AF63DC" w14:paraId="077F05CD" w14:textId="77777777" w:rsidTr="00782520">
              <w:trPr>
                <w:trHeight w:val="288"/>
              </w:trPr>
              <w:tc>
                <w:tcPr>
                  <w:tcW w:w="2520" w:type="dxa"/>
                  <w:shd w:val="clear" w:color="auto" w:fill="auto"/>
                  <w:noWrap/>
                  <w:vAlign w:val="bottom"/>
                  <w:hideMark/>
                </w:tcPr>
                <w:p w14:paraId="6A5CDC5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5116DE82" w14:textId="77777777" w:rsidTr="00782520">
              <w:trPr>
                <w:trHeight w:val="288"/>
              </w:trPr>
              <w:tc>
                <w:tcPr>
                  <w:tcW w:w="2520" w:type="dxa"/>
                  <w:shd w:val="clear" w:color="auto" w:fill="auto"/>
                  <w:vAlign w:val="bottom"/>
                  <w:hideMark/>
                </w:tcPr>
                <w:p w14:paraId="2F0E426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721E2325" w14:textId="77777777" w:rsidTr="00782520">
              <w:trPr>
                <w:trHeight w:val="288"/>
              </w:trPr>
              <w:tc>
                <w:tcPr>
                  <w:tcW w:w="2520" w:type="dxa"/>
                  <w:shd w:val="clear" w:color="auto" w:fill="auto"/>
                  <w:noWrap/>
                  <w:vAlign w:val="bottom"/>
                  <w:hideMark/>
                </w:tcPr>
                <w:p w14:paraId="756300A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Limosa limosa</w:t>
                  </w:r>
                </w:p>
              </w:tc>
            </w:tr>
            <w:tr w:rsidR="00950DA3" w:rsidRPr="00AF63DC" w14:paraId="27A2CA16" w14:textId="77777777" w:rsidTr="00782520">
              <w:trPr>
                <w:trHeight w:val="288"/>
              </w:trPr>
              <w:tc>
                <w:tcPr>
                  <w:tcW w:w="2520" w:type="dxa"/>
                  <w:shd w:val="clear" w:color="auto" w:fill="auto"/>
                  <w:vAlign w:val="bottom"/>
                  <w:hideMark/>
                </w:tcPr>
                <w:p w14:paraId="0937401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Lullula arborea</w:t>
                  </w:r>
                </w:p>
              </w:tc>
            </w:tr>
            <w:tr w:rsidR="00950DA3" w:rsidRPr="00AF63DC" w14:paraId="587533D1" w14:textId="77777777" w:rsidTr="00782520">
              <w:trPr>
                <w:trHeight w:val="288"/>
              </w:trPr>
              <w:tc>
                <w:tcPr>
                  <w:tcW w:w="2520" w:type="dxa"/>
                  <w:shd w:val="clear" w:color="auto" w:fill="auto"/>
                  <w:vAlign w:val="bottom"/>
                  <w:hideMark/>
                </w:tcPr>
                <w:p w14:paraId="2B2F810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14A7C850" w14:textId="77777777" w:rsidTr="00782520">
              <w:trPr>
                <w:trHeight w:val="288"/>
              </w:trPr>
              <w:tc>
                <w:tcPr>
                  <w:tcW w:w="2520" w:type="dxa"/>
                  <w:shd w:val="clear" w:color="auto" w:fill="auto"/>
                  <w:noWrap/>
                  <w:vAlign w:val="bottom"/>
                  <w:hideMark/>
                </w:tcPr>
                <w:p w14:paraId="2351D01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Milvus milvus</w:t>
                  </w:r>
                </w:p>
              </w:tc>
            </w:tr>
            <w:tr w:rsidR="00950DA3" w:rsidRPr="00AF63DC" w14:paraId="6B8958B5" w14:textId="77777777" w:rsidTr="00782520">
              <w:trPr>
                <w:trHeight w:val="288"/>
              </w:trPr>
              <w:tc>
                <w:tcPr>
                  <w:tcW w:w="2520" w:type="dxa"/>
                  <w:shd w:val="clear" w:color="auto" w:fill="auto"/>
                  <w:noWrap/>
                  <w:vAlign w:val="bottom"/>
                  <w:hideMark/>
                </w:tcPr>
                <w:p w14:paraId="03BC580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68AE9506" w14:textId="77777777" w:rsidTr="00782520">
              <w:trPr>
                <w:trHeight w:val="288"/>
              </w:trPr>
              <w:tc>
                <w:tcPr>
                  <w:tcW w:w="2520" w:type="dxa"/>
                  <w:shd w:val="clear" w:color="auto" w:fill="auto"/>
                  <w:vAlign w:val="bottom"/>
                  <w:hideMark/>
                </w:tcPr>
                <w:p w14:paraId="0F1D0DF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0C97F986" w14:textId="77777777" w:rsidR="00950DA3" w:rsidRPr="00372C18" w:rsidRDefault="00950DA3" w:rsidP="00782520">
            <w:pPr>
              <w:spacing w:before="0" w:after="0"/>
              <w:jc w:val="left"/>
              <w:rPr>
                <w:rFonts w:eastAsia="Times New Roman"/>
                <w:noProof/>
                <w:color w:val="000000"/>
                <w:sz w:val="22"/>
                <w:szCs w:val="20"/>
                <w:lang w:val="en-IE" w:eastAsia="en-IE"/>
              </w:rPr>
            </w:pPr>
          </w:p>
          <w:p w14:paraId="3D4C4433"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2689FB01" w14:textId="77777777" w:rsidTr="00782520">
              <w:trPr>
                <w:trHeight w:val="288"/>
              </w:trPr>
              <w:tc>
                <w:tcPr>
                  <w:tcW w:w="2520" w:type="dxa"/>
                  <w:shd w:val="clear" w:color="auto" w:fill="auto"/>
                  <w:noWrap/>
                  <w:vAlign w:val="bottom"/>
                  <w:hideMark/>
                </w:tcPr>
                <w:p w14:paraId="31E12D0C"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Greece</w:t>
                  </w:r>
                </w:p>
              </w:tc>
            </w:tr>
            <w:tr w:rsidR="00950DA3" w:rsidRPr="00AF63DC" w14:paraId="403C690A" w14:textId="77777777" w:rsidTr="00782520">
              <w:trPr>
                <w:trHeight w:val="288"/>
              </w:trPr>
              <w:tc>
                <w:tcPr>
                  <w:tcW w:w="2520" w:type="dxa"/>
                  <w:shd w:val="clear" w:color="auto" w:fill="auto"/>
                  <w:vAlign w:val="bottom"/>
                  <w:hideMark/>
                </w:tcPr>
                <w:p w14:paraId="166F207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15C0FAB" w14:textId="77777777" w:rsidTr="00782520">
              <w:trPr>
                <w:trHeight w:val="288"/>
              </w:trPr>
              <w:tc>
                <w:tcPr>
                  <w:tcW w:w="2520" w:type="dxa"/>
                  <w:shd w:val="clear" w:color="auto" w:fill="auto"/>
                  <w:vAlign w:val="bottom"/>
                  <w:hideMark/>
                </w:tcPr>
                <w:p w14:paraId="6896843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Apus apus</w:t>
                  </w:r>
                </w:p>
              </w:tc>
            </w:tr>
            <w:tr w:rsidR="00950DA3" w:rsidRPr="00AF63DC" w14:paraId="5B9B5BBA" w14:textId="77777777" w:rsidTr="00782520">
              <w:trPr>
                <w:trHeight w:val="288"/>
              </w:trPr>
              <w:tc>
                <w:tcPr>
                  <w:tcW w:w="2520" w:type="dxa"/>
                  <w:shd w:val="clear" w:color="auto" w:fill="auto"/>
                  <w:noWrap/>
                  <w:vAlign w:val="bottom"/>
                  <w:hideMark/>
                </w:tcPr>
                <w:p w14:paraId="73D2087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Athene noctua</w:t>
                  </w:r>
                </w:p>
              </w:tc>
            </w:tr>
            <w:tr w:rsidR="00950DA3" w:rsidRPr="00AF63DC" w14:paraId="081FBA7A" w14:textId="77777777" w:rsidTr="00782520">
              <w:trPr>
                <w:trHeight w:val="288"/>
              </w:trPr>
              <w:tc>
                <w:tcPr>
                  <w:tcW w:w="2520" w:type="dxa"/>
                  <w:shd w:val="clear" w:color="auto" w:fill="auto"/>
                  <w:vAlign w:val="bottom"/>
                  <w:hideMark/>
                </w:tcPr>
                <w:p w14:paraId="721AC5B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Calandrella brachydactyla</w:t>
                  </w:r>
                </w:p>
              </w:tc>
            </w:tr>
            <w:tr w:rsidR="00950DA3" w:rsidRPr="00AF63DC" w14:paraId="211AA618" w14:textId="77777777" w:rsidTr="00782520">
              <w:trPr>
                <w:trHeight w:val="288"/>
              </w:trPr>
              <w:tc>
                <w:tcPr>
                  <w:tcW w:w="2520" w:type="dxa"/>
                  <w:shd w:val="clear" w:color="auto" w:fill="auto"/>
                  <w:vAlign w:val="bottom"/>
                  <w:hideMark/>
                </w:tcPr>
                <w:p w14:paraId="4441886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63E9D1FC" w14:textId="77777777" w:rsidTr="00782520">
              <w:trPr>
                <w:trHeight w:val="288"/>
              </w:trPr>
              <w:tc>
                <w:tcPr>
                  <w:tcW w:w="2520" w:type="dxa"/>
                  <w:shd w:val="clear" w:color="auto" w:fill="auto"/>
                  <w:vAlign w:val="bottom"/>
                  <w:hideMark/>
                </w:tcPr>
                <w:p w14:paraId="1662B5E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0213399B" w14:textId="77777777" w:rsidTr="00782520">
              <w:trPr>
                <w:trHeight w:val="288"/>
              </w:trPr>
              <w:tc>
                <w:tcPr>
                  <w:tcW w:w="2520" w:type="dxa"/>
                  <w:shd w:val="clear" w:color="auto" w:fill="auto"/>
                  <w:vAlign w:val="bottom"/>
                  <w:hideMark/>
                </w:tcPr>
                <w:p w14:paraId="1C2993A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chloris</w:t>
                  </w:r>
                </w:p>
              </w:tc>
            </w:tr>
            <w:tr w:rsidR="00950DA3" w:rsidRPr="00AF63DC" w14:paraId="23AA20AE" w14:textId="77777777" w:rsidTr="00782520">
              <w:trPr>
                <w:trHeight w:val="288"/>
              </w:trPr>
              <w:tc>
                <w:tcPr>
                  <w:tcW w:w="2520" w:type="dxa"/>
                  <w:shd w:val="clear" w:color="auto" w:fill="auto"/>
                  <w:vAlign w:val="bottom"/>
                  <w:hideMark/>
                </w:tcPr>
                <w:p w14:paraId="3695960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38B6A75A" w14:textId="77777777" w:rsidTr="00782520">
              <w:trPr>
                <w:trHeight w:val="288"/>
              </w:trPr>
              <w:tc>
                <w:tcPr>
                  <w:tcW w:w="2520" w:type="dxa"/>
                  <w:shd w:val="clear" w:color="auto" w:fill="auto"/>
                  <w:noWrap/>
                  <w:vAlign w:val="bottom"/>
                  <w:hideMark/>
                </w:tcPr>
                <w:p w14:paraId="50B4874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corone</w:t>
                  </w:r>
                </w:p>
              </w:tc>
            </w:tr>
            <w:tr w:rsidR="00950DA3" w:rsidRPr="00AF63DC" w14:paraId="57A9053D" w14:textId="77777777" w:rsidTr="00782520">
              <w:trPr>
                <w:trHeight w:val="288"/>
              </w:trPr>
              <w:tc>
                <w:tcPr>
                  <w:tcW w:w="2520" w:type="dxa"/>
                  <w:shd w:val="clear" w:color="auto" w:fill="auto"/>
                  <w:vAlign w:val="bottom"/>
                  <w:hideMark/>
                </w:tcPr>
                <w:p w14:paraId="523F0B8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monedula</w:t>
                  </w:r>
                </w:p>
              </w:tc>
            </w:tr>
            <w:tr w:rsidR="00950DA3" w:rsidRPr="00AF63DC" w14:paraId="112BF63F" w14:textId="77777777" w:rsidTr="00782520">
              <w:trPr>
                <w:trHeight w:val="288"/>
              </w:trPr>
              <w:tc>
                <w:tcPr>
                  <w:tcW w:w="2520" w:type="dxa"/>
                  <w:shd w:val="clear" w:color="auto" w:fill="auto"/>
                  <w:vAlign w:val="bottom"/>
                  <w:hideMark/>
                </w:tcPr>
                <w:p w14:paraId="0A3AE9E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Delichon urbicum</w:t>
                  </w:r>
                </w:p>
              </w:tc>
            </w:tr>
            <w:tr w:rsidR="00950DA3" w:rsidRPr="00AF63DC" w14:paraId="380FBF65" w14:textId="77777777" w:rsidTr="00782520">
              <w:trPr>
                <w:trHeight w:val="288"/>
              </w:trPr>
              <w:tc>
                <w:tcPr>
                  <w:tcW w:w="2520" w:type="dxa"/>
                  <w:shd w:val="clear" w:color="auto" w:fill="auto"/>
                  <w:vAlign w:val="bottom"/>
                  <w:hideMark/>
                </w:tcPr>
                <w:p w14:paraId="5E92929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cirlus</w:t>
                  </w:r>
                </w:p>
              </w:tc>
            </w:tr>
            <w:tr w:rsidR="00950DA3" w:rsidRPr="00AF63DC" w14:paraId="3F396B6B" w14:textId="77777777" w:rsidTr="00782520">
              <w:trPr>
                <w:trHeight w:val="288"/>
              </w:trPr>
              <w:tc>
                <w:tcPr>
                  <w:tcW w:w="2520" w:type="dxa"/>
                  <w:shd w:val="clear" w:color="auto" w:fill="auto"/>
                  <w:vAlign w:val="bottom"/>
                  <w:hideMark/>
                </w:tcPr>
                <w:p w14:paraId="4F2E532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199FA7CD" w14:textId="77777777" w:rsidTr="00782520">
              <w:trPr>
                <w:trHeight w:val="288"/>
              </w:trPr>
              <w:tc>
                <w:tcPr>
                  <w:tcW w:w="2520" w:type="dxa"/>
                  <w:shd w:val="clear" w:color="auto" w:fill="auto"/>
                  <w:noWrap/>
                  <w:vAlign w:val="bottom"/>
                  <w:hideMark/>
                </w:tcPr>
                <w:p w14:paraId="18DAB6B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melanocephala</w:t>
                  </w:r>
                </w:p>
              </w:tc>
            </w:tr>
            <w:tr w:rsidR="00950DA3" w:rsidRPr="00AF63DC" w14:paraId="05F9265A" w14:textId="77777777" w:rsidTr="00782520">
              <w:trPr>
                <w:trHeight w:val="288"/>
              </w:trPr>
              <w:tc>
                <w:tcPr>
                  <w:tcW w:w="2520" w:type="dxa"/>
                  <w:shd w:val="clear" w:color="auto" w:fill="auto"/>
                  <w:noWrap/>
                  <w:vAlign w:val="bottom"/>
                  <w:hideMark/>
                </w:tcPr>
                <w:p w14:paraId="1CF534D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naumanni</w:t>
                  </w:r>
                </w:p>
              </w:tc>
            </w:tr>
            <w:tr w:rsidR="00950DA3" w:rsidRPr="00AF63DC" w14:paraId="531E8740" w14:textId="77777777" w:rsidTr="00782520">
              <w:trPr>
                <w:trHeight w:val="288"/>
              </w:trPr>
              <w:tc>
                <w:tcPr>
                  <w:tcW w:w="2520" w:type="dxa"/>
                  <w:shd w:val="clear" w:color="auto" w:fill="auto"/>
                  <w:vAlign w:val="bottom"/>
                  <w:hideMark/>
                </w:tcPr>
                <w:p w14:paraId="4241030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4CA8EFA4" w14:textId="77777777" w:rsidTr="00782520">
              <w:trPr>
                <w:trHeight w:val="288"/>
              </w:trPr>
              <w:tc>
                <w:tcPr>
                  <w:tcW w:w="2520" w:type="dxa"/>
                  <w:shd w:val="clear" w:color="auto" w:fill="auto"/>
                  <w:vAlign w:val="bottom"/>
                  <w:hideMark/>
                </w:tcPr>
                <w:p w14:paraId="55377C5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3E0E90A8" w14:textId="77777777" w:rsidTr="00782520">
              <w:trPr>
                <w:trHeight w:val="288"/>
              </w:trPr>
              <w:tc>
                <w:tcPr>
                  <w:tcW w:w="2520" w:type="dxa"/>
                  <w:shd w:val="clear" w:color="auto" w:fill="auto"/>
                  <w:noWrap/>
                  <w:vAlign w:val="bottom"/>
                  <w:hideMark/>
                </w:tcPr>
                <w:p w14:paraId="07FE339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daurica</w:t>
                  </w:r>
                </w:p>
              </w:tc>
            </w:tr>
            <w:tr w:rsidR="00950DA3" w:rsidRPr="00AF63DC" w14:paraId="08AF8305" w14:textId="77777777" w:rsidTr="00782520">
              <w:trPr>
                <w:trHeight w:val="288"/>
              </w:trPr>
              <w:tc>
                <w:tcPr>
                  <w:tcW w:w="2520" w:type="dxa"/>
                  <w:shd w:val="clear" w:color="auto" w:fill="auto"/>
                  <w:vAlign w:val="bottom"/>
                  <w:hideMark/>
                </w:tcPr>
                <w:p w14:paraId="4FD0649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12777B11" w14:textId="77777777" w:rsidTr="00782520">
              <w:trPr>
                <w:trHeight w:val="288"/>
              </w:trPr>
              <w:tc>
                <w:tcPr>
                  <w:tcW w:w="2520" w:type="dxa"/>
                  <w:shd w:val="clear" w:color="auto" w:fill="auto"/>
                  <w:vAlign w:val="bottom"/>
                  <w:hideMark/>
                </w:tcPr>
                <w:p w14:paraId="504216F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2CB3F956" w14:textId="77777777" w:rsidTr="00782520">
              <w:trPr>
                <w:trHeight w:val="288"/>
              </w:trPr>
              <w:tc>
                <w:tcPr>
                  <w:tcW w:w="2520" w:type="dxa"/>
                  <w:shd w:val="clear" w:color="auto" w:fill="auto"/>
                  <w:noWrap/>
                  <w:vAlign w:val="bottom"/>
                  <w:hideMark/>
                </w:tcPr>
                <w:p w14:paraId="0CB8E8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minor</w:t>
                  </w:r>
                </w:p>
              </w:tc>
            </w:tr>
            <w:tr w:rsidR="00950DA3" w:rsidRPr="00AF63DC" w14:paraId="7F8ABBA0" w14:textId="77777777" w:rsidTr="00782520">
              <w:trPr>
                <w:trHeight w:val="288"/>
              </w:trPr>
              <w:tc>
                <w:tcPr>
                  <w:tcW w:w="2520" w:type="dxa"/>
                  <w:shd w:val="clear" w:color="auto" w:fill="auto"/>
                  <w:vAlign w:val="bottom"/>
                  <w:hideMark/>
                </w:tcPr>
                <w:p w14:paraId="0F71104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senator</w:t>
                  </w:r>
                </w:p>
              </w:tc>
            </w:tr>
            <w:tr w:rsidR="00950DA3" w:rsidRPr="00AF63DC" w14:paraId="066152B7" w14:textId="77777777" w:rsidTr="00782520">
              <w:trPr>
                <w:trHeight w:val="288"/>
              </w:trPr>
              <w:tc>
                <w:tcPr>
                  <w:tcW w:w="2520" w:type="dxa"/>
                  <w:shd w:val="clear" w:color="auto" w:fill="auto"/>
                  <w:vAlign w:val="bottom"/>
                  <w:hideMark/>
                </w:tcPr>
                <w:p w14:paraId="084CD3A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Lullula arborea</w:t>
                  </w:r>
                </w:p>
              </w:tc>
            </w:tr>
            <w:tr w:rsidR="00950DA3" w:rsidRPr="00AF63DC" w14:paraId="7999B36B" w14:textId="77777777" w:rsidTr="00782520">
              <w:trPr>
                <w:trHeight w:val="288"/>
              </w:trPr>
              <w:tc>
                <w:tcPr>
                  <w:tcW w:w="2520" w:type="dxa"/>
                  <w:shd w:val="clear" w:color="auto" w:fill="auto"/>
                  <w:vAlign w:val="bottom"/>
                  <w:hideMark/>
                </w:tcPr>
                <w:p w14:paraId="5EAEF92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Luscinia megarhynchos</w:t>
                  </w:r>
                </w:p>
              </w:tc>
            </w:tr>
            <w:tr w:rsidR="00950DA3" w:rsidRPr="00AF63DC" w14:paraId="44D1CE8C" w14:textId="77777777" w:rsidTr="00782520">
              <w:trPr>
                <w:trHeight w:val="288"/>
              </w:trPr>
              <w:tc>
                <w:tcPr>
                  <w:tcW w:w="2520" w:type="dxa"/>
                  <w:shd w:val="clear" w:color="auto" w:fill="auto"/>
                  <w:vAlign w:val="bottom"/>
                  <w:hideMark/>
                </w:tcPr>
                <w:p w14:paraId="1885170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Melanocorypha calandra</w:t>
                  </w:r>
                </w:p>
              </w:tc>
            </w:tr>
            <w:tr w:rsidR="00950DA3" w:rsidRPr="00AF63DC" w14:paraId="1BB786D5" w14:textId="77777777" w:rsidTr="00782520">
              <w:trPr>
                <w:trHeight w:val="288"/>
              </w:trPr>
              <w:tc>
                <w:tcPr>
                  <w:tcW w:w="2520" w:type="dxa"/>
                  <w:shd w:val="clear" w:color="auto" w:fill="auto"/>
                  <w:vAlign w:val="bottom"/>
                  <w:hideMark/>
                </w:tcPr>
                <w:p w14:paraId="3FEDAAA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556A18E4" w14:textId="77777777" w:rsidTr="00782520">
              <w:trPr>
                <w:trHeight w:val="288"/>
              </w:trPr>
              <w:tc>
                <w:tcPr>
                  <w:tcW w:w="2520" w:type="dxa"/>
                  <w:shd w:val="clear" w:color="auto" w:fill="auto"/>
                  <w:vAlign w:val="bottom"/>
                  <w:hideMark/>
                </w:tcPr>
                <w:p w14:paraId="6ABC508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46022DD0" w14:textId="77777777" w:rsidTr="00782520">
              <w:trPr>
                <w:trHeight w:val="288"/>
              </w:trPr>
              <w:tc>
                <w:tcPr>
                  <w:tcW w:w="2520" w:type="dxa"/>
                  <w:shd w:val="clear" w:color="auto" w:fill="auto"/>
                  <w:vAlign w:val="bottom"/>
                  <w:hideMark/>
                </w:tcPr>
                <w:p w14:paraId="6249D87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hispanica</w:t>
                  </w:r>
                </w:p>
              </w:tc>
            </w:tr>
            <w:tr w:rsidR="00950DA3" w:rsidRPr="00AF63DC" w14:paraId="298CBE2B" w14:textId="77777777" w:rsidTr="00782520">
              <w:trPr>
                <w:trHeight w:val="288"/>
              </w:trPr>
              <w:tc>
                <w:tcPr>
                  <w:tcW w:w="2520" w:type="dxa"/>
                  <w:shd w:val="clear" w:color="auto" w:fill="auto"/>
                  <w:vAlign w:val="bottom"/>
                  <w:hideMark/>
                </w:tcPr>
                <w:p w14:paraId="5CA4639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oenanthe</w:t>
                  </w:r>
                </w:p>
              </w:tc>
            </w:tr>
            <w:tr w:rsidR="00950DA3" w:rsidRPr="00AF63DC" w14:paraId="159A299B" w14:textId="77777777" w:rsidTr="00782520">
              <w:trPr>
                <w:trHeight w:val="288"/>
              </w:trPr>
              <w:tc>
                <w:tcPr>
                  <w:tcW w:w="2520" w:type="dxa"/>
                  <w:shd w:val="clear" w:color="auto" w:fill="auto"/>
                  <w:vAlign w:val="bottom"/>
                  <w:hideMark/>
                </w:tcPr>
                <w:p w14:paraId="1768413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domesticus</w:t>
                  </w:r>
                </w:p>
              </w:tc>
            </w:tr>
            <w:tr w:rsidR="00950DA3" w:rsidRPr="00AF63DC" w14:paraId="2B6D06E8" w14:textId="77777777" w:rsidTr="00782520">
              <w:trPr>
                <w:trHeight w:val="288"/>
              </w:trPr>
              <w:tc>
                <w:tcPr>
                  <w:tcW w:w="2520" w:type="dxa"/>
                  <w:shd w:val="clear" w:color="auto" w:fill="auto"/>
                  <w:noWrap/>
                  <w:vAlign w:val="bottom"/>
                  <w:hideMark/>
                </w:tcPr>
                <w:p w14:paraId="563ADE3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hispaniolensis</w:t>
                  </w:r>
                </w:p>
              </w:tc>
            </w:tr>
            <w:tr w:rsidR="00950DA3" w:rsidRPr="00AF63DC" w14:paraId="1A47508D" w14:textId="77777777" w:rsidTr="00782520">
              <w:trPr>
                <w:trHeight w:val="288"/>
              </w:trPr>
              <w:tc>
                <w:tcPr>
                  <w:tcW w:w="2520" w:type="dxa"/>
                  <w:shd w:val="clear" w:color="auto" w:fill="auto"/>
                  <w:vAlign w:val="bottom"/>
                  <w:hideMark/>
                </w:tcPr>
                <w:p w14:paraId="10AEBAF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7758B1C5" w14:textId="77777777" w:rsidTr="00782520">
              <w:trPr>
                <w:trHeight w:val="288"/>
              </w:trPr>
              <w:tc>
                <w:tcPr>
                  <w:tcW w:w="2520" w:type="dxa"/>
                  <w:shd w:val="clear" w:color="auto" w:fill="auto"/>
                  <w:vAlign w:val="bottom"/>
                  <w:hideMark/>
                </w:tcPr>
                <w:p w14:paraId="3CE9FB4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05ADD848" w14:textId="77777777" w:rsidTr="00782520">
              <w:trPr>
                <w:trHeight w:val="288"/>
              </w:trPr>
              <w:tc>
                <w:tcPr>
                  <w:tcW w:w="2520" w:type="dxa"/>
                  <w:shd w:val="clear" w:color="auto" w:fill="auto"/>
                  <w:vAlign w:val="bottom"/>
                  <w:hideMark/>
                </w:tcPr>
                <w:p w14:paraId="20A8C58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674BA156" w14:textId="77777777" w:rsidTr="00782520">
              <w:trPr>
                <w:trHeight w:val="288"/>
              </w:trPr>
              <w:tc>
                <w:tcPr>
                  <w:tcW w:w="2520" w:type="dxa"/>
                  <w:shd w:val="clear" w:color="auto" w:fill="auto"/>
                  <w:noWrap/>
                  <w:vAlign w:val="bottom"/>
                  <w:hideMark/>
                </w:tcPr>
                <w:p w14:paraId="794F03A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59E60D8D" w14:textId="77777777" w:rsidTr="00782520">
              <w:trPr>
                <w:trHeight w:val="288"/>
              </w:trPr>
              <w:tc>
                <w:tcPr>
                  <w:tcW w:w="2520" w:type="dxa"/>
                  <w:shd w:val="clear" w:color="auto" w:fill="auto"/>
                  <w:vAlign w:val="bottom"/>
                  <w:hideMark/>
                </w:tcPr>
                <w:p w14:paraId="5B795CB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decaocto</w:t>
                  </w:r>
                </w:p>
              </w:tc>
            </w:tr>
            <w:tr w:rsidR="00950DA3" w:rsidRPr="00AF63DC" w14:paraId="23F383B1" w14:textId="77777777" w:rsidTr="00782520">
              <w:trPr>
                <w:trHeight w:val="288"/>
              </w:trPr>
              <w:tc>
                <w:tcPr>
                  <w:tcW w:w="2520" w:type="dxa"/>
                  <w:shd w:val="clear" w:color="auto" w:fill="auto"/>
                  <w:vAlign w:val="bottom"/>
                  <w:hideMark/>
                </w:tcPr>
                <w:p w14:paraId="69A2C1D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0B10E53A" w14:textId="77777777" w:rsidTr="00782520">
              <w:trPr>
                <w:trHeight w:val="288"/>
              </w:trPr>
              <w:tc>
                <w:tcPr>
                  <w:tcW w:w="2520" w:type="dxa"/>
                  <w:shd w:val="clear" w:color="auto" w:fill="auto"/>
                  <w:vAlign w:val="bottom"/>
                  <w:hideMark/>
                </w:tcPr>
                <w:p w14:paraId="500FD95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21987E9B" w14:textId="77777777" w:rsidTr="00782520">
              <w:trPr>
                <w:trHeight w:val="288"/>
              </w:trPr>
              <w:tc>
                <w:tcPr>
                  <w:tcW w:w="2520" w:type="dxa"/>
                  <w:shd w:val="clear" w:color="auto" w:fill="auto"/>
                  <w:vAlign w:val="bottom"/>
                  <w:hideMark/>
                </w:tcPr>
                <w:p w14:paraId="22368BA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melanocephala</w:t>
                  </w:r>
                </w:p>
              </w:tc>
            </w:tr>
            <w:tr w:rsidR="00950DA3" w:rsidRPr="00AF63DC" w14:paraId="451E2C92" w14:textId="77777777" w:rsidTr="00782520">
              <w:trPr>
                <w:trHeight w:val="288"/>
              </w:trPr>
              <w:tc>
                <w:tcPr>
                  <w:tcW w:w="2520" w:type="dxa"/>
                  <w:shd w:val="clear" w:color="auto" w:fill="auto"/>
                  <w:vAlign w:val="bottom"/>
                  <w:hideMark/>
                </w:tcPr>
                <w:p w14:paraId="723DBA3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bl>
          <w:p w14:paraId="31A0AD4A" w14:textId="77777777" w:rsidR="00950DA3" w:rsidRPr="00372C18" w:rsidRDefault="00950DA3" w:rsidP="00782520">
            <w:pPr>
              <w:spacing w:before="0" w:after="0"/>
              <w:jc w:val="left"/>
              <w:rPr>
                <w:rFonts w:eastAsia="Times New Roman"/>
                <w:noProof/>
                <w:color w:val="000000"/>
                <w:sz w:val="22"/>
                <w:szCs w:val="20"/>
                <w:lang w:val="en-IE" w:eastAsia="en-IE"/>
              </w:rPr>
            </w:pPr>
          </w:p>
          <w:p w14:paraId="7C24B7F6"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7E7B7C1D" w14:textId="77777777" w:rsidTr="00782520">
              <w:trPr>
                <w:trHeight w:val="288"/>
              </w:trPr>
              <w:tc>
                <w:tcPr>
                  <w:tcW w:w="2520" w:type="dxa"/>
                  <w:shd w:val="clear" w:color="auto" w:fill="auto"/>
                  <w:noWrap/>
                  <w:vAlign w:val="bottom"/>
                  <w:hideMark/>
                </w:tcPr>
                <w:p w14:paraId="27B24E88"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Hungary</w:t>
                  </w:r>
                </w:p>
              </w:tc>
            </w:tr>
            <w:tr w:rsidR="00950DA3" w:rsidRPr="00AF63DC" w14:paraId="7E85752B" w14:textId="77777777" w:rsidTr="00782520">
              <w:trPr>
                <w:trHeight w:val="288"/>
              </w:trPr>
              <w:tc>
                <w:tcPr>
                  <w:tcW w:w="2520" w:type="dxa"/>
                  <w:shd w:val="clear" w:color="auto" w:fill="auto"/>
                  <w:vAlign w:val="bottom"/>
                  <w:hideMark/>
                </w:tcPr>
                <w:p w14:paraId="6255540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CD8FE39" w14:textId="77777777" w:rsidTr="00782520">
              <w:trPr>
                <w:trHeight w:val="288"/>
              </w:trPr>
              <w:tc>
                <w:tcPr>
                  <w:tcW w:w="2520" w:type="dxa"/>
                  <w:shd w:val="clear" w:color="auto" w:fill="auto"/>
                  <w:vAlign w:val="bottom"/>
                  <w:hideMark/>
                </w:tcPr>
                <w:p w14:paraId="60ECF0A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campestris</w:t>
                  </w:r>
                </w:p>
              </w:tc>
            </w:tr>
            <w:tr w:rsidR="00950DA3" w:rsidRPr="00AF63DC" w14:paraId="5D538FC5" w14:textId="77777777" w:rsidTr="00782520">
              <w:trPr>
                <w:trHeight w:val="288"/>
              </w:trPr>
              <w:tc>
                <w:tcPr>
                  <w:tcW w:w="2520" w:type="dxa"/>
                  <w:shd w:val="clear" w:color="auto" w:fill="auto"/>
                  <w:vAlign w:val="bottom"/>
                  <w:hideMark/>
                </w:tcPr>
                <w:p w14:paraId="2B9DBC7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6FAEA493" w14:textId="77777777" w:rsidTr="00782520">
              <w:trPr>
                <w:trHeight w:val="288"/>
              </w:trPr>
              <w:tc>
                <w:tcPr>
                  <w:tcW w:w="2520" w:type="dxa"/>
                  <w:shd w:val="clear" w:color="auto" w:fill="auto"/>
                  <w:vAlign w:val="bottom"/>
                  <w:hideMark/>
                </w:tcPr>
                <w:p w14:paraId="69BF6C6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calandra</w:t>
                  </w:r>
                </w:p>
              </w:tc>
            </w:tr>
            <w:tr w:rsidR="00950DA3" w:rsidRPr="00AF63DC" w14:paraId="2373CDFE" w14:textId="77777777" w:rsidTr="00782520">
              <w:trPr>
                <w:trHeight w:val="288"/>
              </w:trPr>
              <w:tc>
                <w:tcPr>
                  <w:tcW w:w="2520" w:type="dxa"/>
                  <w:shd w:val="clear" w:color="auto" w:fill="auto"/>
                  <w:vAlign w:val="bottom"/>
                  <w:hideMark/>
                </w:tcPr>
                <w:p w14:paraId="19EC909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514C4FD2" w14:textId="77777777" w:rsidTr="00782520">
              <w:trPr>
                <w:trHeight w:val="288"/>
              </w:trPr>
              <w:tc>
                <w:tcPr>
                  <w:tcW w:w="2520" w:type="dxa"/>
                  <w:shd w:val="clear" w:color="auto" w:fill="auto"/>
                  <w:vAlign w:val="bottom"/>
                  <w:hideMark/>
                </w:tcPr>
                <w:p w14:paraId="2CB25AA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2B4F6C41" w14:textId="77777777" w:rsidTr="00782520">
              <w:trPr>
                <w:trHeight w:val="288"/>
              </w:trPr>
              <w:tc>
                <w:tcPr>
                  <w:tcW w:w="2520" w:type="dxa"/>
                  <w:shd w:val="clear" w:color="auto" w:fill="auto"/>
                  <w:noWrap/>
                  <w:vAlign w:val="bottom"/>
                  <w:hideMark/>
                </w:tcPr>
                <w:p w14:paraId="779F09F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04E05A4D" w14:textId="77777777" w:rsidTr="00782520">
              <w:trPr>
                <w:trHeight w:val="288"/>
              </w:trPr>
              <w:tc>
                <w:tcPr>
                  <w:tcW w:w="2520" w:type="dxa"/>
                  <w:shd w:val="clear" w:color="auto" w:fill="auto"/>
                  <w:vAlign w:val="bottom"/>
                  <w:hideMark/>
                </w:tcPr>
                <w:p w14:paraId="20F8D3C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minor</w:t>
                  </w:r>
                </w:p>
              </w:tc>
            </w:tr>
            <w:tr w:rsidR="00950DA3" w:rsidRPr="00AF63DC" w14:paraId="26093DAE" w14:textId="77777777" w:rsidTr="00782520">
              <w:trPr>
                <w:trHeight w:val="288"/>
              </w:trPr>
              <w:tc>
                <w:tcPr>
                  <w:tcW w:w="2520" w:type="dxa"/>
                  <w:shd w:val="clear" w:color="auto" w:fill="auto"/>
                  <w:vAlign w:val="bottom"/>
                  <w:hideMark/>
                </w:tcPr>
                <w:p w14:paraId="2DF4DE8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Locustella naevia</w:t>
                  </w:r>
                </w:p>
              </w:tc>
            </w:tr>
            <w:tr w:rsidR="00950DA3" w:rsidRPr="00AF63DC" w14:paraId="6D71F305" w14:textId="77777777" w:rsidTr="00782520">
              <w:trPr>
                <w:trHeight w:val="288"/>
              </w:trPr>
              <w:tc>
                <w:tcPr>
                  <w:tcW w:w="2520" w:type="dxa"/>
                  <w:shd w:val="clear" w:color="auto" w:fill="auto"/>
                  <w:vAlign w:val="bottom"/>
                  <w:hideMark/>
                </w:tcPr>
                <w:p w14:paraId="4B8FF9E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Merops apiaster</w:t>
                  </w:r>
                </w:p>
              </w:tc>
            </w:tr>
            <w:tr w:rsidR="00950DA3" w:rsidRPr="00AF63DC" w14:paraId="51D905B0" w14:textId="77777777" w:rsidTr="00782520">
              <w:trPr>
                <w:trHeight w:val="288"/>
              </w:trPr>
              <w:tc>
                <w:tcPr>
                  <w:tcW w:w="2520" w:type="dxa"/>
                  <w:shd w:val="clear" w:color="auto" w:fill="auto"/>
                  <w:vAlign w:val="bottom"/>
                  <w:hideMark/>
                </w:tcPr>
                <w:p w14:paraId="4784EF3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03DC101D" w14:textId="77777777" w:rsidTr="00782520">
              <w:trPr>
                <w:trHeight w:val="288"/>
              </w:trPr>
              <w:tc>
                <w:tcPr>
                  <w:tcW w:w="2520" w:type="dxa"/>
                  <w:shd w:val="clear" w:color="auto" w:fill="auto"/>
                  <w:noWrap/>
                  <w:vAlign w:val="bottom"/>
                  <w:hideMark/>
                </w:tcPr>
                <w:p w14:paraId="0DBC177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66AADBC1" w14:textId="77777777" w:rsidTr="00782520">
              <w:trPr>
                <w:trHeight w:val="288"/>
              </w:trPr>
              <w:tc>
                <w:tcPr>
                  <w:tcW w:w="2520" w:type="dxa"/>
                  <w:shd w:val="clear" w:color="auto" w:fill="auto"/>
                  <w:vAlign w:val="bottom"/>
                  <w:hideMark/>
                </w:tcPr>
                <w:p w14:paraId="2C62D5A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52203E6C" w14:textId="77777777" w:rsidTr="00782520">
              <w:trPr>
                <w:trHeight w:val="288"/>
              </w:trPr>
              <w:tc>
                <w:tcPr>
                  <w:tcW w:w="2520" w:type="dxa"/>
                  <w:shd w:val="clear" w:color="auto" w:fill="auto"/>
                  <w:vAlign w:val="bottom"/>
                  <w:hideMark/>
                </w:tcPr>
                <w:p w14:paraId="43BD598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5189A0BC" w14:textId="77777777" w:rsidTr="00782520">
              <w:trPr>
                <w:trHeight w:val="288"/>
              </w:trPr>
              <w:tc>
                <w:tcPr>
                  <w:tcW w:w="2520" w:type="dxa"/>
                  <w:shd w:val="clear" w:color="auto" w:fill="auto"/>
                  <w:noWrap/>
                  <w:vAlign w:val="bottom"/>
                  <w:hideMark/>
                </w:tcPr>
                <w:p w14:paraId="3A079FC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nisoria</w:t>
                  </w:r>
                </w:p>
              </w:tc>
            </w:tr>
            <w:tr w:rsidR="00950DA3" w:rsidRPr="00AF63DC" w14:paraId="103CBC31" w14:textId="77777777" w:rsidTr="00782520">
              <w:trPr>
                <w:trHeight w:val="288"/>
              </w:trPr>
              <w:tc>
                <w:tcPr>
                  <w:tcW w:w="2520" w:type="dxa"/>
                  <w:shd w:val="clear" w:color="auto" w:fill="auto"/>
                  <w:noWrap/>
                  <w:vAlign w:val="bottom"/>
                  <w:hideMark/>
                </w:tcPr>
                <w:p w14:paraId="27E8276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050C5D80" w14:textId="77777777" w:rsidR="00950DA3" w:rsidRPr="00372C18" w:rsidRDefault="00950DA3" w:rsidP="00782520">
            <w:pPr>
              <w:spacing w:before="0" w:after="0"/>
              <w:jc w:val="left"/>
              <w:rPr>
                <w:rFonts w:eastAsia="Times New Roman"/>
                <w:noProof/>
                <w:color w:val="000000"/>
                <w:sz w:val="22"/>
                <w:szCs w:val="20"/>
                <w:lang w:val="en-IE" w:eastAsia="en-IE"/>
              </w:rPr>
            </w:pPr>
          </w:p>
          <w:p w14:paraId="466BA5BB" w14:textId="77777777" w:rsidR="00950DA3" w:rsidRPr="00372C18" w:rsidRDefault="00950DA3" w:rsidP="00782520">
            <w:pPr>
              <w:spacing w:before="0" w:after="0"/>
              <w:jc w:val="left"/>
              <w:rPr>
                <w:rFonts w:eastAsia="Times New Roman"/>
                <w:noProof/>
                <w:color w:val="000000"/>
                <w:sz w:val="22"/>
                <w:szCs w:val="20"/>
                <w:lang w:val="en-IE" w:eastAsia="en-IE"/>
              </w:rPr>
            </w:pPr>
          </w:p>
          <w:p w14:paraId="2AC1D38C"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tblGrid>
            <w:tr w:rsidR="00950DA3" w:rsidRPr="00AF63DC" w14:paraId="110AF44B" w14:textId="77777777" w:rsidTr="00782520">
              <w:trPr>
                <w:trHeight w:val="288"/>
              </w:trPr>
              <w:tc>
                <w:tcPr>
                  <w:tcW w:w="2520" w:type="dxa"/>
                  <w:shd w:val="clear" w:color="auto" w:fill="auto"/>
                  <w:noWrap/>
                  <w:vAlign w:val="bottom"/>
                  <w:hideMark/>
                </w:tcPr>
                <w:p w14:paraId="68DD68D0"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Ireland</w:t>
                  </w:r>
                </w:p>
              </w:tc>
            </w:tr>
            <w:tr w:rsidR="00950DA3" w:rsidRPr="00AF63DC" w14:paraId="048E8B01" w14:textId="77777777" w:rsidTr="00782520">
              <w:trPr>
                <w:trHeight w:val="288"/>
              </w:trPr>
              <w:tc>
                <w:tcPr>
                  <w:tcW w:w="2520" w:type="dxa"/>
                  <w:shd w:val="clear" w:color="auto" w:fill="auto"/>
                  <w:noWrap/>
                  <w:vAlign w:val="bottom"/>
                  <w:hideMark/>
                </w:tcPr>
                <w:p w14:paraId="6C4A96F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5B3F114C" w14:textId="77777777" w:rsidTr="00782520">
              <w:trPr>
                <w:trHeight w:val="288"/>
              </w:trPr>
              <w:tc>
                <w:tcPr>
                  <w:tcW w:w="2520" w:type="dxa"/>
                  <w:shd w:val="clear" w:color="auto" w:fill="auto"/>
                  <w:noWrap/>
                  <w:vAlign w:val="bottom"/>
                  <w:hideMark/>
                </w:tcPr>
                <w:p w14:paraId="6B774FD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6E5F1735" w14:textId="77777777" w:rsidTr="00782520">
              <w:trPr>
                <w:trHeight w:val="288"/>
              </w:trPr>
              <w:tc>
                <w:tcPr>
                  <w:tcW w:w="2520" w:type="dxa"/>
                  <w:shd w:val="clear" w:color="auto" w:fill="auto"/>
                  <w:noWrap/>
                  <w:vAlign w:val="bottom"/>
                  <w:hideMark/>
                </w:tcPr>
                <w:p w14:paraId="1D8765F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Columba oenas</w:t>
                  </w:r>
                </w:p>
              </w:tc>
            </w:tr>
            <w:tr w:rsidR="00950DA3" w:rsidRPr="00AF63DC" w14:paraId="0FE25BC2" w14:textId="77777777" w:rsidTr="00782520">
              <w:trPr>
                <w:trHeight w:val="288"/>
              </w:trPr>
              <w:tc>
                <w:tcPr>
                  <w:tcW w:w="2520" w:type="dxa"/>
                  <w:shd w:val="clear" w:color="auto" w:fill="auto"/>
                  <w:noWrap/>
                  <w:vAlign w:val="bottom"/>
                  <w:hideMark/>
                </w:tcPr>
                <w:p w14:paraId="510A36B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Columba palumbus</w:t>
                  </w:r>
                </w:p>
              </w:tc>
            </w:tr>
            <w:tr w:rsidR="00950DA3" w:rsidRPr="00AF63DC" w14:paraId="295EB0FA" w14:textId="77777777" w:rsidTr="00782520">
              <w:trPr>
                <w:trHeight w:val="288"/>
              </w:trPr>
              <w:tc>
                <w:tcPr>
                  <w:tcW w:w="2520" w:type="dxa"/>
                  <w:shd w:val="clear" w:color="auto" w:fill="auto"/>
                  <w:noWrap/>
                  <w:vAlign w:val="bottom"/>
                  <w:hideMark/>
                </w:tcPr>
                <w:p w14:paraId="79E6E15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cornix</w:t>
                  </w:r>
                </w:p>
              </w:tc>
            </w:tr>
            <w:tr w:rsidR="00950DA3" w:rsidRPr="00AF63DC" w14:paraId="235C95B2" w14:textId="77777777" w:rsidTr="00782520">
              <w:trPr>
                <w:trHeight w:val="288"/>
              </w:trPr>
              <w:tc>
                <w:tcPr>
                  <w:tcW w:w="2520" w:type="dxa"/>
                  <w:shd w:val="clear" w:color="auto" w:fill="auto"/>
                  <w:noWrap/>
                  <w:vAlign w:val="bottom"/>
                  <w:hideMark/>
                </w:tcPr>
                <w:p w14:paraId="30B8247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1B7FBAAA" w14:textId="77777777" w:rsidTr="00782520">
              <w:trPr>
                <w:trHeight w:val="288"/>
              </w:trPr>
              <w:tc>
                <w:tcPr>
                  <w:tcW w:w="2520" w:type="dxa"/>
                  <w:shd w:val="clear" w:color="auto" w:fill="auto"/>
                  <w:vAlign w:val="bottom"/>
                  <w:hideMark/>
                </w:tcPr>
                <w:p w14:paraId="31E78FA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monedula</w:t>
                  </w:r>
                </w:p>
              </w:tc>
            </w:tr>
            <w:tr w:rsidR="00950DA3" w:rsidRPr="00AF63DC" w14:paraId="4D17A8A4" w14:textId="77777777" w:rsidTr="00782520">
              <w:trPr>
                <w:trHeight w:val="288"/>
              </w:trPr>
              <w:tc>
                <w:tcPr>
                  <w:tcW w:w="2520" w:type="dxa"/>
                  <w:shd w:val="clear" w:color="auto" w:fill="auto"/>
                  <w:vAlign w:val="bottom"/>
                  <w:hideMark/>
                </w:tcPr>
                <w:p w14:paraId="0E28C4E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5B7BA72E" w14:textId="77777777" w:rsidTr="00782520">
              <w:trPr>
                <w:trHeight w:val="288"/>
              </w:trPr>
              <w:tc>
                <w:tcPr>
                  <w:tcW w:w="2520" w:type="dxa"/>
                  <w:shd w:val="clear" w:color="auto" w:fill="auto"/>
                  <w:noWrap/>
                  <w:vAlign w:val="bottom"/>
                  <w:hideMark/>
                </w:tcPr>
                <w:p w14:paraId="1FAD6EA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1AA8EC72" w14:textId="77777777" w:rsidTr="00782520">
              <w:trPr>
                <w:trHeight w:val="288"/>
              </w:trPr>
              <w:tc>
                <w:tcPr>
                  <w:tcW w:w="2520" w:type="dxa"/>
                  <w:shd w:val="clear" w:color="auto" w:fill="auto"/>
                  <w:noWrap/>
                  <w:vAlign w:val="bottom"/>
                  <w:hideMark/>
                </w:tcPr>
                <w:p w14:paraId="31C982B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Fringilla coelebs</w:t>
                  </w:r>
                </w:p>
              </w:tc>
            </w:tr>
            <w:tr w:rsidR="00950DA3" w:rsidRPr="00AF63DC" w14:paraId="18F2B77C" w14:textId="77777777" w:rsidTr="00782520">
              <w:trPr>
                <w:trHeight w:val="288"/>
              </w:trPr>
              <w:tc>
                <w:tcPr>
                  <w:tcW w:w="2520" w:type="dxa"/>
                  <w:shd w:val="clear" w:color="auto" w:fill="auto"/>
                  <w:noWrap/>
                  <w:vAlign w:val="bottom"/>
                  <w:hideMark/>
                </w:tcPr>
                <w:p w14:paraId="5D8380D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6F64091A" w14:textId="77777777" w:rsidTr="00782520">
              <w:trPr>
                <w:trHeight w:val="288"/>
              </w:trPr>
              <w:tc>
                <w:tcPr>
                  <w:tcW w:w="2520" w:type="dxa"/>
                  <w:shd w:val="clear" w:color="auto" w:fill="auto"/>
                  <w:noWrap/>
                  <w:vAlign w:val="bottom"/>
                  <w:hideMark/>
                </w:tcPr>
                <w:p w14:paraId="3275E1C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Chloris chloris</w:t>
                  </w:r>
                </w:p>
              </w:tc>
            </w:tr>
            <w:tr w:rsidR="00950DA3" w:rsidRPr="00AF63DC" w14:paraId="771B4F35" w14:textId="77777777" w:rsidTr="00782520">
              <w:trPr>
                <w:trHeight w:val="288"/>
              </w:trPr>
              <w:tc>
                <w:tcPr>
                  <w:tcW w:w="2520" w:type="dxa"/>
                  <w:shd w:val="clear" w:color="auto" w:fill="auto"/>
                  <w:noWrap/>
                  <w:vAlign w:val="bottom"/>
                  <w:hideMark/>
                </w:tcPr>
                <w:p w14:paraId="6BBE1AE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alba</w:t>
                  </w:r>
                </w:p>
              </w:tc>
            </w:tr>
            <w:tr w:rsidR="00950DA3" w:rsidRPr="00AF63DC" w14:paraId="2AB74019" w14:textId="77777777" w:rsidTr="00782520">
              <w:trPr>
                <w:trHeight w:val="288"/>
              </w:trPr>
              <w:tc>
                <w:tcPr>
                  <w:tcW w:w="2520" w:type="dxa"/>
                  <w:shd w:val="clear" w:color="auto" w:fill="auto"/>
                  <w:noWrap/>
                  <w:vAlign w:val="bottom"/>
                  <w:hideMark/>
                </w:tcPr>
                <w:p w14:paraId="6DBA9A1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domesticus</w:t>
                  </w:r>
                </w:p>
              </w:tc>
            </w:tr>
            <w:tr w:rsidR="00950DA3" w:rsidRPr="00AF63DC" w14:paraId="7AE2E7A9" w14:textId="77777777" w:rsidTr="00782520">
              <w:trPr>
                <w:trHeight w:val="288"/>
              </w:trPr>
              <w:tc>
                <w:tcPr>
                  <w:tcW w:w="2520" w:type="dxa"/>
                  <w:shd w:val="clear" w:color="auto" w:fill="auto"/>
                  <w:noWrap/>
                  <w:vAlign w:val="bottom"/>
                  <w:hideMark/>
                </w:tcPr>
                <w:p w14:paraId="5322D8C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Phasianus colchicus</w:t>
                  </w:r>
                </w:p>
              </w:tc>
            </w:tr>
            <w:tr w:rsidR="00950DA3" w:rsidRPr="00AF63DC" w14:paraId="033F37E2" w14:textId="77777777" w:rsidTr="00782520">
              <w:trPr>
                <w:trHeight w:val="288"/>
              </w:trPr>
              <w:tc>
                <w:tcPr>
                  <w:tcW w:w="2520" w:type="dxa"/>
                  <w:shd w:val="clear" w:color="auto" w:fill="auto"/>
                  <w:noWrap/>
                  <w:vAlign w:val="bottom"/>
                  <w:hideMark/>
                </w:tcPr>
                <w:p w14:paraId="6DDE466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25D0DB71" w14:textId="77777777" w:rsidTr="00782520">
              <w:trPr>
                <w:trHeight w:val="288"/>
              </w:trPr>
              <w:tc>
                <w:tcPr>
                  <w:tcW w:w="2520" w:type="dxa"/>
                  <w:shd w:val="clear" w:color="auto" w:fill="auto"/>
                  <w:noWrap/>
                  <w:vAlign w:val="bottom"/>
                  <w:hideMark/>
                </w:tcPr>
                <w:p w14:paraId="2B4F8C9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25FD12CA" w14:textId="77777777" w:rsidTr="00782520">
              <w:trPr>
                <w:trHeight w:val="288"/>
              </w:trPr>
              <w:tc>
                <w:tcPr>
                  <w:tcW w:w="2520" w:type="dxa"/>
                  <w:shd w:val="clear" w:color="auto" w:fill="auto"/>
                  <w:noWrap/>
                  <w:vAlign w:val="bottom"/>
                  <w:hideMark/>
                </w:tcPr>
                <w:p w14:paraId="587F481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bl>
          <w:p w14:paraId="78C69BF5" w14:textId="77777777" w:rsidR="00950DA3" w:rsidRPr="00372C18" w:rsidRDefault="00950DA3" w:rsidP="00782520">
            <w:pPr>
              <w:spacing w:before="0" w:after="0"/>
              <w:jc w:val="left"/>
              <w:rPr>
                <w:rFonts w:eastAsia="Times New Roman"/>
                <w:noProof/>
                <w:color w:val="000000"/>
                <w:sz w:val="22"/>
                <w:szCs w:val="20"/>
                <w:lang w:val="en-IE" w:eastAsia="en-IE"/>
              </w:rPr>
            </w:pPr>
          </w:p>
          <w:p w14:paraId="7659F844"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AF63DC" w14:paraId="447D7DC5" w14:textId="77777777" w:rsidTr="00782520">
              <w:trPr>
                <w:trHeight w:val="288"/>
              </w:trPr>
              <w:tc>
                <w:tcPr>
                  <w:tcW w:w="2720" w:type="dxa"/>
                  <w:shd w:val="clear" w:color="auto" w:fill="auto"/>
                  <w:noWrap/>
                  <w:vAlign w:val="bottom"/>
                  <w:hideMark/>
                </w:tcPr>
                <w:p w14:paraId="7496490D"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Italy</w:t>
                  </w:r>
                </w:p>
              </w:tc>
            </w:tr>
            <w:tr w:rsidR="00950DA3" w:rsidRPr="00AF63DC" w14:paraId="722BD24C" w14:textId="77777777" w:rsidTr="00782520">
              <w:trPr>
                <w:trHeight w:val="288"/>
              </w:trPr>
              <w:tc>
                <w:tcPr>
                  <w:tcW w:w="2720" w:type="dxa"/>
                  <w:shd w:val="clear" w:color="auto" w:fill="auto"/>
                  <w:noWrap/>
                  <w:vAlign w:val="bottom"/>
                  <w:hideMark/>
                </w:tcPr>
                <w:p w14:paraId="1D4EC6C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3A71813F" w14:textId="77777777" w:rsidTr="00782520">
              <w:trPr>
                <w:trHeight w:val="288"/>
              </w:trPr>
              <w:tc>
                <w:tcPr>
                  <w:tcW w:w="2720" w:type="dxa"/>
                  <w:shd w:val="clear" w:color="auto" w:fill="auto"/>
                  <w:noWrap/>
                  <w:vAlign w:val="bottom"/>
                  <w:hideMark/>
                </w:tcPr>
                <w:p w14:paraId="162F94F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campestris</w:t>
                  </w:r>
                </w:p>
              </w:tc>
            </w:tr>
            <w:tr w:rsidR="00950DA3" w:rsidRPr="00AF63DC" w14:paraId="2EA4873C" w14:textId="77777777" w:rsidTr="00782520">
              <w:trPr>
                <w:trHeight w:val="288"/>
              </w:trPr>
              <w:tc>
                <w:tcPr>
                  <w:tcW w:w="2720" w:type="dxa"/>
                  <w:shd w:val="clear" w:color="auto" w:fill="auto"/>
                  <w:noWrap/>
                  <w:vAlign w:val="bottom"/>
                  <w:hideMark/>
                </w:tcPr>
                <w:p w14:paraId="2F78215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Calandrella brachydactyla</w:t>
                  </w:r>
                </w:p>
              </w:tc>
            </w:tr>
            <w:tr w:rsidR="00950DA3" w:rsidRPr="00AF63DC" w14:paraId="0086B101" w14:textId="77777777" w:rsidTr="00782520">
              <w:trPr>
                <w:trHeight w:val="288"/>
              </w:trPr>
              <w:tc>
                <w:tcPr>
                  <w:tcW w:w="2720" w:type="dxa"/>
                  <w:shd w:val="clear" w:color="auto" w:fill="auto"/>
                  <w:noWrap/>
                  <w:vAlign w:val="bottom"/>
                  <w:hideMark/>
                </w:tcPr>
                <w:p w14:paraId="78E4E73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3D3FFD06" w14:textId="77777777" w:rsidTr="00782520">
              <w:trPr>
                <w:trHeight w:val="288"/>
              </w:trPr>
              <w:tc>
                <w:tcPr>
                  <w:tcW w:w="2720" w:type="dxa"/>
                  <w:shd w:val="clear" w:color="auto" w:fill="auto"/>
                  <w:noWrap/>
                  <w:vAlign w:val="bottom"/>
                  <w:hideMark/>
                </w:tcPr>
                <w:p w14:paraId="4A41114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chloris</w:t>
                  </w:r>
                </w:p>
              </w:tc>
            </w:tr>
            <w:tr w:rsidR="00950DA3" w:rsidRPr="00AF63DC" w14:paraId="12DD879E" w14:textId="77777777" w:rsidTr="00782520">
              <w:trPr>
                <w:trHeight w:val="288"/>
              </w:trPr>
              <w:tc>
                <w:tcPr>
                  <w:tcW w:w="2720" w:type="dxa"/>
                  <w:shd w:val="clear" w:color="auto" w:fill="auto"/>
                  <w:noWrap/>
                  <w:vAlign w:val="bottom"/>
                  <w:hideMark/>
                </w:tcPr>
                <w:p w14:paraId="5ADAB1A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cornix</w:t>
                  </w:r>
                </w:p>
              </w:tc>
            </w:tr>
            <w:tr w:rsidR="00950DA3" w:rsidRPr="00AF63DC" w14:paraId="76E57803" w14:textId="77777777" w:rsidTr="00782520">
              <w:trPr>
                <w:trHeight w:val="288"/>
              </w:trPr>
              <w:tc>
                <w:tcPr>
                  <w:tcW w:w="2720" w:type="dxa"/>
                  <w:shd w:val="clear" w:color="auto" w:fill="auto"/>
                  <w:noWrap/>
                  <w:vAlign w:val="bottom"/>
                  <w:hideMark/>
                </w:tcPr>
                <w:p w14:paraId="57A8843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calandra</w:t>
                  </w:r>
                </w:p>
              </w:tc>
            </w:tr>
            <w:tr w:rsidR="00950DA3" w:rsidRPr="00AF63DC" w14:paraId="3A402906" w14:textId="77777777" w:rsidTr="00782520">
              <w:trPr>
                <w:trHeight w:val="288"/>
              </w:trPr>
              <w:tc>
                <w:tcPr>
                  <w:tcW w:w="2720" w:type="dxa"/>
                  <w:shd w:val="clear" w:color="auto" w:fill="auto"/>
                  <w:noWrap/>
                  <w:vAlign w:val="bottom"/>
                  <w:hideMark/>
                </w:tcPr>
                <w:p w14:paraId="5C3A0E3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2C2017C1" w14:textId="77777777" w:rsidTr="00782520">
              <w:trPr>
                <w:trHeight w:val="288"/>
              </w:trPr>
              <w:tc>
                <w:tcPr>
                  <w:tcW w:w="2720" w:type="dxa"/>
                  <w:shd w:val="clear" w:color="auto" w:fill="auto"/>
                  <w:noWrap/>
                  <w:vAlign w:val="bottom"/>
                  <w:hideMark/>
                </w:tcPr>
                <w:p w14:paraId="4A72AB3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2C335D87" w14:textId="77777777" w:rsidTr="00782520">
              <w:trPr>
                <w:trHeight w:val="288"/>
              </w:trPr>
              <w:tc>
                <w:tcPr>
                  <w:tcW w:w="2720" w:type="dxa"/>
                  <w:shd w:val="clear" w:color="auto" w:fill="auto"/>
                  <w:noWrap/>
                  <w:vAlign w:val="bottom"/>
                  <w:hideMark/>
                </w:tcPr>
                <w:p w14:paraId="663C23B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623C17DE" w14:textId="77777777" w:rsidTr="00782520">
              <w:trPr>
                <w:trHeight w:val="288"/>
              </w:trPr>
              <w:tc>
                <w:tcPr>
                  <w:tcW w:w="2720" w:type="dxa"/>
                  <w:shd w:val="clear" w:color="auto" w:fill="auto"/>
                  <w:noWrap/>
                  <w:vAlign w:val="bottom"/>
                  <w:hideMark/>
                </w:tcPr>
                <w:p w14:paraId="4997DE6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7BD9526E" w14:textId="77777777" w:rsidTr="00782520">
              <w:trPr>
                <w:trHeight w:val="288"/>
              </w:trPr>
              <w:tc>
                <w:tcPr>
                  <w:tcW w:w="2720" w:type="dxa"/>
                  <w:shd w:val="clear" w:color="auto" w:fill="auto"/>
                  <w:noWrap/>
                  <w:vAlign w:val="bottom"/>
                  <w:hideMark/>
                </w:tcPr>
                <w:p w14:paraId="366C828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Jynx torquilla</w:t>
                  </w:r>
                </w:p>
              </w:tc>
            </w:tr>
            <w:tr w:rsidR="00950DA3" w:rsidRPr="00AF63DC" w14:paraId="324E2BBA" w14:textId="77777777" w:rsidTr="00782520">
              <w:trPr>
                <w:trHeight w:val="288"/>
              </w:trPr>
              <w:tc>
                <w:tcPr>
                  <w:tcW w:w="2720" w:type="dxa"/>
                  <w:shd w:val="clear" w:color="auto" w:fill="auto"/>
                  <w:noWrap/>
                  <w:vAlign w:val="bottom"/>
                  <w:hideMark/>
                </w:tcPr>
                <w:p w14:paraId="5B3C45C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4DD8AD30" w14:textId="77777777" w:rsidTr="00782520">
              <w:trPr>
                <w:trHeight w:val="288"/>
              </w:trPr>
              <w:tc>
                <w:tcPr>
                  <w:tcW w:w="2720" w:type="dxa"/>
                  <w:shd w:val="clear" w:color="auto" w:fill="auto"/>
                  <w:noWrap/>
                  <w:vAlign w:val="bottom"/>
                  <w:hideMark/>
                </w:tcPr>
                <w:p w14:paraId="7BF0542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Luscinia megarhynchos</w:t>
                  </w:r>
                </w:p>
              </w:tc>
            </w:tr>
            <w:tr w:rsidR="00950DA3" w:rsidRPr="00AF63DC" w14:paraId="158101F8" w14:textId="77777777" w:rsidTr="00782520">
              <w:trPr>
                <w:trHeight w:val="288"/>
              </w:trPr>
              <w:tc>
                <w:tcPr>
                  <w:tcW w:w="2720" w:type="dxa"/>
                  <w:shd w:val="clear" w:color="auto" w:fill="auto"/>
                  <w:noWrap/>
                  <w:vAlign w:val="bottom"/>
                  <w:hideMark/>
                </w:tcPr>
                <w:p w14:paraId="0C78E8A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Melanocorypha calandra</w:t>
                  </w:r>
                </w:p>
              </w:tc>
            </w:tr>
            <w:tr w:rsidR="00950DA3" w:rsidRPr="00AF63DC" w14:paraId="40B054BF" w14:textId="77777777" w:rsidTr="00782520">
              <w:trPr>
                <w:trHeight w:val="288"/>
              </w:trPr>
              <w:tc>
                <w:tcPr>
                  <w:tcW w:w="2720" w:type="dxa"/>
                  <w:shd w:val="clear" w:color="auto" w:fill="auto"/>
                  <w:noWrap/>
                  <w:vAlign w:val="bottom"/>
                  <w:hideMark/>
                </w:tcPr>
                <w:p w14:paraId="1135314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alba</w:t>
                  </w:r>
                </w:p>
              </w:tc>
            </w:tr>
            <w:tr w:rsidR="00950DA3" w:rsidRPr="00AF63DC" w14:paraId="4758974F" w14:textId="77777777" w:rsidTr="00782520">
              <w:trPr>
                <w:trHeight w:val="288"/>
              </w:trPr>
              <w:tc>
                <w:tcPr>
                  <w:tcW w:w="2720" w:type="dxa"/>
                  <w:shd w:val="clear" w:color="auto" w:fill="auto"/>
                  <w:noWrap/>
                  <w:vAlign w:val="bottom"/>
                  <w:hideMark/>
                </w:tcPr>
                <w:p w14:paraId="47B0091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3259FDC5" w14:textId="77777777" w:rsidTr="00782520">
              <w:trPr>
                <w:trHeight w:val="288"/>
              </w:trPr>
              <w:tc>
                <w:tcPr>
                  <w:tcW w:w="2720" w:type="dxa"/>
                  <w:shd w:val="clear" w:color="auto" w:fill="auto"/>
                  <w:noWrap/>
                  <w:vAlign w:val="bottom"/>
                  <w:hideMark/>
                </w:tcPr>
                <w:p w14:paraId="2CB18C2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Oriolus oriolus</w:t>
                  </w:r>
                </w:p>
              </w:tc>
            </w:tr>
            <w:tr w:rsidR="00950DA3" w:rsidRPr="00AF63DC" w14:paraId="7FC946EA" w14:textId="77777777" w:rsidTr="00782520">
              <w:trPr>
                <w:trHeight w:val="288"/>
              </w:trPr>
              <w:tc>
                <w:tcPr>
                  <w:tcW w:w="2720" w:type="dxa"/>
                  <w:shd w:val="clear" w:color="auto" w:fill="auto"/>
                  <w:noWrap/>
                  <w:vAlign w:val="bottom"/>
                  <w:hideMark/>
                </w:tcPr>
                <w:p w14:paraId="41694D5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domesticus italiae</w:t>
                  </w:r>
                </w:p>
              </w:tc>
            </w:tr>
            <w:tr w:rsidR="00950DA3" w:rsidRPr="00AF63DC" w14:paraId="45319317" w14:textId="77777777" w:rsidTr="00782520">
              <w:trPr>
                <w:trHeight w:val="288"/>
              </w:trPr>
              <w:tc>
                <w:tcPr>
                  <w:tcW w:w="2720" w:type="dxa"/>
                  <w:shd w:val="clear" w:color="auto" w:fill="auto"/>
                  <w:noWrap/>
                  <w:vAlign w:val="bottom"/>
                  <w:hideMark/>
                </w:tcPr>
                <w:p w14:paraId="67B27B5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hispaniolensis</w:t>
                  </w:r>
                </w:p>
              </w:tc>
            </w:tr>
            <w:tr w:rsidR="00950DA3" w:rsidRPr="00AF63DC" w14:paraId="74540700" w14:textId="77777777" w:rsidTr="00782520">
              <w:trPr>
                <w:trHeight w:val="288"/>
              </w:trPr>
              <w:tc>
                <w:tcPr>
                  <w:tcW w:w="2720" w:type="dxa"/>
                  <w:shd w:val="clear" w:color="auto" w:fill="auto"/>
                  <w:noWrap/>
                  <w:vAlign w:val="bottom"/>
                  <w:hideMark/>
                </w:tcPr>
                <w:p w14:paraId="19E4A9D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7196A23A" w14:textId="77777777" w:rsidTr="00782520">
              <w:trPr>
                <w:trHeight w:val="288"/>
              </w:trPr>
              <w:tc>
                <w:tcPr>
                  <w:tcW w:w="2720" w:type="dxa"/>
                  <w:shd w:val="clear" w:color="auto" w:fill="auto"/>
                  <w:noWrap/>
                  <w:vAlign w:val="bottom"/>
                  <w:hideMark/>
                </w:tcPr>
                <w:p w14:paraId="569D74C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6DBBE723" w14:textId="77777777" w:rsidTr="00782520">
              <w:trPr>
                <w:trHeight w:val="288"/>
              </w:trPr>
              <w:tc>
                <w:tcPr>
                  <w:tcW w:w="2720" w:type="dxa"/>
                  <w:shd w:val="clear" w:color="auto" w:fill="auto"/>
                  <w:noWrap/>
                  <w:vAlign w:val="bottom"/>
                  <w:hideMark/>
                </w:tcPr>
                <w:p w14:paraId="3ADA8F6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5DE4B30D" w14:textId="77777777" w:rsidTr="00782520">
              <w:trPr>
                <w:trHeight w:val="288"/>
              </w:trPr>
              <w:tc>
                <w:tcPr>
                  <w:tcW w:w="2720" w:type="dxa"/>
                  <w:shd w:val="clear" w:color="auto" w:fill="auto"/>
                  <w:noWrap/>
                  <w:vAlign w:val="bottom"/>
                  <w:hideMark/>
                </w:tcPr>
                <w:p w14:paraId="5C9F149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3F512F2F" w14:textId="77777777" w:rsidTr="00782520">
              <w:trPr>
                <w:trHeight w:val="288"/>
              </w:trPr>
              <w:tc>
                <w:tcPr>
                  <w:tcW w:w="2720" w:type="dxa"/>
                  <w:shd w:val="clear" w:color="auto" w:fill="auto"/>
                  <w:noWrap/>
                  <w:vAlign w:val="bottom"/>
                  <w:hideMark/>
                </w:tcPr>
                <w:p w14:paraId="29B5D24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1BA189F8" w14:textId="77777777" w:rsidTr="00782520">
              <w:trPr>
                <w:trHeight w:val="288"/>
              </w:trPr>
              <w:tc>
                <w:tcPr>
                  <w:tcW w:w="2720" w:type="dxa"/>
                  <w:shd w:val="clear" w:color="auto" w:fill="auto"/>
                  <w:noWrap/>
                  <w:vAlign w:val="bottom"/>
                  <w:hideMark/>
                </w:tcPr>
                <w:p w14:paraId="288BF0C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unicolor</w:t>
                  </w:r>
                </w:p>
              </w:tc>
            </w:tr>
            <w:tr w:rsidR="00950DA3" w:rsidRPr="00AF63DC" w14:paraId="0F241FE9" w14:textId="77777777" w:rsidTr="00782520">
              <w:trPr>
                <w:trHeight w:val="288"/>
              </w:trPr>
              <w:tc>
                <w:tcPr>
                  <w:tcW w:w="2720" w:type="dxa"/>
                  <w:shd w:val="clear" w:color="auto" w:fill="auto"/>
                  <w:noWrap/>
                  <w:vAlign w:val="bottom"/>
                  <w:hideMark/>
                </w:tcPr>
                <w:p w14:paraId="1F36A9F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3E197C87" w14:textId="77777777" w:rsidTr="00782520">
              <w:trPr>
                <w:trHeight w:val="288"/>
              </w:trPr>
              <w:tc>
                <w:tcPr>
                  <w:tcW w:w="2720" w:type="dxa"/>
                  <w:shd w:val="clear" w:color="auto" w:fill="auto"/>
                  <w:noWrap/>
                  <w:vAlign w:val="bottom"/>
                  <w:hideMark/>
                </w:tcPr>
                <w:p w14:paraId="77E8EEA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bl>
          <w:p w14:paraId="72CB0F7F" w14:textId="77777777" w:rsidR="00950DA3" w:rsidRPr="00372C18" w:rsidRDefault="00950DA3" w:rsidP="00782520">
            <w:pPr>
              <w:spacing w:before="0" w:after="0"/>
              <w:jc w:val="left"/>
              <w:rPr>
                <w:rFonts w:eastAsia="Times New Roman"/>
                <w:noProof/>
                <w:color w:val="000000"/>
                <w:sz w:val="22"/>
                <w:szCs w:val="20"/>
                <w:lang w:val="en-IE" w:eastAsia="en-IE"/>
              </w:rPr>
            </w:pPr>
          </w:p>
          <w:p w14:paraId="731E6DC6"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AF63DC" w14:paraId="7AF880C9" w14:textId="77777777" w:rsidTr="00782520">
              <w:trPr>
                <w:trHeight w:val="288"/>
              </w:trPr>
              <w:tc>
                <w:tcPr>
                  <w:tcW w:w="2720" w:type="dxa"/>
                  <w:shd w:val="clear" w:color="auto" w:fill="auto"/>
                  <w:noWrap/>
                  <w:vAlign w:val="bottom"/>
                  <w:hideMark/>
                </w:tcPr>
                <w:p w14:paraId="716641D5"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Latvia</w:t>
                  </w:r>
                </w:p>
              </w:tc>
            </w:tr>
            <w:tr w:rsidR="00950DA3" w:rsidRPr="00AF63DC" w14:paraId="6360A62D" w14:textId="77777777" w:rsidTr="00782520">
              <w:trPr>
                <w:trHeight w:val="288"/>
              </w:trPr>
              <w:tc>
                <w:tcPr>
                  <w:tcW w:w="2720" w:type="dxa"/>
                  <w:shd w:val="clear" w:color="auto" w:fill="auto"/>
                  <w:noWrap/>
                  <w:vAlign w:val="bottom"/>
                  <w:hideMark/>
                </w:tcPr>
                <w:p w14:paraId="2A719B5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Acrocephalus palustris</w:t>
                  </w:r>
                </w:p>
              </w:tc>
            </w:tr>
            <w:tr w:rsidR="00950DA3" w:rsidRPr="00AF63DC" w14:paraId="198AFF10" w14:textId="77777777" w:rsidTr="00782520">
              <w:trPr>
                <w:trHeight w:val="288"/>
              </w:trPr>
              <w:tc>
                <w:tcPr>
                  <w:tcW w:w="2720" w:type="dxa"/>
                  <w:shd w:val="clear" w:color="auto" w:fill="auto"/>
                  <w:noWrap/>
                  <w:vAlign w:val="bottom"/>
                  <w:hideMark/>
                </w:tcPr>
                <w:p w14:paraId="0DD4033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1D137903" w14:textId="77777777" w:rsidTr="00782520">
              <w:trPr>
                <w:trHeight w:val="288"/>
              </w:trPr>
              <w:tc>
                <w:tcPr>
                  <w:tcW w:w="2720" w:type="dxa"/>
                  <w:shd w:val="clear" w:color="auto" w:fill="auto"/>
                  <w:noWrap/>
                  <w:vAlign w:val="bottom"/>
                  <w:hideMark/>
                </w:tcPr>
                <w:p w14:paraId="0467CC4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5ECA743C" w14:textId="77777777" w:rsidTr="00782520">
              <w:trPr>
                <w:trHeight w:val="288"/>
              </w:trPr>
              <w:tc>
                <w:tcPr>
                  <w:tcW w:w="2720" w:type="dxa"/>
                  <w:shd w:val="clear" w:color="auto" w:fill="auto"/>
                  <w:noWrap/>
                  <w:vAlign w:val="bottom"/>
                  <w:hideMark/>
                </w:tcPr>
                <w:p w14:paraId="0F161FB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210D4896" w14:textId="77777777" w:rsidTr="00782520">
              <w:trPr>
                <w:trHeight w:val="288"/>
              </w:trPr>
              <w:tc>
                <w:tcPr>
                  <w:tcW w:w="2720" w:type="dxa"/>
                  <w:shd w:val="clear" w:color="auto" w:fill="auto"/>
                  <w:noWrap/>
                  <w:vAlign w:val="bottom"/>
                  <w:hideMark/>
                </w:tcPr>
                <w:p w14:paraId="17D9FEB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Carpodacus erythrinus</w:t>
                  </w:r>
                </w:p>
              </w:tc>
            </w:tr>
            <w:tr w:rsidR="00950DA3" w:rsidRPr="00AF63DC" w14:paraId="2C985619" w14:textId="77777777" w:rsidTr="00782520">
              <w:trPr>
                <w:trHeight w:val="288"/>
              </w:trPr>
              <w:tc>
                <w:tcPr>
                  <w:tcW w:w="2720" w:type="dxa"/>
                  <w:shd w:val="clear" w:color="auto" w:fill="auto"/>
                  <w:vAlign w:val="bottom"/>
                  <w:hideMark/>
                </w:tcPr>
                <w:p w14:paraId="15A66C6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0B205613" w14:textId="77777777" w:rsidTr="00782520">
              <w:trPr>
                <w:trHeight w:val="288"/>
              </w:trPr>
              <w:tc>
                <w:tcPr>
                  <w:tcW w:w="2720" w:type="dxa"/>
                  <w:shd w:val="clear" w:color="auto" w:fill="auto"/>
                  <w:noWrap/>
                  <w:vAlign w:val="bottom"/>
                  <w:hideMark/>
                </w:tcPr>
                <w:p w14:paraId="6B2BD1E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Crex crex</w:t>
                  </w:r>
                </w:p>
              </w:tc>
            </w:tr>
            <w:tr w:rsidR="00950DA3" w:rsidRPr="00AF63DC" w14:paraId="057EB080" w14:textId="77777777" w:rsidTr="00782520">
              <w:trPr>
                <w:trHeight w:val="288"/>
              </w:trPr>
              <w:tc>
                <w:tcPr>
                  <w:tcW w:w="2720" w:type="dxa"/>
                  <w:shd w:val="clear" w:color="auto" w:fill="auto"/>
                  <w:vAlign w:val="bottom"/>
                  <w:hideMark/>
                </w:tcPr>
                <w:p w14:paraId="7292D19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Emberiza citrinella </w:t>
                  </w:r>
                </w:p>
              </w:tc>
            </w:tr>
            <w:tr w:rsidR="00950DA3" w:rsidRPr="00AF63DC" w14:paraId="57BDCAB3" w14:textId="77777777" w:rsidTr="00782520">
              <w:trPr>
                <w:trHeight w:val="288"/>
              </w:trPr>
              <w:tc>
                <w:tcPr>
                  <w:tcW w:w="2720" w:type="dxa"/>
                  <w:shd w:val="clear" w:color="auto" w:fill="auto"/>
                  <w:noWrap/>
                  <w:vAlign w:val="bottom"/>
                  <w:hideMark/>
                </w:tcPr>
                <w:p w14:paraId="6845C5A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17C0443B" w14:textId="77777777" w:rsidTr="00782520">
              <w:trPr>
                <w:trHeight w:val="288"/>
              </w:trPr>
              <w:tc>
                <w:tcPr>
                  <w:tcW w:w="2720" w:type="dxa"/>
                  <w:shd w:val="clear" w:color="auto" w:fill="auto"/>
                  <w:noWrap/>
                  <w:vAlign w:val="bottom"/>
                  <w:hideMark/>
                </w:tcPr>
                <w:p w14:paraId="2716261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Locustella naevia</w:t>
                  </w:r>
                </w:p>
              </w:tc>
            </w:tr>
            <w:tr w:rsidR="00950DA3" w:rsidRPr="00AF63DC" w14:paraId="7C9C14CA" w14:textId="77777777" w:rsidTr="00782520">
              <w:trPr>
                <w:trHeight w:val="288"/>
              </w:trPr>
              <w:tc>
                <w:tcPr>
                  <w:tcW w:w="2720" w:type="dxa"/>
                  <w:shd w:val="clear" w:color="auto" w:fill="auto"/>
                  <w:noWrap/>
                  <w:vAlign w:val="bottom"/>
                  <w:hideMark/>
                </w:tcPr>
                <w:p w14:paraId="460659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646BC599" w14:textId="77777777" w:rsidTr="00782520">
              <w:trPr>
                <w:trHeight w:val="288"/>
              </w:trPr>
              <w:tc>
                <w:tcPr>
                  <w:tcW w:w="2720" w:type="dxa"/>
                  <w:shd w:val="clear" w:color="auto" w:fill="auto"/>
                  <w:noWrap/>
                  <w:vAlign w:val="bottom"/>
                  <w:hideMark/>
                </w:tcPr>
                <w:p w14:paraId="0AD6905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2D97B7AC" w14:textId="77777777" w:rsidTr="00782520">
              <w:trPr>
                <w:trHeight w:val="288"/>
              </w:trPr>
              <w:tc>
                <w:tcPr>
                  <w:tcW w:w="2720" w:type="dxa"/>
                  <w:shd w:val="clear" w:color="auto" w:fill="auto"/>
                  <w:noWrap/>
                  <w:vAlign w:val="bottom"/>
                  <w:hideMark/>
                </w:tcPr>
                <w:p w14:paraId="15886BA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078BD9D3" w14:textId="77777777" w:rsidTr="00782520">
              <w:trPr>
                <w:trHeight w:val="288"/>
              </w:trPr>
              <w:tc>
                <w:tcPr>
                  <w:tcW w:w="2720" w:type="dxa"/>
                  <w:shd w:val="clear" w:color="auto" w:fill="auto"/>
                  <w:noWrap/>
                  <w:vAlign w:val="bottom"/>
                  <w:hideMark/>
                </w:tcPr>
                <w:p w14:paraId="306E039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21964BF2" w14:textId="77777777" w:rsidTr="00782520">
              <w:trPr>
                <w:trHeight w:val="288"/>
              </w:trPr>
              <w:tc>
                <w:tcPr>
                  <w:tcW w:w="2720" w:type="dxa"/>
                  <w:shd w:val="clear" w:color="auto" w:fill="auto"/>
                  <w:noWrap/>
                  <w:vAlign w:val="bottom"/>
                  <w:hideMark/>
                </w:tcPr>
                <w:p w14:paraId="1B3028B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0E255B82" w14:textId="77777777" w:rsidTr="00782520">
              <w:trPr>
                <w:trHeight w:val="288"/>
              </w:trPr>
              <w:tc>
                <w:tcPr>
                  <w:tcW w:w="2720" w:type="dxa"/>
                  <w:shd w:val="clear" w:color="auto" w:fill="auto"/>
                  <w:vAlign w:val="bottom"/>
                  <w:hideMark/>
                </w:tcPr>
                <w:p w14:paraId="1DEC527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4A343263" w14:textId="77777777" w:rsidR="00950DA3" w:rsidRPr="00372C18" w:rsidRDefault="00950DA3" w:rsidP="00782520">
            <w:pPr>
              <w:spacing w:before="0" w:after="0"/>
              <w:jc w:val="left"/>
              <w:rPr>
                <w:rFonts w:eastAsia="Times New Roman"/>
                <w:noProof/>
                <w:color w:val="000000"/>
                <w:sz w:val="22"/>
                <w:szCs w:val="20"/>
                <w:lang w:val="en-IE" w:eastAsia="en-IE"/>
              </w:rPr>
            </w:pPr>
          </w:p>
          <w:p w14:paraId="4F7DE797"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0"/>
            </w:tblGrid>
            <w:tr w:rsidR="00950DA3" w:rsidRPr="00AF63DC" w14:paraId="72BFC17F" w14:textId="77777777" w:rsidTr="00782520">
              <w:trPr>
                <w:trHeight w:val="288"/>
              </w:trPr>
              <w:tc>
                <w:tcPr>
                  <w:tcW w:w="2720" w:type="dxa"/>
                  <w:shd w:val="clear" w:color="auto" w:fill="auto"/>
                  <w:noWrap/>
                  <w:vAlign w:val="bottom"/>
                  <w:hideMark/>
                </w:tcPr>
                <w:p w14:paraId="2C2A6DB7"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Lithuania</w:t>
                  </w:r>
                </w:p>
              </w:tc>
            </w:tr>
            <w:tr w:rsidR="00950DA3" w:rsidRPr="00AF63DC" w14:paraId="5D0FCDC5" w14:textId="77777777" w:rsidTr="00782520">
              <w:trPr>
                <w:trHeight w:val="288"/>
              </w:trPr>
              <w:tc>
                <w:tcPr>
                  <w:tcW w:w="2720" w:type="dxa"/>
                  <w:shd w:val="clear" w:color="auto" w:fill="auto"/>
                  <w:noWrap/>
                  <w:vAlign w:val="bottom"/>
                  <w:hideMark/>
                </w:tcPr>
                <w:p w14:paraId="416F11E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7704C9C8" w14:textId="77777777" w:rsidTr="00782520">
              <w:trPr>
                <w:trHeight w:val="288"/>
              </w:trPr>
              <w:tc>
                <w:tcPr>
                  <w:tcW w:w="2720" w:type="dxa"/>
                  <w:shd w:val="clear" w:color="auto" w:fill="auto"/>
                  <w:noWrap/>
                  <w:vAlign w:val="bottom"/>
                  <w:hideMark/>
                </w:tcPr>
                <w:p w14:paraId="4255F78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4959B9C7" w14:textId="77777777" w:rsidTr="00782520">
              <w:trPr>
                <w:trHeight w:val="288"/>
              </w:trPr>
              <w:tc>
                <w:tcPr>
                  <w:tcW w:w="2720" w:type="dxa"/>
                  <w:shd w:val="clear" w:color="auto" w:fill="auto"/>
                  <w:noWrap/>
                  <w:vAlign w:val="bottom"/>
                  <w:hideMark/>
                </w:tcPr>
                <w:p w14:paraId="0DBDE72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2E382376" w14:textId="77777777" w:rsidTr="00782520">
              <w:trPr>
                <w:trHeight w:val="288"/>
              </w:trPr>
              <w:tc>
                <w:tcPr>
                  <w:tcW w:w="2720" w:type="dxa"/>
                  <w:shd w:val="clear" w:color="auto" w:fill="auto"/>
                  <w:vAlign w:val="bottom"/>
                  <w:hideMark/>
                </w:tcPr>
                <w:p w14:paraId="1238F5B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532C5906" w14:textId="77777777" w:rsidTr="00782520">
              <w:trPr>
                <w:trHeight w:val="288"/>
              </w:trPr>
              <w:tc>
                <w:tcPr>
                  <w:tcW w:w="2720" w:type="dxa"/>
                  <w:shd w:val="clear" w:color="auto" w:fill="auto"/>
                  <w:noWrap/>
                  <w:vAlign w:val="bottom"/>
                  <w:hideMark/>
                </w:tcPr>
                <w:p w14:paraId="3AB52A8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Crex crex</w:t>
                  </w:r>
                </w:p>
              </w:tc>
            </w:tr>
            <w:tr w:rsidR="00950DA3" w:rsidRPr="00AF63DC" w14:paraId="6E4F38C0" w14:textId="77777777" w:rsidTr="00782520">
              <w:trPr>
                <w:trHeight w:val="288"/>
              </w:trPr>
              <w:tc>
                <w:tcPr>
                  <w:tcW w:w="2720" w:type="dxa"/>
                  <w:shd w:val="clear" w:color="auto" w:fill="auto"/>
                  <w:vAlign w:val="bottom"/>
                  <w:hideMark/>
                </w:tcPr>
                <w:p w14:paraId="676023E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Emberiza citrinella </w:t>
                  </w:r>
                </w:p>
              </w:tc>
            </w:tr>
            <w:tr w:rsidR="00950DA3" w:rsidRPr="00AF63DC" w14:paraId="0AEAE50D" w14:textId="77777777" w:rsidTr="00782520">
              <w:trPr>
                <w:trHeight w:val="288"/>
              </w:trPr>
              <w:tc>
                <w:tcPr>
                  <w:tcW w:w="2720" w:type="dxa"/>
                  <w:shd w:val="clear" w:color="auto" w:fill="auto"/>
                  <w:noWrap/>
                  <w:vAlign w:val="bottom"/>
                  <w:hideMark/>
                </w:tcPr>
                <w:p w14:paraId="70410F0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76A5F8E2" w14:textId="77777777" w:rsidTr="00782520">
              <w:trPr>
                <w:trHeight w:val="288"/>
              </w:trPr>
              <w:tc>
                <w:tcPr>
                  <w:tcW w:w="2720" w:type="dxa"/>
                  <w:shd w:val="clear" w:color="auto" w:fill="auto"/>
                  <w:noWrap/>
                  <w:vAlign w:val="bottom"/>
                  <w:hideMark/>
                </w:tcPr>
                <w:p w14:paraId="7061E54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274FED89" w14:textId="77777777" w:rsidTr="00782520">
              <w:trPr>
                <w:trHeight w:val="288"/>
              </w:trPr>
              <w:tc>
                <w:tcPr>
                  <w:tcW w:w="2720" w:type="dxa"/>
                  <w:shd w:val="clear" w:color="auto" w:fill="auto"/>
                  <w:noWrap/>
                  <w:vAlign w:val="bottom"/>
                  <w:hideMark/>
                </w:tcPr>
                <w:p w14:paraId="5849EE8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199BCFEE" w14:textId="77777777" w:rsidTr="00782520">
              <w:trPr>
                <w:trHeight w:val="288"/>
              </w:trPr>
              <w:tc>
                <w:tcPr>
                  <w:tcW w:w="2720" w:type="dxa"/>
                  <w:shd w:val="clear" w:color="auto" w:fill="auto"/>
                  <w:noWrap/>
                  <w:vAlign w:val="bottom"/>
                  <w:hideMark/>
                </w:tcPr>
                <w:p w14:paraId="4058615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3ECFEC51" w14:textId="77777777" w:rsidTr="00782520">
              <w:trPr>
                <w:trHeight w:val="288"/>
              </w:trPr>
              <w:tc>
                <w:tcPr>
                  <w:tcW w:w="2720" w:type="dxa"/>
                  <w:shd w:val="clear" w:color="auto" w:fill="auto"/>
                  <w:noWrap/>
                  <w:vAlign w:val="bottom"/>
                  <w:hideMark/>
                </w:tcPr>
                <w:p w14:paraId="0984983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0CB9F3F6" w14:textId="77777777" w:rsidTr="00782520">
              <w:trPr>
                <w:trHeight w:val="288"/>
              </w:trPr>
              <w:tc>
                <w:tcPr>
                  <w:tcW w:w="2720" w:type="dxa"/>
                  <w:shd w:val="clear" w:color="auto" w:fill="auto"/>
                  <w:noWrap/>
                  <w:vAlign w:val="bottom"/>
                  <w:hideMark/>
                </w:tcPr>
                <w:p w14:paraId="49A9A8B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6965BD1D" w14:textId="77777777" w:rsidTr="00782520">
              <w:trPr>
                <w:trHeight w:val="288"/>
              </w:trPr>
              <w:tc>
                <w:tcPr>
                  <w:tcW w:w="2720" w:type="dxa"/>
                  <w:shd w:val="clear" w:color="auto" w:fill="auto"/>
                  <w:noWrap/>
                  <w:vAlign w:val="bottom"/>
                  <w:hideMark/>
                </w:tcPr>
                <w:p w14:paraId="54D0CD6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637AA6A2" w14:textId="77777777" w:rsidTr="00782520">
              <w:trPr>
                <w:trHeight w:val="288"/>
              </w:trPr>
              <w:tc>
                <w:tcPr>
                  <w:tcW w:w="2720" w:type="dxa"/>
                  <w:shd w:val="clear" w:color="auto" w:fill="auto"/>
                  <w:vAlign w:val="bottom"/>
                  <w:hideMark/>
                </w:tcPr>
                <w:p w14:paraId="7F14FEA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73577DD3" w14:textId="77777777" w:rsidR="00950DA3" w:rsidRPr="00372C18" w:rsidRDefault="00950DA3" w:rsidP="00782520">
            <w:pPr>
              <w:spacing w:before="0" w:after="0"/>
              <w:jc w:val="left"/>
              <w:rPr>
                <w:rFonts w:eastAsia="Times New Roman"/>
                <w:noProof/>
                <w:color w:val="000000"/>
                <w:sz w:val="22"/>
                <w:szCs w:val="20"/>
                <w:lang w:val="en-IE" w:eastAsia="en-IE"/>
              </w:rPr>
            </w:pPr>
          </w:p>
          <w:p w14:paraId="7E82F3D8" w14:textId="77777777" w:rsidR="00950DA3" w:rsidRPr="00372C18" w:rsidRDefault="00950DA3" w:rsidP="00782520">
            <w:pPr>
              <w:spacing w:before="0" w:after="0"/>
              <w:jc w:val="left"/>
              <w:rPr>
                <w:rFonts w:eastAsia="Times New Roman"/>
                <w:noProof/>
                <w:color w:val="000000"/>
                <w:sz w:val="22"/>
                <w:szCs w:val="20"/>
                <w:lang w:val="en-IE" w:eastAsia="en-IE"/>
              </w:rPr>
            </w:pPr>
          </w:p>
          <w:tbl>
            <w:tblPr>
              <w:tblW w:w="2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tblGrid>
            <w:tr w:rsidR="00950DA3" w:rsidRPr="00AF63DC" w14:paraId="0776F618" w14:textId="77777777" w:rsidTr="00782520">
              <w:trPr>
                <w:trHeight w:val="288"/>
              </w:trPr>
              <w:tc>
                <w:tcPr>
                  <w:tcW w:w="2060" w:type="dxa"/>
                  <w:shd w:val="clear" w:color="auto" w:fill="auto"/>
                  <w:noWrap/>
                  <w:vAlign w:val="bottom"/>
                  <w:hideMark/>
                </w:tcPr>
                <w:p w14:paraId="00D1B0C4"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 xml:space="preserve">Luxembourg </w:t>
                  </w:r>
                </w:p>
              </w:tc>
            </w:tr>
            <w:tr w:rsidR="00950DA3" w:rsidRPr="00AF63DC" w14:paraId="16DCAB5D" w14:textId="77777777" w:rsidTr="00782520">
              <w:trPr>
                <w:trHeight w:val="288"/>
              </w:trPr>
              <w:tc>
                <w:tcPr>
                  <w:tcW w:w="2060" w:type="dxa"/>
                  <w:shd w:val="clear" w:color="auto" w:fill="auto"/>
                  <w:noWrap/>
                  <w:vAlign w:val="bottom"/>
                  <w:hideMark/>
                </w:tcPr>
                <w:p w14:paraId="79CBB49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Alauda arvensis </w:t>
                  </w:r>
                </w:p>
              </w:tc>
            </w:tr>
            <w:tr w:rsidR="00950DA3" w:rsidRPr="00AF63DC" w14:paraId="5D00F8C8" w14:textId="77777777" w:rsidTr="00782520">
              <w:trPr>
                <w:trHeight w:val="288"/>
              </w:trPr>
              <w:tc>
                <w:tcPr>
                  <w:tcW w:w="2060" w:type="dxa"/>
                  <w:shd w:val="clear" w:color="auto" w:fill="auto"/>
                  <w:noWrap/>
                  <w:vAlign w:val="bottom"/>
                  <w:hideMark/>
                </w:tcPr>
                <w:p w14:paraId="2AA6D33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Carduelis cannabina </w:t>
                  </w:r>
                </w:p>
              </w:tc>
            </w:tr>
            <w:tr w:rsidR="00950DA3" w:rsidRPr="00AF63DC" w14:paraId="1DCB2CBD" w14:textId="77777777" w:rsidTr="00782520">
              <w:trPr>
                <w:trHeight w:val="288"/>
              </w:trPr>
              <w:tc>
                <w:tcPr>
                  <w:tcW w:w="2060" w:type="dxa"/>
                  <w:shd w:val="clear" w:color="auto" w:fill="auto"/>
                  <w:vAlign w:val="bottom"/>
                  <w:hideMark/>
                </w:tcPr>
                <w:p w14:paraId="095505C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Emberiza citrinella </w:t>
                  </w:r>
                </w:p>
              </w:tc>
            </w:tr>
            <w:tr w:rsidR="00950DA3" w:rsidRPr="00AF63DC" w14:paraId="473811E3" w14:textId="77777777" w:rsidTr="00782520">
              <w:trPr>
                <w:trHeight w:val="288"/>
              </w:trPr>
              <w:tc>
                <w:tcPr>
                  <w:tcW w:w="2060" w:type="dxa"/>
                  <w:shd w:val="clear" w:color="auto" w:fill="auto"/>
                  <w:noWrap/>
                  <w:vAlign w:val="bottom"/>
                  <w:hideMark/>
                </w:tcPr>
                <w:p w14:paraId="167FFDC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Lanius collurio </w:t>
                  </w:r>
                </w:p>
              </w:tc>
            </w:tr>
            <w:tr w:rsidR="00950DA3" w:rsidRPr="00DF3E21" w14:paraId="6FE77285" w14:textId="77777777" w:rsidTr="00782520">
              <w:trPr>
                <w:trHeight w:val="288"/>
              </w:trPr>
              <w:tc>
                <w:tcPr>
                  <w:tcW w:w="2060" w:type="dxa"/>
                  <w:shd w:val="clear" w:color="auto" w:fill="auto"/>
                  <w:noWrap/>
                  <w:vAlign w:val="bottom"/>
                  <w:hideMark/>
                </w:tcPr>
                <w:p w14:paraId="4D1313B2" w14:textId="77777777" w:rsidR="00950DA3" w:rsidRPr="00FA33D9" w:rsidRDefault="00950DA3" w:rsidP="00782520">
                  <w:pPr>
                    <w:spacing w:before="0" w:after="0"/>
                    <w:jc w:val="left"/>
                    <w:rPr>
                      <w:rFonts w:eastAsia="Times New Roman"/>
                      <w:i/>
                      <w:noProof/>
                      <w:sz w:val="22"/>
                      <w:szCs w:val="20"/>
                      <w:lang w:eastAsia="en-IE"/>
                    </w:rPr>
                  </w:pPr>
                  <w:r w:rsidRPr="00FA33D9">
                    <w:rPr>
                      <w:rFonts w:eastAsia="Times New Roman"/>
                      <w:i/>
                      <w:noProof/>
                      <w:sz w:val="22"/>
                      <w:szCs w:val="20"/>
                      <w:lang w:eastAsia="en-IE"/>
                    </w:rPr>
                    <w:t xml:space="preserve">Passer montanus </w:t>
                  </w:r>
                </w:p>
              </w:tc>
            </w:tr>
            <w:tr w:rsidR="00950DA3" w:rsidRPr="00DF3E21" w14:paraId="230E7AE9" w14:textId="77777777" w:rsidTr="00782520">
              <w:trPr>
                <w:trHeight w:val="288"/>
              </w:trPr>
              <w:tc>
                <w:tcPr>
                  <w:tcW w:w="2060" w:type="dxa"/>
                  <w:shd w:val="clear" w:color="auto" w:fill="auto"/>
                  <w:noWrap/>
                  <w:vAlign w:val="bottom"/>
                  <w:hideMark/>
                </w:tcPr>
                <w:p w14:paraId="1D2156DF" w14:textId="77777777" w:rsidR="00950DA3" w:rsidRPr="00FA33D9" w:rsidRDefault="00950DA3" w:rsidP="00782520">
                  <w:pPr>
                    <w:spacing w:before="0" w:after="0"/>
                    <w:jc w:val="left"/>
                    <w:rPr>
                      <w:rFonts w:eastAsia="Times New Roman"/>
                      <w:i/>
                      <w:noProof/>
                      <w:sz w:val="22"/>
                      <w:szCs w:val="20"/>
                      <w:lang w:eastAsia="en-IE"/>
                    </w:rPr>
                  </w:pPr>
                  <w:r w:rsidRPr="00FA33D9">
                    <w:rPr>
                      <w:rFonts w:eastAsia="Times New Roman"/>
                      <w:i/>
                      <w:noProof/>
                      <w:sz w:val="22"/>
                      <w:szCs w:val="20"/>
                      <w:lang w:eastAsia="en-IE"/>
                    </w:rPr>
                    <w:t>Saxicola torquatus</w:t>
                  </w:r>
                </w:p>
              </w:tc>
            </w:tr>
            <w:tr w:rsidR="00950DA3" w:rsidRPr="00DF3E21" w14:paraId="4C5263A1" w14:textId="77777777" w:rsidTr="00782520">
              <w:trPr>
                <w:trHeight w:val="288"/>
              </w:trPr>
              <w:tc>
                <w:tcPr>
                  <w:tcW w:w="2060" w:type="dxa"/>
                  <w:shd w:val="clear" w:color="auto" w:fill="auto"/>
                  <w:noWrap/>
                  <w:vAlign w:val="bottom"/>
                  <w:hideMark/>
                </w:tcPr>
                <w:p w14:paraId="7D8E0492" w14:textId="77777777" w:rsidR="00950DA3" w:rsidRPr="00FA33D9" w:rsidRDefault="00950DA3" w:rsidP="00782520">
                  <w:pPr>
                    <w:spacing w:before="0" w:after="0"/>
                    <w:jc w:val="left"/>
                    <w:rPr>
                      <w:rFonts w:eastAsia="Times New Roman"/>
                      <w:i/>
                      <w:noProof/>
                      <w:sz w:val="22"/>
                      <w:szCs w:val="20"/>
                      <w:lang w:eastAsia="en-IE"/>
                    </w:rPr>
                  </w:pPr>
                  <w:r w:rsidRPr="00FA33D9">
                    <w:rPr>
                      <w:rFonts w:eastAsia="Times New Roman"/>
                      <w:i/>
                      <w:noProof/>
                      <w:sz w:val="22"/>
                      <w:szCs w:val="20"/>
                      <w:lang w:eastAsia="en-IE"/>
                    </w:rPr>
                    <w:t xml:space="preserve">Sylvia communis </w:t>
                  </w:r>
                </w:p>
              </w:tc>
            </w:tr>
          </w:tbl>
          <w:p w14:paraId="0FC4E471" w14:textId="77777777" w:rsidR="00950DA3" w:rsidRPr="00FA33D9" w:rsidRDefault="00950DA3" w:rsidP="00782520">
            <w:pPr>
              <w:spacing w:before="0" w:after="0"/>
              <w:jc w:val="left"/>
              <w:rPr>
                <w:rFonts w:eastAsia="Times New Roman"/>
                <w:noProof/>
                <w:color w:val="000000"/>
                <w:sz w:val="22"/>
                <w:szCs w:val="20"/>
                <w:lang w:eastAsia="en-IE"/>
              </w:rPr>
            </w:pPr>
          </w:p>
          <w:p w14:paraId="0F7C8B6F" w14:textId="77777777" w:rsidR="00950DA3" w:rsidRPr="00FA33D9" w:rsidRDefault="00950DA3" w:rsidP="00782520">
            <w:pPr>
              <w:spacing w:before="0" w:after="0"/>
              <w:jc w:val="left"/>
              <w:rPr>
                <w:rFonts w:eastAsia="Times New Roman"/>
                <w:noProof/>
                <w:color w:val="000000"/>
                <w:sz w:val="22"/>
                <w:szCs w:val="20"/>
                <w:lang w:eastAsia="en-IE"/>
              </w:rPr>
            </w:pPr>
          </w:p>
          <w:p w14:paraId="37FDE6A2" w14:textId="77777777" w:rsidR="00950DA3" w:rsidRPr="00FA33D9" w:rsidRDefault="00950DA3" w:rsidP="00782520">
            <w:pPr>
              <w:spacing w:before="0" w:after="0"/>
              <w:jc w:val="left"/>
              <w:rPr>
                <w:rFonts w:eastAsia="Times New Roman"/>
                <w:noProof/>
                <w:color w:val="000000"/>
                <w:sz w:val="22"/>
                <w:szCs w:val="20"/>
                <w:lang w:eastAsia="en-IE"/>
              </w:rPr>
            </w:pPr>
          </w:p>
          <w:p w14:paraId="2285AF5E" w14:textId="77777777" w:rsidR="00950DA3" w:rsidRPr="00FA33D9"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lang w:eastAsia="en-IE"/>
              </w:rPr>
            </w:pPr>
            <w:r w:rsidRPr="00FA33D9">
              <w:rPr>
                <w:rFonts w:eastAsia="Times New Roman"/>
                <w:b/>
                <w:noProof/>
                <w:sz w:val="22"/>
                <w:szCs w:val="20"/>
                <w:lang w:eastAsia="en-IE"/>
              </w:rPr>
              <w:t>Malta</w:t>
            </w:r>
          </w:p>
          <w:p w14:paraId="7DA56CCE" w14:textId="77777777" w:rsidR="00950DA3" w:rsidRPr="00FA33D9"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noProof/>
                <w:sz w:val="22"/>
                <w:szCs w:val="20"/>
                <w:lang w:eastAsia="en-IE"/>
              </w:rPr>
            </w:pPr>
          </w:p>
          <w:p w14:paraId="4E4C1BDD" w14:textId="77777777" w:rsidR="00950DA3" w:rsidRPr="00526676"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it-IT" w:eastAsia="en-IE"/>
              </w:rPr>
            </w:pPr>
            <w:r w:rsidRPr="00526676">
              <w:rPr>
                <w:rFonts w:eastAsia="Times New Roman"/>
                <w:i/>
                <w:noProof/>
                <w:sz w:val="22"/>
                <w:szCs w:val="20"/>
                <w:lang w:val="it-IT" w:eastAsia="en-IE"/>
              </w:rPr>
              <w:t>Calandrella brachydactyla</w:t>
            </w:r>
          </w:p>
          <w:p w14:paraId="58D5BF08" w14:textId="77777777" w:rsidR="00950DA3" w:rsidRPr="00526676"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it-IT" w:eastAsia="en-IE"/>
              </w:rPr>
            </w:pPr>
            <w:r w:rsidRPr="00526676">
              <w:rPr>
                <w:rFonts w:eastAsia="Times New Roman"/>
                <w:i/>
                <w:noProof/>
                <w:sz w:val="22"/>
                <w:szCs w:val="20"/>
                <w:lang w:val="it-IT" w:eastAsia="en-IE"/>
              </w:rPr>
              <w:t>Linaria cannabina</w:t>
            </w:r>
          </w:p>
          <w:p w14:paraId="1B0E7644" w14:textId="77777777" w:rsidR="00950DA3" w:rsidRPr="00526676"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it-IT" w:eastAsia="en-IE"/>
              </w:rPr>
            </w:pPr>
            <w:r w:rsidRPr="00526676">
              <w:rPr>
                <w:rFonts w:eastAsia="Times New Roman"/>
                <w:i/>
                <w:noProof/>
                <w:sz w:val="22"/>
                <w:szCs w:val="20"/>
                <w:lang w:val="it-IT" w:eastAsia="en-IE"/>
              </w:rPr>
              <w:t>Cettia cetti</w:t>
            </w:r>
          </w:p>
          <w:p w14:paraId="14DBD8CF" w14:textId="77777777" w:rsidR="00950DA3" w:rsidRPr="00526676"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it-IT" w:eastAsia="en-IE"/>
              </w:rPr>
            </w:pPr>
            <w:r w:rsidRPr="00526676">
              <w:rPr>
                <w:rFonts w:eastAsia="Times New Roman"/>
                <w:i/>
                <w:noProof/>
                <w:sz w:val="22"/>
                <w:szCs w:val="20"/>
                <w:lang w:val="it-IT" w:eastAsia="en-IE"/>
              </w:rPr>
              <w:t>Cisticola juncidis</w:t>
            </w:r>
          </w:p>
          <w:p w14:paraId="51194953" w14:textId="77777777" w:rsidR="00950DA3" w:rsidRPr="00526676"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it-IT" w:eastAsia="en-IE"/>
              </w:rPr>
            </w:pPr>
            <w:r w:rsidRPr="00526676">
              <w:rPr>
                <w:rFonts w:eastAsia="Times New Roman"/>
                <w:i/>
                <w:noProof/>
                <w:sz w:val="22"/>
                <w:szCs w:val="20"/>
                <w:lang w:val="it-IT" w:eastAsia="en-IE"/>
              </w:rPr>
              <w:t>Coturnix coturnix</w:t>
            </w:r>
          </w:p>
          <w:p w14:paraId="521EE3F8"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Emberiza calandra</w:t>
            </w:r>
          </w:p>
          <w:p w14:paraId="061C93BD"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Lanius senator</w:t>
            </w:r>
          </w:p>
          <w:p w14:paraId="115C69B1"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Monticola solitarius</w:t>
            </w:r>
          </w:p>
          <w:p w14:paraId="214F6F56"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Passer hispaniolensis</w:t>
            </w:r>
          </w:p>
          <w:p w14:paraId="7F6F0D61"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Passer montanus</w:t>
            </w:r>
          </w:p>
          <w:p w14:paraId="62614BF4"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Serinus serinus</w:t>
            </w:r>
          </w:p>
          <w:p w14:paraId="49ABCA73"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Streptopelia decaocto</w:t>
            </w:r>
          </w:p>
          <w:p w14:paraId="5E826C73"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Streptopelia turtur</w:t>
            </w:r>
          </w:p>
          <w:p w14:paraId="4C876D57"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Sturnus vulgaris</w:t>
            </w:r>
          </w:p>
          <w:p w14:paraId="027A7C39"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Sylvia conspicillata</w:t>
            </w:r>
          </w:p>
          <w:p w14:paraId="2FFC537A" w14:textId="77777777" w:rsidR="00950DA3" w:rsidRPr="001E1442" w:rsidRDefault="00950DA3" w:rsidP="00782520">
            <w:pPr>
              <w:pBdr>
                <w:top w:val="single" w:sz="4" w:space="1" w:color="auto"/>
                <w:left w:val="single" w:sz="4" w:space="4" w:color="auto"/>
                <w:bottom w:val="single" w:sz="4" w:space="1" w:color="auto"/>
                <w:between w:val="single" w:sz="4" w:space="1" w:color="auto"/>
                <w:bar w:val="single" w:sz="4" w:color="auto"/>
              </w:pBdr>
              <w:spacing w:before="0" w:after="0"/>
              <w:jc w:val="left"/>
              <w:rPr>
                <w:rFonts w:eastAsia="Times New Roman"/>
                <w:i/>
                <w:noProof/>
                <w:sz w:val="22"/>
                <w:szCs w:val="20"/>
                <w:lang w:val="pt-BR" w:eastAsia="en-IE"/>
              </w:rPr>
            </w:pPr>
            <w:r w:rsidRPr="001E1442">
              <w:rPr>
                <w:rFonts w:eastAsia="Times New Roman"/>
                <w:i/>
                <w:noProof/>
                <w:sz w:val="22"/>
                <w:szCs w:val="20"/>
                <w:lang w:val="pt-BR" w:eastAsia="en-IE"/>
              </w:rPr>
              <w:t>Sylvia melanocephala</w:t>
            </w:r>
          </w:p>
          <w:p w14:paraId="7E1B2EB5" w14:textId="77777777" w:rsidR="00950DA3" w:rsidRPr="001E1442" w:rsidRDefault="00950DA3" w:rsidP="00782520">
            <w:pPr>
              <w:spacing w:before="0" w:after="0"/>
              <w:jc w:val="left"/>
              <w:rPr>
                <w:rFonts w:eastAsia="Times New Roman"/>
                <w:noProof/>
                <w:color w:val="000000"/>
                <w:sz w:val="22"/>
                <w:szCs w:val="20"/>
                <w:lang w:val="pt-BR" w:eastAsia="en-IE"/>
              </w:rPr>
            </w:pPr>
          </w:p>
          <w:p w14:paraId="73DBE038" w14:textId="77777777" w:rsidR="00950DA3" w:rsidRPr="001E1442" w:rsidRDefault="00950DA3" w:rsidP="00782520">
            <w:pPr>
              <w:spacing w:before="0" w:after="0"/>
              <w:jc w:val="left"/>
              <w:rPr>
                <w:rFonts w:eastAsia="Times New Roman"/>
                <w:noProof/>
                <w:color w:val="000000"/>
                <w:sz w:val="22"/>
                <w:szCs w:val="20"/>
                <w:lang w:val="pt-BR" w:eastAsia="en-IE"/>
              </w:rPr>
            </w:pPr>
          </w:p>
          <w:p w14:paraId="5535B7F5" w14:textId="77777777" w:rsidR="00950DA3" w:rsidRPr="001E1442" w:rsidRDefault="00950DA3" w:rsidP="00782520">
            <w:pPr>
              <w:spacing w:before="0" w:after="0"/>
              <w:jc w:val="left"/>
              <w:rPr>
                <w:rFonts w:eastAsia="Times New Roman"/>
                <w:noProof/>
                <w:color w:val="000000"/>
                <w:sz w:val="22"/>
                <w:szCs w:val="20"/>
                <w:lang w:val="pt-BR" w:eastAsia="en-IE"/>
              </w:rPr>
            </w:pPr>
          </w:p>
          <w:tbl>
            <w:tblPr>
              <w:tblW w:w="2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3"/>
            </w:tblGrid>
            <w:tr w:rsidR="00950DA3" w:rsidRPr="00AF63DC" w14:paraId="71689D08" w14:textId="77777777" w:rsidTr="00782520">
              <w:trPr>
                <w:trHeight w:val="288"/>
              </w:trPr>
              <w:tc>
                <w:tcPr>
                  <w:tcW w:w="2143" w:type="dxa"/>
                  <w:shd w:val="clear" w:color="auto" w:fill="auto"/>
                  <w:noWrap/>
                  <w:vAlign w:val="bottom"/>
                  <w:hideMark/>
                </w:tcPr>
                <w:p w14:paraId="08DF1656"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Netherlands</w:t>
                  </w:r>
                </w:p>
              </w:tc>
            </w:tr>
            <w:tr w:rsidR="00950DA3" w:rsidRPr="00AF63DC" w14:paraId="748D1347" w14:textId="77777777" w:rsidTr="00782520">
              <w:trPr>
                <w:trHeight w:val="288"/>
              </w:trPr>
              <w:tc>
                <w:tcPr>
                  <w:tcW w:w="2143" w:type="dxa"/>
                  <w:shd w:val="clear" w:color="auto" w:fill="auto"/>
                  <w:noWrap/>
                  <w:vAlign w:val="bottom"/>
                  <w:hideMark/>
                </w:tcPr>
                <w:p w14:paraId="555D3A2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4B8F8CC4" w14:textId="77777777" w:rsidTr="00782520">
              <w:trPr>
                <w:trHeight w:val="288"/>
              </w:trPr>
              <w:tc>
                <w:tcPr>
                  <w:tcW w:w="2143" w:type="dxa"/>
                  <w:shd w:val="clear" w:color="auto" w:fill="auto"/>
                  <w:noWrap/>
                  <w:vAlign w:val="bottom"/>
                  <w:hideMark/>
                </w:tcPr>
                <w:p w14:paraId="6329899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001736BB" w14:textId="77777777" w:rsidTr="00782520">
              <w:trPr>
                <w:trHeight w:val="288"/>
              </w:trPr>
              <w:tc>
                <w:tcPr>
                  <w:tcW w:w="2143" w:type="dxa"/>
                  <w:shd w:val="clear" w:color="auto" w:fill="auto"/>
                  <w:noWrap/>
                  <w:vAlign w:val="bottom"/>
                  <w:hideMark/>
                </w:tcPr>
                <w:p w14:paraId="5D18162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Athene noctua</w:t>
                  </w:r>
                </w:p>
              </w:tc>
            </w:tr>
            <w:tr w:rsidR="00950DA3" w:rsidRPr="00AF63DC" w14:paraId="059FEFDD" w14:textId="77777777" w:rsidTr="00782520">
              <w:trPr>
                <w:trHeight w:val="288"/>
              </w:trPr>
              <w:tc>
                <w:tcPr>
                  <w:tcW w:w="2143" w:type="dxa"/>
                  <w:shd w:val="clear" w:color="auto" w:fill="auto"/>
                  <w:noWrap/>
                  <w:vAlign w:val="bottom"/>
                  <w:hideMark/>
                </w:tcPr>
                <w:p w14:paraId="159B65E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Calidris pugnax</w:t>
                  </w:r>
                </w:p>
              </w:tc>
            </w:tr>
            <w:tr w:rsidR="00950DA3" w:rsidRPr="00AF63DC" w14:paraId="149F5038" w14:textId="77777777" w:rsidTr="00782520">
              <w:trPr>
                <w:trHeight w:val="288"/>
              </w:trPr>
              <w:tc>
                <w:tcPr>
                  <w:tcW w:w="2143" w:type="dxa"/>
                  <w:shd w:val="clear" w:color="auto" w:fill="auto"/>
                  <w:noWrap/>
                  <w:vAlign w:val="bottom"/>
                  <w:hideMark/>
                </w:tcPr>
                <w:p w14:paraId="63C195D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12E6CF25" w14:textId="77777777" w:rsidTr="00782520">
              <w:trPr>
                <w:trHeight w:val="288"/>
              </w:trPr>
              <w:tc>
                <w:tcPr>
                  <w:tcW w:w="2143" w:type="dxa"/>
                  <w:shd w:val="clear" w:color="auto" w:fill="auto"/>
                  <w:noWrap/>
                  <w:vAlign w:val="bottom"/>
                  <w:hideMark/>
                </w:tcPr>
                <w:p w14:paraId="3ED52B3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55F32BD3" w14:textId="77777777" w:rsidTr="00782520">
              <w:trPr>
                <w:trHeight w:val="288"/>
              </w:trPr>
              <w:tc>
                <w:tcPr>
                  <w:tcW w:w="2143" w:type="dxa"/>
                  <w:shd w:val="clear" w:color="auto" w:fill="auto"/>
                  <w:noWrap/>
                  <w:vAlign w:val="bottom"/>
                  <w:hideMark/>
                </w:tcPr>
                <w:p w14:paraId="3BA577D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2EA5CD36" w14:textId="77777777" w:rsidTr="00782520">
              <w:trPr>
                <w:trHeight w:val="288"/>
              </w:trPr>
              <w:tc>
                <w:tcPr>
                  <w:tcW w:w="2143" w:type="dxa"/>
                  <w:shd w:val="clear" w:color="auto" w:fill="auto"/>
                  <w:vAlign w:val="bottom"/>
                  <w:hideMark/>
                </w:tcPr>
                <w:p w14:paraId="6CE52AB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Emberiza citrinella </w:t>
                  </w:r>
                </w:p>
              </w:tc>
            </w:tr>
            <w:tr w:rsidR="00950DA3" w:rsidRPr="00AF63DC" w14:paraId="057A850C" w14:textId="77777777" w:rsidTr="00782520">
              <w:trPr>
                <w:trHeight w:val="288"/>
              </w:trPr>
              <w:tc>
                <w:tcPr>
                  <w:tcW w:w="2143" w:type="dxa"/>
                  <w:shd w:val="clear" w:color="auto" w:fill="auto"/>
                  <w:noWrap/>
                  <w:vAlign w:val="bottom"/>
                  <w:hideMark/>
                </w:tcPr>
                <w:p w14:paraId="29BE52C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124CB7D0" w14:textId="77777777" w:rsidTr="00782520">
              <w:trPr>
                <w:trHeight w:val="288"/>
              </w:trPr>
              <w:tc>
                <w:tcPr>
                  <w:tcW w:w="2143" w:type="dxa"/>
                  <w:shd w:val="clear" w:color="auto" w:fill="auto"/>
                  <w:noWrap/>
                  <w:vAlign w:val="bottom"/>
                  <w:hideMark/>
                </w:tcPr>
                <w:p w14:paraId="484ECE4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Gallinago gallinago</w:t>
                  </w:r>
                </w:p>
              </w:tc>
            </w:tr>
            <w:tr w:rsidR="00950DA3" w:rsidRPr="00AF63DC" w14:paraId="0B1DD8E4" w14:textId="77777777" w:rsidTr="00782520">
              <w:trPr>
                <w:trHeight w:val="288"/>
              </w:trPr>
              <w:tc>
                <w:tcPr>
                  <w:tcW w:w="2143" w:type="dxa"/>
                  <w:shd w:val="clear" w:color="auto" w:fill="auto"/>
                  <w:noWrap/>
                  <w:vAlign w:val="bottom"/>
                  <w:hideMark/>
                </w:tcPr>
                <w:p w14:paraId="2434729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Haematopus ostralegus</w:t>
                  </w:r>
                </w:p>
              </w:tc>
            </w:tr>
            <w:tr w:rsidR="00950DA3" w:rsidRPr="00AF63DC" w14:paraId="598F904D" w14:textId="77777777" w:rsidTr="00782520">
              <w:trPr>
                <w:trHeight w:val="288"/>
              </w:trPr>
              <w:tc>
                <w:tcPr>
                  <w:tcW w:w="2143" w:type="dxa"/>
                  <w:shd w:val="clear" w:color="auto" w:fill="auto"/>
                  <w:noWrap/>
                  <w:vAlign w:val="bottom"/>
                  <w:hideMark/>
                </w:tcPr>
                <w:p w14:paraId="13164CD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Hippolais icterina</w:t>
                  </w:r>
                </w:p>
              </w:tc>
            </w:tr>
            <w:tr w:rsidR="00950DA3" w:rsidRPr="00AF63DC" w14:paraId="53C46193" w14:textId="77777777" w:rsidTr="00782520">
              <w:trPr>
                <w:trHeight w:val="288"/>
              </w:trPr>
              <w:tc>
                <w:tcPr>
                  <w:tcW w:w="2143" w:type="dxa"/>
                  <w:shd w:val="clear" w:color="auto" w:fill="auto"/>
                  <w:vAlign w:val="bottom"/>
                  <w:hideMark/>
                </w:tcPr>
                <w:p w14:paraId="739FC7E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451FF4BF" w14:textId="77777777" w:rsidTr="00782520">
              <w:trPr>
                <w:trHeight w:val="288"/>
              </w:trPr>
              <w:tc>
                <w:tcPr>
                  <w:tcW w:w="2143" w:type="dxa"/>
                  <w:shd w:val="clear" w:color="auto" w:fill="auto"/>
                  <w:noWrap/>
                  <w:vAlign w:val="bottom"/>
                  <w:hideMark/>
                </w:tcPr>
                <w:p w14:paraId="2FE0260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Limosa limosa</w:t>
                  </w:r>
                </w:p>
              </w:tc>
            </w:tr>
            <w:tr w:rsidR="00950DA3" w:rsidRPr="00AF63DC" w14:paraId="0948D7E7" w14:textId="77777777" w:rsidTr="00782520">
              <w:trPr>
                <w:trHeight w:val="288"/>
              </w:trPr>
              <w:tc>
                <w:tcPr>
                  <w:tcW w:w="2143" w:type="dxa"/>
                  <w:shd w:val="clear" w:color="auto" w:fill="auto"/>
                  <w:vAlign w:val="bottom"/>
                  <w:hideMark/>
                </w:tcPr>
                <w:p w14:paraId="75FD162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7BBCAAAB" w14:textId="77777777" w:rsidTr="00782520">
              <w:trPr>
                <w:trHeight w:val="288"/>
              </w:trPr>
              <w:tc>
                <w:tcPr>
                  <w:tcW w:w="2143" w:type="dxa"/>
                  <w:shd w:val="clear" w:color="auto" w:fill="auto"/>
                  <w:noWrap/>
                  <w:vAlign w:val="bottom"/>
                  <w:hideMark/>
                </w:tcPr>
                <w:p w14:paraId="4A8F6FB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 ava</w:t>
                  </w:r>
                </w:p>
              </w:tc>
            </w:tr>
            <w:tr w:rsidR="00950DA3" w:rsidRPr="00AF63DC" w14:paraId="7C060A91" w14:textId="77777777" w:rsidTr="00782520">
              <w:trPr>
                <w:trHeight w:val="288"/>
              </w:trPr>
              <w:tc>
                <w:tcPr>
                  <w:tcW w:w="2143" w:type="dxa"/>
                  <w:shd w:val="clear" w:color="auto" w:fill="auto"/>
                  <w:noWrap/>
                  <w:vAlign w:val="bottom"/>
                  <w:hideMark/>
                </w:tcPr>
                <w:p w14:paraId="0FEC6C5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Numenius arquata</w:t>
                  </w:r>
                </w:p>
              </w:tc>
            </w:tr>
            <w:tr w:rsidR="00950DA3" w:rsidRPr="00AF63DC" w14:paraId="693D6448" w14:textId="77777777" w:rsidTr="00782520">
              <w:trPr>
                <w:trHeight w:val="288"/>
              </w:trPr>
              <w:tc>
                <w:tcPr>
                  <w:tcW w:w="2143" w:type="dxa"/>
                  <w:shd w:val="clear" w:color="auto" w:fill="auto"/>
                  <w:noWrap/>
                  <w:vAlign w:val="bottom"/>
                  <w:hideMark/>
                </w:tcPr>
                <w:p w14:paraId="0ED0544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06F9CCAE" w14:textId="77777777" w:rsidTr="00782520">
              <w:trPr>
                <w:trHeight w:val="288"/>
              </w:trPr>
              <w:tc>
                <w:tcPr>
                  <w:tcW w:w="2143" w:type="dxa"/>
                  <w:shd w:val="clear" w:color="auto" w:fill="auto"/>
                  <w:vAlign w:val="bottom"/>
                  <w:hideMark/>
                </w:tcPr>
                <w:p w14:paraId="733D051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Perdix perdix</w:t>
                  </w:r>
                </w:p>
              </w:tc>
            </w:tr>
            <w:tr w:rsidR="00950DA3" w:rsidRPr="00AF63DC" w14:paraId="5477FEEF" w14:textId="77777777" w:rsidTr="00782520">
              <w:trPr>
                <w:trHeight w:val="288"/>
              </w:trPr>
              <w:tc>
                <w:tcPr>
                  <w:tcW w:w="2143" w:type="dxa"/>
                  <w:shd w:val="clear" w:color="auto" w:fill="auto"/>
                  <w:noWrap/>
                  <w:vAlign w:val="bottom"/>
                  <w:hideMark/>
                </w:tcPr>
                <w:p w14:paraId="382DEA0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2272DCE9" w14:textId="77777777" w:rsidTr="00782520">
              <w:trPr>
                <w:trHeight w:val="288"/>
              </w:trPr>
              <w:tc>
                <w:tcPr>
                  <w:tcW w:w="2143" w:type="dxa"/>
                  <w:shd w:val="clear" w:color="auto" w:fill="auto"/>
                  <w:noWrap/>
                  <w:vAlign w:val="bottom"/>
                  <w:hideMark/>
                </w:tcPr>
                <w:p w14:paraId="1A7C025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Spatula clypeata</w:t>
                  </w:r>
                </w:p>
              </w:tc>
            </w:tr>
            <w:tr w:rsidR="00950DA3" w:rsidRPr="00AF63DC" w14:paraId="0D15AEC7" w14:textId="77777777" w:rsidTr="00782520">
              <w:trPr>
                <w:trHeight w:val="288"/>
              </w:trPr>
              <w:tc>
                <w:tcPr>
                  <w:tcW w:w="2143" w:type="dxa"/>
                  <w:shd w:val="clear" w:color="auto" w:fill="auto"/>
                  <w:noWrap/>
                  <w:vAlign w:val="bottom"/>
                  <w:hideMark/>
                </w:tcPr>
                <w:p w14:paraId="2B91A28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62A8484E" w14:textId="77777777" w:rsidTr="00782520">
              <w:trPr>
                <w:trHeight w:val="288"/>
              </w:trPr>
              <w:tc>
                <w:tcPr>
                  <w:tcW w:w="2143" w:type="dxa"/>
                  <w:shd w:val="clear" w:color="auto" w:fill="auto"/>
                  <w:noWrap/>
                  <w:vAlign w:val="bottom"/>
                  <w:hideMark/>
                </w:tcPr>
                <w:p w14:paraId="13DEBA9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06D2CB35" w14:textId="77777777" w:rsidTr="00782520">
              <w:trPr>
                <w:trHeight w:val="288"/>
              </w:trPr>
              <w:tc>
                <w:tcPr>
                  <w:tcW w:w="2143" w:type="dxa"/>
                  <w:shd w:val="clear" w:color="auto" w:fill="auto"/>
                  <w:noWrap/>
                  <w:vAlign w:val="bottom"/>
                  <w:hideMark/>
                </w:tcPr>
                <w:p w14:paraId="6CEACD4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72F647E1" w14:textId="77777777" w:rsidTr="00782520">
              <w:trPr>
                <w:trHeight w:val="288"/>
              </w:trPr>
              <w:tc>
                <w:tcPr>
                  <w:tcW w:w="2143" w:type="dxa"/>
                  <w:shd w:val="clear" w:color="auto" w:fill="auto"/>
                  <w:noWrap/>
                  <w:vAlign w:val="bottom"/>
                  <w:hideMark/>
                </w:tcPr>
                <w:p w14:paraId="5FCA67A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Tringa totanus</w:t>
                  </w:r>
                </w:p>
              </w:tc>
            </w:tr>
            <w:tr w:rsidR="00950DA3" w:rsidRPr="00AF63DC" w14:paraId="75AC90DE" w14:textId="77777777" w:rsidTr="00782520">
              <w:trPr>
                <w:trHeight w:val="288"/>
              </w:trPr>
              <w:tc>
                <w:tcPr>
                  <w:tcW w:w="2143" w:type="dxa"/>
                  <w:shd w:val="clear" w:color="auto" w:fill="auto"/>
                  <w:noWrap/>
                  <w:vAlign w:val="bottom"/>
                  <w:hideMark/>
                </w:tcPr>
                <w:p w14:paraId="6D306C0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Turdus viscivorus</w:t>
                  </w:r>
                </w:p>
              </w:tc>
            </w:tr>
            <w:tr w:rsidR="00950DA3" w:rsidRPr="00AF63DC" w14:paraId="14207E1A" w14:textId="77777777" w:rsidTr="00782520">
              <w:trPr>
                <w:trHeight w:val="288"/>
              </w:trPr>
              <w:tc>
                <w:tcPr>
                  <w:tcW w:w="2143" w:type="dxa"/>
                  <w:shd w:val="clear" w:color="auto" w:fill="auto"/>
                  <w:vAlign w:val="bottom"/>
                  <w:hideMark/>
                </w:tcPr>
                <w:p w14:paraId="783E967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3D925794" w14:textId="77777777" w:rsidR="00950DA3" w:rsidRPr="00372C18" w:rsidRDefault="00950DA3" w:rsidP="00782520">
            <w:pPr>
              <w:spacing w:before="0" w:after="0"/>
              <w:jc w:val="left"/>
              <w:rPr>
                <w:rFonts w:eastAsia="Times New Roman"/>
                <w:noProof/>
                <w:color w:val="000000"/>
                <w:sz w:val="22"/>
                <w:szCs w:val="20"/>
                <w:lang w:val="en-IE" w:eastAsia="en-IE"/>
              </w:rPr>
            </w:pPr>
          </w:p>
        </w:tc>
      </w:tr>
    </w:tbl>
    <w:p w14:paraId="74F4C6E2" w14:textId="77777777" w:rsidR="00950DA3" w:rsidRPr="00372C18" w:rsidRDefault="00950DA3" w:rsidP="00950DA3">
      <w:pPr>
        <w:rPr>
          <w:noProof/>
          <w:sz w:val="22"/>
          <w:szCs w:val="20"/>
        </w:rPr>
      </w:pPr>
    </w:p>
    <w:p w14:paraId="6D7EC256" w14:textId="77777777" w:rsidR="00950DA3" w:rsidRPr="00372C18"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AF63DC" w14:paraId="14DB487A" w14:textId="77777777" w:rsidTr="00782520">
        <w:trPr>
          <w:trHeight w:val="288"/>
        </w:trPr>
        <w:tc>
          <w:tcPr>
            <w:tcW w:w="1960" w:type="dxa"/>
            <w:shd w:val="clear" w:color="auto" w:fill="auto"/>
            <w:noWrap/>
            <w:vAlign w:val="bottom"/>
            <w:hideMark/>
          </w:tcPr>
          <w:p w14:paraId="32F24F5C"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Poland</w:t>
            </w:r>
          </w:p>
        </w:tc>
      </w:tr>
      <w:tr w:rsidR="00950DA3" w:rsidRPr="00AF63DC" w14:paraId="0D1BA29A" w14:textId="77777777" w:rsidTr="00782520">
        <w:trPr>
          <w:trHeight w:val="288"/>
        </w:trPr>
        <w:tc>
          <w:tcPr>
            <w:tcW w:w="1960" w:type="dxa"/>
            <w:shd w:val="clear" w:color="auto" w:fill="auto"/>
            <w:noWrap/>
            <w:vAlign w:val="bottom"/>
            <w:hideMark/>
          </w:tcPr>
          <w:p w14:paraId="3B7831C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555FE480" w14:textId="77777777" w:rsidTr="00782520">
        <w:trPr>
          <w:trHeight w:val="288"/>
        </w:trPr>
        <w:tc>
          <w:tcPr>
            <w:tcW w:w="1960" w:type="dxa"/>
            <w:shd w:val="clear" w:color="auto" w:fill="auto"/>
            <w:noWrap/>
            <w:vAlign w:val="bottom"/>
            <w:hideMark/>
          </w:tcPr>
          <w:p w14:paraId="78399D9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293CA83E" w14:textId="77777777" w:rsidTr="00782520">
        <w:trPr>
          <w:trHeight w:val="288"/>
        </w:trPr>
        <w:tc>
          <w:tcPr>
            <w:tcW w:w="1960" w:type="dxa"/>
            <w:shd w:val="clear" w:color="auto" w:fill="auto"/>
            <w:noWrap/>
            <w:vAlign w:val="bottom"/>
            <w:hideMark/>
          </w:tcPr>
          <w:p w14:paraId="5ACDEE5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3796B1F7" w14:textId="77777777" w:rsidTr="00782520">
        <w:trPr>
          <w:trHeight w:val="288"/>
        </w:trPr>
        <w:tc>
          <w:tcPr>
            <w:tcW w:w="1960" w:type="dxa"/>
            <w:shd w:val="clear" w:color="auto" w:fill="auto"/>
            <w:noWrap/>
            <w:vAlign w:val="bottom"/>
            <w:hideMark/>
          </w:tcPr>
          <w:p w14:paraId="170F0DF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55C18F18" w14:textId="77777777" w:rsidTr="00782520">
        <w:trPr>
          <w:trHeight w:val="288"/>
        </w:trPr>
        <w:tc>
          <w:tcPr>
            <w:tcW w:w="1960" w:type="dxa"/>
            <w:shd w:val="clear" w:color="auto" w:fill="auto"/>
            <w:noWrap/>
            <w:vAlign w:val="bottom"/>
            <w:hideMark/>
          </w:tcPr>
          <w:p w14:paraId="2B361B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4D043716" w14:textId="77777777" w:rsidTr="00782520">
        <w:trPr>
          <w:trHeight w:val="288"/>
        </w:trPr>
        <w:tc>
          <w:tcPr>
            <w:tcW w:w="1960" w:type="dxa"/>
            <w:shd w:val="clear" w:color="auto" w:fill="auto"/>
            <w:noWrap/>
            <w:vAlign w:val="bottom"/>
            <w:hideMark/>
          </w:tcPr>
          <w:p w14:paraId="7D9B61C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75834540" w14:textId="77777777" w:rsidTr="00782520">
        <w:trPr>
          <w:trHeight w:val="288"/>
        </w:trPr>
        <w:tc>
          <w:tcPr>
            <w:tcW w:w="1960" w:type="dxa"/>
            <w:shd w:val="clear" w:color="auto" w:fill="auto"/>
            <w:noWrap/>
            <w:vAlign w:val="bottom"/>
            <w:hideMark/>
          </w:tcPr>
          <w:p w14:paraId="35C22E9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7706ED24" w14:textId="77777777" w:rsidTr="00782520">
        <w:trPr>
          <w:trHeight w:val="288"/>
        </w:trPr>
        <w:tc>
          <w:tcPr>
            <w:tcW w:w="1960" w:type="dxa"/>
            <w:shd w:val="clear" w:color="auto" w:fill="auto"/>
            <w:noWrap/>
            <w:vAlign w:val="bottom"/>
            <w:hideMark/>
          </w:tcPr>
          <w:p w14:paraId="4804B0F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0FBD46E0" w14:textId="77777777" w:rsidTr="00782520">
        <w:trPr>
          <w:trHeight w:val="288"/>
        </w:trPr>
        <w:tc>
          <w:tcPr>
            <w:tcW w:w="1960" w:type="dxa"/>
            <w:shd w:val="clear" w:color="auto" w:fill="auto"/>
            <w:noWrap/>
            <w:vAlign w:val="bottom"/>
            <w:hideMark/>
          </w:tcPr>
          <w:p w14:paraId="5FC47B5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2C63BB1A" w14:textId="77777777" w:rsidTr="00782520">
        <w:trPr>
          <w:trHeight w:val="288"/>
        </w:trPr>
        <w:tc>
          <w:tcPr>
            <w:tcW w:w="1960" w:type="dxa"/>
            <w:shd w:val="clear" w:color="auto" w:fill="auto"/>
            <w:noWrap/>
            <w:vAlign w:val="bottom"/>
            <w:hideMark/>
          </w:tcPr>
          <w:p w14:paraId="6B54B9A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68606C2E" w14:textId="77777777" w:rsidTr="00782520">
        <w:trPr>
          <w:trHeight w:val="288"/>
        </w:trPr>
        <w:tc>
          <w:tcPr>
            <w:tcW w:w="1960" w:type="dxa"/>
            <w:shd w:val="clear" w:color="auto" w:fill="auto"/>
            <w:noWrap/>
            <w:vAlign w:val="bottom"/>
            <w:hideMark/>
          </w:tcPr>
          <w:p w14:paraId="090D902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Limosa limosa</w:t>
            </w:r>
          </w:p>
        </w:tc>
      </w:tr>
      <w:tr w:rsidR="00950DA3" w:rsidRPr="00AF63DC" w14:paraId="17EFB984" w14:textId="77777777" w:rsidTr="00782520">
        <w:trPr>
          <w:trHeight w:val="288"/>
        </w:trPr>
        <w:tc>
          <w:tcPr>
            <w:tcW w:w="1960" w:type="dxa"/>
            <w:shd w:val="clear" w:color="auto" w:fill="auto"/>
            <w:noWrap/>
            <w:vAlign w:val="bottom"/>
            <w:hideMark/>
          </w:tcPr>
          <w:p w14:paraId="5623012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190CDA33" w14:textId="77777777" w:rsidTr="00782520">
        <w:trPr>
          <w:trHeight w:val="288"/>
        </w:trPr>
        <w:tc>
          <w:tcPr>
            <w:tcW w:w="1960" w:type="dxa"/>
            <w:shd w:val="clear" w:color="auto" w:fill="auto"/>
            <w:noWrap/>
            <w:vAlign w:val="bottom"/>
            <w:hideMark/>
          </w:tcPr>
          <w:p w14:paraId="62ACC4F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47BA754E" w14:textId="77777777" w:rsidTr="00782520">
        <w:trPr>
          <w:trHeight w:val="288"/>
        </w:trPr>
        <w:tc>
          <w:tcPr>
            <w:tcW w:w="1960" w:type="dxa"/>
            <w:shd w:val="clear" w:color="auto" w:fill="auto"/>
            <w:noWrap/>
            <w:vAlign w:val="bottom"/>
            <w:hideMark/>
          </w:tcPr>
          <w:p w14:paraId="1D1B9F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5F03AF34" w14:textId="77777777" w:rsidTr="00782520">
        <w:trPr>
          <w:trHeight w:val="288"/>
        </w:trPr>
        <w:tc>
          <w:tcPr>
            <w:tcW w:w="1960" w:type="dxa"/>
            <w:shd w:val="clear" w:color="auto" w:fill="auto"/>
            <w:noWrap/>
            <w:vAlign w:val="bottom"/>
            <w:hideMark/>
          </w:tcPr>
          <w:p w14:paraId="57331D9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6853AD5C" w14:textId="77777777" w:rsidTr="00782520">
        <w:trPr>
          <w:trHeight w:val="288"/>
        </w:trPr>
        <w:tc>
          <w:tcPr>
            <w:tcW w:w="1960" w:type="dxa"/>
            <w:shd w:val="clear" w:color="auto" w:fill="auto"/>
            <w:noWrap/>
            <w:vAlign w:val="bottom"/>
            <w:hideMark/>
          </w:tcPr>
          <w:p w14:paraId="2B654D5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2BACA4A7" w14:textId="77777777" w:rsidTr="00782520">
        <w:trPr>
          <w:trHeight w:val="288"/>
        </w:trPr>
        <w:tc>
          <w:tcPr>
            <w:tcW w:w="1960" w:type="dxa"/>
            <w:shd w:val="clear" w:color="auto" w:fill="auto"/>
            <w:noWrap/>
            <w:vAlign w:val="bottom"/>
            <w:hideMark/>
          </w:tcPr>
          <w:p w14:paraId="6D2E7E3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2E23262F" w14:textId="77777777" w:rsidTr="00782520">
        <w:trPr>
          <w:trHeight w:val="288"/>
        </w:trPr>
        <w:tc>
          <w:tcPr>
            <w:tcW w:w="1960" w:type="dxa"/>
            <w:shd w:val="clear" w:color="auto" w:fill="auto"/>
            <w:noWrap/>
            <w:vAlign w:val="bottom"/>
            <w:hideMark/>
          </w:tcPr>
          <w:p w14:paraId="193555A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6792FE99" w14:textId="77777777" w:rsidTr="00782520">
        <w:trPr>
          <w:trHeight w:val="288"/>
        </w:trPr>
        <w:tc>
          <w:tcPr>
            <w:tcW w:w="1960" w:type="dxa"/>
            <w:shd w:val="clear" w:color="auto" w:fill="auto"/>
            <w:noWrap/>
            <w:vAlign w:val="bottom"/>
            <w:hideMark/>
          </w:tcPr>
          <w:p w14:paraId="157C95F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23309BE8" w14:textId="77777777" w:rsidTr="00782520">
        <w:trPr>
          <w:trHeight w:val="288"/>
        </w:trPr>
        <w:tc>
          <w:tcPr>
            <w:tcW w:w="1960" w:type="dxa"/>
            <w:shd w:val="clear" w:color="auto" w:fill="auto"/>
            <w:noWrap/>
            <w:vAlign w:val="bottom"/>
            <w:hideMark/>
          </w:tcPr>
          <w:p w14:paraId="0D3E1EC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300C8DC1" w14:textId="77777777" w:rsidTr="00782520">
        <w:trPr>
          <w:trHeight w:val="288"/>
        </w:trPr>
        <w:tc>
          <w:tcPr>
            <w:tcW w:w="1960" w:type="dxa"/>
            <w:shd w:val="clear" w:color="auto" w:fill="auto"/>
            <w:noWrap/>
            <w:vAlign w:val="bottom"/>
            <w:hideMark/>
          </w:tcPr>
          <w:p w14:paraId="1AD9C94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r w:rsidR="00950DA3" w:rsidRPr="00AF63DC" w14:paraId="59BE5448" w14:textId="77777777" w:rsidTr="00782520">
        <w:trPr>
          <w:trHeight w:val="70"/>
        </w:trPr>
        <w:tc>
          <w:tcPr>
            <w:tcW w:w="1960" w:type="dxa"/>
            <w:shd w:val="clear" w:color="auto" w:fill="auto"/>
            <w:noWrap/>
            <w:vAlign w:val="bottom"/>
            <w:hideMark/>
          </w:tcPr>
          <w:p w14:paraId="6CA6E57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75B43BC6" w14:textId="77777777" w:rsidR="00950DA3" w:rsidRPr="00372C18" w:rsidRDefault="00950DA3" w:rsidP="00950DA3">
      <w:pPr>
        <w:rPr>
          <w:noProof/>
          <w:sz w:val="22"/>
          <w:szCs w:val="20"/>
        </w:rPr>
      </w:pPr>
    </w:p>
    <w:p w14:paraId="1E66112B" w14:textId="77777777" w:rsidR="00950DA3" w:rsidRPr="00372C18" w:rsidRDefault="00950DA3" w:rsidP="00950DA3">
      <w:pPr>
        <w:rPr>
          <w:noProof/>
          <w:sz w:val="22"/>
          <w:szCs w:val="20"/>
        </w:rPr>
      </w:pPr>
    </w:p>
    <w:tbl>
      <w:tblPr>
        <w:tblW w:w="1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tblGrid>
      <w:tr w:rsidR="00950DA3" w:rsidRPr="00AF63DC" w14:paraId="33D6B0DA" w14:textId="77777777" w:rsidTr="00782520">
        <w:trPr>
          <w:trHeight w:val="288"/>
        </w:trPr>
        <w:tc>
          <w:tcPr>
            <w:tcW w:w="1880" w:type="dxa"/>
            <w:shd w:val="clear" w:color="auto" w:fill="auto"/>
            <w:noWrap/>
            <w:vAlign w:val="bottom"/>
            <w:hideMark/>
          </w:tcPr>
          <w:p w14:paraId="4CAD6A60"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Portugal</w:t>
            </w:r>
          </w:p>
        </w:tc>
      </w:tr>
      <w:tr w:rsidR="00950DA3" w:rsidRPr="00AF63DC" w14:paraId="40E3DFC9" w14:textId="77777777" w:rsidTr="00782520">
        <w:trPr>
          <w:trHeight w:val="288"/>
        </w:trPr>
        <w:tc>
          <w:tcPr>
            <w:tcW w:w="1880" w:type="dxa"/>
            <w:shd w:val="clear" w:color="auto" w:fill="auto"/>
            <w:noWrap/>
            <w:vAlign w:val="bottom"/>
            <w:hideMark/>
          </w:tcPr>
          <w:p w14:paraId="4E4B7C1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Athene noctua</w:t>
            </w:r>
          </w:p>
        </w:tc>
      </w:tr>
      <w:tr w:rsidR="00950DA3" w:rsidRPr="00AF63DC" w14:paraId="6985FFD5" w14:textId="77777777" w:rsidTr="00782520">
        <w:trPr>
          <w:trHeight w:val="288"/>
        </w:trPr>
        <w:tc>
          <w:tcPr>
            <w:tcW w:w="1880" w:type="dxa"/>
            <w:shd w:val="clear" w:color="auto" w:fill="auto"/>
            <w:noWrap/>
            <w:vAlign w:val="bottom"/>
            <w:hideMark/>
          </w:tcPr>
          <w:p w14:paraId="010CF7A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Bubulcus ibis</w:t>
            </w:r>
          </w:p>
        </w:tc>
      </w:tr>
      <w:tr w:rsidR="00950DA3" w:rsidRPr="00AF63DC" w14:paraId="2DD48702" w14:textId="77777777" w:rsidTr="00782520">
        <w:trPr>
          <w:trHeight w:val="288"/>
        </w:trPr>
        <w:tc>
          <w:tcPr>
            <w:tcW w:w="1880" w:type="dxa"/>
            <w:shd w:val="clear" w:color="auto" w:fill="auto"/>
            <w:noWrap/>
            <w:vAlign w:val="bottom"/>
            <w:hideMark/>
          </w:tcPr>
          <w:p w14:paraId="54B48EB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7C95562F" w14:textId="77777777" w:rsidTr="00782520">
        <w:trPr>
          <w:trHeight w:val="288"/>
        </w:trPr>
        <w:tc>
          <w:tcPr>
            <w:tcW w:w="1880" w:type="dxa"/>
            <w:shd w:val="clear" w:color="auto" w:fill="auto"/>
            <w:noWrap/>
            <w:vAlign w:val="bottom"/>
            <w:hideMark/>
          </w:tcPr>
          <w:p w14:paraId="4D4C20D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Chloris chloris</w:t>
            </w:r>
          </w:p>
        </w:tc>
      </w:tr>
      <w:tr w:rsidR="00950DA3" w:rsidRPr="00AF63DC" w14:paraId="266C9E5E" w14:textId="77777777" w:rsidTr="00782520">
        <w:trPr>
          <w:trHeight w:val="288"/>
        </w:trPr>
        <w:tc>
          <w:tcPr>
            <w:tcW w:w="1880" w:type="dxa"/>
            <w:shd w:val="clear" w:color="auto" w:fill="auto"/>
            <w:noWrap/>
            <w:vAlign w:val="bottom"/>
            <w:hideMark/>
          </w:tcPr>
          <w:p w14:paraId="0818471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Ciconia ciconia</w:t>
            </w:r>
          </w:p>
        </w:tc>
      </w:tr>
      <w:tr w:rsidR="00950DA3" w:rsidRPr="00AF63DC" w14:paraId="2E52DFE4" w14:textId="77777777" w:rsidTr="00782520">
        <w:trPr>
          <w:trHeight w:val="288"/>
        </w:trPr>
        <w:tc>
          <w:tcPr>
            <w:tcW w:w="1880" w:type="dxa"/>
            <w:shd w:val="clear" w:color="auto" w:fill="auto"/>
            <w:noWrap/>
            <w:vAlign w:val="bottom"/>
            <w:hideMark/>
          </w:tcPr>
          <w:p w14:paraId="3004418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Cisticola juncidis</w:t>
            </w:r>
          </w:p>
        </w:tc>
      </w:tr>
      <w:tr w:rsidR="00950DA3" w:rsidRPr="00AF63DC" w14:paraId="60960A2F" w14:textId="77777777" w:rsidTr="00782520">
        <w:trPr>
          <w:trHeight w:val="288"/>
        </w:trPr>
        <w:tc>
          <w:tcPr>
            <w:tcW w:w="1880" w:type="dxa"/>
            <w:shd w:val="clear" w:color="auto" w:fill="auto"/>
            <w:noWrap/>
            <w:vAlign w:val="bottom"/>
            <w:hideMark/>
          </w:tcPr>
          <w:p w14:paraId="3C63ED5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7A6E02C4" w14:textId="77777777" w:rsidTr="00782520">
        <w:trPr>
          <w:trHeight w:val="288"/>
        </w:trPr>
        <w:tc>
          <w:tcPr>
            <w:tcW w:w="1880" w:type="dxa"/>
            <w:shd w:val="clear" w:color="auto" w:fill="auto"/>
            <w:noWrap/>
            <w:vAlign w:val="bottom"/>
            <w:hideMark/>
          </w:tcPr>
          <w:p w14:paraId="7711A18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Delichon urbicum</w:t>
            </w:r>
          </w:p>
        </w:tc>
      </w:tr>
      <w:tr w:rsidR="00950DA3" w:rsidRPr="00AF63DC" w14:paraId="189FC61A" w14:textId="77777777" w:rsidTr="00782520">
        <w:trPr>
          <w:trHeight w:val="288"/>
        </w:trPr>
        <w:tc>
          <w:tcPr>
            <w:tcW w:w="1880" w:type="dxa"/>
            <w:shd w:val="clear" w:color="auto" w:fill="auto"/>
            <w:noWrap/>
            <w:vAlign w:val="bottom"/>
            <w:hideMark/>
          </w:tcPr>
          <w:p w14:paraId="696D13D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cirlus</w:t>
            </w:r>
          </w:p>
        </w:tc>
      </w:tr>
      <w:tr w:rsidR="00950DA3" w:rsidRPr="00AF63DC" w14:paraId="6C173584" w14:textId="77777777" w:rsidTr="00782520">
        <w:trPr>
          <w:trHeight w:val="288"/>
        </w:trPr>
        <w:tc>
          <w:tcPr>
            <w:tcW w:w="1880" w:type="dxa"/>
            <w:shd w:val="clear" w:color="auto" w:fill="auto"/>
            <w:noWrap/>
            <w:vAlign w:val="bottom"/>
            <w:hideMark/>
          </w:tcPr>
          <w:p w14:paraId="447F8B7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5BC65ABA" w14:textId="77777777" w:rsidTr="00782520">
        <w:trPr>
          <w:trHeight w:val="288"/>
        </w:trPr>
        <w:tc>
          <w:tcPr>
            <w:tcW w:w="1880" w:type="dxa"/>
            <w:shd w:val="clear" w:color="auto" w:fill="auto"/>
            <w:noWrap/>
            <w:vAlign w:val="bottom"/>
            <w:hideMark/>
          </w:tcPr>
          <w:p w14:paraId="516CF38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2BD3F291" w14:textId="77777777" w:rsidTr="00782520">
        <w:trPr>
          <w:trHeight w:val="288"/>
        </w:trPr>
        <w:tc>
          <w:tcPr>
            <w:tcW w:w="1880" w:type="dxa"/>
            <w:shd w:val="clear" w:color="auto" w:fill="auto"/>
            <w:noWrap/>
            <w:vAlign w:val="bottom"/>
            <w:hideMark/>
          </w:tcPr>
          <w:p w14:paraId="63937A9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0506F5D1" w14:textId="77777777" w:rsidTr="00782520">
        <w:trPr>
          <w:trHeight w:val="288"/>
        </w:trPr>
        <w:tc>
          <w:tcPr>
            <w:tcW w:w="1880" w:type="dxa"/>
            <w:shd w:val="clear" w:color="auto" w:fill="auto"/>
            <w:noWrap/>
            <w:vAlign w:val="bottom"/>
            <w:hideMark/>
          </w:tcPr>
          <w:p w14:paraId="7D0D5F1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meridionalis</w:t>
            </w:r>
          </w:p>
        </w:tc>
      </w:tr>
      <w:tr w:rsidR="00950DA3" w:rsidRPr="00AF63DC" w14:paraId="632F6F17" w14:textId="77777777" w:rsidTr="00782520">
        <w:trPr>
          <w:trHeight w:val="288"/>
        </w:trPr>
        <w:tc>
          <w:tcPr>
            <w:tcW w:w="1880" w:type="dxa"/>
            <w:shd w:val="clear" w:color="auto" w:fill="auto"/>
            <w:noWrap/>
            <w:vAlign w:val="bottom"/>
            <w:hideMark/>
          </w:tcPr>
          <w:p w14:paraId="7711066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Linaria cannabina</w:t>
            </w:r>
          </w:p>
        </w:tc>
      </w:tr>
      <w:tr w:rsidR="00950DA3" w:rsidRPr="00AF63DC" w14:paraId="116D935B" w14:textId="77777777" w:rsidTr="00782520">
        <w:trPr>
          <w:trHeight w:val="288"/>
        </w:trPr>
        <w:tc>
          <w:tcPr>
            <w:tcW w:w="1880" w:type="dxa"/>
            <w:shd w:val="clear" w:color="auto" w:fill="auto"/>
            <w:noWrap/>
            <w:vAlign w:val="bottom"/>
            <w:hideMark/>
          </w:tcPr>
          <w:p w14:paraId="2DC59EE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Merops apiaster</w:t>
            </w:r>
          </w:p>
        </w:tc>
      </w:tr>
      <w:tr w:rsidR="00950DA3" w:rsidRPr="00AF63DC" w14:paraId="206D26C5" w14:textId="77777777" w:rsidTr="00782520">
        <w:trPr>
          <w:trHeight w:val="288"/>
        </w:trPr>
        <w:tc>
          <w:tcPr>
            <w:tcW w:w="1880" w:type="dxa"/>
            <w:shd w:val="clear" w:color="auto" w:fill="auto"/>
            <w:noWrap/>
            <w:vAlign w:val="bottom"/>
            <w:hideMark/>
          </w:tcPr>
          <w:p w14:paraId="33BACD9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Miliaria calandra</w:t>
            </w:r>
          </w:p>
        </w:tc>
      </w:tr>
      <w:tr w:rsidR="00950DA3" w:rsidRPr="00AF63DC" w14:paraId="229C02AC" w14:textId="77777777" w:rsidTr="00782520">
        <w:trPr>
          <w:trHeight w:val="288"/>
        </w:trPr>
        <w:tc>
          <w:tcPr>
            <w:tcW w:w="1880" w:type="dxa"/>
            <w:shd w:val="clear" w:color="auto" w:fill="auto"/>
            <w:noWrap/>
            <w:vAlign w:val="bottom"/>
            <w:hideMark/>
          </w:tcPr>
          <w:p w14:paraId="1675070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Milvus migrans</w:t>
            </w:r>
          </w:p>
        </w:tc>
      </w:tr>
      <w:tr w:rsidR="00950DA3" w:rsidRPr="00AF63DC" w14:paraId="0607F6D2" w14:textId="77777777" w:rsidTr="00782520">
        <w:trPr>
          <w:trHeight w:val="288"/>
        </w:trPr>
        <w:tc>
          <w:tcPr>
            <w:tcW w:w="1880" w:type="dxa"/>
            <w:shd w:val="clear" w:color="auto" w:fill="auto"/>
            <w:noWrap/>
            <w:vAlign w:val="bottom"/>
            <w:hideMark/>
          </w:tcPr>
          <w:p w14:paraId="561F338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domesticus</w:t>
            </w:r>
          </w:p>
        </w:tc>
      </w:tr>
      <w:tr w:rsidR="00950DA3" w:rsidRPr="00AF63DC" w14:paraId="2D598E31" w14:textId="77777777" w:rsidTr="00782520">
        <w:trPr>
          <w:trHeight w:val="288"/>
        </w:trPr>
        <w:tc>
          <w:tcPr>
            <w:tcW w:w="1880" w:type="dxa"/>
            <w:shd w:val="clear" w:color="auto" w:fill="auto"/>
            <w:noWrap/>
            <w:vAlign w:val="bottom"/>
            <w:hideMark/>
          </w:tcPr>
          <w:p w14:paraId="7A947BA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173BE60D" w14:textId="77777777" w:rsidTr="00782520">
        <w:trPr>
          <w:trHeight w:val="288"/>
        </w:trPr>
        <w:tc>
          <w:tcPr>
            <w:tcW w:w="1880" w:type="dxa"/>
            <w:shd w:val="clear" w:color="auto" w:fill="auto"/>
            <w:noWrap/>
            <w:vAlign w:val="bottom"/>
            <w:hideMark/>
          </w:tcPr>
          <w:p w14:paraId="5FB0A87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30C2ED74" w14:textId="77777777" w:rsidTr="00782520">
        <w:trPr>
          <w:trHeight w:val="288"/>
        </w:trPr>
        <w:tc>
          <w:tcPr>
            <w:tcW w:w="1880" w:type="dxa"/>
            <w:shd w:val="clear" w:color="auto" w:fill="auto"/>
            <w:noWrap/>
            <w:vAlign w:val="bottom"/>
            <w:hideMark/>
          </w:tcPr>
          <w:p w14:paraId="6FF54E1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75EC7EC0" w14:textId="77777777" w:rsidTr="00782520">
        <w:trPr>
          <w:trHeight w:val="288"/>
        </w:trPr>
        <w:tc>
          <w:tcPr>
            <w:tcW w:w="1880" w:type="dxa"/>
            <w:shd w:val="clear" w:color="auto" w:fill="auto"/>
            <w:noWrap/>
            <w:vAlign w:val="bottom"/>
            <w:hideMark/>
          </w:tcPr>
          <w:p w14:paraId="411C4E1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unicolor</w:t>
            </w:r>
          </w:p>
        </w:tc>
      </w:tr>
      <w:tr w:rsidR="00950DA3" w:rsidRPr="00AF63DC" w14:paraId="5D9329EC" w14:textId="77777777" w:rsidTr="00782520">
        <w:trPr>
          <w:trHeight w:val="288"/>
        </w:trPr>
        <w:tc>
          <w:tcPr>
            <w:tcW w:w="1880" w:type="dxa"/>
            <w:shd w:val="clear" w:color="auto" w:fill="auto"/>
            <w:noWrap/>
            <w:vAlign w:val="bottom"/>
            <w:hideMark/>
          </w:tcPr>
          <w:p w14:paraId="0CC7870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bl>
    <w:p w14:paraId="71BC2689" w14:textId="77777777" w:rsidR="00950DA3" w:rsidRPr="00372C18" w:rsidRDefault="00950DA3" w:rsidP="00950DA3">
      <w:pPr>
        <w:rPr>
          <w:noProof/>
          <w:sz w:val="22"/>
          <w:szCs w:val="20"/>
        </w:rPr>
      </w:pPr>
    </w:p>
    <w:tbl>
      <w:tblPr>
        <w:tblW w:w="23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tblGrid>
      <w:tr w:rsidR="00950DA3" w:rsidRPr="00AF63DC" w14:paraId="7EE186D2" w14:textId="77777777" w:rsidTr="00782520">
        <w:trPr>
          <w:trHeight w:val="288"/>
        </w:trPr>
        <w:tc>
          <w:tcPr>
            <w:tcW w:w="2331" w:type="dxa"/>
            <w:shd w:val="clear" w:color="auto" w:fill="auto"/>
            <w:noWrap/>
            <w:vAlign w:val="bottom"/>
            <w:hideMark/>
          </w:tcPr>
          <w:p w14:paraId="5A1F53DF"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Romania</w:t>
            </w:r>
          </w:p>
        </w:tc>
      </w:tr>
      <w:tr w:rsidR="00950DA3" w:rsidRPr="00AF63DC" w14:paraId="2E1D15D4" w14:textId="77777777" w:rsidTr="00782520">
        <w:trPr>
          <w:trHeight w:val="288"/>
        </w:trPr>
        <w:tc>
          <w:tcPr>
            <w:tcW w:w="2331" w:type="dxa"/>
            <w:shd w:val="clear" w:color="auto" w:fill="auto"/>
            <w:noWrap/>
            <w:vAlign w:val="bottom"/>
            <w:hideMark/>
          </w:tcPr>
          <w:p w14:paraId="2CFE2D5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Alauda arvensis</w:t>
            </w:r>
          </w:p>
        </w:tc>
      </w:tr>
      <w:tr w:rsidR="00950DA3" w:rsidRPr="00AF63DC" w14:paraId="6FBDC24B" w14:textId="77777777" w:rsidTr="00782520">
        <w:trPr>
          <w:trHeight w:val="288"/>
        </w:trPr>
        <w:tc>
          <w:tcPr>
            <w:tcW w:w="2331" w:type="dxa"/>
            <w:shd w:val="clear" w:color="auto" w:fill="auto"/>
            <w:noWrap/>
            <w:vAlign w:val="bottom"/>
            <w:hideMark/>
          </w:tcPr>
          <w:p w14:paraId="2CDB2F99"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Anthus campestris</w:t>
            </w:r>
          </w:p>
        </w:tc>
      </w:tr>
      <w:tr w:rsidR="00950DA3" w:rsidRPr="00AF63DC" w14:paraId="1A2996E1" w14:textId="77777777" w:rsidTr="00782520">
        <w:trPr>
          <w:trHeight w:val="288"/>
        </w:trPr>
        <w:tc>
          <w:tcPr>
            <w:tcW w:w="2331" w:type="dxa"/>
            <w:shd w:val="clear" w:color="auto" w:fill="auto"/>
            <w:noWrap/>
            <w:vAlign w:val="bottom"/>
            <w:hideMark/>
          </w:tcPr>
          <w:p w14:paraId="5DD39C8C"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Calandrella brachydactyla</w:t>
            </w:r>
          </w:p>
        </w:tc>
      </w:tr>
      <w:tr w:rsidR="00950DA3" w:rsidRPr="00AF63DC" w14:paraId="0A66300F" w14:textId="77777777" w:rsidTr="00782520">
        <w:trPr>
          <w:trHeight w:val="288"/>
        </w:trPr>
        <w:tc>
          <w:tcPr>
            <w:tcW w:w="2331" w:type="dxa"/>
            <w:shd w:val="clear" w:color="auto" w:fill="auto"/>
            <w:noWrap/>
            <w:vAlign w:val="bottom"/>
            <w:hideMark/>
          </w:tcPr>
          <w:p w14:paraId="488DFE6B"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Ciconia ciconia</w:t>
            </w:r>
          </w:p>
        </w:tc>
      </w:tr>
      <w:tr w:rsidR="00950DA3" w:rsidRPr="00AF63DC" w14:paraId="10D76B0F" w14:textId="77777777" w:rsidTr="00782520">
        <w:trPr>
          <w:trHeight w:val="288"/>
        </w:trPr>
        <w:tc>
          <w:tcPr>
            <w:tcW w:w="2331" w:type="dxa"/>
            <w:shd w:val="clear" w:color="auto" w:fill="auto"/>
            <w:noWrap/>
            <w:vAlign w:val="bottom"/>
            <w:hideMark/>
          </w:tcPr>
          <w:p w14:paraId="0D4E531E"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Corvus frugilegus</w:t>
            </w:r>
          </w:p>
        </w:tc>
      </w:tr>
      <w:tr w:rsidR="00950DA3" w:rsidRPr="00AF63DC" w14:paraId="436F3772" w14:textId="77777777" w:rsidTr="00782520">
        <w:trPr>
          <w:trHeight w:val="288"/>
        </w:trPr>
        <w:tc>
          <w:tcPr>
            <w:tcW w:w="2331" w:type="dxa"/>
            <w:shd w:val="clear" w:color="auto" w:fill="auto"/>
            <w:noWrap/>
            <w:vAlign w:val="bottom"/>
            <w:hideMark/>
          </w:tcPr>
          <w:p w14:paraId="3332EB0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calandra</w:t>
            </w:r>
          </w:p>
        </w:tc>
      </w:tr>
      <w:tr w:rsidR="00950DA3" w:rsidRPr="00AF63DC" w14:paraId="7D607127" w14:textId="77777777" w:rsidTr="00782520">
        <w:trPr>
          <w:trHeight w:val="288"/>
        </w:trPr>
        <w:tc>
          <w:tcPr>
            <w:tcW w:w="2331" w:type="dxa"/>
            <w:shd w:val="clear" w:color="auto" w:fill="auto"/>
            <w:noWrap/>
            <w:vAlign w:val="bottom"/>
            <w:hideMark/>
          </w:tcPr>
          <w:p w14:paraId="1CAEEA55"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citrinella</w:t>
            </w:r>
          </w:p>
        </w:tc>
      </w:tr>
      <w:tr w:rsidR="00950DA3" w:rsidRPr="00AF63DC" w14:paraId="2F79E739" w14:textId="77777777" w:rsidTr="00782520">
        <w:trPr>
          <w:trHeight w:val="288"/>
        </w:trPr>
        <w:tc>
          <w:tcPr>
            <w:tcW w:w="2331" w:type="dxa"/>
            <w:shd w:val="clear" w:color="auto" w:fill="auto"/>
            <w:noWrap/>
            <w:vAlign w:val="bottom"/>
            <w:hideMark/>
          </w:tcPr>
          <w:p w14:paraId="77E1E0CC"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hortulana</w:t>
            </w:r>
          </w:p>
        </w:tc>
      </w:tr>
      <w:tr w:rsidR="00950DA3" w:rsidRPr="00AF63DC" w14:paraId="3D7685BD" w14:textId="77777777" w:rsidTr="00782520">
        <w:trPr>
          <w:trHeight w:val="288"/>
        </w:trPr>
        <w:tc>
          <w:tcPr>
            <w:tcW w:w="2331" w:type="dxa"/>
            <w:shd w:val="clear" w:color="auto" w:fill="auto"/>
            <w:noWrap/>
            <w:vAlign w:val="bottom"/>
            <w:hideMark/>
          </w:tcPr>
          <w:p w14:paraId="72A84BF2"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melanocephala</w:t>
            </w:r>
          </w:p>
        </w:tc>
      </w:tr>
      <w:tr w:rsidR="00950DA3" w:rsidRPr="00AF63DC" w14:paraId="13B6DF59" w14:textId="77777777" w:rsidTr="00782520">
        <w:trPr>
          <w:trHeight w:val="288"/>
        </w:trPr>
        <w:tc>
          <w:tcPr>
            <w:tcW w:w="2331" w:type="dxa"/>
            <w:shd w:val="clear" w:color="auto" w:fill="auto"/>
            <w:noWrap/>
            <w:vAlign w:val="bottom"/>
            <w:hideMark/>
          </w:tcPr>
          <w:p w14:paraId="06F5833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Falco tinnunculus</w:t>
            </w:r>
          </w:p>
        </w:tc>
      </w:tr>
      <w:tr w:rsidR="00950DA3" w:rsidRPr="00AF63DC" w14:paraId="2E2C7E83" w14:textId="77777777" w:rsidTr="00782520">
        <w:trPr>
          <w:trHeight w:val="288"/>
        </w:trPr>
        <w:tc>
          <w:tcPr>
            <w:tcW w:w="2331" w:type="dxa"/>
            <w:shd w:val="clear" w:color="auto" w:fill="auto"/>
            <w:noWrap/>
            <w:vAlign w:val="bottom"/>
            <w:hideMark/>
          </w:tcPr>
          <w:p w14:paraId="69A3061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Galerida cristata</w:t>
            </w:r>
          </w:p>
        </w:tc>
      </w:tr>
      <w:tr w:rsidR="00950DA3" w:rsidRPr="00AF63DC" w14:paraId="62270164" w14:textId="77777777" w:rsidTr="00782520">
        <w:trPr>
          <w:trHeight w:val="288"/>
        </w:trPr>
        <w:tc>
          <w:tcPr>
            <w:tcW w:w="2331" w:type="dxa"/>
            <w:shd w:val="clear" w:color="auto" w:fill="auto"/>
            <w:noWrap/>
            <w:vAlign w:val="bottom"/>
            <w:hideMark/>
          </w:tcPr>
          <w:p w14:paraId="7BFE343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Hirundo rustica</w:t>
            </w:r>
          </w:p>
        </w:tc>
      </w:tr>
      <w:tr w:rsidR="00950DA3" w:rsidRPr="00AF63DC" w14:paraId="367B0ECE" w14:textId="77777777" w:rsidTr="00782520">
        <w:trPr>
          <w:trHeight w:val="288"/>
        </w:trPr>
        <w:tc>
          <w:tcPr>
            <w:tcW w:w="2331" w:type="dxa"/>
            <w:shd w:val="clear" w:color="auto" w:fill="auto"/>
            <w:noWrap/>
            <w:vAlign w:val="bottom"/>
            <w:hideMark/>
          </w:tcPr>
          <w:p w14:paraId="0D6D55A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Lanius collurio</w:t>
            </w:r>
          </w:p>
        </w:tc>
      </w:tr>
      <w:tr w:rsidR="00950DA3" w:rsidRPr="00AF63DC" w14:paraId="06D9F0B7" w14:textId="77777777" w:rsidTr="00782520">
        <w:trPr>
          <w:trHeight w:val="288"/>
        </w:trPr>
        <w:tc>
          <w:tcPr>
            <w:tcW w:w="2331" w:type="dxa"/>
            <w:shd w:val="clear" w:color="auto" w:fill="auto"/>
            <w:noWrap/>
            <w:vAlign w:val="bottom"/>
            <w:hideMark/>
          </w:tcPr>
          <w:p w14:paraId="29F3BE5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Lanius minor</w:t>
            </w:r>
          </w:p>
        </w:tc>
      </w:tr>
      <w:tr w:rsidR="00950DA3" w:rsidRPr="00AF63DC" w14:paraId="470220C7" w14:textId="77777777" w:rsidTr="00782520">
        <w:trPr>
          <w:trHeight w:val="288"/>
        </w:trPr>
        <w:tc>
          <w:tcPr>
            <w:tcW w:w="2331" w:type="dxa"/>
            <w:shd w:val="clear" w:color="auto" w:fill="auto"/>
            <w:noWrap/>
            <w:vAlign w:val="bottom"/>
            <w:hideMark/>
          </w:tcPr>
          <w:p w14:paraId="71F45F8A"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Linaria cannabina</w:t>
            </w:r>
          </w:p>
        </w:tc>
      </w:tr>
      <w:tr w:rsidR="00950DA3" w:rsidRPr="00AF63DC" w14:paraId="7F601D4C" w14:textId="77777777" w:rsidTr="00782520">
        <w:trPr>
          <w:trHeight w:val="288"/>
        </w:trPr>
        <w:tc>
          <w:tcPr>
            <w:tcW w:w="2331" w:type="dxa"/>
            <w:shd w:val="clear" w:color="auto" w:fill="auto"/>
            <w:noWrap/>
            <w:vAlign w:val="bottom"/>
            <w:hideMark/>
          </w:tcPr>
          <w:p w14:paraId="37B03EA5"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Melanocorypha calandra</w:t>
            </w:r>
          </w:p>
        </w:tc>
      </w:tr>
      <w:tr w:rsidR="00950DA3" w:rsidRPr="00AF63DC" w14:paraId="2E76E3D8" w14:textId="77777777" w:rsidTr="00782520">
        <w:trPr>
          <w:trHeight w:val="288"/>
        </w:trPr>
        <w:tc>
          <w:tcPr>
            <w:tcW w:w="2331" w:type="dxa"/>
            <w:shd w:val="clear" w:color="auto" w:fill="auto"/>
            <w:noWrap/>
            <w:vAlign w:val="bottom"/>
            <w:hideMark/>
          </w:tcPr>
          <w:p w14:paraId="2550F94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Motacilla flava</w:t>
            </w:r>
          </w:p>
        </w:tc>
      </w:tr>
      <w:tr w:rsidR="00950DA3" w:rsidRPr="00AF63DC" w14:paraId="4AF6C736" w14:textId="77777777" w:rsidTr="00782520">
        <w:trPr>
          <w:trHeight w:val="288"/>
        </w:trPr>
        <w:tc>
          <w:tcPr>
            <w:tcW w:w="2331" w:type="dxa"/>
            <w:shd w:val="clear" w:color="auto" w:fill="auto"/>
            <w:noWrap/>
            <w:vAlign w:val="bottom"/>
            <w:hideMark/>
          </w:tcPr>
          <w:p w14:paraId="220F95E9"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Passer montanus</w:t>
            </w:r>
          </w:p>
        </w:tc>
      </w:tr>
      <w:tr w:rsidR="00950DA3" w:rsidRPr="00AF63DC" w14:paraId="15802B69" w14:textId="77777777" w:rsidTr="00782520">
        <w:trPr>
          <w:trHeight w:val="288"/>
        </w:trPr>
        <w:tc>
          <w:tcPr>
            <w:tcW w:w="2331" w:type="dxa"/>
            <w:shd w:val="clear" w:color="auto" w:fill="auto"/>
            <w:noWrap/>
            <w:vAlign w:val="bottom"/>
            <w:hideMark/>
          </w:tcPr>
          <w:p w14:paraId="78454BF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Perdix perdix</w:t>
            </w:r>
          </w:p>
        </w:tc>
      </w:tr>
      <w:tr w:rsidR="00950DA3" w:rsidRPr="00AF63DC" w14:paraId="41E98BBB" w14:textId="77777777" w:rsidTr="00782520">
        <w:trPr>
          <w:trHeight w:val="288"/>
        </w:trPr>
        <w:tc>
          <w:tcPr>
            <w:tcW w:w="2331" w:type="dxa"/>
            <w:shd w:val="clear" w:color="auto" w:fill="auto"/>
            <w:noWrap/>
            <w:vAlign w:val="bottom"/>
            <w:hideMark/>
          </w:tcPr>
          <w:p w14:paraId="710E052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Saxicola rubetra</w:t>
            </w:r>
          </w:p>
        </w:tc>
      </w:tr>
      <w:tr w:rsidR="00950DA3" w:rsidRPr="00AF63DC" w14:paraId="685D4328" w14:textId="77777777" w:rsidTr="00782520">
        <w:trPr>
          <w:trHeight w:val="288"/>
        </w:trPr>
        <w:tc>
          <w:tcPr>
            <w:tcW w:w="2331" w:type="dxa"/>
            <w:shd w:val="clear" w:color="auto" w:fill="auto"/>
            <w:noWrap/>
            <w:vAlign w:val="bottom"/>
            <w:hideMark/>
          </w:tcPr>
          <w:p w14:paraId="37A24C7E"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Saxicola torquatus</w:t>
            </w:r>
          </w:p>
        </w:tc>
      </w:tr>
      <w:tr w:rsidR="00950DA3" w:rsidRPr="00AF63DC" w14:paraId="06D953FF" w14:textId="77777777" w:rsidTr="00782520">
        <w:trPr>
          <w:trHeight w:val="288"/>
        </w:trPr>
        <w:tc>
          <w:tcPr>
            <w:tcW w:w="2331" w:type="dxa"/>
            <w:shd w:val="clear" w:color="auto" w:fill="auto"/>
            <w:noWrap/>
            <w:vAlign w:val="bottom"/>
            <w:hideMark/>
          </w:tcPr>
          <w:p w14:paraId="5CE6370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Streptopelia turtur</w:t>
            </w:r>
          </w:p>
        </w:tc>
      </w:tr>
      <w:tr w:rsidR="00950DA3" w:rsidRPr="00AF63DC" w14:paraId="4B635523" w14:textId="77777777" w:rsidTr="00782520">
        <w:trPr>
          <w:trHeight w:val="288"/>
        </w:trPr>
        <w:tc>
          <w:tcPr>
            <w:tcW w:w="2331" w:type="dxa"/>
            <w:shd w:val="clear" w:color="auto" w:fill="auto"/>
            <w:noWrap/>
            <w:vAlign w:val="bottom"/>
            <w:hideMark/>
          </w:tcPr>
          <w:p w14:paraId="5A78124F"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Sturnus vulgaris</w:t>
            </w:r>
          </w:p>
        </w:tc>
      </w:tr>
      <w:tr w:rsidR="00950DA3" w:rsidRPr="00AF63DC" w14:paraId="13903C6A" w14:textId="77777777" w:rsidTr="00782520">
        <w:trPr>
          <w:trHeight w:val="288"/>
        </w:trPr>
        <w:tc>
          <w:tcPr>
            <w:tcW w:w="2331" w:type="dxa"/>
            <w:shd w:val="clear" w:color="auto" w:fill="auto"/>
            <w:noWrap/>
            <w:vAlign w:val="bottom"/>
            <w:hideMark/>
          </w:tcPr>
          <w:p w14:paraId="3CC603E5"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Sylvia communis</w:t>
            </w:r>
          </w:p>
        </w:tc>
      </w:tr>
      <w:tr w:rsidR="00950DA3" w:rsidRPr="00AF63DC" w14:paraId="502F475B" w14:textId="77777777" w:rsidTr="00782520">
        <w:trPr>
          <w:trHeight w:val="288"/>
        </w:trPr>
        <w:tc>
          <w:tcPr>
            <w:tcW w:w="2331" w:type="dxa"/>
            <w:shd w:val="clear" w:color="auto" w:fill="auto"/>
            <w:noWrap/>
            <w:vAlign w:val="bottom"/>
            <w:hideMark/>
          </w:tcPr>
          <w:p w14:paraId="1F6A684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Upupa epops</w:t>
            </w:r>
          </w:p>
        </w:tc>
      </w:tr>
      <w:tr w:rsidR="00950DA3" w:rsidRPr="00AF63DC" w14:paraId="378C568E" w14:textId="77777777" w:rsidTr="00782520">
        <w:trPr>
          <w:trHeight w:val="288"/>
        </w:trPr>
        <w:tc>
          <w:tcPr>
            <w:tcW w:w="2331" w:type="dxa"/>
            <w:shd w:val="clear" w:color="auto" w:fill="auto"/>
            <w:noWrap/>
            <w:vAlign w:val="bottom"/>
            <w:hideMark/>
          </w:tcPr>
          <w:p w14:paraId="40D1468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Vanellus vanellus</w:t>
            </w:r>
          </w:p>
        </w:tc>
      </w:tr>
    </w:tbl>
    <w:p w14:paraId="1DE15C6E" w14:textId="77777777" w:rsidR="00950DA3" w:rsidRPr="00372C18" w:rsidRDefault="00950DA3" w:rsidP="00950DA3">
      <w:pPr>
        <w:rPr>
          <w:noProof/>
          <w:sz w:val="22"/>
          <w:szCs w:val="20"/>
        </w:rPr>
      </w:pPr>
    </w:p>
    <w:tbl>
      <w:tblPr>
        <w:tblW w:w="1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tblGrid>
      <w:tr w:rsidR="00950DA3" w:rsidRPr="00AF63DC" w14:paraId="478E66D4" w14:textId="77777777" w:rsidTr="00782520">
        <w:trPr>
          <w:trHeight w:val="288"/>
        </w:trPr>
        <w:tc>
          <w:tcPr>
            <w:tcW w:w="1960" w:type="dxa"/>
            <w:shd w:val="clear" w:color="auto" w:fill="auto"/>
            <w:noWrap/>
            <w:vAlign w:val="bottom"/>
            <w:hideMark/>
          </w:tcPr>
          <w:p w14:paraId="69A3AF71"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Slovakia</w:t>
            </w:r>
          </w:p>
        </w:tc>
      </w:tr>
      <w:tr w:rsidR="00950DA3" w:rsidRPr="00AF63DC" w14:paraId="05B66AEE" w14:textId="77777777" w:rsidTr="00782520">
        <w:trPr>
          <w:trHeight w:val="288"/>
        </w:trPr>
        <w:tc>
          <w:tcPr>
            <w:tcW w:w="1960" w:type="dxa"/>
            <w:shd w:val="clear" w:color="auto" w:fill="auto"/>
            <w:noWrap/>
            <w:vAlign w:val="bottom"/>
            <w:hideMark/>
          </w:tcPr>
          <w:p w14:paraId="3D0BB89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68C0E3B6" w14:textId="77777777" w:rsidTr="00782520">
        <w:trPr>
          <w:trHeight w:val="288"/>
        </w:trPr>
        <w:tc>
          <w:tcPr>
            <w:tcW w:w="1960" w:type="dxa"/>
            <w:shd w:val="clear" w:color="auto" w:fill="auto"/>
            <w:noWrap/>
            <w:vAlign w:val="bottom"/>
            <w:hideMark/>
          </w:tcPr>
          <w:p w14:paraId="4230E4A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cannabina</w:t>
            </w:r>
          </w:p>
        </w:tc>
      </w:tr>
      <w:tr w:rsidR="00950DA3" w:rsidRPr="00AF63DC" w14:paraId="72ACD80F" w14:textId="77777777" w:rsidTr="00782520">
        <w:trPr>
          <w:trHeight w:val="288"/>
        </w:trPr>
        <w:tc>
          <w:tcPr>
            <w:tcW w:w="1960" w:type="dxa"/>
            <w:shd w:val="clear" w:color="auto" w:fill="auto"/>
            <w:noWrap/>
            <w:vAlign w:val="bottom"/>
            <w:hideMark/>
          </w:tcPr>
          <w:p w14:paraId="4AEC9F6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7F59FD72" w14:textId="77777777" w:rsidTr="00782520">
        <w:trPr>
          <w:trHeight w:val="288"/>
        </w:trPr>
        <w:tc>
          <w:tcPr>
            <w:tcW w:w="1960" w:type="dxa"/>
            <w:shd w:val="clear" w:color="auto" w:fill="auto"/>
            <w:noWrap/>
            <w:vAlign w:val="bottom"/>
            <w:hideMark/>
          </w:tcPr>
          <w:p w14:paraId="6BE9B1E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calandra</w:t>
            </w:r>
          </w:p>
        </w:tc>
      </w:tr>
      <w:tr w:rsidR="00950DA3" w:rsidRPr="00AF63DC" w14:paraId="1A78DDFA" w14:textId="77777777" w:rsidTr="00782520">
        <w:trPr>
          <w:trHeight w:val="288"/>
        </w:trPr>
        <w:tc>
          <w:tcPr>
            <w:tcW w:w="1960" w:type="dxa"/>
            <w:shd w:val="clear" w:color="auto" w:fill="auto"/>
            <w:noWrap/>
            <w:vAlign w:val="bottom"/>
            <w:hideMark/>
          </w:tcPr>
          <w:p w14:paraId="3A5CF03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citrinella</w:t>
            </w:r>
          </w:p>
        </w:tc>
      </w:tr>
      <w:tr w:rsidR="00950DA3" w:rsidRPr="00AF63DC" w14:paraId="5A2DE7A5" w14:textId="77777777" w:rsidTr="00782520">
        <w:trPr>
          <w:trHeight w:val="288"/>
        </w:trPr>
        <w:tc>
          <w:tcPr>
            <w:tcW w:w="1960" w:type="dxa"/>
            <w:shd w:val="clear" w:color="auto" w:fill="auto"/>
            <w:noWrap/>
            <w:vAlign w:val="bottom"/>
            <w:hideMark/>
          </w:tcPr>
          <w:p w14:paraId="29E891C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17C25E9D" w14:textId="77777777" w:rsidTr="00782520">
        <w:trPr>
          <w:trHeight w:val="288"/>
        </w:trPr>
        <w:tc>
          <w:tcPr>
            <w:tcW w:w="1960" w:type="dxa"/>
            <w:shd w:val="clear" w:color="auto" w:fill="auto"/>
            <w:noWrap/>
            <w:vAlign w:val="bottom"/>
            <w:hideMark/>
          </w:tcPr>
          <w:p w14:paraId="2E1C890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2276E14A" w14:textId="77777777" w:rsidTr="00782520">
        <w:trPr>
          <w:trHeight w:val="288"/>
        </w:trPr>
        <w:tc>
          <w:tcPr>
            <w:tcW w:w="1960" w:type="dxa"/>
            <w:shd w:val="clear" w:color="auto" w:fill="auto"/>
            <w:noWrap/>
            <w:vAlign w:val="bottom"/>
            <w:hideMark/>
          </w:tcPr>
          <w:p w14:paraId="16B46AE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Chloris chloris</w:t>
            </w:r>
          </w:p>
        </w:tc>
      </w:tr>
      <w:tr w:rsidR="00950DA3" w:rsidRPr="00AF63DC" w14:paraId="2D820258" w14:textId="77777777" w:rsidTr="00782520">
        <w:trPr>
          <w:trHeight w:val="288"/>
        </w:trPr>
        <w:tc>
          <w:tcPr>
            <w:tcW w:w="1960" w:type="dxa"/>
            <w:shd w:val="clear" w:color="auto" w:fill="auto"/>
            <w:noWrap/>
            <w:vAlign w:val="bottom"/>
            <w:hideMark/>
          </w:tcPr>
          <w:p w14:paraId="45AD8988"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04C9D648" w14:textId="77777777" w:rsidTr="00782520">
        <w:trPr>
          <w:trHeight w:val="288"/>
        </w:trPr>
        <w:tc>
          <w:tcPr>
            <w:tcW w:w="1960" w:type="dxa"/>
            <w:shd w:val="clear" w:color="auto" w:fill="auto"/>
            <w:noWrap/>
            <w:vAlign w:val="bottom"/>
            <w:hideMark/>
          </w:tcPr>
          <w:p w14:paraId="6FA0BEE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Locustella naevia</w:t>
            </w:r>
          </w:p>
        </w:tc>
      </w:tr>
      <w:tr w:rsidR="00950DA3" w:rsidRPr="00AF63DC" w14:paraId="5E8A4955" w14:textId="77777777" w:rsidTr="00782520">
        <w:trPr>
          <w:trHeight w:val="288"/>
        </w:trPr>
        <w:tc>
          <w:tcPr>
            <w:tcW w:w="1960" w:type="dxa"/>
            <w:shd w:val="clear" w:color="auto" w:fill="auto"/>
            <w:noWrap/>
            <w:vAlign w:val="bottom"/>
            <w:hideMark/>
          </w:tcPr>
          <w:p w14:paraId="4E2E3A9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flava</w:t>
            </w:r>
          </w:p>
        </w:tc>
      </w:tr>
      <w:tr w:rsidR="00950DA3" w:rsidRPr="00AF63DC" w14:paraId="0C0492EE" w14:textId="77777777" w:rsidTr="00782520">
        <w:trPr>
          <w:trHeight w:val="288"/>
        </w:trPr>
        <w:tc>
          <w:tcPr>
            <w:tcW w:w="1960" w:type="dxa"/>
            <w:shd w:val="clear" w:color="auto" w:fill="auto"/>
            <w:noWrap/>
            <w:vAlign w:val="bottom"/>
            <w:hideMark/>
          </w:tcPr>
          <w:p w14:paraId="7A2C2E9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Passer montanus </w:t>
            </w:r>
          </w:p>
        </w:tc>
      </w:tr>
      <w:tr w:rsidR="00950DA3" w:rsidRPr="00AF63DC" w14:paraId="667E3908" w14:textId="77777777" w:rsidTr="00782520">
        <w:trPr>
          <w:trHeight w:val="288"/>
        </w:trPr>
        <w:tc>
          <w:tcPr>
            <w:tcW w:w="1960" w:type="dxa"/>
            <w:shd w:val="clear" w:color="auto" w:fill="auto"/>
            <w:noWrap/>
            <w:vAlign w:val="bottom"/>
            <w:hideMark/>
          </w:tcPr>
          <w:p w14:paraId="268564F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36DF3B2E" w14:textId="77777777" w:rsidTr="00782520">
        <w:trPr>
          <w:trHeight w:val="288"/>
        </w:trPr>
        <w:tc>
          <w:tcPr>
            <w:tcW w:w="1960" w:type="dxa"/>
            <w:shd w:val="clear" w:color="auto" w:fill="auto"/>
            <w:noWrap/>
            <w:vAlign w:val="bottom"/>
            <w:hideMark/>
          </w:tcPr>
          <w:p w14:paraId="135ECCB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torquatus</w:t>
            </w:r>
          </w:p>
        </w:tc>
      </w:tr>
      <w:tr w:rsidR="00950DA3" w:rsidRPr="00AF63DC" w14:paraId="4456F9EF" w14:textId="77777777" w:rsidTr="00782520">
        <w:trPr>
          <w:trHeight w:val="288"/>
        </w:trPr>
        <w:tc>
          <w:tcPr>
            <w:tcW w:w="1960" w:type="dxa"/>
            <w:shd w:val="clear" w:color="auto" w:fill="auto"/>
            <w:noWrap/>
            <w:vAlign w:val="bottom"/>
            <w:hideMark/>
          </w:tcPr>
          <w:p w14:paraId="2CEE12E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Serinus serinus</w:t>
            </w:r>
          </w:p>
        </w:tc>
      </w:tr>
      <w:tr w:rsidR="00950DA3" w:rsidRPr="00AF63DC" w14:paraId="5B81BF2B" w14:textId="77777777" w:rsidTr="00782520">
        <w:trPr>
          <w:trHeight w:val="288"/>
        </w:trPr>
        <w:tc>
          <w:tcPr>
            <w:tcW w:w="1960" w:type="dxa"/>
            <w:shd w:val="clear" w:color="auto" w:fill="auto"/>
            <w:noWrap/>
            <w:vAlign w:val="bottom"/>
            <w:hideMark/>
          </w:tcPr>
          <w:p w14:paraId="57BF288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73F0A1D8" w14:textId="77777777" w:rsidTr="00782520">
        <w:trPr>
          <w:trHeight w:val="288"/>
        </w:trPr>
        <w:tc>
          <w:tcPr>
            <w:tcW w:w="1960" w:type="dxa"/>
            <w:shd w:val="clear" w:color="auto" w:fill="auto"/>
            <w:noWrap/>
            <w:vAlign w:val="bottom"/>
            <w:hideMark/>
          </w:tcPr>
          <w:p w14:paraId="1B8FBA7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033BF46D" w14:textId="77777777" w:rsidTr="00782520">
        <w:trPr>
          <w:trHeight w:val="288"/>
        </w:trPr>
        <w:tc>
          <w:tcPr>
            <w:tcW w:w="1960" w:type="dxa"/>
            <w:shd w:val="clear" w:color="auto" w:fill="auto"/>
            <w:noWrap/>
            <w:vAlign w:val="bottom"/>
            <w:hideMark/>
          </w:tcPr>
          <w:p w14:paraId="717DD40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1DE63B0B" w14:textId="77777777" w:rsidTr="00782520">
        <w:trPr>
          <w:trHeight w:val="288"/>
        </w:trPr>
        <w:tc>
          <w:tcPr>
            <w:tcW w:w="1960" w:type="dxa"/>
            <w:shd w:val="clear" w:color="auto" w:fill="auto"/>
            <w:noWrap/>
            <w:vAlign w:val="bottom"/>
            <w:hideMark/>
          </w:tcPr>
          <w:p w14:paraId="2E1CB20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nisoria</w:t>
            </w:r>
          </w:p>
        </w:tc>
      </w:tr>
      <w:tr w:rsidR="00950DA3" w:rsidRPr="00AF63DC" w14:paraId="0BBB9AA7" w14:textId="77777777" w:rsidTr="00782520">
        <w:trPr>
          <w:trHeight w:val="288"/>
        </w:trPr>
        <w:tc>
          <w:tcPr>
            <w:tcW w:w="1960" w:type="dxa"/>
            <w:shd w:val="clear" w:color="auto" w:fill="auto"/>
            <w:noWrap/>
            <w:vAlign w:val="bottom"/>
            <w:hideMark/>
          </w:tcPr>
          <w:p w14:paraId="2473DB9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3728C2FF" w14:textId="77777777" w:rsidR="00950DA3" w:rsidRPr="00372C18" w:rsidRDefault="00950DA3" w:rsidP="00950DA3">
      <w:pPr>
        <w:rPr>
          <w:noProof/>
          <w:sz w:val="22"/>
          <w:szCs w:val="20"/>
        </w:rPr>
      </w:pPr>
    </w:p>
    <w:tbl>
      <w:tblPr>
        <w:tblW w:w="22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tblGrid>
      <w:tr w:rsidR="00950DA3" w:rsidRPr="00AF63DC" w14:paraId="365A2F94" w14:textId="77777777" w:rsidTr="00782520">
        <w:trPr>
          <w:trHeight w:val="288"/>
        </w:trPr>
        <w:tc>
          <w:tcPr>
            <w:tcW w:w="2298" w:type="dxa"/>
            <w:shd w:val="clear" w:color="auto" w:fill="auto"/>
            <w:noWrap/>
            <w:vAlign w:val="bottom"/>
            <w:hideMark/>
          </w:tcPr>
          <w:p w14:paraId="31CD91AC"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Slovenia</w:t>
            </w:r>
          </w:p>
        </w:tc>
      </w:tr>
      <w:tr w:rsidR="00950DA3" w:rsidRPr="00AF63DC" w14:paraId="7A8C5372" w14:textId="77777777" w:rsidTr="00782520">
        <w:trPr>
          <w:trHeight w:val="288"/>
        </w:trPr>
        <w:tc>
          <w:tcPr>
            <w:tcW w:w="2298" w:type="dxa"/>
            <w:shd w:val="clear" w:color="auto" w:fill="auto"/>
            <w:noWrap/>
            <w:vAlign w:val="bottom"/>
            <w:hideMark/>
          </w:tcPr>
          <w:p w14:paraId="3CE00E2B"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Acrocephalus palustris</w:t>
            </w:r>
          </w:p>
        </w:tc>
      </w:tr>
      <w:tr w:rsidR="00950DA3" w:rsidRPr="00AF63DC" w14:paraId="299BD70B" w14:textId="77777777" w:rsidTr="00782520">
        <w:trPr>
          <w:trHeight w:val="288"/>
        </w:trPr>
        <w:tc>
          <w:tcPr>
            <w:tcW w:w="2298" w:type="dxa"/>
            <w:shd w:val="clear" w:color="auto" w:fill="auto"/>
            <w:noWrap/>
            <w:vAlign w:val="bottom"/>
            <w:hideMark/>
          </w:tcPr>
          <w:p w14:paraId="746A35B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Alauda arvensis</w:t>
            </w:r>
          </w:p>
        </w:tc>
      </w:tr>
      <w:tr w:rsidR="00950DA3" w:rsidRPr="00AF63DC" w14:paraId="38B251CB" w14:textId="77777777" w:rsidTr="00782520">
        <w:trPr>
          <w:trHeight w:val="288"/>
        </w:trPr>
        <w:tc>
          <w:tcPr>
            <w:tcW w:w="2298" w:type="dxa"/>
            <w:shd w:val="clear" w:color="auto" w:fill="auto"/>
            <w:noWrap/>
            <w:vAlign w:val="bottom"/>
            <w:hideMark/>
          </w:tcPr>
          <w:p w14:paraId="5A959CEF"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Anthus trivialis</w:t>
            </w:r>
          </w:p>
        </w:tc>
      </w:tr>
      <w:tr w:rsidR="00950DA3" w:rsidRPr="00AF63DC" w14:paraId="7ECB3774" w14:textId="77777777" w:rsidTr="00782520">
        <w:trPr>
          <w:trHeight w:val="288"/>
        </w:trPr>
        <w:tc>
          <w:tcPr>
            <w:tcW w:w="2298" w:type="dxa"/>
            <w:shd w:val="clear" w:color="auto" w:fill="auto"/>
            <w:noWrap/>
            <w:vAlign w:val="bottom"/>
            <w:hideMark/>
          </w:tcPr>
          <w:p w14:paraId="2BF8B1D6"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Carduelis cannabina</w:t>
            </w:r>
          </w:p>
        </w:tc>
      </w:tr>
      <w:tr w:rsidR="00950DA3" w:rsidRPr="00AF63DC" w14:paraId="1634C694" w14:textId="77777777" w:rsidTr="00782520">
        <w:trPr>
          <w:trHeight w:val="288"/>
        </w:trPr>
        <w:tc>
          <w:tcPr>
            <w:tcW w:w="2298" w:type="dxa"/>
            <w:shd w:val="clear" w:color="auto" w:fill="auto"/>
            <w:noWrap/>
            <w:vAlign w:val="bottom"/>
            <w:hideMark/>
          </w:tcPr>
          <w:p w14:paraId="551B5FB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Carduelis carduelis</w:t>
            </w:r>
          </w:p>
        </w:tc>
      </w:tr>
      <w:tr w:rsidR="00950DA3" w:rsidRPr="00AF63DC" w14:paraId="47FB3EB3" w14:textId="77777777" w:rsidTr="00782520">
        <w:trPr>
          <w:trHeight w:val="288"/>
        </w:trPr>
        <w:tc>
          <w:tcPr>
            <w:tcW w:w="2298" w:type="dxa"/>
            <w:shd w:val="clear" w:color="auto" w:fill="auto"/>
            <w:noWrap/>
            <w:vAlign w:val="bottom"/>
            <w:hideMark/>
          </w:tcPr>
          <w:p w14:paraId="01B2EB5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Columba oenas</w:t>
            </w:r>
          </w:p>
        </w:tc>
      </w:tr>
      <w:tr w:rsidR="00950DA3" w:rsidRPr="00AF63DC" w14:paraId="1D774ADB" w14:textId="77777777" w:rsidTr="00782520">
        <w:trPr>
          <w:trHeight w:val="288"/>
        </w:trPr>
        <w:tc>
          <w:tcPr>
            <w:tcW w:w="2298" w:type="dxa"/>
            <w:shd w:val="clear" w:color="auto" w:fill="auto"/>
            <w:vAlign w:val="bottom"/>
            <w:hideMark/>
          </w:tcPr>
          <w:p w14:paraId="0CA1278F"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Columba palumbus</w:t>
            </w:r>
          </w:p>
        </w:tc>
      </w:tr>
      <w:tr w:rsidR="00950DA3" w:rsidRPr="00AF63DC" w14:paraId="267857C1" w14:textId="77777777" w:rsidTr="00782520">
        <w:trPr>
          <w:trHeight w:val="288"/>
        </w:trPr>
        <w:tc>
          <w:tcPr>
            <w:tcW w:w="2298" w:type="dxa"/>
            <w:shd w:val="clear" w:color="auto" w:fill="auto"/>
            <w:noWrap/>
            <w:vAlign w:val="bottom"/>
            <w:hideMark/>
          </w:tcPr>
          <w:p w14:paraId="047F65FD"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calandra</w:t>
            </w:r>
          </w:p>
        </w:tc>
      </w:tr>
      <w:tr w:rsidR="00950DA3" w:rsidRPr="00AF63DC" w14:paraId="1F67E3F1" w14:textId="77777777" w:rsidTr="00782520">
        <w:trPr>
          <w:trHeight w:val="288"/>
        </w:trPr>
        <w:tc>
          <w:tcPr>
            <w:tcW w:w="2298" w:type="dxa"/>
            <w:shd w:val="clear" w:color="auto" w:fill="auto"/>
            <w:noWrap/>
            <w:vAlign w:val="bottom"/>
            <w:hideMark/>
          </w:tcPr>
          <w:p w14:paraId="71CB4D7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cirlus</w:t>
            </w:r>
          </w:p>
        </w:tc>
      </w:tr>
      <w:tr w:rsidR="00950DA3" w:rsidRPr="00AF63DC" w14:paraId="72850B63" w14:textId="77777777" w:rsidTr="00782520">
        <w:trPr>
          <w:trHeight w:val="288"/>
        </w:trPr>
        <w:tc>
          <w:tcPr>
            <w:tcW w:w="2298" w:type="dxa"/>
            <w:shd w:val="clear" w:color="auto" w:fill="auto"/>
            <w:noWrap/>
            <w:vAlign w:val="bottom"/>
            <w:hideMark/>
          </w:tcPr>
          <w:p w14:paraId="6FA0450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Emberiza citrinella</w:t>
            </w:r>
          </w:p>
        </w:tc>
      </w:tr>
      <w:tr w:rsidR="00950DA3" w:rsidRPr="00AF63DC" w14:paraId="6A725371" w14:textId="77777777" w:rsidTr="00782520">
        <w:trPr>
          <w:trHeight w:val="288"/>
        </w:trPr>
        <w:tc>
          <w:tcPr>
            <w:tcW w:w="2298" w:type="dxa"/>
            <w:shd w:val="clear" w:color="auto" w:fill="auto"/>
            <w:vAlign w:val="bottom"/>
            <w:hideMark/>
          </w:tcPr>
          <w:p w14:paraId="7512B9E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4A4D3D65" w14:textId="77777777" w:rsidTr="00782520">
        <w:trPr>
          <w:trHeight w:val="288"/>
        </w:trPr>
        <w:tc>
          <w:tcPr>
            <w:tcW w:w="2298" w:type="dxa"/>
            <w:shd w:val="clear" w:color="auto" w:fill="auto"/>
            <w:noWrap/>
            <w:vAlign w:val="bottom"/>
            <w:hideMark/>
          </w:tcPr>
          <w:p w14:paraId="3EF7FA61"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7B16E770" w14:textId="77777777" w:rsidTr="00782520">
        <w:trPr>
          <w:trHeight w:val="288"/>
        </w:trPr>
        <w:tc>
          <w:tcPr>
            <w:tcW w:w="2298" w:type="dxa"/>
            <w:shd w:val="clear" w:color="auto" w:fill="auto"/>
            <w:noWrap/>
            <w:vAlign w:val="bottom"/>
            <w:hideMark/>
          </w:tcPr>
          <w:p w14:paraId="10392396"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Hirundo rustica</w:t>
            </w:r>
          </w:p>
        </w:tc>
      </w:tr>
      <w:tr w:rsidR="00950DA3" w:rsidRPr="00AF63DC" w14:paraId="45F5120F" w14:textId="77777777" w:rsidTr="00782520">
        <w:trPr>
          <w:trHeight w:val="288"/>
        </w:trPr>
        <w:tc>
          <w:tcPr>
            <w:tcW w:w="2298" w:type="dxa"/>
            <w:shd w:val="clear" w:color="auto" w:fill="auto"/>
            <w:noWrap/>
            <w:vAlign w:val="bottom"/>
            <w:hideMark/>
          </w:tcPr>
          <w:p w14:paraId="38B9AB8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Jynx torquilla</w:t>
            </w:r>
          </w:p>
        </w:tc>
      </w:tr>
      <w:tr w:rsidR="00950DA3" w:rsidRPr="00AF63DC" w14:paraId="7827323B" w14:textId="77777777" w:rsidTr="00782520">
        <w:trPr>
          <w:trHeight w:val="288"/>
        </w:trPr>
        <w:tc>
          <w:tcPr>
            <w:tcW w:w="2298" w:type="dxa"/>
            <w:shd w:val="clear" w:color="auto" w:fill="auto"/>
            <w:noWrap/>
            <w:vAlign w:val="bottom"/>
            <w:hideMark/>
          </w:tcPr>
          <w:p w14:paraId="65C2AB01"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Lanius collurio</w:t>
            </w:r>
          </w:p>
        </w:tc>
      </w:tr>
      <w:tr w:rsidR="00950DA3" w:rsidRPr="00AF63DC" w14:paraId="443E80EE" w14:textId="77777777" w:rsidTr="00782520">
        <w:trPr>
          <w:trHeight w:val="288"/>
        </w:trPr>
        <w:tc>
          <w:tcPr>
            <w:tcW w:w="2298" w:type="dxa"/>
            <w:shd w:val="clear" w:color="auto" w:fill="auto"/>
            <w:noWrap/>
            <w:vAlign w:val="bottom"/>
            <w:hideMark/>
          </w:tcPr>
          <w:p w14:paraId="12BEFEB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Lullula arborea</w:t>
            </w:r>
          </w:p>
        </w:tc>
      </w:tr>
      <w:tr w:rsidR="00950DA3" w:rsidRPr="00AF63DC" w14:paraId="69E863E0" w14:textId="77777777" w:rsidTr="00782520">
        <w:trPr>
          <w:trHeight w:val="288"/>
        </w:trPr>
        <w:tc>
          <w:tcPr>
            <w:tcW w:w="2298" w:type="dxa"/>
            <w:shd w:val="clear" w:color="auto" w:fill="auto"/>
            <w:vAlign w:val="bottom"/>
            <w:hideMark/>
          </w:tcPr>
          <w:p w14:paraId="2CE50B1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Luscinia megarhynchos</w:t>
            </w:r>
          </w:p>
        </w:tc>
      </w:tr>
      <w:tr w:rsidR="00950DA3" w:rsidRPr="00AF63DC" w14:paraId="7599FB8E" w14:textId="77777777" w:rsidTr="00782520">
        <w:trPr>
          <w:trHeight w:val="288"/>
        </w:trPr>
        <w:tc>
          <w:tcPr>
            <w:tcW w:w="2298" w:type="dxa"/>
            <w:shd w:val="clear" w:color="auto" w:fill="auto"/>
            <w:noWrap/>
            <w:vAlign w:val="bottom"/>
            <w:hideMark/>
          </w:tcPr>
          <w:p w14:paraId="134C6A62"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Motacilla flava</w:t>
            </w:r>
          </w:p>
        </w:tc>
      </w:tr>
      <w:tr w:rsidR="00950DA3" w:rsidRPr="00AF63DC" w14:paraId="523944ED" w14:textId="77777777" w:rsidTr="00782520">
        <w:trPr>
          <w:trHeight w:val="288"/>
        </w:trPr>
        <w:tc>
          <w:tcPr>
            <w:tcW w:w="2298" w:type="dxa"/>
            <w:shd w:val="clear" w:color="auto" w:fill="auto"/>
            <w:noWrap/>
            <w:vAlign w:val="bottom"/>
            <w:hideMark/>
          </w:tcPr>
          <w:p w14:paraId="2F545B24"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Passer montanus</w:t>
            </w:r>
          </w:p>
        </w:tc>
      </w:tr>
      <w:tr w:rsidR="00950DA3" w:rsidRPr="00AF63DC" w14:paraId="3BAC9682" w14:textId="77777777" w:rsidTr="00782520">
        <w:trPr>
          <w:trHeight w:val="288"/>
        </w:trPr>
        <w:tc>
          <w:tcPr>
            <w:tcW w:w="2298" w:type="dxa"/>
            <w:shd w:val="clear" w:color="auto" w:fill="auto"/>
            <w:noWrap/>
            <w:vAlign w:val="bottom"/>
            <w:hideMark/>
          </w:tcPr>
          <w:p w14:paraId="7A16118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Phoenicurus phoenicurus</w:t>
            </w:r>
          </w:p>
        </w:tc>
      </w:tr>
      <w:tr w:rsidR="00950DA3" w:rsidRPr="00AF63DC" w14:paraId="6EF46424" w14:textId="77777777" w:rsidTr="00782520">
        <w:trPr>
          <w:trHeight w:val="288"/>
        </w:trPr>
        <w:tc>
          <w:tcPr>
            <w:tcW w:w="2298" w:type="dxa"/>
            <w:shd w:val="clear" w:color="auto" w:fill="auto"/>
            <w:noWrap/>
            <w:vAlign w:val="bottom"/>
            <w:hideMark/>
          </w:tcPr>
          <w:p w14:paraId="6716C0EE"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Picus viridis</w:t>
            </w:r>
          </w:p>
        </w:tc>
      </w:tr>
      <w:tr w:rsidR="00950DA3" w:rsidRPr="00AF63DC" w14:paraId="5363D1F0" w14:textId="77777777" w:rsidTr="00782520">
        <w:trPr>
          <w:trHeight w:val="288"/>
        </w:trPr>
        <w:tc>
          <w:tcPr>
            <w:tcW w:w="2298" w:type="dxa"/>
            <w:shd w:val="clear" w:color="auto" w:fill="auto"/>
            <w:noWrap/>
            <w:vAlign w:val="bottom"/>
            <w:hideMark/>
          </w:tcPr>
          <w:p w14:paraId="30B2B8AF"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Saxicola rubetra</w:t>
            </w:r>
          </w:p>
        </w:tc>
      </w:tr>
      <w:tr w:rsidR="00950DA3" w:rsidRPr="00AF63DC" w14:paraId="54A70246" w14:textId="77777777" w:rsidTr="00782520">
        <w:trPr>
          <w:trHeight w:val="288"/>
        </w:trPr>
        <w:tc>
          <w:tcPr>
            <w:tcW w:w="2298" w:type="dxa"/>
            <w:shd w:val="clear" w:color="auto" w:fill="auto"/>
            <w:noWrap/>
            <w:vAlign w:val="bottom"/>
            <w:hideMark/>
          </w:tcPr>
          <w:p w14:paraId="3779BF27"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Saxicola torquatus</w:t>
            </w:r>
          </w:p>
        </w:tc>
      </w:tr>
      <w:tr w:rsidR="00950DA3" w:rsidRPr="00AF63DC" w14:paraId="2D411CC8" w14:textId="77777777" w:rsidTr="00782520">
        <w:trPr>
          <w:trHeight w:val="288"/>
        </w:trPr>
        <w:tc>
          <w:tcPr>
            <w:tcW w:w="2298" w:type="dxa"/>
            <w:shd w:val="clear" w:color="auto" w:fill="auto"/>
            <w:noWrap/>
            <w:vAlign w:val="bottom"/>
            <w:hideMark/>
          </w:tcPr>
          <w:p w14:paraId="260F1FBB"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Serinus serinus</w:t>
            </w:r>
          </w:p>
        </w:tc>
      </w:tr>
      <w:tr w:rsidR="00950DA3" w:rsidRPr="00AF63DC" w14:paraId="4E5DF115" w14:textId="77777777" w:rsidTr="00782520">
        <w:trPr>
          <w:trHeight w:val="288"/>
        </w:trPr>
        <w:tc>
          <w:tcPr>
            <w:tcW w:w="2298" w:type="dxa"/>
            <w:shd w:val="clear" w:color="auto" w:fill="auto"/>
            <w:vAlign w:val="bottom"/>
            <w:hideMark/>
          </w:tcPr>
          <w:p w14:paraId="35F9E1F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Streptopelia turtur</w:t>
            </w:r>
          </w:p>
        </w:tc>
      </w:tr>
      <w:tr w:rsidR="00950DA3" w:rsidRPr="00AF63DC" w14:paraId="00FC0ED5" w14:textId="77777777" w:rsidTr="00782520">
        <w:trPr>
          <w:trHeight w:val="288"/>
        </w:trPr>
        <w:tc>
          <w:tcPr>
            <w:tcW w:w="2298" w:type="dxa"/>
            <w:shd w:val="clear" w:color="auto" w:fill="auto"/>
            <w:noWrap/>
            <w:vAlign w:val="bottom"/>
            <w:hideMark/>
          </w:tcPr>
          <w:p w14:paraId="04F68940"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Sturnus vulgaris</w:t>
            </w:r>
          </w:p>
        </w:tc>
      </w:tr>
      <w:tr w:rsidR="00950DA3" w:rsidRPr="00AF63DC" w14:paraId="65D24139" w14:textId="77777777" w:rsidTr="00782520">
        <w:trPr>
          <w:trHeight w:val="288"/>
        </w:trPr>
        <w:tc>
          <w:tcPr>
            <w:tcW w:w="2298" w:type="dxa"/>
            <w:shd w:val="clear" w:color="auto" w:fill="auto"/>
            <w:noWrap/>
            <w:vAlign w:val="bottom"/>
            <w:hideMark/>
          </w:tcPr>
          <w:p w14:paraId="60D1A5CB"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Sylvia communis</w:t>
            </w:r>
          </w:p>
        </w:tc>
      </w:tr>
      <w:tr w:rsidR="00950DA3" w:rsidRPr="00AF63DC" w14:paraId="4EDEAF56" w14:textId="77777777" w:rsidTr="00782520">
        <w:trPr>
          <w:trHeight w:val="288"/>
        </w:trPr>
        <w:tc>
          <w:tcPr>
            <w:tcW w:w="2298" w:type="dxa"/>
            <w:shd w:val="clear" w:color="auto" w:fill="auto"/>
            <w:noWrap/>
            <w:vAlign w:val="bottom"/>
            <w:hideMark/>
          </w:tcPr>
          <w:p w14:paraId="4E1D2343"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Upupa epops</w:t>
            </w:r>
          </w:p>
        </w:tc>
      </w:tr>
      <w:tr w:rsidR="00950DA3" w:rsidRPr="00AF63DC" w14:paraId="287C9E95" w14:textId="77777777" w:rsidTr="00782520">
        <w:trPr>
          <w:trHeight w:val="288"/>
        </w:trPr>
        <w:tc>
          <w:tcPr>
            <w:tcW w:w="2298" w:type="dxa"/>
            <w:shd w:val="clear" w:color="auto" w:fill="auto"/>
            <w:noWrap/>
            <w:vAlign w:val="bottom"/>
            <w:hideMark/>
          </w:tcPr>
          <w:p w14:paraId="4FF94298" w14:textId="77777777" w:rsidR="00950DA3" w:rsidRPr="00CA49F3" w:rsidRDefault="00950DA3" w:rsidP="00782520">
            <w:pPr>
              <w:spacing w:before="0" w:after="0"/>
              <w:jc w:val="left"/>
              <w:rPr>
                <w:rFonts w:eastAsia="Times New Roman"/>
                <w:i/>
                <w:noProof/>
                <w:color w:val="000000"/>
                <w:sz w:val="22"/>
                <w:szCs w:val="20"/>
                <w:lang w:val="en-IE" w:eastAsia="en-IE"/>
              </w:rPr>
            </w:pPr>
            <w:r w:rsidRPr="00CA49F3">
              <w:rPr>
                <w:rFonts w:eastAsia="Times New Roman"/>
                <w:i/>
                <w:noProof/>
                <w:color w:val="000000"/>
                <w:sz w:val="22"/>
                <w:szCs w:val="20"/>
                <w:lang w:val="en-IE" w:eastAsia="en-IE"/>
              </w:rPr>
              <w:t>Vanellus vanellus</w:t>
            </w:r>
          </w:p>
        </w:tc>
      </w:tr>
    </w:tbl>
    <w:p w14:paraId="4FDC7A0B" w14:textId="77777777" w:rsidR="00950DA3" w:rsidRPr="00372C18" w:rsidRDefault="00950DA3" w:rsidP="00950DA3">
      <w:pPr>
        <w:rPr>
          <w:noProof/>
          <w:sz w:val="22"/>
          <w:szCs w:val="20"/>
        </w:rPr>
      </w:pPr>
    </w:p>
    <w:tbl>
      <w:tblPr>
        <w:tblW w:w="2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tblGrid>
      <w:tr w:rsidR="00950DA3" w:rsidRPr="00AF63DC" w14:paraId="161FB46D" w14:textId="77777777" w:rsidTr="00782520">
        <w:trPr>
          <w:trHeight w:val="288"/>
        </w:trPr>
        <w:tc>
          <w:tcPr>
            <w:tcW w:w="2800" w:type="dxa"/>
            <w:shd w:val="clear" w:color="auto" w:fill="auto"/>
            <w:noWrap/>
            <w:vAlign w:val="bottom"/>
            <w:hideMark/>
          </w:tcPr>
          <w:p w14:paraId="5842CF83"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Spain</w:t>
            </w:r>
          </w:p>
        </w:tc>
      </w:tr>
      <w:tr w:rsidR="00950DA3" w:rsidRPr="00AF63DC" w14:paraId="588ECE7E" w14:textId="77777777" w:rsidTr="00782520">
        <w:trPr>
          <w:trHeight w:val="288"/>
        </w:trPr>
        <w:tc>
          <w:tcPr>
            <w:tcW w:w="2800" w:type="dxa"/>
            <w:shd w:val="clear" w:color="auto" w:fill="auto"/>
            <w:noWrap/>
            <w:vAlign w:val="bottom"/>
            <w:hideMark/>
          </w:tcPr>
          <w:p w14:paraId="5959794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56634605" w14:textId="77777777" w:rsidTr="00782520">
        <w:trPr>
          <w:trHeight w:val="288"/>
        </w:trPr>
        <w:tc>
          <w:tcPr>
            <w:tcW w:w="2800" w:type="dxa"/>
            <w:shd w:val="clear" w:color="auto" w:fill="auto"/>
            <w:noWrap/>
            <w:vAlign w:val="bottom"/>
            <w:hideMark/>
          </w:tcPr>
          <w:p w14:paraId="7994A3F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Alectoris rufa</w:t>
            </w:r>
          </w:p>
        </w:tc>
      </w:tr>
      <w:tr w:rsidR="00950DA3" w:rsidRPr="00AF63DC" w14:paraId="50495D37" w14:textId="77777777" w:rsidTr="00782520">
        <w:trPr>
          <w:trHeight w:val="288"/>
        </w:trPr>
        <w:tc>
          <w:tcPr>
            <w:tcW w:w="2800" w:type="dxa"/>
            <w:shd w:val="clear" w:color="auto" w:fill="auto"/>
            <w:noWrap/>
            <w:vAlign w:val="bottom"/>
            <w:hideMark/>
          </w:tcPr>
          <w:p w14:paraId="3982216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Athene noctua</w:t>
            </w:r>
          </w:p>
        </w:tc>
      </w:tr>
      <w:tr w:rsidR="00950DA3" w:rsidRPr="00AF63DC" w14:paraId="29B667A2" w14:textId="77777777" w:rsidTr="00782520">
        <w:trPr>
          <w:trHeight w:val="288"/>
        </w:trPr>
        <w:tc>
          <w:tcPr>
            <w:tcW w:w="2800" w:type="dxa"/>
            <w:shd w:val="clear" w:color="auto" w:fill="auto"/>
            <w:noWrap/>
            <w:vAlign w:val="bottom"/>
            <w:hideMark/>
          </w:tcPr>
          <w:p w14:paraId="2989E22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Calandrella brachydactyla</w:t>
            </w:r>
          </w:p>
        </w:tc>
      </w:tr>
      <w:tr w:rsidR="00950DA3" w:rsidRPr="00AF63DC" w14:paraId="3DF6535A" w14:textId="77777777" w:rsidTr="00782520">
        <w:trPr>
          <w:trHeight w:val="288"/>
        </w:trPr>
        <w:tc>
          <w:tcPr>
            <w:tcW w:w="2800" w:type="dxa"/>
            <w:shd w:val="clear" w:color="auto" w:fill="auto"/>
            <w:noWrap/>
            <w:vAlign w:val="bottom"/>
            <w:hideMark/>
          </w:tcPr>
          <w:p w14:paraId="55B28DC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Carduelis carduelis</w:t>
            </w:r>
          </w:p>
        </w:tc>
      </w:tr>
      <w:tr w:rsidR="00950DA3" w:rsidRPr="00AF63DC" w14:paraId="4B0803BC" w14:textId="77777777" w:rsidTr="00782520">
        <w:trPr>
          <w:trHeight w:val="288"/>
        </w:trPr>
        <w:tc>
          <w:tcPr>
            <w:tcW w:w="2800" w:type="dxa"/>
            <w:shd w:val="clear" w:color="auto" w:fill="auto"/>
            <w:noWrap/>
            <w:vAlign w:val="bottom"/>
            <w:hideMark/>
          </w:tcPr>
          <w:p w14:paraId="2DE87CC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Cisticola juncidis</w:t>
            </w:r>
          </w:p>
        </w:tc>
      </w:tr>
      <w:tr w:rsidR="00950DA3" w:rsidRPr="00AF63DC" w14:paraId="20BA9540" w14:textId="77777777" w:rsidTr="00782520">
        <w:trPr>
          <w:trHeight w:val="288"/>
        </w:trPr>
        <w:tc>
          <w:tcPr>
            <w:tcW w:w="2800" w:type="dxa"/>
            <w:shd w:val="clear" w:color="auto" w:fill="auto"/>
            <w:noWrap/>
            <w:vAlign w:val="bottom"/>
            <w:hideMark/>
          </w:tcPr>
          <w:p w14:paraId="0D841F8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monedula</w:t>
            </w:r>
          </w:p>
        </w:tc>
      </w:tr>
      <w:tr w:rsidR="00950DA3" w:rsidRPr="00AF63DC" w14:paraId="61E82BC5" w14:textId="77777777" w:rsidTr="00782520">
        <w:trPr>
          <w:trHeight w:val="288"/>
        </w:trPr>
        <w:tc>
          <w:tcPr>
            <w:tcW w:w="2800" w:type="dxa"/>
            <w:shd w:val="clear" w:color="auto" w:fill="auto"/>
            <w:noWrap/>
            <w:vAlign w:val="bottom"/>
            <w:hideMark/>
          </w:tcPr>
          <w:p w14:paraId="30FC80D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Coturnix coturnix</w:t>
            </w:r>
          </w:p>
        </w:tc>
      </w:tr>
      <w:tr w:rsidR="00950DA3" w:rsidRPr="00AF63DC" w14:paraId="23A2FF6A" w14:textId="77777777" w:rsidTr="00782520">
        <w:trPr>
          <w:trHeight w:val="288"/>
        </w:trPr>
        <w:tc>
          <w:tcPr>
            <w:tcW w:w="2800" w:type="dxa"/>
            <w:shd w:val="clear" w:color="auto" w:fill="auto"/>
            <w:noWrap/>
            <w:vAlign w:val="bottom"/>
            <w:hideMark/>
          </w:tcPr>
          <w:p w14:paraId="22E4191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calandra</w:t>
            </w:r>
          </w:p>
        </w:tc>
      </w:tr>
      <w:tr w:rsidR="00950DA3" w:rsidRPr="00AF63DC" w14:paraId="4939FBD1" w14:textId="77777777" w:rsidTr="00782520">
        <w:trPr>
          <w:trHeight w:val="288"/>
        </w:trPr>
        <w:tc>
          <w:tcPr>
            <w:tcW w:w="2800" w:type="dxa"/>
            <w:shd w:val="clear" w:color="auto" w:fill="auto"/>
            <w:noWrap/>
            <w:vAlign w:val="bottom"/>
            <w:hideMark/>
          </w:tcPr>
          <w:p w14:paraId="3F2D559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1A27E5FB" w14:textId="77777777" w:rsidTr="00782520">
        <w:trPr>
          <w:trHeight w:val="288"/>
        </w:trPr>
        <w:tc>
          <w:tcPr>
            <w:tcW w:w="2800" w:type="dxa"/>
            <w:shd w:val="clear" w:color="auto" w:fill="auto"/>
            <w:noWrap/>
            <w:vAlign w:val="bottom"/>
            <w:hideMark/>
          </w:tcPr>
          <w:p w14:paraId="507E58F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Galerida cristata</w:t>
            </w:r>
          </w:p>
        </w:tc>
      </w:tr>
      <w:tr w:rsidR="00950DA3" w:rsidRPr="00AF63DC" w14:paraId="4FF29C90" w14:textId="77777777" w:rsidTr="00782520">
        <w:trPr>
          <w:trHeight w:val="288"/>
        </w:trPr>
        <w:tc>
          <w:tcPr>
            <w:tcW w:w="2800" w:type="dxa"/>
            <w:shd w:val="clear" w:color="auto" w:fill="auto"/>
            <w:noWrap/>
            <w:vAlign w:val="bottom"/>
            <w:hideMark/>
          </w:tcPr>
          <w:p w14:paraId="07AE976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589FA6B4" w14:textId="77777777" w:rsidTr="00782520">
        <w:trPr>
          <w:trHeight w:val="288"/>
        </w:trPr>
        <w:tc>
          <w:tcPr>
            <w:tcW w:w="2800" w:type="dxa"/>
            <w:shd w:val="clear" w:color="auto" w:fill="auto"/>
            <w:noWrap/>
            <w:vAlign w:val="bottom"/>
            <w:hideMark/>
          </w:tcPr>
          <w:p w14:paraId="296D13D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Linaria cannabina</w:t>
            </w:r>
          </w:p>
        </w:tc>
      </w:tr>
      <w:tr w:rsidR="00950DA3" w:rsidRPr="00AF63DC" w14:paraId="2ED7E555" w14:textId="77777777" w:rsidTr="00782520">
        <w:trPr>
          <w:trHeight w:val="288"/>
        </w:trPr>
        <w:tc>
          <w:tcPr>
            <w:tcW w:w="2800" w:type="dxa"/>
            <w:shd w:val="clear" w:color="auto" w:fill="auto"/>
            <w:noWrap/>
            <w:vAlign w:val="bottom"/>
            <w:hideMark/>
          </w:tcPr>
          <w:p w14:paraId="7FCB21A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Melanocorypha calandra</w:t>
            </w:r>
          </w:p>
        </w:tc>
      </w:tr>
      <w:tr w:rsidR="00950DA3" w:rsidRPr="00AF63DC" w14:paraId="4285DAF8" w14:textId="77777777" w:rsidTr="00782520">
        <w:trPr>
          <w:trHeight w:val="288"/>
        </w:trPr>
        <w:tc>
          <w:tcPr>
            <w:tcW w:w="2800" w:type="dxa"/>
            <w:shd w:val="clear" w:color="auto" w:fill="auto"/>
            <w:noWrap/>
            <w:vAlign w:val="bottom"/>
            <w:hideMark/>
          </w:tcPr>
          <w:p w14:paraId="2B85AE8B"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Merops apiaster</w:t>
            </w:r>
          </w:p>
        </w:tc>
      </w:tr>
      <w:tr w:rsidR="00950DA3" w:rsidRPr="00AF63DC" w14:paraId="1C509E11" w14:textId="77777777" w:rsidTr="00782520">
        <w:trPr>
          <w:trHeight w:val="288"/>
        </w:trPr>
        <w:tc>
          <w:tcPr>
            <w:tcW w:w="2800" w:type="dxa"/>
            <w:shd w:val="clear" w:color="auto" w:fill="auto"/>
            <w:noWrap/>
            <w:vAlign w:val="bottom"/>
            <w:hideMark/>
          </w:tcPr>
          <w:p w14:paraId="242E391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Oenanthe hispanica</w:t>
            </w:r>
          </w:p>
        </w:tc>
      </w:tr>
      <w:tr w:rsidR="00950DA3" w:rsidRPr="00AF63DC" w14:paraId="57B929C8" w14:textId="77777777" w:rsidTr="00782520">
        <w:trPr>
          <w:trHeight w:val="288"/>
        </w:trPr>
        <w:tc>
          <w:tcPr>
            <w:tcW w:w="2800" w:type="dxa"/>
            <w:shd w:val="clear" w:color="auto" w:fill="auto"/>
            <w:noWrap/>
            <w:vAlign w:val="bottom"/>
            <w:hideMark/>
          </w:tcPr>
          <w:p w14:paraId="5BCCB7E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domesticus</w:t>
            </w:r>
          </w:p>
        </w:tc>
      </w:tr>
      <w:tr w:rsidR="00950DA3" w:rsidRPr="00AF63DC" w14:paraId="03F86157" w14:textId="77777777" w:rsidTr="00782520">
        <w:trPr>
          <w:trHeight w:val="288"/>
        </w:trPr>
        <w:tc>
          <w:tcPr>
            <w:tcW w:w="2800" w:type="dxa"/>
            <w:shd w:val="clear" w:color="auto" w:fill="auto"/>
            <w:noWrap/>
            <w:vAlign w:val="bottom"/>
            <w:hideMark/>
          </w:tcPr>
          <w:p w14:paraId="7584D55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2371B9C9" w14:textId="77777777" w:rsidTr="00782520">
        <w:trPr>
          <w:trHeight w:val="288"/>
        </w:trPr>
        <w:tc>
          <w:tcPr>
            <w:tcW w:w="2800" w:type="dxa"/>
            <w:shd w:val="clear" w:color="auto" w:fill="auto"/>
            <w:noWrap/>
            <w:vAlign w:val="bottom"/>
            <w:hideMark/>
          </w:tcPr>
          <w:p w14:paraId="6ABB0312"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Pica pica</w:t>
            </w:r>
          </w:p>
        </w:tc>
      </w:tr>
      <w:tr w:rsidR="00950DA3" w:rsidRPr="00AF63DC" w14:paraId="26491E58" w14:textId="77777777" w:rsidTr="00782520">
        <w:trPr>
          <w:trHeight w:val="288"/>
        </w:trPr>
        <w:tc>
          <w:tcPr>
            <w:tcW w:w="2800" w:type="dxa"/>
            <w:shd w:val="clear" w:color="auto" w:fill="auto"/>
            <w:noWrap/>
            <w:vAlign w:val="bottom"/>
            <w:hideMark/>
          </w:tcPr>
          <w:p w14:paraId="5CF10B3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Pterocles orientalis</w:t>
            </w:r>
          </w:p>
        </w:tc>
      </w:tr>
      <w:tr w:rsidR="00950DA3" w:rsidRPr="00AF63DC" w14:paraId="3B524338" w14:textId="77777777" w:rsidTr="00782520">
        <w:trPr>
          <w:trHeight w:val="288"/>
        </w:trPr>
        <w:tc>
          <w:tcPr>
            <w:tcW w:w="2800" w:type="dxa"/>
            <w:shd w:val="clear" w:color="auto" w:fill="auto"/>
            <w:noWrap/>
            <w:vAlign w:val="bottom"/>
            <w:hideMark/>
          </w:tcPr>
          <w:p w14:paraId="5E1DE11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Streptopelia turtur</w:t>
            </w:r>
          </w:p>
        </w:tc>
      </w:tr>
      <w:tr w:rsidR="00950DA3" w:rsidRPr="00AF63DC" w14:paraId="654C3AE6" w14:textId="77777777" w:rsidTr="00782520">
        <w:trPr>
          <w:trHeight w:val="288"/>
        </w:trPr>
        <w:tc>
          <w:tcPr>
            <w:tcW w:w="2800" w:type="dxa"/>
            <w:shd w:val="clear" w:color="auto" w:fill="auto"/>
            <w:noWrap/>
            <w:vAlign w:val="bottom"/>
            <w:hideMark/>
          </w:tcPr>
          <w:p w14:paraId="5DE996D4"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unicolor</w:t>
            </w:r>
          </w:p>
        </w:tc>
      </w:tr>
      <w:tr w:rsidR="00950DA3" w:rsidRPr="00AF63DC" w14:paraId="1A95C1FB" w14:textId="77777777" w:rsidTr="00782520">
        <w:trPr>
          <w:trHeight w:val="288"/>
        </w:trPr>
        <w:tc>
          <w:tcPr>
            <w:tcW w:w="2800" w:type="dxa"/>
            <w:shd w:val="clear" w:color="auto" w:fill="auto"/>
            <w:noWrap/>
            <w:vAlign w:val="bottom"/>
            <w:hideMark/>
          </w:tcPr>
          <w:p w14:paraId="387C7B5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Tetrax tetrax</w:t>
            </w:r>
          </w:p>
        </w:tc>
      </w:tr>
      <w:tr w:rsidR="00950DA3" w:rsidRPr="00AF63DC" w14:paraId="65E55575" w14:textId="77777777" w:rsidTr="00782520">
        <w:trPr>
          <w:trHeight w:val="288"/>
        </w:trPr>
        <w:tc>
          <w:tcPr>
            <w:tcW w:w="2800" w:type="dxa"/>
            <w:shd w:val="clear" w:color="auto" w:fill="auto"/>
            <w:noWrap/>
            <w:vAlign w:val="bottom"/>
            <w:hideMark/>
          </w:tcPr>
          <w:p w14:paraId="7E3F852F"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Upupa epops</w:t>
            </w:r>
          </w:p>
        </w:tc>
      </w:tr>
    </w:tbl>
    <w:p w14:paraId="2A0C4D3C" w14:textId="77777777" w:rsidR="00950DA3" w:rsidRPr="00372C18" w:rsidRDefault="00950DA3" w:rsidP="00950DA3">
      <w:pPr>
        <w:rPr>
          <w:noProof/>
          <w:sz w:val="22"/>
          <w:szCs w:val="20"/>
        </w:rPr>
      </w:pPr>
    </w:p>
    <w:tbl>
      <w:tblPr>
        <w:tblW w:w="2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0"/>
      </w:tblGrid>
      <w:tr w:rsidR="00950DA3" w:rsidRPr="00AF63DC" w14:paraId="3A23FE89" w14:textId="77777777" w:rsidTr="00782520">
        <w:trPr>
          <w:trHeight w:val="288"/>
        </w:trPr>
        <w:tc>
          <w:tcPr>
            <w:tcW w:w="2040" w:type="dxa"/>
            <w:shd w:val="clear" w:color="auto" w:fill="auto"/>
            <w:noWrap/>
            <w:vAlign w:val="bottom"/>
            <w:hideMark/>
          </w:tcPr>
          <w:p w14:paraId="34FBC792" w14:textId="77777777" w:rsidR="00950DA3" w:rsidRPr="00AF63DC" w:rsidRDefault="00950DA3" w:rsidP="00782520">
            <w:pPr>
              <w:spacing w:before="0" w:after="0"/>
              <w:jc w:val="left"/>
              <w:rPr>
                <w:rFonts w:eastAsia="Times New Roman"/>
                <w:b/>
                <w:bCs/>
                <w:noProof/>
                <w:sz w:val="22"/>
                <w:szCs w:val="20"/>
                <w:lang w:val="en-IE" w:eastAsia="en-IE"/>
              </w:rPr>
            </w:pPr>
            <w:r w:rsidRPr="00AF63DC">
              <w:rPr>
                <w:rFonts w:eastAsia="Times New Roman"/>
                <w:b/>
                <w:bCs/>
                <w:noProof/>
                <w:sz w:val="22"/>
                <w:szCs w:val="20"/>
                <w:lang w:val="en-IE" w:eastAsia="en-IE"/>
              </w:rPr>
              <w:t>Sweden</w:t>
            </w:r>
          </w:p>
        </w:tc>
      </w:tr>
      <w:tr w:rsidR="00950DA3" w:rsidRPr="00AF63DC" w14:paraId="255EBE40" w14:textId="77777777" w:rsidTr="00782520">
        <w:trPr>
          <w:trHeight w:val="288"/>
        </w:trPr>
        <w:tc>
          <w:tcPr>
            <w:tcW w:w="2040" w:type="dxa"/>
            <w:shd w:val="clear" w:color="auto" w:fill="auto"/>
            <w:noWrap/>
            <w:vAlign w:val="bottom"/>
            <w:hideMark/>
          </w:tcPr>
          <w:p w14:paraId="11E8A716"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Alauda arvensis</w:t>
            </w:r>
          </w:p>
        </w:tc>
      </w:tr>
      <w:tr w:rsidR="00950DA3" w:rsidRPr="00AF63DC" w14:paraId="5128303A" w14:textId="77777777" w:rsidTr="00782520">
        <w:trPr>
          <w:trHeight w:val="288"/>
        </w:trPr>
        <w:tc>
          <w:tcPr>
            <w:tcW w:w="2040" w:type="dxa"/>
            <w:shd w:val="clear" w:color="auto" w:fill="auto"/>
            <w:noWrap/>
            <w:vAlign w:val="bottom"/>
            <w:hideMark/>
          </w:tcPr>
          <w:p w14:paraId="3EB56D2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Anthus pratensis</w:t>
            </w:r>
          </w:p>
        </w:tc>
      </w:tr>
      <w:tr w:rsidR="00950DA3" w:rsidRPr="00AF63DC" w14:paraId="5A11DC15" w14:textId="77777777" w:rsidTr="00782520">
        <w:trPr>
          <w:trHeight w:val="288"/>
        </w:trPr>
        <w:tc>
          <w:tcPr>
            <w:tcW w:w="2040" w:type="dxa"/>
            <w:shd w:val="clear" w:color="auto" w:fill="auto"/>
            <w:noWrap/>
            <w:vAlign w:val="bottom"/>
            <w:hideMark/>
          </w:tcPr>
          <w:p w14:paraId="0DCF057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Carduelis cannabina </w:t>
            </w:r>
          </w:p>
        </w:tc>
      </w:tr>
      <w:tr w:rsidR="00950DA3" w:rsidRPr="00AF63DC" w14:paraId="5A5156BD" w14:textId="77777777" w:rsidTr="00782520">
        <w:trPr>
          <w:trHeight w:val="288"/>
        </w:trPr>
        <w:tc>
          <w:tcPr>
            <w:tcW w:w="2040" w:type="dxa"/>
            <w:shd w:val="clear" w:color="auto" w:fill="auto"/>
            <w:noWrap/>
            <w:vAlign w:val="bottom"/>
            <w:hideMark/>
          </w:tcPr>
          <w:p w14:paraId="7A34E56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Corvus frugilegus</w:t>
            </w:r>
          </w:p>
        </w:tc>
      </w:tr>
      <w:tr w:rsidR="00950DA3" w:rsidRPr="00AF63DC" w14:paraId="39F11464" w14:textId="77777777" w:rsidTr="00782520">
        <w:trPr>
          <w:trHeight w:val="288"/>
        </w:trPr>
        <w:tc>
          <w:tcPr>
            <w:tcW w:w="2040" w:type="dxa"/>
            <w:shd w:val="clear" w:color="auto" w:fill="auto"/>
            <w:vAlign w:val="bottom"/>
            <w:hideMark/>
          </w:tcPr>
          <w:p w14:paraId="7D798505"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 xml:space="preserve">Emberiza citrinella </w:t>
            </w:r>
          </w:p>
        </w:tc>
      </w:tr>
      <w:tr w:rsidR="00950DA3" w:rsidRPr="00AF63DC" w14:paraId="7BC737E0" w14:textId="77777777" w:rsidTr="00782520">
        <w:trPr>
          <w:trHeight w:val="288"/>
        </w:trPr>
        <w:tc>
          <w:tcPr>
            <w:tcW w:w="2040" w:type="dxa"/>
            <w:shd w:val="clear" w:color="auto" w:fill="auto"/>
            <w:noWrap/>
            <w:vAlign w:val="bottom"/>
            <w:hideMark/>
          </w:tcPr>
          <w:p w14:paraId="70A818AA"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Emberiza hortulana</w:t>
            </w:r>
          </w:p>
        </w:tc>
      </w:tr>
      <w:tr w:rsidR="00950DA3" w:rsidRPr="00AF63DC" w14:paraId="3167D234" w14:textId="77777777" w:rsidTr="00782520">
        <w:trPr>
          <w:trHeight w:val="288"/>
        </w:trPr>
        <w:tc>
          <w:tcPr>
            <w:tcW w:w="2040" w:type="dxa"/>
            <w:shd w:val="clear" w:color="auto" w:fill="auto"/>
            <w:noWrap/>
            <w:vAlign w:val="bottom"/>
            <w:hideMark/>
          </w:tcPr>
          <w:p w14:paraId="24B791F9"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Falco tinnunculus</w:t>
            </w:r>
          </w:p>
        </w:tc>
      </w:tr>
      <w:tr w:rsidR="00950DA3" w:rsidRPr="00AF63DC" w14:paraId="1D4F92FC" w14:textId="77777777" w:rsidTr="00782520">
        <w:trPr>
          <w:trHeight w:val="288"/>
        </w:trPr>
        <w:tc>
          <w:tcPr>
            <w:tcW w:w="2040" w:type="dxa"/>
            <w:shd w:val="clear" w:color="auto" w:fill="auto"/>
            <w:vAlign w:val="bottom"/>
            <w:hideMark/>
          </w:tcPr>
          <w:p w14:paraId="76F7D913"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Hirundo rustica</w:t>
            </w:r>
          </w:p>
        </w:tc>
      </w:tr>
      <w:tr w:rsidR="00950DA3" w:rsidRPr="00AF63DC" w14:paraId="2A845286" w14:textId="77777777" w:rsidTr="00782520">
        <w:trPr>
          <w:trHeight w:val="288"/>
        </w:trPr>
        <w:tc>
          <w:tcPr>
            <w:tcW w:w="2040" w:type="dxa"/>
            <w:shd w:val="clear" w:color="auto" w:fill="auto"/>
            <w:noWrap/>
            <w:vAlign w:val="bottom"/>
            <w:hideMark/>
          </w:tcPr>
          <w:p w14:paraId="10C68260"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Lanius collurio</w:t>
            </w:r>
          </w:p>
        </w:tc>
      </w:tr>
      <w:tr w:rsidR="00950DA3" w:rsidRPr="00AF63DC" w14:paraId="1A2A145F" w14:textId="77777777" w:rsidTr="00782520">
        <w:trPr>
          <w:trHeight w:val="288"/>
        </w:trPr>
        <w:tc>
          <w:tcPr>
            <w:tcW w:w="2040" w:type="dxa"/>
            <w:shd w:val="clear" w:color="auto" w:fill="auto"/>
            <w:noWrap/>
            <w:vAlign w:val="bottom"/>
            <w:hideMark/>
          </w:tcPr>
          <w:p w14:paraId="315EBA9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Motacilla fl ava</w:t>
            </w:r>
          </w:p>
        </w:tc>
      </w:tr>
      <w:tr w:rsidR="00950DA3" w:rsidRPr="00AF63DC" w14:paraId="7B2683DF" w14:textId="77777777" w:rsidTr="00782520">
        <w:trPr>
          <w:trHeight w:val="288"/>
        </w:trPr>
        <w:tc>
          <w:tcPr>
            <w:tcW w:w="2040" w:type="dxa"/>
            <w:shd w:val="clear" w:color="auto" w:fill="auto"/>
            <w:noWrap/>
            <w:vAlign w:val="bottom"/>
            <w:hideMark/>
          </w:tcPr>
          <w:p w14:paraId="5B5C333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Passer montanus</w:t>
            </w:r>
          </w:p>
        </w:tc>
      </w:tr>
      <w:tr w:rsidR="00950DA3" w:rsidRPr="00AF63DC" w14:paraId="3C23C597" w14:textId="77777777" w:rsidTr="00782520">
        <w:trPr>
          <w:trHeight w:val="288"/>
        </w:trPr>
        <w:tc>
          <w:tcPr>
            <w:tcW w:w="2040" w:type="dxa"/>
            <w:shd w:val="clear" w:color="auto" w:fill="auto"/>
            <w:noWrap/>
            <w:vAlign w:val="bottom"/>
            <w:hideMark/>
          </w:tcPr>
          <w:p w14:paraId="0F9E049D"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Saxicola rubetra</w:t>
            </w:r>
          </w:p>
        </w:tc>
      </w:tr>
      <w:tr w:rsidR="00950DA3" w:rsidRPr="00AF63DC" w14:paraId="5523AF0D" w14:textId="77777777" w:rsidTr="00782520">
        <w:trPr>
          <w:trHeight w:val="288"/>
        </w:trPr>
        <w:tc>
          <w:tcPr>
            <w:tcW w:w="2040" w:type="dxa"/>
            <w:shd w:val="clear" w:color="auto" w:fill="auto"/>
            <w:noWrap/>
            <w:vAlign w:val="bottom"/>
            <w:hideMark/>
          </w:tcPr>
          <w:p w14:paraId="4360016E"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Sturnus vulgaris</w:t>
            </w:r>
          </w:p>
        </w:tc>
      </w:tr>
      <w:tr w:rsidR="00950DA3" w:rsidRPr="00AF63DC" w14:paraId="680F9A4C" w14:textId="77777777" w:rsidTr="00782520">
        <w:trPr>
          <w:trHeight w:val="288"/>
        </w:trPr>
        <w:tc>
          <w:tcPr>
            <w:tcW w:w="2040" w:type="dxa"/>
            <w:shd w:val="clear" w:color="auto" w:fill="auto"/>
            <w:noWrap/>
            <w:vAlign w:val="bottom"/>
            <w:hideMark/>
          </w:tcPr>
          <w:p w14:paraId="54FF7A9C"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Sylvia communis</w:t>
            </w:r>
          </w:p>
        </w:tc>
      </w:tr>
      <w:tr w:rsidR="00950DA3" w:rsidRPr="00AF63DC" w14:paraId="2C1FB29D" w14:textId="77777777" w:rsidTr="00782520">
        <w:trPr>
          <w:trHeight w:val="288"/>
        </w:trPr>
        <w:tc>
          <w:tcPr>
            <w:tcW w:w="2040" w:type="dxa"/>
            <w:shd w:val="clear" w:color="auto" w:fill="auto"/>
            <w:vAlign w:val="bottom"/>
            <w:hideMark/>
          </w:tcPr>
          <w:p w14:paraId="399F3777" w14:textId="77777777" w:rsidR="00950DA3" w:rsidRPr="00CA49F3" w:rsidRDefault="00950DA3" w:rsidP="00782520">
            <w:pPr>
              <w:spacing w:before="0" w:after="0"/>
              <w:jc w:val="left"/>
              <w:rPr>
                <w:rFonts w:eastAsia="Times New Roman"/>
                <w:i/>
                <w:noProof/>
                <w:sz w:val="22"/>
                <w:szCs w:val="20"/>
                <w:lang w:val="en-IE" w:eastAsia="en-IE"/>
              </w:rPr>
            </w:pPr>
            <w:r w:rsidRPr="00CA49F3">
              <w:rPr>
                <w:rFonts w:eastAsia="Times New Roman"/>
                <w:i/>
                <w:noProof/>
                <w:sz w:val="22"/>
                <w:szCs w:val="20"/>
                <w:lang w:val="en-IE" w:eastAsia="en-IE"/>
              </w:rPr>
              <w:t>Vanellus vanellus</w:t>
            </w:r>
          </w:p>
        </w:tc>
      </w:tr>
    </w:tbl>
    <w:p w14:paraId="5713F777" w14:textId="77777777" w:rsidR="00FD093F" w:rsidRPr="00CA3AC1" w:rsidRDefault="00FD093F" w:rsidP="00FD093F">
      <w:pPr>
        <w:rPr>
          <w:noProof/>
        </w:rPr>
        <w:sectPr w:rsidR="00FD093F" w:rsidRPr="00CA3AC1" w:rsidSect="00B663A6">
          <w:headerReference w:type="default" r:id="rId24"/>
          <w:footerReference w:type="default" r:id="rId25"/>
          <w:headerReference w:type="first" r:id="rId26"/>
          <w:footerReference w:type="first" r:id="rId27"/>
          <w:pgSz w:w="11907" w:h="16839"/>
          <w:pgMar w:top="1134" w:right="1417" w:bottom="1134" w:left="1417" w:header="709" w:footer="709" w:gutter="0"/>
          <w:cols w:space="720"/>
          <w:docGrid w:linePitch="360"/>
        </w:sectPr>
      </w:pPr>
    </w:p>
    <w:p w14:paraId="3409868B" w14:textId="77777777" w:rsidR="00990723" w:rsidRDefault="00FD093F" w:rsidP="00EE2768">
      <w:pPr>
        <w:pStyle w:val="Annexetitre"/>
        <w:rPr>
          <w:noProof/>
        </w:rPr>
      </w:pPr>
      <w:r w:rsidRPr="001E1442">
        <w:rPr>
          <w:noProof/>
          <w:lang w:val="en-IE"/>
        </w:rPr>
        <w:t xml:space="preserve">ANNEX </w:t>
      </w:r>
      <w:r w:rsidRPr="00A03219">
        <w:rPr>
          <w:noProof/>
        </w:rPr>
        <w:t>V</w:t>
      </w:r>
      <w:r w:rsidR="005B6A52">
        <w:rPr>
          <w:noProof/>
        </w:rPr>
        <w:t>I</w:t>
      </w:r>
      <w:r w:rsidR="00EE2768">
        <w:rPr>
          <w:noProof/>
        </w:rPr>
        <w:br/>
      </w:r>
      <w:r w:rsidR="00EE2768">
        <w:rPr>
          <w:noProof/>
        </w:rPr>
        <w:br/>
      </w:r>
      <w:r w:rsidR="00990723">
        <w:rPr>
          <w:noProof/>
        </w:rPr>
        <w:t xml:space="preserve">LIST OF </w:t>
      </w:r>
      <w:r w:rsidR="00707C46">
        <w:rPr>
          <w:noProof/>
        </w:rPr>
        <w:t xml:space="preserve">BIODIVERSITY </w:t>
      </w:r>
      <w:r w:rsidR="00990723">
        <w:rPr>
          <w:noProof/>
        </w:rPr>
        <w:t xml:space="preserve">INDICATORS FOR FOREST ECOSYSTEMS REFERRED TO IN ARTICLE 10(2) </w:t>
      </w:r>
    </w:p>
    <w:p w14:paraId="6C7B5511" w14:textId="77777777" w:rsidR="007A502E" w:rsidRDefault="007A502E" w:rsidP="007A502E">
      <w:pPr>
        <w:jc w:val="center"/>
        <w:rPr>
          <w:b/>
          <w:noProof/>
        </w:rPr>
      </w:pPr>
    </w:p>
    <w:tbl>
      <w:tblPr>
        <w:tblStyle w:val="TableGrid"/>
        <w:tblW w:w="14567" w:type="dxa"/>
        <w:tblLayout w:type="fixed"/>
        <w:tblLook w:val="04A0" w:firstRow="1" w:lastRow="0" w:firstColumn="1" w:lastColumn="0" w:noHBand="0" w:noVBand="1"/>
      </w:tblPr>
      <w:tblGrid>
        <w:gridCol w:w="2830"/>
        <w:gridCol w:w="11737"/>
      </w:tblGrid>
      <w:tr w:rsidR="00BF57E4" w14:paraId="37B3B57C" w14:textId="77777777" w:rsidTr="56148D82">
        <w:tc>
          <w:tcPr>
            <w:tcW w:w="2830" w:type="dxa"/>
            <w:tcBorders>
              <w:top w:val="single" w:sz="4" w:space="0" w:color="auto"/>
              <w:left w:val="single" w:sz="4" w:space="0" w:color="auto"/>
              <w:bottom w:val="single" w:sz="4" w:space="0" w:color="auto"/>
              <w:right w:val="single" w:sz="4" w:space="0" w:color="auto"/>
            </w:tcBorders>
            <w:vAlign w:val="center"/>
            <w:hideMark/>
          </w:tcPr>
          <w:p w14:paraId="527B4D75" w14:textId="77777777" w:rsidR="00BF57E4" w:rsidRDefault="00BF57E4">
            <w:pPr>
              <w:jc w:val="center"/>
              <w:rPr>
                <w:b/>
                <w:noProof/>
                <w:sz w:val="20"/>
                <w:szCs w:val="20"/>
                <w:lang w:val="en-US"/>
              </w:rPr>
            </w:pPr>
            <w:r>
              <w:rPr>
                <w:b/>
                <w:noProof/>
                <w:sz w:val="20"/>
                <w:szCs w:val="20"/>
                <w:lang w:val="en-US"/>
              </w:rPr>
              <w:t>Indicator</w:t>
            </w:r>
          </w:p>
        </w:tc>
        <w:tc>
          <w:tcPr>
            <w:tcW w:w="11737" w:type="dxa"/>
            <w:tcBorders>
              <w:top w:val="single" w:sz="4" w:space="0" w:color="auto"/>
              <w:left w:val="single" w:sz="4" w:space="0" w:color="auto"/>
              <w:bottom w:val="single" w:sz="4" w:space="0" w:color="auto"/>
              <w:right w:val="single" w:sz="4" w:space="0" w:color="auto"/>
            </w:tcBorders>
            <w:vAlign w:val="center"/>
            <w:hideMark/>
          </w:tcPr>
          <w:p w14:paraId="5F576B14" w14:textId="77777777" w:rsidR="00BF57E4" w:rsidRDefault="00BF57E4" w:rsidP="00284BB3">
            <w:pPr>
              <w:jc w:val="center"/>
              <w:rPr>
                <w:b/>
                <w:noProof/>
                <w:sz w:val="20"/>
                <w:szCs w:val="20"/>
                <w:lang w:val="en-US"/>
              </w:rPr>
            </w:pPr>
            <w:r>
              <w:rPr>
                <w:b/>
                <w:noProof/>
                <w:sz w:val="20"/>
                <w:szCs w:val="20"/>
                <w:lang w:val="en-US"/>
              </w:rPr>
              <w:t>Description, unit</w:t>
            </w:r>
            <w:r w:rsidR="006D06CE">
              <w:rPr>
                <w:b/>
                <w:noProof/>
                <w:sz w:val="20"/>
                <w:szCs w:val="20"/>
                <w:lang w:val="en-US"/>
              </w:rPr>
              <w:t>, and methodology</w:t>
            </w:r>
            <w:r w:rsidR="00284BB3">
              <w:rPr>
                <w:b/>
                <w:noProof/>
                <w:sz w:val="20"/>
                <w:szCs w:val="20"/>
                <w:lang w:val="en-US"/>
              </w:rPr>
              <w:t xml:space="preserve"> for determining and monitoring the indicator</w:t>
            </w:r>
          </w:p>
        </w:tc>
      </w:tr>
      <w:tr w:rsidR="006D06CE" w14:paraId="01501448" w14:textId="77777777" w:rsidTr="001C6247">
        <w:tc>
          <w:tcPr>
            <w:tcW w:w="2830" w:type="dxa"/>
            <w:tcBorders>
              <w:top w:val="single" w:sz="4" w:space="0" w:color="auto"/>
              <w:left w:val="single" w:sz="4" w:space="0" w:color="auto"/>
              <w:bottom w:val="single" w:sz="4" w:space="0" w:color="auto"/>
              <w:right w:val="single" w:sz="4" w:space="0" w:color="auto"/>
            </w:tcBorders>
          </w:tcPr>
          <w:p w14:paraId="04461A03" w14:textId="77777777" w:rsidR="006D06CE" w:rsidRDefault="00511A4C" w:rsidP="007B5F66">
            <w:pPr>
              <w:rPr>
                <w:noProof/>
                <w:sz w:val="20"/>
                <w:szCs w:val="20"/>
                <w:lang w:val="en-US"/>
              </w:rPr>
            </w:pPr>
            <w:r>
              <w:rPr>
                <w:rFonts w:eastAsia="Times New Roman"/>
                <w:noProof/>
                <w:sz w:val="20"/>
                <w:szCs w:val="20"/>
                <w:lang w:val="en-US"/>
              </w:rPr>
              <w:t>S</w:t>
            </w:r>
            <w:r w:rsidRPr="56148D82">
              <w:rPr>
                <w:rFonts w:eastAsia="Times New Roman"/>
                <w:noProof/>
                <w:sz w:val="20"/>
                <w:szCs w:val="20"/>
                <w:lang w:val="en-US"/>
              </w:rPr>
              <w:t xml:space="preserve">tanding </w:t>
            </w:r>
            <w:r>
              <w:rPr>
                <w:rFonts w:eastAsia="Times New Roman"/>
                <w:noProof/>
                <w:sz w:val="20"/>
                <w:szCs w:val="20"/>
                <w:lang w:val="en-US"/>
              </w:rPr>
              <w:t>d</w:t>
            </w:r>
            <w:r w:rsidR="006D06CE">
              <w:rPr>
                <w:noProof/>
                <w:sz w:val="20"/>
                <w:szCs w:val="20"/>
                <w:lang w:val="en-US"/>
              </w:rPr>
              <w:t xml:space="preserve">eadwood </w:t>
            </w:r>
          </w:p>
        </w:tc>
        <w:tc>
          <w:tcPr>
            <w:tcW w:w="11737" w:type="dxa"/>
            <w:tcBorders>
              <w:top w:val="single" w:sz="4" w:space="0" w:color="auto"/>
              <w:left w:val="single" w:sz="4" w:space="0" w:color="auto"/>
              <w:bottom w:val="single" w:sz="4" w:space="0" w:color="auto"/>
              <w:right w:val="single" w:sz="4" w:space="0" w:color="auto"/>
            </w:tcBorders>
          </w:tcPr>
          <w:p w14:paraId="10608EE7" w14:textId="77777777" w:rsidR="00511A4C" w:rsidRDefault="006D06CE" w:rsidP="00511A4C">
            <w:pPr>
              <w:rPr>
                <w:rFonts w:eastAsia="Times New Roman"/>
                <w:noProof/>
                <w:sz w:val="20"/>
                <w:szCs w:val="20"/>
                <w:lang w:val="en-US"/>
              </w:rPr>
            </w:pPr>
            <w:r w:rsidRPr="56148D82">
              <w:rPr>
                <w:rFonts w:eastAsia="Times New Roman"/>
                <w:b/>
                <w:bCs/>
                <w:noProof/>
                <w:sz w:val="20"/>
                <w:szCs w:val="20"/>
                <w:lang w:val="en-US"/>
              </w:rPr>
              <w:t>Description</w:t>
            </w:r>
            <w:r w:rsidRPr="56148D82">
              <w:rPr>
                <w:rFonts w:eastAsia="Times New Roman"/>
                <w:noProof/>
                <w:sz w:val="20"/>
                <w:szCs w:val="20"/>
                <w:lang w:val="en-US"/>
              </w:rPr>
              <w:t>:</w:t>
            </w:r>
            <w:r w:rsidRPr="56148D82">
              <w:rPr>
                <w:rFonts w:eastAsia="Times New Roman"/>
                <w:noProof/>
                <w:color w:val="000000" w:themeColor="text1"/>
                <w:sz w:val="20"/>
                <w:szCs w:val="20"/>
                <w:lang w:val="en-US"/>
              </w:rPr>
              <w:t xml:space="preserve"> </w:t>
            </w:r>
            <w:r w:rsidRPr="56148D82">
              <w:rPr>
                <w:rFonts w:eastAsia="Times New Roman"/>
                <w:noProof/>
                <w:sz w:val="20"/>
                <w:szCs w:val="20"/>
                <w:lang w:val="en-US"/>
              </w:rPr>
              <w:t xml:space="preserve">This indicator shows the </w:t>
            </w:r>
            <w:r w:rsidR="00664B5E">
              <w:rPr>
                <w:rFonts w:eastAsia="Times New Roman"/>
                <w:noProof/>
                <w:sz w:val="20"/>
                <w:szCs w:val="20"/>
                <w:lang w:val="en-US"/>
              </w:rPr>
              <w:t>amount</w:t>
            </w:r>
            <w:r w:rsidR="00664B5E" w:rsidRPr="56148D82">
              <w:rPr>
                <w:rFonts w:eastAsia="Times New Roman"/>
                <w:noProof/>
                <w:sz w:val="20"/>
                <w:szCs w:val="20"/>
                <w:lang w:val="en-US"/>
              </w:rPr>
              <w:t xml:space="preserve"> </w:t>
            </w:r>
            <w:r w:rsidRPr="56148D82">
              <w:rPr>
                <w:rFonts w:eastAsia="Times New Roman"/>
                <w:noProof/>
                <w:sz w:val="20"/>
                <w:szCs w:val="20"/>
                <w:lang w:val="en-US"/>
              </w:rPr>
              <w:t xml:space="preserve">of </w:t>
            </w:r>
            <w:r w:rsidR="009770CD" w:rsidRPr="56148D82">
              <w:rPr>
                <w:rFonts w:eastAsia="Times New Roman"/>
                <w:noProof/>
                <w:sz w:val="20"/>
                <w:szCs w:val="20"/>
                <w:lang w:val="en-US"/>
              </w:rPr>
              <w:t xml:space="preserve">non-living </w:t>
            </w:r>
            <w:r w:rsidR="007B5F66" w:rsidRPr="56148D82">
              <w:rPr>
                <w:rFonts w:eastAsia="Times New Roman"/>
                <w:noProof/>
                <w:sz w:val="20"/>
                <w:szCs w:val="20"/>
                <w:lang w:val="en-US"/>
              </w:rPr>
              <w:t xml:space="preserve">standing </w:t>
            </w:r>
            <w:r w:rsidR="009770CD" w:rsidRPr="56148D82">
              <w:rPr>
                <w:rFonts w:eastAsia="Times New Roman"/>
                <w:noProof/>
                <w:sz w:val="20"/>
                <w:szCs w:val="20"/>
                <w:lang w:val="en-US"/>
              </w:rPr>
              <w:t xml:space="preserve">woody biomass </w:t>
            </w:r>
            <w:r w:rsidRPr="56148D82">
              <w:rPr>
                <w:rFonts w:eastAsia="Times New Roman"/>
                <w:noProof/>
                <w:sz w:val="20"/>
                <w:szCs w:val="20"/>
                <w:lang w:val="en-US"/>
              </w:rPr>
              <w:t xml:space="preserve">in forest and other wooded land.  </w:t>
            </w:r>
          </w:p>
          <w:p w14:paraId="6356F507" w14:textId="77777777" w:rsidR="006D06CE" w:rsidRPr="003971F7" w:rsidRDefault="006D06CE" w:rsidP="007A502E">
            <w:pPr>
              <w:rPr>
                <w:rFonts w:eastAsia="Times New Roman"/>
                <w:noProof/>
                <w:sz w:val="20"/>
                <w:szCs w:val="20"/>
              </w:rPr>
            </w:pPr>
            <w:r w:rsidRPr="003971F7">
              <w:rPr>
                <w:rFonts w:eastAsia="Times New Roman"/>
                <w:b/>
                <w:bCs/>
                <w:noProof/>
                <w:sz w:val="20"/>
                <w:szCs w:val="20"/>
              </w:rPr>
              <w:t>Unit</w:t>
            </w:r>
            <w:r w:rsidRPr="003971F7">
              <w:rPr>
                <w:rFonts w:eastAsia="Times New Roman"/>
                <w:noProof/>
                <w:sz w:val="20"/>
                <w:szCs w:val="20"/>
              </w:rPr>
              <w:t>: m</w:t>
            </w:r>
            <w:r w:rsidRPr="003971F7">
              <w:rPr>
                <w:rFonts w:eastAsia="Times New Roman"/>
                <w:noProof/>
                <w:sz w:val="20"/>
                <w:szCs w:val="20"/>
                <w:vertAlign w:val="superscript"/>
              </w:rPr>
              <w:t>3</w:t>
            </w:r>
            <w:r w:rsidRPr="003971F7">
              <w:rPr>
                <w:rFonts w:eastAsia="Times New Roman"/>
                <w:noProof/>
                <w:sz w:val="20"/>
                <w:szCs w:val="20"/>
              </w:rPr>
              <w:t>/ha</w:t>
            </w:r>
            <w:r w:rsidR="000F690A" w:rsidRPr="003971F7">
              <w:rPr>
                <w:rFonts w:eastAsia="Times New Roman"/>
                <w:noProof/>
                <w:sz w:val="20"/>
                <w:szCs w:val="20"/>
              </w:rPr>
              <w:t>.</w:t>
            </w:r>
            <w:r w:rsidR="005379A5" w:rsidRPr="003971F7">
              <w:rPr>
                <w:rFonts w:eastAsia="Times New Roman"/>
                <w:noProof/>
                <w:sz w:val="20"/>
                <w:szCs w:val="20"/>
              </w:rPr>
              <w:t xml:space="preserve"> </w:t>
            </w:r>
          </w:p>
          <w:p w14:paraId="1A0307D4" w14:textId="77777777" w:rsidR="006D06CE" w:rsidRDefault="006D06CE" w:rsidP="00027962">
            <w:pPr>
              <w:rPr>
                <w:noProof/>
                <w:sz w:val="20"/>
                <w:szCs w:val="20"/>
                <w:lang w:val="en-US"/>
              </w:rPr>
            </w:pPr>
            <w:r w:rsidRPr="001102FD">
              <w:rPr>
                <w:rFonts w:eastAsia="Times New Roman"/>
                <w:b/>
                <w:noProof/>
                <w:sz w:val="20"/>
                <w:szCs w:val="20"/>
                <w:lang w:val="en-US"/>
              </w:rPr>
              <w:t>Methodology:</w:t>
            </w:r>
            <w:r>
              <w:rPr>
                <w:rFonts w:eastAsia="Times New Roman"/>
                <w:b/>
                <w:noProof/>
                <w:sz w:val="20"/>
                <w:szCs w:val="20"/>
                <w:lang w:val="en-US"/>
              </w:rPr>
              <w:t xml:space="preserve"> </w:t>
            </w:r>
            <w:r w:rsidR="00D86A8F" w:rsidRPr="006567FB">
              <w:rPr>
                <w:noProof/>
                <w:sz w:val="20"/>
                <w:szCs w:val="20"/>
              </w:rPr>
              <w:t>as</w:t>
            </w:r>
            <w:r w:rsidR="00D86A8F">
              <w:rPr>
                <w:b/>
                <w:noProof/>
                <w:sz w:val="20"/>
                <w:szCs w:val="20"/>
              </w:rPr>
              <w:t xml:space="preserve"> </w:t>
            </w:r>
            <w:r w:rsidR="00D86A8F" w:rsidRPr="006567FB">
              <w:rPr>
                <w:noProof/>
                <w:sz w:val="20"/>
                <w:szCs w:val="20"/>
              </w:rPr>
              <w:t>developed</w:t>
            </w:r>
            <w:r w:rsidR="00D86A8F">
              <w:rPr>
                <w:noProof/>
                <w:sz w:val="20"/>
                <w:szCs w:val="20"/>
              </w:rPr>
              <w:t xml:space="preserve"> and used</w:t>
            </w:r>
            <w:r w:rsidR="00D86A8F" w:rsidRPr="006567FB">
              <w:rPr>
                <w:noProof/>
                <w:sz w:val="20"/>
                <w:szCs w:val="20"/>
              </w:rPr>
              <w:t xml:space="preserve"> by</w:t>
            </w:r>
            <w:r w:rsidR="00D86A8F">
              <w:rPr>
                <w:b/>
                <w:noProof/>
                <w:sz w:val="20"/>
                <w:szCs w:val="20"/>
              </w:rPr>
              <w:t xml:space="preserve"> </w:t>
            </w:r>
            <w:r w:rsidR="000B26DC">
              <w:rPr>
                <w:noProof/>
                <w:sz w:val="20"/>
                <w:szCs w:val="20"/>
              </w:rPr>
              <w:t>FOREST EUROPE</w:t>
            </w:r>
            <w:r w:rsidR="00EF25E4">
              <w:rPr>
                <w:rFonts w:eastAsia="Times New Roman"/>
                <w:noProof/>
                <w:sz w:val="20"/>
                <w:szCs w:val="20"/>
              </w:rPr>
              <w:t xml:space="preserve">, </w:t>
            </w:r>
            <w:r w:rsidR="00FA566E" w:rsidRPr="00FA566E">
              <w:rPr>
                <w:rFonts w:eastAsia="Times New Roman"/>
                <w:i/>
                <w:noProof/>
                <w:sz w:val="20"/>
                <w:szCs w:val="20"/>
                <w:lang w:val="en-US"/>
              </w:rPr>
              <w:t>State of Europe’s Forests 2020</w:t>
            </w:r>
            <w:r w:rsidR="00EF25E4">
              <w:rPr>
                <w:rFonts w:eastAsia="Times New Roman"/>
                <w:i/>
                <w:noProof/>
                <w:sz w:val="20"/>
                <w:szCs w:val="20"/>
                <w:lang w:val="en-US"/>
              </w:rPr>
              <w:t xml:space="preserve">, </w:t>
            </w:r>
            <w:r w:rsidR="00EF25E4" w:rsidRPr="003971F7">
              <w:rPr>
                <w:rFonts w:eastAsia="Times New Roman"/>
                <w:noProof/>
                <w:sz w:val="20"/>
                <w:szCs w:val="20"/>
                <w:lang w:val="en-US"/>
              </w:rPr>
              <w:t>FOREST EUROPE 2020</w:t>
            </w:r>
            <w:r w:rsidR="00EF25E4">
              <w:rPr>
                <w:rFonts w:eastAsia="Times New Roman"/>
                <w:i/>
                <w:noProof/>
                <w:sz w:val="20"/>
                <w:szCs w:val="20"/>
                <w:lang w:val="en-US"/>
              </w:rPr>
              <w:t>,</w:t>
            </w:r>
            <w:r w:rsidR="00FA566E" w:rsidRPr="00FA566E">
              <w:rPr>
                <w:rFonts w:eastAsia="Times New Roman"/>
                <w:noProof/>
                <w:sz w:val="20"/>
                <w:szCs w:val="20"/>
                <w:lang w:val="en-US"/>
              </w:rPr>
              <w:t xml:space="preserve"> and in the description of national forest inventories in </w:t>
            </w:r>
            <w:r w:rsidR="008C739B" w:rsidRPr="00FA566E">
              <w:rPr>
                <w:rFonts w:eastAsia="Times New Roman"/>
                <w:i/>
                <w:noProof/>
                <w:sz w:val="20"/>
                <w:szCs w:val="20"/>
                <w:lang w:val="en-US"/>
              </w:rPr>
              <w:t xml:space="preserve">Tomppo </w:t>
            </w:r>
            <w:r w:rsidR="008C739B">
              <w:rPr>
                <w:rFonts w:eastAsia="Times New Roman"/>
                <w:i/>
                <w:noProof/>
                <w:sz w:val="20"/>
                <w:szCs w:val="20"/>
                <w:lang w:val="en-US"/>
              </w:rPr>
              <w:t xml:space="preserve">E. et al., </w:t>
            </w:r>
            <w:r w:rsidR="008C739B">
              <w:rPr>
                <w:rFonts w:eastAsia="Times New Roman"/>
                <w:noProof/>
                <w:sz w:val="20"/>
                <w:szCs w:val="20"/>
                <w:lang w:val="en-US"/>
              </w:rPr>
              <w:t xml:space="preserve">National Forest Inventories, </w:t>
            </w:r>
            <w:r w:rsidR="008C739B" w:rsidRPr="00FA566E">
              <w:rPr>
                <w:rFonts w:eastAsia="Times New Roman"/>
                <w:i/>
                <w:noProof/>
                <w:sz w:val="20"/>
                <w:szCs w:val="20"/>
                <w:lang w:val="en-US"/>
              </w:rPr>
              <w:t xml:space="preserve">Pathways for Common Reporting, </w:t>
            </w:r>
            <w:r w:rsidR="008C739B" w:rsidRPr="0072506B">
              <w:rPr>
                <w:rFonts w:eastAsia="Times New Roman"/>
                <w:noProof/>
                <w:sz w:val="20"/>
                <w:szCs w:val="20"/>
                <w:lang w:val="en-US"/>
              </w:rPr>
              <w:t>Springer,</w:t>
            </w:r>
            <w:r w:rsidR="008C739B">
              <w:rPr>
                <w:rFonts w:eastAsia="Times New Roman"/>
                <w:noProof/>
                <w:sz w:val="20"/>
                <w:szCs w:val="20"/>
                <w:lang w:val="en-US"/>
              </w:rPr>
              <w:t xml:space="preserve"> </w:t>
            </w:r>
            <w:r w:rsidR="008C739B" w:rsidRPr="0072506B">
              <w:rPr>
                <w:rFonts w:eastAsia="Times New Roman"/>
                <w:noProof/>
                <w:sz w:val="20"/>
                <w:szCs w:val="20"/>
                <w:lang w:val="en-US"/>
              </w:rPr>
              <w:t>2010</w:t>
            </w:r>
            <w:r w:rsidR="00FA566E" w:rsidRPr="00FA566E">
              <w:rPr>
                <w:rFonts w:eastAsia="Times New Roman"/>
                <w:noProof/>
                <w:sz w:val="20"/>
                <w:szCs w:val="20"/>
                <w:lang w:val="en-US"/>
              </w:rPr>
              <w:t>,</w:t>
            </w:r>
            <w:r w:rsidR="00FA566E">
              <w:rPr>
                <w:rFonts w:eastAsia="Times New Roman"/>
                <w:noProof/>
                <w:sz w:val="20"/>
                <w:szCs w:val="20"/>
                <w:lang w:val="en-US"/>
              </w:rPr>
              <w:t xml:space="preserve"> </w:t>
            </w:r>
            <w:r w:rsidRPr="56148D82">
              <w:rPr>
                <w:rFonts w:eastAsia="Times New Roman"/>
                <w:noProof/>
                <w:sz w:val="20"/>
                <w:szCs w:val="20"/>
                <w:lang w:val="en-US"/>
              </w:rPr>
              <w:t xml:space="preserve">and </w:t>
            </w:r>
            <w:r w:rsidR="005379A5">
              <w:rPr>
                <w:rFonts w:eastAsia="Times New Roman"/>
                <w:noProof/>
                <w:sz w:val="20"/>
                <w:szCs w:val="20"/>
                <w:lang w:val="en-US"/>
              </w:rPr>
              <w:t xml:space="preserve">taking into account the methodology as </w:t>
            </w:r>
            <w:r w:rsidR="007B5F66" w:rsidRPr="00252F66">
              <w:rPr>
                <w:rFonts w:eastAsia="Times New Roman"/>
                <w:noProof/>
                <w:sz w:val="20"/>
                <w:szCs w:val="20"/>
                <w:lang w:val="en-US"/>
              </w:rPr>
              <w:t xml:space="preserve">set out in Annex V of Regulation 2018/1999 in accordance </w:t>
            </w:r>
            <w:r w:rsidR="001F0E06">
              <w:rPr>
                <w:rFonts w:eastAsia="Times New Roman"/>
                <w:noProof/>
                <w:sz w:val="20"/>
                <w:szCs w:val="20"/>
                <w:lang w:val="en-US"/>
              </w:rPr>
              <w:t xml:space="preserve">with </w:t>
            </w:r>
            <w:r w:rsidR="007B5F66" w:rsidRPr="00252F66">
              <w:rPr>
                <w:rFonts w:eastAsia="Times New Roman"/>
                <w:noProof/>
                <w:sz w:val="20"/>
                <w:szCs w:val="20"/>
                <w:lang w:val="en-US"/>
              </w:rPr>
              <w:t>the 2006 IPCC Guidelines for National Greenhouse Gas Inventories</w:t>
            </w:r>
            <w:r w:rsidRPr="007A502E">
              <w:rPr>
                <w:rFonts w:eastAsia="Times New Roman"/>
                <w:noProof/>
                <w:sz w:val="20"/>
                <w:szCs w:val="20"/>
                <w:lang w:val="en-US"/>
              </w:rPr>
              <w:t>.</w:t>
            </w:r>
          </w:p>
        </w:tc>
      </w:tr>
      <w:tr w:rsidR="00511A4C" w14:paraId="52C3409E" w14:textId="77777777" w:rsidTr="007A502E">
        <w:tc>
          <w:tcPr>
            <w:tcW w:w="2830" w:type="dxa"/>
            <w:tcBorders>
              <w:top w:val="single" w:sz="4" w:space="0" w:color="auto"/>
              <w:left w:val="single" w:sz="4" w:space="0" w:color="auto"/>
              <w:bottom w:val="single" w:sz="4" w:space="0" w:color="auto"/>
              <w:right w:val="single" w:sz="4" w:space="0" w:color="auto"/>
            </w:tcBorders>
          </w:tcPr>
          <w:p w14:paraId="7826AD79" w14:textId="77777777" w:rsidR="00511A4C" w:rsidRDefault="00511A4C" w:rsidP="00B150E7">
            <w:pPr>
              <w:rPr>
                <w:noProof/>
                <w:sz w:val="20"/>
                <w:szCs w:val="20"/>
              </w:rPr>
            </w:pPr>
            <w:r>
              <w:rPr>
                <w:noProof/>
                <w:sz w:val="20"/>
                <w:szCs w:val="20"/>
              </w:rPr>
              <w:t>Lying deadwood</w:t>
            </w:r>
          </w:p>
        </w:tc>
        <w:tc>
          <w:tcPr>
            <w:tcW w:w="11737" w:type="dxa"/>
            <w:tcBorders>
              <w:top w:val="single" w:sz="4" w:space="0" w:color="auto"/>
              <w:left w:val="single" w:sz="4" w:space="0" w:color="auto"/>
              <w:bottom w:val="single" w:sz="4" w:space="0" w:color="auto"/>
              <w:right w:val="single" w:sz="4" w:space="0" w:color="auto"/>
            </w:tcBorders>
          </w:tcPr>
          <w:p w14:paraId="7ED9F84F" w14:textId="77777777" w:rsidR="00511A4C" w:rsidRDefault="00511A4C" w:rsidP="00511A4C">
            <w:pPr>
              <w:rPr>
                <w:rFonts w:eastAsia="Times New Roman"/>
                <w:noProof/>
                <w:sz w:val="20"/>
                <w:szCs w:val="20"/>
                <w:lang w:val="en-US"/>
              </w:rPr>
            </w:pPr>
            <w:r w:rsidRPr="56148D82">
              <w:rPr>
                <w:rFonts w:eastAsia="Times New Roman"/>
                <w:b/>
                <w:bCs/>
                <w:noProof/>
                <w:sz w:val="20"/>
                <w:szCs w:val="20"/>
                <w:lang w:val="en-US"/>
              </w:rPr>
              <w:t>Description</w:t>
            </w:r>
            <w:r w:rsidRPr="56148D82">
              <w:rPr>
                <w:rFonts w:eastAsia="Times New Roman"/>
                <w:noProof/>
                <w:sz w:val="20"/>
                <w:szCs w:val="20"/>
                <w:lang w:val="en-US"/>
              </w:rPr>
              <w:t>:</w:t>
            </w:r>
            <w:r w:rsidRPr="56148D82">
              <w:rPr>
                <w:rFonts w:eastAsia="Times New Roman"/>
                <w:noProof/>
                <w:color w:val="000000" w:themeColor="text1"/>
                <w:sz w:val="20"/>
                <w:szCs w:val="20"/>
                <w:lang w:val="en-US"/>
              </w:rPr>
              <w:t xml:space="preserve"> </w:t>
            </w:r>
            <w:r w:rsidRPr="56148D82">
              <w:rPr>
                <w:rFonts w:eastAsia="Times New Roman"/>
                <w:noProof/>
                <w:sz w:val="20"/>
                <w:szCs w:val="20"/>
                <w:lang w:val="en-US"/>
              </w:rPr>
              <w:t xml:space="preserve">This indicator shows the </w:t>
            </w:r>
            <w:r w:rsidR="00664B5E">
              <w:rPr>
                <w:rFonts w:eastAsia="Times New Roman"/>
                <w:noProof/>
                <w:sz w:val="20"/>
                <w:szCs w:val="20"/>
                <w:lang w:val="en-US"/>
              </w:rPr>
              <w:t xml:space="preserve">amount </w:t>
            </w:r>
            <w:r w:rsidRPr="56148D82">
              <w:rPr>
                <w:rFonts w:eastAsia="Times New Roman"/>
                <w:noProof/>
                <w:sz w:val="20"/>
                <w:szCs w:val="20"/>
                <w:lang w:val="en-US"/>
              </w:rPr>
              <w:t>of non-living woody biomass lying</w:t>
            </w:r>
            <w:r>
              <w:rPr>
                <w:rFonts w:eastAsia="Times New Roman"/>
                <w:noProof/>
                <w:sz w:val="20"/>
                <w:szCs w:val="20"/>
                <w:lang w:val="en-US"/>
              </w:rPr>
              <w:t xml:space="preserve"> on the ground</w:t>
            </w:r>
            <w:r w:rsidRPr="56148D82">
              <w:rPr>
                <w:rFonts w:eastAsia="Times New Roman"/>
                <w:noProof/>
                <w:sz w:val="20"/>
                <w:szCs w:val="20"/>
                <w:lang w:val="en-US"/>
              </w:rPr>
              <w:t xml:space="preserve"> in forest and other wooded land.  </w:t>
            </w:r>
          </w:p>
          <w:p w14:paraId="0B17F619" w14:textId="77777777" w:rsidR="00511A4C" w:rsidRPr="003971F7" w:rsidRDefault="00511A4C" w:rsidP="00511A4C">
            <w:pPr>
              <w:rPr>
                <w:rFonts w:eastAsia="Times New Roman"/>
                <w:noProof/>
                <w:sz w:val="20"/>
                <w:szCs w:val="20"/>
              </w:rPr>
            </w:pPr>
            <w:r w:rsidRPr="003971F7">
              <w:rPr>
                <w:rFonts w:eastAsia="Times New Roman"/>
                <w:b/>
                <w:bCs/>
                <w:noProof/>
                <w:sz w:val="20"/>
                <w:szCs w:val="20"/>
              </w:rPr>
              <w:t>Unit</w:t>
            </w:r>
            <w:r w:rsidRPr="003971F7">
              <w:rPr>
                <w:rFonts w:eastAsia="Times New Roman"/>
                <w:noProof/>
                <w:sz w:val="20"/>
                <w:szCs w:val="20"/>
              </w:rPr>
              <w:t>: m</w:t>
            </w:r>
            <w:r w:rsidRPr="003971F7">
              <w:rPr>
                <w:rFonts w:eastAsia="Times New Roman"/>
                <w:noProof/>
                <w:sz w:val="20"/>
                <w:szCs w:val="20"/>
                <w:vertAlign w:val="superscript"/>
              </w:rPr>
              <w:t>3</w:t>
            </w:r>
            <w:r w:rsidRPr="003971F7">
              <w:rPr>
                <w:rFonts w:eastAsia="Times New Roman"/>
                <w:noProof/>
                <w:sz w:val="20"/>
                <w:szCs w:val="20"/>
              </w:rPr>
              <w:t>/ha</w:t>
            </w:r>
            <w:r w:rsidR="000F690A" w:rsidRPr="003971F7">
              <w:rPr>
                <w:rFonts w:eastAsia="Times New Roman"/>
                <w:noProof/>
                <w:sz w:val="20"/>
                <w:szCs w:val="20"/>
              </w:rPr>
              <w:t>.</w:t>
            </w:r>
            <w:r w:rsidR="005379A5" w:rsidRPr="003971F7">
              <w:rPr>
                <w:rFonts w:eastAsia="Times New Roman"/>
                <w:noProof/>
                <w:sz w:val="20"/>
                <w:szCs w:val="20"/>
              </w:rPr>
              <w:t xml:space="preserve"> </w:t>
            </w:r>
          </w:p>
          <w:p w14:paraId="3148D940" w14:textId="77777777" w:rsidR="00511A4C" w:rsidRPr="003931FF" w:rsidRDefault="00511A4C" w:rsidP="008C739B">
            <w:pPr>
              <w:rPr>
                <w:b/>
                <w:noProof/>
                <w:sz w:val="20"/>
                <w:szCs w:val="20"/>
                <w:lang w:val="en-IE"/>
              </w:rPr>
            </w:pPr>
            <w:r w:rsidRPr="001102FD">
              <w:rPr>
                <w:rFonts w:eastAsia="Times New Roman"/>
                <w:b/>
                <w:noProof/>
                <w:sz w:val="20"/>
                <w:szCs w:val="20"/>
                <w:lang w:val="en-US"/>
              </w:rPr>
              <w:t>Methodology:</w:t>
            </w:r>
            <w:r>
              <w:rPr>
                <w:rFonts w:eastAsia="Times New Roman"/>
                <w:b/>
                <w:noProof/>
                <w:sz w:val="20"/>
                <w:szCs w:val="20"/>
                <w:lang w:val="en-US"/>
              </w:rPr>
              <w:t xml:space="preserve"> </w:t>
            </w:r>
            <w:r w:rsidRPr="006567FB">
              <w:rPr>
                <w:noProof/>
                <w:sz w:val="20"/>
                <w:szCs w:val="20"/>
              </w:rPr>
              <w:t>as</w:t>
            </w:r>
            <w:r>
              <w:rPr>
                <w:b/>
                <w:noProof/>
                <w:sz w:val="20"/>
                <w:szCs w:val="20"/>
              </w:rPr>
              <w:t xml:space="preserve"> </w:t>
            </w:r>
            <w:r w:rsidRPr="006567FB">
              <w:rPr>
                <w:noProof/>
                <w:sz w:val="20"/>
                <w:szCs w:val="20"/>
              </w:rPr>
              <w:t>developed</w:t>
            </w:r>
            <w:r>
              <w:rPr>
                <w:noProof/>
                <w:sz w:val="20"/>
                <w:szCs w:val="20"/>
              </w:rPr>
              <w:t xml:space="preserve"> and used</w:t>
            </w:r>
            <w:r w:rsidRPr="006567FB">
              <w:rPr>
                <w:noProof/>
                <w:sz w:val="20"/>
                <w:szCs w:val="20"/>
              </w:rPr>
              <w:t xml:space="preserve"> by</w:t>
            </w:r>
            <w:r>
              <w:rPr>
                <w:b/>
                <w:noProof/>
                <w:sz w:val="20"/>
                <w:szCs w:val="20"/>
              </w:rPr>
              <w:t xml:space="preserve"> </w:t>
            </w:r>
            <w:r>
              <w:rPr>
                <w:noProof/>
                <w:sz w:val="20"/>
                <w:szCs w:val="20"/>
              </w:rPr>
              <w:t>FOREST EUROPE</w:t>
            </w:r>
            <w:r w:rsidR="00EF25E4">
              <w:rPr>
                <w:noProof/>
                <w:sz w:val="20"/>
                <w:szCs w:val="20"/>
              </w:rPr>
              <w:t>,</w:t>
            </w:r>
            <w:r w:rsidRPr="56148D82">
              <w:rPr>
                <w:rFonts w:eastAsia="Times New Roman"/>
                <w:noProof/>
                <w:sz w:val="20"/>
                <w:szCs w:val="20"/>
                <w:lang w:val="en-US"/>
              </w:rPr>
              <w:t xml:space="preserve"> </w:t>
            </w:r>
            <w:r w:rsidR="00EF25E4" w:rsidRPr="00FA566E">
              <w:rPr>
                <w:rFonts w:eastAsia="Times New Roman"/>
                <w:i/>
                <w:noProof/>
                <w:sz w:val="20"/>
                <w:szCs w:val="20"/>
                <w:lang w:val="en-US"/>
              </w:rPr>
              <w:t>State of Europe’s Forests 2020</w:t>
            </w:r>
            <w:r w:rsidR="00EF25E4">
              <w:rPr>
                <w:rFonts w:eastAsia="Times New Roman"/>
                <w:i/>
                <w:noProof/>
                <w:sz w:val="20"/>
                <w:szCs w:val="20"/>
                <w:lang w:val="en-US"/>
              </w:rPr>
              <w:t xml:space="preserve">, </w:t>
            </w:r>
            <w:r w:rsidR="00EF25E4" w:rsidRPr="0072506B">
              <w:rPr>
                <w:rFonts w:eastAsia="Times New Roman"/>
                <w:noProof/>
                <w:sz w:val="20"/>
                <w:szCs w:val="20"/>
                <w:lang w:val="en-US"/>
              </w:rPr>
              <w:t>FOREST EUROPE 2020</w:t>
            </w:r>
            <w:r w:rsidR="00EF25E4">
              <w:rPr>
                <w:rFonts w:eastAsia="Times New Roman"/>
                <w:i/>
                <w:noProof/>
                <w:sz w:val="20"/>
                <w:szCs w:val="20"/>
                <w:lang w:val="en-US"/>
              </w:rPr>
              <w:t>,</w:t>
            </w:r>
            <w:r w:rsidR="00EF25E4" w:rsidRPr="00FA566E">
              <w:rPr>
                <w:rFonts w:eastAsia="Times New Roman"/>
                <w:noProof/>
                <w:sz w:val="20"/>
                <w:szCs w:val="20"/>
                <w:lang w:val="en-US"/>
              </w:rPr>
              <w:t xml:space="preserve"> </w:t>
            </w:r>
            <w:r w:rsidR="00FA566E" w:rsidRPr="00FA566E">
              <w:rPr>
                <w:rFonts w:eastAsia="Times New Roman"/>
                <w:noProof/>
                <w:sz w:val="20"/>
                <w:szCs w:val="20"/>
                <w:lang w:val="en-US"/>
              </w:rPr>
              <w:t xml:space="preserve"> and in the description of national forest inventories in </w:t>
            </w:r>
            <w:r w:rsidR="008C739B" w:rsidRPr="00FA566E">
              <w:rPr>
                <w:rFonts w:eastAsia="Times New Roman"/>
                <w:i/>
                <w:noProof/>
                <w:sz w:val="20"/>
                <w:szCs w:val="20"/>
                <w:lang w:val="en-US"/>
              </w:rPr>
              <w:t xml:space="preserve">Tomppo </w:t>
            </w:r>
            <w:r w:rsidR="008C739B">
              <w:rPr>
                <w:rFonts w:eastAsia="Times New Roman"/>
                <w:i/>
                <w:noProof/>
                <w:sz w:val="20"/>
                <w:szCs w:val="20"/>
                <w:lang w:val="en-US"/>
              </w:rPr>
              <w:t xml:space="preserve">E. et al., </w:t>
            </w:r>
            <w:r w:rsidR="008C739B">
              <w:rPr>
                <w:rFonts w:eastAsia="Times New Roman"/>
                <w:noProof/>
                <w:sz w:val="20"/>
                <w:szCs w:val="20"/>
                <w:lang w:val="en-US"/>
              </w:rPr>
              <w:t xml:space="preserve">National Forest Inventories, </w:t>
            </w:r>
            <w:r w:rsidR="008C739B" w:rsidRPr="00FA566E">
              <w:rPr>
                <w:rFonts w:eastAsia="Times New Roman"/>
                <w:i/>
                <w:noProof/>
                <w:sz w:val="20"/>
                <w:szCs w:val="20"/>
                <w:lang w:val="en-US"/>
              </w:rPr>
              <w:t xml:space="preserve">Pathways for Common Reporting, </w:t>
            </w:r>
            <w:r w:rsidR="008C739B" w:rsidRPr="0072506B">
              <w:rPr>
                <w:rFonts w:eastAsia="Times New Roman"/>
                <w:noProof/>
                <w:sz w:val="20"/>
                <w:szCs w:val="20"/>
                <w:lang w:val="en-US"/>
              </w:rPr>
              <w:t>Springer,</w:t>
            </w:r>
            <w:r w:rsidR="008C739B">
              <w:rPr>
                <w:rFonts w:eastAsia="Times New Roman"/>
                <w:noProof/>
                <w:sz w:val="20"/>
                <w:szCs w:val="20"/>
                <w:lang w:val="en-US"/>
              </w:rPr>
              <w:t xml:space="preserve"> </w:t>
            </w:r>
            <w:r w:rsidR="008C739B" w:rsidRPr="0072506B">
              <w:rPr>
                <w:rFonts w:eastAsia="Times New Roman"/>
                <w:noProof/>
                <w:sz w:val="20"/>
                <w:szCs w:val="20"/>
                <w:lang w:val="en-US"/>
              </w:rPr>
              <w:t>2010</w:t>
            </w:r>
            <w:r w:rsidR="008C739B">
              <w:rPr>
                <w:rFonts w:eastAsia="Times New Roman"/>
                <w:noProof/>
                <w:sz w:val="20"/>
                <w:szCs w:val="20"/>
                <w:lang w:val="en-US"/>
              </w:rPr>
              <w:t>,</w:t>
            </w:r>
            <w:r w:rsidR="00C33FA7">
              <w:rPr>
                <w:rFonts w:eastAsia="Times New Roman"/>
                <w:noProof/>
                <w:sz w:val="20"/>
                <w:szCs w:val="20"/>
                <w:lang w:val="en-US"/>
              </w:rPr>
              <w:t xml:space="preserve"> </w:t>
            </w:r>
            <w:r w:rsidRPr="56148D82">
              <w:rPr>
                <w:rFonts w:eastAsia="Times New Roman"/>
                <w:noProof/>
                <w:sz w:val="20"/>
                <w:szCs w:val="20"/>
                <w:lang w:val="en-US"/>
              </w:rPr>
              <w:t xml:space="preserve">and </w:t>
            </w:r>
            <w:r w:rsidR="005379A5">
              <w:rPr>
                <w:rFonts w:eastAsia="Times New Roman"/>
                <w:noProof/>
                <w:sz w:val="20"/>
                <w:szCs w:val="20"/>
                <w:lang w:val="en-US"/>
              </w:rPr>
              <w:t xml:space="preserve">taking into account the methodology as </w:t>
            </w:r>
            <w:r w:rsidR="007B5F66" w:rsidRPr="00252F66">
              <w:rPr>
                <w:rFonts w:eastAsia="Times New Roman"/>
                <w:noProof/>
                <w:sz w:val="20"/>
                <w:szCs w:val="20"/>
                <w:lang w:val="en-US"/>
              </w:rPr>
              <w:t xml:space="preserve">set out in Annex V of Regulation 2018/1999 in accordance </w:t>
            </w:r>
            <w:r w:rsidR="001F0E06">
              <w:rPr>
                <w:rFonts w:eastAsia="Times New Roman"/>
                <w:noProof/>
                <w:sz w:val="20"/>
                <w:szCs w:val="20"/>
                <w:lang w:val="en-US"/>
              </w:rPr>
              <w:t xml:space="preserve">with </w:t>
            </w:r>
            <w:r w:rsidR="007B5F66" w:rsidRPr="00252F66">
              <w:rPr>
                <w:rFonts w:eastAsia="Times New Roman"/>
                <w:noProof/>
                <w:sz w:val="20"/>
                <w:szCs w:val="20"/>
                <w:lang w:val="en-US"/>
              </w:rPr>
              <w:t>the 2006 IPCC Guidelines for National Greenhouse Gas Inventories</w:t>
            </w:r>
            <w:r w:rsidRPr="007A502E">
              <w:rPr>
                <w:rFonts w:eastAsia="Times New Roman"/>
                <w:noProof/>
                <w:sz w:val="20"/>
                <w:szCs w:val="20"/>
                <w:lang w:val="en-US"/>
              </w:rPr>
              <w:t>.</w:t>
            </w:r>
          </w:p>
        </w:tc>
      </w:tr>
      <w:tr w:rsidR="00B150E7" w14:paraId="3915A847" w14:textId="77777777" w:rsidTr="007A502E">
        <w:tc>
          <w:tcPr>
            <w:tcW w:w="2830" w:type="dxa"/>
            <w:tcBorders>
              <w:top w:val="single" w:sz="4" w:space="0" w:color="auto"/>
              <w:left w:val="single" w:sz="4" w:space="0" w:color="auto"/>
              <w:bottom w:val="single" w:sz="4" w:space="0" w:color="auto"/>
              <w:right w:val="single" w:sz="4" w:space="0" w:color="auto"/>
            </w:tcBorders>
          </w:tcPr>
          <w:p w14:paraId="2792DB78" w14:textId="77777777" w:rsidR="00B150E7" w:rsidRPr="00E46B79" w:rsidRDefault="003931FF" w:rsidP="003931FF">
            <w:pPr>
              <w:rPr>
                <w:b/>
                <w:noProof/>
                <w:sz w:val="20"/>
                <w:szCs w:val="20"/>
                <w:lang w:val="en-IE"/>
              </w:rPr>
            </w:pPr>
            <w:r>
              <w:rPr>
                <w:noProof/>
                <w:sz w:val="20"/>
                <w:szCs w:val="20"/>
              </w:rPr>
              <w:t xml:space="preserve">Share of forests with </w:t>
            </w:r>
            <w:r w:rsidRPr="006C112B">
              <w:rPr>
                <w:noProof/>
                <w:sz w:val="20"/>
                <w:szCs w:val="20"/>
              </w:rPr>
              <w:t>uneven-aged</w:t>
            </w:r>
            <w:r>
              <w:rPr>
                <w:noProof/>
                <w:sz w:val="20"/>
                <w:szCs w:val="20"/>
              </w:rPr>
              <w:t xml:space="preserve"> </w:t>
            </w:r>
            <w:r w:rsidRPr="00ED4048">
              <w:rPr>
                <w:noProof/>
                <w:sz w:val="20"/>
                <w:szCs w:val="20"/>
              </w:rPr>
              <w:t>structure</w:t>
            </w:r>
          </w:p>
        </w:tc>
        <w:tc>
          <w:tcPr>
            <w:tcW w:w="11737" w:type="dxa"/>
            <w:tcBorders>
              <w:top w:val="single" w:sz="4" w:space="0" w:color="auto"/>
              <w:left w:val="single" w:sz="4" w:space="0" w:color="auto"/>
              <w:bottom w:val="single" w:sz="4" w:space="0" w:color="auto"/>
              <w:right w:val="single" w:sz="4" w:space="0" w:color="auto"/>
            </w:tcBorders>
          </w:tcPr>
          <w:p w14:paraId="47FA5DEA" w14:textId="77777777" w:rsidR="00B150E7" w:rsidRPr="00ED4048" w:rsidRDefault="00B150E7" w:rsidP="00B150E7">
            <w:pPr>
              <w:rPr>
                <w:noProof/>
                <w:sz w:val="20"/>
                <w:szCs w:val="20"/>
              </w:rPr>
            </w:pPr>
            <w:r w:rsidRPr="00ED4048">
              <w:rPr>
                <w:b/>
                <w:noProof/>
                <w:sz w:val="20"/>
                <w:szCs w:val="20"/>
              </w:rPr>
              <w:t xml:space="preserve">Description: </w:t>
            </w:r>
            <w:r w:rsidRPr="00ED4048">
              <w:rPr>
                <w:noProof/>
                <w:sz w:val="20"/>
                <w:szCs w:val="20"/>
              </w:rPr>
              <w:t xml:space="preserve">This indicator refers to the </w:t>
            </w:r>
            <w:r>
              <w:rPr>
                <w:noProof/>
                <w:sz w:val="20"/>
                <w:szCs w:val="20"/>
              </w:rPr>
              <w:t xml:space="preserve">share of forests </w:t>
            </w:r>
            <w:r w:rsidR="00D86A8F" w:rsidRPr="00ED4048">
              <w:rPr>
                <w:noProof/>
                <w:sz w:val="20"/>
                <w:szCs w:val="20"/>
              </w:rPr>
              <w:t>available for wood supply</w:t>
            </w:r>
            <w:r w:rsidR="00D86A8F">
              <w:rPr>
                <w:noProof/>
                <w:sz w:val="20"/>
                <w:szCs w:val="20"/>
              </w:rPr>
              <w:t xml:space="preserve"> </w:t>
            </w:r>
            <w:r w:rsidR="00D07631">
              <w:rPr>
                <w:noProof/>
                <w:sz w:val="20"/>
                <w:szCs w:val="20"/>
              </w:rPr>
              <w:t xml:space="preserve">(FAWS) </w:t>
            </w:r>
            <w:r>
              <w:rPr>
                <w:noProof/>
                <w:sz w:val="20"/>
                <w:szCs w:val="20"/>
              </w:rPr>
              <w:t xml:space="preserve">with </w:t>
            </w:r>
            <w:r w:rsidRPr="006C112B">
              <w:rPr>
                <w:noProof/>
                <w:sz w:val="20"/>
                <w:szCs w:val="20"/>
              </w:rPr>
              <w:t>uneven-aged</w:t>
            </w:r>
            <w:r>
              <w:rPr>
                <w:noProof/>
                <w:sz w:val="20"/>
                <w:szCs w:val="20"/>
              </w:rPr>
              <w:t xml:space="preserve"> </w:t>
            </w:r>
            <w:r w:rsidRPr="00ED4048">
              <w:rPr>
                <w:noProof/>
                <w:sz w:val="20"/>
                <w:szCs w:val="20"/>
              </w:rPr>
              <w:t>structure</w:t>
            </w:r>
            <w:r w:rsidR="00AC29FD">
              <w:rPr>
                <w:noProof/>
                <w:sz w:val="20"/>
                <w:szCs w:val="20"/>
              </w:rPr>
              <w:t xml:space="preserve"> in forests</w:t>
            </w:r>
            <w:r w:rsidRPr="00ED4048">
              <w:rPr>
                <w:noProof/>
                <w:sz w:val="20"/>
                <w:szCs w:val="20"/>
              </w:rPr>
              <w:t xml:space="preserve"> </w:t>
            </w:r>
            <w:r w:rsidR="00D86A8F" w:rsidRPr="00ED4048">
              <w:rPr>
                <w:noProof/>
                <w:sz w:val="20"/>
                <w:szCs w:val="20"/>
              </w:rPr>
              <w:t xml:space="preserve">as compared to even-aged </w:t>
            </w:r>
            <w:r w:rsidR="00AC29FD">
              <w:rPr>
                <w:noProof/>
                <w:sz w:val="20"/>
                <w:szCs w:val="20"/>
              </w:rPr>
              <w:t xml:space="preserve">structure in </w:t>
            </w:r>
            <w:r w:rsidR="00D86A8F" w:rsidRPr="00ED4048">
              <w:rPr>
                <w:noProof/>
                <w:sz w:val="20"/>
                <w:szCs w:val="20"/>
              </w:rPr>
              <w:t>forest</w:t>
            </w:r>
            <w:r w:rsidR="00D86A8F">
              <w:rPr>
                <w:noProof/>
                <w:sz w:val="20"/>
                <w:szCs w:val="20"/>
              </w:rPr>
              <w:t>s</w:t>
            </w:r>
            <w:r w:rsidRPr="00ED4048">
              <w:rPr>
                <w:noProof/>
                <w:sz w:val="20"/>
                <w:szCs w:val="20"/>
              </w:rPr>
              <w:t>.</w:t>
            </w:r>
            <w:r w:rsidR="00D86A8F">
              <w:rPr>
                <w:noProof/>
                <w:sz w:val="20"/>
                <w:szCs w:val="20"/>
              </w:rPr>
              <w:t xml:space="preserve"> </w:t>
            </w:r>
          </w:p>
          <w:p w14:paraId="6AF1B33F" w14:textId="77777777" w:rsidR="00267EBE" w:rsidRDefault="00B150E7" w:rsidP="00AC29FD">
            <w:pPr>
              <w:rPr>
                <w:noProof/>
                <w:sz w:val="20"/>
                <w:szCs w:val="20"/>
              </w:rPr>
            </w:pPr>
            <w:r w:rsidRPr="00ED4048">
              <w:rPr>
                <w:b/>
                <w:noProof/>
                <w:sz w:val="20"/>
                <w:szCs w:val="20"/>
              </w:rPr>
              <w:t xml:space="preserve">Unit: </w:t>
            </w:r>
            <w:r w:rsidRPr="00831176">
              <w:rPr>
                <w:noProof/>
                <w:sz w:val="20"/>
                <w:szCs w:val="20"/>
              </w:rPr>
              <w:t>Percent</w:t>
            </w:r>
            <w:r w:rsidR="00D07631">
              <w:rPr>
                <w:noProof/>
                <w:sz w:val="20"/>
                <w:szCs w:val="20"/>
              </w:rPr>
              <w:t xml:space="preserve"> </w:t>
            </w:r>
            <w:r w:rsidR="00D07631" w:rsidRPr="00D07631">
              <w:rPr>
                <w:noProof/>
                <w:sz w:val="20"/>
                <w:szCs w:val="20"/>
              </w:rPr>
              <w:t>of FAWS with uneven-aged structure.</w:t>
            </w:r>
          </w:p>
          <w:p w14:paraId="55765E8A" w14:textId="77777777" w:rsidR="00B150E7" w:rsidRPr="00D86A8F" w:rsidRDefault="00B150E7" w:rsidP="008C739B">
            <w:pPr>
              <w:rPr>
                <w:noProof/>
                <w:sz w:val="16"/>
                <w:szCs w:val="16"/>
              </w:rPr>
            </w:pPr>
            <w:r>
              <w:rPr>
                <w:rFonts w:eastAsia="Calibri"/>
                <w:b/>
                <w:bCs/>
                <w:noProof/>
                <w:sz w:val="20"/>
                <w:szCs w:val="20"/>
              </w:rPr>
              <w:t>M</w:t>
            </w:r>
            <w:r w:rsidRPr="56148D82">
              <w:rPr>
                <w:rFonts w:eastAsia="Calibri"/>
                <w:b/>
                <w:bCs/>
                <w:noProof/>
                <w:sz w:val="20"/>
                <w:szCs w:val="20"/>
              </w:rPr>
              <w:t>ethodology:</w:t>
            </w:r>
            <w:r>
              <w:rPr>
                <w:rFonts w:eastAsia="Calibri"/>
                <w:b/>
                <w:bCs/>
                <w:noProof/>
                <w:sz w:val="20"/>
                <w:szCs w:val="20"/>
              </w:rPr>
              <w:t xml:space="preserve"> </w:t>
            </w:r>
            <w:r w:rsidR="00D86A8F" w:rsidRPr="006567FB">
              <w:rPr>
                <w:noProof/>
                <w:sz w:val="20"/>
                <w:szCs w:val="20"/>
              </w:rPr>
              <w:t>as</w:t>
            </w:r>
            <w:r w:rsidR="00D86A8F">
              <w:rPr>
                <w:b/>
                <w:noProof/>
                <w:sz w:val="20"/>
                <w:szCs w:val="20"/>
              </w:rPr>
              <w:t xml:space="preserve"> </w:t>
            </w:r>
            <w:r w:rsidR="00D86A8F" w:rsidRPr="006567FB">
              <w:rPr>
                <w:noProof/>
                <w:sz w:val="20"/>
                <w:szCs w:val="20"/>
              </w:rPr>
              <w:t>developed</w:t>
            </w:r>
            <w:r w:rsidR="00D86A8F">
              <w:rPr>
                <w:noProof/>
                <w:sz w:val="20"/>
                <w:szCs w:val="20"/>
              </w:rPr>
              <w:t xml:space="preserve"> and used</w:t>
            </w:r>
            <w:r w:rsidR="00D86A8F" w:rsidRPr="006567FB">
              <w:rPr>
                <w:noProof/>
                <w:sz w:val="20"/>
                <w:szCs w:val="20"/>
              </w:rPr>
              <w:t xml:space="preserve"> by</w:t>
            </w:r>
            <w:r w:rsidR="00D86A8F">
              <w:rPr>
                <w:b/>
                <w:noProof/>
                <w:sz w:val="20"/>
                <w:szCs w:val="20"/>
              </w:rPr>
              <w:t xml:space="preserve"> </w:t>
            </w:r>
            <w:r w:rsidR="000B26DC">
              <w:rPr>
                <w:noProof/>
                <w:sz w:val="20"/>
                <w:szCs w:val="20"/>
              </w:rPr>
              <w:t>FOREST EUROPE</w:t>
            </w:r>
            <w:r w:rsidR="00EF25E4">
              <w:rPr>
                <w:noProof/>
                <w:sz w:val="20"/>
                <w:szCs w:val="20"/>
              </w:rPr>
              <w:t>,</w:t>
            </w:r>
            <w:r w:rsidR="00AC29FD">
              <w:rPr>
                <w:noProof/>
                <w:sz w:val="20"/>
                <w:szCs w:val="20"/>
              </w:rPr>
              <w:t xml:space="preserve"> </w:t>
            </w:r>
            <w:r w:rsidR="00EF25E4" w:rsidRPr="00FA566E">
              <w:rPr>
                <w:rFonts w:eastAsia="Times New Roman"/>
                <w:i/>
                <w:noProof/>
                <w:sz w:val="20"/>
                <w:szCs w:val="20"/>
                <w:lang w:val="en-US"/>
              </w:rPr>
              <w:t>State of Europe’s Forests 2020</w:t>
            </w:r>
            <w:r w:rsidR="00EF25E4">
              <w:rPr>
                <w:rFonts w:eastAsia="Times New Roman"/>
                <w:i/>
                <w:noProof/>
                <w:sz w:val="20"/>
                <w:szCs w:val="20"/>
                <w:lang w:val="en-US"/>
              </w:rPr>
              <w:t xml:space="preserve">, </w:t>
            </w:r>
            <w:r w:rsidR="00EF25E4" w:rsidRPr="0072506B">
              <w:rPr>
                <w:rFonts w:eastAsia="Times New Roman"/>
                <w:noProof/>
                <w:sz w:val="20"/>
                <w:szCs w:val="20"/>
                <w:lang w:val="en-US"/>
              </w:rPr>
              <w:t>FOREST EUROPE 2020</w:t>
            </w:r>
            <w:r w:rsidR="00EF25E4">
              <w:rPr>
                <w:rFonts w:eastAsia="Times New Roman"/>
                <w:i/>
                <w:noProof/>
                <w:sz w:val="20"/>
                <w:szCs w:val="20"/>
                <w:lang w:val="en-US"/>
              </w:rPr>
              <w:t>,</w:t>
            </w:r>
            <w:r w:rsidR="00FA566E" w:rsidRPr="00FA566E">
              <w:rPr>
                <w:rFonts w:eastAsia="Times New Roman"/>
                <w:noProof/>
                <w:sz w:val="20"/>
                <w:szCs w:val="20"/>
                <w:lang w:val="en-US"/>
              </w:rPr>
              <w:t xml:space="preserve"> and in the description of national forest inventories in </w:t>
            </w:r>
            <w:r w:rsidR="008C739B" w:rsidRPr="00FA566E">
              <w:rPr>
                <w:rFonts w:eastAsia="Times New Roman"/>
                <w:i/>
                <w:noProof/>
                <w:sz w:val="20"/>
                <w:szCs w:val="20"/>
                <w:lang w:val="en-US"/>
              </w:rPr>
              <w:t xml:space="preserve">Tomppo </w:t>
            </w:r>
            <w:r w:rsidR="008C739B">
              <w:rPr>
                <w:rFonts w:eastAsia="Times New Roman"/>
                <w:i/>
                <w:noProof/>
                <w:sz w:val="20"/>
                <w:szCs w:val="20"/>
                <w:lang w:val="en-US"/>
              </w:rPr>
              <w:t xml:space="preserve">E. et al., </w:t>
            </w:r>
            <w:r w:rsidR="008C739B">
              <w:rPr>
                <w:rFonts w:eastAsia="Times New Roman"/>
                <w:noProof/>
                <w:sz w:val="20"/>
                <w:szCs w:val="20"/>
                <w:lang w:val="en-US"/>
              </w:rPr>
              <w:t xml:space="preserve">National Forest Inventories, </w:t>
            </w:r>
            <w:r w:rsidR="00FA566E" w:rsidRPr="00FA566E">
              <w:rPr>
                <w:rFonts w:eastAsia="Times New Roman"/>
                <w:i/>
                <w:noProof/>
                <w:sz w:val="20"/>
                <w:szCs w:val="20"/>
                <w:lang w:val="en-US"/>
              </w:rPr>
              <w:t xml:space="preserve">Pathways for Common Reporting, </w:t>
            </w:r>
            <w:r w:rsidR="008C739B" w:rsidRPr="003971F7">
              <w:rPr>
                <w:rFonts w:eastAsia="Times New Roman"/>
                <w:noProof/>
                <w:sz w:val="20"/>
                <w:szCs w:val="20"/>
                <w:lang w:val="en-US"/>
              </w:rPr>
              <w:t>Springer,</w:t>
            </w:r>
            <w:r w:rsidR="008C739B">
              <w:rPr>
                <w:rFonts w:eastAsia="Times New Roman"/>
                <w:noProof/>
                <w:sz w:val="20"/>
                <w:szCs w:val="20"/>
                <w:lang w:val="en-US"/>
              </w:rPr>
              <w:t xml:space="preserve"> </w:t>
            </w:r>
            <w:r w:rsidR="00FA566E" w:rsidRPr="003971F7">
              <w:rPr>
                <w:rFonts w:eastAsia="Times New Roman"/>
                <w:noProof/>
                <w:sz w:val="20"/>
                <w:szCs w:val="20"/>
                <w:lang w:val="en-US"/>
              </w:rPr>
              <w:t>2010</w:t>
            </w:r>
            <w:r w:rsidR="00FA566E" w:rsidRPr="008C739B">
              <w:rPr>
                <w:rFonts w:eastAsia="Times New Roman"/>
                <w:noProof/>
                <w:sz w:val="20"/>
                <w:szCs w:val="20"/>
                <w:lang w:val="en-US"/>
              </w:rPr>
              <w:t>.</w:t>
            </w:r>
          </w:p>
        </w:tc>
      </w:tr>
      <w:tr w:rsidR="00B150E7" w14:paraId="1C1303B6" w14:textId="77777777" w:rsidTr="56148D82">
        <w:tc>
          <w:tcPr>
            <w:tcW w:w="2830" w:type="dxa"/>
            <w:tcBorders>
              <w:top w:val="single" w:sz="4" w:space="0" w:color="auto"/>
              <w:left w:val="single" w:sz="4" w:space="0" w:color="auto"/>
              <w:bottom w:val="single" w:sz="4" w:space="0" w:color="auto"/>
              <w:right w:val="single" w:sz="4" w:space="0" w:color="auto"/>
            </w:tcBorders>
          </w:tcPr>
          <w:p w14:paraId="0EE584F6" w14:textId="77777777" w:rsidR="00B150E7" w:rsidRPr="56148D82" w:rsidRDefault="00B150E7" w:rsidP="003C1154">
            <w:pPr>
              <w:rPr>
                <w:noProof/>
                <w:sz w:val="20"/>
                <w:szCs w:val="20"/>
                <w:lang w:val="en-US"/>
              </w:rPr>
            </w:pPr>
            <w:r>
              <w:rPr>
                <w:noProof/>
                <w:sz w:val="20"/>
                <w:szCs w:val="20"/>
                <w:lang w:val="en-US"/>
              </w:rPr>
              <w:t xml:space="preserve">Forest </w:t>
            </w:r>
            <w:r w:rsidR="003C1154">
              <w:rPr>
                <w:noProof/>
                <w:sz w:val="20"/>
                <w:szCs w:val="20"/>
                <w:lang w:val="en-US"/>
              </w:rPr>
              <w:t>c</w:t>
            </w:r>
            <w:r>
              <w:rPr>
                <w:noProof/>
                <w:sz w:val="20"/>
                <w:szCs w:val="20"/>
                <w:lang w:val="en-US"/>
              </w:rPr>
              <w:t>onnectivity</w:t>
            </w:r>
          </w:p>
        </w:tc>
        <w:tc>
          <w:tcPr>
            <w:tcW w:w="11737" w:type="dxa"/>
            <w:tcBorders>
              <w:top w:val="single" w:sz="4" w:space="0" w:color="auto"/>
              <w:left w:val="single" w:sz="4" w:space="0" w:color="auto"/>
              <w:bottom w:val="single" w:sz="4" w:space="0" w:color="auto"/>
              <w:right w:val="single" w:sz="4" w:space="0" w:color="auto"/>
            </w:tcBorders>
          </w:tcPr>
          <w:p w14:paraId="162A8AB1" w14:textId="77777777" w:rsidR="00B150E7" w:rsidRPr="00F2422E" w:rsidRDefault="00B150E7" w:rsidP="00B150E7">
            <w:pPr>
              <w:rPr>
                <w:noProof/>
                <w:sz w:val="20"/>
                <w:szCs w:val="20"/>
              </w:rPr>
            </w:pPr>
            <w:r w:rsidRPr="00ED4048">
              <w:rPr>
                <w:b/>
                <w:noProof/>
                <w:sz w:val="20"/>
                <w:szCs w:val="20"/>
              </w:rPr>
              <w:t>Description</w:t>
            </w:r>
            <w:r w:rsidR="000F690A">
              <w:rPr>
                <w:b/>
                <w:noProof/>
                <w:sz w:val="20"/>
                <w:szCs w:val="20"/>
              </w:rPr>
              <w:t>:</w:t>
            </w:r>
            <w:r w:rsidR="00A27623">
              <w:rPr>
                <w:noProof/>
              </w:rPr>
              <w:t xml:space="preserve"> </w:t>
            </w:r>
            <w:r w:rsidR="00A27623" w:rsidRPr="00A27623">
              <w:rPr>
                <w:noProof/>
                <w:sz w:val="20"/>
                <w:szCs w:val="20"/>
              </w:rPr>
              <w:t xml:space="preserve">Forest connectivity is the degree of compactness of forest covered </w:t>
            </w:r>
            <w:r w:rsidR="00A27623" w:rsidRPr="00F2422E">
              <w:rPr>
                <w:noProof/>
                <w:sz w:val="20"/>
                <w:szCs w:val="20"/>
              </w:rPr>
              <w:t>areas.</w:t>
            </w:r>
            <w:r w:rsidR="00F2422E" w:rsidRPr="00F2422E">
              <w:rPr>
                <w:noProof/>
                <w:sz w:val="20"/>
                <w:szCs w:val="20"/>
              </w:rPr>
              <w:t xml:space="preserve"> It is </w:t>
            </w:r>
            <w:r w:rsidR="00F2422E">
              <w:rPr>
                <w:noProof/>
                <w:sz w:val="20"/>
                <w:szCs w:val="20"/>
              </w:rPr>
              <w:t xml:space="preserve">defined </w:t>
            </w:r>
            <w:r w:rsidR="00F2422E" w:rsidRPr="00F2422E">
              <w:rPr>
                <w:rFonts w:eastAsia="Times New Roman"/>
                <w:noProof/>
                <w:sz w:val="20"/>
                <w:szCs w:val="20"/>
              </w:rPr>
              <w:t>in the range of 0 to 10</w:t>
            </w:r>
            <w:r w:rsidR="00531260">
              <w:rPr>
                <w:rFonts w:eastAsia="Times New Roman"/>
                <w:noProof/>
                <w:sz w:val="20"/>
                <w:szCs w:val="20"/>
              </w:rPr>
              <w:t>0</w:t>
            </w:r>
            <w:r w:rsidR="00F2422E" w:rsidRPr="00F2422E">
              <w:rPr>
                <w:rFonts w:eastAsia="Times New Roman"/>
                <w:noProof/>
                <w:sz w:val="20"/>
                <w:szCs w:val="20"/>
              </w:rPr>
              <w:t>.</w:t>
            </w:r>
          </w:p>
          <w:p w14:paraId="79175A0D" w14:textId="77777777" w:rsidR="00B150E7" w:rsidRPr="00831176" w:rsidRDefault="00B150E7" w:rsidP="00B150E7">
            <w:pPr>
              <w:rPr>
                <w:noProof/>
                <w:sz w:val="20"/>
                <w:szCs w:val="20"/>
              </w:rPr>
            </w:pPr>
            <w:r w:rsidRPr="0008628C">
              <w:rPr>
                <w:b/>
                <w:noProof/>
                <w:sz w:val="20"/>
                <w:szCs w:val="20"/>
              </w:rPr>
              <w:t xml:space="preserve">Unit: </w:t>
            </w:r>
            <w:r w:rsidR="00A9473F">
              <w:rPr>
                <w:noProof/>
                <w:sz w:val="20"/>
                <w:szCs w:val="20"/>
              </w:rPr>
              <w:t>Index</w:t>
            </w:r>
            <w:r w:rsidR="000F690A">
              <w:rPr>
                <w:noProof/>
                <w:sz w:val="20"/>
                <w:szCs w:val="20"/>
              </w:rPr>
              <w:t>.</w:t>
            </w:r>
            <w:r w:rsidR="00FC4AA8">
              <w:rPr>
                <w:noProof/>
                <w:sz w:val="20"/>
                <w:szCs w:val="20"/>
              </w:rPr>
              <w:t xml:space="preserve"> </w:t>
            </w:r>
          </w:p>
          <w:p w14:paraId="0FE695F1" w14:textId="77777777" w:rsidR="00B150E7" w:rsidRPr="003971F7" w:rsidRDefault="00B150E7">
            <w:pPr>
              <w:rPr>
                <w:noProof/>
                <w:sz w:val="20"/>
                <w:szCs w:val="20"/>
              </w:rPr>
            </w:pPr>
            <w:r w:rsidRPr="007A502E">
              <w:rPr>
                <w:b/>
                <w:noProof/>
                <w:sz w:val="20"/>
                <w:szCs w:val="20"/>
              </w:rPr>
              <w:t>Methodology:</w:t>
            </w:r>
            <w:r>
              <w:rPr>
                <w:noProof/>
                <w:sz w:val="20"/>
                <w:szCs w:val="20"/>
              </w:rPr>
              <w:t xml:space="preserve"> </w:t>
            </w:r>
            <w:r w:rsidR="003C1154">
              <w:rPr>
                <w:noProof/>
                <w:sz w:val="20"/>
                <w:szCs w:val="20"/>
              </w:rPr>
              <w:t>as</w:t>
            </w:r>
            <w:r w:rsidR="00284BB3">
              <w:rPr>
                <w:noProof/>
                <w:sz w:val="20"/>
                <w:szCs w:val="20"/>
              </w:rPr>
              <w:t xml:space="preserve"> developed by</w:t>
            </w:r>
            <w:r w:rsidR="007F25A4">
              <w:rPr>
                <w:noProof/>
              </w:rPr>
              <w:t xml:space="preserve"> </w:t>
            </w:r>
            <w:r w:rsidR="007F25A4" w:rsidRPr="007F25A4">
              <w:rPr>
                <w:noProof/>
                <w:sz w:val="20"/>
                <w:szCs w:val="20"/>
              </w:rPr>
              <w:t>FAO</w:t>
            </w:r>
            <w:r w:rsidR="009863EF">
              <w:rPr>
                <w:noProof/>
                <w:sz w:val="20"/>
                <w:szCs w:val="20"/>
              </w:rPr>
              <w:t xml:space="preserve">, </w:t>
            </w:r>
            <w:r w:rsidR="005C0E5C">
              <w:rPr>
                <w:noProof/>
                <w:sz w:val="20"/>
                <w:szCs w:val="20"/>
              </w:rPr>
              <w:t xml:space="preserve">Vogt P., et al., </w:t>
            </w:r>
            <w:r w:rsidR="005C0E5C" w:rsidRPr="003971F7">
              <w:rPr>
                <w:i/>
                <w:noProof/>
                <w:sz w:val="20"/>
                <w:szCs w:val="20"/>
              </w:rPr>
              <w:t>FAO –</w:t>
            </w:r>
            <w:r w:rsidR="005C0E5C">
              <w:rPr>
                <w:noProof/>
                <w:sz w:val="20"/>
                <w:szCs w:val="20"/>
              </w:rPr>
              <w:t xml:space="preserve"> </w:t>
            </w:r>
            <w:r w:rsidR="007F25A4" w:rsidRPr="00A27623">
              <w:rPr>
                <w:i/>
                <w:noProof/>
                <w:sz w:val="20"/>
                <w:szCs w:val="20"/>
              </w:rPr>
              <w:t>State of the World’s Forests: Forest Fragmentation</w:t>
            </w:r>
            <w:r w:rsidR="007F25A4" w:rsidRPr="007F25A4">
              <w:rPr>
                <w:noProof/>
                <w:sz w:val="20"/>
                <w:szCs w:val="20"/>
              </w:rPr>
              <w:t xml:space="preserve">, </w:t>
            </w:r>
            <w:r w:rsidR="005C0E5C">
              <w:rPr>
                <w:noProof/>
                <w:sz w:val="20"/>
                <w:szCs w:val="20"/>
              </w:rPr>
              <w:t xml:space="preserve">JRC Technical Report, </w:t>
            </w:r>
            <w:r w:rsidR="007F25A4" w:rsidRPr="007F25A4">
              <w:rPr>
                <w:noProof/>
                <w:sz w:val="20"/>
                <w:szCs w:val="20"/>
              </w:rPr>
              <w:t>Publications Office of the European Union, Luxembourg, 2019</w:t>
            </w:r>
            <w:r w:rsidR="00F2422E">
              <w:rPr>
                <w:noProof/>
                <w:sz w:val="20"/>
                <w:szCs w:val="20"/>
              </w:rPr>
              <w:t>.</w:t>
            </w:r>
          </w:p>
        </w:tc>
      </w:tr>
      <w:tr w:rsidR="00B150E7" w14:paraId="4AAAD768" w14:textId="77777777" w:rsidTr="56148D82">
        <w:tc>
          <w:tcPr>
            <w:tcW w:w="2830" w:type="dxa"/>
            <w:tcBorders>
              <w:top w:val="single" w:sz="4" w:space="0" w:color="auto"/>
              <w:left w:val="single" w:sz="4" w:space="0" w:color="auto"/>
              <w:bottom w:val="single" w:sz="4" w:space="0" w:color="auto"/>
              <w:right w:val="single" w:sz="4" w:space="0" w:color="auto"/>
            </w:tcBorders>
          </w:tcPr>
          <w:p w14:paraId="208229B2" w14:textId="77777777" w:rsidR="00B150E7" w:rsidRPr="1EFEC48A" w:rsidRDefault="0083481D" w:rsidP="00B150E7">
            <w:pPr>
              <w:rPr>
                <w:noProof/>
                <w:sz w:val="20"/>
                <w:szCs w:val="20"/>
                <w:lang w:val="en-US"/>
              </w:rPr>
            </w:pPr>
            <w:r w:rsidRPr="0083481D">
              <w:rPr>
                <w:noProof/>
                <w:sz w:val="20"/>
                <w:szCs w:val="20"/>
                <w:lang w:val="en-US"/>
              </w:rPr>
              <w:t>Common forest birds index</w:t>
            </w:r>
            <w:r>
              <w:rPr>
                <w:noProof/>
                <w:sz w:val="20"/>
                <w:szCs w:val="20"/>
                <w:lang w:val="en-US"/>
              </w:rPr>
              <w:t xml:space="preserve"> </w:t>
            </w:r>
          </w:p>
        </w:tc>
        <w:tc>
          <w:tcPr>
            <w:tcW w:w="11737" w:type="dxa"/>
            <w:tcBorders>
              <w:top w:val="single" w:sz="4" w:space="0" w:color="auto"/>
              <w:left w:val="single" w:sz="4" w:space="0" w:color="auto"/>
              <w:bottom w:val="single" w:sz="4" w:space="0" w:color="auto"/>
              <w:right w:val="single" w:sz="4" w:space="0" w:color="auto"/>
            </w:tcBorders>
          </w:tcPr>
          <w:p w14:paraId="3C865D91" w14:textId="77777777" w:rsidR="00B150E7" w:rsidRPr="00ED4048" w:rsidRDefault="00B150E7" w:rsidP="00B150E7">
            <w:pPr>
              <w:rPr>
                <w:noProof/>
                <w:sz w:val="20"/>
                <w:szCs w:val="20"/>
              </w:rPr>
            </w:pPr>
            <w:r w:rsidRPr="00ED4048">
              <w:rPr>
                <w:b/>
                <w:noProof/>
                <w:sz w:val="20"/>
                <w:szCs w:val="20"/>
              </w:rPr>
              <w:t xml:space="preserve">Description: </w:t>
            </w:r>
            <w:r>
              <w:rPr>
                <w:noProof/>
                <w:sz w:val="20"/>
                <w:szCs w:val="20"/>
              </w:rPr>
              <w:t>The forest bird</w:t>
            </w:r>
            <w:r w:rsidRPr="00ED4048">
              <w:rPr>
                <w:noProof/>
                <w:sz w:val="20"/>
                <w:szCs w:val="20"/>
              </w:rPr>
              <w:t xml:space="preserve"> indicator describes trends in the abundance of common forest birds across their European ranges over time. </w:t>
            </w:r>
            <w:r w:rsidRPr="00881A21">
              <w:rPr>
                <w:noProof/>
                <w:sz w:val="20"/>
                <w:szCs w:val="20"/>
              </w:rPr>
              <w:t>It is a composite index created from observational data of bird species characteristic for forest habitats in Europe.</w:t>
            </w:r>
            <w:r w:rsidR="006567FB">
              <w:rPr>
                <w:noProof/>
                <w:sz w:val="20"/>
                <w:szCs w:val="20"/>
              </w:rPr>
              <w:t xml:space="preserve"> The index is based on a specific list of species in each Member State.</w:t>
            </w:r>
          </w:p>
          <w:p w14:paraId="09C05D98" w14:textId="77777777" w:rsidR="00B150E7" w:rsidRDefault="00B150E7" w:rsidP="00B150E7">
            <w:pPr>
              <w:rPr>
                <w:noProof/>
                <w:sz w:val="20"/>
                <w:szCs w:val="20"/>
              </w:rPr>
            </w:pPr>
            <w:r w:rsidRPr="00ED4048">
              <w:rPr>
                <w:b/>
                <w:noProof/>
                <w:sz w:val="20"/>
                <w:szCs w:val="20"/>
              </w:rPr>
              <w:t xml:space="preserve">Unit: </w:t>
            </w:r>
            <w:r w:rsidRPr="00ED4048">
              <w:rPr>
                <w:noProof/>
                <w:sz w:val="20"/>
                <w:szCs w:val="20"/>
              </w:rPr>
              <w:t>Index</w:t>
            </w:r>
            <w:r>
              <w:rPr>
                <w:noProof/>
                <w:sz w:val="20"/>
                <w:szCs w:val="20"/>
              </w:rPr>
              <w:t>.</w:t>
            </w:r>
          </w:p>
          <w:p w14:paraId="33D3427F" w14:textId="77777777" w:rsidR="00B150E7" w:rsidRPr="00ED4048" w:rsidRDefault="00B150E7" w:rsidP="00F2422E">
            <w:pPr>
              <w:rPr>
                <w:b/>
                <w:noProof/>
                <w:sz w:val="20"/>
                <w:szCs w:val="20"/>
              </w:rPr>
            </w:pPr>
            <w:r>
              <w:rPr>
                <w:b/>
                <w:noProof/>
                <w:sz w:val="20"/>
                <w:szCs w:val="20"/>
              </w:rPr>
              <w:t>M</w:t>
            </w:r>
            <w:r w:rsidRPr="00697C8F">
              <w:rPr>
                <w:b/>
                <w:noProof/>
                <w:sz w:val="20"/>
                <w:szCs w:val="20"/>
              </w:rPr>
              <w:t>ethodology</w:t>
            </w:r>
            <w:r>
              <w:rPr>
                <w:b/>
                <w:noProof/>
                <w:sz w:val="20"/>
                <w:szCs w:val="20"/>
              </w:rPr>
              <w:t>:</w:t>
            </w:r>
            <w:r w:rsidR="00CA60F1">
              <w:rPr>
                <w:b/>
                <w:noProof/>
                <w:sz w:val="20"/>
                <w:szCs w:val="20"/>
              </w:rPr>
              <w:t xml:space="preserve"> </w:t>
            </w:r>
            <w:r w:rsidR="00CA60F1" w:rsidRPr="00CA60F1">
              <w:rPr>
                <w:noProof/>
                <w:sz w:val="20"/>
                <w:szCs w:val="20"/>
              </w:rPr>
              <w:t xml:space="preserve">Brlík et al. </w:t>
            </w:r>
            <w:r w:rsidR="00CA60F1" w:rsidRPr="00F2422E">
              <w:rPr>
                <w:i/>
                <w:noProof/>
                <w:sz w:val="20"/>
                <w:szCs w:val="20"/>
              </w:rPr>
              <w:t>Long-term and large-scale multispecies dataset tracking population changes of common European breeding birds</w:t>
            </w:r>
            <w:r w:rsidR="00F2422E">
              <w:rPr>
                <w:noProof/>
                <w:sz w:val="20"/>
                <w:szCs w:val="20"/>
              </w:rPr>
              <w:t>,</w:t>
            </w:r>
            <w:r w:rsidR="00CA60F1" w:rsidRPr="00CA60F1">
              <w:rPr>
                <w:noProof/>
                <w:sz w:val="20"/>
                <w:szCs w:val="20"/>
              </w:rPr>
              <w:t xml:space="preserve"> Sci Data 8, 21. </w:t>
            </w:r>
            <w:r w:rsidR="00F2422E" w:rsidRPr="00CA60F1">
              <w:rPr>
                <w:noProof/>
                <w:sz w:val="20"/>
                <w:szCs w:val="20"/>
              </w:rPr>
              <w:t>2021</w:t>
            </w:r>
            <w:r w:rsidR="00F2422E">
              <w:rPr>
                <w:noProof/>
                <w:sz w:val="20"/>
                <w:szCs w:val="20"/>
              </w:rPr>
              <w:t>.</w:t>
            </w:r>
          </w:p>
        </w:tc>
      </w:tr>
      <w:tr w:rsidR="00B150E7" w14:paraId="34A34228" w14:textId="77777777" w:rsidTr="56148D82">
        <w:tc>
          <w:tcPr>
            <w:tcW w:w="2830" w:type="dxa"/>
            <w:tcBorders>
              <w:top w:val="single" w:sz="4" w:space="0" w:color="auto"/>
              <w:left w:val="single" w:sz="4" w:space="0" w:color="auto"/>
              <w:bottom w:val="single" w:sz="4" w:space="0" w:color="auto"/>
              <w:right w:val="single" w:sz="4" w:space="0" w:color="auto"/>
            </w:tcBorders>
            <w:hideMark/>
          </w:tcPr>
          <w:p w14:paraId="17167F62" w14:textId="77777777" w:rsidR="00B150E7" w:rsidRDefault="00B150E7" w:rsidP="00953AB9">
            <w:pPr>
              <w:rPr>
                <w:noProof/>
                <w:sz w:val="20"/>
                <w:szCs w:val="20"/>
                <w:lang w:val="en-US"/>
              </w:rPr>
            </w:pPr>
            <w:r w:rsidRPr="56148D82">
              <w:rPr>
                <w:noProof/>
                <w:sz w:val="20"/>
                <w:szCs w:val="20"/>
                <w:lang w:val="en-US"/>
              </w:rPr>
              <w:t xml:space="preserve">Stock of organic carbon  </w:t>
            </w:r>
          </w:p>
        </w:tc>
        <w:tc>
          <w:tcPr>
            <w:tcW w:w="11737" w:type="dxa"/>
            <w:tcBorders>
              <w:top w:val="single" w:sz="4" w:space="0" w:color="auto"/>
              <w:left w:val="single" w:sz="4" w:space="0" w:color="auto"/>
              <w:bottom w:val="single" w:sz="4" w:space="0" w:color="auto"/>
              <w:right w:val="single" w:sz="4" w:space="0" w:color="auto"/>
            </w:tcBorders>
            <w:hideMark/>
          </w:tcPr>
          <w:p w14:paraId="55219AD5" w14:textId="77777777" w:rsidR="00B150E7" w:rsidRDefault="00B150E7" w:rsidP="00B150E7">
            <w:pPr>
              <w:rPr>
                <w:rFonts w:eastAsia="Times New Roman"/>
                <w:noProof/>
                <w:sz w:val="20"/>
                <w:szCs w:val="20"/>
                <w:lang w:val="en-US"/>
              </w:rPr>
            </w:pPr>
            <w:r w:rsidRPr="56148D82">
              <w:rPr>
                <w:rFonts w:eastAsia="Times New Roman"/>
                <w:b/>
                <w:bCs/>
                <w:noProof/>
                <w:sz w:val="20"/>
                <w:szCs w:val="20"/>
                <w:lang w:val="en-US"/>
              </w:rPr>
              <w:t>Description</w:t>
            </w:r>
            <w:r w:rsidRPr="56148D82">
              <w:rPr>
                <w:rFonts w:eastAsia="Times New Roman"/>
                <w:noProof/>
                <w:sz w:val="20"/>
                <w:szCs w:val="20"/>
                <w:lang w:val="en-US"/>
              </w:rPr>
              <w:t xml:space="preserve">: This indicator describes the </w:t>
            </w:r>
            <w:r w:rsidR="00845FA3">
              <w:rPr>
                <w:rFonts w:eastAsia="Times New Roman"/>
                <w:noProof/>
                <w:sz w:val="20"/>
                <w:szCs w:val="20"/>
                <w:lang w:val="en-US"/>
              </w:rPr>
              <w:t xml:space="preserve">stock of organic </w:t>
            </w:r>
            <w:r w:rsidRPr="56148D82">
              <w:rPr>
                <w:rFonts w:eastAsia="Times New Roman"/>
                <w:noProof/>
                <w:sz w:val="20"/>
                <w:szCs w:val="20"/>
                <w:lang w:val="en-US"/>
              </w:rPr>
              <w:t xml:space="preserve">carbon in the </w:t>
            </w:r>
            <w:r w:rsidR="00B255BB">
              <w:rPr>
                <w:rFonts w:eastAsia="Times New Roman"/>
                <w:noProof/>
                <w:sz w:val="20"/>
                <w:szCs w:val="20"/>
                <w:lang w:val="en-US"/>
              </w:rPr>
              <w:t xml:space="preserve">litter </w:t>
            </w:r>
            <w:r w:rsidRPr="56148D82">
              <w:rPr>
                <w:rFonts w:eastAsia="Times New Roman"/>
                <w:noProof/>
                <w:sz w:val="20"/>
                <w:szCs w:val="20"/>
                <w:lang w:val="en-US"/>
              </w:rPr>
              <w:t>and in the mineral soil</w:t>
            </w:r>
            <w:r w:rsidR="003931FF">
              <w:rPr>
                <w:rFonts w:eastAsia="Times New Roman"/>
                <w:noProof/>
                <w:sz w:val="20"/>
                <w:szCs w:val="20"/>
              </w:rPr>
              <w:t xml:space="preserve"> at a depth </w:t>
            </w:r>
            <w:r w:rsidR="006B740C">
              <w:rPr>
                <w:rFonts w:eastAsia="Times New Roman"/>
                <w:noProof/>
                <w:sz w:val="20"/>
                <w:szCs w:val="20"/>
              </w:rPr>
              <w:t>of</w:t>
            </w:r>
            <w:r w:rsidR="003931FF">
              <w:rPr>
                <w:rFonts w:eastAsia="Times New Roman"/>
                <w:noProof/>
                <w:sz w:val="20"/>
                <w:szCs w:val="20"/>
              </w:rPr>
              <w:t xml:space="preserve"> </w:t>
            </w:r>
            <w:r w:rsidR="003931FF" w:rsidRPr="56148D82">
              <w:rPr>
                <w:rFonts w:eastAsia="Times New Roman"/>
                <w:noProof/>
                <w:sz w:val="20"/>
                <w:szCs w:val="20"/>
              </w:rPr>
              <w:t>0</w:t>
            </w:r>
            <w:r w:rsidR="003931FF">
              <w:rPr>
                <w:rFonts w:eastAsia="Times New Roman"/>
                <w:noProof/>
                <w:sz w:val="20"/>
                <w:szCs w:val="20"/>
              </w:rPr>
              <w:t xml:space="preserve"> to </w:t>
            </w:r>
            <w:r w:rsidR="003931FF" w:rsidRPr="56148D82">
              <w:rPr>
                <w:rFonts w:eastAsia="Times New Roman"/>
                <w:noProof/>
                <w:sz w:val="20"/>
                <w:szCs w:val="20"/>
              </w:rPr>
              <w:t>30 cm</w:t>
            </w:r>
            <w:r w:rsidR="003931FF">
              <w:rPr>
                <w:rFonts w:eastAsia="Times New Roman"/>
                <w:noProof/>
                <w:sz w:val="20"/>
                <w:szCs w:val="20"/>
                <w:lang w:val="en-US"/>
              </w:rPr>
              <w:t xml:space="preserve"> </w:t>
            </w:r>
            <w:r w:rsidRPr="56148D82">
              <w:rPr>
                <w:rFonts w:eastAsia="Times New Roman"/>
                <w:noProof/>
                <w:sz w:val="20"/>
                <w:szCs w:val="20"/>
                <w:lang w:val="en-US"/>
              </w:rPr>
              <w:t xml:space="preserve">in </w:t>
            </w:r>
            <w:r w:rsidRPr="00953AB9">
              <w:rPr>
                <w:rFonts w:eastAsia="Times New Roman"/>
                <w:noProof/>
                <w:sz w:val="20"/>
                <w:szCs w:val="20"/>
                <w:lang w:val="en-US"/>
              </w:rPr>
              <w:t>forest</w:t>
            </w:r>
            <w:r w:rsidR="00953AB9">
              <w:rPr>
                <w:rFonts w:eastAsia="Times New Roman"/>
                <w:noProof/>
                <w:sz w:val="20"/>
                <w:szCs w:val="20"/>
                <w:lang w:val="en-US"/>
              </w:rPr>
              <w:t xml:space="preserve"> ecosystem</w:t>
            </w:r>
            <w:r w:rsidRPr="00953AB9">
              <w:rPr>
                <w:rFonts w:eastAsia="Times New Roman"/>
                <w:noProof/>
                <w:sz w:val="20"/>
                <w:szCs w:val="20"/>
                <w:lang w:val="en-US"/>
              </w:rPr>
              <w:t>s.</w:t>
            </w:r>
          </w:p>
          <w:p w14:paraId="053DBB1E" w14:textId="77777777" w:rsidR="00B150E7" w:rsidRPr="00A27623" w:rsidRDefault="00B150E7" w:rsidP="00B150E7">
            <w:pPr>
              <w:rPr>
                <w:rFonts w:eastAsia="Times New Roman"/>
                <w:noProof/>
                <w:sz w:val="20"/>
                <w:szCs w:val="20"/>
                <w:lang w:val="fr-BE"/>
              </w:rPr>
            </w:pPr>
            <w:r w:rsidRPr="00A27623">
              <w:rPr>
                <w:rFonts w:eastAsia="Times New Roman"/>
                <w:b/>
                <w:bCs/>
                <w:noProof/>
                <w:sz w:val="20"/>
                <w:szCs w:val="20"/>
                <w:lang w:val="fr-BE"/>
              </w:rPr>
              <w:t>Unit</w:t>
            </w:r>
            <w:r w:rsidRPr="00A27623">
              <w:rPr>
                <w:rFonts w:eastAsia="Times New Roman"/>
                <w:noProof/>
                <w:sz w:val="20"/>
                <w:szCs w:val="20"/>
                <w:lang w:val="fr-BE"/>
              </w:rPr>
              <w:t>: tonnes</w:t>
            </w:r>
            <w:r w:rsidR="00B255BB" w:rsidRPr="00A27623">
              <w:rPr>
                <w:rFonts w:eastAsia="Times New Roman"/>
                <w:noProof/>
                <w:sz w:val="20"/>
                <w:szCs w:val="20"/>
                <w:lang w:val="fr-BE"/>
              </w:rPr>
              <w:t xml:space="preserve"> organic carbon</w:t>
            </w:r>
            <w:r w:rsidRPr="00A27623">
              <w:rPr>
                <w:rFonts w:eastAsia="Times New Roman"/>
                <w:noProof/>
                <w:sz w:val="20"/>
                <w:szCs w:val="20"/>
                <w:lang w:val="fr-BE"/>
              </w:rPr>
              <w:t>/ha.</w:t>
            </w:r>
          </w:p>
          <w:p w14:paraId="2C402A4B" w14:textId="77777777" w:rsidR="00B150E7" w:rsidRPr="00A41171" w:rsidRDefault="00B150E7" w:rsidP="008C739B">
            <w:pPr>
              <w:pStyle w:val="CommentText"/>
              <w:rPr>
                <w:noProof/>
                <w:lang w:val="en-GB"/>
              </w:rPr>
            </w:pPr>
            <w:r w:rsidRPr="007A502E">
              <w:rPr>
                <w:b/>
                <w:noProof/>
                <w:lang w:val="en-US"/>
              </w:rPr>
              <w:t>Methodology:</w:t>
            </w:r>
            <w:r>
              <w:rPr>
                <w:noProof/>
                <w:lang w:val="en-US"/>
              </w:rPr>
              <w:t xml:space="preserve"> </w:t>
            </w:r>
            <w:r w:rsidR="00C01C60" w:rsidRPr="00EA47A3">
              <w:rPr>
                <w:noProof/>
                <w:lang w:val="en-GB"/>
              </w:rPr>
              <w:t>as set out in Annex V of Regulation 2018/1999</w:t>
            </w:r>
            <w:r w:rsidR="0083481D" w:rsidRPr="00EA47A3">
              <w:rPr>
                <w:noProof/>
                <w:lang w:val="en-GB"/>
              </w:rPr>
              <w:t xml:space="preserve"> </w:t>
            </w:r>
            <w:r w:rsidR="00C235D4" w:rsidRPr="00EA47A3">
              <w:rPr>
                <w:noProof/>
                <w:lang w:val="en-GB"/>
              </w:rPr>
              <w:t>in accordance to the 2006 IPCC Guidelines for National Greenhouse Gas Inventories</w:t>
            </w:r>
            <w:r w:rsidR="00C01C60" w:rsidRPr="00EA47A3">
              <w:rPr>
                <w:noProof/>
                <w:lang w:val="en-GB"/>
              </w:rPr>
              <w:t xml:space="preserve">, </w:t>
            </w:r>
            <w:r w:rsidR="006B740C">
              <w:rPr>
                <w:noProof/>
                <w:lang w:val="en-GB"/>
              </w:rPr>
              <w:t xml:space="preserve">and as </w:t>
            </w:r>
            <w:r w:rsidR="00C01C60" w:rsidRPr="00EA47A3">
              <w:rPr>
                <w:noProof/>
                <w:lang w:val="en-GB"/>
              </w:rPr>
              <w:t>supported by the Land Use and Coverage Area frame Survey (LUCAS) Soil</w:t>
            </w:r>
            <w:r w:rsidR="009B7F97">
              <w:rPr>
                <w:noProof/>
                <w:lang w:val="en-GB"/>
              </w:rPr>
              <w:t>,</w:t>
            </w:r>
            <w:r w:rsidR="00C235D4" w:rsidRPr="00EA47A3">
              <w:rPr>
                <w:noProof/>
                <w:lang w:val="en-GB"/>
              </w:rPr>
              <w:t xml:space="preserve"> </w:t>
            </w:r>
            <w:r w:rsidR="008C739B" w:rsidRPr="0072506B">
              <w:rPr>
                <w:noProof/>
                <w:lang w:val="en-GB"/>
              </w:rPr>
              <w:t>Jones A. et al</w:t>
            </w:r>
            <w:r w:rsidR="008C739B">
              <w:rPr>
                <w:noProof/>
                <w:lang w:val="en-GB"/>
              </w:rPr>
              <w:t>.</w:t>
            </w:r>
            <w:r w:rsidR="008C739B" w:rsidRPr="0072506B">
              <w:rPr>
                <w:noProof/>
                <w:lang w:val="en-GB"/>
              </w:rPr>
              <w:t>,</w:t>
            </w:r>
            <w:r w:rsidR="008C739B" w:rsidRPr="005B24FF">
              <w:rPr>
                <w:i/>
                <w:noProof/>
                <w:lang w:val="en-GB"/>
              </w:rPr>
              <w:t xml:space="preserve"> </w:t>
            </w:r>
            <w:r w:rsidR="00C235D4" w:rsidRPr="00EA47A3">
              <w:rPr>
                <w:i/>
                <w:noProof/>
                <w:lang w:val="en-GB"/>
              </w:rPr>
              <w:t>LUCAS Soil 2022</w:t>
            </w:r>
            <w:r w:rsidR="00C235D4" w:rsidRPr="005B24FF">
              <w:rPr>
                <w:i/>
                <w:noProof/>
                <w:lang w:val="en-GB"/>
              </w:rPr>
              <w:t>,</w:t>
            </w:r>
            <w:r w:rsidR="00C33FA7" w:rsidRPr="005B24FF">
              <w:rPr>
                <w:i/>
                <w:noProof/>
                <w:lang w:val="en-GB"/>
              </w:rPr>
              <w:t xml:space="preserve"> </w:t>
            </w:r>
            <w:r w:rsidR="008C739B" w:rsidRPr="003971F7">
              <w:rPr>
                <w:noProof/>
                <w:lang w:val="en-GB"/>
              </w:rPr>
              <w:t>JRC technical report</w:t>
            </w:r>
            <w:r w:rsidR="008E7166" w:rsidRPr="003971F7">
              <w:rPr>
                <w:noProof/>
                <w:lang w:val="en-GB"/>
              </w:rPr>
              <w:t>,</w:t>
            </w:r>
            <w:r w:rsidR="008C739B" w:rsidRPr="00EA47A3">
              <w:rPr>
                <w:i/>
                <w:noProof/>
                <w:lang w:val="en-GB"/>
              </w:rPr>
              <w:t xml:space="preserve"> </w:t>
            </w:r>
            <w:r w:rsidR="00C235D4" w:rsidRPr="003971F7">
              <w:rPr>
                <w:noProof/>
                <w:lang w:val="en-GB"/>
              </w:rPr>
              <w:t>Publications Office of the European Union, 2021</w:t>
            </w:r>
            <w:r w:rsidR="009B7F97" w:rsidRPr="003971F7">
              <w:rPr>
                <w:noProof/>
                <w:lang w:val="en-GB"/>
              </w:rPr>
              <w:t>.</w:t>
            </w:r>
          </w:p>
        </w:tc>
      </w:tr>
    </w:tbl>
    <w:p w14:paraId="762DDA3C" w14:textId="77777777" w:rsidR="00EE2768" w:rsidRDefault="00BF57E4">
      <w:pPr>
        <w:spacing w:before="0" w:after="200" w:line="276" w:lineRule="auto"/>
        <w:jc w:val="left"/>
        <w:rPr>
          <w:noProof/>
        </w:rPr>
      </w:pPr>
      <w:r>
        <w:rPr>
          <w:noProof/>
        </w:rPr>
        <w:br w:type="page"/>
      </w:r>
    </w:p>
    <w:p w14:paraId="581A2A9A" w14:textId="77777777" w:rsidR="00FC6DD1" w:rsidRDefault="00FC6DD1" w:rsidP="00EE2768">
      <w:pPr>
        <w:pStyle w:val="Annexetitre"/>
        <w:rPr>
          <w:noProof/>
        </w:rPr>
        <w:sectPr w:rsidR="00FC6DD1" w:rsidSect="00B663A6">
          <w:headerReference w:type="default" r:id="rId28"/>
          <w:footerReference w:type="default" r:id="rId29"/>
          <w:headerReference w:type="first" r:id="rId30"/>
          <w:footerReference w:type="first" r:id="rId31"/>
          <w:pgSz w:w="16839" w:h="11907" w:orient="landscape"/>
          <w:pgMar w:top="1417" w:right="1134" w:bottom="1417" w:left="1134" w:header="709" w:footer="709" w:gutter="0"/>
          <w:cols w:space="720"/>
          <w:docGrid w:linePitch="360"/>
        </w:sectPr>
      </w:pPr>
    </w:p>
    <w:p w14:paraId="7EE14B0E" w14:textId="2B4F3118" w:rsidR="00950DA3" w:rsidRPr="00EE2768" w:rsidRDefault="00FD093F" w:rsidP="00EE2768">
      <w:pPr>
        <w:pStyle w:val="Annexetitre"/>
        <w:rPr>
          <w:noProof/>
        </w:rPr>
      </w:pPr>
      <w:r w:rsidRPr="00FD093F">
        <w:rPr>
          <w:noProof/>
        </w:rPr>
        <w:t xml:space="preserve">ANNEX </w:t>
      </w:r>
      <w:r w:rsidRPr="00A03219">
        <w:rPr>
          <w:noProof/>
        </w:rPr>
        <w:t>VI</w:t>
      </w:r>
      <w:r w:rsidR="005B6A52">
        <w:rPr>
          <w:noProof/>
        </w:rPr>
        <w:t>I</w:t>
      </w:r>
      <w:r w:rsidR="00EE2768">
        <w:rPr>
          <w:noProof/>
        </w:rPr>
        <w:br/>
      </w:r>
      <w:r w:rsidR="00EE2768">
        <w:rPr>
          <w:noProof/>
        </w:rPr>
        <w:br/>
      </w:r>
      <w:r w:rsidR="00765CAE">
        <w:rPr>
          <w:noProof/>
          <w:shd w:val="clear" w:color="auto" w:fill="FFFFFF"/>
        </w:rPr>
        <w:t xml:space="preserve">LIST OF </w:t>
      </w:r>
      <w:r w:rsidR="00F153B9">
        <w:rPr>
          <w:noProof/>
          <w:shd w:val="clear" w:color="auto" w:fill="FFFFFF"/>
        </w:rPr>
        <w:t xml:space="preserve">EXAMPLES OF </w:t>
      </w:r>
      <w:r w:rsidR="00950DA3">
        <w:rPr>
          <w:noProof/>
          <w:shd w:val="clear" w:color="auto" w:fill="FFFFFF"/>
        </w:rPr>
        <w:t>RESTORATION MEASURES</w:t>
      </w:r>
      <w:r w:rsidR="00B3687E">
        <w:rPr>
          <w:noProof/>
          <w:shd w:val="clear" w:color="auto" w:fill="FFFFFF"/>
        </w:rPr>
        <w:t xml:space="preserve"> REFERRED TO IN ARTICLE 1</w:t>
      </w:r>
      <w:r w:rsidR="008E2AB9">
        <w:rPr>
          <w:noProof/>
          <w:shd w:val="clear" w:color="auto" w:fill="FFFFFF"/>
        </w:rPr>
        <w:t>1</w:t>
      </w:r>
      <w:r w:rsidR="00B3687E">
        <w:rPr>
          <w:noProof/>
          <w:shd w:val="clear" w:color="auto" w:fill="FFFFFF"/>
        </w:rPr>
        <w:t>(</w:t>
      </w:r>
      <w:r w:rsidR="008E2AB9">
        <w:rPr>
          <w:noProof/>
          <w:shd w:val="clear" w:color="auto" w:fill="FFFFFF"/>
        </w:rPr>
        <w:t>8</w:t>
      </w:r>
      <w:r w:rsidR="00B3687E">
        <w:rPr>
          <w:noProof/>
          <w:shd w:val="clear" w:color="auto" w:fill="FFFFFF"/>
        </w:rPr>
        <w:t>)</w:t>
      </w:r>
    </w:p>
    <w:p w14:paraId="2409549E" w14:textId="77777777" w:rsidR="00950DA3" w:rsidRPr="00A2737D" w:rsidRDefault="00950DA3" w:rsidP="00950DA3">
      <w:pPr>
        <w:rPr>
          <w:noProof/>
        </w:rPr>
      </w:pPr>
    </w:p>
    <w:p w14:paraId="1500070B" w14:textId="77777777" w:rsidR="003B6F5C" w:rsidRPr="0046321C" w:rsidRDefault="003B6F5C" w:rsidP="00085D1E">
      <w:pPr>
        <w:pStyle w:val="Point0number"/>
        <w:numPr>
          <w:ilvl w:val="0"/>
          <w:numId w:val="11"/>
        </w:numPr>
        <w:rPr>
          <w:noProof/>
          <w:lang w:val="en-IE"/>
        </w:rPr>
      </w:pPr>
      <w:r w:rsidRPr="0046321C">
        <w:rPr>
          <w:noProof/>
          <w:lang w:val="en-IE"/>
        </w:rPr>
        <w:t xml:space="preserve">Restore wetlands, by rewetting drained peatlands, removing </w:t>
      </w:r>
      <w:r w:rsidR="0078230C">
        <w:rPr>
          <w:noProof/>
          <w:lang w:val="en-IE"/>
        </w:rPr>
        <w:t xml:space="preserve">peatland </w:t>
      </w:r>
      <w:r w:rsidRPr="0046321C">
        <w:rPr>
          <w:noProof/>
          <w:lang w:val="en-IE"/>
        </w:rPr>
        <w:t>drainage structures or de-poldering and discontinuing peat excavation.</w:t>
      </w:r>
    </w:p>
    <w:p w14:paraId="3D1AFC13" w14:textId="57971249" w:rsidR="003B6F5C" w:rsidRPr="0046321C" w:rsidRDefault="003B6F5C" w:rsidP="003B6F5C">
      <w:pPr>
        <w:pStyle w:val="Point0number"/>
        <w:rPr>
          <w:noProof/>
        </w:rPr>
      </w:pPr>
      <w:r w:rsidRPr="0046321C">
        <w:rPr>
          <w:noProof/>
        </w:rPr>
        <w:t xml:space="preserve">Improve hydrological conditions </w:t>
      </w:r>
      <w:r w:rsidR="00016DA0">
        <w:rPr>
          <w:noProof/>
        </w:rPr>
        <w:t>by increasing</w:t>
      </w:r>
      <w:r w:rsidRPr="0046321C">
        <w:rPr>
          <w:noProof/>
        </w:rPr>
        <w:t xml:space="preserve"> quantity, quality and dynamics of surface waters and</w:t>
      </w:r>
      <w:r w:rsidR="00DF3E21">
        <w:rPr>
          <w:noProof/>
        </w:rPr>
        <w:t xml:space="preserve"> </w:t>
      </w:r>
      <w:r w:rsidRPr="0046321C">
        <w:rPr>
          <w:noProof/>
        </w:rPr>
        <w:t>groundwater levels for natural</w:t>
      </w:r>
      <w:r w:rsidR="0078230C">
        <w:rPr>
          <w:noProof/>
        </w:rPr>
        <w:t xml:space="preserve"> and </w:t>
      </w:r>
      <w:r w:rsidRPr="0046321C">
        <w:rPr>
          <w:noProof/>
        </w:rPr>
        <w:t xml:space="preserve">semi-natural ecosystems. </w:t>
      </w:r>
    </w:p>
    <w:p w14:paraId="4F453EE4" w14:textId="77777777" w:rsidR="003B6F5C" w:rsidRPr="0046321C" w:rsidRDefault="003B6F5C" w:rsidP="003B6F5C">
      <w:pPr>
        <w:pStyle w:val="Point0number"/>
        <w:rPr>
          <w:rFonts w:eastAsiaTheme="minorEastAsia"/>
          <w:noProof/>
          <w:lang w:val="en-IE"/>
        </w:rPr>
      </w:pPr>
      <w:r w:rsidRPr="0046321C">
        <w:rPr>
          <w:noProof/>
        </w:rPr>
        <w:t>Remove unwanted scrub encroachment or non-native plantations on grasslands, wetlands, forests and sparsely vegetated land.</w:t>
      </w:r>
    </w:p>
    <w:p w14:paraId="2E8A9070" w14:textId="77777777" w:rsidR="003B6F5C" w:rsidRPr="0046321C" w:rsidRDefault="003B6F5C" w:rsidP="003B6F5C">
      <w:pPr>
        <w:pStyle w:val="Point0number"/>
        <w:rPr>
          <w:noProof/>
        </w:rPr>
      </w:pPr>
      <w:r w:rsidRPr="0046321C">
        <w:rPr>
          <w:noProof/>
        </w:rPr>
        <w:t xml:space="preserve">Apply paludiculture. </w:t>
      </w:r>
    </w:p>
    <w:p w14:paraId="14D3E9D6" w14:textId="77777777" w:rsidR="003B6F5C" w:rsidRPr="0046321C" w:rsidRDefault="003B6F5C" w:rsidP="003B6F5C">
      <w:pPr>
        <w:pStyle w:val="Point0number"/>
        <w:rPr>
          <w:rFonts w:asciiTheme="minorHAnsi" w:eastAsiaTheme="minorEastAsia" w:hAnsiTheme="minorHAnsi" w:cstheme="minorBidi"/>
          <w:noProof/>
          <w:szCs w:val="24"/>
          <w:lang w:val="en-IE"/>
        </w:rPr>
      </w:pPr>
      <w:r w:rsidRPr="1EFEC48A">
        <w:rPr>
          <w:noProof/>
          <w:lang w:val="en-IE"/>
        </w:rPr>
        <w:t xml:space="preserve">Re-establish the meandering of rivers and reconnect </w:t>
      </w:r>
      <w:r w:rsidR="0F7E8B86" w:rsidRPr="1EFEC48A">
        <w:rPr>
          <w:rFonts w:eastAsia="Times New Roman"/>
          <w:noProof/>
          <w:szCs w:val="24"/>
          <w:lang w:val="en-IE"/>
        </w:rPr>
        <w:t xml:space="preserve">artificially </w:t>
      </w:r>
      <w:r w:rsidRPr="1EFEC48A">
        <w:rPr>
          <w:noProof/>
          <w:lang w:val="en-IE"/>
        </w:rPr>
        <w:t xml:space="preserve">cut meanders or oxbow lakes. </w:t>
      </w:r>
    </w:p>
    <w:p w14:paraId="20BE85B8" w14:textId="77777777" w:rsidR="003B6F5C" w:rsidRPr="0046321C" w:rsidRDefault="003B6F5C" w:rsidP="003B6F5C">
      <w:pPr>
        <w:pStyle w:val="Point0number"/>
        <w:rPr>
          <w:rFonts w:eastAsia="Calibri"/>
          <w:noProof/>
          <w:lang w:val="en-IE"/>
        </w:rPr>
      </w:pPr>
      <w:r>
        <w:rPr>
          <w:noProof/>
        </w:rPr>
        <w:t>Remove longitudinal and lateral barriers (</w:t>
      </w:r>
      <w:r w:rsidR="00765CAE">
        <w:rPr>
          <w:noProof/>
        </w:rPr>
        <w:t>such as</w:t>
      </w:r>
      <w:r>
        <w:rPr>
          <w:noProof/>
        </w:rPr>
        <w:t xml:space="preserve"> dikes and dams)</w:t>
      </w:r>
      <w:r w:rsidR="00016DA0">
        <w:rPr>
          <w:noProof/>
        </w:rPr>
        <w:t xml:space="preserve">, </w:t>
      </w:r>
      <w:r>
        <w:rPr>
          <w:noProof/>
        </w:rPr>
        <w:t>give more space to river dynamics and restore free-flowing river stretches.</w:t>
      </w:r>
    </w:p>
    <w:p w14:paraId="481CA88E" w14:textId="59A565BE" w:rsidR="003B6F5C" w:rsidRPr="0046321C" w:rsidRDefault="003B6F5C" w:rsidP="003B6F5C">
      <w:pPr>
        <w:pStyle w:val="Point0number"/>
        <w:rPr>
          <w:noProof/>
        </w:rPr>
      </w:pPr>
      <w:r w:rsidRPr="1EFEC48A">
        <w:rPr>
          <w:noProof/>
          <w:lang w:val="en-IE"/>
        </w:rPr>
        <w:t xml:space="preserve">Re-naturalise river beds and lakes and lowland watercourses by e.g. removing artificial bed fixation, optimising substrate composition, </w:t>
      </w:r>
      <w:r>
        <w:rPr>
          <w:noProof/>
        </w:rPr>
        <w:t xml:space="preserve">improving or developing habitat cover. </w:t>
      </w:r>
    </w:p>
    <w:p w14:paraId="0E7B18B8" w14:textId="77777777" w:rsidR="003B6F5C" w:rsidRPr="0046321C" w:rsidRDefault="003B6F5C" w:rsidP="003B6F5C">
      <w:pPr>
        <w:pStyle w:val="Point0number"/>
        <w:rPr>
          <w:noProof/>
        </w:rPr>
      </w:pPr>
      <w:r>
        <w:rPr>
          <w:noProof/>
        </w:rPr>
        <w:t>Restore natural sediment</w:t>
      </w:r>
      <w:r w:rsidR="00016DA0">
        <w:rPr>
          <w:noProof/>
        </w:rPr>
        <w:t>ation processes.</w:t>
      </w:r>
    </w:p>
    <w:p w14:paraId="2370091C" w14:textId="77777777" w:rsidR="003B6F5C" w:rsidRPr="0046321C" w:rsidRDefault="003B6F5C" w:rsidP="003B6F5C">
      <w:pPr>
        <w:pStyle w:val="Point0number"/>
        <w:rPr>
          <w:noProof/>
        </w:rPr>
      </w:pPr>
      <w:r>
        <w:rPr>
          <w:noProof/>
        </w:rPr>
        <w:t xml:space="preserve">Establish riparian buffers, e.g. riparian forests, buffer strips, meadows or pastures. </w:t>
      </w:r>
    </w:p>
    <w:p w14:paraId="1C1A4ED7" w14:textId="77777777" w:rsidR="003B6F5C" w:rsidRPr="0046321C" w:rsidRDefault="003B6F5C" w:rsidP="003B6F5C">
      <w:pPr>
        <w:pStyle w:val="Point0number"/>
        <w:rPr>
          <w:noProof/>
        </w:rPr>
      </w:pPr>
      <w:r>
        <w:rPr>
          <w:noProof/>
        </w:rPr>
        <w:t>Increase ecological features in forests, such as large, old and dying trees (habitat trees) and amounts of lying and standing deadwood.</w:t>
      </w:r>
    </w:p>
    <w:p w14:paraId="384F5583" w14:textId="77777777" w:rsidR="003B6F5C" w:rsidRPr="0046321C" w:rsidRDefault="003B6F5C" w:rsidP="003B6F5C">
      <w:pPr>
        <w:pStyle w:val="Point0number"/>
        <w:rPr>
          <w:noProof/>
        </w:rPr>
      </w:pPr>
      <w:r>
        <w:rPr>
          <w:noProof/>
        </w:rPr>
        <w:t>Work towards a diversified forest structure in terms of vegetation and age, enable natural regeneration and succession of tree species.</w:t>
      </w:r>
    </w:p>
    <w:p w14:paraId="56906066" w14:textId="77777777" w:rsidR="003B6F5C" w:rsidRPr="0046321C" w:rsidRDefault="003B6F5C" w:rsidP="003B6F5C">
      <w:pPr>
        <w:pStyle w:val="Point0number"/>
        <w:rPr>
          <w:noProof/>
        </w:rPr>
      </w:pPr>
      <w:r>
        <w:rPr>
          <w:noProof/>
        </w:rPr>
        <w:t xml:space="preserve">Enhance </w:t>
      </w:r>
      <w:r w:rsidR="00016DA0">
        <w:rPr>
          <w:noProof/>
        </w:rPr>
        <w:t>forest</w:t>
      </w:r>
      <w:r>
        <w:rPr>
          <w:noProof/>
        </w:rPr>
        <w:t xml:space="preserve"> diversity by creating mosaics of non-forest habitats such as open patches of grassland or heathland, ponds or rocky areas. </w:t>
      </w:r>
    </w:p>
    <w:p w14:paraId="7BCF12C6" w14:textId="77777777" w:rsidR="003B6F5C" w:rsidRPr="0046321C" w:rsidRDefault="003B6F5C" w:rsidP="003B6F5C">
      <w:pPr>
        <w:pStyle w:val="Point0number"/>
        <w:rPr>
          <w:noProof/>
          <w:lang w:val="en-IE"/>
        </w:rPr>
      </w:pPr>
      <w:r w:rsidRPr="1EFEC48A">
        <w:rPr>
          <w:noProof/>
          <w:lang w:val="en-IE"/>
        </w:rPr>
        <w:t>Make use of “close</w:t>
      </w:r>
      <w:r w:rsidR="0078230C" w:rsidRPr="1EFEC48A">
        <w:rPr>
          <w:noProof/>
          <w:lang w:val="en-IE"/>
        </w:rPr>
        <w:t>-</w:t>
      </w:r>
      <w:r w:rsidRPr="1EFEC48A">
        <w:rPr>
          <w:noProof/>
          <w:lang w:val="en-IE"/>
        </w:rPr>
        <w:t>to</w:t>
      </w:r>
      <w:r w:rsidR="0078230C" w:rsidRPr="1EFEC48A">
        <w:rPr>
          <w:noProof/>
          <w:lang w:val="en-IE"/>
        </w:rPr>
        <w:t>-</w:t>
      </w:r>
      <w:r w:rsidRPr="1EFEC48A">
        <w:rPr>
          <w:noProof/>
          <w:lang w:val="en-IE"/>
        </w:rPr>
        <w:t>nature” or “continuous cover” forestry approaches</w:t>
      </w:r>
      <w:r w:rsidR="0078230C" w:rsidRPr="1EFEC48A">
        <w:rPr>
          <w:noProof/>
          <w:lang w:val="en-IE"/>
        </w:rPr>
        <w:t>;</w:t>
      </w:r>
      <w:r w:rsidRPr="1EFEC48A">
        <w:rPr>
          <w:noProof/>
          <w:lang w:val="en-IE"/>
        </w:rPr>
        <w:t xml:space="preserve"> introduce native tree species</w:t>
      </w:r>
      <w:r w:rsidR="00016DA0" w:rsidRPr="1EFEC48A">
        <w:rPr>
          <w:noProof/>
          <w:lang w:val="en-IE"/>
        </w:rPr>
        <w:t>.</w:t>
      </w:r>
    </w:p>
    <w:p w14:paraId="52104172" w14:textId="77777777" w:rsidR="003B6F5C" w:rsidRPr="0046321C" w:rsidRDefault="003B6F5C" w:rsidP="003B6F5C">
      <w:pPr>
        <w:pStyle w:val="Point0number"/>
        <w:rPr>
          <w:noProof/>
          <w:lang w:val="en-IE"/>
        </w:rPr>
      </w:pPr>
      <w:r>
        <w:rPr>
          <w:noProof/>
        </w:rPr>
        <w:t>Enhance the development of old-growth native forests and mature stands (e.g. by abandonment of harvesting).</w:t>
      </w:r>
    </w:p>
    <w:p w14:paraId="54AB94A5" w14:textId="77777777" w:rsidR="003B6F5C" w:rsidRPr="0046321C" w:rsidRDefault="003B6F5C" w:rsidP="003B6F5C">
      <w:pPr>
        <w:pStyle w:val="Point0number"/>
        <w:rPr>
          <w:noProof/>
          <w:lang w:val="en-IE"/>
        </w:rPr>
      </w:pPr>
      <w:r w:rsidRPr="1EFEC48A">
        <w:rPr>
          <w:noProof/>
          <w:lang w:val="en-IE"/>
        </w:rPr>
        <w:t>Introduce high</w:t>
      </w:r>
      <w:r w:rsidR="000E0DAE" w:rsidRPr="1EFEC48A">
        <w:rPr>
          <w:noProof/>
          <w:lang w:val="en-IE"/>
        </w:rPr>
        <w:t>-</w:t>
      </w:r>
      <w:r w:rsidRPr="1EFEC48A">
        <w:rPr>
          <w:noProof/>
          <w:lang w:val="en-IE"/>
        </w:rPr>
        <w:t xml:space="preserve">diversity landscape features in arable land and intensively used grassland, such as buffer strips, field margins with native flowers, hedgerows, trees, small forests, terrace walls, ponds, </w:t>
      </w:r>
      <w:r>
        <w:rPr>
          <w:noProof/>
        </w:rPr>
        <w:t xml:space="preserve">habitat corridors </w:t>
      </w:r>
      <w:r w:rsidR="00016DA0">
        <w:rPr>
          <w:noProof/>
        </w:rPr>
        <w:t>and</w:t>
      </w:r>
      <w:r>
        <w:rPr>
          <w:noProof/>
        </w:rPr>
        <w:t xml:space="preserve"> stepping stones, </w:t>
      </w:r>
      <w:r w:rsidRPr="1EFEC48A">
        <w:rPr>
          <w:noProof/>
          <w:lang w:val="en-IE"/>
        </w:rPr>
        <w:t xml:space="preserve">etc. </w:t>
      </w:r>
    </w:p>
    <w:p w14:paraId="55725CCD" w14:textId="77777777" w:rsidR="003B6F5C" w:rsidRPr="0046321C" w:rsidRDefault="003B6F5C" w:rsidP="1EFEC48A">
      <w:pPr>
        <w:pStyle w:val="Point0number"/>
        <w:rPr>
          <w:rFonts w:eastAsiaTheme="minorEastAsia"/>
          <w:noProof/>
        </w:rPr>
      </w:pPr>
      <w:r w:rsidRPr="1EFEC48A">
        <w:rPr>
          <w:noProof/>
          <w:lang w:val="en-IE"/>
        </w:rPr>
        <w:t xml:space="preserve">Increase the </w:t>
      </w:r>
      <w:r w:rsidR="000E0DAE" w:rsidRPr="1EFEC48A">
        <w:rPr>
          <w:noProof/>
          <w:lang w:val="en-IE"/>
        </w:rPr>
        <w:t xml:space="preserve">agricultural </w:t>
      </w:r>
      <w:r w:rsidRPr="1EFEC48A">
        <w:rPr>
          <w:noProof/>
          <w:lang w:val="en-IE"/>
        </w:rPr>
        <w:t xml:space="preserve">area </w:t>
      </w:r>
      <w:r w:rsidR="000E0DAE" w:rsidRPr="1EFEC48A">
        <w:rPr>
          <w:noProof/>
          <w:lang w:val="en-IE"/>
        </w:rPr>
        <w:t>subject to</w:t>
      </w:r>
      <w:r w:rsidRPr="1EFEC48A">
        <w:rPr>
          <w:noProof/>
          <w:lang w:val="en-IE"/>
        </w:rPr>
        <w:t xml:space="preserve"> agro-ecological management approaches such as organic agriculture or agro-forestry, multicropping and crop rotation, integrated pest and nutrient management.</w:t>
      </w:r>
    </w:p>
    <w:p w14:paraId="1F5EFCAA" w14:textId="77777777" w:rsidR="003B6F5C" w:rsidRPr="0046321C" w:rsidRDefault="003B6F5C" w:rsidP="003B6F5C">
      <w:pPr>
        <w:pStyle w:val="Point0number"/>
        <w:rPr>
          <w:noProof/>
        </w:rPr>
      </w:pPr>
      <w:r>
        <w:rPr>
          <w:noProof/>
        </w:rPr>
        <w:t xml:space="preserve">Reduce grazing intensity or mowing regimes on grasslands where relevant and re-establish extensive grazing with domestic livestock and extensive mowing regimes where they were abandoned. </w:t>
      </w:r>
    </w:p>
    <w:p w14:paraId="1A0FD795" w14:textId="77777777" w:rsidR="003B6F5C" w:rsidRPr="0046321C" w:rsidRDefault="003B6F5C" w:rsidP="00016DA0">
      <w:pPr>
        <w:pStyle w:val="Point0number"/>
        <w:rPr>
          <w:noProof/>
        </w:rPr>
      </w:pPr>
      <w:r w:rsidRPr="1EFEC48A">
        <w:rPr>
          <w:noProof/>
          <w:lang w:val="en-IE"/>
        </w:rPr>
        <w:t xml:space="preserve">Stop or reduce the use of chemical pesticides </w:t>
      </w:r>
      <w:r w:rsidR="00016DA0" w:rsidRPr="1EFEC48A">
        <w:rPr>
          <w:noProof/>
          <w:lang w:val="en-IE"/>
        </w:rPr>
        <w:t xml:space="preserve">as well as </w:t>
      </w:r>
      <w:r>
        <w:rPr>
          <w:noProof/>
        </w:rPr>
        <w:t>chemical and animal manure fertilizers.</w:t>
      </w:r>
    </w:p>
    <w:p w14:paraId="6CCE3017" w14:textId="77777777" w:rsidR="003B6F5C" w:rsidRPr="0046321C" w:rsidRDefault="003B6F5C" w:rsidP="003B6F5C">
      <w:pPr>
        <w:pStyle w:val="Point0number"/>
        <w:rPr>
          <w:noProof/>
        </w:rPr>
      </w:pPr>
      <w:r>
        <w:rPr>
          <w:noProof/>
        </w:rPr>
        <w:t xml:space="preserve">Stop ploughing grassland and introducing seeds of productive grasses. </w:t>
      </w:r>
    </w:p>
    <w:p w14:paraId="3D17CEB4" w14:textId="77777777" w:rsidR="003B6F5C" w:rsidRPr="0046321C" w:rsidRDefault="003B6F5C" w:rsidP="003B6F5C">
      <w:pPr>
        <w:pStyle w:val="Point0number"/>
        <w:rPr>
          <w:noProof/>
        </w:rPr>
      </w:pPr>
      <w:r>
        <w:rPr>
          <w:noProof/>
        </w:rPr>
        <w:t>Remove plantations on former dynamic inland dune systems to re-enable natural wind dynamics in favour of open habitats.</w:t>
      </w:r>
    </w:p>
    <w:p w14:paraId="55619C0B" w14:textId="77777777" w:rsidR="003B6F5C" w:rsidRPr="0046321C" w:rsidRDefault="00016DA0" w:rsidP="003B6F5C">
      <w:pPr>
        <w:pStyle w:val="Point0number"/>
        <w:rPr>
          <w:noProof/>
          <w:lang w:val="en-IE"/>
        </w:rPr>
      </w:pPr>
      <w:r w:rsidRPr="1EFEC48A">
        <w:rPr>
          <w:noProof/>
          <w:lang w:val="en-IE"/>
        </w:rPr>
        <w:t xml:space="preserve">Improve connectivity </w:t>
      </w:r>
      <w:r w:rsidR="003B6F5C" w:rsidRPr="1EFEC48A">
        <w:rPr>
          <w:noProof/>
          <w:lang w:val="en-IE"/>
        </w:rPr>
        <w:t xml:space="preserve">across habitats to enable the development of populations of species, and to </w:t>
      </w:r>
      <w:r w:rsidR="003B6F5C">
        <w:rPr>
          <w:noProof/>
        </w:rPr>
        <w:t xml:space="preserve">allow for sufficient individual or genetic exchange as well as for species’ migration and adaptation to climate change. </w:t>
      </w:r>
    </w:p>
    <w:p w14:paraId="1CAC24DF" w14:textId="77777777" w:rsidR="003B6F5C" w:rsidRPr="0046321C" w:rsidRDefault="003B6F5C" w:rsidP="003B6F5C">
      <w:pPr>
        <w:pStyle w:val="Point0number"/>
        <w:rPr>
          <w:rFonts w:eastAsia="Calibri"/>
          <w:noProof/>
          <w:lang w:val="en-IE"/>
        </w:rPr>
      </w:pPr>
      <w:r>
        <w:rPr>
          <w:noProof/>
        </w:rPr>
        <w:t>Allow ecosystems to develop their own natural dynamics</w:t>
      </w:r>
      <w:r w:rsidR="00116FF1">
        <w:rPr>
          <w:noProof/>
        </w:rPr>
        <w:t xml:space="preserve"> for example </w:t>
      </w:r>
      <w:r w:rsidR="00F84AE8">
        <w:rPr>
          <w:noProof/>
        </w:rPr>
        <w:t xml:space="preserve">by </w:t>
      </w:r>
      <w:r>
        <w:rPr>
          <w:noProof/>
        </w:rPr>
        <w:t>abandon</w:t>
      </w:r>
      <w:r w:rsidR="00F84AE8">
        <w:rPr>
          <w:noProof/>
        </w:rPr>
        <w:t>ing</w:t>
      </w:r>
      <w:r>
        <w:rPr>
          <w:noProof/>
        </w:rPr>
        <w:t xml:space="preserve"> harvesting</w:t>
      </w:r>
      <w:r w:rsidR="00F84AE8">
        <w:rPr>
          <w:noProof/>
        </w:rPr>
        <w:t xml:space="preserve"> and promoting </w:t>
      </w:r>
      <w:r>
        <w:rPr>
          <w:noProof/>
        </w:rPr>
        <w:t xml:space="preserve">naturalness, wilderness. </w:t>
      </w:r>
    </w:p>
    <w:p w14:paraId="130F2E72" w14:textId="77777777" w:rsidR="003B6F5C" w:rsidRPr="0046321C" w:rsidRDefault="003B6F5C" w:rsidP="003B6F5C">
      <w:pPr>
        <w:pStyle w:val="Point0number"/>
        <w:rPr>
          <w:noProof/>
        </w:rPr>
      </w:pPr>
      <w:r>
        <w:rPr>
          <w:noProof/>
        </w:rPr>
        <w:t xml:space="preserve">Remove and control invasive alien species, and prevent or minimize new introductions. </w:t>
      </w:r>
    </w:p>
    <w:p w14:paraId="48757E11" w14:textId="77777777" w:rsidR="00200A7F" w:rsidRDefault="00C247FA" w:rsidP="3BD8725B">
      <w:pPr>
        <w:pStyle w:val="Point0number"/>
        <w:rPr>
          <w:noProof/>
        </w:rPr>
      </w:pPr>
      <w:r w:rsidRPr="00C247FA">
        <w:rPr>
          <w:noProof/>
        </w:rPr>
        <w:t>Minimise</w:t>
      </w:r>
      <w:r w:rsidR="7E8DD6AF" w:rsidRPr="00C247FA">
        <w:rPr>
          <w:noProof/>
        </w:rPr>
        <w:t xml:space="preserve"> negative impacts of fishing activities on the marine ecosystem</w:t>
      </w:r>
      <w:r w:rsidR="00200A7F">
        <w:rPr>
          <w:noProof/>
        </w:rPr>
        <w:t>, for example</w:t>
      </w:r>
      <w:r w:rsidR="7E8DD6AF" w:rsidRPr="00C247FA">
        <w:rPr>
          <w:noProof/>
        </w:rPr>
        <w:t xml:space="preserve"> </w:t>
      </w:r>
      <w:r w:rsidR="00F57AC2">
        <w:rPr>
          <w:noProof/>
        </w:rPr>
        <w:t xml:space="preserve">by </w:t>
      </w:r>
      <w:r w:rsidR="00200A7F" w:rsidRPr="56148D82">
        <w:rPr>
          <w:rFonts w:eastAsia="Calibri"/>
          <w:noProof/>
          <w:lang w:val="en-IE"/>
        </w:rPr>
        <w:t xml:space="preserve">using </w:t>
      </w:r>
      <w:r w:rsidR="009E1B95">
        <w:rPr>
          <w:noProof/>
        </w:rPr>
        <w:t>gear</w:t>
      </w:r>
      <w:r w:rsidR="00200A7F">
        <w:rPr>
          <w:noProof/>
        </w:rPr>
        <w:t xml:space="preserve"> with less impact on seabed.</w:t>
      </w:r>
    </w:p>
    <w:p w14:paraId="5E7223EC" w14:textId="77777777" w:rsidR="00A662A3" w:rsidRPr="00A662A3" w:rsidRDefault="57363826" w:rsidP="3BD8725B">
      <w:pPr>
        <w:pStyle w:val="Point0number"/>
        <w:rPr>
          <w:noProof/>
          <w:lang w:val="en-IE"/>
        </w:rPr>
      </w:pPr>
      <w:r w:rsidRPr="56148D82">
        <w:rPr>
          <w:noProof/>
          <w:lang w:val="en-IE"/>
        </w:rPr>
        <w:t>Restore important fish spawning and nursery areas</w:t>
      </w:r>
      <w:r w:rsidR="009E1B95">
        <w:rPr>
          <w:noProof/>
          <w:lang w:val="en-IE"/>
        </w:rPr>
        <w:t>.</w:t>
      </w:r>
    </w:p>
    <w:p w14:paraId="5BD8F517" w14:textId="77777777" w:rsidR="003B6F5C" w:rsidRPr="0046321C" w:rsidRDefault="4DAB53D0" w:rsidP="00A662A3">
      <w:pPr>
        <w:pStyle w:val="Point0number"/>
        <w:rPr>
          <w:noProof/>
        </w:rPr>
      </w:pPr>
      <w:r w:rsidRPr="56148D82">
        <w:rPr>
          <w:noProof/>
          <w:lang w:val="en-IE"/>
        </w:rPr>
        <w:t xml:space="preserve">Provide </w:t>
      </w:r>
      <w:r w:rsidR="78DB86C8" w:rsidRPr="56148D82">
        <w:rPr>
          <w:noProof/>
          <w:lang w:val="en-IE"/>
        </w:rPr>
        <w:t xml:space="preserve">structures or </w:t>
      </w:r>
      <w:r w:rsidRPr="56148D82">
        <w:rPr>
          <w:noProof/>
          <w:lang w:val="en-IE"/>
        </w:rPr>
        <w:t>substrates to encourage the return of marine life</w:t>
      </w:r>
      <w:r w:rsidR="3531CEA9" w:rsidRPr="56148D82">
        <w:rPr>
          <w:noProof/>
          <w:lang w:val="en-IE"/>
        </w:rPr>
        <w:t xml:space="preserve">, for example </w:t>
      </w:r>
      <w:r w:rsidRPr="56148D82">
        <w:rPr>
          <w:noProof/>
          <w:lang w:val="en-IE"/>
        </w:rPr>
        <w:t xml:space="preserve">coral/oyster/boulder reefs. </w:t>
      </w:r>
    </w:p>
    <w:p w14:paraId="2D3F63D3" w14:textId="77777777" w:rsidR="003B6F5C" w:rsidRPr="0046321C" w:rsidRDefault="4DAB53D0" w:rsidP="003B6F5C">
      <w:pPr>
        <w:pStyle w:val="Point0number"/>
        <w:rPr>
          <w:noProof/>
        </w:rPr>
      </w:pPr>
      <w:r w:rsidRPr="56148D82">
        <w:rPr>
          <w:noProof/>
          <w:lang w:val="en-IE"/>
        </w:rPr>
        <w:t>Restore seagrass meadows and kelp forests by actively stabilising the sea bottom</w:t>
      </w:r>
      <w:r w:rsidR="3D289A4B" w:rsidRPr="56148D82">
        <w:rPr>
          <w:noProof/>
          <w:lang w:val="en-IE"/>
        </w:rPr>
        <w:t>, re</w:t>
      </w:r>
      <w:r w:rsidR="00F57AC2">
        <w:rPr>
          <w:noProof/>
          <w:lang w:val="en-IE"/>
        </w:rPr>
        <w:t>ducing and, where possible, eliminating</w:t>
      </w:r>
      <w:r w:rsidR="3D289A4B" w:rsidRPr="56148D82">
        <w:rPr>
          <w:noProof/>
          <w:lang w:val="en-IE"/>
        </w:rPr>
        <w:t xml:space="preserve"> pressures or </w:t>
      </w:r>
      <w:r w:rsidR="5916D902" w:rsidRPr="56148D82">
        <w:rPr>
          <w:noProof/>
          <w:lang w:val="en-IE"/>
        </w:rPr>
        <w:t xml:space="preserve">by </w:t>
      </w:r>
      <w:r w:rsidRPr="56148D82">
        <w:rPr>
          <w:noProof/>
          <w:lang w:val="en-IE"/>
        </w:rPr>
        <w:t>active propagation</w:t>
      </w:r>
      <w:r w:rsidR="61F6D6F5" w:rsidRPr="56148D82">
        <w:rPr>
          <w:noProof/>
          <w:lang w:val="en-IE"/>
        </w:rPr>
        <w:t xml:space="preserve"> and planting</w:t>
      </w:r>
      <w:r w:rsidRPr="56148D82">
        <w:rPr>
          <w:noProof/>
          <w:lang w:val="en-IE"/>
        </w:rPr>
        <w:t>.</w:t>
      </w:r>
    </w:p>
    <w:p w14:paraId="73E561C7" w14:textId="77777777" w:rsidR="003B6F5C" w:rsidRPr="0046321C" w:rsidRDefault="4DAB53D0" w:rsidP="003B6F5C">
      <w:pPr>
        <w:pStyle w:val="Point0number"/>
        <w:rPr>
          <w:noProof/>
        </w:rPr>
      </w:pPr>
      <w:r>
        <w:rPr>
          <w:noProof/>
        </w:rPr>
        <w:t xml:space="preserve">Reduce various forms of marine pollution, such as nutrient loading, noise pollution and plastic waste. </w:t>
      </w:r>
    </w:p>
    <w:p w14:paraId="41E4FE1D" w14:textId="181B2111" w:rsidR="003B6F5C" w:rsidRPr="0046321C" w:rsidRDefault="75331A22" w:rsidP="003B6F5C">
      <w:pPr>
        <w:pStyle w:val="Point0number"/>
        <w:rPr>
          <w:noProof/>
        </w:rPr>
      </w:pPr>
      <w:r w:rsidRPr="56148D82">
        <w:rPr>
          <w:rFonts w:eastAsia="Calibri"/>
          <w:noProof/>
          <w:lang w:val="en-IE"/>
        </w:rPr>
        <w:t>I</w:t>
      </w:r>
      <w:r w:rsidR="009E1B95">
        <w:rPr>
          <w:rFonts w:eastAsia="Calibri"/>
          <w:noProof/>
          <w:lang w:val="en-IE"/>
        </w:rPr>
        <w:t>ncrease</w:t>
      </w:r>
      <w:r w:rsidR="4DAB53D0">
        <w:rPr>
          <w:noProof/>
        </w:rPr>
        <w:t xml:space="preserve"> </w:t>
      </w:r>
      <w:r>
        <w:rPr>
          <w:noProof/>
        </w:rPr>
        <w:t xml:space="preserve">urban </w:t>
      </w:r>
      <w:r w:rsidR="4DAB53D0">
        <w:rPr>
          <w:noProof/>
        </w:rPr>
        <w:t xml:space="preserve">green </w:t>
      </w:r>
      <w:r w:rsidR="00EB58D6">
        <w:rPr>
          <w:noProof/>
        </w:rPr>
        <w:t xml:space="preserve">spaces </w:t>
      </w:r>
      <w:r w:rsidR="4DAB53D0">
        <w:rPr>
          <w:noProof/>
        </w:rPr>
        <w:t xml:space="preserve">with ecological features, such as parks, trees and woodland patches with native species, green roofs, wildflower grasslands, gardens, city horticulture, </w:t>
      </w:r>
      <w:r w:rsidR="4DAB53D0" w:rsidRPr="56148D82">
        <w:rPr>
          <w:rFonts w:eastAsia="Calibri"/>
          <w:noProof/>
          <w:lang w:val="en-IE"/>
        </w:rPr>
        <w:t>tree-lined streets, urban meadows and hedges,</w:t>
      </w:r>
      <w:r w:rsidR="4DAB53D0">
        <w:rPr>
          <w:noProof/>
        </w:rPr>
        <w:t xml:space="preserve"> ponds and watercourses.</w:t>
      </w:r>
    </w:p>
    <w:p w14:paraId="08F56AE4" w14:textId="77777777" w:rsidR="00FF7A3D" w:rsidRPr="00FF7A3D" w:rsidRDefault="4DAB53D0" w:rsidP="00FF7A3D">
      <w:pPr>
        <w:pStyle w:val="Point0number"/>
        <w:rPr>
          <w:noProof/>
        </w:rPr>
      </w:pPr>
      <w:r w:rsidRPr="56148D82">
        <w:rPr>
          <w:noProof/>
          <w:lang w:val="en-IE"/>
        </w:rPr>
        <w:t>Stop, reduce or remediate pollution from pharmaceuticals, hazardous chemicals, urban and industrial wastewater, and other waste including litter and plastics</w:t>
      </w:r>
      <w:r w:rsidR="5F6AE315" w:rsidRPr="56148D82">
        <w:rPr>
          <w:noProof/>
          <w:lang w:val="en-IE"/>
        </w:rPr>
        <w:t xml:space="preserve"> as well as light</w:t>
      </w:r>
      <w:r w:rsidRPr="56148D82">
        <w:rPr>
          <w:noProof/>
          <w:lang w:val="en-IE"/>
        </w:rPr>
        <w:t xml:space="preserve"> in all ecosystems. </w:t>
      </w:r>
    </w:p>
    <w:p w14:paraId="4A1263D3" w14:textId="3EDE8BC4" w:rsidR="00FC6DD1" w:rsidRDefault="4DAB53D0" w:rsidP="008E2AB9">
      <w:pPr>
        <w:pStyle w:val="Point0number"/>
        <w:rPr>
          <w:noProof/>
        </w:rPr>
        <w:sectPr w:rsidR="00FC6DD1" w:rsidSect="00B663A6">
          <w:headerReference w:type="default" r:id="rId32"/>
          <w:footerReference w:type="default" r:id="rId33"/>
          <w:headerReference w:type="first" r:id="rId34"/>
          <w:footerReference w:type="first" r:id="rId35"/>
          <w:pgSz w:w="11907" w:h="16839"/>
          <w:pgMar w:top="1134" w:right="1417" w:bottom="1134" w:left="1417" w:header="709" w:footer="709" w:gutter="0"/>
          <w:cols w:space="720"/>
          <w:docGrid w:linePitch="360"/>
        </w:sectPr>
      </w:pPr>
      <w:r>
        <w:rPr>
          <w:noProof/>
        </w:rPr>
        <w:t xml:space="preserve">Convert brownfield sites, former industrial areas </w:t>
      </w:r>
      <w:r w:rsidR="00A25366">
        <w:rPr>
          <w:noProof/>
        </w:rPr>
        <w:t>and quarries into natural sites.</w:t>
      </w:r>
    </w:p>
    <w:p w14:paraId="3E8C7BEE" w14:textId="77777777" w:rsidR="00A25366" w:rsidRPr="003971F7" w:rsidRDefault="00A25366" w:rsidP="00A25366">
      <w:pPr>
        <w:rPr>
          <w:noProof/>
        </w:rPr>
      </w:pPr>
    </w:p>
    <w:sectPr w:rsidR="00A25366" w:rsidRPr="003971F7" w:rsidSect="00B663A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303669" w14:textId="77777777" w:rsidR="003F17C9" w:rsidRDefault="003F17C9" w:rsidP="00FD093F">
      <w:pPr>
        <w:spacing w:before="0" w:after="0"/>
      </w:pPr>
      <w:r>
        <w:separator/>
      </w:r>
    </w:p>
  </w:endnote>
  <w:endnote w:type="continuationSeparator" w:id="0">
    <w:p w14:paraId="46E4DBD9" w14:textId="77777777" w:rsidR="003F17C9" w:rsidRDefault="003F17C9" w:rsidP="00FD093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E5054B" w14:textId="77777777" w:rsidR="00B663A6" w:rsidRPr="00B663A6" w:rsidRDefault="00B663A6" w:rsidP="00B663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DE0AA" w14:textId="7F786348" w:rsidR="00B663A6" w:rsidRPr="00B663A6" w:rsidRDefault="00B663A6" w:rsidP="00B663A6">
    <w:pPr>
      <w:pStyle w:val="FooterLandscape"/>
      <w:rPr>
        <w:rFonts w:ascii="Arial" w:hAnsi="Arial" w:cs="Arial"/>
        <w:b/>
        <w:sz w:val="48"/>
      </w:rPr>
    </w:pPr>
    <w:r w:rsidRPr="00B663A6">
      <w:rPr>
        <w:rFonts w:ascii="Arial" w:hAnsi="Arial" w:cs="Arial"/>
        <w:b/>
        <w:sz w:val="48"/>
      </w:rPr>
      <w:t>EN</w:t>
    </w:r>
    <w:r w:rsidRPr="00B663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3A6">
      <w:tab/>
    </w:r>
    <w:r w:rsidRPr="00B663A6">
      <w:rPr>
        <w:rFonts w:ascii="Arial" w:hAnsi="Arial" w:cs="Arial"/>
        <w:b/>
        <w:sz w:val="48"/>
      </w:rPr>
      <w:t>EN</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7EDA" w14:textId="77777777" w:rsidR="00B663A6" w:rsidRPr="00B663A6" w:rsidRDefault="00B663A6" w:rsidP="00B663A6">
    <w:pPr>
      <w:pStyle w:val="FooterLandscape"/>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6ADD" w14:textId="03CAE0DE" w:rsidR="00B663A6" w:rsidRPr="00B663A6" w:rsidRDefault="00B663A6" w:rsidP="00B663A6">
    <w:pPr>
      <w:pStyle w:val="Footer"/>
      <w:rPr>
        <w:rFonts w:ascii="Arial" w:hAnsi="Arial" w:cs="Arial"/>
        <w:b/>
        <w:sz w:val="48"/>
      </w:rPr>
    </w:pPr>
    <w:r w:rsidRPr="00B663A6">
      <w:rPr>
        <w:rFonts w:ascii="Arial" w:hAnsi="Arial" w:cs="Arial"/>
        <w:b/>
        <w:sz w:val="48"/>
      </w:rPr>
      <w:t>EN</w:t>
    </w:r>
    <w:r w:rsidRPr="00B663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3A6">
      <w:tab/>
    </w:r>
    <w:r w:rsidRPr="00B663A6">
      <w:rPr>
        <w:rFonts w:ascii="Arial" w:hAnsi="Arial" w:cs="Arial"/>
        <w:b/>
        <w:sz w:val="48"/>
      </w:rPr>
      <w:t>EN</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52FCF" w14:textId="77777777" w:rsidR="00B663A6" w:rsidRPr="00B663A6" w:rsidRDefault="00B663A6" w:rsidP="00B66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003F" w14:textId="3656413F" w:rsidR="00735643" w:rsidRPr="00B663A6" w:rsidRDefault="00B663A6" w:rsidP="00B663A6">
    <w:pPr>
      <w:pStyle w:val="Footer"/>
      <w:rPr>
        <w:rFonts w:ascii="Arial" w:hAnsi="Arial" w:cs="Arial"/>
        <w:b/>
        <w:sz w:val="48"/>
      </w:rPr>
    </w:pPr>
    <w:r w:rsidRPr="00B663A6">
      <w:rPr>
        <w:rFonts w:ascii="Arial" w:hAnsi="Arial" w:cs="Arial"/>
        <w:b/>
        <w:sz w:val="48"/>
      </w:rPr>
      <w:t>EN</w:t>
    </w:r>
    <w:r w:rsidRPr="00B663A6">
      <w:rPr>
        <w:rFonts w:ascii="Arial" w:hAnsi="Arial" w:cs="Arial"/>
        <w:b/>
        <w:sz w:val="48"/>
      </w:rPr>
      <w:tab/>
    </w:r>
    <w:r w:rsidRPr="00B663A6">
      <w:rPr>
        <w:rFonts w:ascii="Arial" w:hAnsi="Arial" w:cs="Arial"/>
        <w:b/>
        <w:sz w:val="48"/>
      </w:rPr>
      <w:tab/>
    </w:r>
    <w:r w:rsidRPr="00B663A6">
      <w:tab/>
    </w:r>
    <w:r w:rsidRPr="00B663A6">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46643" w14:textId="77777777" w:rsidR="00B663A6" w:rsidRPr="00B663A6" w:rsidRDefault="00B663A6" w:rsidP="00B663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48BC7" w14:textId="4D877B40" w:rsidR="00B663A6" w:rsidRPr="00B663A6" w:rsidRDefault="00B663A6" w:rsidP="00B663A6">
    <w:pPr>
      <w:pStyle w:val="Footer"/>
      <w:rPr>
        <w:rFonts w:ascii="Arial" w:hAnsi="Arial" w:cs="Arial"/>
        <w:b/>
        <w:sz w:val="48"/>
      </w:rPr>
    </w:pPr>
    <w:r w:rsidRPr="00B663A6">
      <w:rPr>
        <w:rFonts w:ascii="Arial" w:hAnsi="Arial" w:cs="Arial"/>
        <w:b/>
        <w:sz w:val="48"/>
      </w:rPr>
      <w:t>EN</w:t>
    </w:r>
    <w:r w:rsidRPr="00B663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3A6">
      <w:tab/>
    </w:r>
    <w:r w:rsidRPr="00B663A6">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91245" w14:textId="77777777" w:rsidR="00B663A6" w:rsidRPr="00B663A6" w:rsidRDefault="00B663A6" w:rsidP="00B663A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8BEF3" w14:textId="39AA96F9" w:rsidR="00B663A6" w:rsidRPr="00B663A6" w:rsidRDefault="00B663A6" w:rsidP="00B663A6">
    <w:pPr>
      <w:pStyle w:val="FooterLandscape"/>
      <w:rPr>
        <w:rFonts w:ascii="Arial" w:hAnsi="Arial" w:cs="Arial"/>
        <w:b/>
        <w:sz w:val="48"/>
      </w:rPr>
    </w:pPr>
    <w:r w:rsidRPr="00B663A6">
      <w:rPr>
        <w:rFonts w:ascii="Arial" w:hAnsi="Arial" w:cs="Arial"/>
        <w:b/>
        <w:sz w:val="48"/>
      </w:rPr>
      <w:t>EN</w:t>
    </w:r>
    <w:r w:rsidRPr="00B663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3A6">
      <w:tab/>
    </w:r>
    <w:r w:rsidRPr="00B663A6">
      <w:rPr>
        <w:rFonts w:ascii="Arial" w:hAnsi="Arial" w:cs="Arial"/>
        <w:b/>
        <w:sz w:val="48"/>
      </w:rPr>
      <w:t>EN</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6AD72" w14:textId="77777777" w:rsidR="00B663A6" w:rsidRPr="00B663A6" w:rsidRDefault="00B663A6" w:rsidP="00B663A6">
    <w:pPr>
      <w:pStyle w:val="FooterLandscape"/>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D5BBA" w14:textId="6D27155C" w:rsidR="00B663A6" w:rsidRPr="00B663A6" w:rsidRDefault="00B663A6" w:rsidP="00B663A6">
    <w:pPr>
      <w:pStyle w:val="Footer"/>
      <w:rPr>
        <w:rFonts w:ascii="Arial" w:hAnsi="Arial" w:cs="Arial"/>
        <w:b/>
        <w:sz w:val="48"/>
      </w:rPr>
    </w:pPr>
    <w:r w:rsidRPr="00B663A6">
      <w:rPr>
        <w:rFonts w:ascii="Arial" w:hAnsi="Arial" w:cs="Arial"/>
        <w:b/>
        <w:sz w:val="48"/>
      </w:rPr>
      <w:t>EN</w:t>
    </w:r>
    <w:r w:rsidRPr="00B663A6">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663A6">
      <w:tab/>
    </w:r>
    <w:r w:rsidRPr="00B663A6">
      <w:rPr>
        <w:rFonts w:ascii="Arial" w:hAnsi="Arial" w:cs="Arial"/>
        <w:b/>
        <w:sz w:val="48"/>
      </w:rPr>
      <w:t>EN</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88191" w14:textId="77777777" w:rsidR="00B663A6" w:rsidRPr="00B663A6" w:rsidRDefault="00B663A6" w:rsidP="00B663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AE532" w14:textId="77777777" w:rsidR="003F17C9" w:rsidRDefault="003F17C9" w:rsidP="00FD093F">
      <w:pPr>
        <w:spacing w:before="0" w:after="0"/>
      </w:pPr>
      <w:r>
        <w:separator/>
      </w:r>
    </w:p>
  </w:footnote>
  <w:footnote w:type="continuationSeparator" w:id="0">
    <w:p w14:paraId="137A351C" w14:textId="77777777" w:rsidR="003F17C9" w:rsidRDefault="003F17C9" w:rsidP="00FD093F">
      <w:pPr>
        <w:spacing w:before="0" w:after="0"/>
      </w:pPr>
      <w:r>
        <w:continuationSeparator/>
      </w:r>
    </w:p>
  </w:footnote>
  <w:footnote w:id="1">
    <w:p w14:paraId="742C6212" w14:textId="77777777" w:rsidR="003F17C9" w:rsidRPr="00106680" w:rsidRDefault="003F17C9">
      <w:pPr>
        <w:pStyle w:val="FootnoteText"/>
        <w:rPr>
          <w:lang w:val="fr-BE"/>
        </w:rPr>
      </w:pPr>
      <w:r w:rsidRPr="00531260">
        <w:rPr>
          <w:rStyle w:val="FootnoteReference"/>
        </w:rPr>
        <w:footnoteRef/>
      </w:r>
      <w:r w:rsidRPr="00106680">
        <w:rPr>
          <w:lang w:val="fr-BE"/>
        </w:rPr>
        <w:tab/>
      </w:r>
      <w:hyperlink r:id="rId1" w:history="1">
        <w:r w:rsidRPr="00106680">
          <w:rPr>
            <w:rStyle w:val="Hyperlink"/>
            <w:lang w:val="fr-BE"/>
          </w:rPr>
          <w:t>EUNIS marine habitat classification 2022. European Environment Agency.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4502E" w14:textId="77777777" w:rsidR="00B663A6" w:rsidRPr="00B663A6" w:rsidRDefault="00B663A6" w:rsidP="00B663A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2137F" w14:textId="77777777" w:rsidR="00B663A6" w:rsidRPr="00B663A6" w:rsidRDefault="00B663A6" w:rsidP="00B663A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A7FB" w14:textId="77777777" w:rsidR="00B663A6" w:rsidRPr="00B663A6" w:rsidRDefault="00B663A6" w:rsidP="00B663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7493F" w14:textId="77777777" w:rsidR="00B663A6" w:rsidRPr="00B663A6" w:rsidRDefault="00B663A6" w:rsidP="00B663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043E" w14:textId="77777777" w:rsidR="00B663A6" w:rsidRPr="00B663A6" w:rsidRDefault="00B663A6" w:rsidP="00B663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74821" w14:textId="77777777" w:rsidR="00B663A6" w:rsidRPr="00B663A6" w:rsidRDefault="00B663A6" w:rsidP="00B663A6">
    <w:pPr>
      <w:pStyle w:val="HeaderLandscap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0E752" w14:textId="77777777" w:rsidR="00B663A6" w:rsidRPr="00B663A6" w:rsidRDefault="00B663A6" w:rsidP="00B663A6">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8A526" w14:textId="77777777" w:rsidR="00B663A6" w:rsidRPr="00B663A6" w:rsidRDefault="00B663A6" w:rsidP="00B663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2AE53" w14:textId="77777777" w:rsidR="00B663A6" w:rsidRPr="00B663A6" w:rsidRDefault="00B663A6" w:rsidP="00B663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5A89" w14:textId="77777777" w:rsidR="00B663A6" w:rsidRPr="00B663A6" w:rsidRDefault="00B663A6" w:rsidP="00B663A6">
    <w:pPr>
      <w:pStyle w:val="HeaderLandscap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DC70" w14:textId="77777777" w:rsidR="00B663A6" w:rsidRPr="00B663A6" w:rsidRDefault="00B663A6" w:rsidP="00B663A6">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79FAD656"/>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9A646266"/>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9368A9E"/>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63093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900465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6FEBCB8"/>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6C8616C"/>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4"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15:restartNumberingAfterBreak="0">
    <w:nsid w:val="4B8A3A2B"/>
    <w:multiLevelType w:val="hybridMultilevel"/>
    <w:tmpl w:val="299C9EA4"/>
    <w:lvl w:ilvl="0" w:tplc="84B459D0">
      <w:start w:val="1"/>
      <w:numFmt w:val="lowerLetter"/>
      <w:lvlText w:val="%1)"/>
      <w:lvlJc w:val="left"/>
      <w:pPr>
        <w:ind w:left="720" w:hanging="360"/>
      </w:pPr>
      <w:rPr>
        <w:rFonts w:ascii="Times New Roman" w:hAnsi="Times New Roman" w:cs="Times New Roman" w:hint="default"/>
        <w:sz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1F06166"/>
    <w:multiLevelType w:val="multilevel"/>
    <w:tmpl w:val="0DE207C0"/>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2"/>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1"/>
  </w:num>
  <w:num w:numId="16">
    <w:abstractNumId w:val="21"/>
  </w:num>
  <w:num w:numId="17">
    <w:abstractNumId w:val="10"/>
  </w:num>
  <w:num w:numId="18">
    <w:abstractNumId w:val="12"/>
  </w:num>
  <w:num w:numId="19">
    <w:abstractNumId w:val="13"/>
  </w:num>
  <w:num w:numId="20">
    <w:abstractNumId w:val="8"/>
  </w:num>
  <w:num w:numId="21">
    <w:abstractNumId w:val="20"/>
  </w:num>
  <w:num w:numId="22">
    <w:abstractNumId w:val="7"/>
  </w:num>
  <w:num w:numId="23">
    <w:abstractNumId w:val="14"/>
  </w:num>
  <w:num w:numId="24">
    <w:abstractNumId w:val="17"/>
  </w:num>
  <w:num w:numId="25">
    <w:abstractNumId w:val="18"/>
  </w:num>
  <w:num w:numId="26">
    <w:abstractNumId w:val="9"/>
  </w:num>
  <w:num w:numId="27">
    <w:abstractNumId w:val="16"/>
  </w:num>
  <w:num w:numId="28">
    <w:abstractNumId w:val="23"/>
  </w:num>
  <w:num w:numId="29">
    <w:abstractNumId w:val="19"/>
  </w:num>
  <w:num w:numId="30">
    <w:abstractNumId w:val="11"/>
  </w:num>
  <w:num w:numId="31">
    <w:abstractNumId w:val="21"/>
  </w:num>
  <w:num w:numId="32">
    <w:abstractNumId w:val="10"/>
  </w:num>
  <w:num w:numId="33">
    <w:abstractNumId w:val="12"/>
  </w:num>
  <w:num w:numId="34">
    <w:abstractNumId w:val="13"/>
  </w:num>
  <w:num w:numId="35">
    <w:abstractNumId w:val="8"/>
  </w:num>
  <w:num w:numId="36">
    <w:abstractNumId w:val="20"/>
  </w:num>
  <w:num w:numId="37">
    <w:abstractNumId w:val="7"/>
  </w:num>
  <w:num w:numId="38">
    <w:abstractNumId w:val="14"/>
  </w:num>
  <w:num w:numId="39">
    <w:abstractNumId w:val="17"/>
  </w:num>
  <w:num w:numId="40">
    <w:abstractNumId w:val="18"/>
  </w:num>
  <w:num w:numId="41">
    <w:abstractNumId w:val="9"/>
  </w:num>
  <w:num w:numId="42">
    <w:abstractNumId w:val="16"/>
  </w:num>
  <w:num w:numId="43">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US" w:vendorID="64" w:dllVersion="6" w:nlCheck="1" w:checkStyle="1"/>
  <w:activeWritingStyle w:appName="MSWord" w:lang="en-GB" w:vendorID="64" w:dllVersion="6" w:nlCheck="1" w:checkStyle="1"/>
  <w:activeWritingStyle w:appName="MSWord" w:lang="es-ES" w:vendorID="64" w:dllVersion="6" w:nlCheck="1" w:checkStyle="0"/>
  <w:activeWritingStyle w:appName="MSWord" w:lang="it-IT" w:vendorID="64" w:dllVersion="6" w:nlCheck="1" w:checkStyle="0"/>
  <w:activeWritingStyle w:appName="MSWord" w:lang="fr-BE" w:vendorID="64" w:dllVersion="6" w:nlCheck="1" w:checkStyle="0"/>
  <w:activeWritingStyle w:appName="MSWord" w:lang="en-IE" w:vendorID="64" w:dllVersion="6" w:nlCheck="1" w:checkStyle="1"/>
  <w:activeWritingStyle w:appName="MSWord" w:lang="fr-FR" w:vendorID="64" w:dllVersion="6" w:nlCheck="1" w:checkStyle="0"/>
  <w:activeWritingStyle w:appName="MSWord" w:lang="pt-PT" w:vendorID="64" w:dllVersion="6" w:nlCheck="1" w:checkStyle="0"/>
  <w:activeWritingStyle w:appName="MSWord" w:lang="da-DK" w:vendorID="64" w:dllVersion="6" w:nlCheck="1" w:checkStyle="0"/>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es-ES" w:vendorID="64" w:dllVersion="131078" w:nlCheck="1" w:checkStyle="0"/>
  <w:activeWritingStyle w:appName="MSWord" w:lang="it-IT" w:vendorID="64" w:dllVersion="131078" w:nlCheck="1" w:checkStyle="0"/>
  <w:activeWritingStyle w:appName="MSWord" w:lang="fr-BE" w:vendorID="64" w:dllVersion="131078" w:nlCheck="1" w:checkStyle="0"/>
  <w:activeWritingStyle w:appName="MSWord" w:lang="da-DK" w:vendorID="64" w:dllVersion="131078" w:nlCheck="1" w:checkStyle="0"/>
  <w:activeWritingStyle w:appName="MSWord" w:lang="en-US" w:vendorID="64" w:dllVersion="131078" w:nlCheck="1" w:checkStyle="1"/>
  <w:attachedTemplate r:id="rId1"/>
  <w:revisionView w:markup="0"/>
  <w:defaultTabStop w:val="720"/>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06-15 12:19:59"/>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Yellow"/>
    <w:docVar w:name="DQCVersion" w:val="3"/>
    <w:docVar w:name="DQCWithWarnings" w:val="0"/>
    <w:docVar w:name="LW_ACCOMPAGNANT" w:val="to the "/>
    <w:docVar w:name="LW_ACCOMPAGNANT.CP" w:val="to the "/>
    <w:docVar w:name="LW_ANNEX_NBR_FIRST" w:val="1"/>
    <w:docVar w:name="LW_ANNEX_NBR_LAST" w:val="7"/>
    <w:docVar w:name="LW_ANNEX_UNIQUE" w:val="0"/>
    <w:docVar w:name="LW_CORRIGENDUM" w:val="&lt;UNUSED&gt;"/>
    <w:docVar w:name="LW_COVERPAGE_EXISTS" w:val="True"/>
    <w:docVar w:name="LW_COVERPAGE_GUID" w:val="C7D806CD-87D6-4176-8C3C-76C6164D09D6"/>
    <w:docVar w:name="LW_COVERPAGE_TYPE" w:val="1"/>
    <w:docVar w:name="LW_CROSSREFERENCE" w:val="{SEC(2022) 256 final} - {SWD(2022) 167 final} - {SWD(2022) 168 final}"/>
    <w:docVar w:name="LW_DocType" w:val="ANNEX"/>
    <w:docVar w:name="LW_EMISSION" w:val="22.6.2022"/>
    <w:docVar w:name="LW_EMISSION_ISODATE" w:val="2022-06-22"/>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nature restoration"/>
    <w:docVar w:name="LW_OBJETACTEPRINCIPAL.CP" w:val="on nature restoration"/>
    <w:docVar w:name="LW_PART_NBR" w:val="&lt;UNUSED&gt;"/>
    <w:docVar w:name="LW_PART_NBR_TOTAL" w:val="&lt;UNUSED&gt;"/>
    <w:docVar w:name="LW_REF.INST.NEW" w:val="COM"/>
    <w:docVar w:name="LW_REF.INST.NEW_ADOPTED" w:val="final"/>
    <w:docVar w:name="LW_REF.INST.NEW_TEXT" w:val="(2022) 30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proposal for a Regulation of the European Parliament and of the Council "/>
    <w:docVar w:name="LW_TYPEACTEPRINCIPAL.CP" w:val="proposal for a Regulation of the European Parliament and of the Council "/>
    <w:docVar w:name="LwApiVersions" w:val="LW4CoDe 1.23.2.0; LW 8.0, Build 20211117"/>
  </w:docVars>
  <w:rsids>
    <w:rsidRoot w:val="00FD093F"/>
    <w:rsid w:val="00000B19"/>
    <w:rsid w:val="00016DA0"/>
    <w:rsid w:val="0002612F"/>
    <w:rsid w:val="00027962"/>
    <w:rsid w:val="00033836"/>
    <w:rsid w:val="000600EA"/>
    <w:rsid w:val="000661B0"/>
    <w:rsid w:val="00081949"/>
    <w:rsid w:val="00085D1E"/>
    <w:rsid w:val="00086003"/>
    <w:rsid w:val="000B26DC"/>
    <w:rsid w:val="000B7BF1"/>
    <w:rsid w:val="000C3617"/>
    <w:rsid w:val="000C4C88"/>
    <w:rsid w:val="000D0A66"/>
    <w:rsid w:val="000D2C6A"/>
    <w:rsid w:val="000E05A5"/>
    <w:rsid w:val="000E0DAE"/>
    <w:rsid w:val="000E198E"/>
    <w:rsid w:val="000F02D0"/>
    <w:rsid w:val="000F690A"/>
    <w:rsid w:val="000F7786"/>
    <w:rsid w:val="00106680"/>
    <w:rsid w:val="00112111"/>
    <w:rsid w:val="00114FD0"/>
    <w:rsid w:val="00116FF1"/>
    <w:rsid w:val="00122385"/>
    <w:rsid w:val="0017297C"/>
    <w:rsid w:val="00190D6A"/>
    <w:rsid w:val="00196E45"/>
    <w:rsid w:val="00197163"/>
    <w:rsid w:val="001A7D35"/>
    <w:rsid w:val="001C2816"/>
    <w:rsid w:val="001C6247"/>
    <w:rsid w:val="001D4123"/>
    <w:rsid w:val="001D6F25"/>
    <w:rsid w:val="001E1442"/>
    <w:rsid w:val="001E58CF"/>
    <w:rsid w:val="001F0E06"/>
    <w:rsid w:val="001F7C7C"/>
    <w:rsid w:val="00200A7F"/>
    <w:rsid w:val="00216C79"/>
    <w:rsid w:val="00221D15"/>
    <w:rsid w:val="0022233A"/>
    <w:rsid w:val="002361AC"/>
    <w:rsid w:val="00241A1E"/>
    <w:rsid w:val="00243651"/>
    <w:rsid w:val="00252F66"/>
    <w:rsid w:val="00255703"/>
    <w:rsid w:val="00256ECF"/>
    <w:rsid w:val="00265F64"/>
    <w:rsid w:val="00267096"/>
    <w:rsid w:val="00267EBE"/>
    <w:rsid w:val="002724CC"/>
    <w:rsid w:val="00281D75"/>
    <w:rsid w:val="00284BB3"/>
    <w:rsid w:val="0028651C"/>
    <w:rsid w:val="002A3537"/>
    <w:rsid w:val="002B4004"/>
    <w:rsid w:val="002D3665"/>
    <w:rsid w:val="002E0239"/>
    <w:rsid w:val="002E2B2B"/>
    <w:rsid w:val="002F30B1"/>
    <w:rsid w:val="003014AF"/>
    <w:rsid w:val="003106E6"/>
    <w:rsid w:val="00317124"/>
    <w:rsid w:val="00321E70"/>
    <w:rsid w:val="00322DD2"/>
    <w:rsid w:val="0032523C"/>
    <w:rsid w:val="003326A1"/>
    <w:rsid w:val="00335A1C"/>
    <w:rsid w:val="00342AA6"/>
    <w:rsid w:val="00346574"/>
    <w:rsid w:val="00361596"/>
    <w:rsid w:val="003664AF"/>
    <w:rsid w:val="00370C4C"/>
    <w:rsid w:val="00370FDD"/>
    <w:rsid w:val="003738F9"/>
    <w:rsid w:val="00376C68"/>
    <w:rsid w:val="00385951"/>
    <w:rsid w:val="003905E6"/>
    <w:rsid w:val="00391873"/>
    <w:rsid w:val="003931FF"/>
    <w:rsid w:val="003957F0"/>
    <w:rsid w:val="003971F7"/>
    <w:rsid w:val="003B6986"/>
    <w:rsid w:val="003B6F5C"/>
    <w:rsid w:val="003C1154"/>
    <w:rsid w:val="003D2811"/>
    <w:rsid w:val="003D7740"/>
    <w:rsid w:val="003E3C31"/>
    <w:rsid w:val="003F17C9"/>
    <w:rsid w:val="00401A99"/>
    <w:rsid w:val="0040601D"/>
    <w:rsid w:val="00410DBC"/>
    <w:rsid w:val="0042107A"/>
    <w:rsid w:val="00424414"/>
    <w:rsid w:val="00444601"/>
    <w:rsid w:val="00460943"/>
    <w:rsid w:val="00491AC4"/>
    <w:rsid w:val="004929DE"/>
    <w:rsid w:val="00494140"/>
    <w:rsid w:val="00495DCC"/>
    <w:rsid w:val="004A3687"/>
    <w:rsid w:val="004A71CF"/>
    <w:rsid w:val="004A7E7F"/>
    <w:rsid w:val="004B3594"/>
    <w:rsid w:val="004C0159"/>
    <w:rsid w:val="004C3A16"/>
    <w:rsid w:val="004D0505"/>
    <w:rsid w:val="004D7932"/>
    <w:rsid w:val="004E6395"/>
    <w:rsid w:val="0050270E"/>
    <w:rsid w:val="00511A4C"/>
    <w:rsid w:val="00517E6A"/>
    <w:rsid w:val="0052020F"/>
    <w:rsid w:val="00522700"/>
    <w:rsid w:val="005242E6"/>
    <w:rsid w:val="00526676"/>
    <w:rsid w:val="00531260"/>
    <w:rsid w:val="00533276"/>
    <w:rsid w:val="00535D6D"/>
    <w:rsid w:val="005379A5"/>
    <w:rsid w:val="0054231C"/>
    <w:rsid w:val="0054747F"/>
    <w:rsid w:val="0057507D"/>
    <w:rsid w:val="00591723"/>
    <w:rsid w:val="0059374E"/>
    <w:rsid w:val="005A4C8D"/>
    <w:rsid w:val="005B24FF"/>
    <w:rsid w:val="005B638D"/>
    <w:rsid w:val="005B6A52"/>
    <w:rsid w:val="005C0E5C"/>
    <w:rsid w:val="005C1919"/>
    <w:rsid w:val="005C33C3"/>
    <w:rsid w:val="005C4D7A"/>
    <w:rsid w:val="005C611D"/>
    <w:rsid w:val="005C7501"/>
    <w:rsid w:val="005D1324"/>
    <w:rsid w:val="005D4979"/>
    <w:rsid w:val="005E1643"/>
    <w:rsid w:val="005E3619"/>
    <w:rsid w:val="005F2171"/>
    <w:rsid w:val="005F3CC5"/>
    <w:rsid w:val="005F529B"/>
    <w:rsid w:val="00600529"/>
    <w:rsid w:val="00600E32"/>
    <w:rsid w:val="00601AED"/>
    <w:rsid w:val="0061297E"/>
    <w:rsid w:val="00622919"/>
    <w:rsid w:val="006327F0"/>
    <w:rsid w:val="00644511"/>
    <w:rsid w:val="00651DAD"/>
    <w:rsid w:val="006550AD"/>
    <w:rsid w:val="006567FB"/>
    <w:rsid w:val="00656F69"/>
    <w:rsid w:val="00664B5E"/>
    <w:rsid w:val="00670358"/>
    <w:rsid w:val="00672AD9"/>
    <w:rsid w:val="00675B07"/>
    <w:rsid w:val="006761B3"/>
    <w:rsid w:val="0068662F"/>
    <w:rsid w:val="00690004"/>
    <w:rsid w:val="006916D0"/>
    <w:rsid w:val="00696899"/>
    <w:rsid w:val="006A60A6"/>
    <w:rsid w:val="006B1E1C"/>
    <w:rsid w:val="006B52BE"/>
    <w:rsid w:val="006B740C"/>
    <w:rsid w:val="006B765E"/>
    <w:rsid w:val="006C1511"/>
    <w:rsid w:val="006C1734"/>
    <w:rsid w:val="006D0140"/>
    <w:rsid w:val="006D06CE"/>
    <w:rsid w:val="006D0C55"/>
    <w:rsid w:val="006D32FE"/>
    <w:rsid w:val="00707C46"/>
    <w:rsid w:val="00714495"/>
    <w:rsid w:val="00716DCE"/>
    <w:rsid w:val="0072126A"/>
    <w:rsid w:val="00725157"/>
    <w:rsid w:val="007301D3"/>
    <w:rsid w:val="00731592"/>
    <w:rsid w:val="007332AC"/>
    <w:rsid w:val="00733D5C"/>
    <w:rsid w:val="0073427F"/>
    <w:rsid w:val="00735117"/>
    <w:rsid w:val="00735643"/>
    <w:rsid w:val="007357D6"/>
    <w:rsid w:val="00741AD7"/>
    <w:rsid w:val="00753766"/>
    <w:rsid w:val="00755BBD"/>
    <w:rsid w:val="00761D40"/>
    <w:rsid w:val="00763AE0"/>
    <w:rsid w:val="00765CAE"/>
    <w:rsid w:val="0077582B"/>
    <w:rsid w:val="0078037C"/>
    <w:rsid w:val="0078192F"/>
    <w:rsid w:val="0078230C"/>
    <w:rsid w:val="00782520"/>
    <w:rsid w:val="007871BF"/>
    <w:rsid w:val="007A502E"/>
    <w:rsid w:val="007B5F66"/>
    <w:rsid w:val="007D3A78"/>
    <w:rsid w:val="007E1BA7"/>
    <w:rsid w:val="007F1312"/>
    <w:rsid w:val="007F25A4"/>
    <w:rsid w:val="00814852"/>
    <w:rsid w:val="00820B93"/>
    <w:rsid w:val="00823BAC"/>
    <w:rsid w:val="00827826"/>
    <w:rsid w:val="0083292E"/>
    <w:rsid w:val="0083481D"/>
    <w:rsid w:val="00840265"/>
    <w:rsid w:val="00845FA3"/>
    <w:rsid w:val="00853077"/>
    <w:rsid w:val="00881698"/>
    <w:rsid w:val="00882811"/>
    <w:rsid w:val="008867E4"/>
    <w:rsid w:val="0089493D"/>
    <w:rsid w:val="008B085A"/>
    <w:rsid w:val="008B65FD"/>
    <w:rsid w:val="008B711D"/>
    <w:rsid w:val="008C16D0"/>
    <w:rsid w:val="008C739B"/>
    <w:rsid w:val="008E2AB9"/>
    <w:rsid w:val="008E7166"/>
    <w:rsid w:val="00910063"/>
    <w:rsid w:val="00912192"/>
    <w:rsid w:val="009279C1"/>
    <w:rsid w:val="00931D1A"/>
    <w:rsid w:val="00940366"/>
    <w:rsid w:val="00943DF0"/>
    <w:rsid w:val="00950DA3"/>
    <w:rsid w:val="00953AB9"/>
    <w:rsid w:val="00960684"/>
    <w:rsid w:val="00960F68"/>
    <w:rsid w:val="00974279"/>
    <w:rsid w:val="009770CD"/>
    <w:rsid w:val="009842CB"/>
    <w:rsid w:val="009863EF"/>
    <w:rsid w:val="00986B33"/>
    <w:rsid w:val="00987AD5"/>
    <w:rsid w:val="00990029"/>
    <w:rsid w:val="00990723"/>
    <w:rsid w:val="009A5146"/>
    <w:rsid w:val="009A763A"/>
    <w:rsid w:val="009B276A"/>
    <w:rsid w:val="009B7F97"/>
    <w:rsid w:val="009C3145"/>
    <w:rsid w:val="009C7178"/>
    <w:rsid w:val="009D33BE"/>
    <w:rsid w:val="009E1B95"/>
    <w:rsid w:val="009F1CFB"/>
    <w:rsid w:val="00A03219"/>
    <w:rsid w:val="00A145EF"/>
    <w:rsid w:val="00A25366"/>
    <w:rsid w:val="00A266F2"/>
    <w:rsid w:val="00A2737D"/>
    <w:rsid w:val="00A27623"/>
    <w:rsid w:val="00A37FA2"/>
    <w:rsid w:val="00A41171"/>
    <w:rsid w:val="00A469D2"/>
    <w:rsid w:val="00A57554"/>
    <w:rsid w:val="00A63A96"/>
    <w:rsid w:val="00A662A3"/>
    <w:rsid w:val="00A6762E"/>
    <w:rsid w:val="00A74C0D"/>
    <w:rsid w:val="00A825E4"/>
    <w:rsid w:val="00A86E56"/>
    <w:rsid w:val="00A9473F"/>
    <w:rsid w:val="00A9531F"/>
    <w:rsid w:val="00AA0406"/>
    <w:rsid w:val="00AA43C4"/>
    <w:rsid w:val="00AB4240"/>
    <w:rsid w:val="00AB44A5"/>
    <w:rsid w:val="00AB4D60"/>
    <w:rsid w:val="00AB6036"/>
    <w:rsid w:val="00AC21AB"/>
    <w:rsid w:val="00AC29FD"/>
    <w:rsid w:val="00AC477E"/>
    <w:rsid w:val="00AE6CB8"/>
    <w:rsid w:val="00AF60F4"/>
    <w:rsid w:val="00B139AB"/>
    <w:rsid w:val="00B150E7"/>
    <w:rsid w:val="00B255BB"/>
    <w:rsid w:val="00B3080D"/>
    <w:rsid w:val="00B3687E"/>
    <w:rsid w:val="00B36ABF"/>
    <w:rsid w:val="00B374B1"/>
    <w:rsid w:val="00B40C05"/>
    <w:rsid w:val="00B44710"/>
    <w:rsid w:val="00B459FF"/>
    <w:rsid w:val="00B512BC"/>
    <w:rsid w:val="00B63EE7"/>
    <w:rsid w:val="00B663A6"/>
    <w:rsid w:val="00B666CC"/>
    <w:rsid w:val="00B711EC"/>
    <w:rsid w:val="00B8129D"/>
    <w:rsid w:val="00B841EC"/>
    <w:rsid w:val="00B856AB"/>
    <w:rsid w:val="00B87C73"/>
    <w:rsid w:val="00B902DC"/>
    <w:rsid w:val="00B90CC1"/>
    <w:rsid w:val="00BA03DE"/>
    <w:rsid w:val="00BA0A96"/>
    <w:rsid w:val="00BA2D52"/>
    <w:rsid w:val="00BA4761"/>
    <w:rsid w:val="00BA7F94"/>
    <w:rsid w:val="00BB0CF3"/>
    <w:rsid w:val="00BD6D8D"/>
    <w:rsid w:val="00BE5958"/>
    <w:rsid w:val="00BF17AA"/>
    <w:rsid w:val="00BF30DC"/>
    <w:rsid w:val="00BF4E4E"/>
    <w:rsid w:val="00BF57E4"/>
    <w:rsid w:val="00C01C60"/>
    <w:rsid w:val="00C03AFC"/>
    <w:rsid w:val="00C11EB8"/>
    <w:rsid w:val="00C220E3"/>
    <w:rsid w:val="00C235D4"/>
    <w:rsid w:val="00C24556"/>
    <w:rsid w:val="00C247FA"/>
    <w:rsid w:val="00C301A6"/>
    <w:rsid w:val="00C31870"/>
    <w:rsid w:val="00C32DFB"/>
    <w:rsid w:val="00C33FA7"/>
    <w:rsid w:val="00C43001"/>
    <w:rsid w:val="00C4730D"/>
    <w:rsid w:val="00C50BFD"/>
    <w:rsid w:val="00C67121"/>
    <w:rsid w:val="00C73023"/>
    <w:rsid w:val="00C74132"/>
    <w:rsid w:val="00C832F5"/>
    <w:rsid w:val="00C97F86"/>
    <w:rsid w:val="00CA3AC1"/>
    <w:rsid w:val="00CA40A2"/>
    <w:rsid w:val="00CA49F3"/>
    <w:rsid w:val="00CA5604"/>
    <w:rsid w:val="00CA60F1"/>
    <w:rsid w:val="00CD3EF9"/>
    <w:rsid w:val="00CE160F"/>
    <w:rsid w:val="00CF0B08"/>
    <w:rsid w:val="00CF5B8B"/>
    <w:rsid w:val="00D07631"/>
    <w:rsid w:val="00D12D48"/>
    <w:rsid w:val="00D13E26"/>
    <w:rsid w:val="00D2386E"/>
    <w:rsid w:val="00D43D3D"/>
    <w:rsid w:val="00D609EA"/>
    <w:rsid w:val="00D71576"/>
    <w:rsid w:val="00D76DA6"/>
    <w:rsid w:val="00D8470F"/>
    <w:rsid w:val="00D855F7"/>
    <w:rsid w:val="00D86A8F"/>
    <w:rsid w:val="00D87394"/>
    <w:rsid w:val="00D917CE"/>
    <w:rsid w:val="00D93E3C"/>
    <w:rsid w:val="00DA3FBA"/>
    <w:rsid w:val="00DD6F46"/>
    <w:rsid w:val="00DE2F91"/>
    <w:rsid w:val="00DE5198"/>
    <w:rsid w:val="00DF22FF"/>
    <w:rsid w:val="00DF3E21"/>
    <w:rsid w:val="00DF76A8"/>
    <w:rsid w:val="00DF7890"/>
    <w:rsid w:val="00E01CBA"/>
    <w:rsid w:val="00E100FF"/>
    <w:rsid w:val="00E11740"/>
    <w:rsid w:val="00E226E8"/>
    <w:rsid w:val="00E22B5F"/>
    <w:rsid w:val="00E321A6"/>
    <w:rsid w:val="00E46B79"/>
    <w:rsid w:val="00E63FFA"/>
    <w:rsid w:val="00E67529"/>
    <w:rsid w:val="00E72D49"/>
    <w:rsid w:val="00E871BC"/>
    <w:rsid w:val="00EA47A3"/>
    <w:rsid w:val="00EB58D6"/>
    <w:rsid w:val="00ED4048"/>
    <w:rsid w:val="00ED5C29"/>
    <w:rsid w:val="00EE0C91"/>
    <w:rsid w:val="00EE2768"/>
    <w:rsid w:val="00EE6E19"/>
    <w:rsid w:val="00EE7637"/>
    <w:rsid w:val="00EF25E4"/>
    <w:rsid w:val="00EF3FF8"/>
    <w:rsid w:val="00F14888"/>
    <w:rsid w:val="00F153B9"/>
    <w:rsid w:val="00F17F4D"/>
    <w:rsid w:val="00F2422E"/>
    <w:rsid w:val="00F43DEB"/>
    <w:rsid w:val="00F454A1"/>
    <w:rsid w:val="00F57AC2"/>
    <w:rsid w:val="00F62F31"/>
    <w:rsid w:val="00F74419"/>
    <w:rsid w:val="00F755E6"/>
    <w:rsid w:val="00F82995"/>
    <w:rsid w:val="00F84AE8"/>
    <w:rsid w:val="00F906EF"/>
    <w:rsid w:val="00F951F6"/>
    <w:rsid w:val="00FA0125"/>
    <w:rsid w:val="00FA1E2F"/>
    <w:rsid w:val="00FA33D9"/>
    <w:rsid w:val="00FA539C"/>
    <w:rsid w:val="00FA566E"/>
    <w:rsid w:val="00FC1778"/>
    <w:rsid w:val="00FC4AA8"/>
    <w:rsid w:val="00FC6DD1"/>
    <w:rsid w:val="00FD0126"/>
    <w:rsid w:val="00FD093F"/>
    <w:rsid w:val="00FD5017"/>
    <w:rsid w:val="00FD5403"/>
    <w:rsid w:val="00FD5AAE"/>
    <w:rsid w:val="00FE0044"/>
    <w:rsid w:val="00FE5024"/>
    <w:rsid w:val="00FF2A5D"/>
    <w:rsid w:val="00FF3302"/>
    <w:rsid w:val="00FF7A3D"/>
    <w:rsid w:val="02660FDA"/>
    <w:rsid w:val="0285044B"/>
    <w:rsid w:val="0392B06C"/>
    <w:rsid w:val="043B7D83"/>
    <w:rsid w:val="05C3B397"/>
    <w:rsid w:val="05F2C99D"/>
    <w:rsid w:val="069F80BD"/>
    <w:rsid w:val="06CA512E"/>
    <w:rsid w:val="06CE2E7C"/>
    <w:rsid w:val="0714C1D5"/>
    <w:rsid w:val="08355CD1"/>
    <w:rsid w:val="088C3CB6"/>
    <w:rsid w:val="08DB8DAC"/>
    <w:rsid w:val="09D664F3"/>
    <w:rsid w:val="0ACEEF69"/>
    <w:rsid w:val="0AFEEA4A"/>
    <w:rsid w:val="0B0C1ED7"/>
    <w:rsid w:val="0EE68600"/>
    <w:rsid w:val="0F7E8B86"/>
    <w:rsid w:val="10CD8A42"/>
    <w:rsid w:val="1159A64C"/>
    <w:rsid w:val="11CBD888"/>
    <w:rsid w:val="13F78695"/>
    <w:rsid w:val="14167B06"/>
    <w:rsid w:val="14282CEE"/>
    <w:rsid w:val="17283ED9"/>
    <w:rsid w:val="179A23A1"/>
    <w:rsid w:val="17BB0F8E"/>
    <w:rsid w:val="17D12F65"/>
    <w:rsid w:val="18E826BC"/>
    <w:rsid w:val="194326D1"/>
    <w:rsid w:val="1A52FDFC"/>
    <w:rsid w:val="1ABD961A"/>
    <w:rsid w:val="1B731E64"/>
    <w:rsid w:val="1DEACD59"/>
    <w:rsid w:val="1EFEC48A"/>
    <w:rsid w:val="2013E24B"/>
    <w:rsid w:val="208A6A43"/>
    <w:rsid w:val="21BD7637"/>
    <w:rsid w:val="21C7B7AC"/>
    <w:rsid w:val="22D206B8"/>
    <w:rsid w:val="2351081B"/>
    <w:rsid w:val="235C0139"/>
    <w:rsid w:val="24AAB9B6"/>
    <w:rsid w:val="24B99AF7"/>
    <w:rsid w:val="254E98CD"/>
    <w:rsid w:val="262E20F9"/>
    <w:rsid w:val="26FB4635"/>
    <w:rsid w:val="27081C8E"/>
    <w:rsid w:val="295B1A38"/>
    <w:rsid w:val="29DF4C5A"/>
    <w:rsid w:val="2A0385B9"/>
    <w:rsid w:val="2AD204E4"/>
    <w:rsid w:val="2B2D937F"/>
    <w:rsid w:val="2B41ADF9"/>
    <w:rsid w:val="2B9EE5E0"/>
    <w:rsid w:val="2EB3D38B"/>
    <w:rsid w:val="2ED686A2"/>
    <w:rsid w:val="2FC35F0E"/>
    <w:rsid w:val="30427598"/>
    <w:rsid w:val="3089EACE"/>
    <w:rsid w:val="310C4EFF"/>
    <w:rsid w:val="315EE112"/>
    <w:rsid w:val="318C5EB9"/>
    <w:rsid w:val="31D60A56"/>
    <w:rsid w:val="31E7C7CE"/>
    <w:rsid w:val="31F8639E"/>
    <w:rsid w:val="3234A3B9"/>
    <w:rsid w:val="32D158F9"/>
    <w:rsid w:val="336D2DE7"/>
    <w:rsid w:val="339CC985"/>
    <w:rsid w:val="33F8E67E"/>
    <w:rsid w:val="344ADDE8"/>
    <w:rsid w:val="34A7B0F0"/>
    <w:rsid w:val="3531CEA9"/>
    <w:rsid w:val="354373F1"/>
    <w:rsid w:val="358B025A"/>
    <w:rsid w:val="37DF51B2"/>
    <w:rsid w:val="3864B0C5"/>
    <w:rsid w:val="38EB9E1F"/>
    <w:rsid w:val="396F7C00"/>
    <w:rsid w:val="3A5DC219"/>
    <w:rsid w:val="3B339785"/>
    <w:rsid w:val="3B85283F"/>
    <w:rsid w:val="3BC50C38"/>
    <w:rsid w:val="3BD8725B"/>
    <w:rsid w:val="3BD8BB82"/>
    <w:rsid w:val="3CAD6ABC"/>
    <w:rsid w:val="3CC4577B"/>
    <w:rsid w:val="3CCCF51B"/>
    <w:rsid w:val="3D254A4A"/>
    <w:rsid w:val="3D289A4B"/>
    <w:rsid w:val="3D92D5FD"/>
    <w:rsid w:val="3E1A4FF5"/>
    <w:rsid w:val="3E44B22E"/>
    <w:rsid w:val="3EB1DA5B"/>
    <w:rsid w:val="3F0A2211"/>
    <w:rsid w:val="3F847922"/>
    <w:rsid w:val="40F74EE7"/>
    <w:rsid w:val="41631563"/>
    <w:rsid w:val="4163859D"/>
    <w:rsid w:val="41693971"/>
    <w:rsid w:val="423204C8"/>
    <w:rsid w:val="4273F38B"/>
    <w:rsid w:val="43DF9CE0"/>
    <w:rsid w:val="446AB238"/>
    <w:rsid w:val="446BDB8B"/>
    <w:rsid w:val="44859B60"/>
    <w:rsid w:val="44EB47CF"/>
    <w:rsid w:val="45407146"/>
    <w:rsid w:val="45F0F17A"/>
    <w:rsid w:val="45F2C4AF"/>
    <w:rsid w:val="45F8B2D4"/>
    <w:rsid w:val="46068299"/>
    <w:rsid w:val="460967A2"/>
    <w:rsid w:val="47DD1C24"/>
    <w:rsid w:val="487B4A24"/>
    <w:rsid w:val="48E9386F"/>
    <w:rsid w:val="4997A2CC"/>
    <w:rsid w:val="49EC2157"/>
    <w:rsid w:val="4A07692E"/>
    <w:rsid w:val="4C6EFC35"/>
    <w:rsid w:val="4C7ED520"/>
    <w:rsid w:val="4C8E8940"/>
    <w:rsid w:val="4DAB53D0"/>
    <w:rsid w:val="4EDADA51"/>
    <w:rsid w:val="4EFF8461"/>
    <w:rsid w:val="4F425186"/>
    <w:rsid w:val="4F5638DC"/>
    <w:rsid w:val="4F6771D1"/>
    <w:rsid w:val="4F930C8B"/>
    <w:rsid w:val="5021F19C"/>
    <w:rsid w:val="50A127D2"/>
    <w:rsid w:val="51B5B9FE"/>
    <w:rsid w:val="5206810A"/>
    <w:rsid w:val="52A9FD0C"/>
    <w:rsid w:val="52DA2B34"/>
    <w:rsid w:val="53B6FB71"/>
    <w:rsid w:val="53D7DB6F"/>
    <w:rsid w:val="5445CD6D"/>
    <w:rsid w:val="5474FE7B"/>
    <w:rsid w:val="54A20E67"/>
    <w:rsid w:val="55B0E9DB"/>
    <w:rsid w:val="55E19DCE"/>
    <w:rsid w:val="5611CBF6"/>
    <w:rsid w:val="56148D82"/>
    <w:rsid w:val="5638652B"/>
    <w:rsid w:val="563DDEC8"/>
    <w:rsid w:val="5651A245"/>
    <w:rsid w:val="57106956"/>
    <w:rsid w:val="571D8ACB"/>
    <w:rsid w:val="57363826"/>
    <w:rsid w:val="57450B62"/>
    <w:rsid w:val="57F06837"/>
    <w:rsid w:val="5916D902"/>
    <w:rsid w:val="593DFE16"/>
    <w:rsid w:val="59992B86"/>
    <w:rsid w:val="5AE822FA"/>
    <w:rsid w:val="5C5BAAC3"/>
    <w:rsid w:val="5C8605A8"/>
    <w:rsid w:val="5CD79D6C"/>
    <w:rsid w:val="5E357958"/>
    <w:rsid w:val="5EC27C56"/>
    <w:rsid w:val="5F3256CB"/>
    <w:rsid w:val="5F51E7FE"/>
    <w:rsid w:val="5F6AE315"/>
    <w:rsid w:val="5FBEB3F8"/>
    <w:rsid w:val="6028890D"/>
    <w:rsid w:val="609E233F"/>
    <w:rsid w:val="61AC0775"/>
    <w:rsid w:val="61DB5A35"/>
    <w:rsid w:val="61F6D6F5"/>
    <w:rsid w:val="62381808"/>
    <w:rsid w:val="626FC97D"/>
    <w:rsid w:val="62A8A020"/>
    <w:rsid w:val="62AA01E1"/>
    <w:rsid w:val="635142EC"/>
    <w:rsid w:val="6380D915"/>
    <w:rsid w:val="65142573"/>
    <w:rsid w:val="654D4757"/>
    <w:rsid w:val="65B8A604"/>
    <w:rsid w:val="669045C7"/>
    <w:rsid w:val="66AFF5D4"/>
    <w:rsid w:val="6794762E"/>
    <w:rsid w:val="67E37921"/>
    <w:rsid w:val="6831EC74"/>
    <w:rsid w:val="6896141D"/>
    <w:rsid w:val="6B0E4B58"/>
    <w:rsid w:val="6B1DB26B"/>
    <w:rsid w:val="6D3C2DAF"/>
    <w:rsid w:val="6DC5DD63"/>
    <w:rsid w:val="6ED7FE10"/>
    <w:rsid w:val="6EDF15BA"/>
    <w:rsid w:val="6F14010E"/>
    <w:rsid w:val="6F4A436A"/>
    <w:rsid w:val="6F5A2C7D"/>
    <w:rsid w:val="707AEF87"/>
    <w:rsid w:val="71A0FD8C"/>
    <w:rsid w:val="739E6E4E"/>
    <w:rsid w:val="73B286DD"/>
    <w:rsid w:val="73E8495E"/>
    <w:rsid w:val="75331A22"/>
    <w:rsid w:val="75763554"/>
    <w:rsid w:val="77637CB6"/>
    <w:rsid w:val="78118763"/>
    <w:rsid w:val="78A8451A"/>
    <w:rsid w:val="78C74674"/>
    <w:rsid w:val="78DB86C8"/>
    <w:rsid w:val="793BD331"/>
    <w:rsid w:val="7997BB88"/>
    <w:rsid w:val="79981E61"/>
    <w:rsid w:val="79C4CD6D"/>
    <w:rsid w:val="7A930A2B"/>
    <w:rsid w:val="7AB99717"/>
    <w:rsid w:val="7B618F80"/>
    <w:rsid w:val="7CBB7DE7"/>
    <w:rsid w:val="7D10DBC7"/>
    <w:rsid w:val="7D7CF11B"/>
    <w:rsid w:val="7E7BB297"/>
    <w:rsid w:val="7E8DD6AF"/>
    <w:rsid w:val="7F0EDB7E"/>
    <w:rsid w:val="7F9AE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4E5559B1"/>
  <w15:docId w15:val="{8B9299E5-3F77-4927-99CD-C2663347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5365AB"/>
    <w:pPr>
      <w:keepNext/>
      <w:numPr>
        <w:numId w:val="3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6"/>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6"/>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6"/>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6"/>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0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List Paragraph1,Bullet Points,MAIN CONTENT,List Paragraph12,List Paragraph11,OBC Bullet,F5 List Paragraph,Colorful List - Accent 11,Normal numbered,3,CV text"/>
    <w:basedOn w:val="Normal"/>
    <w:link w:val="ListParagraphChar"/>
    <w:uiPriority w:val="34"/>
    <w:qFormat/>
    <w:rsid w:val="00FD093F"/>
    <w:pPr>
      <w:spacing w:before="0" w:after="160" w:line="259" w:lineRule="auto"/>
      <w:ind w:left="720"/>
      <w:contextualSpacing/>
      <w:jc w:val="left"/>
    </w:pPr>
    <w:rPr>
      <w:rFonts w:asciiTheme="minorHAnsi" w:hAnsiTheme="minorHAnsi" w:cstheme="minorBidi"/>
      <w:sz w:val="22"/>
      <w:lang w:val="en-US"/>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List Paragraph11 Char,OBC Bullet Char,3 Char"/>
    <w:basedOn w:val="DefaultParagraphFont"/>
    <w:link w:val="ListParagraph"/>
    <w:uiPriority w:val="34"/>
    <w:qFormat/>
    <w:locked/>
    <w:rsid w:val="00FD093F"/>
  </w:style>
  <w:style w:type="paragraph" w:styleId="ListNumber">
    <w:name w:val="List Number"/>
    <w:basedOn w:val="Normal"/>
    <w:uiPriority w:val="99"/>
    <w:rsid w:val="00FD093F"/>
    <w:pPr>
      <w:numPr>
        <w:numId w:val="1"/>
      </w:numPr>
    </w:pPr>
    <w:rPr>
      <w:rFonts w:eastAsia="Times New Roman"/>
      <w:lang w:eastAsia="de-DE"/>
    </w:rPr>
  </w:style>
  <w:style w:type="paragraph" w:customStyle="1" w:styleId="ListNumberLevel2">
    <w:name w:val="List Number (Level 2)"/>
    <w:basedOn w:val="Normal"/>
    <w:rsid w:val="00FD093F"/>
    <w:pPr>
      <w:numPr>
        <w:ilvl w:val="2"/>
        <w:numId w:val="1"/>
      </w:numPr>
      <w:tabs>
        <w:tab w:val="clear" w:pos="2126"/>
        <w:tab w:val="num" w:pos="1417"/>
      </w:tabs>
      <w:ind w:left="1417" w:hanging="708"/>
    </w:pPr>
    <w:rPr>
      <w:rFonts w:eastAsia="Times New Roman"/>
      <w:lang w:eastAsia="de-DE"/>
    </w:rPr>
  </w:style>
  <w:style w:type="character" w:styleId="CommentReference">
    <w:name w:val="annotation reference"/>
    <w:uiPriority w:val="99"/>
    <w:rsid w:val="00FD093F"/>
    <w:rPr>
      <w:rFonts w:cs="Times New Roman"/>
      <w:sz w:val="16"/>
      <w:szCs w:val="16"/>
    </w:rPr>
  </w:style>
  <w:style w:type="paragraph" w:styleId="CommentText">
    <w:name w:val="annotation text"/>
    <w:basedOn w:val="Normal"/>
    <w:link w:val="CommentTextChar"/>
    <w:uiPriority w:val="99"/>
    <w:qFormat/>
    <w:rsid w:val="00FD093F"/>
    <w:rPr>
      <w:rFonts w:eastAsia="Times New Roman"/>
      <w:sz w:val="20"/>
      <w:szCs w:val="20"/>
      <w:lang w:val="fr-FR" w:eastAsia="en-GB"/>
    </w:rPr>
  </w:style>
  <w:style w:type="character" w:customStyle="1" w:styleId="CommentTextChar">
    <w:name w:val="Comment Text Char"/>
    <w:basedOn w:val="DefaultParagraphFont"/>
    <w:link w:val="CommentText"/>
    <w:uiPriority w:val="99"/>
    <w:rsid w:val="00FD093F"/>
    <w:rPr>
      <w:rFonts w:ascii="Times New Roman" w:eastAsia="Times New Roman" w:hAnsi="Times New Roman" w:cs="Times New Roman"/>
      <w:sz w:val="20"/>
      <w:szCs w:val="20"/>
      <w:lang w:val="fr-FR" w:eastAsia="en-GB"/>
    </w:rPr>
  </w:style>
  <w:style w:type="paragraph" w:styleId="BalloonText">
    <w:name w:val="Balloon Text"/>
    <w:basedOn w:val="Normal"/>
    <w:link w:val="BalloonTextChar"/>
    <w:uiPriority w:val="99"/>
    <w:semiHidden/>
    <w:unhideWhenUsed/>
    <w:rsid w:val="00FD093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93F"/>
    <w:rPr>
      <w:rFonts w:ascii="Segoe UI" w:hAnsi="Segoe UI" w:cs="Segoe UI"/>
      <w:sz w:val="18"/>
      <w:szCs w:val="18"/>
      <w:lang w:val="en-GB"/>
    </w:rPr>
  </w:style>
  <w:style w:type="paragraph" w:styleId="Caption">
    <w:name w:val="caption"/>
    <w:basedOn w:val="Normal"/>
    <w:next w:val="Normal"/>
    <w:uiPriority w:val="35"/>
    <w:semiHidden/>
    <w:unhideWhenUsed/>
    <w:qFormat/>
    <w:rsid w:val="00FD093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D093F"/>
    <w:pPr>
      <w:spacing w:after="0"/>
    </w:pPr>
  </w:style>
  <w:style w:type="paragraph" w:styleId="ListBullet">
    <w:name w:val="List Bullet"/>
    <w:basedOn w:val="Normal"/>
    <w:uiPriority w:val="99"/>
    <w:semiHidden/>
    <w:unhideWhenUsed/>
    <w:rsid w:val="00FD093F"/>
    <w:pPr>
      <w:numPr>
        <w:numId w:val="2"/>
      </w:numPr>
      <w:contextualSpacing/>
    </w:pPr>
  </w:style>
  <w:style w:type="paragraph" w:styleId="ListBullet2">
    <w:name w:val="List Bullet 2"/>
    <w:basedOn w:val="Normal"/>
    <w:uiPriority w:val="99"/>
    <w:semiHidden/>
    <w:unhideWhenUsed/>
    <w:rsid w:val="00FD093F"/>
    <w:pPr>
      <w:numPr>
        <w:numId w:val="3"/>
      </w:numPr>
      <w:contextualSpacing/>
    </w:pPr>
  </w:style>
  <w:style w:type="paragraph" w:styleId="ListBullet3">
    <w:name w:val="List Bullet 3"/>
    <w:basedOn w:val="Normal"/>
    <w:uiPriority w:val="99"/>
    <w:semiHidden/>
    <w:unhideWhenUsed/>
    <w:rsid w:val="00FD093F"/>
    <w:pPr>
      <w:numPr>
        <w:numId w:val="4"/>
      </w:numPr>
      <w:contextualSpacing/>
    </w:pPr>
  </w:style>
  <w:style w:type="paragraph" w:styleId="ListBullet4">
    <w:name w:val="List Bullet 4"/>
    <w:basedOn w:val="Normal"/>
    <w:uiPriority w:val="99"/>
    <w:semiHidden/>
    <w:unhideWhenUsed/>
    <w:rsid w:val="00FD093F"/>
    <w:pPr>
      <w:numPr>
        <w:numId w:val="5"/>
      </w:numPr>
      <w:contextualSpacing/>
    </w:pPr>
  </w:style>
  <w:style w:type="paragraph" w:styleId="ListNumber2">
    <w:name w:val="List Number 2"/>
    <w:basedOn w:val="Normal"/>
    <w:uiPriority w:val="99"/>
    <w:semiHidden/>
    <w:unhideWhenUsed/>
    <w:rsid w:val="00FD093F"/>
    <w:pPr>
      <w:numPr>
        <w:numId w:val="6"/>
      </w:numPr>
      <w:contextualSpacing/>
    </w:pPr>
  </w:style>
  <w:style w:type="paragraph" w:styleId="ListNumber3">
    <w:name w:val="List Number 3"/>
    <w:basedOn w:val="Normal"/>
    <w:uiPriority w:val="99"/>
    <w:semiHidden/>
    <w:unhideWhenUsed/>
    <w:rsid w:val="00FD093F"/>
    <w:pPr>
      <w:numPr>
        <w:numId w:val="7"/>
      </w:numPr>
      <w:contextualSpacing/>
    </w:pPr>
  </w:style>
  <w:style w:type="paragraph" w:styleId="ListNumber4">
    <w:name w:val="List Number 4"/>
    <w:basedOn w:val="Normal"/>
    <w:uiPriority w:val="99"/>
    <w:semiHidden/>
    <w:unhideWhenUsed/>
    <w:rsid w:val="00FD093F"/>
    <w:pPr>
      <w:numPr>
        <w:numId w:val="8"/>
      </w:numPr>
      <w:contextualSpacing/>
    </w:pPr>
  </w:style>
  <w:style w:type="paragraph" w:styleId="CommentSubject">
    <w:name w:val="annotation subject"/>
    <w:basedOn w:val="CommentText"/>
    <w:next w:val="CommentText"/>
    <w:link w:val="CommentSubjectChar"/>
    <w:uiPriority w:val="99"/>
    <w:semiHidden/>
    <w:unhideWhenUsed/>
    <w:rsid w:val="00FD093F"/>
    <w:rPr>
      <w:rFonts w:eastAsiaTheme="minorHAnsi"/>
      <w:b/>
      <w:bCs/>
      <w:lang w:val="en-GB" w:eastAsia="en-US"/>
    </w:rPr>
  </w:style>
  <w:style w:type="character" w:customStyle="1" w:styleId="CommentSubjectChar">
    <w:name w:val="Comment Subject Char"/>
    <w:basedOn w:val="CommentTextChar"/>
    <w:link w:val="CommentSubject"/>
    <w:uiPriority w:val="99"/>
    <w:semiHidden/>
    <w:rsid w:val="00FD093F"/>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sid w:val="00FD093F"/>
    <w:rPr>
      <w:color w:val="0000FF" w:themeColor="hyperlink"/>
      <w:u w:val="single"/>
    </w:rPr>
  </w:style>
  <w:style w:type="table" w:customStyle="1" w:styleId="TableGrid1">
    <w:name w:val="Table Grid1"/>
    <w:basedOn w:val="TableNormal"/>
    <w:next w:val="TableGrid"/>
    <w:uiPriority w:val="39"/>
    <w:rsid w:val="00FD093F"/>
    <w:pPr>
      <w:spacing w:after="0" w:line="240" w:lineRule="auto"/>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
    <w:name w:val="Annex"/>
    <w:basedOn w:val="Annexetitre"/>
    <w:rsid w:val="00FD093F"/>
    <w:pPr>
      <w:jc w:val="both"/>
    </w:pPr>
  </w:style>
  <w:style w:type="paragraph" w:customStyle="1" w:styleId="Annext">
    <w:name w:val="Annex t"/>
    <w:basedOn w:val="Normal"/>
    <w:rsid w:val="00FD093F"/>
    <w:rPr>
      <w:b/>
      <w:lang w:val="cs-CZ"/>
    </w:rPr>
  </w:style>
  <w:style w:type="paragraph" w:customStyle="1" w:styleId="Annextit">
    <w:name w:val="Annex tit"/>
    <w:basedOn w:val="Normal"/>
    <w:rsid w:val="00FD093F"/>
    <w:rPr>
      <w:b/>
      <w:szCs w:val="24"/>
      <w:shd w:val="clear" w:color="auto" w:fill="FFFFFF"/>
      <w:lang w:val="en-IE"/>
    </w:rPr>
  </w:style>
  <w:style w:type="paragraph" w:customStyle="1" w:styleId="Annextitre">
    <w:name w:val="Annex titre"/>
    <w:basedOn w:val="Annexetitre"/>
    <w:rsid w:val="00622919"/>
    <w:pPr>
      <w:jc w:val="both"/>
    </w:pPr>
  </w:style>
  <w:style w:type="character" w:styleId="FollowedHyperlink">
    <w:name w:val="FollowedHyperlink"/>
    <w:basedOn w:val="DefaultParagraphFont"/>
    <w:uiPriority w:val="99"/>
    <w:semiHidden/>
    <w:unhideWhenUsed/>
    <w:rsid w:val="00672AD9"/>
    <w:rPr>
      <w:color w:val="800080" w:themeColor="followedHyperlink"/>
      <w:u w:val="single"/>
    </w:rPr>
  </w:style>
  <w:style w:type="paragraph" w:styleId="Revision">
    <w:name w:val="Revision"/>
    <w:hidden/>
    <w:uiPriority w:val="99"/>
    <w:semiHidden/>
    <w:rsid w:val="00BF4E4E"/>
    <w:pPr>
      <w:spacing w:after="0" w:line="240" w:lineRule="auto"/>
    </w:pPr>
    <w:rPr>
      <w:rFonts w:ascii="Times New Roman" w:hAnsi="Times New Roman" w:cs="Times New Roman"/>
      <w:sz w:val="24"/>
      <w:lang w:val="en-GB"/>
    </w:rPr>
  </w:style>
  <w:style w:type="paragraph" w:styleId="NormalWeb">
    <w:name w:val="Normal (Web)"/>
    <w:basedOn w:val="Normal"/>
    <w:uiPriority w:val="99"/>
    <w:unhideWhenUsed/>
    <w:rsid w:val="0028651C"/>
    <w:pPr>
      <w:spacing w:before="100" w:beforeAutospacing="1" w:after="100" w:afterAutospacing="1"/>
      <w:jc w:val="left"/>
    </w:pPr>
    <w:rPr>
      <w:szCs w:val="24"/>
      <w:lang w:eastAsia="en-GB"/>
    </w:rPr>
  </w:style>
  <w:style w:type="character" w:styleId="Strong">
    <w:name w:val="Strong"/>
    <w:basedOn w:val="DefaultParagraphFont"/>
    <w:uiPriority w:val="22"/>
    <w:qFormat/>
    <w:rsid w:val="0028651C"/>
    <w:rPr>
      <w:b/>
      <w:bCs/>
    </w:rPr>
  </w:style>
  <w:style w:type="character" w:customStyle="1" w:styleId="UnresolvedMention">
    <w:name w:val="Unresolved Mention"/>
    <w:basedOn w:val="DefaultParagraphFont"/>
    <w:uiPriority w:val="99"/>
    <w:semiHidden/>
    <w:unhideWhenUsed/>
    <w:rsid w:val="006B765E"/>
    <w:rPr>
      <w:color w:val="605E5C"/>
      <w:shd w:val="clear" w:color="auto" w:fill="E1DFDD"/>
    </w:rPr>
  </w:style>
  <w:style w:type="paragraph" w:styleId="Header">
    <w:name w:val="header"/>
    <w:basedOn w:val="Normal"/>
    <w:link w:val="HeaderChar"/>
    <w:uiPriority w:val="99"/>
    <w:unhideWhenUsed/>
    <w:rsid w:val="00B663A6"/>
    <w:pPr>
      <w:tabs>
        <w:tab w:val="center" w:pos="4535"/>
        <w:tab w:val="right" w:pos="9071"/>
      </w:tabs>
      <w:spacing w:before="0"/>
    </w:pPr>
  </w:style>
  <w:style w:type="character" w:customStyle="1" w:styleId="HeaderChar">
    <w:name w:val="Header Char"/>
    <w:basedOn w:val="DefaultParagraphFont"/>
    <w:link w:val="Header"/>
    <w:uiPriority w:val="99"/>
    <w:rsid w:val="00B663A6"/>
    <w:rPr>
      <w:rFonts w:ascii="Times New Roman" w:hAnsi="Times New Roman" w:cs="Times New Roman"/>
      <w:sz w:val="24"/>
      <w:lang w:val="en-GB"/>
    </w:rPr>
  </w:style>
  <w:style w:type="paragraph" w:styleId="Footer">
    <w:name w:val="footer"/>
    <w:basedOn w:val="Normal"/>
    <w:link w:val="FooterChar"/>
    <w:uiPriority w:val="99"/>
    <w:unhideWhenUsed/>
    <w:rsid w:val="00B663A6"/>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B663A6"/>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B663A6"/>
    <w:pPr>
      <w:tabs>
        <w:tab w:val="center" w:pos="7285"/>
        <w:tab w:val="right" w:pos="14003"/>
      </w:tabs>
      <w:spacing w:before="0"/>
    </w:pPr>
  </w:style>
  <w:style w:type="paragraph" w:customStyle="1" w:styleId="FooterLandscape">
    <w:name w:val="FooterLandscape"/>
    <w:basedOn w:val="Normal"/>
    <w:rsid w:val="00B663A6"/>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B663A6"/>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B663A6"/>
    <w:pPr>
      <w:spacing w:before="0"/>
      <w:jc w:val="right"/>
    </w:pPr>
    <w:rPr>
      <w:sz w:val="28"/>
    </w:rPr>
  </w:style>
  <w:style w:type="paragraph" w:customStyle="1" w:styleId="FooterSensitivity">
    <w:name w:val="Footer Sensitivity"/>
    <w:basedOn w:val="Normal"/>
    <w:rsid w:val="00B663A6"/>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9"/>
      </w:numPr>
    </w:pPr>
  </w:style>
  <w:style w:type="paragraph" w:customStyle="1" w:styleId="Tiret1">
    <w:name w:val="Tiret 1"/>
    <w:basedOn w:val="Point1"/>
    <w:rsid w:val="005365AB"/>
    <w:pPr>
      <w:numPr>
        <w:numId w:val="30"/>
      </w:numPr>
    </w:pPr>
  </w:style>
  <w:style w:type="paragraph" w:customStyle="1" w:styleId="Tiret2">
    <w:name w:val="Tiret 2"/>
    <w:basedOn w:val="Point2"/>
    <w:rsid w:val="005365AB"/>
    <w:pPr>
      <w:numPr>
        <w:numId w:val="31"/>
      </w:numPr>
    </w:pPr>
  </w:style>
  <w:style w:type="paragraph" w:customStyle="1" w:styleId="Tiret3">
    <w:name w:val="Tiret 3"/>
    <w:basedOn w:val="Point3"/>
    <w:rsid w:val="005365AB"/>
    <w:pPr>
      <w:numPr>
        <w:numId w:val="32"/>
      </w:numPr>
    </w:pPr>
  </w:style>
  <w:style w:type="paragraph" w:customStyle="1" w:styleId="Tiret4">
    <w:name w:val="Tiret 4"/>
    <w:basedOn w:val="Point4"/>
    <w:rsid w:val="005365AB"/>
    <w:pPr>
      <w:numPr>
        <w:numId w:val="33"/>
      </w:numPr>
    </w:pPr>
  </w:style>
  <w:style w:type="paragraph" w:customStyle="1" w:styleId="Tiret5">
    <w:name w:val="Tiret 5"/>
    <w:basedOn w:val="Point5"/>
    <w:rsid w:val="005365AB"/>
    <w:pPr>
      <w:numPr>
        <w:numId w:val="34"/>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5"/>
      </w:numPr>
    </w:pPr>
  </w:style>
  <w:style w:type="paragraph" w:customStyle="1" w:styleId="NumPar2">
    <w:name w:val="NumPar 2"/>
    <w:basedOn w:val="Normal"/>
    <w:next w:val="Text1"/>
    <w:rsid w:val="005365AB"/>
    <w:pPr>
      <w:numPr>
        <w:ilvl w:val="1"/>
        <w:numId w:val="35"/>
      </w:numPr>
    </w:pPr>
  </w:style>
  <w:style w:type="paragraph" w:customStyle="1" w:styleId="NumPar3">
    <w:name w:val="NumPar 3"/>
    <w:basedOn w:val="Normal"/>
    <w:next w:val="Text1"/>
    <w:rsid w:val="005365AB"/>
    <w:pPr>
      <w:numPr>
        <w:ilvl w:val="2"/>
        <w:numId w:val="35"/>
      </w:numPr>
    </w:pPr>
  </w:style>
  <w:style w:type="paragraph" w:customStyle="1" w:styleId="NumPar4">
    <w:name w:val="NumPar 4"/>
    <w:basedOn w:val="Normal"/>
    <w:next w:val="Text1"/>
    <w:rsid w:val="005365AB"/>
    <w:pPr>
      <w:numPr>
        <w:ilvl w:val="3"/>
        <w:numId w:val="35"/>
      </w:numPr>
    </w:pPr>
  </w:style>
  <w:style w:type="paragraph" w:customStyle="1" w:styleId="NumPar5">
    <w:name w:val="NumPar 5"/>
    <w:basedOn w:val="Normal"/>
    <w:next w:val="Text2"/>
    <w:rsid w:val="005365AB"/>
    <w:pPr>
      <w:numPr>
        <w:ilvl w:val="4"/>
        <w:numId w:val="35"/>
      </w:numPr>
    </w:pPr>
  </w:style>
  <w:style w:type="paragraph" w:customStyle="1" w:styleId="NumPar6">
    <w:name w:val="NumPar 6"/>
    <w:basedOn w:val="Normal"/>
    <w:next w:val="Text2"/>
    <w:rsid w:val="005365AB"/>
    <w:pPr>
      <w:numPr>
        <w:ilvl w:val="5"/>
        <w:numId w:val="35"/>
      </w:numPr>
    </w:pPr>
  </w:style>
  <w:style w:type="paragraph" w:customStyle="1" w:styleId="NumPar7">
    <w:name w:val="NumPar 7"/>
    <w:basedOn w:val="Normal"/>
    <w:next w:val="Text2"/>
    <w:rsid w:val="005365AB"/>
    <w:pPr>
      <w:numPr>
        <w:ilvl w:val="6"/>
        <w:numId w:val="35"/>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7"/>
      </w:numPr>
    </w:pPr>
  </w:style>
  <w:style w:type="paragraph" w:customStyle="1" w:styleId="Point1number">
    <w:name w:val="Point 1 (number)"/>
    <w:basedOn w:val="Normal"/>
    <w:rsid w:val="005365AB"/>
    <w:pPr>
      <w:numPr>
        <w:ilvl w:val="2"/>
        <w:numId w:val="37"/>
      </w:numPr>
    </w:pPr>
  </w:style>
  <w:style w:type="paragraph" w:customStyle="1" w:styleId="Point2number">
    <w:name w:val="Point 2 (number)"/>
    <w:basedOn w:val="Normal"/>
    <w:rsid w:val="005365AB"/>
    <w:pPr>
      <w:numPr>
        <w:ilvl w:val="4"/>
        <w:numId w:val="37"/>
      </w:numPr>
    </w:pPr>
  </w:style>
  <w:style w:type="paragraph" w:customStyle="1" w:styleId="Point3number">
    <w:name w:val="Point 3 (number)"/>
    <w:basedOn w:val="Normal"/>
    <w:rsid w:val="005365AB"/>
    <w:pPr>
      <w:numPr>
        <w:ilvl w:val="6"/>
        <w:numId w:val="37"/>
      </w:numPr>
    </w:pPr>
  </w:style>
  <w:style w:type="paragraph" w:customStyle="1" w:styleId="Point0letter">
    <w:name w:val="Point 0 (letter)"/>
    <w:basedOn w:val="Normal"/>
    <w:rsid w:val="005365AB"/>
    <w:pPr>
      <w:numPr>
        <w:ilvl w:val="1"/>
        <w:numId w:val="37"/>
      </w:numPr>
    </w:pPr>
  </w:style>
  <w:style w:type="paragraph" w:customStyle="1" w:styleId="Point1letter">
    <w:name w:val="Point 1 (letter)"/>
    <w:basedOn w:val="Normal"/>
    <w:rsid w:val="005365AB"/>
    <w:pPr>
      <w:numPr>
        <w:ilvl w:val="3"/>
        <w:numId w:val="37"/>
      </w:numPr>
    </w:pPr>
  </w:style>
  <w:style w:type="paragraph" w:customStyle="1" w:styleId="Point2letter">
    <w:name w:val="Point 2 (letter)"/>
    <w:basedOn w:val="Normal"/>
    <w:rsid w:val="005365AB"/>
    <w:pPr>
      <w:numPr>
        <w:ilvl w:val="5"/>
        <w:numId w:val="37"/>
      </w:numPr>
    </w:pPr>
  </w:style>
  <w:style w:type="paragraph" w:customStyle="1" w:styleId="Point3letter">
    <w:name w:val="Point 3 (letter)"/>
    <w:basedOn w:val="Normal"/>
    <w:rsid w:val="005365AB"/>
    <w:pPr>
      <w:numPr>
        <w:ilvl w:val="7"/>
        <w:numId w:val="37"/>
      </w:numPr>
    </w:pPr>
  </w:style>
  <w:style w:type="paragraph" w:customStyle="1" w:styleId="Point4letter">
    <w:name w:val="Point 4 (letter)"/>
    <w:basedOn w:val="Normal"/>
    <w:rsid w:val="005365AB"/>
    <w:pPr>
      <w:numPr>
        <w:ilvl w:val="8"/>
        <w:numId w:val="37"/>
      </w:numPr>
    </w:pPr>
  </w:style>
  <w:style w:type="paragraph" w:customStyle="1" w:styleId="Bullet0">
    <w:name w:val="Bullet 0"/>
    <w:basedOn w:val="Normal"/>
    <w:rsid w:val="005365AB"/>
    <w:pPr>
      <w:numPr>
        <w:numId w:val="38"/>
      </w:numPr>
    </w:pPr>
  </w:style>
  <w:style w:type="paragraph" w:customStyle="1" w:styleId="Bullet1">
    <w:name w:val="Bullet 1"/>
    <w:basedOn w:val="Normal"/>
    <w:rsid w:val="005365AB"/>
    <w:pPr>
      <w:numPr>
        <w:numId w:val="39"/>
      </w:numPr>
    </w:pPr>
  </w:style>
  <w:style w:type="paragraph" w:customStyle="1" w:styleId="Bullet2">
    <w:name w:val="Bullet 2"/>
    <w:basedOn w:val="Normal"/>
    <w:rsid w:val="005365AB"/>
    <w:pPr>
      <w:numPr>
        <w:numId w:val="40"/>
      </w:numPr>
    </w:pPr>
  </w:style>
  <w:style w:type="paragraph" w:customStyle="1" w:styleId="Bullet3">
    <w:name w:val="Bullet 3"/>
    <w:basedOn w:val="Normal"/>
    <w:rsid w:val="005365AB"/>
    <w:pPr>
      <w:numPr>
        <w:numId w:val="41"/>
      </w:numPr>
    </w:pPr>
  </w:style>
  <w:style w:type="paragraph" w:customStyle="1" w:styleId="Bullet4">
    <w:name w:val="Bullet 4"/>
    <w:basedOn w:val="Normal"/>
    <w:rsid w:val="005365AB"/>
    <w:pPr>
      <w:numPr>
        <w:numId w:val="42"/>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43"/>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5102">
      <w:bodyDiv w:val="1"/>
      <w:marLeft w:val="0"/>
      <w:marRight w:val="0"/>
      <w:marTop w:val="0"/>
      <w:marBottom w:val="0"/>
      <w:divBdr>
        <w:top w:val="none" w:sz="0" w:space="0" w:color="auto"/>
        <w:left w:val="none" w:sz="0" w:space="0" w:color="auto"/>
        <w:bottom w:val="none" w:sz="0" w:space="0" w:color="auto"/>
        <w:right w:val="none" w:sz="0" w:space="0" w:color="auto"/>
      </w:divBdr>
    </w:div>
    <w:div w:id="157769676">
      <w:bodyDiv w:val="1"/>
      <w:marLeft w:val="0"/>
      <w:marRight w:val="0"/>
      <w:marTop w:val="0"/>
      <w:marBottom w:val="0"/>
      <w:divBdr>
        <w:top w:val="none" w:sz="0" w:space="0" w:color="auto"/>
        <w:left w:val="none" w:sz="0" w:space="0" w:color="auto"/>
        <w:bottom w:val="none" w:sz="0" w:space="0" w:color="auto"/>
        <w:right w:val="none" w:sz="0" w:space="0" w:color="auto"/>
      </w:divBdr>
    </w:div>
    <w:div w:id="215706249">
      <w:bodyDiv w:val="1"/>
      <w:marLeft w:val="0"/>
      <w:marRight w:val="0"/>
      <w:marTop w:val="0"/>
      <w:marBottom w:val="0"/>
      <w:divBdr>
        <w:top w:val="none" w:sz="0" w:space="0" w:color="auto"/>
        <w:left w:val="none" w:sz="0" w:space="0" w:color="auto"/>
        <w:bottom w:val="none" w:sz="0" w:space="0" w:color="auto"/>
        <w:right w:val="none" w:sz="0" w:space="0" w:color="auto"/>
      </w:divBdr>
    </w:div>
    <w:div w:id="383599045">
      <w:bodyDiv w:val="1"/>
      <w:marLeft w:val="0"/>
      <w:marRight w:val="0"/>
      <w:marTop w:val="0"/>
      <w:marBottom w:val="0"/>
      <w:divBdr>
        <w:top w:val="none" w:sz="0" w:space="0" w:color="auto"/>
        <w:left w:val="none" w:sz="0" w:space="0" w:color="auto"/>
        <w:bottom w:val="none" w:sz="0" w:space="0" w:color="auto"/>
        <w:right w:val="none" w:sz="0" w:space="0" w:color="auto"/>
      </w:divBdr>
    </w:div>
    <w:div w:id="1183088403">
      <w:bodyDiv w:val="1"/>
      <w:marLeft w:val="0"/>
      <w:marRight w:val="0"/>
      <w:marTop w:val="0"/>
      <w:marBottom w:val="0"/>
      <w:divBdr>
        <w:top w:val="none" w:sz="0" w:space="0" w:color="auto"/>
        <w:left w:val="none" w:sz="0" w:space="0" w:color="auto"/>
        <w:bottom w:val="none" w:sz="0" w:space="0" w:color="auto"/>
        <w:right w:val="none" w:sz="0" w:space="0" w:color="auto"/>
      </w:divBdr>
    </w:div>
    <w:div w:id="1391877334">
      <w:bodyDiv w:val="1"/>
      <w:marLeft w:val="0"/>
      <w:marRight w:val="0"/>
      <w:marTop w:val="0"/>
      <w:marBottom w:val="0"/>
      <w:divBdr>
        <w:top w:val="none" w:sz="0" w:space="0" w:color="auto"/>
        <w:left w:val="none" w:sz="0" w:space="0" w:color="auto"/>
        <w:bottom w:val="none" w:sz="0" w:space="0" w:color="auto"/>
        <w:right w:val="none" w:sz="0" w:space="0" w:color="auto"/>
      </w:divBdr>
    </w:div>
    <w:div w:id="1568495176">
      <w:bodyDiv w:val="1"/>
      <w:marLeft w:val="0"/>
      <w:marRight w:val="0"/>
      <w:marTop w:val="0"/>
      <w:marBottom w:val="0"/>
      <w:divBdr>
        <w:top w:val="none" w:sz="0" w:space="0" w:color="auto"/>
        <w:left w:val="none" w:sz="0" w:space="0" w:color="auto"/>
        <w:bottom w:val="none" w:sz="0" w:space="0" w:color="auto"/>
        <w:right w:val="none" w:sz="0" w:space="0" w:color="auto"/>
      </w:divBdr>
    </w:div>
    <w:div w:id="1798181848">
      <w:bodyDiv w:val="1"/>
      <w:marLeft w:val="0"/>
      <w:marRight w:val="0"/>
      <w:marTop w:val="0"/>
      <w:marBottom w:val="0"/>
      <w:divBdr>
        <w:top w:val="none" w:sz="0" w:space="0" w:color="auto"/>
        <w:left w:val="none" w:sz="0" w:space="0" w:color="auto"/>
        <w:bottom w:val="none" w:sz="0" w:space="0" w:color="auto"/>
        <w:right w:val="none" w:sz="0" w:space="0" w:color="auto"/>
      </w:divBdr>
    </w:div>
    <w:div w:id="180106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6.xm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8.xml"/><Relationship Id="rId33" Type="http://schemas.openxmlformats.org/officeDocument/2006/relationships/footer" Target="foot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eader" Target="header9.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1" Type="http://schemas.openxmlformats.org/officeDocument/2006/relationships/hyperlink" Target="https://www.eea.europa.eu/data-and-maps/data/eunis-habitat-classification-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1B87D5ABF651429579392F313233BD" ma:contentTypeVersion="4" ma:contentTypeDescription="Create a new document." ma:contentTypeScope="" ma:versionID="07223708b8beac1146218ad8fc8cabc7">
  <xsd:schema xmlns:xsd="http://www.w3.org/2001/XMLSchema" xmlns:xs="http://www.w3.org/2001/XMLSchema" xmlns:p="http://schemas.microsoft.com/office/2006/metadata/properties" xmlns:ns2="b2332242-72eb-4c56-ab66-572cc47fcb14" targetNamespace="http://schemas.microsoft.com/office/2006/metadata/properties" ma:root="true" ma:fieldsID="d9cabb75f3dbed2eecd20797af06b512" ns2:_="">
    <xsd:import namespace="b2332242-72eb-4c56-ab66-572cc47fcb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2242-72eb-4c56-ab66-572cc47fc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2F03B0C-19CE-45A1-977C-6F8AD341B86C}">
  <ds:schemaRefs>
    <ds:schemaRef ds:uri="http://purl.org/dc/elements/1.1/"/>
    <ds:schemaRef ds:uri="http://schemas.microsoft.com/office/2006/metadata/properties"/>
    <ds:schemaRef ds:uri="b2332242-72eb-4c56-ab66-572cc47fcb1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476207B-D427-4ECF-8919-A3C6A20A58EE}">
  <ds:schemaRefs>
    <ds:schemaRef ds:uri="http://schemas.microsoft.com/sharepoint/v3/contenttype/forms"/>
  </ds:schemaRefs>
</ds:datastoreItem>
</file>

<file path=customXml/itemProps3.xml><?xml version="1.0" encoding="utf-8"?>
<ds:datastoreItem xmlns:ds="http://schemas.openxmlformats.org/officeDocument/2006/customXml" ds:itemID="{14C809A6-43EE-43E6-8AD1-8F6F970B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2242-72eb-4c56-ab66-572cc47fcb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4A9396-9678-4138-8125-FE99E4B2D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TotalTime>
  <Pages>43</Pages>
  <Words>8528</Words>
  <Characters>48610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NIELSEN Rikke (ENV)</dc:creator>
  <cp:keywords/>
  <dc:description/>
  <cp:lastModifiedBy>EC CoDe</cp:lastModifiedBy>
  <cp:revision>20</cp:revision>
  <cp:lastPrinted>2022-03-15T07:38:00Z</cp:lastPrinted>
  <dcterms:created xsi:type="dcterms:W3CDTF">2022-06-20T07:28:00Z</dcterms:created>
  <dcterms:modified xsi:type="dcterms:W3CDTF">2022-06-21T13:56:00Z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7.0.9.0</vt:lpwstr>
  </property>
  <property fmtid="{D5CDD505-2E9C-101B-9397-08002B2CF9AE}" pid="4" name="Last edited using">
    <vt:lpwstr>LW 8.0, Build 20220128</vt:lpwstr>
  </property>
  <property fmtid="{D5CDD505-2E9C-101B-9397-08002B2CF9AE}" pid="5" name="Created using">
    <vt:lpwstr>LW 7.0.1, Build 20200226</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ContentTypeId">
    <vt:lpwstr>0x010100FF1B87D5ABF651429579392F313233BD</vt:lpwstr>
  </property>
  <property fmtid="{D5CDD505-2E9C-101B-9397-08002B2CF9AE}" pid="14" name="MSIP_Label_6bd9ddd1-4d20-43f6-abfa-fc3c07406f94_Enabled">
    <vt:lpwstr>true</vt:lpwstr>
  </property>
  <property fmtid="{D5CDD505-2E9C-101B-9397-08002B2CF9AE}" pid="15" name="MSIP_Label_6bd9ddd1-4d20-43f6-abfa-fc3c07406f94_SetDate">
    <vt:lpwstr>2022-05-16T13:08:05Z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30416037-817e-4e2a-a767-6c5ca0879f63</vt:lpwstr>
  </property>
  <property fmtid="{D5CDD505-2E9C-101B-9397-08002B2CF9AE}" pid="20" name="MSIP_Label_6bd9ddd1-4d20-43f6-abfa-fc3c07406f94_ContentBits">
    <vt:lpwstr>0</vt:lpwstr>
  </property>
  <property fmtid="{D5CDD505-2E9C-101B-9397-08002B2CF9AE}" pid="21" name="DQCStatus">
    <vt:lpwstr>Yellow (DQC version 03)</vt:lpwstr>
  </property>
</Properties>
</file>