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4C" w:rsidRDefault="00D5563A" w:rsidP="00D5563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2900C36-5B41-405A-BF6E-F3C21680ADEF" style="width:455.25pt;height:383.25pt">
            <v:imagedata r:id="rId11" o:title=""/>
          </v:shape>
        </w:pict>
      </w:r>
    </w:p>
    <w:p w:rsidR="00BA3620" w:rsidRPr="00BA3620" w:rsidRDefault="00BA3620" w:rsidP="00BA3620">
      <w:pPr>
        <w:pStyle w:val="Pagedecouverture"/>
        <w:rPr>
          <w:noProof/>
        </w:rPr>
        <w:sectPr w:rsidR="00BA3620" w:rsidRPr="00BA3620" w:rsidSect="00D5563A">
          <w:footerReference w:type="even" r:id="rId12"/>
          <w:footerReference w:type="default" r:id="rId13"/>
          <w:pgSz w:w="11907" w:h="16839"/>
          <w:pgMar w:top="1134" w:right="1417" w:bottom="1134" w:left="1417" w:header="709" w:footer="709" w:gutter="0"/>
          <w:pgNumType w:start="0"/>
          <w:cols w:space="720"/>
          <w:docGrid w:linePitch="360"/>
        </w:sectPr>
      </w:pPr>
    </w:p>
    <w:p w:rsidR="005F1085" w:rsidRPr="00BA3620" w:rsidRDefault="005F1085">
      <w:pPr>
        <w:pStyle w:val="Exposdesmotifstitre"/>
        <w:rPr>
          <w:noProof/>
        </w:rPr>
      </w:pPr>
      <w:bookmarkStart w:id="0" w:name="_GoBack"/>
      <w:bookmarkEnd w:id="0"/>
      <w:r w:rsidRPr="00BA3620">
        <w:rPr>
          <w:noProof/>
        </w:rPr>
        <w:lastRenderedPageBreak/>
        <w:t>ОБЯСНИТЕЛЕН МЕМОРАНДУМ</w:t>
      </w:r>
    </w:p>
    <w:p w:rsidR="00BE0D22" w:rsidRPr="00BA3620" w:rsidRDefault="00BE0D22" w:rsidP="00BE0D22">
      <w:pPr>
        <w:pStyle w:val="ManualHeading1"/>
        <w:rPr>
          <w:noProof/>
        </w:rPr>
      </w:pPr>
      <w:r w:rsidRPr="00BA3620">
        <w:rPr>
          <w:noProof/>
        </w:rPr>
        <w:t>1.</w:t>
      </w:r>
      <w:r w:rsidRPr="00BA3620">
        <w:rPr>
          <w:noProof/>
        </w:rPr>
        <w:tab/>
        <w:t>КОНТЕКСТ НА ПРЕДЛОЖЕНИЕТО</w:t>
      </w:r>
    </w:p>
    <w:p w:rsidR="00BE0D22" w:rsidRPr="00BA3620" w:rsidRDefault="00BE0D22" w:rsidP="004D1D67">
      <w:pPr>
        <w:pStyle w:val="Bullet0"/>
        <w:numPr>
          <w:ilvl w:val="0"/>
          <w:numId w:val="3"/>
        </w:numPr>
        <w:rPr>
          <w:b/>
          <w:bCs/>
          <w:noProof/>
        </w:rPr>
      </w:pPr>
      <w:r w:rsidRPr="00BA3620">
        <w:rPr>
          <w:b/>
          <w:noProof/>
        </w:rPr>
        <w:t>Основания за предложението</w:t>
      </w:r>
    </w:p>
    <w:p w:rsidR="00BE0D22" w:rsidRPr="00BA3620" w:rsidRDefault="6A105A5B" w:rsidP="39812AB3">
      <w:pPr>
        <w:pBdr>
          <w:bar w:val="nil"/>
        </w:pBdr>
        <w:spacing w:before="0" w:after="240"/>
        <w:rPr>
          <w:rFonts w:eastAsia="Times New Roman"/>
          <w:noProof/>
        </w:rPr>
      </w:pPr>
      <w:r w:rsidRPr="00BA3620">
        <w:rPr>
          <w:noProof/>
        </w:rPr>
        <w:t>Системата за влизане/излизане (СВИ) е ключов елемент от управлението на границите на Шенгенското пространство, предвиден в Регламент 2017/2226</w:t>
      </w:r>
      <w:r w:rsidR="006F5F3B" w:rsidRPr="00BA3620">
        <w:rPr>
          <w:rStyle w:val="FootnoteReference"/>
          <w:rFonts w:eastAsia="Times New Roman"/>
          <w:noProof/>
        </w:rPr>
        <w:footnoteReference w:id="2"/>
      </w:r>
      <w:r w:rsidRPr="00BA3620">
        <w:rPr>
          <w:noProof/>
        </w:rPr>
        <w:t xml:space="preserve"> (по-нататък „Регламентът за СВИ“). СВИ е централизирана база данни, в която се регистрират влизането, излизането и отказите за влизане на граждани на трети страни, преминаващи външните граници на 29 държави — членки на Шенгенското пространство, за краткосрочен престой. СВИ бележи важен етап в усилията на ЕС за повишаване на сигурността и ефективността по външните му граници. За първи път в системата ще се събират биометрични данни, като портретни снимки и пръстови отпечатъци, на граждани на трети страни, които преминават външните граници. СВИ ще предостави на държавите от Шенген достъп в реално време до личните данни на гражданите на трети страни, историята на пътуванията и информацията за това дали те спазват разрешения период на краткосрочен престой в Шенгенското пространство. В резултат на това СВИ значително ще намали вероятността от измами, свързани със самоличността, и пресрочване на разрешения срок на престой, като в крайна сметка ще укрепи сигурността на Шенгенското пространство. </w:t>
      </w:r>
    </w:p>
    <w:p w:rsidR="00BE0D22" w:rsidRPr="00BA3620" w:rsidRDefault="4C41296D" w:rsidP="5418986D">
      <w:pPr>
        <w:spacing w:before="0" w:after="240"/>
        <w:rPr>
          <w:rFonts w:eastAsia="Times New Roman"/>
          <w:noProof/>
        </w:rPr>
      </w:pPr>
      <w:r w:rsidRPr="00BA3620">
        <w:rPr>
          <w:noProof/>
        </w:rPr>
        <w:t>Въпреки значителните усилия от страна на държавите членки,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и Комисията, не е възможно СВИ да бъде пусната в действие през четвъртото тримесечие на 2024 г., както беше одобрено от Съвета по правосъдие и вътрешни работи през октомври 2023 г.</w:t>
      </w:r>
      <w:r w:rsidR="006F5F3B" w:rsidRPr="00BA3620">
        <w:rPr>
          <w:rStyle w:val="FootnoteReference"/>
          <w:rFonts w:eastAsia="Times New Roman"/>
          <w:noProof/>
        </w:rPr>
        <w:footnoteReference w:id="3"/>
      </w:r>
      <w:r w:rsidRPr="00BA3620">
        <w:rPr>
          <w:noProof/>
        </w:rPr>
        <w:t xml:space="preserve"> Комисията не е получила всички уведомления от държавите членки съгласно член 66, параграф 1, буква в) от Регламента за СВИ, което е правно изискване за пускането в действие на СВИ. Въпреки че голям брой държави членки уведомиха Комисията за готовността си, някои държави членки посочиха, че не са в състояние да го направят. Същевременно внезапното пускане в действие на цялата система представлява рисков фактор за устойчивостта на сложна информационна система като централната система на СВИ. </w:t>
      </w:r>
    </w:p>
    <w:p w:rsidR="00BE0D22" w:rsidRPr="00BA3620" w:rsidRDefault="00BE0D22" w:rsidP="00BE0D22">
      <w:pPr>
        <w:pBdr>
          <w:top w:val="nil"/>
          <w:left w:val="nil"/>
          <w:bottom w:val="nil"/>
          <w:right w:val="nil"/>
          <w:between w:val="nil"/>
          <w:bar w:val="nil"/>
        </w:pBdr>
        <w:spacing w:before="0" w:after="240"/>
        <w:rPr>
          <w:rFonts w:eastAsia="Times New Roman"/>
          <w:noProof/>
        </w:rPr>
      </w:pPr>
      <w:r w:rsidRPr="00BA3620">
        <w:rPr>
          <w:noProof/>
        </w:rPr>
        <w:t xml:space="preserve">С оглед на гореизложеното заинтересованите страни, които участват в пускането в действие на СВИ, ясно изразиха предпочитанието си въвеждането на нови процеси по външните граници да бъде предшествано от период на приспособяване за националните органи и пътуващите лица, за да се осигури по-голяма сигурност. Пълното въвеждане на нова широкомащабна информационна система на всички гранични контролно-пропускателни пунктове, където са необходими технически адаптации в реално време, би могло да създаде рискове за сигурността и безпроблемното пътуване, особено на места, където съществуващата инфраструктура, липсата на пространство или други ограничения вече създават предизвикателства. Тези предизвикателства се изострят от различията между държавите членки по отношение на начина, по който се изпълнява СВИ, поради разнообразието на граничните контролно-пропускателни пунктове и различните подходи към автоматизацията и внедряването на нови технологии. </w:t>
      </w:r>
    </w:p>
    <w:p w:rsidR="00BE0D22" w:rsidRPr="00BA3620" w:rsidRDefault="00BE0D22" w:rsidP="00BE0D22">
      <w:pPr>
        <w:pBdr>
          <w:top w:val="nil"/>
          <w:left w:val="nil"/>
          <w:bottom w:val="nil"/>
          <w:right w:val="nil"/>
          <w:between w:val="nil"/>
          <w:bar w:val="nil"/>
        </w:pBdr>
        <w:spacing w:before="0" w:after="240"/>
        <w:rPr>
          <w:rFonts w:eastAsia="Times New Roman"/>
          <w:noProof/>
        </w:rPr>
      </w:pPr>
      <w:r w:rsidRPr="00BA3620">
        <w:rPr>
          <w:noProof/>
        </w:rPr>
        <w:t>Регламентът за СВИ обаче разрешава единствено пълното пускане в действие, в рамките на което всички държави членки започват да използват СВИ изцяло и едновременно за всички пътници, които подлежат на регистрация в СВИ, на всички свои външни гранични контролно-пропускателни пунктове. В него не се предвижда възможност за период на адаптация.</w:t>
      </w:r>
    </w:p>
    <w:p w:rsidR="00BE0D22" w:rsidRPr="00BA3620" w:rsidRDefault="00BE0D22" w:rsidP="00BE0D22">
      <w:pPr>
        <w:pBdr>
          <w:bar w:val="nil"/>
        </w:pBdr>
        <w:spacing w:before="0" w:after="240"/>
        <w:rPr>
          <w:rFonts w:eastAsia="Times New Roman"/>
          <w:noProof/>
        </w:rPr>
      </w:pPr>
      <w:r w:rsidRPr="00BA3620">
        <w:rPr>
          <w:noProof/>
        </w:rPr>
        <w:t>Като се има предвид гореизложеното, изглежда, че целите на СВИ могат да бъдат постигнати по-ефективно и с по-голяма сигурност, ако се въведе известна степен на гъвкавост в началото на функционирането на системата. За тази цел се счита за необходимо да се приеме регламент, който позволява постепенно пускане в действие за ограничен период от време. Настоящото предложение за регламент представлява дерогация от Регламента за СВИ, доколкото това е необходимо, за да се даде възможност за постепенно пускане в действие на системата. По този начин ще се запазят усилията, положени както от eu-LISA, така и от държавите членки, и същевременно ще се постигнат целите на СВИ за модернизиране на управлението на външните граници и ще се допринесе за вътрешната сигурност на Европейския съюз.</w:t>
      </w:r>
    </w:p>
    <w:p w:rsidR="00BE0D22" w:rsidRPr="00BA3620" w:rsidRDefault="00BE0D22" w:rsidP="00BE0D22">
      <w:pPr>
        <w:pBdr>
          <w:bar w:val="nil"/>
        </w:pBdr>
        <w:rPr>
          <w:rFonts w:eastAsia="Times New Roman"/>
          <w:noProof/>
        </w:rPr>
      </w:pPr>
      <w:r w:rsidRPr="00BA3620">
        <w:rPr>
          <w:noProof/>
        </w:rPr>
        <w:t xml:space="preserve">Освен това в настоящото предложение за регламент се предлага гъвкав подход, който отговаря на различните нужди на държавите членки. В него се дава възможност на държавите, които желаят, да въведат системата постепенно, а на другите държави — да я пуснат в пълно действие от самото начало. Следва обаче да се отбележи, че едва след като всички държави членки приложат системата изцяло, ще може да се извлекат пълните ползи от СВИ. </w:t>
      </w:r>
    </w:p>
    <w:p w:rsidR="00BE0D22" w:rsidRPr="00BA3620" w:rsidRDefault="00BE0D22" w:rsidP="00BE0D22">
      <w:pPr>
        <w:pBdr>
          <w:bar w:val="nil"/>
        </w:pBdr>
        <w:spacing w:before="0" w:after="240"/>
        <w:rPr>
          <w:rFonts w:eastAsia="Times New Roman"/>
          <w:noProof/>
        </w:rPr>
      </w:pPr>
      <w:r w:rsidRPr="00BA3620">
        <w:rPr>
          <w:noProof/>
        </w:rPr>
        <w:t>С настоящото предложение се въвеждат и мерки, които дават възможност на държавите членки да се справят ефективно с извънредни обстоятелства, като например технически проблеми или пикови периоди на пътуване. За да се намалят тези рискове, по време на периода на постепенно пускане в действие държавите членки могат да спират изцяло или частично използването на системата за кратко. Този механизъм ще бъде запазен за ограничен период от време и след пълното пускане в действие.</w:t>
      </w:r>
    </w:p>
    <w:p w:rsidR="00BE0D22" w:rsidRPr="00BA3620" w:rsidRDefault="006108EE" w:rsidP="00BE0D22">
      <w:pPr>
        <w:spacing w:line="259" w:lineRule="auto"/>
        <w:rPr>
          <w:rFonts w:eastAsia="Times New Roman"/>
          <w:noProof/>
        </w:rPr>
      </w:pPr>
      <w:r w:rsidRPr="00BA3620">
        <w:rPr>
          <w:noProof/>
        </w:rPr>
        <w:t xml:space="preserve">При обмена на експертно и техническо равнище, както и в рамките на Управителния съвет на eu-LISA, повечето държави членки изразиха подкрепа за постепенното пускане в действие и признаха, че това ще даде възможност за по-добро прилагане на новите правила за СВИ по външните граници. Постепенният подход беше приветстван и от повечето превозвачи и оператори на инфраструктура на гранични контролно-пропускателни пунктове по време на специална среща с тези заинтересовани страни. Държавите членки следва да осигурят подходяща координация с операторите на инфраструктура на граничните контролно-пропускателни пунктове, на които е въведена СВИ. Държавите членки следва да гарантират прозрачност относно въвеждането на СВИ на своите външни гранични контролно-пропускателни пунктове и да гарантират, че мерките се съобщават ефективно както на превозвачите, така и на пътниците. </w:t>
      </w:r>
    </w:p>
    <w:p w:rsidR="00BE0D22" w:rsidRPr="00BA3620" w:rsidRDefault="00BE0D22" w:rsidP="006F5F3B">
      <w:pPr>
        <w:pStyle w:val="Bullet0"/>
        <w:rPr>
          <w:b/>
          <w:bCs/>
          <w:noProof/>
          <w:bdr w:val="nil"/>
        </w:rPr>
      </w:pPr>
      <w:r w:rsidRPr="00BA3620">
        <w:rPr>
          <w:b/>
          <w:noProof/>
          <w:bdr w:val="nil"/>
        </w:rPr>
        <w:t>Цели на предложението</w:t>
      </w:r>
    </w:p>
    <w:p w:rsidR="00BE0D22" w:rsidRPr="00BA3620" w:rsidRDefault="00BE0D22" w:rsidP="00BE0D22">
      <w:pPr>
        <w:rPr>
          <w:noProof/>
        </w:rPr>
      </w:pPr>
      <w:r w:rsidRPr="00BA3620">
        <w:rPr>
          <w:noProof/>
        </w:rPr>
        <w:t>Общите цели на настоящото предложение произтичат от заложените в Договора цели за по-нататъшно подобряване на управлението на външните граници на Шенгенското пространство, като възможно най-скоро започнат да се прилагат хармонизираните правила за трансгранично движение на СВИ и по този начин се допринася за вътрешната сигурност на Европейския съюз.</w:t>
      </w:r>
    </w:p>
    <w:p w:rsidR="00BE0D22" w:rsidRPr="00BA3620" w:rsidRDefault="00BE0D22" w:rsidP="00BE0D22">
      <w:pPr>
        <w:rPr>
          <w:noProof/>
        </w:rPr>
      </w:pPr>
      <w:r w:rsidRPr="00BA3620">
        <w:rPr>
          <w:noProof/>
        </w:rPr>
        <w:t>С настоящата инициатива се полагат основите за постепенното пускане в действие на СВИ чрез временна дерогация от някои разпоредби на Регламента за СВИ и Регламент (ЕС) 2016/399 (по-нататък „Кодексът на шенгенските граници“</w:t>
      </w:r>
      <w:r w:rsidRPr="00BA3620">
        <w:rPr>
          <w:rStyle w:val="FootnoteReference"/>
          <w:noProof/>
        </w:rPr>
        <w:footnoteReference w:id="4"/>
      </w:r>
      <w:r w:rsidRPr="00BA3620">
        <w:rPr>
          <w:noProof/>
        </w:rPr>
        <w:t xml:space="preserve">), които изискват от държавите членки да използват системата изцяло. </w:t>
      </w:r>
    </w:p>
    <w:p w:rsidR="00BE0D22" w:rsidRPr="00BA3620" w:rsidRDefault="00BE0D22" w:rsidP="00BE0D22">
      <w:pPr>
        <w:rPr>
          <w:noProof/>
        </w:rPr>
      </w:pPr>
      <w:r w:rsidRPr="00BA3620">
        <w:rPr>
          <w:noProof/>
        </w:rPr>
        <w:t>Общата цел на предложението е да се улесни привеждането в действие на Регламента за СВИ, като по този начин се даде възможност на държавите членки да постигнат своевременно и ефикасно целите на системата, определени в Регламента за СВИ.</w:t>
      </w:r>
    </w:p>
    <w:p w:rsidR="00BE0D22" w:rsidRPr="00BA3620" w:rsidRDefault="00BE0D22" w:rsidP="00BE0D22">
      <w:pPr>
        <w:spacing w:line="259" w:lineRule="auto"/>
        <w:rPr>
          <w:noProof/>
        </w:rPr>
      </w:pPr>
      <w:r w:rsidRPr="00BA3620">
        <w:rPr>
          <w:noProof/>
        </w:rPr>
        <w:t>Конкретните цели на предложението са:</w:t>
      </w:r>
    </w:p>
    <w:p w:rsidR="00BE0D22" w:rsidRPr="00BA3620" w:rsidRDefault="00146BEB" w:rsidP="00146BEB">
      <w:pPr>
        <w:pStyle w:val="ManualNumPar1"/>
        <w:rPr>
          <w:noProof/>
        </w:rPr>
      </w:pPr>
      <w:r w:rsidRPr="00146BEB">
        <w:rPr>
          <w:noProof/>
        </w:rPr>
        <w:t>1.</w:t>
      </w:r>
      <w:r w:rsidRPr="00146BEB">
        <w:rPr>
          <w:noProof/>
        </w:rPr>
        <w:tab/>
      </w:r>
      <w:r w:rsidR="006D5356" w:rsidRPr="00BA3620">
        <w:rPr>
          <w:noProof/>
        </w:rPr>
        <w:t>да се предостави гъвкавост на държавите членки да започнат да използват СВИ според степента си на готовност в съответствие с високите стандарти на СВИ за използване на технологично усъвършенствано оборудване за събиране на данни;</w:t>
      </w:r>
    </w:p>
    <w:p w:rsidR="00BE0D22" w:rsidRPr="00BA3620" w:rsidRDefault="00146BEB" w:rsidP="00146BEB">
      <w:pPr>
        <w:pStyle w:val="ManualNumPar1"/>
        <w:rPr>
          <w:noProof/>
        </w:rPr>
      </w:pPr>
      <w:r w:rsidRPr="00146BEB">
        <w:rPr>
          <w:noProof/>
        </w:rPr>
        <w:t>1.</w:t>
      </w:r>
      <w:r w:rsidRPr="00146BEB">
        <w:rPr>
          <w:noProof/>
        </w:rPr>
        <w:tab/>
      </w:r>
      <w:r w:rsidR="006D5356" w:rsidRPr="00BA3620">
        <w:rPr>
          <w:noProof/>
        </w:rPr>
        <w:t xml:space="preserve">да се улеснят техническите и оперативните адаптации през началния период на действие на СВИ, като се даде възможност за постепенното въвеждане на системата;  </w:t>
      </w:r>
    </w:p>
    <w:p w:rsidR="00BE0D22" w:rsidRPr="00BA3620" w:rsidRDefault="00146BEB" w:rsidP="00146BEB">
      <w:pPr>
        <w:pStyle w:val="ManualNumPar1"/>
        <w:rPr>
          <w:noProof/>
        </w:rPr>
      </w:pPr>
      <w:r w:rsidRPr="00146BEB">
        <w:rPr>
          <w:noProof/>
        </w:rPr>
        <w:t>2.</w:t>
      </w:r>
      <w:r w:rsidRPr="00146BEB">
        <w:rPr>
          <w:noProof/>
        </w:rPr>
        <w:tab/>
      </w:r>
      <w:r w:rsidR="006D5356" w:rsidRPr="00BA3620">
        <w:rPr>
          <w:noProof/>
        </w:rPr>
        <w:t>да се осигури по-добро управление и да се избегне евентуалното дълго чакане по външните граници;</w:t>
      </w:r>
    </w:p>
    <w:p w:rsidR="00BE0D22" w:rsidRPr="00BA3620" w:rsidRDefault="00146BEB" w:rsidP="00146BEB">
      <w:pPr>
        <w:pStyle w:val="ManualNumPar1"/>
        <w:rPr>
          <w:noProof/>
        </w:rPr>
      </w:pPr>
      <w:r w:rsidRPr="00146BEB">
        <w:rPr>
          <w:noProof/>
        </w:rPr>
        <w:t>3.</w:t>
      </w:r>
      <w:r w:rsidRPr="00146BEB">
        <w:rPr>
          <w:noProof/>
        </w:rPr>
        <w:tab/>
      </w:r>
      <w:r w:rsidR="006D5356" w:rsidRPr="00BA3620">
        <w:rPr>
          <w:noProof/>
        </w:rPr>
        <w:t>да се подобри настоящото положение, като се гарантира, че крайните потребители, като например граничните служители, имиграционните служители, визовите органи и служителите на правоприлагащите органи, имат достъп до най-актуалната информация относно самоличността на пътниците, дори ако записаните в системата данни са непълни поради постепенното въвеждане на СВИ;</w:t>
      </w:r>
    </w:p>
    <w:p w:rsidR="00BE0D22" w:rsidRPr="00BA3620" w:rsidRDefault="00146BEB" w:rsidP="00146BEB">
      <w:pPr>
        <w:pStyle w:val="ManualNumPar1"/>
        <w:rPr>
          <w:noProof/>
        </w:rPr>
      </w:pPr>
      <w:r w:rsidRPr="00146BEB">
        <w:rPr>
          <w:noProof/>
        </w:rPr>
        <w:t>4.</w:t>
      </w:r>
      <w:r w:rsidRPr="00146BEB">
        <w:rPr>
          <w:noProof/>
        </w:rPr>
        <w:tab/>
      </w:r>
      <w:r w:rsidR="006D5356" w:rsidRPr="00BA3620">
        <w:rPr>
          <w:noProof/>
        </w:rPr>
        <w:t xml:space="preserve">да се гарантира наличието на решения за държавите членки, за да се преодолеят неочаквани ситуации, които могат да възникнат след пускането в действие на СВИ, за да се избегнат смущения по външните граници и дълго време за чакане; </w:t>
      </w:r>
    </w:p>
    <w:p w:rsidR="00BE0D22" w:rsidRPr="00BA3620" w:rsidRDefault="00146BEB" w:rsidP="00146BEB">
      <w:pPr>
        <w:pStyle w:val="ManualNumPar1"/>
        <w:rPr>
          <w:noProof/>
        </w:rPr>
      </w:pPr>
      <w:r w:rsidRPr="00146BEB">
        <w:rPr>
          <w:noProof/>
        </w:rPr>
        <w:t>5.</w:t>
      </w:r>
      <w:r w:rsidRPr="00146BEB">
        <w:rPr>
          <w:noProof/>
        </w:rPr>
        <w:tab/>
      </w:r>
      <w:r w:rsidR="006D5356" w:rsidRPr="00BA3620">
        <w:rPr>
          <w:noProof/>
        </w:rPr>
        <w:t>да се даде възможност на националните органи, пътниците и превозвачите да се приспособят към новите процеси и технологии за управление на границите;</w:t>
      </w:r>
    </w:p>
    <w:p w:rsidR="00BE0D22" w:rsidRPr="00BA3620" w:rsidRDefault="00146BEB" w:rsidP="00146BEB">
      <w:pPr>
        <w:pStyle w:val="ManualNumPar1"/>
        <w:rPr>
          <w:noProof/>
        </w:rPr>
      </w:pPr>
      <w:r w:rsidRPr="00146BEB">
        <w:rPr>
          <w:noProof/>
        </w:rPr>
        <w:t>6.</w:t>
      </w:r>
      <w:r w:rsidRPr="00146BEB">
        <w:rPr>
          <w:noProof/>
        </w:rPr>
        <w:tab/>
      </w:r>
      <w:r w:rsidR="006D5356" w:rsidRPr="00BA3620">
        <w:rPr>
          <w:noProof/>
        </w:rPr>
        <w:t xml:space="preserve">да се запазят значителните инвестиции, направени по-специално в инфраструктура, оборудване и човешки ресурси при подготовката за пускането в действие на СВИ. </w:t>
      </w:r>
    </w:p>
    <w:p w:rsidR="00BE0D22" w:rsidRPr="00BA3620" w:rsidRDefault="00BE0D22" w:rsidP="00BE0D22">
      <w:pPr>
        <w:pStyle w:val="ManualHeading2"/>
        <w:rPr>
          <w:rFonts w:eastAsia="Arial Unicode MS"/>
          <w:noProof/>
          <w:color w:val="000000"/>
          <w:bdr w:val="nil"/>
        </w:rPr>
      </w:pPr>
      <w:r w:rsidRPr="00BA3620">
        <w:rPr>
          <w:noProof/>
          <w:color w:val="000000"/>
          <w:bdr w:val="nil"/>
        </w:rPr>
        <w:t>•</w:t>
      </w:r>
      <w:r w:rsidRPr="00BA3620">
        <w:rPr>
          <w:noProof/>
          <w:color w:val="000000"/>
          <w:u w:color="000000"/>
          <w:bdr w:val="nil"/>
        </w:rPr>
        <w:tab/>
      </w:r>
      <w:r w:rsidRPr="00BA3620">
        <w:rPr>
          <w:noProof/>
        </w:rPr>
        <w:t>Съгласуваност с действащите разпоредби в тази област на политиката</w:t>
      </w:r>
    </w:p>
    <w:p w:rsidR="00BE0D22" w:rsidRPr="00BA3620" w:rsidRDefault="00BE0D22" w:rsidP="00BE0D22">
      <w:pPr>
        <w:pBdr>
          <w:top w:val="nil"/>
          <w:left w:val="nil"/>
          <w:bottom w:val="nil"/>
          <w:right w:val="nil"/>
          <w:between w:val="nil"/>
          <w:bar w:val="nil"/>
        </w:pBdr>
        <w:spacing w:before="0" w:after="240"/>
        <w:rPr>
          <w:rFonts w:eastAsia="Arial Unicode MS"/>
          <w:noProof/>
        </w:rPr>
      </w:pPr>
      <w:r w:rsidRPr="00BA3620">
        <w:rPr>
          <w:noProof/>
        </w:rPr>
        <w:t>Настоящата правна рамка на ЕС в тази област се състои от законодателство на ЕС относно контрола по външните граници. Предложеният законодателен акт също допринася за постигането на целите, определени в Кодекса на шенгенските граници и в Конвенцията за прилагане на Споразумението от Шенген</w:t>
      </w:r>
      <w:r w:rsidR="005F2380" w:rsidRPr="00BA3620">
        <w:rPr>
          <w:rStyle w:val="FootnoteReference"/>
          <w:rFonts w:eastAsia="Arial Unicode MS"/>
          <w:noProof/>
        </w:rPr>
        <w:footnoteReference w:id="5"/>
      </w:r>
      <w:r w:rsidRPr="00BA3620">
        <w:rPr>
          <w:noProof/>
        </w:rPr>
        <w:t>.</w:t>
      </w:r>
    </w:p>
    <w:p w:rsidR="00BE0D22" w:rsidRPr="00BA3620" w:rsidRDefault="6A105A5B" w:rsidP="39812AB3">
      <w:pPr>
        <w:pBdr>
          <w:top w:val="nil"/>
          <w:left w:val="nil"/>
          <w:bottom w:val="nil"/>
          <w:right w:val="nil"/>
          <w:between w:val="nil"/>
          <w:bar w:val="nil"/>
        </w:pBdr>
        <w:spacing w:before="0" w:after="240"/>
        <w:rPr>
          <w:rFonts w:eastAsia="Arial Unicode MS"/>
          <w:noProof/>
        </w:rPr>
      </w:pPr>
      <w:r w:rsidRPr="00BA3620">
        <w:rPr>
          <w:noProof/>
        </w:rPr>
        <w:t>Предложението е в съответствие с правилата, установени в Общия регламент относно защитата на данните</w:t>
      </w:r>
      <w:r w:rsidRPr="00BA3620">
        <w:rPr>
          <w:rStyle w:val="FootnoteReference"/>
          <w:rFonts w:eastAsia="Arial Unicode MS"/>
          <w:noProof/>
        </w:rPr>
        <w:footnoteReference w:id="6"/>
      </w:r>
      <w:r w:rsidRPr="00BA3620">
        <w:rPr>
          <w:noProof/>
        </w:rPr>
        <w:t xml:space="preserve">. </w:t>
      </w:r>
    </w:p>
    <w:p w:rsidR="00BE0D22" w:rsidRPr="00BA3620" w:rsidRDefault="00BE0D22" w:rsidP="00BE0D22">
      <w:pPr>
        <w:rPr>
          <w:rFonts w:eastAsia="Times New Roman"/>
          <w:noProof/>
        </w:rPr>
      </w:pPr>
      <w:r w:rsidRPr="00BA3620">
        <w:rPr>
          <w:noProof/>
        </w:rPr>
        <w:t xml:space="preserve">Регламентът е в пълно съответствие със съществуващата правна рамка за защита на данните. В него се предвиждат точно определени временни дерогации от Регламента за СВИ и Кодекса на шенгенските граници, които са необходими, за да се даде възможност за постепенно пускане в действие на СВИ. </w:t>
      </w:r>
    </w:p>
    <w:p w:rsidR="00BE0D22" w:rsidRPr="00BA3620" w:rsidRDefault="00BE0D22" w:rsidP="00BE0D22">
      <w:pPr>
        <w:pStyle w:val="ManualHeading2"/>
        <w:rPr>
          <w:rFonts w:eastAsia="Arial Unicode MS"/>
          <w:noProof/>
        </w:rPr>
      </w:pPr>
      <w:r w:rsidRPr="00BA3620">
        <w:rPr>
          <w:noProof/>
          <w:color w:val="000000"/>
          <w:bdr w:val="nil"/>
        </w:rPr>
        <w:t>•</w:t>
      </w:r>
      <w:r w:rsidRPr="00BA3620">
        <w:rPr>
          <w:noProof/>
          <w:color w:val="000000"/>
          <w:u w:color="000000"/>
          <w:bdr w:val="nil"/>
        </w:rPr>
        <w:tab/>
      </w:r>
      <w:r w:rsidRPr="00BA3620">
        <w:rPr>
          <w:noProof/>
        </w:rPr>
        <w:t>Съгласуваност с други политики на ЕС</w:t>
      </w:r>
    </w:p>
    <w:p w:rsidR="00BE0D22" w:rsidRPr="00BA3620" w:rsidRDefault="6772D326" w:rsidP="00BE0D22">
      <w:pPr>
        <w:pStyle w:val="Text1"/>
        <w:ind w:left="0"/>
        <w:rPr>
          <w:noProof/>
        </w:rPr>
      </w:pPr>
      <w:r w:rsidRPr="00BA3620">
        <w:rPr>
          <w:noProof/>
        </w:rPr>
        <w:t>Постепенното пускане в действие на СВИ ще бъде в съответствие с прилагането на Визовата информационна система (ВИС) и бъдещата Система на ЕС за информация за пътуванията и разрешаването им (ETIAS), както и с бъдещите компоненти за оперативна съвместимост, разработвани от eu-LISA, а именно Европейския портал за търсене, общата услуга за биометрично съпоставяне, общото хранилище на данни за самоличност и детектора за множество самоличности</w:t>
      </w:r>
      <w:r w:rsidR="005F2380" w:rsidRPr="00BA3620">
        <w:rPr>
          <w:rStyle w:val="FootnoteReference"/>
          <w:noProof/>
        </w:rPr>
        <w:footnoteReference w:id="7"/>
      </w:r>
      <w:r w:rsidRPr="00BA3620">
        <w:rPr>
          <w:noProof/>
        </w:rPr>
        <w:t>. С оглед на очакваното въвеждане в действие на СВИ Комисията, държавите членки и eu-LISA ще обсъдят и договорят преразгледан интегриран план относно ETIAS, както и относно всички компоненти за оперативна съвместимост.</w:t>
      </w:r>
    </w:p>
    <w:p w:rsidR="00BE0D22" w:rsidRPr="00BA3620" w:rsidRDefault="00BE0D22" w:rsidP="00BE0D22">
      <w:pPr>
        <w:pStyle w:val="ManualHeading1"/>
        <w:rPr>
          <w:noProof/>
        </w:rPr>
      </w:pPr>
      <w:r w:rsidRPr="00BA3620">
        <w:rPr>
          <w:noProof/>
        </w:rPr>
        <w:t>2.</w:t>
      </w:r>
      <w:r w:rsidRPr="00BA3620">
        <w:rPr>
          <w:noProof/>
        </w:rPr>
        <w:tab/>
        <w:t>ПРАВНО ОСНОВАНИЕ, СУБСИДИАРНОСТ И ПРОПОРЦИОНАЛНОСТ</w:t>
      </w:r>
    </w:p>
    <w:p w:rsidR="00BE0D22" w:rsidRPr="00BA3620" w:rsidRDefault="00BE0D22" w:rsidP="00BE0D22">
      <w:pPr>
        <w:pStyle w:val="ManualHeading2"/>
        <w:rPr>
          <w:rFonts w:eastAsia="Arial Unicode MS"/>
          <w:noProof/>
          <w:bdr w:val="nil"/>
        </w:rPr>
      </w:pPr>
      <w:r w:rsidRPr="00BA3620">
        <w:rPr>
          <w:noProof/>
          <w:bdr w:val="nil"/>
        </w:rPr>
        <w:t>•</w:t>
      </w:r>
      <w:r w:rsidRPr="00BA3620">
        <w:rPr>
          <w:noProof/>
          <w:u w:color="000000"/>
          <w:bdr w:val="nil"/>
        </w:rPr>
        <w:tab/>
      </w:r>
      <w:r w:rsidRPr="00BA3620">
        <w:rPr>
          <w:noProof/>
          <w:bdr w:val="nil"/>
        </w:rPr>
        <w:t>Правно основание</w:t>
      </w:r>
    </w:p>
    <w:p w:rsidR="00BE0D22" w:rsidRPr="00BA3620" w:rsidRDefault="00E02147" w:rsidP="00BE0D22">
      <w:pPr>
        <w:pBdr>
          <w:top w:val="nil"/>
          <w:left w:val="nil"/>
          <w:bottom w:val="nil"/>
          <w:right w:val="nil"/>
          <w:between w:val="nil"/>
          <w:bar w:val="nil"/>
        </w:pBdr>
        <w:spacing w:before="0" w:after="240"/>
        <w:rPr>
          <w:noProof/>
        </w:rPr>
      </w:pPr>
      <w:r w:rsidRPr="00BA3620">
        <w:rPr>
          <w:noProof/>
        </w:rPr>
        <w:t xml:space="preserve">С настоящия регламент се предвижда временна дерогация от някои разпоредби на Регламента за СВИ и на Кодекса на шенгенските граници, приети съответно на основание член 77, параграф 2, буква б) и буква г) от Договора за функционирането на Европейския съюз (ДФЕС) и член 87, параграф 2, буква а) от ДФЕС, както и на член 77, параграф 2, букви б) и д) от ДФЕС. Целесъобразно е настоящото предложение за регламент да бъде прието въз основа на същите разпоредби на ДФЕС като тези, на които се основава Регламентът за СВИ. </w:t>
      </w:r>
    </w:p>
    <w:p w:rsidR="00BE0D22" w:rsidRPr="00BA3620" w:rsidRDefault="00BE0D22" w:rsidP="00BE0D22">
      <w:pPr>
        <w:pStyle w:val="ManualHeading2"/>
        <w:rPr>
          <w:rFonts w:eastAsia="Arial Unicode MS"/>
          <w:noProof/>
          <w:u w:color="000000"/>
          <w:bdr w:val="nil"/>
        </w:rPr>
      </w:pPr>
      <w:r w:rsidRPr="00BA3620">
        <w:rPr>
          <w:noProof/>
          <w:u w:color="000000"/>
          <w:bdr w:val="nil"/>
        </w:rPr>
        <w:t>•</w:t>
      </w:r>
      <w:r w:rsidRPr="00BA3620">
        <w:rPr>
          <w:noProof/>
          <w:u w:color="000000"/>
          <w:bdr w:val="nil"/>
        </w:rPr>
        <w:tab/>
        <w:t xml:space="preserve">Субсидиарност (при неизключителна компетентност) </w:t>
      </w:r>
    </w:p>
    <w:p w:rsidR="00BE0D22" w:rsidRPr="00BA3620" w:rsidRDefault="00BE0D22" w:rsidP="00BE0D22">
      <w:pPr>
        <w:pBdr>
          <w:top w:val="nil"/>
          <w:left w:val="nil"/>
          <w:bottom w:val="nil"/>
          <w:right w:val="nil"/>
          <w:between w:val="nil"/>
          <w:bar w:val="nil"/>
        </w:pBdr>
        <w:spacing w:before="0" w:after="240"/>
        <w:rPr>
          <w:rFonts w:eastAsia="Arial Unicode MS"/>
          <w:noProof/>
          <w:color w:val="000000"/>
          <w:szCs w:val="24"/>
          <w:u w:color="000000"/>
          <w:bdr w:val="nil"/>
        </w:rPr>
      </w:pPr>
      <w:r w:rsidRPr="00BA3620">
        <w:rPr>
          <w:noProof/>
          <w:color w:val="000000"/>
          <w:u w:color="000000"/>
          <w:bdr w:val="nil"/>
        </w:rPr>
        <w:t xml:space="preserve">Съгласно принципа на субсидиарност действия на равнището на ЕС могат да бъдат предприети само когато поставените цели не могат да бъдат постигнати индивидуално от държавите членки. </w:t>
      </w:r>
    </w:p>
    <w:p w:rsidR="00BE0D22" w:rsidRPr="00BA3620" w:rsidRDefault="00BE0D22" w:rsidP="00BE0D22">
      <w:pPr>
        <w:pBdr>
          <w:top w:val="nil"/>
          <w:left w:val="nil"/>
          <w:bottom w:val="nil"/>
          <w:right w:val="nil"/>
          <w:between w:val="nil"/>
          <w:bar w:val="nil"/>
        </w:pBdr>
        <w:spacing w:before="0" w:after="240"/>
        <w:rPr>
          <w:rFonts w:eastAsia="Arial Unicode MS"/>
          <w:noProof/>
        </w:rPr>
      </w:pPr>
      <w:r w:rsidRPr="00BA3620">
        <w:rPr>
          <w:noProof/>
          <w:color w:val="000000"/>
          <w:bdr w:val="nil"/>
        </w:rPr>
        <w:t>Целта на предложения регламент е да се даде възможност за прилагане на правилата, определени в Регламента за СВИ.</w:t>
      </w:r>
      <w:r w:rsidRPr="00BA3620">
        <w:rPr>
          <w:noProof/>
          <w:color w:val="000000" w:themeColor="text1"/>
        </w:rPr>
        <w:t xml:space="preserve"> </w:t>
      </w:r>
      <w:r w:rsidRPr="00BA3620">
        <w:rPr>
          <w:noProof/>
        </w:rPr>
        <w:t xml:space="preserve">Постепенното пускане в действие на обща информационна система с хармонизирани правила и срокове не може да бъде постигнато в достатъчна степен от държавите членки, действащи самостоятелно. </w:t>
      </w:r>
      <w:r w:rsidRPr="00BA3620">
        <w:rPr>
          <w:noProof/>
          <w:color w:val="000000"/>
          <w:u w:color="000000"/>
          <w:bdr w:val="nil"/>
        </w:rPr>
        <w:t>Необходими са действия от страна на ЕС, за да се гарантира постепенното пускане в действие на СВИ.</w:t>
      </w:r>
    </w:p>
    <w:p w:rsidR="00BE0D22" w:rsidRPr="00BA3620" w:rsidRDefault="00BE0D22" w:rsidP="00BE0D22">
      <w:pPr>
        <w:pStyle w:val="ManualHeading2"/>
        <w:rPr>
          <w:rFonts w:eastAsia="Arial Unicode MS"/>
          <w:noProof/>
          <w:u w:color="000000"/>
          <w:bdr w:val="nil"/>
        </w:rPr>
      </w:pPr>
      <w:r w:rsidRPr="00BA3620">
        <w:rPr>
          <w:noProof/>
          <w:u w:color="000000"/>
          <w:bdr w:val="nil"/>
        </w:rPr>
        <w:t>•</w:t>
      </w:r>
      <w:r w:rsidRPr="00BA3620">
        <w:rPr>
          <w:noProof/>
          <w:u w:color="000000"/>
          <w:bdr w:val="nil"/>
        </w:rPr>
        <w:tab/>
        <w:t>Пропорционалност</w:t>
      </w:r>
    </w:p>
    <w:p w:rsidR="00BE0D22" w:rsidRPr="00BA3620" w:rsidRDefault="00BE0D22" w:rsidP="00BE0D22">
      <w:pPr>
        <w:pBdr>
          <w:top w:val="nil"/>
          <w:left w:val="nil"/>
          <w:bottom w:val="nil"/>
          <w:right w:val="nil"/>
          <w:between w:val="nil"/>
          <w:bar w:val="nil"/>
        </w:pBdr>
        <w:spacing w:before="0" w:after="240"/>
        <w:rPr>
          <w:rFonts w:eastAsia="Arial Unicode MS"/>
          <w:noProof/>
          <w:color w:val="000000"/>
          <w:szCs w:val="24"/>
          <w:u w:color="000000"/>
          <w:bdr w:val="nil"/>
        </w:rPr>
      </w:pPr>
      <w:r w:rsidRPr="00BA3620">
        <w:rPr>
          <w:noProof/>
          <w:color w:val="000000"/>
          <w:u w:color="000000"/>
          <w:bdr w:val="nil"/>
        </w:rPr>
        <w:t xml:space="preserve">Предложението е в съответствие с принципа на пропорционалност, уреден в член 5 от Договора за Европейския съюз, тъй като то не надхвърля необходимото за постигането на поставените цели. </w:t>
      </w:r>
    </w:p>
    <w:p w:rsidR="00BE0D22" w:rsidRPr="00BA3620" w:rsidRDefault="00BE0D22" w:rsidP="00BE0D22">
      <w:pPr>
        <w:pBdr>
          <w:top w:val="nil"/>
          <w:left w:val="nil"/>
          <w:bottom w:val="nil"/>
          <w:right w:val="nil"/>
          <w:between w:val="nil"/>
          <w:bar w:val="nil"/>
        </w:pBdr>
        <w:spacing w:before="0" w:after="240"/>
        <w:rPr>
          <w:rFonts w:eastAsia="Arial Unicode MS"/>
          <w:noProof/>
          <w:color w:val="000000"/>
          <w:bdr w:val="nil"/>
        </w:rPr>
      </w:pPr>
      <w:r w:rsidRPr="00BA3620">
        <w:rPr>
          <w:noProof/>
          <w:color w:val="000000"/>
          <w:bdr w:val="nil"/>
        </w:rPr>
        <w:t>По-специално с предложения регламент се създава ограничена дерогация от Регламента за СВИ и Кодекса на шенгенските граници с цел да се даде възможност за постепенно пускане в действие на СВИ.</w:t>
      </w:r>
    </w:p>
    <w:p w:rsidR="00BE0D22" w:rsidRPr="00BA3620" w:rsidRDefault="00BE0D22" w:rsidP="00BE0D22">
      <w:pPr>
        <w:pStyle w:val="ManualHeading2"/>
        <w:rPr>
          <w:rFonts w:eastAsia="Arial Unicode MS"/>
          <w:noProof/>
          <w:u w:color="000000"/>
          <w:bdr w:val="nil"/>
        </w:rPr>
      </w:pPr>
      <w:r w:rsidRPr="00BA3620">
        <w:rPr>
          <w:noProof/>
          <w:u w:color="000000"/>
          <w:bdr w:val="nil"/>
        </w:rPr>
        <w:t>•</w:t>
      </w:r>
      <w:r w:rsidRPr="00BA3620">
        <w:rPr>
          <w:noProof/>
          <w:u w:color="000000"/>
          <w:bdr w:val="nil"/>
        </w:rPr>
        <w:tab/>
        <w:t>Избор на инструмент</w:t>
      </w:r>
    </w:p>
    <w:p w:rsidR="00BE0D22" w:rsidRPr="00BA3620" w:rsidRDefault="00BE0D22" w:rsidP="00BE0D22">
      <w:pPr>
        <w:pBdr>
          <w:top w:val="nil"/>
          <w:left w:val="nil"/>
          <w:bottom w:val="nil"/>
          <w:right w:val="nil"/>
          <w:between w:val="nil"/>
          <w:bar w:val="nil"/>
        </w:pBdr>
        <w:spacing w:before="0" w:after="240"/>
        <w:rPr>
          <w:rFonts w:eastAsia="Arial Unicode MS"/>
          <w:noProof/>
          <w:color w:val="000000"/>
          <w:szCs w:val="24"/>
          <w:u w:color="000000"/>
          <w:bdr w:val="nil"/>
        </w:rPr>
      </w:pPr>
      <w:r w:rsidRPr="00BA3620">
        <w:rPr>
          <w:noProof/>
          <w:color w:val="000000"/>
          <w:u w:color="000000"/>
          <w:bdr w:val="nil"/>
        </w:rPr>
        <w:t xml:space="preserve">Целите на предложението могат да бъдат постигнати най-добре чрез регламент. Така ще се осигури пряка приложимост на разпоредбите и ще се гарантира еднакъв и последователен подход на цялото Шенгенско пространство. Това е от особено значение, тъй като предложеният регламент представлява дерогация от Регламента за СВИ, с който се създава централна система, чрез която държавите членки си сътрудничат, и се определят правила за граничните проверки, както и дерогация от Кодекса на шенгенските граници. Тъй като предложеният регламент има за цел да въведе еднакви задължения за държавите членки и превозвачите, подходящият инструмент, който да се използва за постигане на целите на настоящата инициатива, е регламент. </w:t>
      </w:r>
    </w:p>
    <w:p w:rsidR="00BE0D22" w:rsidRPr="00BA3620" w:rsidRDefault="00BE0D22" w:rsidP="00BE0D22">
      <w:pPr>
        <w:pStyle w:val="ManualHeading1"/>
        <w:rPr>
          <w:noProof/>
        </w:rPr>
      </w:pPr>
      <w:r w:rsidRPr="00BA3620">
        <w:rPr>
          <w:noProof/>
        </w:rPr>
        <w:t>3.</w:t>
      </w:r>
      <w:r w:rsidRPr="00BA3620">
        <w:rPr>
          <w:noProof/>
        </w:rPr>
        <w:tab/>
        <w:t>РЕЗУЛТАТИ ОТ ПОСЛЕДВАЩИТЕ ОЦЕНКИ, КОНСУЛТАЦИИТЕ СЪС ЗАИНТЕРЕСОВАНИТЕ СТРАНИ И ОЦЕНКИТЕ НА ВЪЗДЕЙСТВИЕТО</w:t>
      </w:r>
    </w:p>
    <w:p w:rsidR="00BE0D22" w:rsidRPr="00BA3620" w:rsidRDefault="00BE0D22" w:rsidP="00BE0D22">
      <w:pPr>
        <w:pStyle w:val="ManualHeading2"/>
        <w:rPr>
          <w:rFonts w:eastAsia="Arial Unicode MS"/>
          <w:noProof/>
          <w:u w:color="000000"/>
          <w:bdr w:val="nil"/>
        </w:rPr>
      </w:pPr>
      <w:r w:rsidRPr="00BA3620">
        <w:rPr>
          <w:noProof/>
          <w:u w:color="000000"/>
          <w:bdr w:val="nil"/>
        </w:rPr>
        <w:t>•</w:t>
      </w:r>
      <w:r w:rsidRPr="00BA3620">
        <w:rPr>
          <w:noProof/>
          <w:u w:color="000000"/>
          <w:bdr w:val="nil"/>
        </w:rPr>
        <w:tab/>
        <w:t>Последващи оценки/проверки за пригодност на действащото законодателство</w:t>
      </w:r>
    </w:p>
    <w:p w:rsidR="00BE0D22" w:rsidRPr="00BA3620" w:rsidRDefault="00BE0D22" w:rsidP="00BE0D22">
      <w:pPr>
        <w:pBdr>
          <w:top w:val="nil"/>
          <w:left w:val="nil"/>
          <w:bottom w:val="nil"/>
          <w:right w:val="nil"/>
          <w:between w:val="nil"/>
          <w:bar w:val="nil"/>
        </w:pBdr>
        <w:spacing w:after="240"/>
        <w:rPr>
          <w:rFonts w:eastAsia="Arial Unicode MS"/>
          <w:noProof/>
          <w:color w:val="000000"/>
          <w:szCs w:val="24"/>
          <w:u w:color="000000"/>
          <w:bdr w:val="nil"/>
        </w:rPr>
      </w:pPr>
      <w:r w:rsidRPr="00BA3620">
        <w:rPr>
          <w:noProof/>
          <w:color w:val="000000"/>
          <w:u w:color="000000"/>
          <w:bdr w:val="nil"/>
        </w:rPr>
        <w:t>Не се прилага.</w:t>
      </w:r>
    </w:p>
    <w:p w:rsidR="00BE0D22" w:rsidRPr="00BA3620" w:rsidRDefault="00BE0D22" w:rsidP="00BE0D22">
      <w:pPr>
        <w:pStyle w:val="ManualHeading2"/>
        <w:rPr>
          <w:rFonts w:eastAsia="Arial Unicode MS"/>
          <w:noProof/>
          <w:u w:color="000000"/>
          <w:bdr w:val="nil"/>
        </w:rPr>
      </w:pPr>
      <w:r w:rsidRPr="00BA3620">
        <w:rPr>
          <w:noProof/>
          <w:u w:color="000000"/>
          <w:bdr w:val="nil"/>
        </w:rPr>
        <w:t>•</w:t>
      </w:r>
      <w:r w:rsidRPr="00BA3620">
        <w:rPr>
          <w:noProof/>
          <w:u w:color="000000"/>
          <w:bdr w:val="nil"/>
        </w:rPr>
        <w:tab/>
        <w:t>Консултации със заинтересованите страни</w:t>
      </w:r>
    </w:p>
    <w:p w:rsidR="00BE0D22" w:rsidRPr="00BA3620" w:rsidRDefault="00BE0D22" w:rsidP="00BE0D22">
      <w:pPr>
        <w:pBdr>
          <w:top w:val="nil"/>
          <w:left w:val="nil"/>
          <w:bottom w:val="nil"/>
          <w:right w:val="nil"/>
          <w:between w:val="nil"/>
          <w:bar w:val="nil"/>
        </w:pBdr>
        <w:spacing w:after="240"/>
        <w:rPr>
          <w:rFonts w:eastAsia="Arial Unicode MS"/>
          <w:noProof/>
          <w:color w:val="000000"/>
          <w:szCs w:val="24"/>
          <w:u w:color="000000"/>
          <w:bdr w:val="nil"/>
        </w:rPr>
      </w:pPr>
      <w:r w:rsidRPr="00BA3620">
        <w:rPr>
          <w:noProof/>
          <w:color w:val="000000"/>
          <w:u w:color="000000"/>
          <w:bdr w:val="nil"/>
        </w:rPr>
        <w:t>Не се прилага.</w:t>
      </w:r>
    </w:p>
    <w:p w:rsidR="00BE0D22" w:rsidRPr="00BA3620" w:rsidRDefault="00BE0D22" w:rsidP="00BE0D22">
      <w:pPr>
        <w:pStyle w:val="ManualHeading2"/>
        <w:rPr>
          <w:rFonts w:eastAsia="Arial Unicode MS"/>
          <w:noProof/>
          <w:bdr w:val="nil"/>
        </w:rPr>
      </w:pPr>
      <w:r w:rsidRPr="00BA3620">
        <w:rPr>
          <w:noProof/>
          <w:bdr w:val="nil"/>
        </w:rPr>
        <w:t>•</w:t>
      </w:r>
      <w:r w:rsidRPr="00BA3620">
        <w:rPr>
          <w:noProof/>
          <w:u w:color="000000"/>
          <w:bdr w:val="nil"/>
        </w:rPr>
        <w:tab/>
      </w:r>
      <w:r w:rsidRPr="00BA3620">
        <w:rPr>
          <w:noProof/>
          <w:bdr w:val="nil"/>
        </w:rPr>
        <w:t>Събиране и използване на експертни становища</w:t>
      </w:r>
    </w:p>
    <w:p w:rsidR="00BE0D22" w:rsidRPr="00BA3620" w:rsidRDefault="6A105A5B" w:rsidP="39812AB3">
      <w:pPr>
        <w:pBdr>
          <w:top w:val="nil"/>
          <w:left w:val="nil"/>
          <w:bottom w:val="nil"/>
          <w:right w:val="nil"/>
          <w:between w:val="nil"/>
          <w:bar w:val="nil"/>
        </w:pBdr>
        <w:spacing w:after="240"/>
        <w:rPr>
          <w:rFonts w:eastAsia="Times New Roman"/>
          <w:noProof/>
        </w:rPr>
      </w:pPr>
      <w:r w:rsidRPr="00BA3620">
        <w:rPr>
          <w:noProof/>
        </w:rPr>
        <w:t xml:space="preserve">В предложението надлежно бяха взети предвид резултатите от цялостния процес на консултации по време на проектирането и разработването на СВИ. Този процес включваше обсъждания с ИТ експерти, експерти по политиките, оперативни и правни експерти от държавите членки и eu-LISA в рамките на Консултативната група на eu-LISA, Съвета за програмно управление на eu-LISA, Управителния съвет на eu-LISA и Комитета по интелигентни граници. Проведоха се и обмен на мнения със заинтересованите страни и обсъждания в Съвета. </w:t>
      </w:r>
    </w:p>
    <w:p w:rsidR="00BE0D22" w:rsidRPr="00BA3620" w:rsidRDefault="00BE0D22" w:rsidP="00BE0D22">
      <w:pPr>
        <w:pStyle w:val="ManualHeading2"/>
        <w:pBdr>
          <w:top w:val="nil"/>
          <w:left w:val="nil"/>
          <w:bottom w:val="nil"/>
          <w:right w:val="nil"/>
          <w:between w:val="nil"/>
        </w:pBdr>
        <w:spacing w:after="240"/>
        <w:rPr>
          <w:rFonts w:eastAsia="Arial Unicode MS"/>
          <w:noProof/>
          <w:bdr w:val="nil"/>
        </w:rPr>
      </w:pPr>
      <w:r w:rsidRPr="00BA3620">
        <w:rPr>
          <w:noProof/>
          <w:bdr w:val="nil"/>
        </w:rPr>
        <w:t>•</w:t>
      </w:r>
      <w:r w:rsidRPr="00BA3620">
        <w:rPr>
          <w:noProof/>
          <w:u w:color="000000"/>
          <w:bdr w:val="nil"/>
        </w:rPr>
        <w:tab/>
      </w:r>
      <w:r w:rsidRPr="00BA3620">
        <w:rPr>
          <w:noProof/>
          <w:bdr w:val="nil"/>
        </w:rPr>
        <w:t>Оценка на въздействието</w:t>
      </w:r>
    </w:p>
    <w:p w:rsidR="00BE0D22" w:rsidRPr="00BA3620" w:rsidRDefault="00BE0D22" w:rsidP="00BE0D22">
      <w:pPr>
        <w:pBdr>
          <w:top w:val="nil"/>
          <w:left w:val="nil"/>
          <w:bottom w:val="nil"/>
          <w:right w:val="nil"/>
          <w:between w:val="nil"/>
          <w:bar w:val="nil"/>
        </w:pBdr>
        <w:spacing w:before="0" w:after="240"/>
        <w:rPr>
          <w:noProof/>
        </w:rPr>
      </w:pPr>
      <w:r w:rsidRPr="00BA3620">
        <w:rPr>
          <w:noProof/>
        </w:rPr>
        <w:t xml:space="preserve">Предложението има за цел да въведе ограничена дерогация от Регламента за СВИ и Кодекса на шенгенските граници, за да се гарантира постепенното пускане в действие на СВИ. Като се има предвид целта на политиката, няма други налични варианти на политиката. Поради това не е подходящо, нито необходимо да се извърши оценка на въздействието. </w:t>
      </w:r>
    </w:p>
    <w:p w:rsidR="00BE0D22" w:rsidRPr="00BA3620" w:rsidRDefault="00BE0D22" w:rsidP="00BE0D22">
      <w:pPr>
        <w:pBdr>
          <w:bar w:val="nil"/>
        </w:pBdr>
        <w:spacing w:before="0" w:after="240"/>
        <w:rPr>
          <w:noProof/>
        </w:rPr>
      </w:pPr>
      <w:r w:rsidRPr="00BA3620">
        <w:rPr>
          <w:noProof/>
        </w:rPr>
        <w:t>В началото на 2008 г. бяха извършени оценки на въздействието за СВИ, които заедно с консултациите със заинтересованите страни и обсъжданията в Съвета и Европейския парламент представляваха основата за подробна оценка на въздействието, изготвена от Комисията, придружаваща предложението за Регламента за СВИ</w:t>
      </w:r>
      <w:r w:rsidRPr="00BA3620">
        <w:rPr>
          <w:rStyle w:val="FootnoteReference"/>
          <w:noProof/>
        </w:rPr>
        <w:footnoteReference w:id="8"/>
      </w:r>
      <w:r w:rsidRPr="00BA3620">
        <w:rPr>
          <w:noProof/>
        </w:rPr>
        <w:t xml:space="preserve">. Оценката на въздействието беше съсредоточена върху основните нужди във връзка с управлението на границите, които да бъдат преодолени чрез създаването на СВИ. Основните ангажименти, които трябва да бъдат изпълнени, са: i) подобряване на качеството на граничните проверки; ii) гарантиране на надеждно установяване на самоличността на лицата; и iii) засилване на вътрешната сигурност и борбата с тероризма и организираната престъпност. Тези нужди ще бъдат удовлетворени единствено чрез пускането в действие на СВИ. </w:t>
      </w:r>
    </w:p>
    <w:p w:rsidR="00BE0D22" w:rsidRPr="00BA3620" w:rsidRDefault="00BE0D22" w:rsidP="00BE0D22">
      <w:pPr>
        <w:pStyle w:val="ManualHeading2"/>
        <w:rPr>
          <w:rFonts w:eastAsia="Arial Unicode MS"/>
          <w:noProof/>
          <w:bdr w:val="nil"/>
        </w:rPr>
      </w:pPr>
      <w:r w:rsidRPr="00BA3620">
        <w:rPr>
          <w:noProof/>
          <w:bdr w:val="nil"/>
        </w:rPr>
        <w:t>•</w:t>
      </w:r>
      <w:r w:rsidRPr="00BA3620">
        <w:rPr>
          <w:noProof/>
          <w:u w:color="000000"/>
          <w:bdr w:val="nil"/>
        </w:rPr>
        <w:tab/>
      </w:r>
      <w:r w:rsidRPr="00BA3620">
        <w:rPr>
          <w:noProof/>
          <w:bdr w:val="nil"/>
        </w:rPr>
        <w:t>Пригодност и опростяване на законодателството</w:t>
      </w:r>
    </w:p>
    <w:p w:rsidR="00BE0D22" w:rsidRPr="00BA3620" w:rsidRDefault="00BE0D22" w:rsidP="00BE0D22">
      <w:pPr>
        <w:pBdr>
          <w:top w:val="nil"/>
          <w:left w:val="nil"/>
          <w:bottom w:val="nil"/>
          <w:right w:val="nil"/>
          <w:between w:val="nil"/>
          <w:bar w:val="nil"/>
        </w:pBdr>
        <w:spacing w:after="240"/>
        <w:rPr>
          <w:noProof/>
        </w:rPr>
      </w:pPr>
      <w:r w:rsidRPr="00BA3620">
        <w:rPr>
          <w:noProof/>
          <w:color w:val="000000"/>
          <w:u w:color="000000"/>
          <w:bdr w:val="nil"/>
        </w:rPr>
        <w:t>Не се прилага.</w:t>
      </w:r>
    </w:p>
    <w:p w:rsidR="00BE0D22" w:rsidRPr="00BA3620" w:rsidRDefault="00BE0D22" w:rsidP="00BE0D22">
      <w:pPr>
        <w:pStyle w:val="ManualHeading2"/>
        <w:rPr>
          <w:rFonts w:eastAsia="Arial Unicode MS"/>
          <w:noProof/>
          <w:bdr w:val="nil"/>
        </w:rPr>
      </w:pPr>
      <w:r w:rsidRPr="00BA3620">
        <w:rPr>
          <w:noProof/>
          <w:bdr w:val="nil"/>
        </w:rPr>
        <w:t>•</w:t>
      </w:r>
      <w:r w:rsidRPr="00BA3620">
        <w:rPr>
          <w:noProof/>
          <w:u w:color="000000"/>
          <w:bdr w:val="nil"/>
        </w:rPr>
        <w:tab/>
      </w:r>
      <w:r w:rsidRPr="00BA3620">
        <w:rPr>
          <w:noProof/>
          <w:bdr w:val="nil"/>
        </w:rPr>
        <w:t>Основни права</w:t>
      </w:r>
    </w:p>
    <w:p w:rsidR="00BE0D22" w:rsidRPr="00BA3620" w:rsidRDefault="00BE0D22" w:rsidP="00BE0D22">
      <w:pPr>
        <w:pBdr>
          <w:top w:val="nil"/>
          <w:left w:val="nil"/>
          <w:bottom w:val="nil"/>
          <w:right w:val="nil"/>
          <w:between w:val="nil"/>
          <w:bar w:val="nil"/>
        </w:pBdr>
        <w:spacing w:before="0" w:after="240"/>
        <w:rPr>
          <w:noProof/>
        </w:rPr>
      </w:pPr>
      <w:r w:rsidRPr="00BA3620">
        <w:rPr>
          <w:noProof/>
        </w:rPr>
        <w:t>Предложението взема напълно под внимание основните права и принципи, признати в Хартата на основните права на Европейския съюз. По-специално предложените мерки са съобразени с член 6 от Хартата, който защитава основното право на свобода и сигурност, член 7 от Хартата, който защитава основното право на всеки на зачитане на неговия личен и семеен живот, и член 8 относно основното право на защита на личните данни. Предложените мерки са в съответствие и с член 16 от ДФЕС, който гарантира на всеки правото на защита на неговите лични данни.</w:t>
      </w:r>
    </w:p>
    <w:p w:rsidR="00BE0D22" w:rsidRPr="00BA3620" w:rsidRDefault="1744AB68" w:rsidP="371983FE">
      <w:pPr>
        <w:pBdr>
          <w:top w:val="nil"/>
          <w:left w:val="nil"/>
          <w:bottom w:val="nil"/>
          <w:right w:val="nil"/>
          <w:between w:val="nil"/>
          <w:bar w:val="nil"/>
        </w:pBdr>
        <w:spacing w:before="0" w:after="240"/>
        <w:rPr>
          <w:b/>
          <w:bCs/>
          <w:smallCaps/>
          <w:noProof/>
        </w:rPr>
      </w:pPr>
      <w:r w:rsidRPr="00BA3620">
        <w:rPr>
          <w:noProof/>
        </w:rPr>
        <w:t>Предложението не променя строгите правила за достъп до СВИ и необходимите гаранции, предвидени в Регламента за СВИ, включително зачитането на личните данни като основно право и правото на информация.</w:t>
      </w:r>
      <w:r w:rsidRPr="00BA3620">
        <w:rPr>
          <w:b/>
          <w:smallCaps/>
          <w:noProof/>
          <w:shd w:val="clear" w:color="auto" w:fill="FFFFFF"/>
        </w:rPr>
        <w:t xml:space="preserve"> </w:t>
      </w:r>
    </w:p>
    <w:p w:rsidR="00BE0D22" w:rsidRPr="00BA3620" w:rsidRDefault="00BE0D22" w:rsidP="00BE0D22">
      <w:pPr>
        <w:pStyle w:val="ManualHeading1"/>
        <w:rPr>
          <w:noProof/>
        </w:rPr>
      </w:pPr>
      <w:r w:rsidRPr="00BA3620">
        <w:rPr>
          <w:noProof/>
        </w:rPr>
        <w:t>4.</w:t>
      </w:r>
      <w:r w:rsidRPr="00BA3620">
        <w:rPr>
          <w:noProof/>
        </w:rPr>
        <w:tab/>
        <w:t>ОТРАЖЕНИЕ ВЪРХУ БЮДЖЕТА</w:t>
      </w:r>
    </w:p>
    <w:p w:rsidR="00BE0D22" w:rsidRPr="00BA3620" w:rsidRDefault="00BE0D22" w:rsidP="00BE0D22">
      <w:pPr>
        <w:pBdr>
          <w:top w:val="nil"/>
          <w:left w:val="nil"/>
          <w:bottom w:val="nil"/>
          <w:right w:val="nil"/>
          <w:between w:val="nil"/>
          <w:bar w:val="nil"/>
        </w:pBdr>
        <w:spacing w:before="0" w:after="240"/>
        <w:rPr>
          <w:noProof/>
        </w:rPr>
      </w:pPr>
      <w:r w:rsidRPr="00BA3620">
        <w:rPr>
          <w:noProof/>
        </w:rPr>
        <w:t>Настоящото предложение няма отражение върху бюджета на ЕС.</w:t>
      </w:r>
    </w:p>
    <w:p w:rsidR="00BE0D22" w:rsidRPr="00BA3620" w:rsidRDefault="00BE0D22" w:rsidP="00BE0D22">
      <w:pPr>
        <w:pStyle w:val="ManualHeading1"/>
        <w:rPr>
          <w:noProof/>
        </w:rPr>
      </w:pPr>
      <w:r w:rsidRPr="00BA3620">
        <w:rPr>
          <w:noProof/>
        </w:rPr>
        <w:t>5.</w:t>
      </w:r>
      <w:r w:rsidRPr="00BA3620">
        <w:rPr>
          <w:noProof/>
        </w:rPr>
        <w:tab/>
        <w:t>ДРУГИ ЕЛЕМЕНТИ</w:t>
      </w:r>
    </w:p>
    <w:p w:rsidR="00BE0D22" w:rsidRPr="00BA3620" w:rsidRDefault="00BE0D22" w:rsidP="00BE0D22">
      <w:pPr>
        <w:pStyle w:val="ManualHeading2"/>
        <w:rPr>
          <w:rFonts w:eastAsia="Arial Unicode MS"/>
          <w:noProof/>
          <w:bdr w:val="nil"/>
        </w:rPr>
      </w:pPr>
      <w:r w:rsidRPr="00BA3620">
        <w:rPr>
          <w:noProof/>
          <w:bdr w:val="nil"/>
        </w:rPr>
        <w:t>•</w:t>
      </w:r>
      <w:r w:rsidRPr="00BA3620">
        <w:rPr>
          <w:noProof/>
          <w:u w:color="000000"/>
          <w:bdr w:val="nil"/>
        </w:rPr>
        <w:tab/>
      </w:r>
      <w:r w:rsidRPr="00BA3620">
        <w:rPr>
          <w:noProof/>
          <w:bdr w:val="nil"/>
        </w:rPr>
        <w:t>Планове за изпълнение и механизъм за мониторинг, оценка и докладване</w:t>
      </w:r>
    </w:p>
    <w:p w:rsidR="00BE0D22" w:rsidRPr="00BA3620" w:rsidRDefault="00BE0D22" w:rsidP="00BE0D22">
      <w:pPr>
        <w:pBdr>
          <w:top w:val="nil"/>
          <w:left w:val="nil"/>
          <w:bottom w:val="nil"/>
          <w:right w:val="nil"/>
          <w:between w:val="nil"/>
          <w:bar w:val="nil"/>
        </w:pBdr>
        <w:spacing w:before="0" w:after="240"/>
        <w:rPr>
          <w:noProof/>
        </w:rPr>
      </w:pPr>
      <w:r w:rsidRPr="00BA3620">
        <w:rPr>
          <w:noProof/>
        </w:rPr>
        <w:t>Процедурите за наблюдение на крайните продукти, резултатите и въздействието на предложения регламент следват процедурите, описани в член 72 от Регламента за СВИ.</w:t>
      </w:r>
    </w:p>
    <w:p w:rsidR="00BE0D22" w:rsidRPr="00BA3620" w:rsidRDefault="00BE0D22" w:rsidP="00BE0D22">
      <w:pPr>
        <w:pBdr>
          <w:top w:val="nil"/>
          <w:left w:val="nil"/>
          <w:bottom w:val="nil"/>
          <w:right w:val="nil"/>
          <w:between w:val="nil"/>
          <w:bar w:val="nil"/>
        </w:pBdr>
        <w:spacing w:before="0" w:after="240"/>
        <w:rPr>
          <w:noProof/>
        </w:rPr>
      </w:pPr>
      <w:r w:rsidRPr="00BA3620">
        <w:rPr>
          <w:noProof/>
        </w:rPr>
        <w:t>Освен това с помощта на последователен механизъм, основан на планове за въвеждане и задължения за докладване, ще бъде възможно да се вземат решения и да се осъществява цялостно наблюдение преди и по време на постепенното пускане в действие на системата. Плановете за въвеждане, разработени на централно и национално равнище, са резултат от тясното сътрудничество между държавите членки, eu-LISA и Комисията.</w:t>
      </w:r>
    </w:p>
    <w:p w:rsidR="00BE0D22" w:rsidRPr="00BA3620" w:rsidRDefault="00BE0D22" w:rsidP="00BE0D22">
      <w:pPr>
        <w:pStyle w:val="ManualHeading2"/>
        <w:rPr>
          <w:rFonts w:eastAsia="Arial Unicode MS"/>
          <w:noProof/>
          <w:bdr w:val="nil"/>
        </w:rPr>
      </w:pPr>
      <w:r w:rsidRPr="00BA3620">
        <w:rPr>
          <w:noProof/>
          <w:bdr w:val="nil"/>
        </w:rPr>
        <w:t>•</w:t>
      </w:r>
      <w:r w:rsidRPr="00BA3620">
        <w:rPr>
          <w:noProof/>
          <w:u w:color="000000"/>
          <w:bdr w:val="nil"/>
        </w:rPr>
        <w:tab/>
      </w:r>
      <w:r w:rsidRPr="00BA3620">
        <w:rPr>
          <w:noProof/>
          <w:bdr w:val="nil"/>
        </w:rPr>
        <w:t>Подробно разяснение на конкретните разпоредби на предложението</w:t>
      </w:r>
    </w:p>
    <w:p w:rsidR="00BE0D22" w:rsidRPr="00BA3620" w:rsidRDefault="00BE0D22" w:rsidP="00BE0D22">
      <w:pPr>
        <w:rPr>
          <w:noProof/>
        </w:rPr>
      </w:pPr>
      <w:r w:rsidRPr="00BA3620">
        <w:rPr>
          <w:noProof/>
        </w:rPr>
        <w:t>Предложението се състои от описаните по-долу раздели.</w:t>
      </w:r>
    </w:p>
    <w:p w:rsidR="00BE0D22" w:rsidRPr="00BA3620" w:rsidRDefault="6A105A5B" w:rsidP="004D1D67">
      <w:pPr>
        <w:pStyle w:val="Tiret0"/>
        <w:numPr>
          <w:ilvl w:val="0"/>
          <w:numId w:val="16"/>
        </w:numPr>
        <w:rPr>
          <w:i/>
          <w:iCs/>
          <w:noProof/>
        </w:rPr>
      </w:pPr>
      <w:r w:rsidRPr="00BA3620">
        <w:rPr>
          <w:b/>
          <w:noProof/>
        </w:rPr>
        <w:t>Поетапно въвеждане (членове 1, 2 и 4)</w:t>
      </w:r>
      <w:r w:rsidRPr="00BA3620">
        <w:rPr>
          <w:noProof/>
        </w:rPr>
        <w:t xml:space="preserve">: Държавите членки ще пуснат СВИ в действие постепенно, като започнат с минимална регистрация на 10 % от прогнозния брой преминавания на границите и достигнат пълна регистрация на всички лица до края на периода на постепенното пускане в действие. Отказите за влизане ще бъдат регистрирани на граничните контролно-пропускателни пунктове, на които се използва СВИ. Държавите членки ще имат възможността да ускорят изпълнението на национално равнище или да започнат да използват СВИ изцяло. Европол също ще започне да използва СВИ от първия ден на постепенното пускане в действие. </w:t>
      </w:r>
    </w:p>
    <w:p w:rsidR="00BE0D22" w:rsidRPr="00BA3620" w:rsidRDefault="4BC05AE3" w:rsidP="00BE0D22">
      <w:pPr>
        <w:pStyle w:val="Tiret0"/>
        <w:rPr>
          <w:noProof/>
        </w:rPr>
      </w:pPr>
      <w:r w:rsidRPr="00BA3620">
        <w:rPr>
          <w:b/>
          <w:noProof/>
        </w:rPr>
        <w:t>Планове за въвеждане, наблюдение и докладване (член 3)</w:t>
      </w:r>
      <w:r w:rsidRPr="00BA3620">
        <w:rPr>
          <w:noProof/>
        </w:rPr>
        <w:t>: Подробностите за постепенното пускане в действие на централно и национално равнище ще бъдат изложени в плановете за въвеждане, разработени от eu-LISA и държавите членки след консултация с Комисията. Държавите членки ще представят ежемесечни доклади за напредъка на Комисията и eu-LISA. В случай че държава членка реши да пристъпи към пълно пускане в действие на СВИ, в плана за въвеждане се обяснява само този избор.</w:t>
      </w:r>
    </w:p>
    <w:p w:rsidR="00BE0D22" w:rsidRPr="00BA3620" w:rsidRDefault="31CE0F4E" w:rsidP="00D72D7C">
      <w:pPr>
        <w:pStyle w:val="Tiret0"/>
        <w:rPr>
          <w:noProof/>
        </w:rPr>
      </w:pPr>
      <w:r w:rsidRPr="00BA3620">
        <w:rPr>
          <w:b/>
          <w:noProof/>
        </w:rPr>
        <w:t>Временни правила за дерогация от Регламента за СВИ и Кодекса на шенгенските граници (член 5)</w:t>
      </w:r>
      <w:r w:rsidRPr="00BA3620">
        <w:rPr>
          <w:noProof/>
        </w:rPr>
        <w:t>: Задължителното подпечатване на документите за пътуване за всички лица, които попадат в обхвата на СВИ, ще остане в сила до края на периода на постепенно пускане в действие. На местата, където СВИ е въведена, държавите членки ще записват данните на пътуващите от техните документи за пътуване. Държавите членки могат постепенно да започнат да записват биометрични данни. Органите, които имат достъп до данните, регистрирани в СВИ, по време на периода на постепенно пускане в действие на СВИ, ще считат печатите за имащи предимство спрямо данните, регистрирани в СВИ. На граничните контролно-пропускателни пунктове, на които функционира СВИ, ще се използва оперативната съвместимост между СВИ и ВИС. Възможните последици от информацията за максималната оставаща продължителност на разрешения престой, предоставена от автоматичния калкулатор, няма да се вземат под внимание. Проверката на самоличността и предишната регистрация на граждани на трети страни ще се извършват само на граничните контролно-пропускателни пунктове, на които СВИ функционира с използването на биометрични функции. Уебсайтът, информационната кампания и образецът, който ще бъде предоставян на пътуващите, ще бъдат адаптирани, за да отразяват постепенното пускане в действие. За да се осигури съгласуваност между правните инструменти на ЕС и ясно прилагане на правилата, прилагането на някои разпоредби на Регламента за СВИ и на Кодекса на шенгенските граници ще бъде преустановено по време на постепенното пускане в действие на СВИ.</w:t>
      </w:r>
    </w:p>
    <w:p w:rsidR="00BE0D22" w:rsidRPr="00BA3620" w:rsidRDefault="0B850AC7" w:rsidP="5418986D">
      <w:pPr>
        <w:pStyle w:val="Tiret0"/>
        <w:rPr>
          <w:rFonts w:eastAsia="Times New Roman"/>
          <w:noProof/>
        </w:rPr>
      </w:pPr>
      <w:r w:rsidRPr="00BA3620">
        <w:rPr>
          <w:b/>
          <w:noProof/>
        </w:rPr>
        <w:t>Достъп до данните в СВИ (член 6)</w:t>
      </w:r>
      <w:r w:rsidRPr="00BA3620">
        <w:rPr>
          <w:noProof/>
        </w:rPr>
        <w:t xml:space="preserve">: </w:t>
      </w:r>
      <w:r w:rsidRPr="00BA3620">
        <w:rPr>
          <w:noProof/>
          <w:color w:val="333333"/>
        </w:rPr>
        <w:t>Съответните органи следва да считат, че данните, регистрирани в СВИ по време на постепенното пускане в действие на системата, може да са непълни.</w:t>
      </w:r>
      <w:r w:rsidRPr="00BA3620">
        <w:rPr>
          <w:noProof/>
        </w:rPr>
        <w:t xml:space="preserve"> Данните, регистрирани в СВИ по време на периода на постепенно пускане в действие, няма да се използват от Европейската агенция за гранична и брегова охрана за анализ на риска и оценки на уязвимостта. Използването на няколко функции на СВИ, които изискват еднакво прилагане на системата във всички държави членки, ще бъде преустановено по време на постепенното пускане в действие. Превозвачите могат да започнат да използват уеб услугата само 90 дни след началото на периода на постепенно пускане в действие.</w:t>
      </w:r>
    </w:p>
    <w:p w:rsidR="00BE0D22" w:rsidRPr="00BA3620" w:rsidRDefault="4BC05AE3" w:rsidP="00BE0D22">
      <w:pPr>
        <w:pStyle w:val="Tiret0"/>
        <w:rPr>
          <w:noProof/>
        </w:rPr>
      </w:pPr>
      <w:r w:rsidRPr="00BA3620">
        <w:rPr>
          <w:b/>
          <w:noProof/>
        </w:rPr>
        <w:t>Спиране на използването на СВИ (член 7)</w:t>
      </w:r>
      <w:r w:rsidRPr="00BA3620">
        <w:rPr>
          <w:noProof/>
        </w:rPr>
        <w:t xml:space="preserve">: В изключителни случаи на неизправност на централната система на СВИ, на националните системи или на комуникационната инфраструктура, или на прекалено дълго чакане на границите, държавите членки могат да решат да не записват никакви данни (пълно спиране) или да не записват биометрични данни (частично спиране). Частичното спиране ще бъде възможно след края на постепенното пускане в действие за ограничен период от време при изключителни обстоятелства, които водят до трафик с такъв интензитет, че времето за чакане на границите става прекомерно. </w:t>
      </w:r>
    </w:p>
    <w:p w:rsidR="005F1085" w:rsidRPr="00BA3620" w:rsidRDefault="5593C8DC" w:rsidP="00921D3B">
      <w:pPr>
        <w:pStyle w:val="Tiret0"/>
        <w:rPr>
          <w:noProof/>
        </w:rPr>
      </w:pPr>
      <w:r w:rsidRPr="00BA3620">
        <w:rPr>
          <w:b/>
          <w:noProof/>
        </w:rPr>
        <w:t>Влизане в сила и прилагане (член 8)</w:t>
      </w:r>
      <w:r w:rsidRPr="00BA3620">
        <w:rPr>
          <w:noProof/>
        </w:rPr>
        <w:t>: В предложението се определят три етапа на прилагане: i) подготвителната работа, свързана с плановете за въвеждане, посочени в член 3, ще започне от датата на влизане в сила на предложения регламент; ii) периодът на постепенно пускане в действие ще започне от датата, определена от Комисията в съответствие с член 66, параграф 1 от Регламента за СВИ, след като е получила всички уведомления от държавите членки съгласно член 66, параграф 1, буква в) от Регламента за СВИ; и iii) за някои от правилата за дерогация относно прилагането на преходния период и преходните мерки, достъпа до и използването на непълни досиета и относно задължението на превозвачите да проверяват печатите, поставени в документите за пътуване, посочени в член 6, и механизма за спиране, посочен в член 7, ще се прилага удължен срок на прилагане. Уведомленията от държавите членки съгласно член 66, параграф 1, буква в) от Регламента за СВИ следва да се разглеждат с оглед на постепенното пускане в действие. Чрез тези уведомления държавите членки потвърждават способността си да използват СВИ. Това обаче не означава, че всички гранични контролно-пропускателни пунктове трябва да бъдат напълно подготвени и оборудвани от началото на прилагане на постепенния подход.</w:t>
      </w:r>
    </w:p>
    <w:p w:rsidR="00B06A31" w:rsidRPr="00BA3620" w:rsidRDefault="00B06A31" w:rsidP="00B06A31">
      <w:pPr>
        <w:rPr>
          <w:noProof/>
        </w:rPr>
        <w:sectPr w:rsidR="00B06A31" w:rsidRPr="00BA3620" w:rsidSect="00D5563A">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C60EAB" w:rsidRDefault="007F0B70">
      <w:pPr>
        <w:pStyle w:val="Rfrenceinterinstitutionnelle"/>
        <w:rPr>
          <w:noProof/>
        </w:rPr>
      </w:pPr>
      <w:r>
        <w:rPr>
          <w:noProof/>
        </w:rPr>
        <w:t>2024/0315 (COD)</w:t>
      </w:r>
    </w:p>
    <w:p w:rsidR="005F1085" w:rsidRPr="00BA3620" w:rsidRDefault="00BA3620" w:rsidP="00BA3620">
      <w:pPr>
        <w:pStyle w:val="Statut"/>
        <w:rPr>
          <w:noProof/>
        </w:rPr>
      </w:pPr>
      <w:r w:rsidRPr="00BA3620">
        <w:rPr>
          <w:noProof/>
        </w:rPr>
        <w:t>Предложение за</w:t>
      </w:r>
    </w:p>
    <w:p w:rsidR="005F1085" w:rsidRPr="00BA3620" w:rsidRDefault="00BA3620" w:rsidP="00BA3620">
      <w:pPr>
        <w:pStyle w:val="Typedudocument"/>
        <w:rPr>
          <w:noProof/>
        </w:rPr>
      </w:pPr>
      <w:r w:rsidRPr="00BA3620">
        <w:rPr>
          <w:noProof/>
        </w:rPr>
        <w:t>РЕГЛАМЕНТ НА ЕВРОПЕЙСКИЯ ПАРЛАМЕНТ И НА СЪВЕТА</w:t>
      </w:r>
    </w:p>
    <w:p w:rsidR="005F1085" w:rsidRPr="00BA3620" w:rsidRDefault="00BA3620" w:rsidP="00BA3620">
      <w:pPr>
        <w:pStyle w:val="Titreobjet"/>
        <w:rPr>
          <w:noProof/>
        </w:rPr>
      </w:pPr>
      <w:r w:rsidRPr="00BA3620">
        <w:rPr>
          <w:noProof/>
        </w:rPr>
        <w:t>относно временна дерогация от някои разпоредби на Регламент (ЕС) 2017/2226 и Регламент (ЕС) 2016/399 във връзка с постепенното пускане в действие на Системата за влизане/излизане</w:t>
      </w:r>
      <w:r w:rsidRPr="00BA3620">
        <w:rPr>
          <w:noProof/>
        </w:rPr>
        <w:br/>
      </w:r>
    </w:p>
    <w:p w:rsidR="005F1085" w:rsidRPr="00BA3620" w:rsidRDefault="005F1085" w:rsidP="00EA4AAF">
      <w:pPr>
        <w:pStyle w:val="Institutionquiagit"/>
        <w:rPr>
          <w:noProof/>
        </w:rPr>
      </w:pPr>
      <w:r w:rsidRPr="00BA3620">
        <w:rPr>
          <w:noProof/>
        </w:rPr>
        <w:t>ЕВРОПЕЙСКИЯТ ПАРЛАМЕНТ И СЪВЕТЪТ НА ЕВРОПЕЙСКИЯ СЪЮЗ,</w:t>
      </w:r>
    </w:p>
    <w:p w:rsidR="009B4800" w:rsidRPr="00BA3620" w:rsidRDefault="009B4800" w:rsidP="009B4800">
      <w:pPr>
        <w:rPr>
          <w:noProof/>
        </w:rPr>
      </w:pPr>
      <w:r w:rsidRPr="00BA3620">
        <w:rPr>
          <w:noProof/>
        </w:rPr>
        <w:t>като взеха предвид Договора за функционирането на Европейския съюз, и по-специално член 77, параграф 2, букви б) и г) и член 87, параграф 2, буква а) от него,</w:t>
      </w:r>
    </w:p>
    <w:p w:rsidR="005F1085" w:rsidRPr="00BA3620" w:rsidRDefault="005F1085">
      <w:pPr>
        <w:rPr>
          <w:noProof/>
        </w:rPr>
      </w:pPr>
      <w:r w:rsidRPr="00BA3620">
        <w:rPr>
          <w:noProof/>
        </w:rPr>
        <w:t>като взеха предвид предложението на Европейската комисия,</w:t>
      </w:r>
    </w:p>
    <w:p w:rsidR="005F1085" w:rsidRPr="00BA3620" w:rsidRDefault="005F1085">
      <w:pPr>
        <w:rPr>
          <w:noProof/>
        </w:rPr>
      </w:pPr>
      <w:r w:rsidRPr="00BA3620">
        <w:rPr>
          <w:noProof/>
        </w:rPr>
        <w:t>след предаване на проекта на законодателния акт на националните парламенти,</w:t>
      </w:r>
    </w:p>
    <w:p w:rsidR="005F1085" w:rsidRPr="00BA3620" w:rsidRDefault="005F1085">
      <w:pPr>
        <w:rPr>
          <w:noProof/>
        </w:rPr>
      </w:pPr>
      <w:r w:rsidRPr="00BA3620">
        <w:rPr>
          <w:noProof/>
        </w:rPr>
        <w:t>в съответствие с обикновената законодателна процедура</w:t>
      </w:r>
      <w:r w:rsidR="0086315B" w:rsidRPr="00BA3620">
        <w:rPr>
          <w:rStyle w:val="FootnoteReference"/>
          <w:noProof/>
        </w:rPr>
        <w:footnoteReference w:id="9"/>
      </w:r>
      <w:r w:rsidRPr="00BA3620">
        <w:rPr>
          <w:noProof/>
        </w:rPr>
        <w:t>,</w:t>
      </w:r>
    </w:p>
    <w:p w:rsidR="005F1085" w:rsidRPr="00BA3620" w:rsidRDefault="005F1085">
      <w:pPr>
        <w:rPr>
          <w:noProof/>
        </w:rPr>
      </w:pPr>
      <w:r w:rsidRPr="00BA3620">
        <w:rPr>
          <w:noProof/>
        </w:rPr>
        <w:t>като имат предвид, че:</w:t>
      </w:r>
    </w:p>
    <w:p w:rsidR="00BE0D22" w:rsidRPr="00BA3620" w:rsidRDefault="00146BEB" w:rsidP="00146BEB">
      <w:pPr>
        <w:pStyle w:val="ManualConsidrant"/>
        <w:rPr>
          <w:noProof/>
        </w:rPr>
      </w:pPr>
      <w:r w:rsidRPr="00146BEB">
        <w:rPr>
          <w:noProof/>
        </w:rPr>
        <w:t>(1)</w:t>
      </w:r>
      <w:r w:rsidRPr="00146BEB">
        <w:rPr>
          <w:noProof/>
        </w:rPr>
        <w:tab/>
      </w:r>
      <w:r w:rsidR="00180961" w:rsidRPr="00BA3620">
        <w:rPr>
          <w:noProof/>
        </w:rPr>
        <w:t>В член 66, параграф 1 от Регламент (ЕС) 2017/2226 на Европейския парламент и на Съвета</w:t>
      </w:r>
      <w:r w:rsidR="00A276E8" w:rsidRPr="00BA3620">
        <w:rPr>
          <w:rStyle w:val="FootnoteReference"/>
          <w:noProof/>
        </w:rPr>
        <w:footnoteReference w:id="10"/>
      </w:r>
      <w:r w:rsidR="00180961" w:rsidRPr="00BA3620">
        <w:rPr>
          <w:noProof/>
        </w:rPr>
        <w:t xml:space="preserve"> за създаване на Система за влизане/излизане (СВИ) се предвижда, че Комисията определя датата, от която СВИ трябва да започне да функционира, ако са изпълнени определени условия. </w:t>
      </w:r>
    </w:p>
    <w:p w:rsidR="00BE0D22" w:rsidRPr="00BA3620" w:rsidRDefault="00146BEB" w:rsidP="00146BEB">
      <w:pPr>
        <w:pStyle w:val="ManualConsidrant"/>
        <w:rPr>
          <w:noProof/>
        </w:rPr>
      </w:pPr>
      <w:r w:rsidRPr="00146BEB">
        <w:rPr>
          <w:noProof/>
        </w:rPr>
        <w:t>(2)</w:t>
      </w:r>
      <w:r w:rsidRPr="00146BEB">
        <w:rPr>
          <w:noProof/>
        </w:rPr>
        <w:tab/>
      </w:r>
      <w:r w:rsidR="7286511D" w:rsidRPr="00BA3620">
        <w:rPr>
          <w:noProof/>
        </w:rPr>
        <w:t xml:space="preserve">Комисията обаче не е получила всички уведомления съгласно член 66, параграф 1, буква в) от Регламент (ЕС) 2017/2226, което е едно от условията за вземане на решение относно пускането в действие на СВИ. </w:t>
      </w:r>
    </w:p>
    <w:p w:rsidR="00BE0D22" w:rsidRPr="00BA3620" w:rsidRDefault="00146BEB" w:rsidP="00146BEB">
      <w:pPr>
        <w:pStyle w:val="ManualConsidrant"/>
        <w:rPr>
          <w:noProof/>
        </w:rPr>
      </w:pPr>
      <w:r w:rsidRPr="00146BEB">
        <w:rPr>
          <w:noProof/>
        </w:rPr>
        <w:t>(3)</w:t>
      </w:r>
      <w:r w:rsidRPr="00146BEB">
        <w:rPr>
          <w:noProof/>
        </w:rPr>
        <w:tab/>
      </w:r>
      <w:r w:rsidR="00BE0D22" w:rsidRPr="00BA3620">
        <w:rPr>
          <w:noProof/>
        </w:rPr>
        <w:t xml:space="preserve">Регламент (ЕС) 2017/2226 позволява само пълно пускане в действие, като от всички държави членки се изисква да започнат да използват изцяло СВИ за всички граждани на трети страни, които подлежат на регистрация в СВИ, и да използват СВИ едновременно на всички свои гранични контролно-пропускателни пунктове. </w:t>
      </w:r>
    </w:p>
    <w:p w:rsidR="00BE0D22" w:rsidRPr="00BA3620" w:rsidRDefault="00146BEB" w:rsidP="00146BEB">
      <w:pPr>
        <w:pStyle w:val="ManualConsidrant"/>
        <w:rPr>
          <w:noProof/>
        </w:rPr>
      </w:pPr>
      <w:r w:rsidRPr="00146BEB">
        <w:rPr>
          <w:noProof/>
        </w:rPr>
        <w:t>(4)</w:t>
      </w:r>
      <w:r w:rsidRPr="00146BEB">
        <w:rPr>
          <w:noProof/>
        </w:rPr>
        <w:tab/>
      </w:r>
      <w:r w:rsidR="00BE0D22" w:rsidRPr="00BA3620">
        <w:rPr>
          <w:noProof/>
        </w:rPr>
        <w:t xml:space="preserve">За да се предостави на държавите членки необходимата гъвкавост да започнат да използват СВИ в зависимост от степента им на готовност и да се улеснят техническите и оперативните адаптации при пускането в действие на СВИ, е необходимо да се определят правила за постепенното пускане в действие на СВИ. За да се гарантира, че тези адаптации отразяват потенциалните пътни потоци и сезонните пикове, такова постепенно пускане в действие следва да бъде с продължителност от 180 календарни дни. </w:t>
      </w:r>
    </w:p>
    <w:p w:rsidR="00BE0D22" w:rsidRPr="00BA3620" w:rsidRDefault="00146BEB" w:rsidP="00146BEB">
      <w:pPr>
        <w:pStyle w:val="ManualConsidrant"/>
        <w:rPr>
          <w:noProof/>
        </w:rPr>
      </w:pPr>
      <w:r w:rsidRPr="00146BEB">
        <w:rPr>
          <w:noProof/>
        </w:rPr>
        <w:t>(5)</w:t>
      </w:r>
      <w:r w:rsidRPr="00146BEB">
        <w:rPr>
          <w:noProof/>
        </w:rPr>
        <w:tab/>
      </w:r>
      <w:r w:rsidR="2872881E" w:rsidRPr="00BA3620">
        <w:rPr>
          <w:noProof/>
        </w:rPr>
        <w:t>Следователно, за да се даде възможност за постепенното пускане в действие на СВИ, е необходимо да се предвиди дерогация от някои разпоредби на Регламент (ЕС) 2017/2226 и Регламент (ЕС) 2016/399 на Европейския парламент и на Съвета</w:t>
      </w:r>
      <w:r w:rsidR="00281C61" w:rsidRPr="00BA3620">
        <w:rPr>
          <w:rStyle w:val="FootnoteReference"/>
          <w:noProof/>
        </w:rPr>
        <w:footnoteReference w:id="11"/>
      </w:r>
      <w:r w:rsidR="2872881E" w:rsidRPr="00BA3620">
        <w:rPr>
          <w:noProof/>
        </w:rPr>
        <w:t xml:space="preserve"> („Кодекс на шенгенските граници“). Останалите правила, определени в Регламент (ЕС) 2017/2226, които не са засегнати от настоящия регламент, се прилагат, както е предвидено в посочения регламент. По-специално данните, записани в СВИ през периода на постепенното пускане в действие, следват правилата, определени в Регламент (ЕС) 2017/2226, и се считат за надеждни и точни. </w:t>
      </w:r>
    </w:p>
    <w:p w:rsidR="00BE0D22" w:rsidRPr="00BA3620" w:rsidRDefault="00146BEB" w:rsidP="00146BEB">
      <w:pPr>
        <w:pStyle w:val="ManualConsidrant"/>
        <w:rPr>
          <w:noProof/>
        </w:rPr>
      </w:pPr>
      <w:r w:rsidRPr="00146BEB">
        <w:rPr>
          <w:noProof/>
        </w:rPr>
        <w:t>(6)</w:t>
      </w:r>
      <w:r w:rsidRPr="00146BEB">
        <w:rPr>
          <w:noProof/>
        </w:rPr>
        <w:tab/>
      </w:r>
      <w:r w:rsidR="4BC05AE3" w:rsidRPr="00BA3620">
        <w:rPr>
          <w:noProof/>
        </w:rPr>
        <w:t xml:space="preserve">Държавите членки следва постепенно да започнат да използват СВИ, за да записват при влизане и излизане данните на граждани на трети страни, които подлежат на регистрация в СВИ, на един или повече гранични контролно-пропускателни пунктове. Ако е възможно и приложимо, държавите членки следва да включат комбинация от гранични контролно-пропускателни пунктове по въздушните, сухопътните и морските граници. За да се гарантира контролирано пускане в действие на СВИ и за да се управлява по-добре и да се избягва потенциално дълго чакане на границите, когато е целесъобразно, държавите членки следва постепенно да внедрят всички функции на СВИ и постепенно да регистрират данните на всички граждани на трети страни, които подлежат на регистрация в СВИ. За да се гарантира координиран подход, постепенното пускане в действие следва да се осъществява на етапи, в рамките на които да се определят минималните изисквания, които трябва да бъдат изпълнени от държавите членки. Държавите членки ще имат възможността да ускорят изпълнението на национално равнище или да започнат да използват СВИ изцяло от началото на прилагане на постепенния подход.  </w:t>
      </w:r>
    </w:p>
    <w:p w:rsidR="0019603A" w:rsidRPr="00BA3620" w:rsidRDefault="00146BEB" w:rsidP="00146BEB">
      <w:pPr>
        <w:pStyle w:val="ManualConsidrant"/>
        <w:rPr>
          <w:noProof/>
        </w:rPr>
      </w:pPr>
      <w:r w:rsidRPr="00146BEB">
        <w:rPr>
          <w:noProof/>
        </w:rPr>
        <w:t>(7)</w:t>
      </w:r>
      <w:r w:rsidRPr="00146BEB">
        <w:rPr>
          <w:noProof/>
        </w:rPr>
        <w:tab/>
      </w:r>
      <w:r w:rsidR="00BE0D22" w:rsidRPr="00BA3620">
        <w:rPr>
          <w:noProof/>
        </w:rPr>
        <w:t xml:space="preserve">За да се улесни безпроблемното внедряване на СВИ,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следва да разработи план на високо равнище за въвеждането на системата, за да предостави насоки на държавите членки и агенциите на Съюза относно планирането и изпълнението на внедряването на СВИ по време на постепенното ѝ пускане в действие, и следва да представи този план на Комисията, държавите членки и агенциите на Съюза. Този план следва да включва ограниченията на капацитета на централната система, определени от eu-LISA за всеки етап на внедряване. Решенията на държавите членки за започване или ускоряване на операциите следва да отчитат капацитета на централната система, както е посочено в плана на високо равнище за въвеждане на системата. </w:t>
      </w:r>
    </w:p>
    <w:p w:rsidR="001237DE" w:rsidRPr="00BA3620" w:rsidRDefault="00146BEB" w:rsidP="00146BEB">
      <w:pPr>
        <w:pStyle w:val="ManualConsidrant"/>
        <w:rPr>
          <w:noProof/>
        </w:rPr>
      </w:pPr>
      <w:r w:rsidRPr="00146BEB">
        <w:rPr>
          <w:noProof/>
        </w:rPr>
        <w:t>(8)</w:t>
      </w:r>
      <w:r w:rsidRPr="00146BEB">
        <w:rPr>
          <w:noProof/>
        </w:rPr>
        <w:tab/>
      </w:r>
      <w:r w:rsidR="00765389" w:rsidRPr="00BA3620">
        <w:rPr>
          <w:noProof/>
        </w:rPr>
        <w:t>За да се улесни безпроблемното внедряване на СВИ, държавите членки следва да разработят национални планове за въвеждане в консултация с Комисията и eu-LISA. За всеки от етапите на постепенното пускане в действие на СВИ националните планове за въвеждане следва да включват информация относно определените прагове и изисквания, по-специално: i) датата, от която СВИ ще функционира на всеки граничен контролно-пропускателен пункт; ii) процента на прогнозния брой преминавания на границата, които трябва да бъдат регистрирани в СВИ, от общия брой граждани на трети страни, които подлежат на регистрация в СВИ; и iii) когато е приложимо, биометричните функции, които ще бъдат използвани на всеки избран граничен контролно-пропускателен пункт. При изготвянето на националните си планове за въвеждане държавите членки се насърчават да осъществят подходяща координация с операторите на инфраструктура на граничните контролно-пропускателни пунктове. За да се наблюдава спазването на постепенното пускане в действие, държавите членки следва да предоставят на Комисията и eu-LISA месечни доклади за изпълнението на своите планове за въвеждане. По необходимост тези месечни доклади следва да включват коригиращи мерки, за да се гарантира съответствие с постепенното пускане в действие.</w:t>
      </w:r>
    </w:p>
    <w:p w:rsidR="00BE0D22" w:rsidRPr="00BA3620" w:rsidRDefault="00146BEB" w:rsidP="00146BEB">
      <w:pPr>
        <w:pStyle w:val="ManualConsidrant"/>
        <w:rPr>
          <w:noProof/>
        </w:rPr>
      </w:pPr>
      <w:r w:rsidRPr="00146BEB">
        <w:rPr>
          <w:noProof/>
        </w:rPr>
        <w:t>(9)</w:t>
      </w:r>
      <w:r w:rsidRPr="00146BEB">
        <w:rPr>
          <w:noProof/>
        </w:rPr>
        <w:tab/>
      </w:r>
      <w:r w:rsidR="6A105A5B" w:rsidRPr="00BA3620">
        <w:rPr>
          <w:noProof/>
        </w:rPr>
        <w:t xml:space="preserve">Поради постепенното пускане в действие на СВИ и евентуалните пропуски в данните, записани в СВИ, по време на това постепенно пускане в действие следва пътните документи на граждани на трети страни систематично да се подпечатват при влизане и излизане. Националните органи следва да вземат предвид евентуалните пропуски в записите за влизане/излизане или на записите за отказ за влизане и следва да считат, че печатите имат предимство спрямо информацията, регистрирана в СВИ. Освен това, когато предоставят информация на граждани на трети държави относно максималната оставаща продължителност на разрешения им престой, националните органи следва да основават оценката си на печатите, поставени в документите за пътуване. Данните, записани в СВИ, следва да имат предимство, ако липсва печат. </w:t>
      </w:r>
    </w:p>
    <w:p w:rsidR="00BE0D22" w:rsidRPr="00BA3620" w:rsidRDefault="00146BEB" w:rsidP="00146BEB">
      <w:pPr>
        <w:pStyle w:val="ManualConsidrant"/>
        <w:rPr>
          <w:noProof/>
        </w:rPr>
      </w:pPr>
      <w:r w:rsidRPr="00146BEB">
        <w:rPr>
          <w:noProof/>
        </w:rPr>
        <w:t>(10)</w:t>
      </w:r>
      <w:r w:rsidRPr="00146BEB">
        <w:rPr>
          <w:noProof/>
        </w:rPr>
        <w:tab/>
      </w:r>
      <w:r w:rsidR="00BE0D22" w:rsidRPr="00BA3620">
        <w:rPr>
          <w:noProof/>
        </w:rPr>
        <w:t>Като се има предвид, че данните, регистрирани в СВИ по време на постепенното пускане в действие на СВИ, може да са непълни, националните органи не следва да вземат предвид резултатите, предоставени от автоматичния калкулатор, относно максималния оставащ срок на разрешения престой на граждани на трети държави, регистрирани в СВИ. По същия начин, при изпълнението на своите задачи националните органи не следва да вземат предвид автоматизирания механизъм, за да идентифицират или да обозначават липсата на записи за излизане след датата на изтичане на разрешения престой или записите, за които е надвишена максималната продължителност на разрешения престой, като генерират списъци на лицата, за които е установено, че са надвишили разрешения срок на престой.</w:t>
      </w:r>
    </w:p>
    <w:p w:rsidR="00BE0D22" w:rsidRPr="00BA3620" w:rsidRDefault="00146BEB" w:rsidP="00146BEB">
      <w:pPr>
        <w:pStyle w:val="ManualConsidrant"/>
        <w:rPr>
          <w:noProof/>
        </w:rPr>
      </w:pPr>
      <w:r w:rsidRPr="00146BEB">
        <w:rPr>
          <w:noProof/>
        </w:rPr>
        <w:t>(11)</w:t>
      </w:r>
      <w:r w:rsidRPr="00146BEB">
        <w:rPr>
          <w:noProof/>
        </w:rPr>
        <w:tab/>
      </w:r>
      <w:r w:rsidR="00BE0D22" w:rsidRPr="00BA3620">
        <w:rPr>
          <w:noProof/>
        </w:rPr>
        <w:t>За да се предостави на държавите членки необходимото време да се приспособят към пускането в действие на СВИ, през първите 60 календарни дни от постепенното пускане в действие използването на биометричните функции на граничните контролно-пропускателни пунктове не следва да бъде задължително. Не по-късно от 90-</w:t>
      </w:r>
      <w:r w:rsidR="00BE0D22" w:rsidRPr="00BA3620">
        <w:rPr>
          <w:noProof/>
          <w:vertAlign w:val="superscript"/>
        </w:rPr>
        <w:t>ия</w:t>
      </w:r>
      <w:r w:rsidR="00BE0D22" w:rsidRPr="00BA3620">
        <w:rPr>
          <w:noProof/>
        </w:rPr>
        <w:t xml:space="preserve"> календарен ден след началото на постепенното пускане в действие държавите членки следва да използват СВИ заедно с биометричните функции поне на половината от своите гранични контролно-пропускателни пунктове. Предоставянето на биометрични данни не следва да бъде условие за влизане на граждани на трети страни, които подлежат на регистрация в СВИ, на граничните контролно-пропускателни пунктове, където СВИ функционира без биометрични функции. </w:t>
      </w:r>
    </w:p>
    <w:p w:rsidR="00BE0D22" w:rsidRPr="00BA3620" w:rsidRDefault="00146BEB" w:rsidP="00146BEB">
      <w:pPr>
        <w:pStyle w:val="ManualConsidrant"/>
        <w:rPr>
          <w:noProof/>
        </w:rPr>
      </w:pPr>
      <w:r w:rsidRPr="00146BEB">
        <w:rPr>
          <w:noProof/>
        </w:rPr>
        <w:t>(12)</w:t>
      </w:r>
      <w:r w:rsidRPr="00146BEB">
        <w:rPr>
          <w:noProof/>
        </w:rPr>
        <w:tab/>
      </w:r>
      <w:r w:rsidR="00BE0D22" w:rsidRPr="00BA3620">
        <w:rPr>
          <w:noProof/>
        </w:rPr>
        <w:t xml:space="preserve">За да се отговори на необходимостта от постепенно въвеждане на СВИ с използването на биометричните функции на някои гранични контролно-пропускателни пунктове, биометричната проверка на граждани на трети страни, които подлежат на регистрация в СВИ, следва да се извършва само на граничните контролно-пропускателни пунктове, на които СВИ функционира с биометрични функции. </w:t>
      </w:r>
    </w:p>
    <w:p w:rsidR="00BE0D22" w:rsidRPr="00BA3620" w:rsidRDefault="00146BEB" w:rsidP="00146BEB">
      <w:pPr>
        <w:pStyle w:val="ManualConsidrant"/>
        <w:rPr>
          <w:noProof/>
        </w:rPr>
      </w:pPr>
      <w:r w:rsidRPr="00146BEB">
        <w:rPr>
          <w:noProof/>
        </w:rPr>
        <w:t>(13)</w:t>
      </w:r>
      <w:r w:rsidRPr="00146BEB">
        <w:rPr>
          <w:noProof/>
        </w:rPr>
        <w:tab/>
      </w:r>
      <w:r w:rsidR="6772D326" w:rsidRPr="00BA3620">
        <w:rPr>
          <w:noProof/>
        </w:rPr>
        <w:t>За да се осигури съгласуваност на функционирането на оперативната съвместимост между Визовата информационна система (ВИС), създадена с Регламент (ЕО) № 767/2008 на Европейския парламент и на Съвета</w:t>
      </w:r>
      <w:r w:rsidR="00BD5B7B" w:rsidRPr="00BA3620">
        <w:rPr>
          <w:rStyle w:val="FootnoteReference"/>
          <w:noProof/>
        </w:rPr>
        <w:footnoteReference w:id="12"/>
      </w:r>
      <w:r w:rsidR="6772D326" w:rsidRPr="00BA3620">
        <w:rPr>
          <w:noProof/>
        </w:rPr>
        <w:t>, и СВИ, на граничните контролно-пропускателни пунктове, на които СВИ не функционира, достъпът до ВИС следва да се осъществява само пряко. На граничните контролно-пропускателни пунктове, на които функционира СВИ, граничните органи следва да използват оперативната съвместимост между СВИ и ВИС.</w:t>
      </w:r>
    </w:p>
    <w:p w:rsidR="00BE0D22" w:rsidRPr="00BA3620" w:rsidRDefault="00146BEB" w:rsidP="00146BEB">
      <w:pPr>
        <w:pStyle w:val="ManualConsidrant"/>
        <w:rPr>
          <w:noProof/>
        </w:rPr>
      </w:pPr>
      <w:r w:rsidRPr="00146BEB">
        <w:rPr>
          <w:noProof/>
        </w:rPr>
        <w:t>(14)</w:t>
      </w:r>
      <w:r w:rsidRPr="00146BEB">
        <w:rPr>
          <w:noProof/>
        </w:rPr>
        <w:tab/>
      </w:r>
      <w:r w:rsidR="6A105A5B" w:rsidRPr="00BA3620">
        <w:rPr>
          <w:noProof/>
        </w:rPr>
        <w:t>Гражданите на трети страни, чиито данни трябва да бъдат записани в СВИ, следва да бъдат информирани за своите права и задължения във връзка с обработването на техните данни под формата на образец, както е предвидено в член 50, параграф 5 от Регламент (ЕС) 2017/2226. Информацията, която трябва да се предоставя на гражданите на трети страни, които подлежат на регистрация в СВИ, следва да посочва постепенното пускане в действие на СВИ. В рамките на образеца гражданите на трети страни следва да бъдат информирани за задължението им да предоставят биометрични данни на граничните контролно-пропускателни пунктове, когато това представлява условие за влизане. Те следва да бъдат информирани в образеца за последиците от непредоставянето на биометрични данни. Те следва да бъдат информирани в образеца, че няма да е възможно да проверяват оставащата продължителност на разрешения престой чрез автоматизирани средства.</w:t>
      </w:r>
    </w:p>
    <w:p w:rsidR="00BE0D22" w:rsidRPr="00BA3620" w:rsidRDefault="00146BEB" w:rsidP="00146BEB">
      <w:pPr>
        <w:pStyle w:val="ManualConsidrant"/>
        <w:rPr>
          <w:noProof/>
        </w:rPr>
      </w:pPr>
      <w:r w:rsidRPr="00146BEB">
        <w:rPr>
          <w:noProof/>
        </w:rPr>
        <w:t>(15)</w:t>
      </w:r>
      <w:r w:rsidRPr="00146BEB">
        <w:rPr>
          <w:noProof/>
        </w:rPr>
        <w:tab/>
      </w:r>
      <w:r w:rsidR="001035E0" w:rsidRPr="00BA3620">
        <w:rPr>
          <w:noProof/>
        </w:rPr>
        <w:t>За да се отрази постепенното пускане в действие на СВИ, Комисията следва да въведе съответните актуализации на уебсайта на СВИ.</w:t>
      </w:r>
    </w:p>
    <w:p w:rsidR="00BE0D22" w:rsidRPr="00BA3620" w:rsidRDefault="00146BEB" w:rsidP="00146BEB">
      <w:pPr>
        <w:pStyle w:val="ManualConsidrant"/>
        <w:rPr>
          <w:noProof/>
        </w:rPr>
      </w:pPr>
      <w:r w:rsidRPr="00146BEB">
        <w:rPr>
          <w:noProof/>
        </w:rPr>
        <w:t>(16)</w:t>
      </w:r>
      <w:r w:rsidRPr="00146BEB">
        <w:rPr>
          <w:noProof/>
        </w:rPr>
        <w:tab/>
      </w:r>
      <w:r w:rsidR="00A6426C" w:rsidRPr="00BA3620">
        <w:rPr>
          <w:noProof/>
        </w:rPr>
        <w:t xml:space="preserve">Целта за повишаване на осведомеността сред гражданите на трети страни относно техните специфични права и задължения ще бъде постигната най-добре, ако държавите членки персонализират провеждането на кампанията въз основа на начина, по който СВИ ще функционира на пунктовете по техните граници, на които се използва, в съответствие с член 4 от Регламент (ЕС) 2017/2226. Поради това информационните материали, разработени от Комисията с подкрепата на държавите членки съгласно член 51 от Регламент (ЕС) 2017/2226, следва да бъдат адаптирани, за да се проведе информационната кампания, съпътстваща постепенното пускане в действие. </w:t>
      </w:r>
    </w:p>
    <w:p w:rsidR="00BE0D22" w:rsidRPr="00BA3620" w:rsidRDefault="00146BEB" w:rsidP="00146BEB">
      <w:pPr>
        <w:pStyle w:val="ManualConsidrant"/>
        <w:rPr>
          <w:noProof/>
        </w:rPr>
      </w:pPr>
      <w:r w:rsidRPr="00146BEB">
        <w:rPr>
          <w:noProof/>
        </w:rPr>
        <w:t>(17)</w:t>
      </w:r>
      <w:r w:rsidRPr="00146BEB">
        <w:rPr>
          <w:noProof/>
        </w:rPr>
        <w:tab/>
      </w:r>
      <w:r w:rsidR="002458E1" w:rsidRPr="00BA3620">
        <w:rPr>
          <w:noProof/>
        </w:rPr>
        <w:t>По време на постепенното пускане в действие на СВИ уеб услугата няма да позволява на гражданите на трети страни да проверяват по електронен път точната продължителност на разрешения им престой.</w:t>
      </w:r>
    </w:p>
    <w:p w:rsidR="00BE0D22" w:rsidRPr="00BA3620" w:rsidRDefault="00146BEB" w:rsidP="00146BEB">
      <w:pPr>
        <w:pStyle w:val="ManualConsidrant"/>
        <w:rPr>
          <w:noProof/>
        </w:rPr>
      </w:pPr>
      <w:r w:rsidRPr="00146BEB">
        <w:rPr>
          <w:noProof/>
        </w:rPr>
        <w:t>(18)</w:t>
      </w:r>
      <w:r w:rsidRPr="00146BEB">
        <w:rPr>
          <w:noProof/>
        </w:rPr>
        <w:tab/>
      </w:r>
      <w:r w:rsidR="6772D326" w:rsidRPr="00BA3620">
        <w:rPr>
          <w:noProof/>
        </w:rPr>
        <w:t>Настоящият регламент не засяга задълженията на въздушните превозвачи, морските превозвачи и международните автобусни превозвачи на групи по суша, посочени в член 26, параграф 1 от Конвенцията за прилагане на Споразумението от Шенген</w:t>
      </w:r>
      <w:r w:rsidR="00E84D54" w:rsidRPr="00BA3620">
        <w:rPr>
          <w:rStyle w:val="FootnoteReference"/>
          <w:noProof/>
        </w:rPr>
        <w:footnoteReference w:id="13"/>
      </w:r>
      <w:r w:rsidR="6772D326" w:rsidRPr="00BA3620">
        <w:rPr>
          <w:noProof/>
        </w:rPr>
        <w:t xml:space="preserve"> и в Директива 2001/51/ЕО на Съвета</w:t>
      </w:r>
      <w:r w:rsidR="00A83100" w:rsidRPr="00BA3620">
        <w:rPr>
          <w:rStyle w:val="FootnoteReference"/>
          <w:noProof/>
        </w:rPr>
        <w:footnoteReference w:id="14"/>
      </w:r>
      <w:r w:rsidR="6772D326" w:rsidRPr="00BA3620">
        <w:rPr>
          <w:noProof/>
        </w:rPr>
        <w:t>. Във връзка с това превозвачите следва да проверяват печатите, поставени в документите за пътуване. За да се осигури ефективна комуникация с превозвачите относно различното прилагане на СВИ на граничните контролно-пропускателни пунктове, което в крайна сметка е от полза за пътуващите, от решаващо значение е държавите членки да комуникират по прозрачен начин как въвеждат СВИ на своите гранични контролно-пропускателни пунктове.</w:t>
      </w:r>
    </w:p>
    <w:p w:rsidR="003B5F70" w:rsidRPr="00BA3620" w:rsidRDefault="00146BEB" w:rsidP="00146BEB">
      <w:pPr>
        <w:pStyle w:val="ManualConsidrant"/>
        <w:rPr>
          <w:noProof/>
        </w:rPr>
      </w:pPr>
      <w:r w:rsidRPr="00146BEB">
        <w:rPr>
          <w:noProof/>
        </w:rPr>
        <w:t>(19)</w:t>
      </w:r>
      <w:r w:rsidRPr="00146BEB">
        <w:rPr>
          <w:noProof/>
        </w:rPr>
        <w:tab/>
      </w:r>
      <w:r w:rsidR="00E46AA7" w:rsidRPr="00BA3620">
        <w:rPr>
          <w:noProof/>
        </w:rPr>
        <w:t>В член 22 от Регламент (ЕС) 2017/2226 и член 12а от Регламент (ЕС) 2016/399 се предвиждат преходен период и преходни мерки, отнасящи се до пускането в действие на СВИ. Необходимо е да се предвиди дерогация от тези членове, за да се гарантира, че преходният период и преходните мерки се прилагат едва след края на постепенното пускане в действие. Тази дерогация следва да престане да се прилага 5 години и 180 календарни дни след датата, определена от Комисията в съответствие с член 66, параграф 1 от Регламент (ЕС) 2017/2226.</w:t>
      </w:r>
    </w:p>
    <w:p w:rsidR="00BE0D22" w:rsidRPr="00BA3620" w:rsidRDefault="00146BEB" w:rsidP="00146BEB">
      <w:pPr>
        <w:pStyle w:val="ManualConsidrant"/>
        <w:rPr>
          <w:noProof/>
        </w:rPr>
      </w:pPr>
      <w:r w:rsidRPr="00146BEB">
        <w:rPr>
          <w:noProof/>
        </w:rPr>
        <w:t>(20)</w:t>
      </w:r>
      <w:r w:rsidRPr="00146BEB">
        <w:rPr>
          <w:noProof/>
        </w:rPr>
        <w:tab/>
      </w:r>
      <w:r w:rsidR="000A4EFB" w:rsidRPr="00BA3620">
        <w:rPr>
          <w:rStyle w:val="HTMLCite"/>
          <w:i w:val="0"/>
          <w:noProof/>
        </w:rPr>
        <w:t xml:space="preserve">За да се гарантира, че при изпълнението на своите задачи националните органи и агенциите на ЕС избягват да вземат решения изключително и само въз основа на данните, регистрирани в СВИ, те следва да имат предвид, че личните досиета, регистрирани в СВИ, може да съдържат непълни набори от данни. Тази дерогация следва да престане да се прилага 5 години след датата, определена от Комисията в съответствие с член 66, параграф 1 от Регламент (ЕС) 2017/2226, за да се отрази 5-годишният срок на съхранение на наборите от данни, за които липсва запис за излизане, както е посочено в член 34, параграф 3 от посочения регламент. </w:t>
      </w:r>
    </w:p>
    <w:p w:rsidR="00BE0D22" w:rsidRPr="00BA3620" w:rsidRDefault="00146BEB" w:rsidP="00146BEB">
      <w:pPr>
        <w:pStyle w:val="ManualConsidrant"/>
        <w:rPr>
          <w:noProof/>
        </w:rPr>
      </w:pPr>
      <w:r w:rsidRPr="00146BEB">
        <w:rPr>
          <w:noProof/>
        </w:rPr>
        <w:t>(21)</w:t>
      </w:r>
      <w:r w:rsidRPr="00146BEB">
        <w:rPr>
          <w:noProof/>
        </w:rPr>
        <w:tab/>
      </w:r>
      <w:r w:rsidR="00BE0D22" w:rsidRPr="00BA3620">
        <w:rPr>
          <w:noProof/>
        </w:rPr>
        <w:t>Когато гарантират спазването на разпоредбите на Регламент (ЕС) 2017/2226 във връзка с изменянето на данни и заличаването на данни преди изтичане на установения срок, държавите членки следва да попълнят непълните данни, доколкото това е позволено от ограничената наличност на наборите от данни, регистрирани в СВИ по време на постепенното пускане в действие.</w:t>
      </w:r>
    </w:p>
    <w:p w:rsidR="00BE0D22" w:rsidRPr="00BA3620" w:rsidRDefault="00146BEB" w:rsidP="00146BEB">
      <w:pPr>
        <w:pStyle w:val="ManualConsidrant"/>
        <w:rPr>
          <w:noProof/>
        </w:rPr>
      </w:pPr>
      <w:r w:rsidRPr="00146BEB">
        <w:rPr>
          <w:noProof/>
        </w:rPr>
        <w:t>(22)</w:t>
      </w:r>
      <w:r w:rsidRPr="00146BEB">
        <w:rPr>
          <w:noProof/>
        </w:rPr>
        <w:tab/>
      </w:r>
      <w:r w:rsidR="00BE0D22" w:rsidRPr="00BA3620">
        <w:rPr>
          <w:noProof/>
        </w:rPr>
        <w:t>Европейската агенция за гранична и брегова охрана следва да се въздържа от използване на данни, регистрирани в СВИ по време на постепенното пускане в действие, за да извършва анализи на риска и оценки на уязвимостта поради непълнотата на данните, която би могла да доведе до подвеждащи оценки на риска и уязвимостта.</w:t>
      </w:r>
    </w:p>
    <w:p w:rsidR="00BE0D22" w:rsidRPr="00BA3620" w:rsidRDefault="00146BEB" w:rsidP="00146BEB">
      <w:pPr>
        <w:pStyle w:val="ManualConsidrant"/>
        <w:rPr>
          <w:noProof/>
        </w:rPr>
      </w:pPr>
      <w:r w:rsidRPr="00146BEB">
        <w:rPr>
          <w:noProof/>
        </w:rPr>
        <w:t>(23)</w:t>
      </w:r>
      <w:r w:rsidRPr="00146BEB">
        <w:rPr>
          <w:noProof/>
        </w:rPr>
        <w:tab/>
      </w:r>
      <w:r w:rsidR="00BE0D22" w:rsidRPr="00BA3620">
        <w:rPr>
          <w:noProof/>
        </w:rPr>
        <w:t>За да се гарантира ефективното управление на външните граници по време на постепенното пускане в действие на СВИ, на граничните контролно-пропускателни пунктове, на които СВИ не се използва, граничните проверки следва да се извършват в съответствие с Регламент (ЕС) 2016/399 според случая [в деня преди датата, от която СВИ следва да бъде пусната в действие съгласно решението, взето от Комисията в съответствие с член 66, параграф 1 от Регламент (ЕС) 2017/2226]. На граничните контролно-пропускателни пунктове, на които СВИ се използва, граничните проверки следва да се извършват в съответствие с Регламент (ЕС) 2017/2226 и Кодекса на шенгенските граници. За да се позволи постепенното пускане в действие обаче, следва да се прилагат специални дерогации от тези актове по отношение на проверката на граничните контролно-пропускателни пунктове, на които СВИ се използва без биометрични функции. Това следва да се прави, без да се засягат проверките на притежателите на виза чрез използването на пръстови отпечатъци в съответствие с Регламент (ЕО) № 787/2008.</w:t>
      </w:r>
    </w:p>
    <w:p w:rsidR="00C70EC5" w:rsidRPr="00BA3620" w:rsidRDefault="00146BEB" w:rsidP="00146BEB">
      <w:pPr>
        <w:pStyle w:val="ManualConsidrant"/>
        <w:rPr>
          <w:noProof/>
        </w:rPr>
      </w:pPr>
      <w:r w:rsidRPr="00146BEB">
        <w:rPr>
          <w:noProof/>
        </w:rPr>
        <w:t>(24)</w:t>
      </w:r>
      <w:r w:rsidRPr="00146BEB">
        <w:rPr>
          <w:noProof/>
        </w:rPr>
        <w:tab/>
      </w:r>
      <w:r w:rsidR="00BE0D22" w:rsidRPr="00BA3620">
        <w:rPr>
          <w:noProof/>
        </w:rPr>
        <w:t xml:space="preserve">За да се даде възможност за ефективно адаптиране на техническите и организационните мерки по време на постепенното пускане в действие на СВИ във всяка държава членка и за да се преодолеят извънредни обстоятелства, свързани с неизправност на централната система на СВИ, националните системи или комуникационната инфраструктура, или да се предотврати прекомерно време за чакане на техните граници, държавите членки следва да имат възможност да спрат изцяло или частично използването на СВИ на определени гранични контролно-пропускателни пунктове. В случай на частично спиране регистрацията на биометрични данни в СВИ следва да бъде временно преустановена. В случай на пълно спиране в СВИ не следва да се регистрират никакви данни. За да се намалят допълнителните рискове, свързани с въвеждането на СВИ с биометрични функции, държавите членки следва да имат възможност, при извънредни обстоятелства, водещи до трафик с такъв интензитет, че времето за чакане на границите става прекомерно, да спрат да регистрират биометрични данни в СВИ след края на постепенното пускане в действие. Подобно спиране следва да бъде възможно за ограничен период от 60 дни след края на постепенното пускане в действие на СВИ и следва да бъде удължено с 60 дни, ако по-малко от 80 % от личните досиета, регистрирани в СВИ по време на постепенното пускане в действие на СВИ, съдържат биометрични данни. </w:t>
      </w:r>
    </w:p>
    <w:p w:rsidR="00BE0D22" w:rsidRPr="00BA3620" w:rsidRDefault="00146BEB" w:rsidP="00146BEB">
      <w:pPr>
        <w:pStyle w:val="ManualConsidrant"/>
        <w:rPr>
          <w:noProof/>
        </w:rPr>
      </w:pPr>
      <w:r w:rsidRPr="00146BEB">
        <w:rPr>
          <w:noProof/>
        </w:rPr>
        <w:t>(25)</w:t>
      </w:r>
      <w:r w:rsidRPr="00146BEB">
        <w:rPr>
          <w:noProof/>
        </w:rPr>
        <w:tab/>
      </w:r>
      <w:r w:rsidR="00BE0D22" w:rsidRPr="00BA3620">
        <w:rPr>
          <w:noProof/>
        </w:rPr>
        <w:t>eu-LISA следва да изготвя доклади относно статистическите данни за използването на системата, които следва да служат за оценка на нейните експлоатационни характеристики, за оценка на спазването от страна на държавите членки на плановете за въвеждане, за идентифициране на областите, в които е необходимо подобрение, за наблюдение на спазването на постепенното пускане в действие на СВИ и за подпомагане на вземането на решения, свързани с по-нататъшното разработване и оптимизиране на системата.</w:t>
      </w:r>
    </w:p>
    <w:p w:rsidR="00BE0D22" w:rsidRPr="00BA3620" w:rsidRDefault="00146BEB" w:rsidP="00146BEB">
      <w:pPr>
        <w:pStyle w:val="ManualConsidrant"/>
        <w:rPr>
          <w:noProof/>
        </w:rPr>
      </w:pPr>
      <w:r w:rsidRPr="00146BEB">
        <w:rPr>
          <w:noProof/>
        </w:rPr>
        <w:t>(26)</w:t>
      </w:r>
      <w:r w:rsidRPr="00146BEB">
        <w:rPr>
          <w:noProof/>
        </w:rPr>
        <w:tab/>
      </w:r>
      <w:r w:rsidR="000A53AA" w:rsidRPr="00BA3620">
        <w:rPr>
          <w:noProof/>
        </w:rPr>
        <w:t xml:space="preserve">Подготвителната работа, свързана с плановете за въвеждане, следва да започне до датата на влизане в сила на настоящия регламент. Постепенното пускане в действие следва да се прилага от датата, определена от Комисията в съответствие с член 66, параграф 1 от Регламента за СВИ. Тъй като в настоящия регламент се предвижда временна дерогация, той следва да престане да се прилага 180 календарни дни след датата, определена от Комисията в съответствие с член 66, параграф 1 от Регламент (ЕС) 2017/2226. Въпреки това правилата за дерогация относно прилагането на преходния период и преходните мерки, достъпа до данни в СВИ, проверката от страна на превозвачите на печати, поставени в документите за пътуване, и спирането на действието на СВИ следва да се прилагат за ограничен период от време след края на постепенното пускане в действие. </w:t>
      </w:r>
    </w:p>
    <w:p w:rsidR="00BE0D22" w:rsidRPr="00BA3620" w:rsidRDefault="00146BEB" w:rsidP="00146BEB">
      <w:pPr>
        <w:pStyle w:val="ManualConsidrant"/>
        <w:rPr>
          <w:noProof/>
        </w:rPr>
      </w:pPr>
      <w:r w:rsidRPr="00146BEB">
        <w:rPr>
          <w:noProof/>
        </w:rPr>
        <w:t>(27)</w:t>
      </w:r>
      <w:r w:rsidRPr="00146BEB">
        <w:rPr>
          <w:noProof/>
        </w:rPr>
        <w:tab/>
      </w:r>
      <w:r w:rsidR="00E00EE3" w:rsidRPr="00BA3620">
        <w:rPr>
          <w:noProof/>
        </w:rPr>
        <w:t>Целта на настоящия регламент, с който се разрешават дерогации от Регламент (ЕС) 2017/2226 и Регламент (ЕС) 2016/299, за да се предвиди постепенно пускане в действие на СВИ, не може да бъде постигната в достатъчна степен от държавите членки, а поради мащаба и въздействието на действието може да бъде по-добре постигната на равнището на Съюза. Следователно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тези цели.</w:t>
      </w:r>
    </w:p>
    <w:p w:rsidR="00BE0D22" w:rsidRPr="00BA3620" w:rsidRDefault="00146BEB" w:rsidP="00146BEB">
      <w:pPr>
        <w:pStyle w:val="ManualConsidrant"/>
        <w:rPr>
          <w:noProof/>
        </w:rPr>
      </w:pPr>
      <w:r w:rsidRPr="00146BEB">
        <w:rPr>
          <w:noProof/>
        </w:rPr>
        <w:t>(28)</w:t>
      </w:r>
      <w:r w:rsidRPr="00146BEB">
        <w:rPr>
          <w:noProof/>
        </w:rPr>
        <w:tab/>
      </w:r>
      <w:r w:rsidR="00106AF7" w:rsidRPr="00BA3620">
        <w:rPr>
          <w:noProof/>
        </w:rPr>
        <w:t xml:space="preserve">В съответствие с членове 1 и 2 от Протокол № 22 относно позицията на Дания, приложен към ДЕС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следва да вземе решение, в съответствие с член 4 от посочения протокол, дали да го въведе в националното си право. </w:t>
      </w:r>
    </w:p>
    <w:p w:rsidR="00BE0D22" w:rsidRPr="00BA3620" w:rsidRDefault="00146BEB" w:rsidP="00146BEB">
      <w:pPr>
        <w:pStyle w:val="ManualConsidrant"/>
        <w:rPr>
          <w:noProof/>
        </w:rPr>
      </w:pPr>
      <w:r w:rsidRPr="00146BEB">
        <w:rPr>
          <w:noProof/>
        </w:rPr>
        <w:t>(29)</w:t>
      </w:r>
      <w:r w:rsidRPr="00146BEB">
        <w:rPr>
          <w:noProof/>
        </w:rPr>
        <w:tab/>
      </w:r>
      <w:r w:rsidR="00BE0D22" w:rsidRPr="00BA3620">
        <w:rPr>
          <w:noProof/>
        </w:rPr>
        <w:t xml:space="preserve">Настоящият регламент не представлява развитие на разпоредбите на достиженията на правото от Шенген, в които Ирландия участва в съответствие с Решение 2002/192/ЕО на Съвета. Следователно Ирландия не участва в неговото приемане и не е обвързана от него, нито от неговото прилагане. </w:t>
      </w:r>
    </w:p>
    <w:p w:rsidR="00BE0D22" w:rsidRPr="00BA3620" w:rsidRDefault="00146BEB" w:rsidP="00146BEB">
      <w:pPr>
        <w:pStyle w:val="ManualConsidrant"/>
        <w:rPr>
          <w:noProof/>
        </w:rPr>
      </w:pPr>
      <w:r w:rsidRPr="00146BEB">
        <w:rPr>
          <w:noProof/>
        </w:rPr>
        <w:t>(30)</w:t>
      </w:r>
      <w:r w:rsidRPr="00146BEB">
        <w:rPr>
          <w:noProof/>
        </w:rPr>
        <w:tab/>
      </w:r>
      <w:r w:rsidR="00BE0D22" w:rsidRPr="00BA3620">
        <w:rPr>
          <w:noProof/>
        </w:rPr>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между Съвета на Европейския съюз, от една страна, и Република Исландия и Кралство Норвегия, от друга страна, за асоциирането на тези държави в процеса на изпълнение, прилагане и развитие на достиженията на правото от Шенген, които попадат в областта, посочена в член 1, буква А от Решение 1999/437/ЕО на Съвета.</w:t>
      </w:r>
    </w:p>
    <w:p w:rsidR="00BE0D22" w:rsidRPr="00BA3620" w:rsidRDefault="00146BEB" w:rsidP="00146BEB">
      <w:pPr>
        <w:pStyle w:val="ManualConsidrant"/>
        <w:rPr>
          <w:noProof/>
        </w:rPr>
      </w:pPr>
      <w:r w:rsidRPr="00146BEB">
        <w:rPr>
          <w:noProof/>
        </w:rPr>
        <w:t>(31)</w:t>
      </w:r>
      <w:r w:rsidRPr="00146BEB">
        <w:rPr>
          <w:noProof/>
        </w:rPr>
        <w:tab/>
      </w:r>
      <w:r w:rsidR="00BE0D22" w:rsidRPr="00BA3620">
        <w:rPr>
          <w:noProof/>
        </w:rPr>
        <w:t xml:space="preserve">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А от Решение 1999/437/ЕО, във връзка с член 3 от Решение 2008/146/ЕО на Съвета. </w:t>
      </w:r>
    </w:p>
    <w:p w:rsidR="00BE0D22" w:rsidRPr="00BA3620" w:rsidRDefault="00146BEB" w:rsidP="00146BEB">
      <w:pPr>
        <w:pStyle w:val="ManualConsidrant"/>
        <w:rPr>
          <w:noProof/>
        </w:rPr>
      </w:pPr>
      <w:r w:rsidRPr="00146BEB">
        <w:rPr>
          <w:noProof/>
        </w:rPr>
        <w:t>(32)</w:t>
      </w:r>
      <w:r w:rsidRPr="00146BEB">
        <w:rPr>
          <w:noProof/>
        </w:rPr>
        <w:tab/>
      </w:r>
      <w:r w:rsidR="00BE0D22" w:rsidRPr="00BA3620">
        <w:rPr>
          <w:noProof/>
        </w:rPr>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А от Решение 1999/437/ЕО във връзка с член 3 от Решение 2011/350/ЕС на Съвета.</w:t>
      </w:r>
    </w:p>
    <w:p w:rsidR="00BE0D22" w:rsidRPr="00BA3620" w:rsidRDefault="00146BEB" w:rsidP="00146BEB">
      <w:pPr>
        <w:pStyle w:val="ManualConsidrant"/>
        <w:rPr>
          <w:noProof/>
        </w:rPr>
      </w:pPr>
      <w:r w:rsidRPr="00146BEB">
        <w:rPr>
          <w:noProof/>
        </w:rPr>
        <w:t>(33)</w:t>
      </w:r>
      <w:r w:rsidRPr="00146BEB">
        <w:rPr>
          <w:noProof/>
        </w:rPr>
        <w:tab/>
      </w:r>
      <w:r w:rsidR="00BE0D22" w:rsidRPr="00BA3620">
        <w:rPr>
          <w:noProof/>
        </w:rPr>
        <w:t>По отношение на Кипър разпоредбите на настоящия регламент, свързани с ВИС, представляват разпоредби, които се основават на достиженията на правото от Шенген или по друг начин са свързани с тях по смисъла на член 3, параграф 2 от Акта за присъединяване от 2003 г. За функционирането на СВИ е необходимо да се предостави пасивен достъп до ВИС. Тъй като СВИ следва да се използва само от онези държави членки, които към момента на пускане в действие на СВИ отговарят на условията, свързани с ВИС, Кипър няма да използва СВИ от момента на пускането ѝ в действие. Кипър трябва да бъде свързан със СВИ веднага след като бъдат изпълнени условията на процедурата, посочена в Регламент (ЕС) 2017/2226.</w:t>
      </w:r>
    </w:p>
    <w:p w:rsidR="00BE0D22" w:rsidRPr="00BA3620" w:rsidRDefault="00146BEB" w:rsidP="00146BEB">
      <w:pPr>
        <w:pStyle w:val="ManualConsidrant"/>
        <w:rPr>
          <w:noProof/>
        </w:rPr>
      </w:pPr>
      <w:r w:rsidRPr="00146BEB">
        <w:rPr>
          <w:noProof/>
        </w:rPr>
        <w:t>(34)</w:t>
      </w:r>
      <w:r w:rsidRPr="00146BEB">
        <w:rPr>
          <w:noProof/>
        </w:rPr>
        <w:tab/>
      </w:r>
      <w:r w:rsidR="00BE0D22" w:rsidRPr="00BA3620">
        <w:rPr>
          <w:noProof/>
        </w:rPr>
        <w:t>Европейският надзорен орган по защита на данните беше консултиран в съответствие с член 42, параграф 1 от Регламент (ЕС) 2018/1725 и прие своето становище на [XX] г.</w:t>
      </w:r>
    </w:p>
    <w:p w:rsidR="007D3A92" w:rsidRPr="00BA3620" w:rsidRDefault="00146BEB" w:rsidP="00146BEB">
      <w:pPr>
        <w:pStyle w:val="ManualConsidrant"/>
        <w:rPr>
          <w:noProof/>
        </w:rPr>
      </w:pPr>
      <w:r w:rsidRPr="00146BEB">
        <w:rPr>
          <w:noProof/>
        </w:rPr>
        <w:t>(35)</w:t>
      </w:r>
      <w:r w:rsidRPr="00146BEB">
        <w:rPr>
          <w:noProof/>
        </w:rPr>
        <w:tab/>
      </w:r>
      <w:r w:rsidR="007D3A92" w:rsidRPr="00BA3620">
        <w:rPr>
          <w:noProof/>
        </w:rPr>
        <w:t>С настоящия регламент се установяват строги правила за достъп до СВИ и необходимите гаранции за този достъп. В него също така се определят правата на лицата за достъп, корекция, допълване, изтриване и защита, по-специално правото на съдебна защита, както и надзор на дейностите по обработване от страна на публични независими органи. Следователно настоящият регламент спазва основните права и е съобразен с принципите, признати от Хартата на основните права на Европейския съюз, по-специално правото на човешко достойнство, забраната на робството и принудителния труд, правото на свобода и сигурност, зачитането на личния и семейния живот, защитата на личните данни, правото на недискриминация, правата на детето, правата на възрастните хора, правото на интеграция на хората с увреждания и правото на ефективни правни средства за защита.  </w:t>
      </w:r>
    </w:p>
    <w:p w:rsidR="007D3A92" w:rsidRPr="00BA3620" w:rsidRDefault="00146BEB" w:rsidP="00146BEB">
      <w:pPr>
        <w:pStyle w:val="ManualConsidrant"/>
        <w:rPr>
          <w:noProof/>
        </w:rPr>
      </w:pPr>
      <w:r w:rsidRPr="00146BEB">
        <w:rPr>
          <w:noProof/>
        </w:rPr>
        <w:t>(36)</w:t>
      </w:r>
      <w:r w:rsidRPr="00146BEB">
        <w:rPr>
          <w:noProof/>
        </w:rPr>
        <w:tab/>
      </w:r>
      <w:r w:rsidR="0B0D815C" w:rsidRPr="00BA3620">
        <w:rPr>
          <w:noProof/>
        </w:rPr>
        <w:t>Настоящият регламент не засяга задълженията, произтичащи от Женевската конвенция за статута на бежанците от 28 юли 1951 г., допълнена с Протокола от Ню Йорк от 31 януари 1967 г.,</w:t>
      </w:r>
    </w:p>
    <w:p w:rsidR="005F1085" w:rsidRPr="00BA3620" w:rsidRDefault="005F1085">
      <w:pPr>
        <w:pStyle w:val="Formuledadoption"/>
        <w:rPr>
          <w:noProof/>
        </w:rPr>
      </w:pPr>
      <w:r w:rsidRPr="00BA3620">
        <w:rPr>
          <w:noProof/>
        </w:rPr>
        <w:t>ПРИЕХА НАСТОЯЩИЯ РЕГЛАМЕНТ:</w:t>
      </w:r>
    </w:p>
    <w:p w:rsidR="00BE0D22" w:rsidRPr="00BA3620" w:rsidRDefault="005F1085" w:rsidP="00F266A7">
      <w:pPr>
        <w:pStyle w:val="Titrearticle"/>
        <w:rPr>
          <w:i w:val="0"/>
          <w:iCs/>
          <w:noProof/>
        </w:rPr>
      </w:pPr>
      <w:r w:rsidRPr="00BA3620">
        <w:rPr>
          <w:noProof/>
        </w:rPr>
        <w:t>Член 1</w:t>
      </w:r>
      <w:r w:rsidRPr="00BA3620">
        <w:rPr>
          <w:noProof/>
        </w:rPr>
        <w:br/>
        <w:t>Предмет</w:t>
      </w:r>
    </w:p>
    <w:p w:rsidR="00BE0D22" w:rsidRPr="00BA3620" w:rsidRDefault="00BE0D22" w:rsidP="00BE0D22">
      <w:pPr>
        <w:rPr>
          <w:noProof/>
        </w:rPr>
      </w:pPr>
      <w:r w:rsidRPr="00BA3620">
        <w:rPr>
          <w:noProof/>
        </w:rPr>
        <w:t xml:space="preserve">С настоящия регламент се определят правила за постепенното пускане в действие на Системата за влизане/излизане (СВИ) </w:t>
      </w:r>
      <w:r w:rsidRPr="00BA3620">
        <w:rPr>
          <w:rStyle w:val="normaltextrun"/>
          <w:noProof/>
          <w:shd w:val="clear" w:color="auto" w:fill="FFFFFF"/>
        </w:rPr>
        <w:t>на границите на държавите членки, на които тя се използва в съответствие с член 4 от Регламент (ЕС) 2017/2226</w:t>
      </w:r>
      <w:r w:rsidRPr="00BA3620">
        <w:rPr>
          <w:noProof/>
        </w:rPr>
        <w:t>, и за временни дерогации от Регламент (ЕС) 2017/2226 и Регламент (ЕС) 2016/399.</w:t>
      </w:r>
    </w:p>
    <w:p w:rsidR="00BE0D22" w:rsidRPr="00BA3620" w:rsidRDefault="00BE0D22" w:rsidP="00F266A7">
      <w:pPr>
        <w:pStyle w:val="Titrearticle"/>
        <w:rPr>
          <w:noProof/>
        </w:rPr>
      </w:pPr>
      <w:r w:rsidRPr="00BA3620">
        <w:rPr>
          <w:noProof/>
        </w:rPr>
        <w:t>Член 2</w:t>
      </w:r>
      <w:r w:rsidRPr="00BA3620">
        <w:rPr>
          <w:noProof/>
        </w:rPr>
        <w:br/>
        <w:t>Определения</w:t>
      </w:r>
    </w:p>
    <w:p w:rsidR="00BE0D22" w:rsidRPr="00BA3620" w:rsidRDefault="00BE0D22" w:rsidP="00577336">
      <w:pPr>
        <w:rPr>
          <w:noProof/>
        </w:rPr>
      </w:pPr>
      <w:r w:rsidRPr="00BA3620">
        <w:rPr>
          <w:noProof/>
        </w:rPr>
        <w:t>За целите на настоящия регламент се прилагат определенията в член 3, параграф 1 от Регламент (ЕС)2017/2226. Наред с това се прилагат следните определения:</w:t>
      </w:r>
    </w:p>
    <w:p w:rsidR="00BE0D22" w:rsidRPr="00BA3620" w:rsidRDefault="00B43555" w:rsidP="00B43555">
      <w:pPr>
        <w:pStyle w:val="Point1"/>
        <w:rPr>
          <w:noProof/>
        </w:rPr>
      </w:pPr>
      <w:r>
        <w:rPr>
          <w:noProof/>
        </w:rPr>
        <w:t>а)</w:t>
      </w:r>
      <w:r>
        <w:rPr>
          <w:noProof/>
        </w:rPr>
        <w:tab/>
      </w:r>
      <w:r w:rsidR="1744AB68" w:rsidRPr="00BA3620">
        <w:rPr>
          <w:noProof/>
        </w:rPr>
        <w:t>„постепенно пускане в действие“ означава периодът от 180 календарни дни, започващ от датата, определена от Комисията в съответствие с член 66, параграф 1 от Регламент (ЕС) 2017/2226;</w:t>
      </w:r>
    </w:p>
    <w:p w:rsidR="00BE0D22" w:rsidRPr="00BA3620" w:rsidRDefault="00B43555" w:rsidP="00B43555">
      <w:pPr>
        <w:pStyle w:val="Point1"/>
        <w:rPr>
          <w:noProof/>
        </w:rPr>
      </w:pPr>
      <w:r>
        <w:rPr>
          <w:noProof/>
        </w:rPr>
        <w:t>б)</w:t>
      </w:r>
      <w:r>
        <w:rPr>
          <w:noProof/>
        </w:rPr>
        <w:tab/>
      </w:r>
      <w:r w:rsidR="00BE0D22" w:rsidRPr="00BA3620">
        <w:rPr>
          <w:noProof/>
        </w:rPr>
        <w:t>„национални органи“ означава органите, посочени в член 9 от Регламент (ЕС) 2017/2226;</w:t>
      </w:r>
    </w:p>
    <w:p w:rsidR="00BE0D22" w:rsidRPr="00BA3620" w:rsidRDefault="00B43555" w:rsidP="00B43555">
      <w:pPr>
        <w:pStyle w:val="Point1"/>
        <w:rPr>
          <w:noProof/>
        </w:rPr>
      </w:pPr>
      <w:r>
        <w:rPr>
          <w:noProof/>
        </w:rPr>
        <w:t>в)</w:t>
      </w:r>
      <w:r>
        <w:rPr>
          <w:noProof/>
        </w:rPr>
        <w:tab/>
      </w:r>
      <w:r w:rsidR="00BE0D22" w:rsidRPr="00BA3620">
        <w:rPr>
          <w:noProof/>
        </w:rPr>
        <w:t>„прогнозен брой преминавания на границата“ означава оценката, извършена от дадена държава членка, на броя на преминаванията на границата от граждани на трети страни, посочени в член 2, параграфи 1 и 2 от Регламент (ЕС) 2017/2226, във всяка държава членка въз основа на средногодишния брой преминавания на границата от граждани на трети страни, пътуващи за кратък престой в тази държава членка, изчислен за предходните 3 години от датата на прилагане, посочена в член 8, параграф 1, втора алинея от настоящия регламент.</w:t>
      </w:r>
    </w:p>
    <w:p w:rsidR="00BE0D22" w:rsidRPr="00BA3620" w:rsidRDefault="00BE0D22" w:rsidP="00F266A7">
      <w:pPr>
        <w:pStyle w:val="Titrearticle"/>
        <w:rPr>
          <w:i w:val="0"/>
          <w:iCs/>
          <w:noProof/>
        </w:rPr>
      </w:pPr>
      <w:r w:rsidRPr="00BA3620">
        <w:rPr>
          <w:noProof/>
        </w:rPr>
        <w:t>Член 3</w:t>
      </w:r>
      <w:r w:rsidRPr="00BA3620">
        <w:rPr>
          <w:noProof/>
        </w:rPr>
        <w:br/>
        <w:t>Планове за въвеждане</w:t>
      </w:r>
    </w:p>
    <w:p w:rsidR="00E52C69" w:rsidRPr="00BA3620" w:rsidRDefault="00146BEB" w:rsidP="00146BEB">
      <w:pPr>
        <w:pStyle w:val="ManualNumPar1"/>
        <w:rPr>
          <w:noProof/>
        </w:rPr>
      </w:pPr>
      <w:r w:rsidRPr="00146BEB">
        <w:rPr>
          <w:noProof/>
        </w:rPr>
        <w:t>1.</w:t>
      </w:r>
      <w:r w:rsidRPr="00146BEB">
        <w:rPr>
          <w:noProof/>
        </w:rPr>
        <w:tab/>
      </w:r>
      <w:r w:rsidR="0003773A" w:rsidRPr="00BA3620">
        <w:rPr>
          <w:noProof/>
        </w:rPr>
        <w:t xml:space="preserve">До [30-ия календарен ден след влизането в сила на настоящия регламент]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предоставя на Комисията, държавите членки и Европол план на високо равнище за постепенното пускане в действие на СВИ, като взема предвид етапите, посочени в член 4. Този план за въвеждане включва насоки за държавите членки и Европол относно използването на СВИ, включително ограниченията на капацитета на централната система на СВИ.  </w:t>
      </w:r>
    </w:p>
    <w:p w:rsidR="00BE0D22" w:rsidRPr="00BA3620" w:rsidRDefault="00146BEB" w:rsidP="00146BEB">
      <w:pPr>
        <w:pStyle w:val="ManualNumPar1"/>
        <w:rPr>
          <w:noProof/>
        </w:rPr>
      </w:pPr>
      <w:r w:rsidRPr="00146BEB">
        <w:rPr>
          <w:noProof/>
        </w:rPr>
        <w:t>2.</w:t>
      </w:r>
      <w:r w:rsidRPr="00146BEB">
        <w:rPr>
          <w:noProof/>
        </w:rPr>
        <w:tab/>
      </w:r>
      <w:r w:rsidR="59A13907" w:rsidRPr="00BA3620">
        <w:rPr>
          <w:noProof/>
        </w:rPr>
        <w:t xml:space="preserve">До [60-ия календарен ден след влизането в сила на настоящия регламент], като се консултират с Комисията и eu-LISA, държавите членки разработват национален план за постепенното пускане в действие на СВИ, като имат предвид плана на високо равнище за въвеждане, посочен в параграф 1 от настоящия член, и етапите, посочени в член 4. </w:t>
      </w:r>
    </w:p>
    <w:p w:rsidR="00BE0D22" w:rsidRPr="00BA3620" w:rsidRDefault="00146BEB" w:rsidP="00146BEB">
      <w:pPr>
        <w:pStyle w:val="ManualNumPar1"/>
        <w:rPr>
          <w:noProof/>
        </w:rPr>
      </w:pPr>
      <w:r w:rsidRPr="00146BEB">
        <w:rPr>
          <w:noProof/>
        </w:rPr>
        <w:t>3.</w:t>
      </w:r>
      <w:r w:rsidRPr="00146BEB">
        <w:rPr>
          <w:noProof/>
        </w:rPr>
        <w:tab/>
      </w:r>
      <w:r w:rsidR="00BE0D22" w:rsidRPr="00BA3620">
        <w:rPr>
          <w:noProof/>
        </w:rPr>
        <w:t xml:space="preserve">За всеки от етапите, посочени в член 4, националните планове за въвеждане включват информация относно праговете и изискванията, посочени в същия член. </w:t>
      </w:r>
    </w:p>
    <w:p w:rsidR="00BE0D22" w:rsidRPr="00BA3620" w:rsidRDefault="00146BEB" w:rsidP="00146BEB">
      <w:pPr>
        <w:pStyle w:val="ManualNumPar1"/>
        <w:rPr>
          <w:noProof/>
        </w:rPr>
      </w:pPr>
      <w:r w:rsidRPr="00146BEB">
        <w:rPr>
          <w:noProof/>
        </w:rPr>
        <w:t>4.</w:t>
      </w:r>
      <w:r w:rsidRPr="00146BEB">
        <w:rPr>
          <w:noProof/>
        </w:rPr>
        <w:tab/>
      </w:r>
      <w:r w:rsidR="00BE0D22" w:rsidRPr="00BA3620">
        <w:rPr>
          <w:noProof/>
        </w:rPr>
        <w:t xml:space="preserve">От 30-ия календарен ден след началото на постепенното пускане в действие на СВИ държавите членки представят месечни доклади на Комисията и eu-LISA относно изпълнението на своите национални планове за въвеждане, включително относно коригиращите мерки, когато това е необходимо за спазване на задълженията, посочени в член 4. </w:t>
      </w:r>
    </w:p>
    <w:p w:rsidR="00BE0D22" w:rsidRPr="00BA3620" w:rsidRDefault="00146BEB" w:rsidP="00146BEB">
      <w:pPr>
        <w:pStyle w:val="ManualNumPar1"/>
        <w:rPr>
          <w:rFonts w:eastAsia="Times New Roman"/>
          <w:noProof/>
        </w:rPr>
      </w:pPr>
      <w:r w:rsidRPr="00146BEB">
        <w:rPr>
          <w:noProof/>
        </w:rPr>
        <w:t>5.</w:t>
      </w:r>
      <w:r w:rsidRPr="00146BEB">
        <w:rPr>
          <w:noProof/>
        </w:rPr>
        <w:tab/>
      </w:r>
      <w:r w:rsidR="00BE0D22" w:rsidRPr="00BA3620">
        <w:rPr>
          <w:noProof/>
        </w:rPr>
        <w:t>По искане на Комисията eu-LISA ѝ предоставя статистическите данни, необходими за наблюдението на националните планове за въвеждане, в съответствие с член 63, параграф 6 от Регламент (ЕС) 2017/2226.</w:t>
      </w:r>
    </w:p>
    <w:p w:rsidR="00BE0D22" w:rsidRPr="00BA3620" w:rsidRDefault="00BE0D22" w:rsidP="00F266A7">
      <w:pPr>
        <w:pStyle w:val="Titrearticle"/>
        <w:rPr>
          <w:i w:val="0"/>
          <w:noProof/>
        </w:rPr>
      </w:pPr>
      <w:r w:rsidRPr="00BA3620">
        <w:rPr>
          <w:noProof/>
        </w:rPr>
        <w:t xml:space="preserve">Член </w:t>
      </w:r>
      <w:r w:rsidRPr="00BA3620">
        <w:rPr>
          <w:noProof/>
        </w:rPr>
        <w:tab/>
        <w:t>4</w:t>
      </w:r>
      <w:r w:rsidRPr="00BA3620">
        <w:rPr>
          <w:noProof/>
        </w:rPr>
        <w:br/>
        <w:t>Постепенно пускане в действие</w:t>
      </w:r>
    </w:p>
    <w:p w:rsidR="00A07731" w:rsidRPr="00BA3620" w:rsidRDefault="00146BEB" w:rsidP="00146BEB">
      <w:pPr>
        <w:pStyle w:val="ManualNumPar1"/>
        <w:rPr>
          <w:noProof/>
        </w:rPr>
      </w:pPr>
      <w:r w:rsidRPr="00146BEB">
        <w:rPr>
          <w:noProof/>
        </w:rPr>
        <w:t>1.</w:t>
      </w:r>
      <w:r w:rsidRPr="00146BEB">
        <w:rPr>
          <w:noProof/>
        </w:rPr>
        <w:tab/>
      </w:r>
      <w:r w:rsidR="00BE0D22" w:rsidRPr="00BA3620">
        <w:rPr>
          <w:noProof/>
        </w:rPr>
        <w:t xml:space="preserve">Чрез дерогация от член 66, параграф 6 от Регламент (ЕС) 2017/2226 по време на постепенното пускане в действие на СВИ държавите членки използват Системата за влизане/излизане, както е посочено в настоящия член. </w:t>
      </w:r>
    </w:p>
    <w:p w:rsidR="00BE0D22" w:rsidRPr="00BA3620" w:rsidRDefault="00146BEB" w:rsidP="00146BEB">
      <w:pPr>
        <w:pStyle w:val="ManualNumPar1"/>
        <w:rPr>
          <w:noProof/>
        </w:rPr>
      </w:pPr>
      <w:r w:rsidRPr="00146BEB">
        <w:rPr>
          <w:noProof/>
        </w:rPr>
        <w:t>2.</w:t>
      </w:r>
      <w:r w:rsidRPr="00146BEB">
        <w:rPr>
          <w:noProof/>
        </w:rPr>
        <w:tab/>
      </w:r>
      <w:r w:rsidR="00BE0D22" w:rsidRPr="00BA3620">
        <w:rPr>
          <w:noProof/>
        </w:rPr>
        <w:t xml:space="preserve">От първия ден на постепенното пускане в действие на СВИ всяка държава членка започва да я използва при влизане и излизане на един или няколко гранични контролно-пропускателни пункта, ако е възможно и приложимо като комбинира въздушни, сухопътни и морски гранично-пропускателни пунктове, за да записва и съхранява данните на гражданите на трети страни, посочени в член 2, параграфи 1 и 2 от Регламент (ЕС) 2017/2226. Държавите членки регистрират в СВИ най-малко 10 % от прогнозния брой преминавания на границата в тази държава членка. </w:t>
      </w:r>
    </w:p>
    <w:p w:rsidR="00BE0D22" w:rsidRPr="00BA3620" w:rsidRDefault="00BE0D22" w:rsidP="009A066B">
      <w:pPr>
        <w:pStyle w:val="Text1"/>
        <w:rPr>
          <w:noProof/>
        </w:rPr>
      </w:pPr>
      <w:r w:rsidRPr="00BA3620">
        <w:rPr>
          <w:noProof/>
        </w:rPr>
        <w:t>През първите 60 календарни дни от постепенното пускане в действие на СВИ държавите членки могат да използват СВИ без биометрични функции, а националните органи могат да създават или актуализират лични досиета без биометрични данни.</w:t>
      </w:r>
    </w:p>
    <w:p w:rsidR="00BE0D22" w:rsidRPr="00BA3620" w:rsidRDefault="00146BEB" w:rsidP="00146BEB">
      <w:pPr>
        <w:pStyle w:val="ManualNumPar1"/>
        <w:rPr>
          <w:noProof/>
        </w:rPr>
      </w:pPr>
      <w:r w:rsidRPr="00146BEB">
        <w:rPr>
          <w:noProof/>
        </w:rPr>
        <w:t>3.</w:t>
      </w:r>
      <w:r w:rsidRPr="00146BEB">
        <w:rPr>
          <w:noProof/>
        </w:rPr>
        <w:tab/>
      </w:r>
      <w:r w:rsidR="2A3A6A77" w:rsidRPr="00BA3620">
        <w:rPr>
          <w:noProof/>
        </w:rPr>
        <w:t>Не по-късно от 90-ия календарен ден след началото на постепенното пускане в действие на СВИ държавите членки използват системата със биометрични функции на поне половината от своите гранични контролно-пропускателни пунктове. Държавите членки регистрират най-малко 50 % от прогнозния брой преминавания на границата в тази държава членка. Личните досиета на гражданите на трети страни, посочени в член 2, параграфи 1 и 2 от Регламент (ЕС) 2017/2226, които са регистрирани в СВИ, съдържат биометрични данни.</w:t>
      </w:r>
    </w:p>
    <w:p w:rsidR="00BE0D22" w:rsidRPr="00BA3620" w:rsidRDefault="00146BEB" w:rsidP="00146BEB">
      <w:pPr>
        <w:pStyle w:val="ManualNumPar1"/>
        <w:rPr>
          <w:noProof/>
        </w:rPr>
      </w:pPr>
      <w:r w:rsidRPr="00146BEB">
        <w:rPr>
          <w:noProof/>
        </w:rPr>
        <w:t>4.</w:t>
      </w:r>
      <w:r w:rsidRPr="00146BEB">
        <w:rPr>
          <w:noProof/>
        </w:rPr>
        <w:tab/>
      </w:r>
      <w:r w:rsidR="0DB44E24" w:rsidRPr="00BA3620">
        <w:rPr>
          <w:noProof/>
        </w:rPr>
        <w:t>Не по-късно от 150-ия календарен ден след началото на постепенното пускане в действие на СВИ държавите членки използват системата с нейните биометрични функции на всички свои гранични контролно-пропускателни пунктове и продължават да регистрират в СВИ най-малко 50 % от прогнозния брой преминавания на границата в тази държава членка.</w:t>
      </w:r>
    </w:p>
    <w:p w:rsidR="00BE0D22" w:rsidRPr="00BA3620" w:rsidRDefault="00146BEB" w:rsidP="00146BEB">
      <w:pPr>
        <w:pStyle w:val="ManualNumPar1"/>
        <w:rPr>
          <w:noProof/>
        </w:rPr>
      </w:pPr>
      <w:r w:rsidRPr="00146BEB">
        <w:rPr>
          <w:noProof/>
        </w:rPr>
        <w:t>5.</w:t>
      </w:r>
      <w:r w:rsidRPr="00146BEB">
        <w:rPr>
          <w:noProof/>
        </w:rPr>
        <w:tab/>
      </w:r>
      <w:r w:rsidR="19271299" w:rsidRPr="00BA3620">
        <w:rPr>
          <w:noProof/>
        </w:rPr>
        <w:t xml:space="preserve">Не по-късно от 170-ия календарен ден след началото на постепенното пускане в действие на СВИ държавите членки </w:t>
      </w:r>
      <w:r w:rsidR="19271299" w:rsidRPr="00BA3620">
        <w:rPr>
          <w:rStyle w:val="normaltextrun"/>
          <w:noProof/>
        </w:rPr>
        <w:t>използват системата с нейните биометрични функции на всички свои гранични контролно-пропускателни пунктове</w:t>
      </w:r>
      <w:r w:rsidR="19271299" w:rsidRPr="00BA3620">
        <w:rPr>
          <w:noProof/>
        </w:rPr>
        <w:t xml:space="preserve"> и регистрират в СВИ всички граждани на трети страни, посочени в член 2, параграфи 1 и 2 от Регламент (ЕС) 2017/2226.</w:t>
      </w:r>
    </w:p>
    <w:p w:rsidR="00BE0D22" w:rsidRPr="00BA3620" w:rsidRDefault="00146BEB" w:rsidP="00146BEB">
      <w:pPr>
        <w:pStyle w:val="ManualNumPar1"/>
        <w:rPr>
          <w:noProof/>
        </w:rPr>
      </w:pPr>
      <w:r w:rsidRPr="00146BEB">
        <w:rPr>
          <w:noProof/>
        </w:rPr>
        <w:t>6.</w:t>
      </w:r>
      <w:r w:rsidRPr="00146BEB">
        <w:rPr>
          <w:noProof/>
        </w:rPr>
        <w:tab/>
      </w:r>
      <w:r w:rsidR="00BE0D22" w:rsidRPr="00BA3620">
        <w:rPr>
          <w:noProof/>
        </w:rPr>
        <w:t>Отказите за влизане, за които е взето решение на граничен контролно-пропускателен пункт, на който се използва СВИ, се регистрират в СВИ, както е посочено в член 18 от Регламент (ЕС) 2017/2226. Когато СВИ се използва с нейните биометрични функции, отказите за влизане се записват с биометрични данни. Когато СВИ се използва без биометрични функции, отказите за влизане се записват без биометрични данни.</w:t>
      </w:r>
    </w:p>
    <w:p w:rsidR="00BE0D22" w:rsidRPr="00BA3620" w:rsidRDefault="00146BEB" w:rsidP="00146BEB">
      <w:pPr>
        <w:pStyle w:val="ManualNumPar1"/>
        <w:rPr>
          <w:noProof/>
        </w:rPr>
      </w:pPr>
      <w:r w:rsidRPr="00146BEB">
        <w:rPr>
          <w:noProof/>
        </w:rPr>
        <w:t>7.</w:t>
      </w:r>
      <w:r w:rsidRPr="00146BEB">
        <w:rPr>
          <w:noProof/>
        </w:rPr>
        <w:tab/>
      </w:r>
      <w:r w:rsidR="00BE0D22" w:rsidRPr="00BA3620">
        <w:rPr>
          <w:noProof/>
        </w:rPr>
        <w:t xml:space="preserve">От първия ден на постепенното пускане в действие на СВИ Европол използва СВИ, както е предвидено в Регламент (ЕС) 2017/2226. </w:t>
      </w:r>
    </w:p>
    <w:p w:rsidR="00BE0D22" w:rsidRPr="00BA3620" w:rsidRDefault="00BE0D22" w:rsidP="008D2056">
      <w:pPr>
        <w:pStyle w:val="Titrearticle"/>
        <w:ind w:left="720"/>
        <w:rPr>
          <w:noProof/>
        </w:rPr>
      </w:pPr>
      <w:r w:rsidRPr="00BA3620">
        <w:rPr>
          <w:noProof/>
        </w:rPr>
        <w:t>Член 5</w:t>
      </w:r>
      <w:r w:rsidRPr="00BA3620">
        <w:rPr>
          <w:noProof/>
        </w:rPr>
        <w:br/>
        <w:t>Други дерогации от Регламент (ЕС) 2017/2226 и Регламент (ЕС) 2016/399</w:t>
      </w:r>
    </w:p>
    <w:p w:rsidR="00BE0D22" w:rsidRPr="00BA3620" w:rsidRDefault="00146BEB" w:rsidP="00146BEB">
      <w:pPr>
        <w:pStyle w:val="ManualNumPar1"/>
        <w:rPr>
          <w:noProof/>
        </w:rPr>
      </w:pPr>
      <w:r w:rsidRPr="00146BEB">
        <w:rPr>
          <w:noProof/>
        </w:rPr>
        <w:t>1.</w:t>
      </w:r>
      <w:r w:rsidRPr="00146BEB">
        <w:rPr>
          <w:noProof/>
        </w:rPr>
        <w:tab/>
      </w:r>
      <w:r w:rsidR="1744AB68" w:rsidRPr="00BA3620">
        <w:rPr>
          <w:noProof/>
        </w:rPr>
        <w:t>В допълнение към правилата по член 4, по време на постепенното пускане в действие на СВИ се прилагат правилата, определени в настоящия член.</w:t>
      </w:r>
    </w:p>
    <w:p w:rsidR="00BE0D22" w:rsidRPr="00BA3620" w:rsidRDefault="00146BEB" w:rsidP="00146BEB">
      <w:pPr>
        <w:pStyle w:val="ManualNumPar1"/>
        <w:rPr>
          <w:noProof/>
        </w:rPr>
      </w:pPr>
      <w:r w:rsidRPr="00146BEB">
        <w:rPr>
          <w:noProof/>
        </w:rPr>
        <w:t>2.</w:t>
      </w:r>
      <w:r w:rsidRPr="00146BEB">
        <w:rPr>
          <w:noProof/>
        </w:rPr>
        <w:tab/>
      </w:r>
      <w:r w:rsidR="00BE0D22" w:rsidRPr="00BA3620">
        <w:rPr>
          <w:noProof/>
        </w:rPr>
        <w:t xml:space="preserve">Граничните органи систематично подпечатват пътните документи на гражданите на трети страни, посочени в член 2, параграфи 1 и 2 от </w:t>
      </w:r>
      <w:r w:rsidR="00BE0D22" w:rsidRPr="00BA3620">
        <w:rPr>
          <w:noProof/>
          <w:color w:val="000000" w:themeColor="text1"/>
        </w:rPr>
        <w:t>Регламент (ЕС) 2017/2226</w:t>
      </w:r>
      <w:r w:rsidR="00BE0D22" w:rsidRPr="00BA3620">
        <w:rPr>
          <w:noProof/>
        </w:rPr>
        <w:t xml:space="preserve">, при влизане и излизане. </w:t>
      </w:r>
    </w:p>
    <w:p w:rsidR="00BE0D22" w:rsidRPr="00BA3620" w:rsidRDefault="00BE0D22" w:rsidP="009A066B">
      <w:pPr>
        <w:pStyle w:val="Text1"/>
        <w:rPr>
          <w:noProof/>
        </w:rPr>
      </w:pPr>
      <w:r w:rsidRPr="00BA3620">
        <w:rPr>
          <w:noProof/>
        </w:rPr>
        <w:t xml:space="preserve">В държавите членки, които използват СВИ се прилагат </w:t>
      </w:r>
      <w:r w:rsidRPr="00BA3620">
        <w:rPr>
          <w:i/>
          <w:noProof/>
        </w:rPr>
        <w:t>mutatis mutandis</w:t>
      </w:r>
      <w:r w:rsidRPr="00BA3620">
        <w:rPr>
          <w:noProof/>
        </w:rPr>
        <w:t xml:space="preserve"> задълженията за подпечатване, посочени в член 42а, параграф 1, втора алинея и член 42а, параграфи 2, 5 и 6 от Регламент (ЕС) 2016/399.</w:t>
      </w:r>
    </w:p>
    <w:p w:rsidR="00BE0D22" w:rsidRPr="00BA3620" w:rsidRDefault="00146BEB" w:rsidP="00146BEB">
      <w:pPr>
        <w:pStyle w:val="ManualNumPar1"/>
        <w:rPr>
          <w:rStyle w:val="normaltextrun"/>
          <w:noProof/>
          <w:color w:val="000000" w:themeColor="text1"/>
        </w:rPr>
      </w:pPr>
      <w:r w:rsidRPr="00146BEB">
        <w:rPr>
          <w:rStyle w:val="normaltextrun"/>
          <w:noProof/>
        </w:rPr>
        <w:t>3.</w:t>
      </w:r>
      <w:r w:rsidRPr="00146BEB">
        <w:rPr>
          <w:rStyle w:val="normaltextrun"/>
          <w:noProof/>
        </w:rPr>
        <w:tab/>
      </w:r>
      <w:r w:rsidR="6E1C1013" w:rsidRPr="00BA3620">
        <w:rPr>
          <w:noProof/>
        </w:rPr>
        <w:t>При въвеждане, изменяне, заличаване и консултиране на данните в СВИ, националните органи, които са компетентни за целите, установени в членове 23—35 от Регламент (ЕС) 2017/2226, считат печатите за имащи предимство пред данните в СВИ, включително в случаи на несъответствие или в случаите, посочени в член 16, параграф 4 от същия регламент.</w:t>
      </w:r>
      <w:r w:rsidR="6E1C1013" w:rsidRPr="00BA3620">
        <w:rPr>
          <w:rStyle w:val="normaltextrun"/>
          <w:noProof/>
          <w:color w:val="000000" w:themeColor="text1"/>
        </w:rPr>
        <w:t xml:space="preserve"> Данните, записани в СВИ, имат предимство, в случай че липсва печат. </w:t>
      </w:r>
    </w:p>
    <w:p w:rsidR="00BE0D22" w:rsidRPr="00BA3620" w:rsidRDefault="00146BEB" w:rsidP="00146BEB">
      <w:pPr>
        <w:pStyle w:val="ManualNumPar1"/>
        <w:rPr>
          <w:noProof/>
        </w:rPr>
      </w:pPr>
      <w:r w:rsidRPr="00146BEB">
        <w:rPr>
          <w:noProof/>
        </w:rPr>
        <w:t>4.</w:t>
      </w:r>
      <w:r w:rsidRPr="00146BEB">
        <w:rPr>
          <w:noProof/>
        </w:rPr>
        <w:tab/>
      </w:r>
      <w:r w:rsidR="00BE0D22" w:rsidRPr="00BA3620">
        <w:rPr>
          <w:noProof/>
        </w:rPr>
        <w:t>При липса на печат, поставен в документа за пътуване, и на лично досие, създадено в СВИ, за гражданин на трета страна, намиращ се на територията на държавите членки, националните органи могат да приемат, че гражданинът на трета страна не отговаря или е престанал да отговаря на условията, свързани с влизането или престоя в държавите членки.</w:t>
      </w:r>
    </w:p>
    <w:p w:rsidR="00BE0D22" w:rsidRPr="00BA3620" w:rsidRDefault="00BE0D22" w:rsidP="00F266A7">
      <w:pPr>
        <w:pStyle w:val="Text1"/>
        <w:rPr>
          <w:noProof/>
        </w:rPr>
      </w:pPr>
      <w:r w:rsidRPr="00BA3620">
        <w:rPr>
          <w:noProof/>
        </w:rPr>
        <w:t>Тази презумпция не се прилага за граждани на трети страни, които могат да предоставят по един или друг начин достоверни доказателства, че се ползват от правото на свободно движение съгласно правото на Съюза, че имат право на пребиваване в приемаща държава членка съгласно Споразумението за оттегляне между ЕС и Обединеното кралство или че притежават разрешение за пребиваване или виза за дългосрочно пребиваване.</w:t>
      </w:r>
    </w:p>
    <w:p w:rsidR="00BE0D22" w:rsidRPr="00BA3620" w:rsidRDefault="00BE0D22" w:rsidP="00F266A7">
      <w:pPr>
        <w:pStyle w:val="Text1"/>
        <w:rPr>
          <w:noProof/>
        </w:rPr>
      </w:pPr>
      <w:r w:rsidRPr="00BA3620">
        <w:rPr>
          <w:noProof/>
        </w:rPr>
        <w:t>Тази презумпция може да бъде оборена, когато гражданите на трети страни предоставят по един или друг начин достоверни доказателства, че са спазили условията, свързани с продължителността на краткосрочен престой.</w:t>
      </w:r>
    </w:p>
    <w:p w:rsidR="000F6420" w:rsidRPr="00BA3620" w:rsidRDefault="000F6420" w:rsidP="000F6420">
      <w:pPr>
        <w:pStyle w:val="Text1"/>
        <w:rPr>
          <w:noProof/>
        </w:rPr>
      </w:pPr>
      <w:r w:rsidRPr="00BA3620">
        <w:rPr>
          <w:noProof/>
        </w:rPr>
        <w:t>Когато презумпцията е оборена, националните органи изпълняват една или повече от следните задачи на граничните контролно-пропускателни пунктове, на които се използва СВИ, доколкото това е позволено от настоящия регламент:</w:t>
      </w:r>
    </w:p>
    <w:p w:rsidR="000F6420" w:rsidRPr="00BA3620" w:rsidRDefault="00B43555" w:rsidP="00B43555">
      <w:pPr>
        <w:pStyle w:val="Point1"/>
        <w:rPr>
          <w:noProof/>
        </w:rPr>
      </w:pPr>
      <w:r>
        <w:rPr>
          <w:noProof/>
        </w:rPr>
        <w:t>а)</w:t>
      </w:r>
      <w:r>
        <w:rPr>
          <w:noProof/>
        </w:rPr>
        <w:tab/>
      </w:r>
      <w:r w:rsidR="000F6420" w:rsidRPr="00BA3620">
        <w:rPr>
          <w:noProof/>
        </w:rPr>
        <w:t>създават в СВИ лично досие за този гражданин на трета страна, ако това е необходимо;</w:t>
      </w:r>
    </w:p>
    <w:p w:rsidR="000F6420" w:rsidRPr="00BA3620" w:rsidRDefault="00B43555" w:rsidP="00B43555">
      <w:pPr>
        <w:pStyle w:val="Point1"/>
        <w:rPr>
          <w:noProof/>
        </w:rPr>
      </w:pPr>
      <w:r>
        <w:rPr>
          <w:noProof/>
        </w:rPr>
        <w:t>б)</w:t>
      </w:r>
      <w:r>
        <w:rPr>
          <w:noProof/>
        </w:rPr>
        <w:tab/>
      </w:r>
      <w:r w:rsidR="000F6420" w:rsidRPr="00BA3620">
        <w:rPr>
          <w:noProof/>
        </w:rPr>
        <w:t xml:space="preserve">актуализират последния запис за влизане/излизане чрез въвеждане на липсващите данни; </w:t>
      </w:r>
    </w:p>
    <w:p w:rsidR="000F6420" w:rsidRPr="00BA3620" w:rsidRDefault="00B43555" w:rsidP="00B43555">
      <w:pPr>
        <w:pStyle w:val="Point1"/>
        <w:rPr>
          <w:noProof/>
        </w:rPr>
      </w:pPr>
      <w:r>
        <w:rPr>
          <w:noProof/>
        </w:rPr>
        <w:t>в)</w:t>
      </w:r>
      <w:r>
        <w:rPr>
          <w:noProof/>
        </w:rPr>
        <w:tab/>
      </w:r>
      <w:r w:rsidR="000F6420" w:rsidRPr="00BA3620">
        <w:rPr>
          <w:noProof/>
        </w:rPr>
        <w:t>заличават съществуващо досие, когато член 35 от Регламент (ЕС) 2017/2226 предвижда такова заличаване.</w:t>
      </w:r>
    </w:p>
    <w:p w:rsidR="3EE7EEB2" w:rsidRPr="00BA3620" w:rsidRDefault="00146BEB" w:rsidP="00146BEB">
      <w:pPr>
        <w:pStyle w:val="ManualNumPar1"/>
        <w:rPr>
          <w:noProof/>
        </w:rPr>
      </w:pPr>
      <w:r w:rsidRPr="00146BEB">
        <w:rPr>
          <w:noProof/>
        </w:rPr>
        <w:t>5.</w:t>
      </w:r>
      <w:r w:rsidRPr="00146BEB">
        <w:rPr>
          <w:noProof/>
        </w:rPr>
        <w:tab/>
      </w:r>
      <w:r w:rsidR="00BE0D22" w:rsidRPr="00BA3620">
        <w:rPr>
          <w:noProof/>
        </w:rPr>
        <w:t>Граничните органи използват оперативната съвместимост между СВИ и ВИС, посочена в член 8, параграф 2 от Регламент (ЕС) 2017/2226, само на граничните контролно-пропускателни пунктове, на които се използва СВИ. Граничните органи продължават да имат пряк достъп до ВИС:</w:t>
      </w:r>
    </w:p>
    <w:p w:rsidR="60A44CAA" w:rsidRPr="00BA3620" w:rsidRDefault="00B43555" w:rsidP="00B43555">
      <w:pPr>
        <w:pStyle w:val="Point1"/>
        <w:rPr>
          <w:noProof/>
        </w:rPr>
      </w:pPr>
      <w:r>
        <w:rPr>
          <w:noProof/>
        </w:rPr>
        <w:t>а)</w:t>
      </w:r>
      <w:r>
        <w:rPr>
          <w:noProof/>
        </w:rPr>
        <w:tab/>
      </w:r>
      <w:r w:rsidR="0033108D" w:rsidRPr="00BA3620">
        <w:rPr>
          <w:noProof/>
        </w:rPr>
        <w:t>на граничните контролно-пропускателни пунктове, на които не се използва СВИ;</w:t>
      </w:r>
    </w:p>
    <w:p w:rsidR="3EE7EEB2" w:rsidRPr="00BA3620" w:rsidRDefault="00B43555" w:rsidP="00B43555">
      <w:pPr>
        <w:pStyle w:val="Point1"/>
        <w:rPr>
          <w:noProof/>
        </w:rPr>
      </w:pPr>
      <w:r>
        <w:rPr>
          <w:noProof/>
        </w:rPr>
        <w:t>б)</w:t>
      </w:r>
      <w:r>
        <w:rPr>
          <w:noProof/>
        </w:rPr>
        <w:tab/>
      </w:r>
      <w:r w:rsidR="592EB7C1" w:rsidRPr="00BA3620">
        <w:rPr>
          <w:noProof/>
        </w:rPr>
        <w:t>когато използването на СВИ е спряно в съответствие с член 7 от настоящия регламент.</w:t>
      </w:r>
    </w:p>
    <w:p w:rsidR="007F411C" w:rsidRPr="00BA3620" w:rsidRDefault="00146BEB" w:rsidP="00146BEB">
      <w:pPr>
        <w:pStyle w:val="ManualNumPar1"/>
        <w:rPr>
          <w:noProof/>
        </w:rPr>
      </w:pPr>
      <w:r w:rsidRPr="00146BEB">
        <w:rPr>
          <w:noProof/>
        </w:rPr>
        <w:t>6.</w:t>
      </w:r>
      <w:r w:rsidRPr="00146BEB">
        <w:rPr>
          <w:noProof/>
        </w:rPr>
        <w:tab/>
      </w:r>
      <w:r w:rsidR="00AD1C05" w:rsidRPr="00BA3620">
        <w:rPr>
          <w:noProof/>
        </w:rPr>
        <w:t xml:space="preserve">Националните органи и Европол пренебрегват следното: </w:t>
      </w:r>
    </w:p>
    <w:p w:rsidR="00AA2B45" w:rsidRPr="00BA3620" w:rsidRDefault="00B43555" w:rsidP="00B43555">
      <w:pPr>
        <w:pStyle w:val="Point1"/>
        <w:rPr>
          <w:noProof/>
        </w:rPr>
      </w:pPr>
      <w:r>
        <w:rPr>
          <w:noProof/>
        </w:rPr>
        <w:t>а)</w:t>
      </w:r>
      <w:r>
        <w:rPr>
          <w:noProof/>
        </w:rPr>
        <w:tab/>
      </w:r>
      <w:r w:rsidR="008014AC" w:rsidRPr="00BA3620">
        <w:rPr>
          <w:noProof/>
        </w:rPr>
        <w:t xml:space="preserve">резултатите от автоматичния калкулатор, който предоставя информация за максималната продължителност на разрешения престой, посочен в член 11 от Регламент (ЕС) 2017/2226; </w:t>
      </w:r>
    </w:p>
    <w:p w:rsidR="00BE0D22" w:rsidRPr="00BA3620" w:rsidRDefault="00B43555" w:rsidP="00B43555">
      <w:pPr>
        <w:pStyle w:val="Point1"/>
        <w:rPr>
          <w:noProof/>
        </w:rPr>
      </w:pPr>
      <w:r>
        <w:rPr>
          <w:noProof/>
        </w:rPr>
        <w:t>б)</w:t>
      </w:r>
      <w:r>
        <w:rPr>
          <w:noProof/>
        </w:rPr>
        <w:tab/>
      </w:r>
      <w:r w:rsidR="00C46660" w:rsidRPr="00BA3620">
        <w:rPr>
          <w:noProof/>
        </w:rPr>
        <w:t>автоматично генерирания списък на лицата, пресрочили разрешения срок на престой, и последиците от него, по-специално както е посочено в член 6, параграф 1, букви в) и з), член 12, параграф 3, член 16, параграф 4, член 34, параграф 3, член 50, параграф 1, букви и) и к), член 63, параграф 1, буква д) от посочения регламент.</w:t>
      </w:r>
    </w:p>
    <w:p w:rsidR="00BE0D22" w:rsidRPr="00BA3620" w:rsidRDefault="00146BEB" w:rsidP="00146BEB">
      <w:pPr>
        <w:pStyle w:val="ManualNumPar1"/>
        <w:rPr>
          <w:noProof/>
        </w:rPr>
      </w:pPr>
      <w:r w:rsidRPr="00146BEB">
        <w:rPr>
          <w:noProof/>
        </w:rPr>
        <w:t>7.</w:t>
      </w:r>
      <w:r w:rsidRPr="00146BEB">
        <w:rPr>
          <w:noProof/>
        </w:rPr>
        <w:tab/>
      </w:r>
      <w:r w:rsidR="00BE0D22" w:rsidRPr="00BA3620">
        <w:rPr>
          <w:noProof/>
        </w:rPr>
        <w:t>Операциите по обработване, извършвани от държавите членки, които са в съответствие с настоящия регламент, не се считат за незаконни или неотговарящи на изискванията на Регламент (ЕС) 2017/2226 за целите на членове 45 и 48 от посочения регламент.</w:t>
      </w:r>
    </w:p>
    <w:p w:rsidR="00BE0D22" w:rsidRPr="00BA3620" w:rsidRDefault="00146BEB" w:rsidP="00146BEB">
      <w:pPr>
        <w:pStyle w:val="ManualNumPar1"/>
        <w:rPr>
          <w:noProof/>
        </w:rPr>
      </w:pPr>
      <w:r w:rsidRPr="00146BEB">
        <w:rPr>
          <w:noProof/>
        </w:rPr>
        <w:t>8.</w:t>
      </w:r>
      <w:r w:rsidRPr="00146BEB">
        <w:rPr>
          <w:noProof/>
        </w:rPr>
        <w:tab/>
      </w:r>
      <w:r w:rsidR="00BE0D22" w:rsidRPr="00BA3620">
        <w:rPr>
          <w:noProof/>
        </w:rPr>
        <w:t xml:space="preserve">На граничните контролно-пропускателни пунктове, на които СВИ се използва с биометрични функции, съгласно член 23 от Регламент (ЕС) 2017/2226 се извършва проверка на самоличността и на предишната регистрация на граждани на трети страни включително чрез системи за самообслужване, когато има такива, по отношение на гражданите на трети страни, посочени в член 2, параграфи 1 и 2 от същия регламент. </w:t>
      </w:r>
    </w:p>
    <w:p w:rsidR="00BE0D22" w:rsidRPr="00BA3620" w:rsidRDefault="00146BEB" w:rsidP="00146BEB">
      <w:pPr>
        <w:pStyle w:val="ManualNumPar1"/>
        <w:rPr>
          <w:noProof/>
        </w:rPr>
      </w:pPr>
      <w:r w:rsidRPr="00146BEB">
        <w:rPr>
          <w:noProof/>
        </w:rPr>
        <w:t>9.</w:t>
      </w:r>
      <w:r w:rsidRPr="00146BEB">
        <w:rPr>
          <w:noProof/>
        </w:rPr>
        <w:tab/>
      </w:r>
      <w:r w:rsidR="019CD2B2" w:rsidRPr="00BA3620">
        <w:rPr>
          <w:noProof/>
        </w:rPr>
        <w:t xml:space="preserve">В допълнение към специфичната информация, посочена в член 50, параграф 5 от Регламент (ЕС) 2017/2226, която държавите членки трябва да добавят в образеца за предоставяне на информация на гражданите на трети страни относно обработването на техните лични данни в СВИ, държавите членки придружават образеца, който се връчва на гражданите на трети страни в момента на създаването на личното досие на съответното лице, със следната информация: </w:t>
      </w:r>
    </w:p>
    <w:p w:rsidR="00BE0D22" w:rsidRPr="00BA3620" w:rsidRDefault="1B52A176" w:rsidP="00F266A7">
      <w:pPr>
        <w:pStyle w:val="Text1"/>
        <w:rPr>
          <w:noProof/>
        </w:rPr>
      </w:pPr>
      <w:r w:rsidRPr="00BA3620">
        <w:rPr>
          <w:noProof/>
        </w:rPr>
        <w:t>„Системата за влизане/излизане се въвежда постепенно. По време на този период на въвеждане [от...] Вашите лични данни, включително Вашите биометрични данни, може да не бъдат събирани за целите на Системата за влизане/излизане по външните граници на всички държави членки. Ако трябва задължително да съберем тази информация и Вие решите да не я предоставите, ще Ви бъде отказано влизане. През този период на постепенно въвеждане Вашите данни няма да бъдат автоматично добавяни към списък на лицата, пресрочили разрешения срок на престой. Освен това няма да можете да проверявате колко време Ви е разрешено да останете, като използвате уебсайта или оборудването, налично на граничните контролно-пропускателни пунктове.</w:t>
      </w:r>
    </w:p>
    <w:p w:rsidR="6D277EEE" w:rsidRPr="00BA3620" w:rsidRDefault="6D277EEE" w:rsidP="00DB4531">
      <w:pPr>
        <w:pStyle w:val="Text1"/>
        <w:rPr>
          <w:noProof/>
        </w:rPr>
      </w:pPr>
      <w:r w:rsidRPr="00BA3620">
        <w:rPr>
          <w:noProof/>
        </w:rPr>
        <w:t>Моля, имайте предвид, че когато постепенното въвеждане на Системата за влизане/излизане приключи, Вашите лични данни ще бъдат обработвани в съответствие с информацията, предоставена в документа, придружаващ настоящия формуляр.“</w:t>
      </w:r>
    </w:p>
    <w:p w:rsidR="00BE0D22" w:rsidRPr="00BA3620" w:rsidRDefault="00146BEB" w:rsidP="00146BEB">
      <w:pPr>
        <w:pStyle w:val="ManualNumPar1"/>
        <w:rPr>
          <w:noProof/>
        </w:rPr>
      </w:pPr>
      <w:r w:rsidRPr="00146BEB">
        <w:rPr>
          <w:noProof/>
        </w:rPr>
        <w:t>10.</w:t>
      </w:r>
      <w:r w:rsidRPr="00146BEB">
        <w:rPr>
          <w:noProof/>
        </w:rPr>
        <w:tab/>
      </w:r>
      <w:r w:rsidR="00BE0D22" w:rsidRPr="00BA3620">
        <w:rPr>
          <w:noProof/>
        </w:rPr>
        <w:t xml:space="preserve">Комисията адаптира информацията на уебсайта на СВИ, посочена в член 50, параграф 3 от Регламент (ЕС) 2017/2226, за да отразява постепенното пускане в действие. </w:t>
      </w:r>
    </w:p>
    <w:p w:rsidR="00BE0D22" w:rsidRPr="00BA3620" w:rsidRDefault="00146BEB" w:rsidP="00146BEB">
      <w:pPr>
        <w:pStyle w:val="ManualNumPar1"/>
        <w:rPr>
          <w:noProof/>
        </w:rPr>
      </w:pPr>
      <w:r w:rsidRPr="00146BEB">
        <w:rPr>
          <w:noProof/>
        </w:rPr>
        <w:t>11.</w:t>
      </w:r>
      <w:r w:rsidRPr="00146BEB">
        <w:rPr>
          <w:noProof/>
        </w:rPr>
        <w:tab/>
      </w:r>
      <w:r w:rsidR="6C6202C6" w:rsidRPr="00BA3620">
        <w:rPr>
          <w:noProof/>
        </w:rPr>
        <w:t>Информационната кампания, посочена в член 51 от Регламент (ЕС) 2017/2226, придружаваща пускането в действие на СВИ, отразява специфичните условия на граничните контролно-пропускателни пунктове, като гарантира, че съответната информация се съобщава на засегнатите лица, и като се вземат предвид етапите, установени в член 4 от настоящия регламент. Комисията подпомага държавите членки при изготвянето на адаптираните материали за информационната кампания.</w:t>
      </w:r>
    </w:p>
    <w:p w:rsidR="00BE0D22" w:rsidRPr="00BA3620" w:rsidRDefault="00146BEB" w:rsidP="00146BEB">
      <w:pPr>
        <w:pStyle w:val="ManualNumPar1"/>
        <w:rPr>
          <w:noProof/>
        </w:rPr>
      </w:pPr>
      <w:r w:rsidRPr="00146BEB">
        <w:rPr>
          <w:noProof/>
        </w:rPr>
        <w:t>12.</w:t>
      </w:r>
      <w:r w:rsidRPr="00146BEB">
        <w:rPr>
          <w:noProof/>
        </w:rPr>
        <w:tab/>
      </w:r>
      <w:r w:rsidR="022A7C4C" w:rsidRPr="00BA3620">
        <w:rPr>
          <w:noProof/>
        </w:rPr>
        <w:t>Спира се прилагането на член 12, параграфи 1 и 2, член 13, параграфи 1 и 2, член 20 и член 21 от Регламент (ЕС) 2017/2226.</w:t>
      </w:r>
    </w:p>
    <w:p w:rsidR="007503B5" w:rsidRPr="00BA3620" w:rsidRDefault="00146BEB" w:rsidP="00146BEB">
      <w:pPr>
        <w:pStyle w:val="ManualNumPar1"/>
        <w:rPr>
          <w:noProof/>
        </w:rPr>
      </w:pPr>
      <w:r w:rsidRPr="00146BEB">
        <w:rPr>
          <w:noProof/>
        </w:rPr>
        <w:t>13.</w:t>
      </w:r>
      <w:r w:rsidRPr="00146BEB">
        <w:rPr>
          <w:noProof/>
        </w:rPr>
        <w:tab/>
      </w:r>
      <w:r w:rsidR="4AA26075" w:rsidRPr="00BA3620">
        <w:rPr>
          <w:noProof/>
        </w:rPr>
        <w:t>Чрез дерогация от член 22 от Регламент (ЕС) 2017/2226 и член 12а от Регламент (ЕС) 2016/399 преходният период и преходните мерки, посочени в тези членове, се прилагат от първия ден след приключването на постепенното пускане в действие на СВИ.</w:t>
      </w:r>
    </w:p>
    <w:p w:rsidR="0091066A" w:rsidRPr="00BA3620" w:rsidRDefault="00146BEB" w:rsidP="00146BEB">
      <w:pPr>
        <w:pStyle w:val="ManualNumPar1"/>
        <w:rPr>
          <w:noProof/>
        </w:rPr>
      </w:pPr>
      <w:r w:rsidRPr="00146BEB">
        <w:rPr>
          <w:noProof/>
        </w:rPr>
        <w:t>14.</w:t>
      </w:r>
      <w:r w:rsidRPr="00146BEB">
        <w:rPr>
          <w:noProof/>
        </w:rPr>
        <w:tab/>
      </w:r>
      <w:r w:rsidR="00E5759D" w:rsidRPr="00BA3620">
        <w:rPr>
          <w:noProof/>
        </w:rPr>
        <w:t xml:space="preserve">На граничните контролно-пропускателни пунктове, на които СВИ не се използва, граничните проверки се извършват в съответствие с Регламент (ЕС) 2016/399, както е приложим в деня преди датата, от която СВИ следва да бъде пусната в действие съгласно решението, взето от Комисията в съответствие с член 66, параграф 1 от Регламент (ЕС) 2017/2226. </w:t>
      </w:r>
    </w:p>
    <w:p w:rsidR="0091066A" w:rsidRPr="00BA3620" w:rsidRDefault="00E5759D" w:rsidP="009A066B">
      <w:pPr>
        <w:pStyle w:val="Text1"/>
        <w:rPr>
          <w:noProof/>
        </w:rPr>
      </w:pPr>
      <w:r w:rsidRPr="00BA3620">
        <w:rPr>
          <w:noProof/>
        </w:rPr>
        <w:t xml:space="preserve">На граничните контролно-пропускателни пунктове, на които СВИ се използва, граничните проверки се извършват в съответствие с Регламент (ЕС) 2017/2226 и Регламент (ЕС) 2016/399. </w:t>
      </w:r>
    </w:p>
    <w:p w:rsidR="0091066A" w:rsidRPr="00BA3620" w:rsidRDefault="6275260B" w:rsidP="009A066B">
      <w:pPr>
        <w:pStyle w:val="Text1"/>
        <w:rPr>
          <w:noProof/>
        </w:rPr>
      </w:pPr>
      <w:r w:rsidRPr="00BA3620">
        <w:rPr>
          <w:noProof/>
        </w:rPr>
        <w:t xml:space="preserve">Чрез дерогация от втората алинея на граничните контролно-пропускателни пунктове, където СВИ се използва без биометрични функции, не се прилагат член 6, параграф 1, буква е), подточка i) и разпоредбите относно проверката на граждани на трети страни въз основа на биометрични данни единствено за целите на СВИ, посочени в член 6, буква е), подточка ii) и член 8, параграф 3, букви а) и ж) от Регламент (ЕС) 2016/399. </w:t>
      </w:r>
    </w:p>
    <w:p w:rsidR="473D8DF6" w:rsidRPr="00BA3620" w:rsidRDefault="18B0EBB5" w:rsidP="009A066B">
      <w:pPr>
        <w:pStyle w:val="Text1"/>
        <w:rPr>
          <w:noProof/>
        </w:rPr>
      </w:pPr>
      <w:r w:rsidRPr="00BA3620">
        <w:rPr>
          <w:noProof/>
        </w:rPr>
        <w:t>За целите на настоящия регламент член 9, параграф 3 и член 12 от Регламент (ЕС) № 2016/399 спират да се прилагат.</w:t>
      </w:r>
    </w:p>
    <w:p w:rsidR="00BE0D22" w:rsidRPr="00BA3620" w:rsidRDefault="00BE0D22" w:rsidP="00F266A7">
      <w:pPr>
        <w:pStyle w:val="Titrearticle"/>
        <w:rPr>
          <w:noProof/>
        </w:rPr>
      </w:pPr>
      <w:r w:rsidRPr="00BA3620">
        <w:rPr>
          <w:noProof/>
        </w:rPr>
        <w:t>Член 6</w:t>
      </w:r>
      <w:r w:rsidRPr="00BA3620">
        <w:rPr>
          <w:noProof/>
        </w:rPr>
        <w:br/>
        <w:t>Достъп до данните в Системата за влизане/излизане</w:t>
      </w:r>
    </w:p>
    <w:p w:rsidR="00BE0D22" w:rsidRPr="00BA3620" w:rsidRDefault="00146BEB" w:rsidP="00146BEB">
      <w:pPr>
        <w:pStyle w:val="ManualNumPar1"/>
        <w:rPr>
          <w:noProof/>
        </w:rPr>
      </w:pPr>
      <w:r w:rsidRPr="00146BEB">
        <w:rPr>
          <w:noProof/>
        </w:rPr>
        <w:t>1.</w:t>
      </w:r>
      <w:r w:rsidRPr="00146BEB">
        <w:rPr>
          <w:noProof/>
        </w:rPr>
        <w:tab/>
      </w:r>
      <w:r w:rsidR="00BE0D22" w:rsidRPr="00BA3620">
        <w:rPr>
          <w:noProof/>
        </w:rPr>
        <w:t>При достъпа до записите за влизане и излизане, регистрирани в СВИ по време на постепенното пускане в действие на СВИ, когато изпълняват своите задачи:</w:t>
      </w:r>
    </w:p>
    <w:p w:rsidR="00BE0D22" w:rsidRPr="00BA3620" w:rsidRDefault="00B43555" w:rsidP="00B43555">
      <w:pPr>
        <w:pStyle w:val="Point1"/>
        <w:rPr>
          <w:noProof/>
        </w:rPr>
      </w:pPr>
      <w:r>
        <w:rPr>
          <w:noProof/>
        </w:rPr>
        <w:t>а)</w:t>
      </w:r>
      <w:r>
        <w:rPr>
          <w:noProof/>
        </w:rPr>
        <w:tab/>
      </w:r>
      <w:r w:rsidR="00BE0D22" w:rsidRPr="00BA3620">
        <w:rPr>
          <w:noProof/>
        </w:rPr>
        <w:t xml:space="preserve">националните органи и Европол вземат предвид, че поради различните степени на използване на СВИ във всяка държава членка по време на постепенното пускане в действие на СВИ данните може да бъдат непълни; </w:t>
      </w:r>
    </w:p>
    <w:p w:rsidR="00BE0D22" w:rsidRPr="00BA3620" w:rsidRDefault="00B43555" w:rsidP="00B43555">
      <w:pPr>
        <w:pStyle w:val="Point1"/>
        <w:rPr>
          <w:noProof/>
        </w:rPr>
      </w:pPr>
      <w:r>
        <w:rPr>
          <w:noProof/>
        </w:rPr>
        <w:t>б)</w:t>
      </w:r>
      <w:r>
        <w:rPr>
          <w:noProof/>
        </w:rPr>
        <w:tab/>
      </w:r>
      <w:r w:rsidR="00875CB5" w:rsidRPr="00BA3620">
        <w:rPr>
          <w:noProof/>
        </w:rPr>
        <w:t xml:space="preserve">когато предоставят данни в съответствие с членове 41 и 42 от Регламент (ЕС) 2017/2226, националните органи имат предвид, че данните може да бъдат непълни; </w:t>
      </w:r>
    </w:p>
    <w:p w:rsidR="00BE0D22" w:rsidRPr="00BA3620" w:rsidRDefault="00B43555" w:rsidP="00B43555">
      <w:pPr>
        <w:pStyle w:val="Point1"/>
        <w:rPr>
          <w:rStyle w:val="eop"/>
          <w:noProof/>
        </w:rPr>
      </w:pPr>
      <w:r>
        <w:rPr>
          <w:noProof/>
        </w:rPr>
        <w:t>в)</w:t>
      </w:r>
      <w:r>
        <w:rPr>
          <w:noProof/>
        </w:rPr>
        <w:tab/>
      </w:r>
      <w:r w:rsidR="00BC4B55" w:rsidRPr="00BA3620">
        <w:rPr>
          <w:noProof/>
        </w:rPr>
        <w:t>централното звено на ETIAS взема предвид, за целите на проверката в съответствие с член 25а, параграф 2 от Регламент (ЕС) 2017/2226, че записите за влизане и излизане, регистрирани в СВИ по време на постепенното пускане в действие на СВИ, може да включват непълни набори от данни.</w:t>
      </w:r>
      <w:r w:rsidR="00BC4B55" w:rsidRPr="00BA3620">
        <w:rPr>
          <w:rStyle w:val="eop"/>
          <w:noProof/>
        </w:rPr>
        <w:t> </w:t>
      </w:r>
    </w:p>
    <w:p w:rsidR="00BE0D22" w:rsidRPr="00BA3620" w:rsidRDefault="00146BEB" w:rsidP="00146BEB">
      <w:pPr>
        <w:pStyle w:val="ManualNumPar1"/>
        <w:rPr>
          <w:noProof/>
        </w:rPr>
      </w:pPr>
      <w:r w:rsidRPr="00146BEB">
        <w:rPr>
          <w:noProof/>
        </w:rPr>
        <w:t>2.</w:t>
      </w:r>
      <w:r w:rsidRPr="00146BEB">
        <w:rPr>
          <w:noProof/>
        </w:rPr>
        <w:tab/>
      </w:r>
      <w:r w:rsidR="00BE0D22" w:rsidRPr="00BA3620">
        <w:rPr>
          <w:noProof/>
        </w:rPr>
        <w:t xml:space="preserve">Компетентните органи, Комисията и съответните агенции на Съюза имат предвид, че данните, регистрирани в СВИ по време на постепенното пускане в действие на СВИ, може да бъдат непълни, когато използват тези данни за целите на докладването и статистиката, както е посочено в член 63 от Регламент (ЕС) 2017/2226. </w:t>
      </w:r>
    </w:p>
    <w:p w:rsidR="00BE0D22" w:rsidRPr="00BA3620" w:rsidRDefault="00146BEB" w:rsidP="00146BEB">
      <w:pPr>
        <w:pStyle w:val="ManualNumPar1"/>
        <w:rPr>
          <w:noProof/>
        </w:rPr>
      </w:pPr>
      <w:r w:rsidRPr="00146BEB">
        <w:rPr>
          <w:noProof/>
        </w:rPr>
        <w:t>3.</w:t>
      </w:r>
      <w:r w:rsidRPr="00146BEB">
        <w:rPr>
          <w:noProof/>
        </w:rPr>
        <w:tab/>
      </w:r>
      <w:r w:rsidR="7CB9552E" w:rsidRPr="00BA3620">
        <w:rPr>
          <w:noProof/>
        </w:rPr>
        <w:t>Чрез дерогация от член 13, параграф 3 от Регламент (ЕС) 2017/2226 превозвачите могат да започнат да използват уеб услугата, посочена в същия член, от 90-ия календарен ден от постепенното пускане в действие на СВИ. През периода на постепенното пускане в действие на СВИ превозвачите проверяват печатите, поставени в документите за пътуване, за да изпълнят своите задължения по член 26, параграф 1 от Конвенцията за прилагане на Споразумението от Шенген и по Директива 2001/51/ЕО на Съвета.</w:t>
      </w:r>
    </w:p>
    <w:p w:rsidR="00BE0D22" w:rsidRPr="00BA3620" w:rsidRDefault="00BE0D22" w:rsidP="00E23FCB">
      <w:pPr>
        <w:pStyle w:val="Text1"/>
        <w:rPr>
          <w:noProof/>
        </w:rPr>
      </w:pPr>
      <w:r w:rsidRPr="00BA3620">
        <w:rPr>
          <w:noProof/>
        </w:rPr>
        <w:t>В продължение на 180 календарни дни след края на постепенното пускане в действие на СВИ превозвачите, в допълнение към използването на уеб услугата, посочена в член 13, параграф 3 от Регламент (ЕС) 2017/2226, продължават да проверяват печатите, поставени в документите за пътуване, за да изпълнят задълженията си по член 26, параграф 1 от Конвенцията за прилагане на Споразумението от Шенген и по Директива 2001/51/ЕО на Съвета.</w:t>
      </w:r>
    </w:p>
    <w:p w:rsidR="00BE0D22" w:rsidRPr="00BA3620" w:rsidRDefault="00146BEB" w:rsidP="00146BEB">
      <w:pPr>
        <w:pStyle w:val="ManualNumPar1"/>
        <w:rPr>
          <w:noProof/>
        </w:rPr>
      </w:pPr>
      <w:r w:rsidRPr="00146BEB">
        <w:rPr>
          <w:noProof/>
        </w:rPr>
        <w:t>4.</w:t>
      </w:r>
      <w:r w:rsidRPr="00146BEB">
        <w:rPr>
          <w:noProof/>
        </w:rPr>
        <w:tab/>
      </w:r>
      <w:r w:rsidR="00BE0D22" w:rsidRPr="00BA3620">
        <w:rPr>
          <w:noProof/>
        </w:rPr>
        <w:t>При изпълнението на задълженията, посочени в членове 35 и 52 от Регламент (ЕС) 2017/2226, във връзка с попълването на личните данни, записани в СВИ, държавите членки попълват съответните данни само доколкото е възможно, като вземат предвид ограничената наличност на наборите от данни, събрани по време на постепенното пускане в действие на СВИ. Когато е приложимо, административното решение, посочено в член 52, параграф 4 от Регламент (ЕС) 2017/2226, се позовава на условията, посочени в член 4 от настоящия регламент, които позволяват регистрацията на непълни досиета.</w:t>
      </w:r>
    </w:p>
    <w:p w:rsidR="00BE0D22" w:rsidRPr="00BA3620" w:rsidRDefault="00146BEB" w:rsidP="00146BEB">
      <w:pPr>
        <w:pStyle w:val="ManualNumPar1"/>
        <w:rPr>
          <w:noProof/>
        </w:rPr>
      </w:pPr>
      <w:r w:rsidRPr="00146BEB">
        <w:rPr>
          <w:noProof/>
        </w:rPr>
        <w:t>5.</w:t>
      </w:r>
      <w:r w:rsidRPr="00146BEB">
        <w:rPr>
          <w:noProof/>
        </w:rPr>
        <w:tab/>
      </w:r>
      <w:r w:rsidR="00BE0D22" w:rsidRPr="00BA3620">
        <w:rPr>
          <w:noProof/>
        </w:rPr>
        <w:t>Чрез дерогация от член 63, параграф 1, втора алинея от Регламент (ЕС) 2017/2226 надлежно упълномощените служители на Европейската агенция за гранична и брегова охрана не осъществяват достъп до данните, регистрирани в СВИ по време на постепенното пускане в действие на СВИ, с цел извършване на анализи на риска и оценки на уязвимостта.</w:t>
      </w:r>
    </w:p>
    <w:p w:rsidR="00BE0D22" w:rsidRPr="00BA3620" w:rsidRDefault="00BE0D22" w:rsidP="00F266A7">
      <w:pPr>
        <w:pStyle w:val="Titrearticle"/>
        <w:rPr>
          <w:i w:val="0"/>
          <w:iCs/>
          <w:noProof/>
        </w:rPr>
      </w:pPr>
      <w:r w:rsidRPr="00BA3620">
        <w:rPr>
          <w:noProof/>
        </w:rPr>
        <w:t>Член 7</w:t>
      </w:r>
      <w:r w:rsidRPr="00BA3620">
        <w:rPr>
          <w:noProof/>
        </w:rPr>
        <w:br/>
        <w:t>Спиране на използването на СВИ</w:t>
      </w:r>
    </w:p>
    <w:p w:rsidR="00BE0D22" w:rsidRPr="00BA3620" w:rsidRDefault="00146BEB" w:rsidP="00146BEB">
      <w:pPr>
        <w:pStyle w:val="ManualNumPar1"/>
        <w:rPr>
          <w:noProof/>
        </w:rPr>
      </w:pPr>
      <w:r w:rsidRPr="00146BEB">
        <w:rPr>
          <w:noProof/>
        </w:rPr>
        <w:t>1.</w:t>
      </w:r>
      <w:r w:rsidRPr="00146BEB">
        <w:rPr>
          <w:noProof/>
        </w:rPr>
        <w:tab/>
      </w:r>
      <w:r w:rsidR="00BE0D22" w:rsidRPr="00BA3620">
        <w:rPr>
          <w:noProof/>
        </w:rPr>
        <w:t xml:space="preserve">По време на постепенното пускане в действие на СВИ държавите членки могат изцяло или частично да спрат да използват системата на определени гранични контролно-пропускателни пунктове при извънредни обстоятелства, свързани с неизправност на централната система на СВИ, националните системи или комуникационната инфраструктура, или при събития, водещи до трафик с такъв интензитет, че времето за чакане на даден граничен контролно-пропускателен пункт става прекомерно. </w:t>
      </w:r>
    </w:p>
    <w:p w:rsidR="009C3CE5" w:rsidRPr="00BA3620" w:rsidRDefault="00BE0D22">
      <w:pPr>
        <w:pStyle w:val="Text1"/>
        <w:rPr>
          <w:noProof/>
        </w:rPr>
      </w:pPr>
      <w:r w:rsidRPr="00BA3620">
        <w:rPr>
          <w:noProof/>
        </w:rPr>
        <w:t xml:space="preserve">В случай на частично спиране се събират данните, посочени в членове 16—20 от Регламент (ЕС) 2017/2226, с изключение на биометричните данни. </w:t>
      </w:r>
    </w:p>
    <w:p w:rsidR="00140C50" w:rsidRPr="00BA3620" w:rsidRDefault="00BE0D22">
      <w:pPr>
        <w:pStyle w:val="Text1"/>
        <w:rPr>
          <w:noProof/>
        </w:rPr>
      </w:pPr>
      <w:r w:rsidRPr="00BA3620">
        <w:rPr>
          <w:noProof/>
        </w:rPr>
        <w:t xml:space="preserve">В случай на пълно спиране държавите членки спират напълно използването на СВИ и не събират данните, посочени в членове 16—20 от посочения регламент. </w:t>
      </w:r>
    </w:p>
    <w:p w:rsidR="00BE0D22" w:rsidRPr="00BA3620" w:rsidRDefault="00BE0D22">
      <w:pPr>
        <w:pStyle w:val="Text1"/>
        <w:rPr>
          <w:noProof/>
        </w:rPr>
      </w:pPr>
      <w:r w:rsidRPr="00BA3620">
        <w:rPr>
          <w:noProof/>
        </w:rPr>
        <w:t>И в двата случая държавите членки незабавно и не по-късно от 6 часа след началото на спирането уведомяват Комисията и eu-LISA за причината за частичното или пълното спиране и за очакваната му продължителност и гарантират, че операторите на инфраструктура, в която се помещават гранични контролно-пропускателни пунктове, и превозвачите са надлежно информирани за това спиране. След приключване на извънредните обстоятелства, довели до спирането, държавите членки незабавно уведомяват Комисията и eu-LISA за това.</w:t>
      </w:r>
    </w:p>
    <w:p w:rsidR="00BE0D22" w:rsidRPr="00BA3620" w:rsidRDefault="00146BEB" w:rsidP="00146BEB">
      <w:pPr>
        <w:pStyle w:val="ManualNumPar1"/>
        <w:rPr>
          <w:noProof/>
        </w:rPr>
      </w:pPr>
      <w:r w:rsidRPr="00146BEB">
        <w:rPr>
          <w:noProof/>
        </w:rPr>
        <w:t>2.</w:t>
      </w:r>
      <w:r w:rsidRPr="00146BEB">
        <w:rPr>
          <w:noProof/>
        </w:rPr>
        <w:tab/>
      </w:r>
      <w:r w:rsidR="00BE0D22" w:rsidRPr="00BA3620">
        <w:rPr>
          <w:noProof/>
        </w:rPr>
        <w:t xml:space="preserve">За период от 60 календарни дни след края на постепенното пускане в действие на СВИ държавите членки могат частично да спрат да използват СВИ, както е посочено в параграф 1, втора алинея, на определен граничен контролно-пропускателен пункт за ограничен период от максимум 6 часа и само при изключителни обстоятелства, водещи до трафик с такъв интензитет, че времето за чакане на този граничен контролно-пропускателен пункт става прекомерно. Държавите членки се освобождават от задължението, установено в член 21, параграф 1 от Регламент (ЕС) 2017/2226, по отношение на биометричните данни. В тези случаи държавите членки незабавно и не по-късно от 6 часа след началото на спирането уведомяват Комисията и eu-LISA за причината за спирането и за очакваната му продължителност. </w:t>
      </w:r>
    </w:p>
    <w:p w:rsidR="00BE0D22" w:rsidRPr="00BA3620" w:rsidRDefault="00146BEB" w:rsidP="00146BEB">
      <w:pPr>
        <w:pStyle w:val="ManualNumPar1"/>
        <w:rPr>
          <w:noProof/>
        </w:rPr>
      </w:pPr>
      <w:r w:rsidRPr="00146BEB">
        <w:rPr>
          <w:noProof/>
        </w:rPr>
        <w:t>3.</w:t>
      </w:r>
      <w:r w:rsidRPr="00146BEB">
        <w:rPr>
          <w:noProof/>
        </w:rPr>
        <w:tab/>
      </w:r>
      <w:r w:rsidR="00BE0D22" w:rsidRPr="00BA3620">
        <w:rPr>
          <w:noProof/>
        </w:rPr>
        <w:t xml:space="preserve">Ако по-малко от 80 % от личните досиета, регистрирани в СВИ по време на постепенното пускане в действие на СВИ, съдържат биометрични данни, срокът, посочен в параграф 2 от настоящия член, се удължава автоматично с 60 календарни дни. </w:t>
      </w:r>
    </w:p>
    <w:p w:rsidR="00BE0D22" w:rsidRPr="00BA3620" w:rsidRDefault="00146BEB" w:rsidP="00146BEB">
      <w:pPr>
        <w:pStyle w:val="ManualNumPar1"/>
        <w:rPr>
          <w:noProof/>
        </w:rPr>
      </w:pPr>
      <w:r w:rsidRPr="00146BEB">
        <w:rPr>
          <w:noProof/>
        </w:rPr>
        <w:t>4.</w:t>
      </w:r>
      <w:r w:rsidRPr="00146BEB">
        <w:rPr>
          <w:noProof/>
        </w:rPr>
        <w:tab/>
      </w:r>
      <w:r w:rsidR="00BE0D22" w:rsidRPr="00BA3620">
        <w:rPr>
          <w:noProof/>
        </w:rPr>
        <w:t>Най-късно до 10-ия календарен ден след края на постепенното пускане в действие на СВИ eu-LISA предоставя на Комисията статистически данни, позволяващи ѝ да провери дали този процент е бил достигнат. Не по-късно от 30-ия календарен ден след края на постепенното пускане в действие на СВИ Комисията информира държавите членки за резултата от своята проверка.</w:t>
      </w:r>
    </w:p>
    <w:p w:rsidR="00BE0D22" w:rsidRPr="00BA3620" w:rsidRDefault="00BE0D22" w:rsidP="00F266A7">
      <w:pPr>
        <w:pStyle w:val="Titrearticle"/>
        <w:rPr>
          <w:noProof/>
        </w:rPr>
      </w:pPr>
      <w:r w:rsidRPr="00BA3620">
        <w:rPr>
          <w:noProof/>
        </w:rPr>
        <w:t>Член 8</w:t>
      </w:r>
      <w:r w:rsidRPr="00BA3620">
        <w:rPr>
          <w:noProof/>
        </w:rPr>
        <w:br/>
        <w:t>Влизане в сила и прилагане</w:t>
      </w:r>
    </w:p>
    <w:p w:rsidR="00BE0D22" w:rsidRPr="00BA3620" w:rsidRDefault="00146BEB" w:rsidP="00146BEB">
      <w:pPr>
        <w:pStyle w:val="ManualNumPar1"/>
        <w:rPr>
          <w:noProof/>
        </w:rPr>
      </w:pPr>
      <w:r w:rsidRPr="00146BEB">
        <w:rPr>
          <w:noProof/>
        </w:rPr>
        <w:t>1.</w:t>
      </w:r>
      <w:r w:rsidRPr="00146BEB">
        <w:rPr>
          <w:noProof/>
        </w:rPr>
        <w:tab/>
      </w:r>
      <w:r w:rsidR="00BE0D22" w:rsidRPr="00BA3620">
        <w:rPr>
          <w:noProof/>
        </w:rPr>
        <w:t xml:space="preserve">Настоящият регламент влиза в сила на четвъртия ден след деня на публикуването му в </w:t>
      </w:r>
      <w:r w:rsidR="00BE0D22" w:rsidRPr="00BA3620">
        <w:rPr>
          <w:i/>
          <w:noProof/>
        </w:rPr>
        <w:t>Официален вестник на Европейския съюз</w:t>
      </w:r>
      <w:r w:rsidR="00BE0D22" w:rsidRPr="00BA3620">
        <w:rPr>
          <w:noProof/>
        </w:rPr>
        <w:t>.</w:t>
      </w:r>
    </w:p>
    <w:p w:rsidR="00BE0D22" w:rsidRPr="00BA3620" w:rsidRDefault="00BE0D22" w:rsidP="00F266A7">
      <w:pPr>
        <w:pStyle w:val="Text1"/>
        <w:rPr>
          <w:noProof/>
        </w:rPr>
      </w:pPr>
      <w:r w:rsidRPr="00BA3620">
        <w:rPr>
          <w:noProof/>
        </w:rPr>
        <w:t>Той се прилага от датата, от която СВИ ще започне да функционира съгласно решението на Комисията в съответствие с член 66, параграф 1 от Регламент (ЕС) 2017/2226.</w:t>
      </w:r>
    </w:p>
    <w:p w:rsidR="00B05709" w:rsidRPr="00BA3620" w:rsidRDefault="00BE0D22" w:rsidP="00F266A7">
      <w:pPr>
        <w:pStyle w:val="Text1"/>
        <w:rPr>
          <w:noProof/>
        </w:rPr>
      </w:pPr>
      <w:r w:rsidRPr="00BA3620">
        <w:rPr>
          <w:noProof/>
        </w:rPr>
        <w:t xml:space="preserve">Въпреки това член 3 от настоящия регламент се прилага от датата на влизане в сила на настоящия регламент. </w:t>
      </w:r>
    </w:p>
    <w:p w:rsidR="00DF4800" w:rsidRPr="00BA3620" w:rsidRDefault="00146BEB" w:rsidP="00146BEB">
      <w:pPr>
        <w:pStyle w:val="ManualNumPar1"/>
        <w:rPr>
          <w:noProof/>
        </w:rPr>
      </w:pPr>
      <w:r w:rsidRPr="00146BEB">
        <w:rPr>
          <w:noProof/>
        </w:rPr>
        <w:t>2.</w:t>
      </w:r>
      <w:r w:rsidRPr="00146BEB">
        <w:rPr>
          <w:noProof/>
        </w:rPr>
        <w:tab/>
      </w:r>
      <w:r w:rsidR="00BE0D22" w:rsidRPr="00BA3620">
        <w:rPr>
          <w:noProof/>
        </w:rPr>
        <w:t>Настоящият регламент спира да се прилага 180 дни след датата, от която СВИ ще започне да функционира съгласно решението на Комисията в съответствие с член 66, параграф 1 от Регламент (ЕС) 2017/2226. При все това:</w:t>
      </w:r>
    </w:p>
    <w:p w:rsidR="00617F4F" w:rsidRPr="00BA3620" w:rsidRDefault="00B43555" w:rsidP="00B43555">
      <w:pPr>
        <w:pStyle w:val="Point1"/>
        <w:rPr>
          <w:noProof/>
        </w:rPr>
      </w:pPr>
      <w:r>
        <w:rPr>
          <w:noProof/>
        </w:rPr>
        <w:t>а)</w:t>
      </w:r>
      <w:r>
        <w:rPr>
          <w:noProof/>
        </w:rPr>
        <w:tab/>
      </w:r>
      <w:r w:rsidR="00617F4F" w:rsidRPr="00BA3620">
        <w:rPr>
          <w:noProof/>
        </w:rPr>
        <w:t>член 5, параграф 13 спира да се прилага 5 години и 180 календарни дни след датата, определена от Комисията в съответствие с член 66, параграф 1 от Регламент (ЕС) 2017/2226;</w:t>
      </w:r>
    </w:p>
    <w:p w:rsidR="00BE0D22" w:rsidRPr="00BA3620" w:rsidRDefault="00B43555" w:rsidP="00B43555">
      <w:pPr>
        <w:pStyle w:val="Point1"/>
        <w:rPr>
          <w:noProof/>
        </w:rPr>
      </w:pPr>
      <w:r>
        <w:rPr>
          <w:noProof/>
        </w:rPr>
        <w:t>б)</w:t>
      </w:r>
      <w:r>
        <w:rPr>
          <w:noProof/>
        </w:rPr>
        <w:tab/>
      </w:r>
      <w:r w:rsidR="00BE0D22" w:rsidRPr="00BA3620">
        <w:rPr>
          <w:noProof/>
        </w:rPr>
        <w:t>член 6, параграфи 1, 2, 4 и 5 спират да се прилагат 5 години и 180 календарни дни след датата, определена от Комисията в съответствие с член 66, параграф 1 от Регламент (ЕС) 2017/2226;</w:t>
      </w:r>
    </w:p>
    <w:p w:rsidR="00E2036A" w:rsidRPr="00BA3620" w:rsidRDefault="00B43555" w:rsidP="00B43555">
      <w:pPr>
        <w:pStyle w:val="Point1"/>
        <w:rPr>
          <w:noProof/>
        </w:rPr>
      </w:pPr>
      <w:r>
        <w:rPr>
          <w:noProof/>
        </w:rPr>
        <w:t>в)</w:t>
      </w:r>
      <w:r>
        <w:rPr>
          <w:noProof/>
        </w:rPr>
        <w:tab/>
      </w:r>
      <w:r w:rsidR="0073758E" w:rsidRPr="00BA3620">
        <w:rPr>
          <w:noProof/>
        </w:rPr>
        <w:t>член 6, параграф 3, втора алинея спира да се прилага 360 календарни дни след датата, определена от Комисията в съответствие с член 66, параграф 1 от Регламент (ЕС) 2017/2226;</w:t>
      </w:r>
    </w:p>
    <w:p w:rsidR="00BE0D22" w:rsidRPr="00BA3620" w:rsidRDefault="00B43555" w:rsidP="00B43555">
      <w:pPr>
        <w:pStyle w:val="Point1"/>
        <w:rPr>
          <w:rFonts w:eastAsia="Times New Roman"/>
          <w:noProof/>
        </w:rPr>
      </w:pPr>
      <w:r>
        <w:rPr>
          <w:noProof/>
        </w:rPr>
        <w:t>г)</w:t>
      </w:r>
      <w:r>
        <w:rPr>
          <w:noProof/>
        </w:rPr>
        <w:tab/>
      </w:r>
      <w:r w:rsidR="00BE0D22" w:rsidRPr="00BA3620">
        <w:rPr>
          <w:noProof/>
        </w:rPr>
        <w:t>член 7, параграфи 2 и 3 спират да се прилагат 300 календарни дни след датата, определена от Комисията в съответствие с член 66, параграф 1 от Регламент (ЕС) 2017/2226;</w:t>
      </w:r>
    </w:p>
    <w:p w:rsidR="00004640" w:rsidRPr="00BA3620" w:rsidRDefault="00B43555" w:rsidP="00B43555">
      <w:pPr>
        <w:pStyle w:val="Point1"/>
        <w:rPr>
          <w:rFonts w:eastAsia="Times New Roman"/>
          <w:noProof/>
        </w:rPr>
      </w:pPr>
      <w:r>
        <w:rPr>
          <w:noProof/>
        </w:rPr>
        <w:t>д)</w:t>
      </w:r>
      <w:r>
        <w:rPr>
          <w:noProof/>
        </w:rPr>
        <w:tab/>
      </w:r>
      <w:r w:rsidR="00C633D8" w:rsidRPr="00BA3620">
        <w:rPr>
          <w:noProof/>
        </w:rPr>
        <w:t>член 7, параграф 4 спира да се прилага 210 календарни дни след датата, определена от Комисията в съответствие с член 66, параграф 1 от Регламент (ЕС) 2017/2226.</w:t>
      </w:r>
    </w:p>
    <w:p w:rsidR="00BE0D22" w:rsidRPr="00BA3620" w:rsidRDefault="00BE0D22" w:rsidP="00BE23AA">
      <w:pPr>
        <w:keepNext/>
        <w:keepLines/>
        <w:rPr>
          <w:noProof/>
        </w:rPr>
      </w:pPr>
      <w:r w:rsidRPr="00BA3620">
        <w:rPr>
          <w:noProof/>
        </w:rPr>
        <w:t>Настоящият регламент е задължителен в своята цялост и се прилага пряко във всички държави членки.</w:t>
      </w:r>
    </w:p>
    <w:p w:rsidR="00BE0D22" w:rsidRPr="00BA3620" w:rsidRDefault="00BA3620" w:rsidP="00BE23AA">
      <w:pPr>
        <w:pStyle w:val="Fait"/>
        <w:rPr>
          <w:noProof/>
        </w:rPr>
      </w:pPr>
      <w:r>
        <w:rPr>
          <w:noProof/>
        </w:rPr>
        <w:t>Съставено в Брюксел на  година.</w:t>
      </w:r>
    </w:p>
    <w:p w:rsidR="00BE0D22" w:rsidRPr="00BA3620" w:rsidRDefault="00BE0D22" w:rsidP="00BE23AA">
      <w:pPr>
        <w:pStyle w:val="Institutionquisigne"/>
        <w:rPr>
          <w:noProof/>
        </w:rPr>
      </w:pPr>
      <w:r w:rsidRPr="00BA3620">
        <w:rPr>
          <w:noProof/>
        </w:rPr>
        <w:t>За Европейския парламент</w:t>
      </w:r>
      <w:r w:rsidRPr="00BA3620">
        <w:rPr>
          <w:noProof/>
        </w:rPr>
        <w:tab/>
        <w:t>За Съвета</w:t>
      </w:r>
    </w:p>
    <w:p w:rsidR="00BE0D22" w:rsidRPr="00BA3620" w:rsidRDefault="00BE0D22" w:rsidP="00BE0D22">
      <w:pPr>
        <w:pStyle w:val="Personnequisigne"/>
        <w:rPr>
          <w:noProof/>
        </w:rPr>
      </w:pPr>
      <w:r w:rsidRPr="00BA3620">
        <w:rPr>
          <w:noProof/>
        </w:rPr>
        <w:t>Председател</w:t>
      </w:r>
      <w:r w:rsidRPr="00BA3620">
        <w:rPr>
          <w:noProof/>
        </w:rPr>
        <w:tab/>
        <w:t>Председател</w:t>
      </w:r>
    </w:p>
    <w:sectPr w:rsidR="00BE0D22" w:rsidRPr="00BA3620" w:rsidSect="00D5563A">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5C" w:rsidRPr="00EB4CEB" w:rsidRDefault="006E5A5C" w:rsidP="005F1085">
      <w:pPr>
        <w:spacing w:before="0" w:after="0"/>
      </w:pPr>
      <w:r w:rsidRPr="00EB4CEB">
        <w:separator/>
      </w:r>
    </w:p>
  </w:endnote>
  <w:endnote w:type="continuationSeparator" w:id="0">
    <w:p w:rsidR="006E5A5C" w:rsidRPr="00EB4CEB" w:rsidRDefault="006E5A5C" w:rsidP="005F1085">
      <w:pPr>
        <w:spacing w:before="0" w:after="0"/>
      </w:pPr>
      <w:r w:rsidRPr="00EB4CEB">
        <w:continuationSeparator/>
      </w:r>
    </w:p>
  </w:endnote>
  <w:endnote w:type="continuationNotice" w:id="1">
    <w:p w:rsidR="006E5A5C" w:rsidRDefault="006E5A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3A" w:rsidRPr="00D5563A" w:rsidRDefault="00D5563A" w:rsidP="00D5563A">
    <w:pPr>
      <w:pStyle w:val="Footer"/>
      <w:rPr>
        <w:rFonts w:ascii="Arial" w:hAnsi="Arial" w:cs="Arial"/>
        <w:b/>
        <w:sz w:val="48"/>
      </w:rPr>
    </w:pPr>
    <w:r w:rsidRPr="00D5563A">
      <w:rPr>
        <w:rFonts w:ascii="Arial" w:hAnsi="Arial" w:cs="Arial"/>
        <w:b/>
        <w:sz w:val="48"/>
      </w:rPr>
      <w:t>BG</w:t>
    </w:r>
    <w:r w:rsidRPr="00D5563A">
      <w:rPr>
        <w:rFonts w:ascii="Arial" w:hAnsi="Arial" w:cs="Arial"/>
        <w:b/>
        <w:sz w:val="48"/>
      </w:rPr>
      <w:tab/>
    </w:r>
    <w:r w:rsidRPr="00D5563A">
      <w:rPr>
        <w:rFonts w:ascii="Arial" w:hAnsi="Arial" w:cs="Arial"/>
        <w:b/>
        <w:sz w:val="48"/>
      </w:rPr>
      <w:tab/>
    </w:r>
    <w:r w:rsidRPr="00D5563A">
      <w:tab/>
    </w:r>
    <w:r w:rsidRPr="00D5563A">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3A" w:rsidRPr="00D5563A" w:rsidRDefault="00D5563A" w:rsidP="00D5563A">
    <w:pPr>
      <w:pStyle w:val="Footer"/>
      <w:rPr>
        <w:rFonts w:ascii="Arial" w:hAnsi="Arial" w:cs="Arial"/>
        <w:b/>
        <w:sz w:val="48"/>
      </w:rPr>
    </w:pPr>
    <w:r w:rsidRPr="00D5563A">
      <w:rPr>
        <w:rFonts w:ascii="Arial" w:hAnsi="Arial" w:cs="Arial"/>
        <w:b/>
        <w:sz w:val="48"/>
      </w:rPr>
      <w:t>BG</w:t>
    </w:r>
    <w:r w:rsidRPr="00D5563A">
      <w:rPr>
        <w:rFonts w:ascii="Arial" w:hAnsi="Arial" w:cs="Arial"/>
        <w:b/>
        <w:sz w:val="48"/>
      </w:rPr>
      <w:tab/>
    </w:r>
    <w:r w:rsidRPr="00D5563A">
      <w:rPr>
        <w:rFonts w:ascii="Arial" w:hAnsi="Arial" w:cs="Arial"/>
        <w:b/>
        <w:sz w:val="48"/>
      </w:rPr>
      <w:tab/>
    </w:r>
    <w:r w:rsidRPr="00D5563A">
      <w:tab/>
    </w:r>
    <w:r w:rsidRPr="00D5563A">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3A" w:rsidRDefault="00D556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3A" w:rsidRPr="00D5563A" w:rsidRDefault="00D5563A" w:rsidP="00D5563A">
    <w:pPr>
      <w:pStyle w:val="Footer"/>
      <w:rPr>
        <w:rFonts w:ascii="Arial" w:hAnsi="Arial" w:cs="Arial"/>
        <w:b/>
        <w:sz w:val="48"/>
      </w:rPr>
    </w:pPr>
    <w:r w:rsidRPr="00D5563A">
      <w:rPr>
        <w:rFonts w:ascii="Arial" w:hAnsi="Arial" w:cs="Arial"/>
        <w:b/>
        <w:sz w:val="48"/>
      </w:rPr>
      <w:t>BG</w:t>
    </w:r>
    <w:r w:rsidRPr="00D5563A">
      <w:rPr>
        <w:rFonts w:ascii="Arial" w:hAnsi="Arial" w:cs="Arial"/>
        <w:b/>
        <w:sz w:val="48"/>
      </w:rPr>
      <w:tab/>
    </w:r>
    <w:r>
      <w:fldChar w:fldCharType="begin"/>
    </w:r>
    <w:r>
      <w:instrText xml:space="preserve"> PAGE  \* MERGEFORMAT </w:instrText>
    </w:r>
    <w:r>
      <w:fldChar w:fldCharType="separate"/>
    </w:r>
    <w:r w:rsidR="00BE23AA">
      <w:rPr>
        <w:noProof/>
      </w:rPr>
      <w:t>24</w:t>
    </w:r>
    <w:r>
      <w:fldChar w:fldCharType="end"/>
    </w:r>
    <w:r>
      <w:tab/>
    </w:r>
    <w:r w:rsidRPr="00D5563A">
      <w:tab/>
    </w:r>
    <w:r w:rsidRPr="00D5563A">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3A" w:rsidRDefault="00D5563A" w:rsidP="00D55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5C" w:rsidRPr="00EB4CEB" w:rsidRDefault="006E5A5C" w:rsidP="005F1085">
      <w:pPr>
        <w:spacing w:before="0" w:after="0"/>
      </w:pPr>
      <w:r w:rsidRPr="00EB4CEB">
        <w:separator/>
      </w:r>
    </w:p>
  </w:footnote>
  <w:footnote w:type="continuationSeparator" w:id="0">
    <w:p w:rsidR="00B43555" w:rsidRPr="00EB4CEB" w:rsidRDefault="00B43555" w:rsidP="00B43555">
      <w:pPr>
        <w:spacing w:before="0" w:after="0"/>
      </w:pPr>
      <w:r w:rsidRPr="00EB4CEB">
        <w:separator/>
      </w:r>
    </w:p>
  </w:footnote>
  <w:footnote w:type="continuationNotice" w:id="1">
    <w:p w:rsidR="006E5A5C" w:rsidRDefault="006E5A5C">
      <w:pPr>
        <w:spacing w:before="0" w:after="0"/>
      </w:pPr>
    </w:p>
  </w:footnote>
  <w:footnote w:id="2">
    <w:p w:rsidR="006F5F3B" w:rsidRPr="00D72D7C" w:rsidRDefault="006F5F3B">
      <w:pPr>
        <w:pStyle w:val="FootnoteText"/>
        <w:rPr>
          <w:color w:val="333333"/>
        </w:rPr>
      </w:pPr>
      <w:r>
        <w:rPr>
          <w:rStyle w:val="FootnoteReference"/>
        </w:rPr>
        <w:footnoteRef/>
      </w:r>
      <w:r>
        <w:tab/>
        <w:t>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на регламенти (ЕО) № 767/2008 и (ЕС) № 1077/2011 (ОВ L 327, 9.12.2017 г., стр. 20, ELI</w:t>
      </w:r>
      <w:r>
        <w:rPr>
          <w:color w:val="333333"/>
        </w:rPr>
        <w:t>: </w:t>
      </w:r>
      <w:hyperlink r:id="rId1" w:tooltip="Gives access to this document through its ELI URI." w:history="1">
        <w:r>
          <w:rPr>
            <w:rStyle w:val="Hyperlink"/>
            <w:color w:val="337AB7"/>
          </w:rPr>
          <w:t>http://data.europa.eu/eli/reg/2017/2226/2021-08-03</w:t>
        </w:r>
      </w:hyperlink>
      <w:r>
        <w:t>).</w:t>
      </w:r>
    </w:p>
  </w:footnote>
  <w:footnote w:id="3">
    <w:p w:rsidR="006F5F3B" w:rsidRPr="00EB4CEB" w:rsidRDefault="006F5F3B">
      <w:pPr>
        <w:pStyle w:val="FootnoteText"/>
      </w:pPr>
      <w:r>
        <w:rPr>
          <w:rStyle w:val="FootnoteReference"/>
        </w:rPr>
        <w:footnoteRef/>
      </w:r>
      <w:r>
        <w:tab/>
        <w:t>Внедряването на оперативната съвместимост, което включва на първо място СВИ, последвана от ETIAS, ECRIS-TCN, новата Евродак, преработената ВИС и регламентите за „оперативната съвместимост“, въвеждани успоредно, следва пътна карта, която беше преразгледана поради нововъзникващи усложнения.</w:t>
      </w:r>
    </w:p>
  </w:footnote>
  <w:footnote w:id="4">
    <w:p w:rsidR="665A5B87" w:rsidRDefault="665A5B87" w:rsidP="00D72D7C">
      <w:pPr>
        <w:pStyle w:val="Footn"/>
      </w:pPr>
      <w:r>
        <w:rPr>
          <w:rStyle w:val="FootnoteReference"/>
        </w:rPr>
        <w:footnoteRef/>
      </w:r>
      <w:r>
        <w:tab/>
        <w:t xml:space="preserve">Регламент (ЕС) 2016/399 на Европейския парламент и на Съвета от 9 март 2016 г. относно Кодекс на Съюза за режима на движение на лица през границите (ОВ L 77, 23.3.2016 г., стр. 1—52, </w:t>
      </w:r>
      <w:r>
        <w:rPr>
          <w:u w:val="single"/>
        </w:rPr>
        <w:t>ELI: </w:t>
      </w:r>
      <w:r>
        <w:t xml:space="preserve"> </w:t>
      </w:r>
      <w:hyperlink r:id="rId2" w:history="1">
        <w:r>
          <w:rPr>
            <w:rStyle w:val="Hyperlink"/>
          </w:rPr>
          <w:t>http://data.europa.eu/eli/reg/2016/399/2024-07-10</w:t>
        </w:r>
      </w:hyperlink>
      <w:r>
        <w:rPr>
          <w:u w:val="single"/>
        </w:rPr>
        <w:t>).</w:t>
      </w:r>
    </w:p>
  </w:footnote>
  <w:footnote w:id="5">
    <w:p w:rsidR="005F2380" w:rsidRPr="00EB4CEB" w:rsidRDefault="005F2380">
      <w:pPr>
        <w:pStyle w:val="FootnoteText"/>
      </w:pPr>
      <w:r>
        <w:rPr>
          <w:rStyle w:val="FootnoteReference"/>
        </w:rPr>
        <w:footnoteRef/>
      </w:r>
      <w:r>
        <w:tab/>
        <w:t>Конвенция за прилагане на Споразумението от Шенген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w:t>
      </w:r>
      <w:r>
        <w:tab/>
        <w:t xml:space="preserve">(OВ L 239, 22.9.2000 г., стр. 19, ELI: </w:t>
      </w:r>
      <w:hyperlink r:id="rId3" w:history="1">
        <w:r>
          <w:rPr>
            <w:rStyle w:val="Hyperlink"/>
          </w:rPr>
          <w:t>http://data.europa.eu/eli/convention/2000/922/oj</w:t>
        </w:r>
      </w:hyperlink>
      <w:r>
        <w:t>).</w:t>
      </w:r>
    </w:p>
  </w:footnote>
  <w:footnote w:id="6">
    <w:p w:rsidR="1DCAE65F" w:rsidRDefault="1DCAE65F" w:rsidP="00BE34C9">
      <w:pPr>
        <w:pStyle w:val="FootnoteText"/>
      </w:pPr>
      <w:r>
        <w:rPr>
          <w:rStyle w:val="FootnoteReference"/>
        </w:rPr>
        <w:footnoteRef/>
      </w:r>
      <w:r>
        <w:tab/>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 4.5.2016 г., стр. 1—88, ELI: </w:t>
      </w:r>
      <w:hyperlink r:id="rId4" w:history="1">
        <w:r>
          <w:rPr>
            <w:rStyle w:val="Hyperlink"/>
          </w:rPr>
          <w:t>http://data.europa.eu/eli/reg/2016/679/2016-05-04</w:t>
        </w:r>
      </w:hyperlink>
      <w:r>
        <w:t>).</w:t>
      </w:r>
    </w:p>
  </w:footnote>
  <w:footnote w:id="7">
    <w:p w:rsidR="005F2380" w:rsidRPr="00EB4CEB" w:rsidRDefault="005F2380">
      <w:pPr>
        <w:pStyle w:val="FootnoteText"/>
      </w:pPr>
      <w:r>
        <w:rPr>
          <w:rStyle w:val="FootnoteReference"/>
        </w:rPr>
        <w:footnoteRef/>
      </w:r>
      <w:r>
        <w:tab/>
        <w:t xml:space="preserve">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и за изменение на регламенти (ЕО) № 767/2008, (ЕС) 2016/399, (ЕС) 2017/2226, (ЕС) 2018/1240, (ЕС) 2018/1726 и (ЕС) 2018/1861 на Европейския парламент и на Съвета и на Решения 2004/512/ЕО и 2008/633/ПВР на Съвета (ОВ L 135, 22.5.2019 г., стр. 27, ELI: </w:t>
      </w:r>
      <w:hyperlink r:id="rId5" w:history="1">
        <w:r>
          <w:rPr>
            <w:rStyle w:val="Hyperlink"/>
          </w:rPr>
          <w:t>http://data.europa.eu/eli/reg/2019/817/2024-04-25</w:t>
        </w:r>
      </w:hyperlink>
      <w:r>
        <w:rPr>
          <w:color w:val="333333"/>
        </w:rPr>
        <w:t>).</w:t>
      </w:r>
    </w:p>
  </w:footnote>
  <w:footnote w:id="8">
    <w:p w:rsidR="00BE0D22" w:rsidRPr="00EB4CEB" w:rsidRDefault="00BE0D22" w:rsidP="00BE0D22">
      <w:pPr>
        <w:pStyle w:val="FootnoteText"/>
      </w:pPr>
      <w:r>
        <w:rPr>
          <w:rStyle w:val="FootnoteReference"/>
        </w:rPr>
        <w:footnoteRef/>
      </w:r>
      <w:r>
        <w:tab/>
        <w:t>SWD(2016) 114 final, SWD(2016) 115 final, SWD(2016) 116 final.</w:t>
      </w:r>
    </w:p>
  </w:footnote>
  <w:footnote w:id="9">
    <w:p w:rsidR="0086315B" w:rsidRPr="00FA59E8" w:rsidRDefault="0086315B">
      <w:pPr>
        <w:pStyle w:val="FootnoteText"/>
      </w:pPr>
      <w:r>
        <w:rPr>
          <w:rStyle w:val="FootnoteReference"/>
        </w:rPr>
        <w:footnoteRef/>
      </w:r>
      <w:r>
        <w:tab/>
        <w:t>[запазено място] Позиция на Европейския парламент от [датата да се добави след съгласуване] и Решение на Съвета от [датата да се добави след съгласуване].</w:t>
      </w:r>
    </w:p>
  </w:footnote>
  <w:footnote w:id="10">
    <w:p w:rsidR="00C1659F" w:rsidRPr="00982F10" w:rsidRDefault="00A276E8" w:rsidP="00C1659F">
      <w:pPr>
        <w:pStyle w:val="FootnoteText"/>
      </w:pPr>
      <w:r>
        <w:rPr>
          <w:rStyle w:val="FootnoteReference"/>
        </w:rPr>
        <w:footnoteRef/>
      </w:r>
      <w:r>
        <w:tab/>
        <w:t>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на регламенти (ЕО) № 767/2008 и (ЕС) № 1077/2011 (ОВ L 327, 9.12.2017 г., стр. 20, ELI: </w:t>
      </w:r>
      <w:hyperlink r:id="rId6" w:tooltip="Gives access to this document through its ELI URI." w:history="1">
        <w:r>
          <w:rPr>
            <w:rStyle w:val="Hyperlink"/>
          </w:rPr>
          <w:t>http://data.europa.eu/eli/reg/2017/2226/oj</w:t>
        </w:r>
      </w:hyperlink>
      <w:r>
        <w:t>).</w:t>
      </w:r>
    </w:p>
    <w:p w:rsidR="00A276E8" w:rsidRPr="00FA59E8" w:rsidRDefault="00A276E8">
      <w:pPr>
        <w:pStyle w:val="FootnoteText"/>
        <w:rPr>
          <w:lang w:val="en-IE"/>
        </w:rPr>
      </w:pPr>
    </w:p>
  </w:footnote>
  <w:footnote w:id="11">
    <w:p w:rsidR="00281C61" w:rsidRPr="00E855ED" w:rsidRDefault="00281C61" w:rsidP="00281C61">
      <w:pPr>
        <w:pStyle w:val="FootnoteText"/>
      </w:pPr>
      <w:r>
        <w:rPr>
          <w:rStyle w:val="FootnoteReference"/>
        </w:rPr>
        <w:footnoteRef/>
      </w:r>
      <w:r>
        <w:tab/>
        <w:t xml:space="preserve">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(ОВ L 77, 23.3.2016 г., стр. 1, ELI: </w:t>
      </w:r>
      <w:hyperlink r:id="rId7" w:history="1">
        <w:r>
          <w:rPr>
            <w:rStyle w:val="Hyperlink"/>
          </w:rPr>
          <w:t>http://data.europa.eu/eli/reg/2016/399/oj</w:t>
        </w:r>
      </w:hyperlink>
      <w:r>
        <w:t>).</w:t>
      </w:r>
    </w:p>
  </w:footnote>
  <w:footnote w:id="12">
    <w:p w:rsidR="00BD5B7B" w:rsidRPr="00BD5B7B" w:rsidRDefault="00BD5B7B">
      <w:pPr>
        <w:pStyle w:val="FootnoteText"/>
      </w:pPr>
      <w:r>
        <w:rPr>
          <w:rStyle w:val="FootnoteReference"/>
        </w:rPr>
        <w:footnoteRef/>
      </w:r>
      <w: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 (OB L 218, 13.8.2008 г., стр. 60, ELI: </w:t>
      </w:r>
      <w:hyperlink r:id="rId8" w:tooltip="Gives access to this document through its ELI URI." w:history="1">
        <w:r>
          <w:rPr>
            <w:rStyle w:val="Hyperlink"/>
            <w:color w:val="23527C"/>
          </w:rPr>
          <w:t>http://data.europa.eu/eli/reg/2008/767/oj</w:t>
        </w:r>
      </w:hyperlink>
      <w:r>
        <w:rPr>
          <w:color w:val="333333"/>
        </w:rPr>
        <w:t>).</w:t>
      </w:r>
    </w:p>
  </w:footnote>
  <w:footnote w:id="13">
    <w:p w:rsidR="00E84D54" w:rsidRPr="00951E0C" w:rsidRDefault="00E84D54" w:rsidP="00E84D54">
      <w:pPr>
        <w:pStyle w:val="FootnoteText"/>
      </w:pPr>
      <w:r>
        <w:rPr>
          <w:rStyle w:val="FootnoteReference"/>
        </w:rPr>
        <w:footnoteRef/>
      </w:r>
      <w:r>
        <w:tab/>
        <w:t>Конвенция за прилагане на Споразумението от Шенген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 („Конвенция за прилагане на Споразумението от Шенген“) (ОВ L 239, 22.9.2000 г., стр. 19, ELI: http://data.europa.eu/eli/convention/2000/922/oj).</w:t>
      </w:r>
    </w:p>
  </w:footnote>
  <w:footnote w:id="14">
    <w:p w:rsidR="00A83100" w:rsidRPr="00E855ED" w:rsidRDefault="00A83100" w:rsidP="00A83100">
      <w:pPr>
        <w:pStyle w:val="FootnoteText"/>
      </w:pPr>
      <w:r>
        <w:rPr>
          <w:rStyle w:val="FootnoteReference"/>
        </w:rPr>
        <w:footnoteRef/>
      </w:r>
      <w:r>
        <w:tab/>
        <w:t>Директива 2001/51/ЕО на Съвета от 28 юни 2001 г. за допълване разпоредбите на член 26 от Конвенцията за прилагане на Шенгенското споразумение от 14 юни 1985 г. (</w:t>
      </w:r>
      <w:r>
        <w:rPr>
          <w:rStyle w:val="Emphasis"/>
          <w:i w:val="0"/>
        </w:rPr>
        <w:t>ОВ L 187, 10.7.2001 г., стр. 45</w:t>
      </w:r>
      <w:r>
        <w:t xml:space="preserve">, ELI: </w:t>
      </w:r>
      <w:hyperlink r:id="rId9" w:history="1">
        <w:r>
          <w:rPr>
            <w:rStyle w:val="Hyperlink"/>
          </w:rPr>
          <w:t>http://data.europa.eu/eli/dir/2001/51/oj</w:t>
        </w:r>
      </w:hyperlink>
      <w:r>
        <w:rPr>
          <w:rStyle w:val="Hyperlink"/>
        </w:rPr>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3A" w:rsidRDefault="00D55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3A" w:rsidRDefault="00D55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8B00DA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AF2FAD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544FC8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22C69F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3"/>
  </w:num>
  <w:num w:numId="5">
    <w:abstractNumId w:val="2"/>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18"/>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17"/>
  </w:num>
  <w:num w:numId="23">
    <w:abstractNumId w:val="7"/>
  </w:num>
  <w:num w:numId="24">
    <w:abstractNumId w:val="9"/>
  </w:num>
  <w:num w:numId="25">
    <w:abstractNumId w:val="10"/>
  </w:num>
  <w:num w:numId="26">
    <w:abstractNumId w:val="5"/>
  </w:num>
  <w:num w:numId="27">
    <w:abstractNumId w:val="16"/>
  </w:num>
  <w:num w:numId="28">
    <w:abstractNumId w:val="4"/>
  </w:num>
  <w:num w:numId="29">
    <w:abstractNumId w:val="11"/>
  </w:num>
  <w:num w:numId="30">
    <w:abstractNumId w:val="13"/>
  </w:num>
  <w:num w:numId="31">
    <w:abstractNumId w:val="14"/>
  </w:num>
  <w:num w:numId="32">
    <w:abstractNumId w:val="6"/>
  </w:num>
  <w:num w:numId="33">
    <w:abstractNumId w:val="1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1-06 09:02:4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2900C36-5B41-405A-BF6E-F3C21680ADEF"/>
    <w:docVar w:name="LW_COVERPAGE_TYPE" w:val="1"/>
    <w:docVar w:name="LW_CROSSREFERENCE" w:val="&lt;UNUSED&gt;"/>
    <w:docVar w:name="LW_DocType" w:val="COM"/>
    <w:docVar w:name="LW_EMISSION" w:val="4.12.2024"/>
    <w:docVar w:name="LW_EMISSION_ISODATE" w:val="2024-12-04"/>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15"/>
    <w:docVar w:name="LW_REF.II.NEW.CP_YEAR" w:val="2024"/>
    <w:docVar w:name="LW_REF.INST.NEW" w:val="COM"/>
    <w:docVar w:name="LW_REF.INST.NEW_ADOPTED" w:val="final"/>
    <w:docVar w:name="LW_REF.INST.NEW_TEXT" w:val="(2024) 56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4?\u1088?\u1077?\u1084?\u1077?\u1085?\u1085?\u1072? \u1076?\u1077?\u1088?\u1086?\u1075?\u1072?\u1094?\u1080?\u1103? \u1086?\u1090? \u1085?\u1103?\u1082?\u1086?\u1080? \u1088?\u1072?\u1079?\u1087?\u1086?\u1088?\u1077?\u1076?\u1073?\u1080? \u1085?\u1072? \u1056?\u1077?\u1075?\u1083?\u1072?\u1084?\u1077?\u1085?\u1090? (\u1045?\u1057?) 2017/2226 \u1080? \u1056?\u1077?\u1075?\u1083?\u1072?\u1084?\u1077?\u1085?\u1090? (\u1045?\u1057?) 2016/399 \u1074?\u1098?\u1074? \u1074?\u1088?\u1098?\u1079?\u1082?\u1072? \u1089? \u1087?\u1086?\u1089?\u1090?\u1077?\u1087?\u1077?\u1085?\u1085?\u1086?\u1090?\u1086? \u1087?\u1091?\u1089?\u1082?\u1072?\u1085?\u1077? \u1074? \u1076?\u1077?\u1081?\u1089?\u1090?\u1074?\u1080?\u1077? \u1085?\u1072? \u1057?\u1080?\u1089?\u1090?\u1077?\u1084?\u1072?\u1090?\u1072? \u1079?\u1072? \u1074?\u1083?\u1080?\u1079?\u1072?\u1085?\u1077?/\u1080?\u1079?\u1083?\u1080?\u1079?\u1072?\u1085?\u1077?_x000b_"/>
    <w:docVar w:name="LW_TYPE.DOC.CP" w:val="\u1056?\u1045?\u1043?\u1051?\u1040?\u1052?\u1045?\u1053?\u1058? \u1053?\u1040? \u1045?\u1042?\u1056?\u1054?\u1055?\u1045?\u1049?\u1057?\u1050?\u1048?\u1071? \u1055?\u1040?\u1056?\u1051?\u1040?\u1052?\u1045?\u1053?\u1058? \u1048? \u1053?\u1040? \u1057?\u1066?\u1042?\u1045?\u1058?\u1040?"/>
    <w:docVar w:name="LwApiVersions" w:val="LW4CoDe 1.24.5.0; LW 9.0, Build 20240221"/>
  </w:docVars>
  <w:rsids>
    <w:rsidRoot w:val="005F1085"/>
    <w:rsid w:val="000000ED"/>
    <w:rsid w:val="00000356"/>
    <w:rsid w:val="00000678"/>
    <w:rsid w:val="00000721"/>
    <w:rsid w:val="00000B70"/>
    <w:rsid w:val="00000BDE"/>
    <w:rsid w:val="00000CDF"/>
    <w:rsid w:val="00000FC0"/>
    <w:rsid w:val="00001297"/>
    <w:rsid w:val="000013BD"/>
    <w:rsid w:val="0000164A"/>
    <w:rsid w:val="00001668"/>
    <w:rsid w:val="00001793"/>
    <w:rsid w:val="00001E02"/>
    <w:rsid w:val="00001E84"/>
    <w:rsid w:val="00002773"/>
    <w:rsid w:val="000027DA"/>
    <w:rsid w:val="00002BB7"/>
    <w:rsid w:val="000031AA"/>
    <w:rsid w:val="00003599"/>
    <w:rsid w:val="0000376F"/>
    <w:rsid w:val="000038CF"/>
    <w:rsid w:val="000039D7"/>
    <w:rsid w:val="00003D8F"/>
    <w:rsid w:val="00004184"/>
    <w:rsid w:val="000045F6"/>
    <w:rsid w:val="0000460A"/>
    <w:rsid w:val="00004640"/>
    <w:rsid w:val="000047D1"/>
    <w:rsid w:val="000050BB"/>
    <w:rsid w:val="000050E5"/>
    <w:rsid w:val="000052B4"/>
    <w:rsid w:val="00005441"/>
    <w:rsid w:val="0000547D"/>
    <w:rsid w:val="00005655"/>
    <w:rsid w:val="000059B9"/>
    <w:rsid w:val="00005B44"/>
    <w:rsid w:val="00005FB6"/>
    <w:rsid w:val="00006470"/>
    <w:rsid w:val="0000648D"/>
    <w:rsid w:val="00006629"/>
    <w:rsid w:val="00006A8F"/>
    <w:rsid w:val="00006E47"/>
    <w:rsid w:val="00006F64"/>
    <w:rsid w:val="0000708C"/>
    <w:rsid w:val="00007153"/>
    <w:rsid w:val="000072B1"/>
    <w:rsid w:val="000076C5"/>
    <w:rsid w:val="00007B8A"/>
    <w:rsid w:val="00007CC7"/>
    <w:rsid w:val="00007EBC"/>
    <w:rsid w:val="0001051B"/>
    <w:rsid w:val="0001073C"/>
    <w:rsid w:val="00010844"/>
    <w:rsid w:val="00010C38"/>
    <w:rsid w:val="00010DA0"/>
    <w:rsid w:val="000110DC"/>
    <w:rsid w:val="0001190B"/>
    <w:rsid w:val="000119ED"/>
    <w:rsid w:val="00011B08"/>
    <w:rsid w:val="00011BAD"/>
    <w:rsid w:val="00011BEB"/>
    <w:rsid w:val="00011C56"/>
    <w:rsid w:val="00011CCF"/>
    <w:rsid w:val="00011F8C"/>
    <w:rsid w:val="00012242"/>
    <w:rsid w:val="0001224B"/>
    <w:rsid w:val="000126A5"/>
    <w:rsid w:val="0001292B"/>
    <w:rsid w:val="00012CD9"/>
    <w:rsid w:val="00012CE1"/>
    <w:rsid w:val="00012E29"/>
    <w:rsid w:val="00012F9E"/>
    <w:rsid w:val="00013386"/>
    <w:rsid w:val="000134B4"/>
    <w:rsid w:val="00013516"/>
    <w:rsid w:val="000135F9"/>
    <w:rsid w:val="00013AE1"/>
    <w:rsid w:val="00013FB6"/>
    <w:rsid w:val="0001403D"/>
    <w:rsid w:val="00014142"/>
    <w:rsid w:val="000142FC"/>
    <w:rsid w:val="00014569"/>
    <w:rsid w:val="000146D2"/>
    <w:rsid w:val="00014938"/>
    <w:rsid w:val="00014B7B"/>
    <w:rsid w:val="00014C98"/>
    <w:rsid w:val="0001501A"/>
    <w:rsid w:val="0001518D"/>
    <w:rsid w:val="000155BF"/>
    <w:rsid w:val="0001581B"/>
    <w:rsid w:val="00015D68"/>
    <w:rsid w:val="0001604B"/>
    <w:rsid w:val="000160DB"/>
    <w:rsid w:val="000161C3"/>
    <w:rsid w:val="000161D2"/>
    <w:rsid w:val="000164B6"/>
    <w:rsid w:val="000165E6"/>
    <w:rsid w:val="000165F4"/>
    <w:rsid w:val="00016A00"/>
    <w:rsid w:val="00016C64"/>
    <w:rsid w:val="00016C95"/>
    <w:rsid w:val="00016CC1"/>
    <w:rsid w:val="00016D48"/>
    <w:rsid w:val="0001778A"/>
    <w:rsid w:val="000177CA"/>
    <w:rsid w:val="0001786C"/>
    <w:rsid w:val="00017A2B"/>
    <w:rsid w:val="00017A88"/>
    <w:rsid w:val="00017E75"/>
    <w:rsid w:val="00017E82"/>
    <w:rsid w:val="00017FC1"/>
    <w:rsid w:val="0002015B"/>
    <w:rsid w:val="00020163"/>
    <w:rsid w:val="00020301"/>
    <w:rsid w:val="0002058D"/>
    <w:rsid w:val="0002074A"/>
    <w:rsid w:val="00020856"/>
    <w:rsid w:val="00021058"/>
    <w:rsid w:val="00021527"/>
    <w:rsid w:val="0002169D"/>
    <w:rsid w:val="0002194B"/>
    <w:rsid w:val="00021D98"/>
    <w:rsid w:val="00021DEC"/>
    <w:rsid w:val="000220F8"/>
    <w:rsid w:val="000221DB"/>
    <w:rsid w:val="000222A0"/>
    <w:rsid w:val="00022466"/>
    <w:rsid w:val="000224FE"/>
    <w:rsid w:val="0002257D"/>
    <w:rsid w:val="000228ED"/>
    <w:rsid w:val="000228F4"/>
    <w:rsid w:val="00022DA6"/>
    <w:rsid w:val="00023088"/>
    <w:rsid w:val="00023957"/>
    <w:rsid w:val="00023A1B"/>
    <w:rsid w:val="00023E9F"/>
    <w:rsid w:val="00023EC7"/>
    <w:rsid w:val="00023F93"/>
    <w:rsid w:val="000246D8"/>
    <w:rsid w:val="000248DA"/>
    <w:rsid w:val="00024A42"/>
    <w:rsid w:val="00024C12"/>
    <w:rsid w:val="00024CC4"/>
    <w:rsid w:val="00024DD1"/>
    <w:rsid w:val="00024EDB"/>
    <w:rsid w:val="00024EE3"/>
    <w:rsid w:val="00025986"/>
    <w:rsid w:val="00025E8F"/>
    <w:rsid w:val="00025F13"/>
    <w:rsid w:val="000260A2"/>
    <w:rsid w:val="00026380"/>
    <w:rsid w:val="0002683D"/>
    <w:rsid w:val="00026DDB"/>
    <w:rsid w:val="00026FEC"/>
    <w:rsid w:val="000270A9"/>
    <w:rsid w:val="00027196"/>
    <w:rsid w:val="0002738A"/>
    <w:rsid w:val="000275CE"/>
    <w:rsid w:val="000276D6"/>
    <w:rsid w:val="00027828"/>
    <w:rsid w:val="00027A3D"/>
    <w:rsid w:val="00027CF8"/>
    <w:rsid w:val="00027E17"/>
    <w:rsid w:val="00027EB9"/>
    <w:rsid w:val="00027F65"/>
    <w:rsid w:val="000304E4"/>
    <w:rsid w:val="000305C5"/>
    <w:rsid w:val="000308A1"/>
    <w:rsid w:val="00030A0E"/>
    <w:rsid w:val="00030B34"/>
    <w:rsid w:val="00030FE4"/>
    <w:rsid w:val="00031224"/>
    <w:rsid w:val="00031880"/>
    <w:rsid w:val="000318FE"/>
    <w:rsid w:val="000319ED"/>
    <w:rsid w:val="00031A39"/>
    <w:rsid w:val="00031A42"/>
    <w:rsid w:val="00031CA0"/>
    <w:rsid w:val="00031CE2"/>
    <w:rsid w:val="00031DBC"/>
    <w:rsid w:val="00032333"/>
    <w:rsid w:val="0003251F"/>
    <w:rsid w:val="0003281C"/>
    <w:rsid w:val="000328F1"/>
    <w:rsid w:val="00032A1D"/>
    <w:rsid w:val="00032B35"/>
    <w:rsid w:val="00032B48"/>
    <w:rsid w:val="00033183"/>
    <w:rsid w:val="0003333B"/>
    <w:rsid w:val="000333CE"/>
    <w:rsid w:val="000335AB"/>
    <w:rsid w:val="000336D9"/>
    <w:rsid w:val="00033929"/>
    <w:rsid w:val="00033CB8"/>
    <w:rsid w:val="00033E57"/>
    <w:rsid w:val="000342C9"/>
    <w:rsid w:val="000343C0"/>
    <w:rsid w:val="00034633"/>
    <w:rsid w:val="00034A02"/>
    <w:rsid w:val="00034B54"/>
    <w:rsid w:val="00034EC8"/>
    <w:rsid w:val="00034F7C"/>
    <w:rsid w:val="000350E0"/>
    <w:rsid w:val="00035646"/>
    <w:rsid w:val="00035683"/>
    <w:rsid w:val="0003575B"/>
    <w:rsid w:val="00035AEE"/>
    <w:rsid w:val="00035B0A"/>
    <w:rsid w:val="00035CF9"/>
    <w:rsid w:val="00035FA7"/>
    <w:rsid w:val="00035FB2"/>
    <w:rsid w:val="00036005"/>
    <w:rsid w:val="0003652C"/>
    <w:rsid w:val="000365B1"/>
    <w:rsid w:val="00036757"/>
    <w:rsid w:val="0003699A"/>
    <w:rsid w:val="00037066"/>
    <w:rsid w:val="0003773A"/>
    <w:rsid w:val="0003774E"/>
    <w:rsid w:val="00037AEA"/>
    <w:rsid w:val="00037B2F"/>
    <w:rsid w:val="00037CD2"/>
    <w:rsid w:val="00037F7D"/>
    <w:rsid w:val="00040255"/>
    <w:rsid w:val="00040366"/>
    <w:rsid w:val="000404B0"/>
    <w:rsid w:val="0004056B"/>
    <w:rsid w:val="0004061C"/>
    <w:rsid w:val="00040791"/>
    <w:rsid w:val="00040CE0"/>
    <w:rsid w:val="00040CE1"/>
    <w:rsid w:val="00040E83"/>
    <w:rsid w:val="00040F5E"/>
    <w:rsid w:val="000411AF"/>
    <w:rsid w:val="00041488"/>
    <w:rsid w:val="000414BC"/>
    <w:rsid w:val="00041610"/>
    <w:rsid w:val="000416B0"/>
    <w:rsid w:val="00041817"/>
    <w:rsid w:val="00041987"/>
    <w:rsid w:val="0004198D"/>
    <w:rsid w:val="00041A8C"/>
    <w:rsid w:val="00041BA9"/>
    <w:rsid w:val="00041E0B"/>
    <w:rsid w:val="00041EF4"/>
    <w:rsid w:val="00041F88"/>
    <w:rsid w:val="00042003"/>
    <w:rsid w:val="000420AD"/>
    <w:rsid w:val="00042176"/>
    <w:rsid w:val="00042292"/>
    <w:rsid w:val="0004267A"/>
    <w:rsid w:val="0004278F"/>
    <w:rsid w:val="00042AD7"/>
    <w:rsid w:val="00042BD4"/>
    <w:rsid w:val="00042CF4"/>
    <w:rsid w:val="0004347C"/>
    <w:rsid w:val="000437E7"/>
    <w:rsid w:val="00043854"/>
    <w:rsid w:val="00043950"/>
    <w:rsid w:val="00043CC2"/>
    <w:rsid w:val="00043EC7"/>
    <w:rsid w:val="00043F70"/>
    <w:rsid w:val="00044099"/>
    <w:rsid w:val="00044346"/>
    <w:rsid w:val="00044484"/>
    <w:rsid w:val="000445B4"/>
    <w:rsid w:val="00044F01"/>
    <w:rsid w:val="00044F34"/>
    <w:rsid w:val="0004501E"/>
    <w:rsid w:val="00045358"/>
    <w:rsid w:val="000455E6"/>
    <w:rsid w:val="000457EA"/>
    <w:rsid w:val="0004596C"/>
    <w:rsid w:val="000460B3"/>
    <w:rsid w:val="000463B5"/>
    <w:rsid w:val="000464C0"/>
    <w:rsid w:val="00046745"/>
    <w:rsid w:val="00046792"/>
    <w:rsid w:val="00046D2E"/>
    <w:rsid w:val="00046DD3"/>
    <w:rsid w:val="00046E75"/>
    <w:rsid w:val="00047134"/>
    <w:rsid w:val="000475FA"/>
    <w:rsid w:val="00047B11"/>
    <w:rsid w:val="00047E7A"/>
    <w:rsid w:val="000502A8"/>
    <w:rsid w:val="0005046F"/>
    <w:rsid w:val="0005076C"/>
    <w:rsid w:val="00050AA8"/>
    <w:rsid w:val="00050B31"/>
    <w:rsid w:val="00050CB2"/>
    <w:rsid w:val="00050CF4"/>
    <w:rsid w:val="0005112E"/>
    <w:rsid w:val="00051226"/>
    <w:rsid w:val="0005124D"/>
    <w:rsid w:val="0005154F"/>
    <w:rsid w:val="00051977"/>
    <w:rsid w:val="000519EB"/>
    <w:rsid w:val="00051C68"/>
    <w:rsid w:val="00051D46"/>
    <w:rsid w:val="0005235E"/>
    <w:rsid w:val="000524E3"/>
    <w:rsid w:val="00052832"/>
    <w:rsid w:val="00052A06"/>
    <w:rsid w:val="00052D7C"/>
    <w:rsid w:val="00052FF9"/>
    <w:rsid w:val="00053717"/>
    <w:rsid w:val="00053831"/>
    <w:rsid w:val="00053B5F"/>
    <w:rsid w:val="00053F19"/>
    <w:rsid w:val="0005400F"/>
    <w:rsid w:val="0005434D"/>
    <w:rsid w:val="00054462"/>
    <w:rsid w:val="00054652"/>
    <w:rsid w:val="0005499E"/>
    <w:rsid w:val="00054E4E"/>
    <w:rsid w:val="000551A8"/>
    <w:rsid w:val="000551AB"/>
    <w:rsid w:val="0005522B"/>
    <w:rsid w:val="00055284"/>
    <w:rsid w:val="00055362"/>
    <w:rsid w:val="000554A9"/>
    <w:rsid w:val="000555F3"/>
    <w:rsid w:val="00055C0D"/>
    <w:rsid w:val="00055C2C"/>
    <w:rsid w:val="00055E3F"/>
    <w:rsid w:val="00056081"/>
    <w:rsid w:val="000560F1"/>
    <w:rsid w:val="0005673B"/>
    <w:rsid w:val="00056A16"/>
    <w:rsid w:val="00056AED"/>
    <w:rsid w:val="00056D5C"/>
    <w:rsid w:val="00057032"/>
    <w:rsid w:val="00057480"/>
    <w:rsid w:val="00057A6F"/>
    <w:rsid w:val="00057C72"/>
    <w:rsid w:val="00057F8B"/>
    <w:rsid w:val="00060021"/>
    <w:rsid w:val="000601B1"/>
    <w:rsid w:val="00060274"/>
    <w:rsid w:val="000603BE"/>
    <w:rsid w:val="00060473"/>
    <w:rsid w:val="00060637"/>
    <w:rsid w:val="00060744"/>
    <w:rsid w:val="000609F4"/>
    <w:rsid w:val="00060DDA"/>
    <w:rsid w:val="00060E7B"/>
    <w:rsid w:val="00061090"/>
    <w:rsid w:val="0006116C"/>
    <w:rsid w:val="000615CD"/>
    <w:rsid w:val="0006180A"/>
    <w:rsid w:val="00061909"/>
    <w:rsid w:val="00061BF4"/>
    <w:rsid w:val="00061E36"/>
    <w:rsid w:val="00061F1A"/>
    <w:rsid w:val="0006232D"/>
    <w:rsid w:val="000623A4"/>
    <w:rsid w:val="000623C9"/>
    <w:rsid w:val="000624DE"/>
    <w:rsid w:val="00062502"/>
    <w:rsid w:val="00062673"/>
    <w:rsid w:val="00062748"/>
    <w:rsid w:val="00062762"/>
    <w:rsid w:val="00062CE4"/>
    <w:rsid w:val="00063221"/>
    <w:rsid w:val="0006374A"/>
    <w:rsid w:val="000638CB"/>
    <w:rsid w:val="00063A09"/>
    <w:rsid w:val="00063A4F"/>
    <w:rsid w:val="00063B08"/>
    <w:rsid w:val="00063B3B"/>
    <w:rsid w:val="00063EE9"/>
    <w:rsid w:val="00063F39"/>
    <w:rsid w:val="00064228"/>
    <w:rsid w:val="00064237"/>
    <w:rsid w:val="00064397"/>
    <w:rsid w:val="00064F00"/>
    <w:rsid w:val="00065183"/>
    <w:rsid w:val="00065335"/>
    <w:rsid w:val="00065403"/>
    <w:rsid w:val="00065438"/>
    <w:rsid w:val="00065618"/>
    <w:rsid w:val="00065886"/>
    <w:rsid w:val="0006595D"/>
    <w:rsid w:val="00065AB0"/>
    <w:rsid w:val="00065C48"/>
    <w:rsid w:val="00065CB0"/>
    <w:rsid w:val="00065DEE"/>
    <w:rsid w:val="00065EE2"/>
    <w:rsid w:val="0006604A"/>
    <w:rsid w:val="0006604C"/>
    <w:rsid w:val="0006616F"/>
    <w:rsid w:val="00066322"/>
    <w:rsid w:val="0006687C"/>
    <w:rsid w:val="00066888"/>
    <w:rsid w:val="000669EA"/>
    <w:rsid w:val="00066E87"/>
    <w:rsid w:val="00066F26"/>
    <w:rsid w:val="00066FD7"/>
    <w:rsid w:val="0006714A"/>
    <w:rsid w:val="00067619"/>
    <w:rsid w:val="00067B6D"/>
    <w:rsid w:val="00067E13"/>
    <w:rsid w:val="00067F39"/>
    <w:rsid w:val="00067F4D"/>
    <w:rsid w:val="0007046E"/>
    <w:rsid w:val="0007050F"/>
    <w:rsid w:val="000709AB"/>
    <w:rsid w:val="00070B0C"/>
    <w:rsid w:val="00070CC6"/>
    <w:rsid w:val="00070CEC"/>
    <w:rsid w:val="0007107C"/>
    <w:rsid w:val="00071087"/>
    <w:rsid w:val="000710DC"/>
    <w:rsid w:val="000712DC"/>
    <w:rsid w:val="00071645"/>
    <w:rsid w:val="00071701"/>
    <w:rsid w:val="0007178C"/>
    <w:rsid w:val="0007182A"/>
    <w:rsid w:val="00071FBA"/>
    <w:rsid w:val="00072111"/>
    <w:rsid w:val="0007252A"/>
    <w:rsid w:val="00072734"/>
    <w:rsid w:val="000728BB"/>
    <w:rsid w:val="000728E8"/>
    <w:rsid w:val="00072DA9"/>
    <w:rsid w:val="00073074"/>
    <w:rsid w:val="00073310"/>
    <w:rsid w:val="00073605"/>
    <w:rsid w:val="000737CD"/>
    <w:rsid w:val="000737F5"/>
    <w:rsid w:val="00073AD0"/>
    <w:rsid w:val="00073B83"/>
    <w:rsid w:val="00073D27"/>
    <w:rsid w:val="000740EA"/>
    <w:rsid w:val="000746E9"/>
    <w:rsid w:val="00074AE9"/>
    <w:rsid w:val="00074B93"/>
    <w:rsid w:val="00074D09"/>
    <w:rsid w:val="00074E52"/>
    <w:rsid w:val="00074FAC"/>
    <w:rsid w:val="00075028"/>
    <w:rsid w:val="000755FC"/>
    <w:rsid w:val="0007563D"/>
    <w:rsid w:val="00075967"/>
    <w:rsid w:val="00075BC1"/>
    <w:rsid w:val="00075EEA"/>
    <w:rsid w:val="00075F6C"/>
    <w:rsid w:val="000761D8"/>
    <w:rsid w:val="00076583"/>
    <w:rsid w:val="00076972"/>
    <w:rsid w:val="00076A85"/>
    <w:rsid w:val="00076AA0"/>
    <w:rsid w:val="00076E53"/>
    <w:rsid w:val="0007715B"/>
    <w:rsid w:val="0007737F"/>
    <w:rsid w:val="0007753E"/>
    <w:rsid w:val="000775A3"/>
    <w:rsid w:val="00077947"/>
    <w:rsid w:val="000779A1"/>
    <w:rsid w:val="00077BE0"/>
    <w:rsid w:val="00077EE4"/>
    <w:rsid w:val="000801A7"/>
    <w:rsid w:val="00080231"/>
    <w:rsid w:val="000802D0"/>
    <w:rsid w:val="000803F3"/>
    <w:rsid w:val="00080506"/>
    <w:rsid w:val="0008069C"/>
    <w:rsid w:val="00080A7A"/>
    <w:rsid w:val="00080AE9"/>
    <w:rsid w:val="00080B17"/>
    <w:rsid w:val="00080B22"/>
    <w:rsid w:val="00080D11"/>
    <w:rsid w:val="00080E3B"/>
    <w:rsid w:val="00081726"/>
    <w:rsid w:val="000818AD"/>
    <w:rsid w:val="000818F3"/>
    <w:rsid w:val="00081A94"/>
    <w:rsid w:val="00081D04"/>
    <w:rsid w:val="00081DD2"/>
    <w:rsid w:val="00081E95"/>
    <w:rsid w:val="00082057"/>
    <w:rsid w:val="000822A5"/>
    <w:rsid w:val="00082341"/>
    <w:rsid w:val="000824D5"/>
    <w:rsid w:val="00082656"/>
    <w:rsid w:val="00082AB0"/>
    <w:rsid w:val="00082DD6"/>
    <w:rsid w:val="0008301A"/>
    <w:rsid w:val="00083045"/>
    <w:rsid w:val="0008336B"/>
    <w:rsid w:val="0008395D"/>
    <w:rsid w:val="00083D79"/>
    <w:rsid w:val="00083ECF"/>
    <w:rsid w:val="00084150"/>
    <w:rsid w:val="00084578"/>
    <w:rsid w:val="00084885"/>
    <w:rsid w:val="000848F5"/>
    <w:rsid w:val="0008495C"/>
    <w:rsid w:val="00084991"/>
    <w:rsid w:val="00084E8E"/>
    <w:rsid w:val="00085509"/>
    <w:rsid w:val="00085593"/>
    <w:rsid w:val="000856BE"/>
    <w:rsid w:val="00085921"/>
    <w:rsid w:val="00085B2B"/>
    <w:rsid w:val="00085B4D"/>
    <w:rsid w:val="00085FB0"/>
    <w:rsid w:val="00085FC5"/>
    <w:rsid w:val="000860E0"/>
    <w:rsid w:val="00086136"/>
    <w:rsid w:val="000862A4"/>
    <w:rsid w:val="000864A0"/>
    <w:rsid w:val="0008674D"/>
    <w:rsid w:val="0008688B"/>
    <w:rsid w:val="00086AF1"/>
    <w:rsid w:val="00086F2E"/>
    <w:rsid w:val="000871C6"/>
    <w:rsid w:val="0008731D"/>
    <w:rsid w:val="0008769C"/>
    <w:rsid w:val="0008792C"/>
    <w:rsid w:val="00088485"/>
    <w:rsid w:val="00090229"/>
    <w:rsid w:val="00090381"/>
    <w:rsid w:val="0009040B"/>
    <w:rsid w:val="00090497"/>
    <w:rsid w:val="0009082E"/>
    <w:rsid w:val="00090B5C"/>
    <w:rsid w:val="00090B92"/>
    <w:rsid w:val="00090B99"/>
    <w:rsid w:val="00090F31"/>
    <w:rsid w:val="00090F85"/>
    <w:rsid w:val="00091592"/>
    <w:rsid w:val="00091737"/>
    <w:rsid w:val="00091A30"/>
    <w:rsid w:val="00091AB2"/>
    <w:rsid w:val="00091B43"/>
    <w:rsid w:val="00091CB0"/>
    <w:rsid w:val="00091D26"/>
    <w:rsid w:val="00091DEF"/>
    <w:rsid w:val="00092001"/>
    <w:rsid w:val="00092056"/>
    <w:rsid w:val="000927B6"/>
    <w:rsid w:val="000927F6"/>
    <w:rsid w:val="000929FB"/>
    <w:rsid w:val="00092AD9"/>
    <w:rsid w:val="00092DD7"/>
    <w:rsid w:val="00092EFE"/>
    <w:rsid w:val="00092F0D"/>
    <w:rsid w:val="000930BD"/>
    <w:rsid w:val="000931C9"/>
    <w:rsid w:val="00093291"/>
    <w:rsid w:val="000939A0"/>
    <w:rsid w:val="0009412C"/>
    <w:rsid w:val="0009421B"/>
    <w:rsid w:val="00094506"/>
    <w:rsid w:val="000945BB"/>
    <w:rsid w:val="00094C47"/>
    <w:rsid w:val="00095492"/>
    <w:rsid w:val="0009555E"/>
    <w:rsid w:val="00095624"/>
    <w:rsid w:val="000956CA"/>
    <w:rsid w:val="00095D8A"/>
    <w:rsid w:val="00096076"/>
    <w:rsid w:val="0009630F"/>
    <w:rsid w:val="00096383"/>
    <w:rsid w:val="00096946"/>
    <w:rsid w:val="00096AB3"/>
    <w:rsid w:val="00096B2B"/>
    <w:rsid w:val="00096B8A"/>
    <w:rsid w:val="00096BEA"/>
    <w:rsid w:val="00096EF5"/>
    <w:rsid w:val="0009706B"/>
    <w:rsid w:val="00097348"/>
    <w:rsid w:val="00097479"/>
    <w:rsid w:val="00097540"/>
    <w:rsid w:val="00097836"/>
    <w:rsid w:val="00097C43"/>
    <w:rsid w:val="00097CAE"/>
    <w:rsid w:val="000A0198"/>
    <w:rsid w:val="000A034D"/>
    <w:rsid w:val="000A03D2"/>
    <w:rsid w:val="000A06D7"/>
    <w:rsid w:val="000A07F1"/>
    <w:rsid w:val="000A08EE"/>
    <w:rsid w:val="000A08F6"/>
    <w:rsid w:val="000A0CB0"/>
    <w:rsid w:val="000A0DC1"/>
    <w:rsid w:val="000A1233"/>
    <w:rsid w:val="000A12EE"/>
    <w:rsid w:val="000A1320"/>
    <w:rsid w:val="000A145D"/>
    <w:rsid w:val="000A17CB"/>
    <w:rsid w:val="000A195C"/>
    <w:rsid w:val="000A1A45"/>
    <w:rsid w:val="000A1AA0"/>
    <w:rsid w:val="000A1C50"/>
    <w:rsid w:val="000A20D2"/>
    <w:rsid w:val="000A2162"/>
    <w:rsid w:val="000A2163"/>
    <w:rsid w:val="000A242F"/>
    <w:rsid w:val="000A25EA"/>
    <w:rsid w:val="000A268C"/>
    <w:rsid w:val="000A2774"/>
    <w:rsid w:val="000A2C27"/>
    <w:rsid w:val="000A2D3C"/>
    <w:rsid w:val="000A2DD7"/>
    <w:rsid w:val="000A2FFE"/>
    <w:rsid w:val="000A3075"/>
    <w:rsid w:val="000A32B9"/>
    <w:rsid w:val="000A347E"/>
    <w:rsid w:val="000A34F0"/>
    <w:rsid w:val="000A37A6"/>
    <w:rsid w:val="000A39E6"/>
    <w:rsid w:val="000A3A83"/>
    <w:rsid w:val="000A3BC8"/>
    <w:rsid w:val="000A3D4B"/>
    <w:rsid w:val="000A3FC7"/>
    <w:rsid w:val="000A405F"/>
    <w:rsid w:val="000A4094"/>
    <w:rsid w:val="000A40A7"/>
    <w:rsid w:val="000A4322"/>
    <w:rsid w:val="000A45B0"/>
    <w:rsid w:val="000A4607"/>
    <w:rsid w:val="000A46C6"/>
    <w:rsid w:val="000A4918"/>
    <w:rsid w:val="000A49D9"/>
    <w:rsid w:val="000A4B4D"/>
    <w:rsid w:val="000A4B5D"/>
    <w:rsid w:val="000A4BA8"/>
    <w:rsid w:val="000A4EFB"/>
    <w:rsid w:val="000A506E"/>
    <w:rsid w:val="000A5148"/>
    <w:rsid w:val="000A53AA"/>
    <w:rsid w:val="000A5561"/>
    <w:rsid w:val="000A5641"/>
    <w:rsid w:val="000A5654"/>
    <w:rsid w:val="000A5886"/>
    <w:rsid w:val="000A58C1"/>
    <w:rsid w:val="000A5C09"/>
    <w:rsid w:val="000A5CEF"/>
    <w:rsid w:val="000A5D2E"/>
    <w:rsid w:val="000A5E70"/>
    <w:rsid w:val="000A5E83"/>
    <w:rsid w:val="000A5F5F"/>
    <w:rsid w:val="000A5FA7"/>
    <w:rsid w:val="000A6234"/>
    <w:rsid w:val="000A6B1E"/>
    <w:rsid w:val="000A6DCB"/>
    <w:rsid w:val="000A6DD8"/>
    <w:rsid w:val="000A6E7D"/>
    <w:rsid w:val="000A74F3"/>
    <w:rsid w:val="000A7661"/>
    <w:rsid w:val="000A77EF"/>
    <w:rsid w:val="000A7A03"/>
    <w:rsid w:val="000A7B66"/>
    <w:rsid w:val="000B076C"/>
    <w:rsid w:val="000B0C14"/>
    <w:rsid w:val="000B0CAD"/>
    <w:rsid w:val="000B140A"/>
    <w:rsid w:val="000B18B0"/>
    <w:rsid w:val="000B1DCA"/>
    <w:rsid w:val="000B216A"/>
    <w:rsid w:val="000B22FB"/>
    <w:rsid w:val="000B24A9"/>
    <w:rsid w:val="000B2507"/>
    <w:rsid w:val="000B25A5"/>
    <w:rsid w:val="000B2A4C"/>
    <w:rsid w:val="000B2B1E"/>
    <w:rsid w:val="000B2CB2"/>
    <w:rsid w:val="000B2E4A"/>
    <w:rsid w:val="000B2F63"/>
    <w:rsid w:val="000B3300"/>
    <w:rsid w:val="000B37D0"/>
    <w:rsid w:val="000B3AD3"/>
    <w:rsid w:val="000B3B9C"/>
    <w:rsid w:val="000B3D63"/>
    <w:rsid w:val="000B42F6"/>
    <w:rsid w:val="000B42F8"/>
    <w:rsid w:val="000B42FB"/>
    <w:rsid w:val="000B4778"/>
    <w:rsid w:val="000B47BA"/>
    <w:rsid w:val="000B48A8"/>
    <w:rsid w:val="000B4CCF"/>
    <w:rsid w:val="000B4F88"/>
    <w:rsid w:val="000B50AC"/>
    <w:rsid w:val="000B53BF"/>
    <w:rsid w:val="000B5A89"/>
    <w:rsid w:val="000B5D55"/>
    <w:rsid w:val="000B5FAE"/>
    <w:rsid w:val="000B6233"/>
    <w:rsid w:val="000B63CA"/>
    <w:rsid w:val="000B666D"/>
    <w:rsid w:val="000B67DA"/>
    <w:rsid w:val="000B6B6A"/>
    <w:rsid w:val="000B6CC3"/>
    <w:rsid w:val="000B7110"/>
    <w:rsid w:val="000B72C5"/>
    <w:rsid w:val="000B774D"/>
    <w:rsid w:val="000B7804"/>
    <w:rsid w:val="000B78AD"/>
    <w:rsid w:val="000B79D4"/>
    <w:rsid w:val="000B7C98"/>
    <w:rsid w:val="000C00C7"/>
    <w:rsid w:val="000C01F0"/>
    <w:rsid w:val="000C04DD"/>
    <w:rsid w:val="000C08A3"/>
    <w:rsid w:val="000C0957"/>
    <w:rsid w:val="000C0FB8"/>
    <w:rsid w:val="000C1225"/>
    <w:rsid w:val="000C125A"/>
    <w:rsid w:val="000C125E"/>
    <w:rsid w:val="000C1334"/>
    <w:rsid w:val="000C1403"/>
    <w:rsid w:val="000C14F0"/>
    <w:rsid w:val="000C1584"/>
    <w:rsid w:val="000C1AD2"/>
    <w:rsid w:val="000C2100"/>
    <w:rsid w:val="000C2425"/>
    <w:rsid w:val="000C24EF"/>
    <w:rsid w:val="000C2520"/>
    <w:rsid w:val="000C29FB"/>
    <w:rsid w:val="000C2A03"/>
    <w:rsid w:val="000C2C59"/>
    <w:rsid w:val="000C2E3B"/>
    <w:rsid w:val="000C3144"/>
    <w:rsid w:val="000C337D"/>
    <w:rsid w:val="000C3BA8"/>
    <w:rsid w:val="000C3BC8"/>
    <w:rsid w:val="000C4A55"/>
    <w:rsid w:val="000C4A75"/>
    <w:rsid w:val="000C4C3D"/>
    <w:rsid w:val="000C4D1F"/>
    <w:rsid w:val="000C4DD1"/>
    <w:rsid w:val="000C4E04"/>
    <w:rsid w:val="000C4E4C"/>
    <w:rsid w:val="000C518E"/>
    <w:rsid w:val="000C51DE"/>
    <w:rsid w:val="000C538F"/>
    <w:rsid w:val="000C55ED"/>
    <w:rsid w:val="000C5626"/>
    <w:rsid w:val="000C567C"/>
    <w:rsid w:val="000C5C60"/>
    <w:rsid w:val="000C5E10"/>
    <w:rsid w:val="000C62BA"/>
    <w:rsid w:val="000C659B"/>
    <w:rsid w:val="000C678E"/>
    <w:rsid w:val="000C68F6"/>
    <w:rsid w:val="000C6B29"/>
    <w:rsid w:val="000C6D02"/>
    <w:rsid w:val="000C6FA1"/>
    <w:rsid w:val="000C70E1"/>
    <w:rsid w:val="000C7175"/>
    <w:rsid w:val="000C720B"/>
    <w:rsid w:val="000C75F3"/>
    <w:rsid w:val="000C7727"/>
    <w:rsid w:val="000C7767"/>
    <w:rsid w:val="000C7AA1"/>
    <w:rsid w:val="000C7BF8"/>
    <w:rsid w:val="000C7DBF"/>
    <w:rsid w:val="000D004A"/>
    <w:rsid w:val="000D0171"/>
    <w:rsid w:val="000D051E"/>
    <w:rsid w:val="000D0588"/>
    <w:rsid w:val="000D0624"/>
    <w:rsid w:val="000D06AC"/>
    <w:rsid w:val="000D076A"/>
    <w:rsid w:val="000D08D8"/>
    <w:rsid w:val="000D0D50"/>
    <w:rsid w:val="000D0D52"/>
    <w:rsid w:val="000D104B"/>
    <w:rsid w:val="000D1099"/>
    <w:rsid w:val="000D1146"/>
    <w:rsid w:val="000D13A2"/>
    <w:rsid w:val="000D13AA"/>
    <w:rsid w:val="000D140F"/>
    <w:rsid w:val="000D146C"/>
    <w:rsid w:val="000D1668"/>
    <w:rsid w:val="000D16AC"/>
    <w:rsid w:val="000D1D41"/>
    <w:rsid w:val="000D1E78"/>
    <w:rsid w:val="000D1EBB"/>
    <w:rsid w:val="000D1F40"/>
    <w:rsid w:val="000D2005"/>
    <w:rsid w:val="000D21F1"/>
    <w:rsid w:val="000D2447"/>
    <w:rsid w:val="000D2561"/>
    <w:rsid w:val="000D26B1"/>
    <w:rsid w:val="000D276E"/>
    <w:rsid w:val="000D2BB5"/>
    <w:rsid w:val="000D2D5D"/>
    <w:rsid w:val="000D2D67"/>
    <w:rsid w:val="000D2D9F"/>
    <w:rsid w:val="000D2F29"/>
    <w:rsid w:val="000D3215"/>
    <w:rsid w:val="000D3294"/>
    <w:rsid w:val="000D3524"/>
    <w:rsid w:val="000D37DE"/>
    <w:rsid w:val="000D3823"/>
    <w:rsid w:val="000D39D2"/>
    <w:rsid w:val="000D42AE"/>
    <w:rsid w:val="000D43DA"/>
    <w:rsid w:val="000D4785"/>
    <w:rsid w:val="000D47E1"/>
    <w:rsid w:val="000D4D7E"/>
    <w:rsid w:val="000D4D8F"/>
    <w:rsid w:val="000D4FF2"/>
    <w:rsid w:val="000D50E4"/>
    <w:rsid w:val="000D521C"/>
    <w:rsid w:val="000D5540"/>
    <w:rsid w:val="000D57F5"/>
    <w:rsid w:val="000D59C3"/>
    <w:rsid w:val="000D5E9F"/>
    <w:rsid w:val="000D5F18"/>
    <w:rsid w:val="000D6109"/>
    <w:rsid w:val="000D6329"/>
    <w:rsid w:val="000D6C17"/>
    <w:rsid w:val="000D6D1B"/>
    <w:rsid w:val="000D6DD5"/>
    <w:rsid w:val="000D7144"/>
    <w:rsid w:val="000D744B"/>
    <w:rsid w:val="000D76A8"/>
    <w:rsid w:val="000D775B"/>
    <w:rsid w:val="000D784F"/>
    <w:rsid w:val="000D7E56"/>
    <w:rsid w:val="000D7F86"/>
    <w:rsid w:val="000E0048"/>
    <w:rsid w:val="000E00A8"/>
    <w:rsid w:val="000E02E9"/>
    <w:rsid w:val="000E042D"/>
    <w:rsid w:val="000E0683"/>
    <w:rsid w:val="000E094B"/>
    <w:rsid w:val="000E0A1C"/>
    <w:rsid w:val="000E0A23"/>
    <w:rsid w:val="000E111E"/>
    <w:rsid w:val="000E1435"/>
    <w:rsid w:val="000E143A"/>
    <w:rsid w:val="000E1567"/>
    <w:rsid w:val="000E1828"/>
    <w:rsid w:val="000E1A7E"/>
    <w:rsid w:val="000E1C82"/>
    <w:rsid w:val="000E1F8A"/>
    <w:rsid w:val="000E2185"/>
    <w:rsid w:val="000E224B"/>
    <w:rsid w:val="000E2653"/>
    <w:rsid w:val="000E27B9"/>
    <w:rsid w:val="000E280E"/>
    <w:rsid w:val="000E2A13"/>
    <w:rsid w:val="000E2AD5"/>
    <w:rsid w:val="000E2DE0"/>
    <w:rsid w:val="000E2E03"/>
    <w:rsid w:val="000E338B"/>
    <w:rsid w:val="000E3464"/>
    <w:rsid w:val="000E3516"/>
    <w:rsid w:val="000E35D8"/>
    <w:rsid w:val="000E36E4"/>
    <w:rsid w:val="000E3B5E"/>
    <w:rsid w:val="000E3ED2"/>
    <w:rsid w:val="000E40A4"/>
    <w:rsid w:val="000E4176"/>
    <w:rsid w:val="000E4256"/>
    <w:rsid w:val="000E4264"/>
    <w:rsid w:val="000E44FD"/>
    <w:rsid w:val="000E45D5"/>
    <w:rsid w:val="000E4872"/>
    <w:rsid w:val="000E4875"/>
    <w:rsid w:val="000E4945"/>
    <w:rsid w:val="000E49F4"/>
    <w:rsid w:val="000E4BD2"/>
    <w:rsid w:val="000E4BDE"/>
    <w:rsid w:val="000E4C97"/>
    <w:rsid w:val="000E4DC0"/>
    <w:rsid w:val="000E5470"/>
    <w:rsid w:val="000E54FA"/>
    <w:rsid w:val="000E56E1"/>
    <w:rsid w:val="000E5890"/>
    <w:rsid w:val="000E5B04"/>
    <w:rsid w:val="000E5EED"/>
    <w:rsid w:val="000E5F7F"/>
    <w:rsid w:val="000E60DA"/>
    <w:rsid w:val="000E62E4"/>
    <w:rsid w:val="000E6573"/>
    <w:rsid w:val="000E672B"/>
    <w:rsid w:val="000E673C"/>
    <w:rsid w:val="000E6831"/>
    <w:rsid w:val="000E69BD"/>
    <w:rsid w:val="000E6EB1"/>
    <w:rsid w:val="000E6F0F"/>
    <w:rsid w:val="000E7045"/>
    <w:rsid w:val="000E71B7"/>
    <w:rsid w:val="000E727F"/>
    <w:rsid w:val="000E7415"/>
    <w:rsid w:val="000E7444"/>
    <w:rsid w:val="000E7590"/>
    <w:rsid w:val="000E762C"/>
    <w:rsid w:val="000E7654"/>
    <w:rsid w:val="000E7785"/>
    <w:rsid w:val="000E7899"/>
    <w:rsid w:val="000E7ACA"/>
    <w:rsid w:val="000E7DAB"/>
    <w:rsid w:val="000E7EDD"/>
    <w:rsid w:val="000E7FA3"/>
    <w:rsid w:val="000F00B9"/>
    <w:rsid w:val="000F01A8"/>
    <w:rsid w:val="000F01E9"/>
    <w:rsid w:val="000F021A"/>
    <w:rsid w:val="000F0459"/>
    <w:rsid w:val="000F078E"/>
    <w:rsid w:val="000F0BA3"/>
    <w:rsid w:val="000F0D61"/>
    <w:rsid w:val="000F13B6"/>
    <w:rsid w:val="000F15E6"/>
    <w:rsid w:val="000F160B"/>
    <w:rsid w:val="000F189D"/>
    <w:rsid w:val="000F1A12"/>
    <w:rsid w:val="000F1C62"/>
    <w:rsid w:val="000F1DB8"/>
    <w:rsid w:val="000F20C2"/>
    <w:rsid w:val="000F22BD"/>
    <w:rsid w:val="000F2431"/>
    <w:rsid w:val="000F24EA"/>
    <w:rsid w:val="000F2745"/>
    <w:rsid w:val="000F2A14"/>
    <w:rsid w:val="000F2A4C"/>
    <w:rsid w:val="000F2B3E"/>
    <w:rsid w:val="000F2C2A"/>
    <w:rsid w:val="000F2D65"/>
    <w:rsid w:val="000F2F0B"/>
    <w:rsid w:val="000F2F29"/>
    <w:rsid w:val="000F2FB3"/>
    <w:rsid w:val="000F2FED"/>
    <w:rsid w:val="000F307F"/>
    <w:rsid w:val="000F317E"/>
    <w:rsid w:val="000F31D9"/>
    <w:rsid w:val="000F3223"/>
    <w:rsid w:val="000F325A"/>
    <w:rsid w:val="000F332B"/>
    <w:rsid w:val="000F34E5"/>
    <w:rsid w:val="000F34F9"/>
    <w:rsid w:val="000F3578"/>
    <w:rsid w:val="000F35E9"/>
    <w:rsid w:val="000F37C3"/>
    <w:rsid w:val="000F3998"/>
    <w:rsid w:val="000F3AD3"/>
    <w:rsid w:val="000F3CE6"/>
    <w:rsid w:val="000F3DBD"/>
    <w:rsid w:val="000F3E96"/>
    <w:rsid w:val="000F3F1A"/>
    <w:rsid w:val="000F40FA"/>
    <w:rsid w:val="000F4639"/>
    <w:rsid w:val="000F4972"/>
    <w:rsid w:val="000F4AAA"/>
    <w:rsid w:val="000F4ACF"/>
    <w:rsid w:val="000F4AD6"/>
    <w:rsid w:val="000F4B8E"/>
    <w:rsid w:val="000F515D"/>
    <w:rsid w:val="000F5278"/>
    <w:rsid w:val="000F554C"/>
    <w:rsid w:val="000F58D0"/>
    <w:rsid w:val="000F5A42"/>
    <w:rsid w:val="000F5CD2"/>
    <w:rsid w:val="000F5DDD"/>
    <w:rsid w:val="000F5DF3"/>
    <w:rsid w:val="000F61F7"/>
    <w:rsid w:val="000F6420"/>
    <w:rsid w:val="000F64F8"/>
    <w:rsid w:val="000F66F1"/>
    <w:rsid w:val="000F67AC"/>
    <w:rsid w:val="000F68BA"/>
    <w:rsid w:val="000F6A00"/>
    <w:rsid w:val="000F6A34"/>
    <w:rsid w:val="000F6B52"/>
    <w:rsid w:val="000F6C06"/>
    <w:rsid w:val="000F6F2F"/>
    <w:rsid w:val="000F7138"/>
    <w:rsid w:val="000F72BC"/>
    <w:rsid w:val="000F7347"/>
    <w:rsid w:val="000F73CA"/>
    <w:rsid w:val="000F7444"/>
    <w:rsid w:val="000F74D2"/>
    <w:rsid w:val="000F7621"/>
    <w:rsid w:val="000F7629"/>
    <w:rsid w:val="000F7647"/>
    <w:rsid w:val="000F783A"/>
    <w:rsid w:val="000F7933"/>
    <w:rsid w:val="000F7ECB"/>
    <w:rsid w:val="001002F4"/>
    <w:rsid w:val="0010035A"/>
    <w:rsid w:val="001003C8"/>
    <w:rsid w:val="00100409"/>
    <w:rsid w:val="0010043C"/>
    <w:rsid w:val="0010044C"/>
    <w:rsid w:val="001007C7"/>
    <w:rsid w:val="0010095A"/>
    <w:rsid w:val="00100A40"/>
    <w:rsid w:val="00101099"/>
    <w:rsid w:val="0010120D"/>
    <w:rsid w:val="001016BB"/>
    <w:rsid w:val="001019C8"/>
    <w:rsid w:val="00101AB9"/>
    <w:rsid w:val="00101B25"/>
    <w:rsid w:val="00101C52"/>
    <w:rsid w:val="00101D6E"/>
    <w:rsid w:val="00102041"/>
    <w:rsid w:val="0010212D"/>
    <w:rsid w:val="001021C8"/>
    <w:rsid w:val="001026D6"/>
    <w:rsid w:val="00102750"/>
    <w:rsid w:val="0010278B"/>
    <w:rsid w:val="00102AAA"/>
    <w:rsid w:val="00102C53"/>
    <w:rsid w:val="00102EBE"/>
    <w:rsid w:val="00102FFB"/>
    <w:rsid w:val="00103213"/>
    <w:rsid w:val="001035E0"/>
    <w:rsid w:val="00103DC2"/>
    <w:rsid w:val="00103F25"/>
    <w:rsid w:val="00104A97"/>
    <w:rsid w:val="00104CDC"/>
    <w:rsid w:val="00104DB0"/>
    <w:rsid w:val="00104F66"/>
    <w:rsid w:val="00104FC5"/>
    <w:rsid w:val="00105193"/>
    <w:rsid w:val="00105661"/>
    <w:rsid w:val="00105726"/>
    <w:rsid w:val="001057B2"/>
    <w:rsid w:val="00105BED"/>
    <w:rsid w:val="00105CBD"/>
    <w:rsid w:val="001060AA"/>
    <w:rsid w:val="00106117"/>
    <w:rsid w:val="001061FC"/>
    <w:rsid w:val="00106200"/>
    <w:rsid w:val="0010639F"/>
    <w:rsid w:val="001065F5"/>
    <w:rsid w:val="00106AF7"/>
    <w:rsid w:val="00106C7C"/>
    <w:rsid w:val="00106EEF"/>
    <w:rsid w:val="00106F1E"/>
    <w:rsid w:val="001070F6"/>
    <w:rsid w:val="0010710E"/>
    <w:rsid w:val="001072BB"/>
    <w:rsid w:val="001078B2"/>
    <w:rsid w:val="00107A7F"/>
    <w:rsid w:val="00107B82"/>
    <w:rsid w:val="00107E68"/>
    <w:rsid w:val="0011008C"/>
    <w:rsid w:val="00110891"/>
    <w:rsid w:val="0011098E"/>
    <w:rsid w:val="00110DDD"/>
    <w:rsid w:val="00110E5F"/>
    <w:rsid w:val="00110F8B"/>
    <w:rsid w:val="00110FEB"/>
    <w:rsid w:val="00111087"/>
    <w:rsid w:val="00111185"/>
    <w:rsid w:val="0011142A"/>
    <w:rsid w:val="001115C8"/>
    <w:rsid w:val="001115FB"/>
    <w:rsid w:val="001126E6"/>
    <w:rsid w:val="00112702"/>
    <w:rsid w:val="001128C4"/>
    <w:rsid w:val="00112904"/>
    <w:rsid w:val="00112914"/>
    <w:rsid w:val="00112AA4"/>
    <w:rsid w:val="00112C34"/>
    <w:rsid w:val="00112E16"/>
    <w:rsid w:val="00112E60"/>
    <w:rsid w:val="0011345C"/>
    <w:rsid w:val="0011355C"/>
    <w:rsid w:val="001136CD"/>
    <w:rsid w:val="00113A4B"/>
    <w:rsid w:val="00113E36"/>
    <w:rsid w:val="0011418F"/>
    <w:rsid w:val="001147F2"/>
    <w:rsid w:val="0011484F"/>
    <w:rsid w:val="00114AB7"/>
    <w:rsid w:val="00114C44"/>
    <w:rsid w:val="00114D8B"/>
    <w:rsid w:val="00114D8E"/>
    <w:rsid w:val="00114FA1"/>
    <w:rsid w:val="00115223"/>
    <w:rsid w:val="0011540D"/>
    <w:rsid w:val="0011570F"/>
    <w:rsid w:val="0011582A"/>
    <w:rsid w:val="00115927"/>
    <w:rsid w:val="00116199"/>
    <w:rsid w:val="00116314"/>
    <w:rsid w:val="0011650A"/>
    <w:rsid w:val="001165D0"/>
    <w:rsid w:val="0011677A"/>
    <w:rsid w:val="001167E7"/>
    <w:rsid w:val="001168FE"/>
    <w:rsid w:val="00116A7B"/>
    <w:rsid w:val="00116BD2"/>
    <w:rsid w:val="0011712F"/>
    <w:rsid w:val="00117298"/>
    <w:rsid w:val="00117AF4"/>
    <w:rsid w:val="00117C12"/>
    <w:rsid w:val="00117D90"/>
    <w:rsid w:val="00117E19"/>
    <w:rsid w:val="0012061B"/>
    <w:rsid w:val="0012067B"/>
    <w:rsid w:val="0012076A"/>
    <w:rsid w:val="00120872"/>
    <w:rsid w:val="00120CDA"/>
    <w:rsid w:val="00120FFB"/>
    <w:rsid w:val="001210B3"/>
    <w:rsid w:val="00121464"/>
    <w:rsid w:val="00121768"/>
    <w:rsid w:val="0012183E"/>
    <w:rsid w:val="00121B59"/>
    <w:rsid w:val="00121D8C"/>
    <w:rsid w:val="00121EA5"/>
    <w:rsid w:val="00122393"/>
    <w:rsid w:val="00122751"/>
    <w:rsid w:val="00122A28"/>
    <w:rsid w:val="00122B2B"/>
    <w:rsid w:val="00122BF4"/>
    <w:rsid w:val="00122DDD"/>
    <w:rsid w:val="0012312F"/>
    <w:rsid w:val="00123237"/>
    <w:rsid w:val="001237DE"/>
    <w:rsid w:val="001238EF"/>
    <w:rsid w:val="00123A64"/>
    <w:rsid w:val="00123A71"/>
    <w:rsid w:val="00123AF6"/>
    <w:rsid w:val="00124206"/>
    <w:rsid w:val="00124288"/>
    <w:rsid w:val="0012439F"/>
    <w:rsid w:val="0012467A"/>
    <w:rsid w:val="001248B2"/>
    <w:rsid w:val="00124B3D"/>
    <w:rsid w:val="00124E61"/>
    <w:rsid w:val="00124F01"/>
    <w:rsid w:val="00124FB6"/>
    <w:rsid w:val="00125139"/>
    <w:rsid w:val="001252E1"/>
    <w:rsid w:val="00125351"/>
    <w:rsid w:val="001255B2"/>
    <w:rsid w:val="001255E2"/>
    <w:rsid w:val="00125967"/>
    <w:rsid w:val="00125E61"/>
    <w:rsid w:val="00125F6A"/>
    <w:rsid w:val="00126232"/>
    <w:rsid w:val="001265EB"/>
    <w:rsid w:val="0012694E"/>
    <w:rsid w:val="00126A6C"/>
    <w:rsid w:val="00126ABC"/>
    <w:rsid w:val="00126AD3"/>
    <w:rsid w:val="00126E69"/>
    <w:rsid w:val="001271B7"/>
    <w:rsid w:val="0012726E"/>
    <w:rsid w:val="0012734C"/>
    <w:rsid w:val="00127DBF"/>
    <w:rsid w:val="00127EE4"/>
    <w:rsid w:val="00127EF0"/>
    <w:rsid w:val="00127FBF"/>
    <w:rsid w:val="00130327"/>
    <w:rsid w:val="00130384"/>
    <w:rsid w:val="00130770"/>
    <w:rsid w:val="00130CE0"/>
    <w:rsid w:val="00130D7E"/>
    <w:rsid w:val="00130E40"/>
    <w:rsid w:val="00130FA8"/>
    <w:rsid w:val="00130FC8"/>
    <w:rsid w:val="0013122F"/>
    <w:rsid w:val="001312CA"/>
    <w:rsid w:val="0013151B"/>
    <w:rsid w:val="00131659"/>
    <w:rsid w:val="001318CA"/>
    <w:rsid w:val="001319E1"/>
    <w:rsid w:val="00132089"/>
    <w:rsid w:val="00132307"/>
    <w:rsid w:val="0013235C"/>
    <w:rsid w:val="0013260E"/>
    <w:rsid w:val="001326DC"/>
    <w:rsid w:val="00132A22"/>
    <w:rsid w:val="00132A74"/>
    <w:rsid w:val="00132DEE"/>
    <w:rsid w:val="001332B6"/>
    <w:rsid w:val="00133379"/>
    <w:rsid w:val="00133413"/>
    <w:rsid w:val="0013356F"/>
    <w:rsid w:val="00133A8D"/>
    <w:rsid w:val="00133C59"/>
    <w:rsid w:val="00133CE6"/>
    <w:rsid w:val="0013433A"/>
    <w:rsid w:val="00134555"/>
    <w:rsid w:val="001346BC"/>
    <w:rsid w:val="001346FD"/>
    <w:rsid w:val="001348AB"/>
    <w:rsid w:val="0013498D"/>
    <w:rsid w:val="001349E0"/>
    <w:rsid w:val="00134B32"/>
    <w:rsid w:val="00134D5E"/>
    <w:rsid w:val="00134D8C"/>
    <w:rsid w:val="00134DEF"/>
    <w:rsid w:val="00134EFC"/>
    <w:rsid w:val="0013506F"/>
    <w:rsid w:val="001353AE"/>
    <w:rsid w:val="001354B5"/>
    <w:rsid w:val="001357FD"/>
    <w:rsid w:val="0013587E"/>
    <w:rsid w:val="00135CE4"/>
    <w:rsid w:val="00135D12"/>
    <w:rsid w:val="00135D45"/>
    <w:rsid w:val="00136047"/>
    <w:rsid w:val="001360E9"/>
    <w:rsid w:val="00136141"/>
    <w:rsid w:val="001362D2"/>
    <w:rsid w:val="00136495"/>
    <w:rsid w:val="00136533"/>
    <w:rsid w:val="001365CE"/>
    <w:rsid w:val="00136A01"/>
    <w:rsid w:val="00136A76"/>
    <w:rsid w:val="00136BD0"/>
    <w:rsid w:val="00136D71"/>
    <w:rsid w:val="00136DD1"/>
    <w:rsid w:val="00136FFE"/>
    <w:rsid w:val="00137112"/>
    <w:rsid w:val="00137651"/>
    <w:rsid w:val="00137FF1"/>
    <w:rsid w:val="001400D0"/>
    <w:rsid w:val="001400F3"/>
    <w:rsid w:val="001402EE"/>
    <w:rsid w:val="001405CE"/>
    <w:rsid w:val="001407E7"/>
    <w:rsid w:val="0014097D"/>
    <w:rsid w:val="00140C50"/>
    <w:rsid w:val="00141215"/>
    <w:rsid w:val="00141C5B"/>
    <w:rsid w:val="00141F9E"/>
    <w:rsid w:val="00142197"/>
    <w:rsid w:val="00142318"/>
    <w:rsid w:val="00142465"/>
    <w:rsid w:val="001424BA"/>
    <w:rsid w:val="00142C4C"/>
    <w:rsid w:val="00143041"/>
    <w:rsid w:val="001432DA"/>
    <w:rsid w:val="001433E4"/>
    <w:rsid w:val="00143449"/>
    <w:rsid w:val="001435CA"/>
    <w:rsid w:val="001437DA"/>
    <w:rsid w:val="001438A5"/>
    <w:rsid w:val="00143B4D"/>
    <w:rsid w:val="00143F4A"/>
    <w:rsid w:val="0014454B"/>
    <w:rsid w:val="00144796"/>
    <w:rsid w:val="001448C3"/>
    <w:rsid w:val="001448E7"/>
    <w:rsid w:val="001449AD"/>
    <w:rsid w:val="00144B08"/>
    <w:rsid w:val="00144B1E"/>
    <w:rsid w:val="00144C84"/>
    <w:rsid w:val="00144E85"/>
    <w:rsid w:val="00145090"/>
    <w:rsid w:val="00145180"/>
    <w:rsid w:val="001451E4"/>
    <w:rsid w:val="00145E4F"/>
    <w:rsid w:val="00145E95"/>
    <w:rsid w:val="00146317"/>
    <w:rsid w:val="001469BD"/>
    <w:rsid w:val="00146BEB"/>
    <w:rsid w:val="00146FEA"/>
    <w:rsid w:val="00147020"/>
    <w:rsid w:val="001474B7"/>
    <w:rsid w:val="00147A8C"/>
    <w:rsid w:val="00147FAE"/>
    <w:rsid w:val="00147FCC"/>
    <w:rsid w:val="001500F2"/>
    <w:rsid w:val="00150610"/>
    <w:rsid w:val="00150786"/>
    <w:rsid w:val="00150996"/>
    <w:rsid w:val="00150BFA"/>
    <w:rsid w:val="00151066"/>
    <w:rsid w:val="0015108F"/>
    <w:rsid w:val="001510DC"/>
    <w:rsid w:val="001511B5"/>
    <w:rsid w:val="0015120A"/>
    <w:rsid w:val="00151394"/>
    <w:rsid w:val="001513EC"/>
    <w:rsid w:val="001516EE"/>
    <w:rsid w:val="00151B61"/>
    <w:rsid w:val="00151CB0"/>
    <w:rsid w:val="00151FB4"/>
    <w:rsid w:val="0015235C"/>
    <w:rsid w:val="00152604"/>
    <w:rsid w:val="00152931"/>
    <w:rsid w:val="0015298B"/>
    <w:rsid w:val="00152C6D"/>
    <w:rsid w:val="00152C7B"/>
    <w:rsid w:val="00152D71"/>
    <w:rsid w:val="00153064"/>
    <w:rsid w:val="0015312E"/>
    <w:rsid w:val="0015316C"/>
    <w:rsid w:val="0015340B"/>
    <w:rsid w:val="001537FD"/>
    <w:rsid w:val="001538D8"/>
    <w:rsid w:val="00153A09"/>
    <w:rsid w:val="00153AF4"/>
    <w:rsid w:val="00153B42"/>
    <w:rsid w:val="00153CC2"/>
    <w:rsid w:val="00153D6C"/>
    <w:rsid w:val="00153E98"/>
    <w:rsid w:val="00153EB7"/>
    <w:rsid w:val="001540F2"/>
    <w:rsid w:val="00154A4F"/>
    <w:rsid w:val="00154AAF"/>
    <w:rsid w:val="00154D42"/>
    <w:rsid w:val="00154EA3"/>
    <w:rsid w:val="00154F50"/>
    <w:rsid w:val="00154F5F"/>
    <w:rsid w:val="00155180"/>
    <w:rsid w:val="00155599"/>
    <w:rsid w:val="00155640"/>
    <w:rsid w:val="0015566C"/>
    <w:rsid w:val="001557C8"/>
    <w:rsid w:val="001558E6"/>
    <w:rsid w:val="00155A1B"/>
    <w:rsid w:val="00155AD2"/>
    <w:rsid w:val="00155D9A"/>
    <w:rsid w:val="00155DBF"/>
    <w:rsid w:val="00155E8A"/>
    <w:rsid w:val="00155E8C"/>
    <w:rsid w:val="00155FEF"/>
    <w:rsid w:val="00156311"/>
    <w:rsid w:val="0015633A"/>
    <w:rsid w:val="00156A10"/>
    <w:rsid w:val="00156C2D"/>
    <w:rsid w:val="00157226"/>
    <w:rsid w:val="00157312"/>
    <w:rsid w:val="00157369"/>
    <w:rsid w:val="001575E4"/>
    <w:rsid w:val="001577C5"/>
    <w:rsid w:val="00157B28"/>
    <w:rsid w:val="00157D6D"/>
    <w:rsid w:val="00157FF6"/>
    <w:rsid w:val="0016013C"/>
    <w:rsid w:val="00160799"/>
    <w:rsid w:val="0016080F"/>
    <w:rsid w:val="00160A59"/>
    <w:rsid w:val="00160BE0"/>
    <w:rsid w:val="00161022"/>
    <w:rsid w:val="001610D8"/>
    <w:rsid w:val="001613B4"/>
    <w:rsid w:val="0016143C"/>
    <w:rsid w:val="0016144B"/>
    <w:rsid w:val="00161692"/>
    <w:rsid w:val="00161FC7"/>
    <w:rsid w:val="00162023"/>
    <w:rsid w:val="0016217C"/>
    <w:rsid w:val="001626C3"/>
    <w:rsid w:val="001626C5"/>
    <w:rsid w:val="00162730"/>
    <w:rsid w:val="001629C2"/>
    <w:rsid w:val="00162C33"/>
    <w:rsid w:val="00162C37"/>
    <w:rsid w:val="00162D06"/>
    <w:rsid w:val="001631E4"/>
    <w:rsid w:val="00163BC9"/>
    <w:rsid w:val="00163D25"/>
    <w:rsid w:val="001644B3"/>
    <w:rsid w:val="001648CC"/>
    <w:rsid w:val="001649F0"/>
    <w:rsid w:val="00164B3B"/>
    <w:rsid w:val="001653AF"/>
    <w:rsid w:val="00165492"/>
    <w:rsid w:val="001654EF"/>
    <w:rsid w:val="00165681"/>
    <w:rsid w:val="001658E5"/>
    <w:rsid w:val="0016592C"/>
    <w:rsid w:val="00165A0B"/>
    <w:rsid w:val="00165A90"/>
    <w:rsid w:val="00165BB0"/>
    <w:rsid w:val="00165DEE"/>
    <w:rsid w:val="00165F8D"/>
    <w:rsid w:val="00166317"/>
    <w:rsid w:val="00166548"/>
    <w:rsid w:val="00166575"/>
    <w:rsid w:val="001666EE"/>
    <w:rsid w:val="001668A4"/>
    <w:rsid w:val="00166A54"/>
    <w:rsid w:val="00166A80"/>
    <w:rsid w:val="00166AFA"/>
    <w:rsid w:val="00167007"/>
    <w:rsid w:val="0016707E"/>
    <w:rsid w:val="00167298"/>
    <w:rsid w:val="001677C1"/>
    <w:rsid w:val="001677C8"/>
    <w:rsid w:val="00167BCD"/>
    <w:rsid w:val="00167E02"/>
    <w:rsid w:val="00167E2A"/>
    <w:rsid w:val="0017020F"/>
    <w:rsid w:val="00170227"/>
    <w:rsid w:val="0017050F"/>
    <w:rsid w:val="00170720"/>
    <w:rsid w:val="0017075C"/>
    <w:rsid w:val="00170AF9"/>
    <w:rsid w:val="00170D54"/>
    <w:rsid w:val="00171383"/>
    <w:rsid w:val="00171596"/>
    <w:rsid w:val="00171764"/>
    <w:rsid w:val="00171801"/>
    <w:rsid w:val="00171CE7"/>
    <w:rsid w:val="00171D8D"/>
    <w:rsid w:val="00171F0D"/>
    <w:rsid w:val="0017209F"/>
    <w:rsid w:val="001725C4"/>
    <w:rsid w:val="001725F5"/>
    <w:rsid w:val="0017285D"/>
    <w:rsid w:val="001729BB"/>
    <w:rsid w:val="00172D34"/>
    <w:rsid w:val="00172F6D"/>
    <w:rsid w:val="00173015"/>
    <w:rsid w:val="001733EB"/>
    <w:rsid w:val="00173538"/>
    <w:rsid w:val="001737CE"/>
    <w:rsid w:val="00173966"/>
    <w:rsid w:val="00173B3F"/>
    <w:rsid w:val="00173CAA"/>
    <w:rsid w:val="00173CCC"/>
    <w:rsid w:val="00173DC8"/>
    <w:rsid w:val="00173E1B"/>
    <w:rsid w:val="001742AA"/>
    <w:rsid w:val="00174481"/>
    <w:rsid w:val="00174692"/>
    <w:rsid w:val="001747BB"/>
    <w:rsid w:val="00174A8E"/>
    <w:rsid w:val="001750E0"/>
    <w:rsid w:val="0017519A"/>
    <w:rsid w:val="0017523F"/>
    <w:rsid w:val="00175589"/>
    <w:rsid w:val="0017572B"/>
    <w:rsid w:val="00175F30"/>
    <w:rsid w:val="00175FB5"/>
    <w:rsid w:val="001760D5"/>
    <w:rsid w:val="001761DF"/>
    <w:rsid w:val="00176274"/>
    <w:rsid w:val="0017627A"/>
    <w:rsid w:val="0017627F"/>
    <w:rsid w:val="00176307"/>
    <w:rsid w:val="0017636A"/>
    <w:rsid w:val="001763D5"/>
    <w:rsid w:val="0017658A"/>
    <w:rsid w:val="00176880"/>
    <w:rsid w:val="00176C5B"/>
    <w:rsid w:val="00176DBB"/>
    <w:rsid w:val="00176E30"/>
    <w:rsid w:val="00176E52"/>
    <w:rsid w:val="00177021"/>
    <w:rsid w:val="0017710A"/>
    <w:rsid w:val="00177296"/>
    <w:rsid w:val="00177382"/>
    <w:rsid w:val="0017758E"/>
    <w:rsid w:val="001777D8"/>
    <w:rsid w:val="0017787F"/>
    <w:rsid w:val="00177A24"/>
    <w:rsid w:val="00177D25"/>
    <w:rsid w:val="00177D2E"/>
    <w:rsid w:val="00177DF7"/>
    <w:rsid w:val="00177E0E"/>
    <w:rsid w:val="00177F5E"/>
    <w:rsid w:val="00177FBF"/>
    <w:rsid w:val="0018006B"/>
    <w:rsid w:val="001805D8"/>
    <w:rsid w:val="0018074D"/>
    <w:rsid w:val="001808CE"/>
    <w:rsid w:val="00180961"/>
    <w:rsid w:val="001810DC"/>
    <w:rsid w:val="00181446"/>
    <w:rsid w:val="001814E7"/>
    <w:rsid w:val="00181706"/>
    <w:rsid w:val="001818DF"/>
    <w:rsid w:val="00181AD3"/>
    <w:rsid w:val="00181CA4"/>
    <w:rsid w:val="00181E42"/>
    <w:rsid w:val="001823AB"/>
    <w:rsid w:val="001826FE"/>
    <w:rsid w:val="001828AF"/>
    <w:rsid w:val="001828C4"/>
    <w:rsid w:val="0018290A"/>
    <w:rsid w:val="00182EAE"/>
    <w:rsid w:val="00182FCB"/>
    <w:rsid w:val="00183067"/>
    <w:rsid w:val="0018311D"/>
    <w:rsid w:val="0018341B"/>
    <w:rsid w:val="00183713"/>
    <w:rsid w:val="001837D3"/>
    <w:rsid w:val="00183973"/>
    <w:rsid w:val="00183BC4"/>
    <w:rsid w:val="00183C00"/>
    <w:rsid w:val="00183CA5"/>
    <w:rsid w:val="00183CB4"/>
    <w:rsid w:val="00184092"/>
    <w:rsid w:val="001843CE"/>
    <w:rsid w:val="001844F9"/>
    <w:rsid w:val="001845DE"/>
    <w:rsid w:val="00184673"/>
    <w:rsid w:val="001847D7"/>
    <w:rsid w:val="00184A84"/>
    <w:rsid w:val="00184A96"/>
    <w:rsid w:val="00184DA0"/>
    <w:rsid w:val="00184E08"/>
    <w:rsid w:val="00184FD0"/>
    <w:rsid w:val="0018527C"/>
    <w:rsid w:val="00185357"/>
    <w:rsid w:val="001854CF"/>
    <w:rsid w:val="001856A2"/>
    <w:rsid w:val="00185A3C"/>
    <w:rsid w:val="00186210"/>
    <w:rsid w:val="001863CE"/>
    <w:rsid w:val="001864A7"/>
    <w:rsid w:val="001866AB"/>
    <w:rsid w:val="00186778"/>
    <w:rsid w:val="001867A6"/>
    <w:rsid w:val="00186B01"/>
    <w:rsid w:val="001874FD"/>
    <w:rsid w:val="00187838"/>
    <w:rsid w:val="00187CAB"/>
    <w:rsid w:val="0019025C"/>
    <w:rsid w:val="00190623"/>
    <w:rsid w:val="00190739"/>
    <w:rsid w:val="00190774"/>
    <w:rsid w:val="0019077B"/>
    <w:rsid w:val="00190AEE"/>
    <w:rsid w:val="00190C34"/>
    <w:rsid w:val="00190F16"/>
    <w:rsid w:val="001912D3"/>
    <w:rsid w:val="00191359"/>
    <w:rsid w:val="001913FE"/>
    <w:rsid w:val="001914F4"/>
    <w:rsid w:val="00191874"/>
    <w:rsid w:val="0019191A"/>
    <w:rsid w:val="00191E34"/>
    <w:rsid w:val="001921DA"/>
    <w:rsid w:val="00192536"/>
    <w:rsid w:val="001927E4"/>
    <w:rsid w:val="00192CEA"/>
    <w:rsid w:val="00192F47"/>
    <w:rsid w:val="00193002"/>
    <w:rsid w:val="0019306E"/>
    <w:rsid w:val="00193204"/>
    <w:rsid w:val="00193672"/>
    <w:rsid w:val="00193CCD"/>
    <w:rsid w:val="00193DF4"/>
    <w:rsid w:val="0019424B"/>
    <w:rsid w:val="00194285"/>
    <w:rsid w:val="0019452E"/>
    <w:rsid w:val="0019455D"/>
    <w:rsid w:val="00194695"/>
    <w:rsid w:val="00194A13"/>
    <w:rsid w:val="00194AB1"/>
    <w:rsid w:val="00194B9F"/>
    <w:rsid w:val="00194D63"/>
    <w:rsid w:val="00195021"/>
    <w:rsid w:val="00195094"/>
    <w:rsid w:val="0019513F"/>
    <w:rsid w:val="001956FF"/>
    <w:rsid w:val="001959AD"/>
    <w:rsid w:val="00195BE2"/>
    <w:rsid w:val="0019603A"/>
    <w:rsid w:val="00196078"/>
    <w:rsid w:val="00196277"/>
    <w:rsid w:val="00196805"/>
    <w:rsid w:val="00196816"/>
    <w:rsid w:val="00196993"/>
    <w:rsid w:val="00196B99"/>
    <w:rsid w:val="001972AA"/>
    <w:rsid w:val="001972EC"/>
    <w:rsid w:val="00197313"/>
    <w:rsid w:val="00197613"/>
    <w:rsid w:val="001978EE"/>
    <w:rsid w:val="001979A4"/>
    <w:rsid w:val="00197B0B"/>
    <w:rsid w:val="00197E10"/>
    <w:rsid w:val="001A0383"/>
    <w:rsid w:val="001A0429"/>
    <w:rsid w:val="001A0432"/>
    <w:rsid w:val="001A0A82"/>
    <w:rsid w:val="001A0AA4"/>
    <w:rsid w:val="001A0E54"/>
    <w:rsid w:val="001A1142"/>
    <w:rsid w:val="001A1156"/>
    <w:rsid w:val="001A1269"/>
    <w:rsid w:val="001A12ED"/>
    <w:rsid w:val="001A1331"/>
    <w:rsid w:val="001A17DF"/>
    <w:rsid w:val="001A21A0"/>
    <w:rsid w:val="001A257B"/>
    <w:rsid w:val="001A2627"/>
    <w:rsid w:val="001A292A"/>
    <w:rsid w:val="001A2EB7"/>
    <w:rsid w:val="001A2F05"/>
    <w:rsid w:val="001A34EF"/>
    <w:rsid w:val="001A364D"/>
    <w:rsid w:val="001A36C7"/>
    <w:rsid w:val="001A3778"/>
    <w:rsid w:val="001A37DF"/>
    <w:rsid w:val="001A3815"/>
    <w:rsid w:val="001A3844"/>
    <w:rsid w:val="001A38EE"/>
    <w:rsid w:val="001A3C40"/>
    <w:rsid w:val="001A4163"/>
    <w:rsid w:val="001A4289"/>
    <w:rsid w:val="001A44F9"/>
    <w:rsid w:val="001A4702"/>
    <w:rsid w:val="001A4895"/>
    <w:rsid w:val="001A4CF5"/>
    <w:rsid w:val="001A4DA5"/>
    <w:rsid w:val="001A4E36"/>
    <w:rsid w:val="001A4F7B"/>
    <w:rsid w:val="001A500A"/>
    <w:rsid w:val="001A54F3"/>
    <w:rsid w:val="001A5793"/>
    <w:rsid w:val="001A58F8"/>
    <w:rsid w:val="001A59E0"/>
    <w:rsid w:val="001A5A55"/>
    <w:rsid w:val="001A5D94"/>
    <w:rsid w:val="001A5DFA"/>
    <w:rsid w:val="001A6415"/>
    <w:rsid w:val="001A64D1"/>
    <w:rsid w:val="001A6A3B"/>
    <w:rsid w:val="001A6F5E"/>
    <w:rsid w:val="001A74C6"/>
    <w:rsid w:val="001A7944"/>
    <w:rsid w:val="001A7B5D"/>
    <w:rsid w:val="001A7BF4"/>
    <w:rsid w:val="001A7C8A"/>
    <w:rsid w:val="001A7D68"/>
    <w:rsid w:val="001A7E27"/>
    <w:rsid w:val="001B0285"/>
    <w:rsid w:val="001B06B2"/>
    <w:rsid w:val="001B09BA"/>
    <w:rsid w:val="001B09DB"/>
    <w:rsid w:val="001B0CD4"/>
    <w:rsid w:val="001B0D7E"/>
    <w:rsid w:val="001B1180"/>
    <w:rsid w:val="001B1532"/>
    <w:rsid w:val="001B1565"/>
    <w:rsid w:val="001B1726"/>
    <w:rsid w:val="001B1909"/>
    <w:rsid w:val="001B204A"/>
    <w:rsid w:val="001B209B"/>
    <w:rsid w:val="001B2201"/>
    <w:rsid w:val="001B24DB"/>
    <w:rsid w:val="001B25A2"/>
    <w:rsid w:val="001B260F"/>
    <w:rsid w:val="001B28BD"/>
    <w:rsid w:val="001B28DD"/>
    <w:rsid w:val="001B28E1"/>
    <w:rsid w:val="001B298A"/>
    <w:rsid w:val="001B2AD9"/>
    <w:rsid w:val="001B2B1C"/>
    <w:rsid w:val="001B2B55"/>
    <w:rsid w:val="001B2C32"/>
    <w:rsid w:val="001B2E48"/>
    <w:rsid w:val="001B2E6E"/>
    <w:rsid w:val="001B2F3C"/>
    <w:rsid w:val="001B2F44"/>
    <w:rsid w:val="001B342B"/>
    <w:rsid w:val="001B349A"/>
    <w:rsid w:val="001B34B2"/>
    <w:rsid w:val="001B36A5"/>
    <w:rsid w:val="001B39AF"/>
    <w:rsid w:val="001B4067"/>
    <w:rsid w:val="001B4129"/>
    <w:rsid w:val="001B4381"/>
    <w:rsid w:val="001B43C2"/>
    <w:rsid w:val="001B4425"/>
    <w:rsid w:val="001B4445"/>
    <w:rsid w:val="001B4816"/>
    <w:rsid w:val="001B4886"/>
    <w:rsid w:val="001B48D5"/>
    <w:rsid w:val="001B4D59"/>
    <w:rsid w:val="001B508D"/>
    <w:rsid w:val="001B5094"/>
    <w:rsid w:val="001B5260"/>
    <w:rsid w:val="001B529A"/>
    <w:rsid w:val="001B568A"/>
    <w:rsid w:val="001B56B5"/>
    <w:rsid w:val="001B5E1A"/>
    <w:rsid w:val="001B5F62"/>
    <w:rsid w:val="001B609F"/>
    <w:rsid w:val="001B63DC"/>
    <w:rsid w:val="001B668C"/>
    <w:rsid w:val="001B6B58"/>
    <w:rsid w:val="001B6D6D"/>
    <w:rsid w:val="001B6FC1"/>
    <w:rsid w:val="001B7294"/>
    <w:rsid w:val="001B73CC"/>
    <w:rsid w:val="001B7433"/>
    <w:rsid w:val="001B7534"/>
    <w:rsid w:val="001B7548"/>
    <w:rsid w:val="001B7AC5"/>
    <w:rsid w:val="001B7CCE"/>
    <w:rsid w:val="001B7D9F"/>
    <w:rsid w:val="001B7ED5"/>
    <w:rsid w:val="001B7EFA"/>
    <w:rsid w:val="001C0298"/>
    <w:rsid w:val="001C059E"/>
    <w:rsid w:val="001C08FD"/>
    <w:rsid w:val="001C0A80"/>
    <w:rsid w:val="001C0B31"/>
    <w:rsid w:val="001C101D"/>
    <w:rsid w:val="001C15FD"/>
    <w:rsid w:val="001C167C"/>
    <w:rsid w:val="001C1747"/>
    <w:rsid w:val="001C181E"/>
    <w:rsid w:val="001C18C0"/>
    <w:rsid w:val="001C1A4D"/>
    <w:rsid w:val="001C1D99"/>
    <w:rsid w:val="001C23C2"/>
    <w:rsid w:val="001C256A"/>
    <w:rsid w:val="001C2AAF"/>
    <w:rsid w:val="001C3010"/>
    <w:rsid w:val="001C3466"/>
    <w:rsid w:val="001C37E8"/>
    <w:rsid w:val="001C3A0E"/>
    <w:rsid w:val="001C3A16"/>
    <w:rsid w:val="001C3AE1"/>
    <w:rsid w:val="001C3C6F"/>
    <w:rsid w:val="001C3E5E"/>
    <w:rsid w:val="001C41D1"/>
    <w:rsid w:val="001C423E"/>
    <w:rsid w:val="001C4415"/>
    <w:rsid w:val="001C4A4E"/>
    <w:rsid w:val="001C5454"/>
    <w:rsid w:val="001C55C7"/>
    <w:rsid w:val="001C5A06"/>
    <w:rsid w:val="001C5B7C"/>
    <w:rsid w:val="001C5C12"/>
    <w:rsid w:val="001C600C"/>
    <w:rsid w:val="001C6BFD"/>
    <w:rsid w:val="001C6D34"/>
    <w:rsid w:val="001C719F"/>
    <w:rsid w:val="001C71F5"/>
    <w:rsid w:val="001C7348"/>
    <w:rsid w:val="001C77FB"/>
    <w:rsid w:val="001C79E0"/>
    <w:rsid w:val="001C7D1D"/>
    <w:rsid w:val="001C7DF7"/>
    <w:rsid w:val="001C7E81"/>
    <w:rsid w:val="001D0369"/>
    <w:rsid w:val="001D039C"/>
    <w:rsid w:val="001D0593"/>
    <w:rsid w:val="001D0AB4"/>
    <w:rsid w:val="001D0C17"/>
    <w:rsid w:val="001D0C4E"/>
    <w:rsid w:val="001D0E42"/>
    <w:rsid w:val="001D0E68"/>
    <w:rsid w:val="001D0EF8"/>
    <w:rsid w:val="001D1813"/>
    <w:rsid w:val="001D1B83"/>
    <w:rsid w:val="001D1B97"/>
    <w:rsid w:val="001D1E6C"/>
    <w:rsid w:val="001D1F83"/>
    <w:rsid w:val="001D228E"/>
    <w:rsid w:val="001D22BA"/>
    <w:rsid w:val="001D236E"/>
    <w:rsid w:val="001D249F"/>
    <w:rsid w:val="001D24ED"/>
    <w:rsid w:val="001D25E4"/>
    <w:rsid w:val="001D26B9"/>
    <w:rsid w:val="001D2779"/>
    <w:rsid w:val="001D27F0"/>
    <w:rsid w:val="001D2B54"/>
    <w:rsid w:val="001D2CE2"/>
    <w:rsid w:val="001D2E95"/>
    <w:rsid w:val="001D338E"/>
    <w:rsid w:val="001D33A1"/>
    <w:rsid w:val="001D3424"/>
    <w:rsid w:val="001D3543"/>
    <w:rsid w:val="001D3636"/>
    <w:rsid w:val="001D371B"/>
    <w:rsid w:val="001D3816"/>
    <w:rsid w:val="001D3822"/>
    <w:rsid w:val="001D3A78"/>
    <w:rsid w:val="001D3B53"/>
    <w:rsid w:val="001D3B9E"/>
    <w:rsid w:val="001D406D"/>
    <w:rsid w:val="001D4145"/>
    <w:rsid w:val="001D41D4"/>
    <w:rsid w:val="001D42C8"/>
    <w:rsid w:val="001D448A"/>
    <w:rsid w:val="001D45EB"/>
    <w:rsid w:val="001D4604"/>
    <w:rsid w:val="001D4799"/>
    <w:rsid w:val="001D4B76"/>
    <w:rsid w:val="001D5078"/>
    <w:rsid w:val="001D507E"/>
    <w:rsid w:val="001D50A3"/>
    <w:rsid w:val="001D517F"/>
    <w:rsid w:val="001D5181"/>
    <w:rsid w:val="001D51A7"/>
    <w:rsid w:val="001D5373"/>
    <w:rsid w:val="001D5408"/>
    <w:rsid w:val="001D5CD5"/>
    <w:rsid w:val="001D5E24"/>
    <w:rsid w:val="001D5EE1"/>
    <w:rsid w:val="001D6271"/>
    <w:rsid w:val="001D63C2"/>
    <w:rsid w:val="001D6559"/>
    <w:rsid w:val="001D68C4"/>
    <w:rsid w:val="001D6F4E"/>
    <w:rsid w:val="001D71C3"/>
    <w:rsid w:val="001D757E"/>
    <w:rsid w:val="001D7763"/>
    <w:rsid w:val="001D78F9"/>
    <w:rsid w:val="001E0026"/>
    <w:rsid w:val="001E01E1"/>
    <w:rsid w:val="001E0317"/>
    <w:rsid w:val="001E0325"/>
    <w:rsid w:val="001E0494"/>
    <w:rsid w:val="001E0678"/>
    <w:rsid w:val="001E0873"/>
    <w:rsid w:val="001E095A"/>
    <w:rsid w:val="001E096A"/>
    <w:rsid w:val="001E0A64"/>
    <w:rsid w:val="001E0B7F"/>
    <w:rsid w:val="001E1024"/>
    <w:rsid w:val="001E120D"/>
    <w:rsid w:val="001E122E"/>
    <w:rsid w:val="001E123C"/>
    <w:rsid w:val="001E12AC"/>
    <w:rsid w:val="001E12FE"/>
    <w:rsid w:val="001E1406"/>
    <w:rsid w:val="001E1829"/>
    <w:rsid w:val="001E18F5"/>
    <w:rsid w:val="001E1A7B"/>
    <w:rsid w:val="001E1BAA"/>
    <w:rsid w:val="001E1BD7"/>
    <w:rsid w:val="001E1D72"/>
    <w:rsid w:val="001E2111"/>
    <w:rsid w:val="001E2260"/>
    <w:rsid w:val="001E2581"/>
    <w:rsid w:val="001E2811"/>
    <w:rsid w:val="001E286A"/>
    <w:rsid w:val="001E2AA5"/>
    <w:rsid w:val="001E2AFA"/>
    <w:rsid w:val="001E2BE6"/>
    <w:rsid w:val="001E2D10"/>
    <w:rsid w:val="001E2DB0"/>
    <w:rsid w:val="001E2DEC"/>
    <w:rsid w:val="001E2E13"/>
    <w:rsid w:val="001E2EF7"/>
    <w:rsid w:val="001E31E9"/>
    <w:rsid w:val="001E33FC"/>
    <w:rsid w:val="001E340D"/>
    <w:rsid w:val="001E3EA2"/>
    <w:rsid w:val="001E427B"/>
    <w:rsid w:val="001E42D8"/>
    <w:rsid w:val="001E43E1"/>
    <w:rsid w:val="001E449F"/>
    <w:rsid w:val="001E48FD"/>
    <w:rsid w:val="001E4DA8"/>
    <w:rsid w:val="001E4F93"/>
    <w:rsid w:val="001E5165"/>
    <w:rsid w:val="001E574C"/>
    <w:rsid w:val="001E598A"/>
    <w:rsid w:val="001E5BBB"/>
    <w:rsid w:val="001E5D54"/>
    <w:rsid w:val="001E5D6F"/>
    <w:rsid w:val="001E5DA8"/>
    <w:rsid w:val="001E5F73"/>
    <w:rsid w:val="001E655B"/>
    <w:rsid w:val="001E6599"/>
    <w:rsid w:val="001E699B"/>
    <w:rsid w:val="001E6A06"/>
    <w:rsid w:val="001E6A76"/>
    <w:rsid w:val="001E6B14"/>
    <w:rsid w:val="001E6C79"/>
    <w:rsid w:val="001E6D63"/>
    <w:rsid w:val="001E6E70"/>
    <w:rsid w:val="001E6EBE"/>
    <w:rsid w:val="001E7016"/>
    <w:rsid w:val="001E7356"/>
    <w:rsid w:val="001E73BD"/>
    <w:rsid w:val="001E73CA"/>
    <w:rsid w:val="001E79BB"/>
    <w:rsid w:val="001E7FA3"/>
    <w:rsid w:val="001F00C3"/>
    <w:rsid w:val="001F014B"/>
    <w:rsid w:val="001F02F0"/>
    <w:rsid w:val="001F06A8"/>
    <w:rsid w:val="001F0952"/>
    <w:rsid w:val="001F0C1E"/>
    <w:rsid w:val="001F0EC0"/>
    <w:rsid w:val="001F132C"/>
    <w:rsid w:val="001F144F"/>
    <w:rsid w:val="001F1A12"/>
    <w:rsid w:val="001F1DAE"/>
    <w:rsid w:val="001F20CF"/>
    <w:rsid w:val="001F21D4"/>
    <w:rsid w:val="001F2201"/>
    <w:rsid w:val="001F24BD"/>
    <w:rsid w:val="001F283A"/>
    <w:rsid w:val="001F2B27"/>
    <w:rsid w:val="001F2E05"/>
    <w:rsid w:val="001F3064"/>
    <w:rsid w:val="001F30FE"/>
    <w:rsid w:val="001F330C"/>
    <w:rsid w:val="001F35F4"/>
    <w:rsid w:val="001F37BA"/>
    <w:rsid w:val="001F3F41"/>
    <w:rsid w:val="001F416C"/>
    <w:rsid w:val="001F4651"/>
    <w:rsid w:val="001F465C"/>
    <w:rsid w:val="001F49F2"/>
    <w:rsid w:val="001F4BDC"/>
    <w:rsid w:val="001F4C0F"/>
    <w:rsid w:val="001F4D15"/>
    <w:rsid w:val="001F4D98"/>
    <w:rsid w:val="001F4F53"/>
    <w:rsid w:val="001F5476"/>
    <w:rsid w:val="001F556A"/>
    <w:rsid w:val="001F57E2"/>
    <w:rsid w:val="001F5BC4"/>
    <w:rsid w:val="001F6138"/>
    <w:rsid w:val="001F6507"/>
    <w:rsid w:val="001F6E23"/>
    <w:rsid w:val="001F72BE"/>
    <w:rsid w:val="001F7811"/>
    <w:rsid w:val="001F7A75"/>
    <w:rsid w:val="001F7C8E"/>
    <w:rsid w:val="001F7E21"/>
    <w:rsid w:val="001F7F26"/>
    <w:rsid w:val="001F7FA4"/>
    <w:rsid w:val="00200001"/>
    <w:rsid w:val="00200031"/>
    <w:rsid w:val="0020032F"/>
    <w:rsid w:val="0020055D"/>
    <w:rsid w:val="002005C8"/>
    <w:rsid w:val="002015B6"/>
    <w:rsid w:val="00201877"/>
    <w:rsid w:val="002018A9"/>
    <w:rsid w:val="002019A7"/>
    <w:rsid w:val="00201CDE"/>
    <w:rsid w:val="00202018"/>
    <w:rsid w:val="0020247C"/>
    <w:rsid w:val="002025C2"/>
    <w:rsid w:val="00202CB0"/>
    <w:rsid w:val="00202EA2"/>
    <w:rsid w:val="00203501"/>
    <w:rsid w:val="0020353F"/>
    <w:rsid w:val="00203556"/>
    <w:rsid w:val="002035D1"/>
    <w:rsid w:val="002035E3"/>
    <w:rsid w:val="00203743"/>
    <w:rsid w:val="0020397B"/>
    <w:rsid w:val="002039FD"/>
    <w:rsid w:val="00203AAE"/>
    <w:rsid w:val="00203EB3"/>
    <w:rsid w:val="002041FC"/>
    <w:rsid w:val="002042EE"/>
    <w:rsid w:val="00204326"/>
    <w:rsid w:val="002044EB"/>
    <w:rsid w:val="002045A7"/>
    <w:rsid w:val="00204A18"/>
    <w:rsid w:val="00204B9E"/>
    <w:rsid w:val="00204CFA"/>
    <w:rsid w:val="00204D1F"/>
    <w:rsid w:val="00204D50"/>
    <w:rsid w:val="00204F59"/>
    <w:rsid w:val="00205462"/>
    <w:rsid w:val="002055D0"/>
    <w:rsid w:val="0020583A"/>
    <w:rsid w:val="00205F9C"/>
    <w:rsid w:val="00205FCB"/>
    <w:rsid w:val="0020627E"/>
    <w:rsid w:val="002065A3"/>
    <w:rsid w:val="002065E7"/>
    <w:rsid w:val="00206611"/>
    <w:rsid w:val="00206A0E"/>
    <w:rsid w:val="00206F94"/>
    <w:rsid w:val="002072B4"/>
    <w:rsid w:val="002076D4"/>
    <w:rsid w:val="002076FA"/>
    <w:rsid w:val="00207A61"/>
    <w:rsid w:val="00207A6F"/>
    <w:rsid w:val="00207C82"/>
    <w:rsid w:val="00207D12"/>
    <w:rsid w:val="00207FF4"/>
    <w:rsid w:val="0021038A"/>
    <w:rsid w:val="002103C9"/>
    <w:rsid w:val="002103F4"/>
    <w:rsid w:val="00210A27"/>
    <w:rsid w:val="00210B9F"/>
    <w:rsid w:val="00210D39"/>
    <w:rsid w:val="00210DC4"/>
    <w:rsid w:val="00210E03"/>
    <w:rsid w:val="00210F43"/>
    <w:rsid w:val="002112AD"/>
    <w:rsid w:val="00211AAF"/>
    <w:rsid w:val="00211B45"/>
    <w:rsid w:val="00211C4D"/>
    <w:rsid w:val="00211FAD"/>
    <w:rsid w:val="00212056"/>
    <w:rsid w:val="00212160"/>
    <w:rsid w:val="0021231F"/>
    <w:rsid w:val="00212606"/>
    <w:rsid w:val="00212799"/>
    <w:rsid w:val="002128D3"/>
    <w:rsid w:val="0021293D"/>
    <w:rsid w:val="00212CFA"/>
    <w:rsid w:val="00212D9F"/>
    <w:rsid w:val="00212E08"/>
    <w:rsid w:val="002134B4"/>
    <w:rsid w:val="00213891"/>
    <w:rsid w:val="00213967"/>
    <w:rsid w:val="00213CB2"/>
    <w:rsid w:val="00213E89"/>
    <w:rsid w:val="0021412E"/>
    <w:rsid w:val="0021441D"/>
    <w:rsid w:val="002144A5"/>
    <w:rsid w:val="0021457B"/>
    <w:rsid w:val="002147B8"/>
    <w:rsid w:val="002149B0"/>
    <w:rsid w:val="00214D7C"/>
    <w:rsid w:val="00214E9B"/>
    <w:rsid w:val="00215032"/>
    <w:rsid w:val="002152B2"/>
    <w:rsid w:val="002153F9"/>
    <w:rsid w:val="00215441"/>
    <w:rsid w:val="00215520"/>
    <w:rsid w:val="0021561B"/>
    <w:rsid w:val="00215A13"/>
    <w:rsid w:val="00215BDE"/>
    <w:rsid w:val="00215D30"/>
    <w:rsid w:val="00215F30"/>
    <w:rsid w:val="0021604B"/>
    <w:rsid w:val="0021641B"/>
    <w:rsid w:val="002164E8"/>
    <w:rsid w:val="00216833"/>
    <w:rsid w:val="00216892"/>
    <w:rsid w:val="00216A3D"/>
    <w:rsid w:val="00216ACE"/>
    <w:rsid w:val="00216D91"/>
    <w:rsid w:val="002170F2"/>
    <w:rsid w:val="002173C1"/>
    <w:rsid w:val="00217419"/>
    <w:rsid w:val="0021773F"/>
    <w:rsid w:val="002177CC"/>
    <w:rsid w:val="00217AE0"/>
    <w:rsid w:val="00217B5A"/>
    <w:rsid w:val="00217CD6"/>
    <w:rsid w:val="002200D4"/>
    <w:rsid w:val="002205EF"/>
    <w:rsid w:val="0022091D"/>
    <w:rsid w:val="002210F4"/>
    <w:rsid w:val="002212EB"/>
    <w:rsid w:val="00221409"/>
    <w:rsid w:val="00221480"/>
    <w:rsid w:val="002217E2"/>
    <w:rsid w:val="002218E4"/>
    <w:rsid w:val="00221948"/>
    <w:rsid w:val="00221A87"/>
    <w:rsid w:val="00221C4A"/>
    <w:rsid w:val="002225A8"/>
    <w:rsid w:val="00222792"/>
    <w:rsid w:val="0022279E"/>
    <w:rsid w:val="00222980"/>
    <w:rsid w:val="00222A75"/>
    <w:rsid w:val="00222B31"/>
    <w:rsid w:val="00222DA7"/>
    <w:rsid w:val="00222F4E"/>
    <w:rsid w:val="00222FB4"/>
    <w:rsid w:val="00222FE0"/>
    <w:rsid w:val="002230E2"/>
    <w:rsid w:val="002232C3"/>
    <w:rsid w:val="002233FF"/>
    <w:rsid w:val="002237D8"/>
    <w:rsid w:val="00223828"/>
    <w:rsid w:val="00223BD5"/>
    <w:rsid w:val="00223DD0"/>
    <w:rsid w:val="002243D3"/>
    <w:rsid w:val="00224747"/>
    <w:rsid w:val="00224926"/>
    <w:rsid w:val="00224AD8"/>
    <w:rsid w:val="00224CDA"/>
    <w:rsid w:val="00224D03"/>
    <w:rsid w:val="00224D30"/>
    <w:rsid w:val="00224D5A"/>
    <w:rsid w:val="00224F0C"/>
    <w:rsid w:val="00224F8C"/>
    <w:rsid w:val="002252AA"/>
    <w:rsid w:val="0022530C"/>
    <w:rsid w:val="00225310"/>
    <w:rsid w:val="00225474"/>
    <w:rsid w:val="002254C5"/>
    <w:rsid w:val="00225788"/>
    <w:rsid w:val="0022583D"/>
    <w:rsid w:val="00225A87"/>
    <w:rsid w:val="00225B00"/>
    <w:rsid w:val="00225D05"/>
    <w:rsid w:val="00225D98"/>
    <w:rsid w:val="00225E46"/>
    <w:rsid w:val="00225EF1"/>
    <w:rsid w:val="002260A1"/>
    <w:rsid w:val="00226441"/>
    <w:rsid w:val="00226778"/>
    <w:rsid w:val="00226ACD"/>
    <w:rsid w:val="00226B40"/>
    <w:rsid w:val="00226CCC"/>
    <w:rsid w:val="00227185"/>
    <w:rsid w:val="00227319"/>
    <w:rsid w:val="002273A4"/>
    <w:rsid w:val="0022759B"/>
    <w:rsid w:val="0022794B"/>
    <w:rsid w:val="00227B77"/>
    <w:rsid w:val="00227C88"/>
    <w:rsid w:val="00227E05"/>
    <w:rsid w:val="002304A7"/>
    <w:rsid w:val="00230B03"/>
    <w:rsid w:val="00230C7E"/>
    <w:rsid w:val="00230C8C"/>
    <w:rsid w:val="00230D24"/>
    <w:rsid w:val="00230DD6"/>
    <w:rsid w:val="00230DD8"/>
    <w:rsid w:val="00230FAD"/>
    <w:rsid w:val="00230FEB"/>
    <w:rsid w:val="00230FEC"/>
    <w:rsid w:val="0023112A"/>
    <w:rsid w:val="0023113D"/>
    <w:rsid w:val="00231259"/>
    <w:rsid w:val="00231471"/>
    <w:rsid w:val="002316F5"/>
    <w:rsid w:val="002316FB"/>
    <w:rsid w:val="00231ED4"/>
    <w:rsid w:val="00231F2F"/>
    <w:rsid w:val="00232487"/>
    <w:rsid w:val="00232516"/>
    <w:rsid w:val="0023252E"/>
    <w:rsid w:val="0023265B"/>
    <w:rsid w:val="00232708"/>
    <w:rsid w:val="002327D1"/>
    <w:rsid w:val="00232941"/>
    <w:rsid w:val="00232B54"/>
    <w:rsid w:val="00232E2C"/>
    <w:rsid w:val="00232E70"/>
    <w:rsid w:val="00232EBB"/>
    <w:rsid w:val="00232EC0"/>
    <w:rsid w:val="00232F0D"/>
    <w:rsid w:val="002334BC"/>
    <w:rsid w:val="00233652"/>
    <w:rsid w:val="002336D1"/>
    <w:rsid w:val="00233AA9"/>
    <w:rsid w:val="00233DC7"/>
    <w:rsid w:val="002340F0"/>
    <w:rsid w:val="00234490"/>
    <w:rsid w:val="00234578"/>
    <w:rsid w:val="002346BA"/>
    <w:rsid w:val="002346BC"/>
    <w:rsid w:val="00234B5E"/>
    <w:rsid w:val="00234C44"/>
    <w:rsid w:val="00234CC2"/>
    <w:rsid w:val="00234CF8"/>
    <w:rsid w:val="00235106"/>
    <w:rsid w:val="0023521E"/>
    <w:rsid w:val="002352A6"/>
    <w:rsid w:val="00235491"/>
    <w:rsid w:val="00235646"/>
    <w:rsid w:val="0023585A"/>
    <w:rsid w:val="0023593D"/>
    <w:rsid w:val="0023631F"/>
    <w:rsid w:val="00236363"/>
    <w:rsid w:val="00236436"/>
    <w:rsid w:val="002367F1"/>
    <w:rsid w:val="002368D7"/>
    <w:rsid w:val="0023690A"/>
    <w:rsid w:val="00236C59"/>
    <w:rsid w:val="00237491"/>
    <w:rsid w:val="00237498"/>
    <w:rsid w:val="00237697"/>
    <w:rsid w:val="00237A12"/>
    <w:rsid w:val="00237A26"/>
    <w:rsid w:val="00237B8E"/>
    <w:rsid w:val="00237E3F"/>
    <w:rsid w:val="00237EB0"/>
    <w:rsid w:val="002400AB"/>
    <w:rsid w:val="0024012C"/>
    <w:rsid w:val="002406CB"/>
    <w:rsid w:val="00240719"/>
    <w:rsid w:val="002408E2"/>
    <w:rsid w:val="0024102B"/>
    <w:rsid w:val="00241099"/>
    <w:rsid w:val="002411F9"/>
    <w:rsid w:val="002412B8"/>
    <w:rsid w:val="00241435"/>
    <w:rsid w:val="00241550"/>
    <w:rsid w:val="002417A4"/>
    <w:rsid w:val="00241AD6"/>
    <w:rsid w:val="00241B89"/>
    <w:rsid w:val="00241D75"/>
    <w:rsid w:val="00241F36"/>
    <w:rsid w:val="0024203C"/>
    <w:rsid w:val="002420C4"/>
    <w:rsid w:val="0024294C"/>
    <w:rsid w:val="00242979"/>
    <w:rsid w:val="00242A23"/>
    <w:rsid w:val="00242CE4"/>
    <w:rsid w:val="00242D07"/>
    <w:rsid w:val="00242D12"/>
    <w:rsid w:val="00242DD6"/>
    <w:rsid w:val="00243286"/>
    <w:rsid w:val="00243430"/>
    <w:rsid w:val="00243D7D"/>
    <w:rsid w:val="00244014"/>
    <w:rsid w:val="00244022"/>
    <w:rsid w:val="002443E9"/>
    <w:rsid w:val="002446F2"/>
    <w:rsid w:val="00244743"/>
    <w:rsid w:val="002455BC"/>
    <w:rsid w:val="00245718"/>
    <w:rsid w:val="002458E1"/>
    <w:rsid w:val="00245D9B"/>
    <w:rsid w:val="00245EF4"/>
    <w:rsid w:val="00245F74"/>
    <w:rsid w:val="002460A3"/>
    <w:rsid w:val="002464D6"/>
    <w:rsid w:val="002464E8"/>
    <w:rsid w:val="0024689D"/>
    <w:rsid w:val="00246A2D"/>
    <w:rsid w:val="00246B5D"/>
    <w:rsid w:val="00246BEB"/>
    <w:rsid w:val="00246D4D"/>
    <w:rsid w:val="00246E0D"/>
    <w:rsid w:val="00247003"/>
    <w:rsid w:val="0024712C"/>
    <w:rsid w:val="0024713E"/>
    <w:rsid w:val="002471A3"/>
    <w:rsid w:val="00247779"/>
    <w:rsid w:val="00247808"/>
    <w:rsid w:val="00247BE3"/>
    <w:rsid w:val="00247D1E"/>
    <w:rsid w:val="00247F86"/>
    <w:rsid w:val="0025000B"/>
    <w:rsid w:val="00250134"/>
    <w:rsid w:val="00250275"/>
    <w:rsid w:val="002503B1"/>
    <w:rsid w:val="0025055F"/>
    <w:rsid w:val="00250BA5"/>
    <w:rsid w:val="00250CA2"/>
    <w:rsid w:val="00250EB9"/>
    <w:rsid w:val="00251011"/>
    <w:rsid w:val="002510BC"/>
    <w:rsid w:val="002511C8"/>
    <w:rsid w:val="00251413"/>
    <w:rsid w:val="0025151D"/>
    <w:rsid w:val="00251874"/>
    <w:rsid w:val="00251CAA"/>
    <w:rsid w:val="002520B2"/>
    <w:rsid w:val="0025217F"/>
    <w:rsid w:val="002522CC"/>
    <w:rsid w:val="002523C8"/>
    <w:rsid w:val="00252A43"/>
    <w:rsid w:val="00252B5E"/>
    <w:rsid w:val="00252C29"/>
    <w:rsid w:val="0025300D"/>
    <w:rsid w:val="002530B2"/>
    <w:rsid w:val="002531CA"/>
    <w:rsid w:val="0025320B"/>
    <w:rsid w:val="002532C9"/>
    <w:rsid w:val="00253723"/>
    <w:rsid w:val="00253977"/>
    <w:rsid w:val="00253C5C"/>
    <w:rsid w:val="00253F16"/>
    <w:rsid w:val="00254022"/>
    <w:rsid w:val="00254445"/>
    <w:rsid w:val="00254A1F"/>
    <w:rsid w:val="00254ACC"/>
    <w:rsid w:val="00254C20"/>
    <w:rsid w:val="00254E76"/>
    <w:rsid w:val="0025502F"/>
    <w:rsid w:val="002550D7"/>
    <w:rsid w:val="00255218"/>
    <w:rsid w:val="00255404"/>
    <w:rsid w:val="002554B8"/>
    <w:rsid w:val="002554F7"/>
    <w:rsid w:val="002555DD"/>
    <w:rsid w:val="0025571C"/>
    <w:rsid w:val="00255805"/>
    <w:rsid w:val="00255968"/>
    <w:rsid w:val="00255C01"/>
    <w:rsid w:val="00255D8E"/>
    <w:rsid w:val="00255E80"/>
    <w:rsid w:val="00255EC6"/>
    <w:rsid w:val="002560E9"/>
    <w:rsid w:val="00256388"/>
    <w:rsid w:val="00256450"/>
    <w:rsid w:val="00256607"/>
    <w:rsid w:val="00256950"/>
    <w:rsid w:val="00256C6C"/>
    <w:rsid w:val="00256C95"/>
    <w:rsid w:val="00256EEC"/>
    <w:rsid w:val="00256F14"/>
    <w:rsid w:val="00256F79"/>
    <w:rsid w:val="002572A2"/>
    <w:rsid w:val="002574A6"/>
    <w:rsid w:val="0025754B"/>
    <w:rsid w:val="00257CB5"/>
    <w:rsid w:val="00257D14"/>
    <w:rsid w:val="00257DEA"/>
    <w:rsid w:val="00257E90"/>
    <w:rsid w:val="0026003F"/>
    <w:rsid w:val="0026013E"/>
    <w:rsid w:val="00260410"/>
    <w:rsid w:val="002604F8"/>
    <w:rsid w:val="002605BE"/>
    <w:rsid w:val="0026068B"/>
    <w:rsid w:val="00260CCF"/>
    <w:rsid w:val="002613A0"/>
    <w:rsid w:val="00261748"/>
    <w:rsid w:val="00261AAB"/>
    <w:rsid w:val="00261C26"/>
    <w:rsid w:val="00261FC1"/>
    <w:rsid w:val="002621C3"/>
    <w:rsid w:val="00262558"/>
    <w:rsid w:val="00262752"/>
    <w:rsid w:val="00262A9F"/>
    <w:rsid w:val="00262BD9"/>
    <w:rsid w:val="00262EAF"/>
    <w:rsid w:val="002631A8"/>
    <w:rsid w:val="0026325E"/>
    <w:rsid w:val="0026342D"/>
    <w:rsid w:val="002635D2"/>
    <w:rsid w:val="002635F0"/>
    <w:rsid w:val="00263F4C"/>
    <w:rsid w:val="0026424A"/>
    <w:rsid w:val="00264748"/>
    <w:rsid w:val="00264780"/>
    <w:rsid w:val="002649A9"/>
    <w:rsid w:val="002649F7"/>
    <w:rsid w:val="00264B87"/>
    <w:rsid w:val="00264E70"/>
    <w:rsid w:val="00264E96"/>
    <w:rsid w:val="0026536F"/>
    <w:rsid w:val="002654F5"/>
    <w:rsid w:val="00265613"/>
    <w:rsid w:val="002656D5"/>
    <w:rsid w:val="00265834"/>
    <w:rsid w:val="00265945"/>
    <w:rsid w:val="00265EDC"/>
    <w:rsid w:val="00265F2C"/>
    <w:rsid w:val="00265FC8"/>
    <w:rsid w:val="00266031"/>
    <w:rsid w:val="00266052"/>
    <w:rsid w:val="002660E6"/>
    <w:rsid w:val="002663C9"/>
    <w:rsid w:val="002668D6"/>
    <w:rsid w:val="00266B0E"/>
    <w:rsid w:val="00267786"/>
    <w:rsid w:val="00267D8B"/>
    <w:rsid w:val="00267F50"/>
    <w:rsid w:val="002701DA"/>
    <w:rsid w:val="00270595"/>
    <w:rsid w:val="002705BF"/>
    <w:rsid w:val="00270717"/>
    <w:rsid w:val="00270B8F"/>
    <w:rsid w:val="00270C5B"/>
    <w:rsid w:val="002710D9"/>
    <w:rsid w:val="002715F5"/>
    <w:rsid w:val="00271CAC"/>
    <w:rsid w:val="00272252"/>
    <w:rsid w:val="002726F8"/>
    <w:rsid w:val="0027280F"/>
    <w:rsid w:val="0027298F"/>
    <w:rsid w:val="00272C2A"/>
    <w:rsid w:val="00272E6F"/>
    <w:rsid w:val="00272EE8"/>
    <w:rsid w:val="00272EFD"/>
    <w:rsid w:val="00272F55"/>
    <w:rsid w:val="002733C9"/>
    <w:rsid w:val="002734A3"/>
    <w:rsid w:val="00273602"/>
    <w:rsid w:val="00273AAA"/>
    <w:rsid w:val="00273C39"/>
    <w:rsid w:val="00273D43"/>
    <w:rsid w:val="00273E84"/>
    <w:rsid w:val="00273F78"/>
    <w:rsid w:val="002740C4"/>
    <w:rsid w:val="00274443"/>
    <w:rsid w:val="00274491"/>
    <w:rsid w:val="00274AEA"/>
    <w:rsid w:val="00274CC0"/>
    <w:rsid w:val="00275307"/>
    <w:rsid w:val="002753E4"/>
    <w:rsid w:val="002756CC"/>
    <w:rsid w:val="0027589B"/>
    <w:rsid w:val="00275B96"/>
    <w:rsid w:val="00275E26"/>
    <w:rsid w:val="00275EFC"/>
    <w:rsid w:val="0027624B"/>
    <w:rsid w:val="002763E2"/>
    <w:rsid w:val="0027650C"/>
    <w:rsid w:val="002765E7"/>
    <w:rsid w:val="0027670D"/>
    <w:rsid w:val="002767BF"/>
    <w:rsid w:val="00276CFD"/>
    <w:rsid w:val="00276D70"/>
    <w:rsid w:val="00276D85"/>
    <w:rsid w:val="0027709C"/>
    <w:rsid w:val="00277856"/>
    <w:rsid w:val="00277A63"/>
    <w:rsid w:val="00277B05"/>
    <w:rsid w:val="00277B58"/>
    <w:rsid w:val="00280077"/>
    <w:rsid w:val="002800CF"/>
    <w:rsid w:val="002802C0"/>
    <w:rsid w:val="0028048C"/>
    <w:rsid w:val="002805E0"/>
    <w:rsid w:val="00280620"/>
    <w:rsid w:val="0028071A"/>
    <w:rsid w:val="002807B8"/>
    <w:rsid w:val="0028086A"/>
    <w:rsid w:val="0028087C"/>
    <w:rsid w:val="00280C64"/>
    <w:rsid w:val="00280E54"/>
    <w:rsid w:val="00280FDF"/>
    <w:rsid w:val="0028112D"/>
    <w:rsid w:val="00281265"/>
    <w:rsid w:val="002812C3"/>
    <w:rsid w:val="00281395"/>
    <w:rsid w:val="002813A4"/>
    <w:rsid w:val="0028157A"/>
    <w:rsid w:val="002815F1"/>
    <w:rsid w:val="002817C6"/>
    <w:rsid w:val="00281C44"/>
    <w:rsid w:val="00281C61"/>
    <w:rsid w:val="00281D40"/>
    <w:rsid w:val="00281ED5"/>
    <w:rsid w:val="00281F15"/>
    <w:rsid w:val="002824C1"/>
    <w:rsid w:val="002826B5"/>
    <w:rsid w:val="0028292B"/>
    <w:rsid w:val="00282B69"/>
    <w:rsid w:val="00282D81"/>
    <w:rsid w:val="00282DD9"/>
    <w:rsid w:val="00282E1C"/>
    <w:rsid w:val="002836A2"/>
    <w:rsid w:val="00283D26"/>
    <w:rsid w:val="00283ED1"/>
    <w:rsid w:val="00283EF4"/>
    <w:rsid w:val="00284175"/>
    <w:rsid w:val="0028420B"/>
    <w:rsid w:val="002845C0"/>
    <w:rsid w:val="00284AF3"/>
    <w:rsid w:val="00284D01"/>
    <w:rsid w:val="00285066"/>
    <w:rsid w:val="00285166"/>
    <w:rsid w:val="002854EA"/>
    <w:rsid w:val="00285528"/>
    <w:rsid w:val="00285B5B"/>
    <w:rsid w:val="00285BE8"/>
    <w:rsid w:val="00285BEE"/>
    <w:rsid w:val="00285C80"/>
    <w:rsid w:val="00285D42"/>
    <w:rsid w:val="00286014"/>
    <w:rsid w:val="002860D0"/>
    <w:rsid w:val="002864D7"/>
    <w:rsid w:val="00286672"/>
    <w:rsid w:val="002866AB"/>
    <w:rsid w:val="00286AC8"/>
    <w:rsid w:val="00286C76"/>
    <w:rsid w:val="00286E76"/>
    <w:rsid w:val="00287057"/>
    <w:rsid w:val="00287169"/>
    <w:rsid w:val="00287488"/>
    <w:rsid w:val="002874C7"/>
    <w:rsid w:val="0028758D"/>
    <w:rsid w:val="00287A08"/>
    <w:rsid w:val="00287A7F"/>
    <w:rsid w:val="00287BC7"/>
    <w:rsid w:val="00290113"/>
    <w:rsid w:val="00290147"/>
    <w:rsid w:val="0029015D"/>
    <w:rsid w:val="00290571"/>
    <w:rsid w:val="002905B8"/>
    <w:rsid w:val="002906F9"/>
    <w:rsid w:val="0029072B"/>
    <w:rsid w:val="00290747"/>
    <w:rsid w:val="00290A41"/>
    <w:rsid w:val="00290D21"/>
    <w:rsid w:val="00290DD0"/>
    <w:rsid w:val="00290FCF"/>
    <w:rsid w:val="00290FE0"/>
    <w:rsid w:val="0029110A"/>
    <w:rsid w:val="0029122D"/>
    <w:rsid w:val="00291996"/>
    <w:rsid w:val="00291A80"/>
    <w:rsid w:val="00291BFD"/>
    <w:rsid w:val="00291C51"/>
    <w:rsid w:val="00291D6E"/>
    <w:rsid w:val="00291E29"/>
    <w:rsid w:val="00291FAD"/>
    <w:rsid w:val="002920F8"/>
    <w:rsid w:val="0029224D"/>
    <w:rsid w:val="0029266A"/>
    <w:rsid w:val="002926CB"/>
    <w:rsid w:val="00292CB1"/>
    <w:rsid w:val="00292F90"/>
    <w:rsid w:val="00293057"/>
    <w:rsid w:val="002930D0"/>
    <w:rsid w:val="00293416"/>
    <w:rsid w:val="002935EF"/>
    <w:rsid w:val="00293610"/>
    <w:rsid w:val="002938D4"/>
    <w:rsid w:val="00293D43"/>
    <w:rsid w:val="00293F48"/>
    <w:rsid w:val="00293FAA"/>
    <w:rsid w:val="002941AA"/>
    <w:rsid w:val="0029454C"/>
    <w:rsid w:val="002948C8"/>
    <w:rsid w:val="00294919"/>
    <w:rsid w:val="0029498A"/>
    <w:rsid w:val="002949CF"/>
    <w:rsid w:val="002951A7"/>
    <w:rsid w:val="002952E1"/>
    <w:rsid w:val="0029533F"/>
    <w:rsid w:val="00295478"/>
    <w:rsid w:val="00295541"/>
    <w:rsid w:val="002958F3"/>
    <w:rsid w:val="00295925"/>
    <w:rsid w:val="00295D30"/>
    <w:rsid w:val="00295DC9"/>
    <w:rsid w:val="00296028"/>
    <w:rsid w:val="00296067"/>
    <w:rsid w:val="00296613"/>
    <w:rsid w:val="00296841"/>
    <w:rsid w:val="002968B7"/>
    <w:rsid w:val="00296D8D"/>
    <w:rsid w:val="00296F34"/>
    <w:rsid w:val="002970D0"/>
    <w:rsid w:val="002976C8"/>
    <w:rsid w:val="002977D5"/>
    <w:rsid w:val="002977FE"/>
    <w:rsid w:val="00297906"/>
    <w:rsid w:val="00297E7C"/>
    <w:rsid w:val="002A0369"/>
    <w:rsid w:val="002A058F"/>
    <w:rsid w:val="002A06D7"/>
    <w:rsid w:val="002A07A5"/>
    <w:rsid w:val="002A07B9"/>
    <w:rsid w:val="002A08EF"/>
    <w:rsid w:val="002A0B83"/>
    <w:rsid w:val="002A0C86"/>
    <w:rsid w:val="002A0EDB"/>
    <w:rsid w:val="002A0F43"/>
    <w:rsid w:val="002A13C7"/>
    <w:rsid w:val="002A1587"/>
    <w:rsid w:val="002A16F5"/>
    <w:rsid w:val="002A2017"/>
    <w:rsid w:val="002A2216"/>
    <w:rsid w:val="002A2708"/>
    <w:rsid w:val="002A2816"/>
    <w:rsid w:val="002A2B05"/>
    <w:rsid w:val="002A32AF"/>
    <w:rsid w:val="002A3383"/>
    <w:rsid w:val="002A3453"/>
    <w:rsid w:val="002A3BB2"/>
    <w:rsid w:val="002A3CBF"/>
    <w:rsid w:val="002A3EC6"/>
    <w:rsid w:val="002A3EF4"/>
    <w:rsid w:val="002A40EE"/>
    <w:rsid w:val="002A4618"/>
    <w:rsid w:val="002A4743"/>
    <w:rsid w:val="002A4A92"/>
    <w:rsid w:val="002A4F9A"/>
    <w:rsid w:val="002A501A"/>
    <w:rsid w:val="002A53D0"/>
    <w:rsid w:val="002A5507"/>
    <w:rsid w:val="002A58FD"/>
    <w:rsid w:val="002A59DB"/>
    <w:rsid w:val="002A5A08"/>
    <w:rsid w:val="002A5AB3"/>
    <w:rsid w:val="002A5EA3"/>
    <w:rsid w:val="002A5ECA"/>
    <w:rsid w:val="002A5F12"/>
    <w:rsid w:val="002A6033"/>
    <w:rsid w:val="002A60B1"/>
    <w:rsid w:val="002A69DE"/>
    <w:rsid w:val="002A6C6A"/>
    <w:rsid w:val="002A6EA5"/>
    <w:rsid w:val="002A6F98"/>
    <w:rsid w:val="002A6FB1"/>
    <w:rsid w:val="002A759D"/>
    <w:rsid w:val="002A7881"/>
    <w:rsid w:val="002A798A"/>
    <w:rsid w:val="002A79CD"/>
    <w:rsid w:val="002A7BA8"/>
    <w:rsid w:val="002A7CED"/>
    <w:rsid w:val="002A7D55"/>
    <w:rsid w:val="002A7DCC"/>
    <w:rsid w:val="002B0051"/>
    <w:rsid w:val="002B0430"/>
    <w:rsid w:val="002B063B"/>
    <w:rsid w:val="002B065E"/>
    <w:rsid w:val="002B0C83"/>
    <w:rsid w:val="002B0D7C"/>
    <w:rsid w:val="002B15C9"/>
    <w:rsid w:val="002B1897"/>
    <w:rsid w:val="002B1AB4"/>
    <w:rsid w:val="002B1AEE"/>
    <w:rsid w:val="002B218A"/>
    <w:rsid w:val="002B30AF"/>
    <w:rsid w:val="002B30FE"/>
    <w:rsid w:val="002B3144"/>
    <w:rsid w:val="002B3257"/>
    <w:rsid w:val="002B33CD"/>
    <w:rsid w:val="002B3507"/>
    <w:rsid w:val="002B3515"/>
    <w:rsid w:val="002B3667"/>
    <w:rsid w:val="002B3868"/>
    <w:rsid w:val="002B3A16"/>
    <w:rsid w:val="002B3A34"/>
    <w:rsid w:val="002B3AA0"/>
    <w:rsid w:val="002B3E75"/>
    <w:rsid w:val="002B3EB5"/>
    <w:rsid w:val="002B4076"/>
    <w:rsid w:val="002B41F2"/>
    <w:rsid w:val="002B450B"/>
    <w:rsid w:val="002B465F"/>
    <w:rsid w:val="002B47A9"/>
    <w:rsid w:val="002B47C8"/>
    <w:rsid w:val="002B4AF8"/>
    <w:rsid w:val="002B557D"/>
    <w:rsid w:val="002B55DC"/>
    <w:rsid w:val="002B59FE"/>
    <w:rsid w:val="002B5B08"/>
    <w:rsid w:val="002B5CBC"/>
    <w:rsid w:val="002B5F79"/>
    <w:rsid w:val="002B619B"/>
    <w:rsid w:val="002B61A0"/>
    <w:rsid w:val="002B61ED"/>
    <w:rsid w:val="002B636F"/>
    <w:rsid w:val="002B638B"/>
    <w:rsid w:val="002B64B1"/>
    <w:rsid w:val="002B65A8"/>
    <w:rsid w:val="002B662A"/>
    <w:rsid w:val="002B66E8"/>
    <w:rsid w:val="002B6FB6"/>
    <w:rsid w:val="002B738C"/>
    <w:rsid w:val="002B74C5"/>
    <w:rsid w:val="002B759B"/>
    <w:rsid w:val="002B7C76"/>
    <w:rsid w:val="002C0306"/>
    <w:rsid w:val="002C0970"/>
    <w:rsid w:val="002C0E8D"/>
    <w:rsid w:val="002C1175"/>
    <w:rsid w:val="002C12D8"/>
    <w:rsid w:val="002C12F7"/>
    <w:rsid w:val="002C1464"/>
    <w:rsid w:val="002C1471"/>
    <w:rsid w:val="002C147A"/>
    <w:rsid w:val="002C1A9B"/>
    <w:rsid w:val="002C1AC1"/>
    <w:rsid w:val="002C1BFE"/>
    <w:rsid w:val="002C1C08"/>
    <w:rsid w:val="002C1CAA"/>
    <w:rsid w:val="002C1E01"/>
    <w:rsid w:val="002C1EA8"/>
    <w:rsid w:val="002C2362"/>
    <w:rsid w:val="002C2364"/>
    <w:rsid w:val="002C23A3"/>
    <w:rsid w:val="002C2614"/>
    <w:rsid w:val="002C276E"/>
    <w:rsid w:val="002C29DD"/>
    <w:rsid w:val="002C2BC8"/>
    <w:rsid w:val="002C2D20"/>
    <w:rsid w:val="002C2DFA"/>
    <w:rsid w:val="002C2E6D"/>
    <w:rsid w:val="002C33B3"/>
    <w:rsid w:val="002C34FB"/>
    <w:rsid w:val="002C3A60"/>
    <w:rsid w:val="002C3B17"/>
    <w:rsid w:val="002C4112"/>
    <w:rsid w:val="002C423A"/>
    <w:rsid w:val="002C44DD"/>
    <w:rsid w:val="002C45C4"/>
    <w:rsid w:val="002C461F"/>
    <w:rsid w:val="002C46A4"/>
    <w:rsid w:val="002C4F85"/>
    <w:rsid w:val="002C5060"/>
    <w:rsid w:val="002C52ED"/>
    <w:rsid w:val="002C537D"/>
    <w:rsid w:val="002C5602"/>
    <w:rsid w:val="002C58E1"/>
    <w:rsid w:val="002C5ACF"/>
    <w:rsid w:val="002C5C27"/>
    <w:rsid w:val="002C5D09"/>
    <w:rsid w:val="002C5E57"/>
    <w:rsid w:val="002C5E5A"/>
    <w:rsid w:val="002C63E2"/>
    <w:rsid w:val="002C6A2B"/>
    <w:rsid w:val="002C730D"/>
    <w:rsid w:val="002C7963"/>
    <w:rsid w:val="002C79ED"/>
    <w:rsid w:val="002C7FF2"/>
    <w:rsid w:val="002D0375"/>
    <w:rsid w:val="002D0610"/>
    <w:rsid w:val="002D0736"/>
    <w:rsid w:val="002D0908"/>
    <w:rsid w:val="002D0F40"/>
    <w:rsid w:val="002D1248"/>
    <w:rsid w:val="002D130A"/>
    <w:rsid w:val="002D1393"/>
    <w:rsid w:val="002D14DE"/>
    <w:rsid w:val="002D1C24"/>
    <w:rsid w:val="002D28B2"/>
    <w:rsid w:val="002D2F32"/>
    <w:rsid w:val="002D2FE1"/>
    <w:rsid w:val="002D30E1"/>
    <w:rsid w:val="002D3144"/>
    <w:rsid w:val="002D33DF"/>
    <w:rsid w:val="002D3547"/>
    <w:rsid w:val="002D3689"/>
    <w:rsid w:val="002D3873"/>
    <w:rsid w:val="002D39BA"/>
    <w:rsid w:val="002D3D99"/>
    <w:rsid w:val="002D3F24"/>
    <w:rsid w:val="002D40DB"/>
    <w:rsid w:val="002D4123"/>
    <w:rsid w:val="002D4139"/>
    <w:rsid w:val="002D4176"/>
    <w:rsid w:val="002D419B"/>
    <w:rsid w:val="002D41A5"/>
    <w:rsid w:val="002D422C"/>
    <w:rsid w:val="002D4403"/>
    <w:rsid w:val="002D48B8"/>
    <w:rsid w:val="002D4922"/>
    <w:rsid w:val="002D4B2A"/>
    <w:rsid w:val="002D4F77"/>
    <w:rsid w:val="002D50C8"/>
    <w:rsid w:val="002D53FF"/>
    <w:rsid w:val="002D55D3"/>
    <w:rsid w:val="002D5743"/>
    <w:rsid w:val="002D58E5"/>
    <w:rsid w:val="002D5ADF"/>
    <w:rsid w:val="002D5DEF"/>
    <w:rsid w:val="002D5F0E"/>
    <w:rsid w:val="002D5F30"/>
    <w:rsid w:val="002D60AD"/>
    <w:rsid w:val="002D6492"/>
    <w:rsid w:val="002D6550"/>
    <w:rsid w:val="002D66A9"/>
    <w:rsid w:val="002D6754"/>
    <w:rsid w:val="002D68C9"/>
    <w:rsid w:val="002D6B1B"/>
    <w:rsid w:val="002D7292"/>
    <w:rsid w:val="002D7336"/>
    <w:rsid w:val="002D7366"/>
    <w:rsid w:val="002D7618"/>
    <w:rsid w:val="002D780C"/>
    <w:rsid w:val="002D786D"/>
    <w:rsid w:val="002D78E9"/>
    <w:rsid w:val="002D7D88"/>
    <w:rsid w:val="002E0019"/>
    <w:rsid w:val="002E03AC"/>
    <w:rsid w:val="002E06AE"/>
    <w:rsid w:val="002E08AC"/>
    <w:rsid w:val="002E0B6E"/>
    <w:rsid w:val="002E0E0E"/>
    <w:rsid w:val="002E0F62"/>
    <w:rsid w:val="002E11D2"/>
    <w:rsid w:val="002E1672"/>
    <w:rsid w:val="002E179C"/>
    <w:rsid w:val="002E1FD2"/>
    <w:rsid w:val="002E2683"/>
    <w:rsid w:val="002E293C"/>
    <w:rsid w:val="002E2B0B"/>
    <w:rsid w:val="002E2C26"/>
    <w:rsid w:val="002E2E06"/>
    <w:rsid w:val="002E2E11"/>
    <w:rsid w:val="002E32D7"/>
    <w:rsid w:val="002E32D9"/>
    <w:rsid w:val="002E334A"/>
    <w:rsid w:val="002E3457"/>
    <w:rsid w:val="002E3AFE"/>
    <w:rsid w:val="002E3C86"/>
    <w:rsid w:val="002E3FC1"/>
    <w:rsid w:val="002E4065"/>
    <w:rsid w:val="002E415D"/>
    <w:rsid w:val="002E4435"/>
    <w:rsid w:val="002E4461"/>
    <w:rsid w:val="002E447E"/>
    <w:rsid w:val="002E45F4"/>
    <w:rsid w:val="002E49EB"/>
    <w:rsid w:val="002E4D67"/>
    <w:rsid w:val="002E5337"/>
    <w:rsid w:val="002E54BE"/>
    <w:rsid w:val="002E56E2"/>
    <w:rsid w:val="002E5C8B"/>
    <w:rsid w:val="002E5D13"/>
    <w:rsid w:val="002E5DC9"/>
    <w:rsid w:val="002E5E13"/>
    <w:rsid w:val="002E604E"/>
    <w:rsid w:val="002E6263"/>
    <w:rsid w:val="002E62A0"/>
    <w:rsid w:val="002E63F1"/>
    <w:rsid w:val="002E64AD"/>
    <w:rsid w:val="002E6578"/>
    <w:rsid w:val="002E66FD"/>
    <w:rsid w:val="002E67B5"/>
    <w:rsid w:val="002E68FF"/>
    <w:rsid w:val="002E6E7E"/>
    <w:rsid w:val="002E70A6"/>
    <w:rsid w:val="002E7151"/>
    <w:rsid w:val="002E7233"/>
    <w:rsid w:val="002E76F6"/>
    <w:rsid w:val="002E78E7"/>
    <w:rsid w:val="002E7BC6"/>
    <w:rsid w:val="002E7C24"/>
    <w:rsid w:val="002E7E5B"/>
    <w:rsid w:val="002F000A"/>
    <w:rsid w:val="002F0087"/>
    <w:rsid w:val="002F0263"/>
    <w:rsid w:val="002F0475"/>
    <w:rsid w:val="002F0604"/>
    <w:rsid w:val="002F067F"/>
    <w:rsid w:val="002F077C"/>
    <w:rsid w:val="002F0A0C"/>
    <w:rsid w:val="002F0BC4"/>
    <w:rsid w:val="002F0EF2"/>
    <w:rsid w:val="002F0FBF"/>
    <w:rsid w:val="002F128D"/>
    <w:rsid w:val="002F1708"/>
    <w:rsid w:val="002F1E70"/>
    <w:rsid w:val="002F2043"/>
    <w:rsid w:val="002F2248"/>
    <w:rsid w:val="002F2452"/>
    <w:rsid w:val="002F2464"/>
    <w:rsid w:val="002F25ED"/>
    <w:rsid w:val="002F260F"/>
    <w:rsid w:val="002F295D"/>
    <w:rsid w:val="002F29BC"/>
    <w:rsid w:val="002F29CE"/>
    <w:rsid w:val="002F2A42"/>
    <w:rsid w:val="002F2F0D"/>
    <w:rsid w:val="002F3343"/>
    <w:rsid w:val="002F36E2"/>
    <w:rsid w:val="002F36ED"/>
    <w:rsid w:val="002F370F"/>
    <w:rsid w:val="002F3771"/>
    <w:rsid w:val="002F3AEC"/>
    <w:rsid w:val="002F3B8A"/>
    <w:rsid w:val="002F3BA3"/>
    <w:rsid w:val="002F3E0F"/>
    <w:rsid w:val="002F3FE5"/>
    <w:rsid w:val="002F4064"/>
    <w:rsid w:val="002F408B"/>
    <w:rsid w:val="002F409B"/>
    <w:rsid w:val="002F4646"/>
    <w:rsid w:val="002F46C1"/>
    <w:rsid w:val="002F4C32"/>
    <w:rsid w:val="002F4E63"/>
    <w:rsid w:val="002F4FEB"/>
    <w:rsid w:val="002F4FED"/>
    <w:rsid w:val="002F50BF"/>
    <w:rsid w:val="002F52C9"/>
    <w:rsid w:val="002F563D"/>
    <w:rsid w:val="002F58CD"/>
    <w:rsid w:val="002F5B28"/>
    <w:rsid w:val="002F5DBE"/>
    <w:rsid w:val="002F60BE"/>
    <w:rsid w:val="002F62E0"/>
    <w:rsid w:val="002F63C2"/>
    <w:rsid w:val="002F658A"/>
    <w:rsid w:val="002F6738"/>
    <w:rsid w:val="002F6CDF"/>
    <w:rsid w:val="002F6E0A"/>
    <w:rsid w:val="002F6E54"/>
    <w:rsid w:val="002F727B"/>
    <w:rsid w:val="002F72D2"/>
    <w:rsid w:val="002F7353"/>
    <w:rsid w:val="002F772D"/>
    <w:rsid w:val="002F79DB"/>
    <w:rsid w:val="0030017E"/>
    <w:rsid w:val="00300984"/>
    <w:rsid w:val="00300A59"/>
    <w:rsid w:val="00300AE8"/>
    <w:rsid w:val="00300B2D"/>
    <w:rsid w:val="00300B75"/>
    <w:rsid w:val="00300C96"/>
    <w:rsid w:val="00300CA0"/>
    <w:rsid w:val="00300CE9"/>
    <w:rsid w:val="00300EA3"/>
    <w:rsid w:val="003010CE"/>
    <w:rsid w:val="003013A4"/>
    <w:rsid w:val="0030145D"/>
    <w:rsid w:val="003018BD"/>
    <w:rsid w:val="00301952"/>
    <w:rsid w:val="0030209E"/>
    <w:rsid w:val="00302164"/>
    <w:rsid w:val="00302297"/>
    <w:rsid w:val="00302618"/>
    <w:rsid w:val="003026DF"/>
    <w:rsid w:val="00302795"/>
    <w:rsid w:val="003028E3"/>
    <w:rsid w:val="00302ACA"/>
    <w:rsid w:val="00302AE3"/>
    <w:rsid w:val="00302B11"/>
    <w:rsid w:val="00303645"/>
    <w:rsid w:val="0030378A"/>
    <w:rsid w:val="0030398B"/>
    <w:rsid w:val="003039BD"/>
    <w:rsid w:val="00303B30"/>
    <w:rsid w:val="00303BCB"/>
    <w:rsid w:val="00303C3A"/>
    <w:rsid w:val="00303C5B"/>
    <w:rsid w:val="00303C60"/>
    <w:rsid w:val="00303CD7"/>
    <w:rsid w:val="00303D5F"/>
    <w:rsid w:val="00304093"/>
    <w:rsid w:val="0030434A"/>
    <w:rsid w:val="003043EE"/>
    <w:rsid w:val="00304410"/>
    <w:rsid w:val="0030478B"/>
    <w:rsid w:val="0030481A"/>
    <w:rsid w:val="003048BF"/>
    <w:rsid w:val="00304926"/>
    <w:rsid w:val="00304F2C"/>
    <w:rsid w:val="0030547D"/>
    <w:rsid w:val="00305616"/>
    <w:rsid w:val="00305A2B"/>
    <w:rsid w:val="00305D22"/>
    <w:rsid w:val="00305D6B"/>
    <w:rsid w:val="00305F78"/>
    <w:rsid w:val="00306092"/>
    <w:rsid w:val="003062B9"/>
    <w:rsid w:val="00306555"/>
    <w:rsid w:val="0030658C"/>
    <w:rsid w:val="00306668"/>
    <w:rsid w:val="003066E2"/>
    <w:rsid w:val="003067B3"/>
    <w:rsid w:val="003067B5"/>
    <w:rsid w:val="003069E8"/>
    <w:rsid w:val="00306ACB"/>
    <w:rsid w:val="00306C0F"/>
    <w:rsid w:val="003071E7"/>
    <w:rsid w:val="003071F7"/>
    <w:rsid w:val="0030727C"/>
    <w:rsid w:val="003073EC"/>
    <w:rsid w:val="0030741B"/>
    <w:rsid w:val="0030741C"/>
    <w:rsid w:val="00307427"/>
    <w:rsid w:val="003075CE"/>
    <w:rsid w:val="003076A4"/>
    <w:rsid w:val="003076C8"/>
    <w:rsid w:val="00307F0A"/>
    <w:rsid w:val="003101DF"/>
    <w:rsid w:val="00310882"/>
    <w:rsid w:val="00310BB7"/>
    <w:rsid w:val="00310C1F"/>
    <w:rsid w:val="00310E57"/>
    <w:rsid w:val="003114E8"/>
    <w:rsid w:val="003119AB"/>
    <w:rsid w:val="003119DC"/>
    <w:rsid w:val="00311A9D"/>
    <w:rsid w:val="00311AA8"/>
    <w:rsid w:val="00311D1E"/>
    <w:rsid w:val="00311F34"/>
    <w:rsid w:val="00311F4E"/>
    <w:rsid w:val="0031214A"/>
    <w:rsid w:val="003121C4"/>
    <w:rsid w:val="00312290"/>
    <w:rsid w:val="00312339"/>
    <w:rsid w:val="00312346"/>
    <w:rsid w:val="003123EE"/>
    <w:rsid w:val="00312486"/>
    <w:rsid w:val="0031285C"/>
    <w:rsid w:val="003128B4"/>
    <w:rsid w:val="00312B34"/>
    <w:rsid w:val="003137F3"/>
    <w:rsid w:val="00313F73"/>
    <w:rsid w:val="00313FBF"/>
    <w:rsid w:val="00313FE2"/>
    <w:rsid w:val="0031405D"/>
    <w:rsid w:val="00314200"/>
    <w:rsid w:val="003146A8"/>
    <w:rsid w:val="003147A4"/>
    <w:rsid w:val="00314A16"/>
    <w:rsid w:val="00314A99"/>
    <w:rsid w:val="00314B3F"/>
    <w:rsid w:val="00315118"/>
    <w:rsid w:val="0031563A"/>
    <w:rsid w:val="003156A6"/>
    <w:rsid w:val="00315865"/>
    <w:rsid w:val="00315875"/>
    <w:rsid w:val="00315945"/>
    <w:rsid w:val="00315997"/>
    <w:rsid w:val="00315A3B"/>
    <w:rsid w:val="00315A51"/>
    <w:rsid w:val="00315E38"/>
    <w:rsid w:val="00316129"/>
    <w:rsid w:val="003168EF"/>
    <w:rsid w:val="00316ABF"/>
    <w:rsid w:val="00316B2E"/>
    <w:rsid w:val="00316B97"/>
    <w:rsid w:val="00316C18"/>
    <w:rsid w:val="00316EE7"/>
    <w:rsid w:val="0031724D"/>
    <w:rsid w:val="003174E4"/>
    <w:rsid w:val="0031780E"/>
    <w:rsid w:val="00317B0D"/>
    <w:rsid w:val="00317B39"/>
    <w:rsid w:val="00317C61"/>
    <w:rsid w:val="00317FC7"/>
    <w:rsid w:val="003201AD"/>
    <w:rsid w:val="003201D5"/>
    <w:rsid w:val="003202DF"/>
    <w:rsid w:val="00320585"/>
    <w:rsid w:val="003205FB"/>
    <w:rsid w:val="0032080F"/>
    <w:rsid w:val="00320822"/>
    <w:rsid w:val="00320BBD"/>
    <w:rsid w:val="00320F6B"/>
    <w:rsid w:val="003210CE"/>
    <w:rsid w:val="0032154A"/>
    <w:rsid w:val="0032154D"/>
    <w:rsid w:val="00321784"/>
    <w:rsid w:val="00321806"/>
    <w:rsid w:val="003219B3"/>
    <w:rsid w:val="00321B5F"/>
    <w:rsid w:val="00321C27"/>
    <w:rsid w:val="00321CDC"/>
    <w:rsid w:val="00321E57"/>
    <w:rsid w:val="00321FB5"/>
    <w:rsid w:val="00322106"/>
    <w:rsid w:val="00322184"/>
    <w:rsid w:val="00322351"/>
    <w:rsid w:val="0032270E"/>
    <w:rsid w:val="00322E7E"/>
    <w:rsid w:val="00322EBF"/>
    <w:rsid w:val="003230AD"/>
    <w:rsid w:val="0032314A"/>
    <w:rsid w:val="00323282"/>
    <w:rsid w:val="003234B5"/>
    <w:rsid w:val="003234E3"/>
    <w:rsid w:val="0032354C"/>
    <w:rsid w:val="0032356F"/>
    <w:rsid w:val="0032407C"/>
    <w:rsid w:val="00324550"/>
    <w:rsid w:val="00324846"/>
    <w:rsid w:val="00324C80"/>
    <w:rsid w:val="00324E00"/>
    <w:rsid w:val="00324FDC"/>
    <w:rsid w:val="003253F8"/>
    <w:rsid w:val="003257B1"/>
    <w:rsid w:val="00325803"/>
    <w:rsid w:val="00325813"/>
    <w:rsid w:val="003259F3"/>
    <w:rsid w:val="00325A96"/>
    <w:rsid w:val="00325E51"/>
    <w:rsid w:val="003260E7"/>
    <w:rsid w:val="0032624F"/>
    <w:rsid w:val="00326272"/>
    <w:rsid w:val="00326393"/>
    <w:rsid w:val="00326869"/>
    <w:rsid w:val="00326B2F"/>
    <w:rsid w:val="00326B9F"/>
    <w:rsid w:val="00326ED2"/>
    <w:rsid w:val="003271A7"/>
    <w:rsid w:val="0032767F"/>
    <w:rsid w:val="003277C0"/>
    <w:rsid w:val="003278EF"/>
    <w:rsid w:val="00327ED4"/>
    <w:rsid w:val="00330021"/>
    <w:rsid w:val="00330080"/>
    <w:rsid w:val="00330220"/>
    <w:rsid w:val="00330501"/>
    <w:rsid w:val="003306B2"/>
    <w:rsid w:val="003307E3"/>
    <w:rsid w:val="00330A8D"/>
    <w:rsid w:val="00330B6D"/>
    <w:rsid w:val="00330BFD"/>
    <w:rsid w:val="00330DD1"/>
    <w:rsid w:val="00330E5D"/>
    <w:rsid w:val="00330F7D"/>
    <w:rsid w:val="0033108D"/>
    <w:rsid w:val="003311E1"/>
    <w:rsid w:val="0033126D"/>
    <w:rsid w:val="0033140D"/>
    <w:rsid w:val="00331453"/>
    <w:rsid w:val="003315D4"/>
    <w:rsid w:val="00331856"/>
    <w:rsid w:val="00331B0B"/>
    <w:rsid w:val="00331C7B"/>
    <w:rsid w:val="0033214B"/>
    <w:rsid w:val="003322FC"/>
    <w:rsid w:val="0033267E"/>
    <w:rsid w:val="003326F7"/>
    <w:rsid w:val="0033284A"/>
    <w:rsid w:val="003328DD"/>
    <w:rsid w:val="00332BA3"/>
    <w:rsid w:val="00332C20"/>
    <w:rsid w:val="00332D87"/>
    <w:rsid w:val="00332F3B"/>
    <w:rsid w:val="00333161"/>
    <w:rsid w:val="0033344A"/>
    <w:rsid w:val="00333501"/>
    <w:rsid w:val="00333A88"/>
    <w:rsid w:val="00333B6A"/>
    <w:rsid w:val="00333ED8"/>
    <w:rsid w:val="00333FC5"/>
    <w:rsid w:val="00334184"/>
    <w:rsid w:val="003341EB"/>
    <w:rsid w:val="0033423D"/>
    <w:rsid w:val="00334675"/>
    <w:rsid w:val="00334918"/>
    <w:rsid w:val="00334E56"/>
    <w:rsid w:val="003352F3"/>
    <w:rsid w:val="003357D7"/>
    <w:rsid w:val="003357FA"/>
    <w:rsid w:val="00335843"/>
    <w:rsid w:val="00335873"/>
    <w:rsid w:val="00335A9D"/>
    <w:rsid w:val="00335ABC"/>
    <w:rsid w:val="00335D63"/>
    <w:rsid w:val="00335E79"/>
    <w:rsid w:val="00336207"/>
    <w:rsid w:val="00336307"/>
    <w:rsid w:val="0033675B"/>
    <w:rsid w:val="003372E7"/>
    <w:rsid w:val="003376FD"/>
    <w:rsid w:val="00337716"/>
    <w:rsid w:val="003378D8"/>
    <w:rsid w:val="00337F45"/>
    <w:rsid w:val="00337F56"/>
    <w:rsid w:val="00340177"/>
    <w:rsid w:val="00340296"/>
    <w:rsid w:val="00340643"/>
    <w:rsid w:val="00340CCA"/>
    <w:rsid w:val="00340FBE"/>
    <w:rsid w:val="00340FC9"/>
    <w:rsid w:val="003410C8"/>
    <w:rsid w:val="003410E0"/>
    <w:rsid w:val="003411D1"/>
    <w:rsid w:val="003413EE"/>
    <w:rsid w:val="003414E7"/>
    <w:rsid w:val="00341759"/>
    <w:rsid w:val="003417AE"/>
    <w:rsid w:val="00341834"/>
    <w:rsid w:val="00341AFB"/>
    <w:rsid w:val="00341BAA"/>
    <w:rsid w:val="003420BD"/>
    <w:rsid w:val="003420DC"/>
    <w:rsid w:val="003421DD"/>
    <w:rsid w:val="003422B7"/>
    <w:rsid w:val="00342528"/>
    <w:rsid w:val="003426D4"/>
    <w:rsid w:val="003426DE"/>
    <w:rsid w:val="0034272E"/>
    <w:rsid w:val="00342F51"/>
    <w:rsid w:val="0034333B"/>
    <w:rsid w:val="0034353C"/>
    <w:rsid w:val="003438C7"/>
    <w:rsid w:val="0034391E"/>
    <w:rsid w:val="00343952"/>
    <w:rsid w:val="00343B80"/>
    <w:rsid w:val="00343E22"/>
    <w:rsid w:val="00343FA3"/>
    <w:rsid w:val="00344497"/>
    <w:rsid w:val="0034452C"/>
    <w:rsid w:val="0034470F"/>
    <w:rsid w:val="00344903"/>
    <w:rsid w:val="00344962"/>
    <w:rsid w:val="00344966"/>
    <w:rsid w:val="00344A78"/>
    <w:rsid w:val="00344DF2"/>
    <w:rsid w:val="00344F02"/>
    <w:rsid w:val="00345305"/>
    <w:rsid w:val="003455C4"/>
    <w:rsid w:val="003456FA"/>
    <w:rsid w:val="003459A3"/>
    <w:rsid w:val="00345BC3"/>
    <w:rsid w:val="00345CAD"/>
    <w:rsid w:val="00345DE1"/>
    <w:rsid w:val="00345EDA"/>
    <w:rsid w:val="003462CE"/>
    <w:rsid w:val="003463B0"/>
    <w:rsid w:val="00346626"/>
    <w:rsid w:val="003466FF"/>
    <w:rsid w:val="00346779"/>
    <w:rsid w:val="00346A60"/>
    <w:rsid w:val="00346C7A"/>
    <w:rsid w:val="00346F26"/>
    <w:rsid w:val="00347170"/>
    <w:rsid w:val="0034730A"/>
    <w:rsid w:val="003474E0"/>
    <w:rsid w:val="0034763C"/>
    <w:rsid w:val="0034784D"/>
    <w:rsid w:val="003478E2"/>
    <w:rsid w:val="00347AF0"/>
    <w:rsid w:val="00347C05"/>
    <w:rsid w:val="00347E06"/>
    <w:rsid w:val="0035027A"/>
    <w:rsid w:val="0035046A"/>
    <w:rsid w:val="00350581"/>
    <w:rsid w:val="003506B5"/>
    <w:rsid w:val="003506E3"/>
    <w:rsid w:val="003509D0"/>
    <w:rsid w:val="00350C74"/>
    <w:rsid w:val="00350E05"/>
    <w:rsid w:val="00350EE4"/>
    <w:rsid w:val="00351190"/>
    <w:rsid w:val="0035122E"/>
    <w:rsid w:val="00351453"/>
    <w:rsid w:val="00351692"/>
    <w:rsid w:val="003516AB"/>
    <w:rsid w:val="003516F1"/>
    <w:rsid w:val="003518A6"/>
    <w:rsid w:val="003518CF"/>
    <w:rsid w:val="00351B5E"/>
    <w:rsid w:val="00352635"/>
    <w:rsid w:val="003530DB"/>
    <w:rsid w:val="00353348"/>
    <w:rsid w:val="003538B0"/>
    <w:rsid w:val="00353982"/>
    <w:rsid w:val="00353A54"/>
    <w:rsid w:val="00353A99"/>
    <w:rsid w:val="00353B87"/>
    <w:rsid w:val="00353E68"/>
    <w:rsid w:val="003544B3"/>
    <w:rsid w:val="00354565"/>
    <w:rsid w:val="00354629"/>
    <w:rsid w:val="00354681"/>
    <w:rsid w:val="0035481E"/>
    <w:rsid w:val="003548DA"/>
    <w:rsid w:val="00354988"/>
    <w:rsid w:val="00354F11"/>
    <w:rsid w:val="0035500E"/>
    <w:rsid w:val="00355718"/>
    <w:rsid w:val="00355DCD"/>
    <w:rsid w:val="00355DDA"/>
    <w:rsid w:val="00355E61"/>
    <w:rsid w:val="00356148"/>
    <w:rsid w:val="0035637F"/>
    <w:rsid w:val="0035642C"/>
    <w:rsid w:val="00356560"/>
    <w:rsid w:val="00356BE2"/>
    <w:rsid w:val="00356C4F"/>
    <w:rsid w:val="00356DBC"/>
    <w:rsid w:val="00356E26"/>
    <w:rsid w:val="00356FEA"/>
    <w:rsid w:val="00357172"/>
    <w:rsid w:val="0035726D"/>
    <w:rsid w:val="003572BA"/>
    <w:rsid w:val="003574B2"/>
    <w:rsid w:val="0035765D"/>
    <w:rsid w:val="0035769F"/>
    <w:rsid w:val="00357A15"/>
    <w:rsid w:val="00357F7B"/>
    <w:rsid w:val="003600B4"/>
    <w:rsid w:val="00360536"/>
    <w:rsid w:val="00360812"/>
    <w:rsid w:val="00360ABC"/>
    <w:rsid w:val="00360B44"/>
    <w:rsid w:val="00360DE7"/>
    <w:rsid w:val="00360E41"/>
    <w:rsid w:val="0036121C"/>
    <w:rsid w:val="00361262"/>
    <w:rsid w:val="003615EC"/>
    <w:rsid w:val="00361617"/>
    <w:rsid w:val="003619B2"/>
    <w:rsid w:val="003619E9"/>
    <w:rsid w:val="00361CC8"/>
    <w:rsid w:val="00361F7D"/>
    <w:rsid w:val="003623A2"/>
    <w:rsid w:val="0036246E"/>
    <w:rsid w:val="0036264B"/>
    <w:rsid w:val="00362B68"/>
    <w:rsid w:val="00362DD6"/>
    <w:rsid w:val="00363113"/>
    <w:rsid w:val="0036362E"/>
    <w:rsid w:val="00363A6E"/>
    <w:rsid w:val="00363E09"/>
    <w:rsid w:val="00364045"/>
    <w:rsid w:val="00364138"/>
    <w:rsid w:val="0036455D"/>
    <w:rsid w:val="00364585"/>
    <w:rsid w:val="00364761"/>
    <w:rsid w:val="00364C0A"/>
    <w:rsid w:val="00364CB1"/>
    <w:rsid w:val="00364FF9"/>
    <w:rsid w:val="0036526A"/>
    <w:rsid w:val="00365287"/>
    <w:rsid w:val="0036530C"/>
    <w:rsid w:val="00365364"/>
    <w:rsid w:val="003654F0"/>
    <w:rsid w:val="00365633"/>
    <w:rsid w:val="00365741"/>
    <w:rsid w:val="0036581C"/>
    <w:rsid w:val="003659B5"/>
    <w:rsid w:val="00365D5C"/>
    <w:rsid w:val="00365D96"/>
    <w:rsid w:val="00365E3A"/>
    <w:rsid w:val="0036614E"/>
    <w:rsid w:val="003662A1"/>
    <w:rsid w:val="00366378"/>
    <w:rsid w:val="003663AF"/>
    <w:rsid w:val="00366478"/>
    <w:rsid w:val="00366563"/>
    <w:rsid w:val="0036659E"/>
    <w:rsid w:val="00366B92"/>
    <w:rsid w:val="00366C2A"/>
    <w:rsid w:val="00366D07"/>
    <w:rsid w:val="00366F7F"/>
    <w:rsid w:val="003670FF"/>
    <w:rsid w:val="00367282"/>
    <w:rsid w:val="003672CF"/>
    <w:rsid w:val="003676D8"/>
    <w:rsid w:val="00367AE3"/>
    <w:rsid w:val="00367FEB"/>
    <w:rsid w:val="00370004"/>
    <w:rsid w:val="00370276"/>
    <w:rsid w:val="00370314"/>
    <w:rsid w:val="00370339"/>
    <w:rsid w:val="003703C3"/>
    <w:rsid w:val="00370758"/>
    <w:rsid w:val="0037078C"/>
    <w:rsid w:val="003707EE"/>
    <w:rsid w:val="003707FF"/>
    <w:rsid w:val="00370931"/>
    <w:rsid w:val="00370C79"/>
    <w:rsid w:val="00370E57"/>
    <w:rsid w:val="00371A03"/>
    <w:rsid w:val="00371A86"/>
    <w:rsid w:val="00371E99"/>
    <w:rsid w:val="00371F1D"/>
    <w:rsid w:val="0037203C"/>
    <w:rsid w:val="0037213E"/>
    <w:rsid w:val="0037214B"/>
    <w:rsid w:val="0037221F"/>
    <w:rsid w:val="00372293"/>
    <w:rsid w:val="0037235F"/>
    <w:rsid w:val="0037240D"/>
    <w:rsid w:val="003727CB"/>
    <w:rsid w:val="00372960"/>
    <w:rsid w:val="00372967"/>
    <w:rsid w:val="00372BF7"/>
    <w:rsid w:val="00372C69"/>
    <w:rsid w:val="00372FA5"/>
    <w:rsid w:val="00372FB0"/>
    <w:rsid w:val="00373472"/>
    <w:rsid w:val="0037349C"/>
    <w:rsid w:val="0037351E"/>
    <w:rsid w:val="003735F7"/>
    <w:rsid w:val="003739A4"/>
    <w:rsid w:val="00373A8B"/>
    <w:rsid w:val="00373AD6"/>
    <w:rsid w:val="00373C24"/>
    <w:rsid w:val="003740AB"/>
    <w:rsid w:val="003743D5"/>
    <w:rsid w:val="00374599"/>
    <w:rsid w:val="00374AEB"/>
    <w:rsid w:val="00374BFF"/>
    <w:rsid w:val="00374DFD"/>
    <w:rsid w:val="0037502A"/>
    <w:rsid w:val="00375302"/>
    <w:rsid w:val="003758A4"/>
    <w:rsid w:val="00375B68"/>
    <w:rsid w:val="00375DAE"/>
    <w:rsid w:val="00375F0B"/>
    <w:rsid w:val="00375F60"/>
    <w:rsid w:val="003760FE"/>
    <w:rsid w:val="0037647B"/>
    <w:rsid w:val="00376494"/>
    <w:rsid w:val="0037660B"/>
    <w:rsid w:val="003767E5"/>
    <w:rsid w:val="00376850"/>
    <w:rsid w:val="003768CD"/>
    <w:rsid w:val="00376944"/>
    <w:rsid w:val="003769E0"/>
    <w:rsid w:val="00376A80"/>
    <w:rsid w:val="00377536"/>
    <w:rsid w:val="00377965"/>
    <w:rsid w:val="00377A51"/>
    <w:rsid w:val="00377E3B"/>
    <w:rsid w:val="00377EE4"/>
    <w:rsid w:val="00377F4D"/>
    <w:rsid w:val="003801D1"/>
    <w:rsid w:val="003801DA"/>
    <w:rsid w:val="003802A7"/>
    <w:rsid w:val="00380417"/>
    <w:rsid w:val="00380675"/>
    <w:rsid w:val="00380818"/>
    <w:rsid w:val="00380BAE"/>
    <w:rsid w:val="00380D07"/>
    <w:rsid w:val="00380F46"/>
    <w:rsid w:val="003810E5"/>
    <w:rsid w:val="0038182F"/>
    <w:rsid w:val="00381921"/>
    <w:rsid w:val="00381BD6"/>
    <w:rsid w:val="00381D07"/>
    <w:rsid w:val="00381D09"/>
    <w:rsid w:val="003821FC"/>
    <w:rsid w:val="00382642"/>
    <w:rsid w:val="003827A7"/>
    <w:rsid w:val="00382801"/>
    <w:rsid w:val="00382872"/>
    <w:rsid w:val="00382942"/>
    <w:rsid w:val="003829F6"/>
    <w:rsid w:val="00382A33"/>
    <w:rsid w:val="00382A38"/>
    <w:rsid w:val="00382A9D"/>
    <w:rsid w:val="00382D51"/>
    <w:rsid w:val="0038313B"/>
    <w:rsid w:val="00383877"/>
    <w:rsid w:val="00383A4E"/>
    <w:rsid w:val="00383B4F"/>
    <w:rsid w:val="00383BC5"/>
    <w:rsid w:val="00383C13"/>
    <w:rsid w:val="0038407E"/>
    <w:rsid w:val="00384115"/>
    <w:rsid w:val="00384248"/>
    <w:rsid w:val="003846CE"/>
    <w:rsid w:val="00384CD9"/>
    <w:rsid w:val="00384FAA"/>
    <w:rsid w:val="00385100"/>
    <w:rsid w:val="0038524C"/>
    <w:rsid w:val="003854AA"/>
    <w:rsid w:val="003856DD"/>
    <w:rsid w:val="00385824"/>
    <w:rsid w:val="00385868"/>
    <w:rsid w:val="00385A3C"/>
    <w:rsid w:val="00385B6A"/>
    <w:rsid w:val="00385FC5"/>
    <w:rsid w:val="003860E9"/>
    <w:rsid w:val="003863AC"/>
    <w:rsid w:val="00386AF5"/>
    <w:rsid w:val="00386B67"/>
    <w:rsid w:val="00386EDA"/>
    <w:rsid w:val="00387343"/>
    <w:rsid w:val="003873D7"/>
    <w:rsid w:val="0038771E"/>
    <w:rsid w:val="00387A37"/>
    <w:rsid w:val="00387AF4"/>
    <w:rsid w:val="00387B6A"/>
    <w:rsid w:val="00387C07"/>
    <w:rsid w:val="00387D97"/>
    <w:rsid w:val="0039011B"/>
    <w:rsid w:val="0039049A"/>
    <w:rsid w:val="00390ABE"/>
    <w:rsid w:val="003910DA"/>
    <w:rsid w:val="003911B1"/>
    <w:rsid w:val="00391214"/>
    <w:rsid w:val="003913C1"/>
    <w:rsid w:val="00391419"/>
    <w:rsid w:val="003914FE"/>
    <w:rsid w:val="00391564"/>
    <w:rsid w:val="00391603"/>
    <w:rsid w:val="00391A26"/>
    <w:rsid w:val="0039216B"/>
    <w:rsid w:val="00392561"/>
    <w:rsid w:val="00392B40"/>
    <w:rsid w:val="00392B93"/>
    <w:rsid w:val="00392DAA"/>
    <w:rsid w:val="00392F5C"/>
    <w:rsid w:val="00392FF7"/>
    <w:rsid w:val="003933F2"/>
    <w:rsid w:val="0039369F"/>
    <w:rsid w:val="00393941"/>
    <w:rsid w:val="00393C7B"/>
    <w:rsid w:val="0039411A"/>
    <w:rsid w:val="003941A2"/>
    <w:rsid w:val="003941B9"/>
    <w:rsid w:val="003944A9"/>
    <w:rsid w:val="00394A4C"/>
    <w:rsid w:val="00394BE8"/>
    <w:rsid w:val="00394E6B"/>
    <w:rsid w:val="00394F7D"/>
    <w:rsid w:val="0039540A"/>
    <w:rsid w:val="0039567C"/>
    <w:rsid w:val="00395745"/>
    <w:rsid w:val="003959AD"/>
    <w:rsid w:val="00395A09"/>
    <w:rsid w:val="00395B19"/>
    <w:rsid w:val="00395CB0"/>
    <w:rsid w:val="00395CC7"/>
    <w:rsid w:val="00395F82"/>
    <w:rsid w:val="003961AA"/>
    <w:rsid w:val="0039640A"/>
    <w:rsid w:val="00396574"/>
    <w:rsid w:val="00396F30"/>
    <w:rsid w:val="0039702A"/>
    <w:rsid w:val="0039705B"/>
    <w:rsid w:val="003971EA"/>
    <w:rsid w:val="00397218"/>
    <w:rsid w:val="003974ED"/>
    <w:rsid w:val="0039770B"/>
    <w:rsid w:val="00397AB0"/>
    <w:rsid w:val="00397F61"/>
    <w:rsid w:val="003A0143"/>
    <w:rsid w:val="003A0431"/>
    <w:rsid w:val="003A057B"/>
    <w:rsid w:val="003A0689"/>
    <w:rsid w:val="003A0759"/>
    <w:rsid w:val="003A0899"/>
    <w:rsid w:val="003A0964"/>
    <w:rsid w:val="003A0BAA"/>
    <w:rsid w:val="003A10D0"/>
    <w:rsid w:val="003A11B1"/>
    <w:rsid w:val="003A120E"/>
    <w:rsid w:val="003A12F8"/>
    <w:rsid w:val="003A1694"/>
    <w:rsid w:val="003A1731"/>
    <w:rsid w:val="003A1816"/>
    <w:rsid w:val="003A1896"/>
    <w:rsid w:val="003A1A2B"/>
    <w:rsid w:val="003A1AA8"/>
    <w:rsid w:val="003A205B"/>
    <w:rsid w:val="003A2314"/>
    <w:rsid w:val="003A2EEA"/>
    <w:rsid w:val="003A322A"/>
    <w:rsid w:val="003A365C"/>
    <w:rsid w:val="003A3803"/>
    <w:rsid w:val="003A38E5"/>
    <w:rsid w:val="003A395C"/>
    <w:rsid w:val="003A3BB8"/>
    <w:rsid w:val="003A3D36"/>
    <w:rsid w:val="003A3F75"/>
    <w:rsid w:val="003A406E"/>
    <w:rsid w:val="003A43BB"/>
    <w:rsid w:val="003A4673"/>
    <w:rsid w:val="003A4BE9"/>
    <w:rsid w:val="003A4C3C"/>
    <w:rsid w:val="003A4E2B"/>
    <w:rsid w:val="003A57C2"/>
    <w:rsid w:val="003A5825"/>
    <w:rsid w:val="003A5C21"/>
    <w:rsid w:val="003A60F9"/>
    <w:rsid w:val="003A61DF"/>
    <w:rsid w:val="003A6347"/>
    <w:rsid w:val="003A6459"/>
    <w:rsid w:val="003A6567"/>
    <w:rsid w:val="003A66E4"/>
    <w:rsid w:val="003A6A9B"/>
    <w:rsid w:val="003A6BCA"/>
    <w:rsid w:val="003A6CFD"/>
    <w:rsid w:val="003A6DEF"/>
    <w:rsid w:val="003A6E12"/>
    <w:rsid w:val="003A6FC1"/>
    <w:rsid w:val="003A732A"/>
    <w:rsid w:val="003A7382"/>
    <w:rsid w:val="003A769D"/>
    <w:rsid w:val="003A7922"/>
    <w:rsid w:val="003A7CCE"/>
    <w:rsid w:val="003A7ED7"/>
    <w:rsid w:val="003A7F73"/>
    <w:rsid w:val="003B09B2"/>
    <w:rsid w:val="003B0B1F"/>
    <w:rsid w:val="003B0BC6"/>
    <w:rsid w:val="003B0D22"/>
    <w:rsid w:val="003B126B"/>
    <w:rsid w:val="003B1414"/>
    <w:rsid w:val="003B14B1"/>
    <w:rsid w:val="003B1A3C"/>
    <w:rsid w:val="003B1ACA"/>
    <w:rsid w:val="003B1F51"/>
    <w:rsid w:val="003B2043"/>
    <w:rsid w:val="003B21AD"/>
    <w:rsid w:val="003B21E6"/>
    <w:rsid w:val="003B2450"/>
    <w:rsid w:val="003B2570"/>
    <w:rsid w:val="003B27F6"/>
    <w:rsid w:val="003B2945"/>
    <w:rsid w:val="003B2B90"/>
    <w:rsid w:val="003B2B94"/>
    <w:rsid w:val="003B38C8"/>
    <w:rsid w:val="003B3982"/>
    <w:rsid w:val="003B3CD9"/>
    <w:rsid w:val="003B41AE"/>
    <w:rsid w:val="003B4381"/>
    <w:rsid w:val="003B4471"/>
    <w:rsid w:val="003B4838"/>
    <w:rsid w:val="003B50A9"/>
    <w:rsid w:val="003B512D"/>
    <w:rsid w:val="003B51DD"/>
    <w:rsid w:val="003B5898"/>
    <w:rsid w:val="003B5A43"/>
    <w:rsid w:val="003B5F70"/>
    <w:rsid w:val="003B60D5"/>
    <w:rsid w:val="003B6225"/>
    <w:rsid w:val="003B63B3"/>
    <w:rsid w:val="003B655A"/>
    <w:rsid w:val="003B65B1"/>
    <w:rsid w:val="003B6B49"/>
    <w:rsid w:val="003B6CEB"/>
    <w:rsid w:val="003B6DB8"/>
    <w:rsid w:val="003B703B"/>
    <w:rsid w:val="003B7CE8"/>
    <w:rsid w:val="003B7FD9"/>
    <w:rsid w:val="003C005F"/>
    <w:rsid w:val="003C01C4"/>
    <w:rsid w:val="003C023B"/>
    <w:rsid w:val="003C035A"/>
    <w:rsid w:val="003C0367"/>
    <w:rsid w:val="003C048E"/>
    <w:rsid w:val="003C04B2"/>
    <w:rsid w:val="003C0635"/>
    <w:rsid w:val="003C0739"/>
    <w:rsid w:val="003C07DC"/>
    <w:rsid w:val="003C092A"/>
    <w:rsid w:val="003C0B51"/>
    <w:rsid w:val="003C0C04"/>
    <w:rsid w:val="003C0FA5"/>
    <w:rsid w:val="003C1433"/>
    <w:rsid w:val="003C1593"/>
    <w:rsid w:val="003C175F"/>
    <w:rsid w:val="003C194C"/>
    <w:rsid w:val="003C1DC1"/>
    <w:rsid w:val="003C1FC9"/>
    <w:rsid w:val="003C20FC"/>
    <w:rsid w:val="003C22C0"/>
    <w:rsid w:val="003C2409"/>
    <w:rsid w:val="003C28A8"/>
    <w:rsid w:val="003C293C"/>
    <w:rsid w:val="003C2A8B"/>
    <w:rsid w:val="003C2D89"/>
    <w:rsid w:val="003C2DF3"/>
    <w:rsid w:val="003C302A"/>
    <w:rsid w:val="003C3077"/>
    <w:rsid w:val="003C3150"/>
    <w:rsid w:val="003C32B9"/>
    <w:rsid w:val="003C33FE"/>
    <w:rsid w:val="003C35A9"/>
    <w:rsid w:val="003C3EF3"/>
    <w:rsid w:val="003C3F7D"/>
    <w:rsid w:val="003C402D"/>
    <w:rsid w:val="003C410E"/>
    <w:rsid w:val="003C4323"/>
    <w:rsid w:val="003C43DC"/>
    <w:rsid w:val="003C4644"/>
    <w:rsid w:val="003C486C"/>
    <w:rsid w:val="003C4BBD"/>
    <w:rsid w:val="003C4D22"/>
    <w:rsid w:val="003C4DF6"/>
    <w:rsid w:val="003C4E26"/>
    <w:rsid w:val="003C53CD"/>
    <w:rsid w:val="003C541E"/>
    <w:rsid w:val="003C55B6"/>
    <w:rsid w:val="003C58B0"/>
    <w:rsid w:val="003C59F5"/>
    <w:rsid w:val="003C5BC7"/>
    <w:rsid w:val="003C65A9"/>
    <w:rsid w:val="003C66BD"/>
    <w:rsid w:val="003C6738"/>
    <w:rsid w:val="003C6783"/>
    <w:rsid w:val="003C6858"/>
    <w:rsid w:val="003C6886"/>
    <w:rsid w:val="003C6A79"/>
    <w:rsid w:val="003C6CC7"/>
    <w:rsid w:val="003C6E90"/>
    <w:rsid w:val="003C6F14"/>
    <w:rsid w:val="003C7063"/>
    <w:rsid w:val="003C7660"/>
    <w:rsid w:val="003C781F"/>
    <w:rsid w:val="003C7847"/>
    <w:rsid w:val="003C7AB9"/>
    <w:rsid w:val="003C7ECE"/>
    <w:rsid w:val="003D00C2"/>
    <w:rsid w:val="003D03EE"/>
    <w:rsid w:val="003D0897"/>
    <w:rsid w:val="003D08BB"/>
    <w:rsid w:val="003D0BCB"/>
    <w:rsid w:val="003D0C95"/>
    <w:rsid w:val="003D1112"/>
    <w:rsid w:val="003D11B5"/>
    <w:rsid w:val="003D12B7"/>
    <w:rsid w:val="003D1309"/>
    <w:rsid w:val="003D13A4"/>
    <w:rsid w:val="003D13A9"/>
    <w:rsid w:val="003D1838"/>
    <w:rsid w:val="003D1B7E"/>
    <w:rsid w:val="003D1BC9"/>
    <w:rsid w:val="003D1BFA"/>
    <w:rsid w:val="003D1F2C"/>
    <w:rsid w:val="003D23FE"/>
    <w:rsid w:val="003D2608"/>
    <w:rsid w:val="003D261A"/>
    <w:rsid w:val="003D26E0"/>
    <w:rsid w:val="003D28C8"/>
    <w:rsid w:val="003D28EB"/>
    <w:rsid w:val="003D2A8A"/>
    <w:rsid w:val="003D2B97"/>
    <w:rsid w:val="003D324B"/>
    <w:rsid w:val="003D33B0"/>
    <w:rsid w:val="003D347B"/>
    <w:rsid w:val="003D34D8"/>
    <w:rsid w:val="003D3511"/>
    <w:rsid w:val="003D35A8"/>
    <w:rsid w:val="003D367B"/>
    <w:rsid w:val="003D3A09"/>
    <w:rsid w:val="003D3B0D"/>
    <w:rsid w:val="003D4260"/>
    <w:rsid w:val="003D45A5"/>
    <w:rsid w:val="003D49D5"/>
    <w:rsid w:val="003D4BE7"/>
    <w:rsid w:val="003D4C2C"/>
    <w:rsid w:val="003D4D97"/>
    <w:rsid w:val="003D5098"/>
    <w:rsid w:val="003D517E"/>
    <w:rsid w:val="003D5394"/>
    <w:rsid w:val="003D54D9"/>
    <w:rsid w:val="003D5697"/>
    <w:rsid w:val="003D5A97"/>
    <w:rsid w:val="003D5AD7"/>
    <w:rsid w:val="003D5C77"/>
    <w:rsid w:val="003D5CD9"/>
    <w:rsid w:val="003D5D45"/>
    <w:rsid w:val="003D5D5A"/>
    <w:rsid w:val="003D5E52"/>
    <w:rsid w:val="003D618D"/>
    <w:rsid w:val="003D657D"/>
    <w:rsid w:val="003D6F36"/>
    <w:rsid w:val="003D6F46"/>
    <w:rsid w:val="003D71F4"/>
    <w:rsid w:val="003D73DE"/>
    <w:rsid w:val="003D7715"/>
    <w:rsid w:val="003D7887"/>
    <w:rsid w:val="003D7969"/>
    <w:rsid w:val="003D7A09"/>
    <w:rsid w:val="003D7A0F"/>
    <w:rsid w:val="003D7A35"/>
    <w:rsid w:val="003D7B37"/>
    <w:rsid w:val="003D7C78"/>
    <w:rsid w:val="003D7D38"/>
    <w:rsid w:val="003E00BF"/>
    <w:rsid w:val="003E02F1"/>
    <w:rsid w:val="003E02F4"/>
    <w:rsid w:val="003E03DF"/>
    <w:rsid w:val="003E073D"/>
    <w:rsid w:val="003E0B78"/>
    <w:rsid w:val="003E0C29"/>
    <w:rsid w:val="003E0CFA"/>
    <w:rsid w:val="003E0D6B"/>
    <w:rsid w:val="003E0E58"/>
    <w:rsid w:val="003E118A"/>
    <w:rsid w:val="003E13F2"/>
    <w:rsid w:val="003E16D6"/>
    <w:rsid w:val="003E1934"/>
    <w:rsid w:val="003E1A78"/>
    <w:rsid w:val="003E1BA1"/>
    <w:rsid w:val="003E1C9A"/>
    <w:rsid w:val="003E22E9"/>
    <w:rsid w:val="003E278A"/>
    <w:rsid w:val="003E28BB"/>
    <w:rsid w:val="003E2977"/>
    <w:rsid w:val="003E29E1"/>
    <w:rsid w:val="003E2CE2"/>
    <w:rsid w:val="003E2EE4"/>
    <w:rsid w:val="003E33FC"/>
    <w:rsid w:val="003E34D5"/>
    <w:rsid w:val="003E3C0B"/>
    <w:rsid w:val="003E3C47"/>
    <w:rsid w:val="003E4135"/>
    <w:rsid w:val="003E4340"/>
    <w:rsid w:val="003E4503"/>
    <w:rsid w:val="003E4529"/>
    <w:rsid w:val="003E4775"/>
    <w:rsid w:val="003E4A62"/>
    <w:rsid w:val="003E4A9F"/>
    <w:rsid w:val="003E4D54"/>
    <w:rsid w:val="003E4DFE"/>
    <w:rsid w:val="003E4E58"/>
    <w:rsid w:val="003E4FB5"/>
    <w:rsid w:val="003E50DC"/>
    <w:rsid w:val="003E5150"/>
    <w:rsid w:val="003E57BF"/>
    <w:rsid w:val="003E590D"/>
    <w:rsid w:val="003E5949"/>
    <w:rsid w:val="003E599C"/>
    <w:rsid w:val="003E59A0"/>
    <w:rsid w:val="003E5CA7"/>
    <w:rsid w:val="003E6391"/>
    <w:rsid w:val="003E66B8"/>
    <w:rsid w:val="003E6707"/>
    <w:rsid w:val="003E671C"/>
    <w:rsid w:val="003E67FB"/>
    <w:rsid w:val="003E6A1D"/>
    <w:rsid w:val="003E6B18"/>
    <w:rsid w:val="003E6C8B"/>
    <w:rsid w:val="003E6F9A"/>
    <w:rsid w:val="003E7032"/>
    <w:rsid w:val="003E71A5"/>
    <w:rsid w:val="003E7650"/>
    <w:rsid w:val="003E787D"/>
    <w:rsid w:val="003E79A1"/>
    <w:rsid w:val="003E7A27"/>
    <w:rsid w:val="003F02A3"/>
    <w:rsid w:val="003F074B"/>
    <w:rsid w:val="003F0775"/>
    <w:rsid w:val="003F08C9"/>
    <w:rsid w:val="003F08E8"/>
    <w:rsid w:val="003F0BA9"/>
    <w:rsid w:val="003F0CA1"/>
    <w:rsid w:val="003F0D16"/>
    <w:rsid w:val="003F0DF1"/>
    <w:rsid w:val="003F0EE6"/>
    <w:rsid w:val="003F12CA"/>
    <w:rsid w:val="003F14D5"/>
    <w:rsid w:val="003F174D"/>
    <w:rsid w:val="003F1D4D"/>
    <w:rsid w:val="003F1F0B"/>
    <w:rsid w:val="003F1FBE"/>
    <w:rsid w:val="003F202D"/>
    <w:rsid w:val="003F241E"/>
    <w:rsid w:val="003F2463"/>
    <w:rsid w:val="003F264C"/>
    <w:rsid w:val="003F2A46"/>
    <w:rsid w:val="003F2E8F"/>
    <w:rsid w:val="003F31DD"/>
    <w:rsid w:val="003F3290"/>
    <w:rsid w:val="003F380C"/>
    <w:rsid w:val="003F3872"/>
    <w:rsid w:val="003F3EDD"/>
    <w:rsid w:val="003F412F"/>
    <w:rsid w:val="003F417D"/>
    <w:rsid w:val="003F424F"/>
    <w:rsid w:val="003F439D"/>
    <w:rsid w:val="003F476F"/>
    <w:rsid w:val="003F497F"/>
    <w:rsid w:val="003F4984"/>
    <w:rsid w:val="003F49E9"/>
    <w:rsid w:val="003F4AF0"/>
    <w:rsid w:val="003F4BAF"/>
    <w:rsid w:val="003F5001"/>
    <w:rsid w:val="003F5BB8"/>
    <w:rsid w:val="003F5FAC"/>
    <w:rsid w:val="003F6078"/>
    <w:rsid w:val="003F6254"/>
    <w:rsid w:val="003F6459"/>
    <w:rsid w:val="003F6789"/>
    <w:rsid w:val="003F67EF"/>
    <w:rsid w:val="003F6DD5"/>
    <w:rsid w:val="003F6E5E"/>
    <w:rsid w:val="003F71ED"/>
    <w:rsid w:val="003F74EE"/>
    <w:rsid w:val="003F7549"/>
    <w:rsid w:val="003F772E"/>
    <w:rsid w:val="003F793B"/>
    <w:rsid w:val="003F7A88"/>
    <w:rsid w:val="003F7D41"/>
    <w:rsid w:val="00400040"/>
    <w:rsid w:val="00400057"/>
    <w:rsid w:val="0040009C"/>
    <w:rsid w:val="004002A8"/>
    <w:rsid w:val="004008EB"/>
    <w:rsid w:val="004009A6"/>
    <w:rsid w:val="00400BAA"/>
    <w:rsid w:val="00400BE6"/>
    <w:rsid w:val="00400D32"/>
    <w:rsid w:val="00400EAC"/>
    <w:rsid w:val="00400EC0"/>
    <w:rsid w:val="00401023"/>
    <w:rsid w:val="00401129"/>
    <w:rsid w:val="0040123F"/>
    <w:rsid w:val="004016E0"/>
    <w:rsid w:val="00401866"/>
    <w:rsid w:val="00401A2D"/>
    <w:rsid w:val="00401B11"/>
    <w:rsid w:val="00401B3B"/>
    <w:rsid w:val="00401BBA"/>
    <w:rsid w:val="00401FA5"/>
    <w:rsid w:val="004022DA"/>
    <w:rsid w:val="00402743"/>
    <w:rsid w:val="00402B2C"/>
    <w:rsid w:val="004031C8"/>
    <w:rsid w:val="004031E3"/>
    <w:rsid w:val="004032CE"/>
    <w:rsid w:val="0040341F"/>
    <w:rsid w:val="00403502"/>
    <w:rsid w:val="00403FC3"/>
    <w:rsid w:val="0040415B"/>
    <w:rsid w:val="00404245"/>
    <w:rsid w:val="0040465F"/>
    <w:rsid w:val="004047B0"/>
    <w:rsid w:val="004048A2"/>
    <w:rsid w:val="004048C3"/>
    <w:rsid w:val="004049E4"/>
    <w:rsid w:val="00404A2C"/>
    <w:rsid w:val="00404D51"/>
    <w:rsid w:val="00405085"/>
    <w:rsid w:val="00405175"/>
    <w:rsid w:val="0040556E"/>
    <w:rsid w:val="00405759"/>
    <w:rsid w:val="00405CE3"/>
    <w:rsid w:val="00405E85"/>
    <w:rsid w:val="0040632C"/>
    <w:rsid w:val="00406867"/>
    <w:rsid w:val="004069BE"/>
    <w:rsid w:val="004069E4"/>
    <w:rsid w:val="00406B3B"/>
    <w:rsid w:val="00406B70"/>
    <w:rsid w:val="00406DE8"/>
    <w:rsid w:val="00407124"/>
    <w:rsid w:val="0040713B"/>
    <w:rsid w:val="004073F3"/>
    <w:rsid w:val="00407431"/>
    <w:rsid w:val="004074B8"/>
    <w:rsid w:val="00407519"/>
    <w:rsid w:val="004078B4"/>
    <w:rsid w:val="00407A6A"/>
    <w:rsid w:val="00407BB3"/>
    <w:rsid w:val="00407DDB"/>
    <w:rsid w:val="004102E6"/>
    <w:rsid w:val="00410325"/>
    <w:rsid w:val="004104AA"/>
    <w:rsid w:val="00410882"/>
    <w:rsid w:val="0041091D"/>
    <w:rsid w:val="00410D7D"/>
    <w:rsid w:val="00410EEC"/>
    <w:rsid w:val="004117CF"/>
    <w:rsid w:val="00411A03"/>
    <w:rsid w:val="00411A64"/>
    <w:rsid w:val="00411A6A"/>
    <w:rsid w:val="00411CC2"/>
    <w:rsid w:val="00411D61"/>
    <w:rsid w:val="00412114"/>
    <w:rsid w:val="00412643"/>
    <w:rsid w:val="004127C0"/>
    <w:rsid w:val="00412916"/>
    <w:rsid w:val="00412979"/>
    <w:rsid w:val="00412D3D"/>
    <w:rsid w:val="00412E4A"/>
    <w:rsid w:val="00412EAF"/>
    <w:rsid w:val="00413046"/>
    <w:rsid w:val="004130EE"/>
    <w:rsid w:val="00413609"/>
    <w:rsid w:val="00413654"/>
    <w:rsid w:val="004138A1"/>
    <w:rsid w:val="004138D8"/>
    <w:rsid w:val="00413DC4"/>
    <w:rsid w:val="00414109"/>
    <w:rsid w:val="00414146"/>
    <w:rsid w:val="004142B3"/>
    <w:rsid w:val="00414488"/>
    <w:rsid w:val="00414586"/>
    <w:rsid w:val="0041460F"/>
    <w:rsid w:val="0041472A"/>
    <w:rsid w:val="004147A3"/>
    <w:rsid w:val="004148B2"/>
    <w:rsid w:val="00414A31"/>
    <w:rsid w:val="00414A6F"/>
    <w:rsid w:val="00414C80"/>
    <w:rsid w:val="00414E10"/>
    <w:rsid w:val="004150C2"/>
    <w:rsid w:val="004150DA"/>
    <w:rsid w:val="004151B5"/>
    <w:rsid w:val="004152B8"/>
    <w:rsid w:val="004155B3"/>
    <w:rsid w:val="004157B0"/>
    <w:rsid w:val="004157E9"/>
    <w:rsid w:val="00415B2A"/>
    <w:rsid w:val="00415C1E"/>
    <w:rsid w:val="00415D15"/>
    <w:rsid w:val="0041607E"/>
    <w:rsid w:val="0041616B"/>
    <w:rsid w:val="004161E9"/>
    <w:rsid w:val="0041642E"/>
    <w:rsid w:val="00416600"/>
    <w:rsid w:val="00416633"/>
    <w:rsid w:val="004166F4"/>
    <w:rsid w:val="004167D5"/>
    <w:rsid w:val="00416808"/>
    <w:rsid w:val="004168D4"/>
    <w:rsid w:val="0041691E"/>
    <w:rsid w:val="00416A01"/>
    <w:rsid w:val="00416AC2"/>
    <w:rsid w:val="00416CE2"/>
    <w:rsid w:val="00416D7A"/>
    <w:rsid w:val="00416F34"/>
    <w:rsid w:val="0041707C"/>
    <w:rsid w:val="0041709A"/>
    <w:rsid w:val="0041737D"/>
    <w:rsid w:val="004173B6"/>
    <w:rsid w:val="00417B45"/>
    <w:rsid w:val="00417CA3"/>
    <w:rsid w:val="00417DB5"/>
    <w:rsid w:val="00417FA3"/>
    <w:rsid w:val="00417FFA"/>
    <w:rsid w:val="004202D0"/>
    <w:rsid w:val="00420515"/>
    <w:rsid w:val="0042073C"/>
    <w:rsid w:val="00420A0F"/>
    <w:rsid w:val="00420D76"/>
    <w:rsid w:val="00420E37"/>
    <w:rsid w:val="00420FE0"/>
    <w:rsid w:val="00421083"/>
    <w:rsid w:val="004216B1"/>
    <w:rsid w:val="00421860"/>
    <w:rsid w:val="00421E1A"/>
    <w:rsid w:val="00421F57"/>
    <w:rsid w:val="00422292"/>
    <w:rsid w:val="004225B6"/>
    <w:rsid w:val="00422933"/>
    <w:rsid w:val="00422DDA"/>
    <w:rsid w:val="00422F85"/>
    <w:rsid w:val="00422FF8"/>
    <w:rsid w:val="004232F1"/>
    <w:rsid w:val="00423643"/>
    <w:rsid w:val="00423AFB"/>
    <w:rsid w:val="00423CDB"/>
    <w:rsid w:val="00424080"/>
    <w:rsid w:val="00424104"/>
    <w:rsid w:val="004241E8"/>
    <w:rsid w:val="00424208"/>
    <w:rsid w:val="004243ED"/>
    <w:rsid w:val="00424841"/>
    <w:rsid w:val="00424ABC"/>
    <w:rsid w:val="00424B53"/>
    <w:rsid w:val="00424C27"/>
    <w:rsid w:val="00424CCE"/>
    <w:rsid w:val="00424D9B"/>
    <w:rsid w:val="00424DE2"/>
    <w:rsid w:val="00424F08"/>
    <w:rsid w:val="00425137"/>
    <w:rsid w:val="004252B8"/>
    <w:rsid w:val="00425525"/>
    <w:rsid w:val="004255F5"/>
    <w:rsid w:val="004256AC"/>
    <w:rsid w:val="004258D7"/>
    <w:rsid w:val="00425B7E"/>
    <w:rsid w:val="00425C44"/>
    <w:rsid w:val="004260BE"/>
    <w:rsid w:val="0042627C"/>
    <w:rsid w:val="0042648E"/>
    <w:rsid w:val="00426F1A"/>
    <w:rsid w:val="00426FEF"/>
    <w:rsid w:val="004270B9"/>
    <w:rsid w:val="004271F6"/>
    <w:rsid w:val="004272D4"/>
    <w:rsid w:val="00427377"/>
    <w:rsid w:val="0042774F"/>
    <w:rsid w:val="0042788E"/>
    <w:rsid w:val="00427B67"/>
    <w:rsid w:val="00427E98"/>
    <w:rsid w:val="00430089"/>
    <w:rsid w:val="004300EB"/>
    <w:rsid w:val="00430585"/>
    <w:rsid w:val="00430832"/>
    <w:rsid w:val="00430957"/>
    <w:rsid w:val="00430DE2"/>
    <w:rsid w:val="0043112D"/>
    <w:rsid w:val="0043163D"/>
    <w:rsid w:val="004318A5"/>
    <w:rsid w:val="004319B8"/>
    <w:rsid w:val="004319D7"/>
    <w:rsid w:val="00431DD3"/>
    <w:rsid w:val="00432156"/>
    <w:rsid w:val="00432217"/>
    <w:rsid w:val="0043230B"/>
    <w:rsid w:val="00433151"/>
    <w:rsid w:val="00433336"/>
    <w:rsid w:val="004335BA"/>
    <w:rsid w:val="00433824"/>
    <w:rsid w:val="00433B3F"/>
    <w:rsid w:val="00433C27"/>
    <w:rsid w:val="00433C2E"/>
    <w:rsid w:val="004340F8"/>
    <w:rsid w:val="0043419D"/>
    <w:rsid w:val="004343FC"/>
    <w:rsid w:val="004346DE"/>
    <w:rsid w:val="004347E6"/>
    <w:rsid w:val="00434A53"/>
    <w:rsid w:val="00434F63"/>
    <w:rsid w:val="004350FC"/>
    <w:rsid w:val="00435978"/>
    <w:rsid w:val="00435A3C"/>
    <w:rsid w:val="00435A55"/>
    <w:rsid w:val="00435F09"/>
    <w:rsid w:val="00435FC7"/>
    <w:rsid w:val="0043606C"/>
    <w:rsid w:val="00436228"/>
    <w:rsid w:val="0043636C"/>
    <w:rsid w:val="00436434"/>
    <w:rsid w:val="004369B5"/>
    <w:rsid w:val="004369E4"/>
    <w:rsid w:val="00436A06"/>
    <w:rsid w:val="00436B0D"/>
    <w:rsid w:val="00436CBC"/>
    <w:rsid w:val="004371DA"/>
    <w:rsid w:val="0043746C"/>
    <w:rsid w:val="0043758E"/>
    <w:rsid w:val="00437908"/>
    <w:rsid w:val="00437A81"/>
    <w:rsid w:val="00437B0A"/>
    <w:rsid w:val="00437B60"/>
    <w:rsid w:val="00437D05"/>
    <w:rsid w:val="00437E01"/>
    <w:rsid w:val="00437E75"/>
    <w:rsid w:val="0044028C"/>
    <w:rsid w:val="00440291"/>
    <w:rsid w:val="00440636"/>
    <w:rsid w:val="0044097F"/>
    <w:rsid w:val="00440A39"/>
    <w:rsid w:val="00440AA6"/>
    <w:rsid w:val="00440AE7"/>
    <w:rsid w:val="00440C2E"/>
    <w:rsid w:val="004412A2"/>
    <w:rsid w:val="0044149C"/>
    <w:rsid w:val="00441741"/>
    <w:rsid w:val="004417F6"/>
    <w:rsid w:val="00441A26"/>
    <w:rsid w:val="00441D2E"/>
    <w:rsid w:val="00441DFC"/>
    <w:rsid w:val="00441F31"/>
    <w:rsid w:val="00441F93"/>
    <w:rsid w:val="00442584"/>
    <w:rsid w:val="0044283E"/>
    <w:rsid w:val="00442B35"/>
    <w:rsid w:val="00442E29"/>
    <w:rsid w:val="00442F4F"/>
    <w:rsid w:val="00442FCE"/>
    <w:rsid w:val="00443139"/>
    <w:rsid w:val="004437A7"/>
    <w:rsid w:val="00443CEC"/>
    <w:rsid w:val="00444024"/>
    <w:rsid w:val="00444332"/>
    <w:rsid w:val="0044442E"/>
    <w:rsid w:val="00444457"/>
    <w:rsid w:val="0044475C"/>
    <w:rsid w:val="00444CE1"/>
    <w:rsid w:val="00444E92"/>
    <w:rsid w:val="00444EDA"/>
    <w:rsid w:val="004452C9"/>
    <w:rsid w:val="004456D4"/>
    <w:rsid w:val="004456DB"/>
    <w:rsid w:val="00445CFE"/>
    <w:rsid w:val="004462EE"/>
    <w:rsid w:val="004466EA"/>
    <w:rsid w:val="00446880"/>
    <w:rsid w:val="00446A9C"/>
    <w:rsid w:val="00446BFD"/>
    <w:rsid w:val="00446F17"/>
    <w:rsid w:val="0044785F"/>
    <w:rsid w:val="00447925"/>
    <w:rsid w:val="00447BC9"/>
    <w:rsid w:val="00447C97"/>
    <w:rsid w:val="00447FDE"/>
    <w:rsid w:val="00450A78"/>
    <w:rsid w:val="00450B18"/>
    <w:rsid w:val="00450F06"/>
    <w:rsid w:val="00450F7D"/>
    <w:rsid w:val="00451024"/>
    <w:rsid w:val="00451169"/>
    <w:rsid w:val="0045125B"/>
    <w:rsid w:val="004512AF"/>
    <w:rsid w:val="004512DF"/>
    <w:rsid w:val="0045144D"/>
    <w:rsid w:val="00451A95"/>
    <w:rsid w:val="00451E63"/>
    <w:rsid w:val="00452101"/>
    <w:rsid w:val="0045214F"/>
    <w:rsid w:val="004525C7"/>
    <w:rsid w:val="00452900"/>
    <w:rsid w:val="00452A58"/>
    <w:rsid w:val="00452B32"/>
    <w:rsid w:val="00452BF1"/>
    <w:rsid w:val="00452DF1"/>
    <w:rsid w:val="00452E23"/>
    <w:rsid w:val="0045308A"/>
    <w:rsid w:val="004530BC"/>
    <w:rsid w:val="004531A3"/>
    <w:rsid w:val="00453621"/>
    <w:rsid w:val="004538A1"/>
    <w:rsid w:val="004538B4"/>
    <w:rsid w:val="00454269"/>
    <w:rsid w:val="0045427C"/>
    <w:rsid w:val="00454692"/>
    <w:rsid w:val="0045481F"/>
    <w:rsid w:val="00454BFB"/>
    <w:rsid w:val="00455172"/>
    <w:rsid w:val="004552CA"/>
    <w:rsid w:val="004558AB"/>
    <w:rsid w:val="00455A0A"/>
    <w:rsid w:val="00455B81"/>
    <w:rsid w:val="00455C1A"/>
    <w:rsid w:val="00455C70"/>
    <w:rsid w:val="00455DB0"/>
    <w:rsid w:val="00455FE9"/>
    <w:rsid w:val="004562B4"/>
    <w:rsid w:val="00456586"/>
    <w:rsid w:val="00456765"/>
    <w:rsid w:val="0045695B"/>
    <w:rsid w:val="004569C2"/>
    <w:rsid w:val="00456B98"/>
    <w:rsid w:val="00456CC3"/>
    <w:rsid w:val="00456CFB"/>
    <w:rsid w:val="00456F0C"/>
    <w:rsid w:val="004571C8"/>
    <w:rsid w:val="004571E2"/>
    <w:rsid w:val="0045720F"/>
    <w:rsid w:val="0045733A"/>
    <w:rsid w:val="00457541"/>
    <w:rsid w:val="0045764E"/>
    <w:rsid w:val="0045773E"/>
    <w:rsid w:val="004579D0"/>
    <w:rsid w:val="004579F2"/>
    <w:rsid w:val="00457BFA"/>
    <w:rsid w:val="00457CA9"/>
    <w:rsid w:val="00457E2E"/>
    <w:rsid w:val="0046006D"/>
    <w:rsid w:val="004601BC"/>
    <w:rsid w:val="0046030D"/>
    <w:rsid w:val="00460447"/>
    <w:rsid w:val="004605E1"/>
    <w:rsid w:val="0046077F"/>
    <w:rsid w:val="0046092C"/>
    <w:rsid w:val="00460939"/>
    <w:rsid w:val="00460AA1"/>
    <w:rsid w:val="00460BB6"/>
    <w:rsid w:val="004612C1"/>
    <w:rsid w:val="004613E9"/>
    <w:rsid w:val="0046146C"/>
    <w:rsid w:val="00461A57"/>
    <w:rsid w:val="00461C7F"/>
    <w:rsid w:val="00461E25"/>
    <w:rsid w:val="00462588"/>
    <w:rsid w:val="00462670"/>
    <w:rsid w:val="0046324E"/>
    <w:rsid w:val="00463504"/>
    <w:rsid w:val="004638BD"/>
    <w:rsid w:val="00463936"/>
    <w:rsid w:val="00463947"/>
    <w:rsid w:val="0046411F"/>
    <w:rsid w:val="004641F8"/>
    <w:rsid w:val="004643C1"/>
    <w:rsid w:val="00464454"/>
    <w:rsid w:val="004644FB"/>
    <w:rsid w:val="00464986"/>
    <w:rsid w:val="004649D7"/>
    <w:rsid w:val="00464C45"/>
    <w:rsid w:val="00464DA2"/>
    <w:rsid w:val="004653CF"/>
    <w:rsid w:val="00465955"/>
    <w:rsid w:val="00465A04"/>
    <w:rsid w:val="00465AB3"/>
    <w:rsid w:val="00465FE4"/>
    <w:rsid w:val="0046617E"/>
    <w:rsid w:val="00466277"/>
    <w:rsid w:val="00466293"/>
    <w:rsid w:val="004666AE"/>
    <w:rsid w:val="00466754"/>
    <w:rsid w:val="00466908"/>
    <w:rsid w:val="00466C19"/>
    <w:rsid w:val="0046703F"/>
    <w:rsid w:val="00467132"/>
    <w:rsid w:val="00467488"/>
    <w:rsid w:val="004674B4"/>
    <w:rsid w:val="00467959"/>
    <w:rsid w:val="0046796A"/>
    <w:rsid w:val="00467C3E"/>
    <w:rsid w:val="00467CD0"/>
    <w:rsid w:val="00467CE8"/>
    <w:rsid w:val="00467F53"/>
    <w:rsid w:val="00470334"/>
    <w:rsid w:val="00470846"/>
    <w:rsid w:val="00470AB0"/>
    <w:rsid w:val="00470C1B"/>
    <w:rsid w:val="00470D19"/>
    <w:rsid w:val="00470D92"/>
    <w:rsid w:val="00470DD4"/>
    <w:rsid w:val="00470FA0"/>
    <w:rsid w:val="00471153"/>
    <w:rsid w:val="0047118B"/>
    <w:rsid w:val="0047146E"/>
    <w:rsid w:val="00471595"/>
    <w:rsid w:val="004718BE"/>
    <w:rsid w:val="004719F9"/>
    <w:rsid w:val="00471C47"/>
    <w:rsid w:val="0047226E"/>
    <w:rsid w:val="00472A18"/>
    <w:rsid w:val="00472A99"/>
    <w:rsid w:val="004731A6"/>
    <w:rsid w:val="00473900"/>
    <w:rsid w:val="00473A9E"/>
    <w:rsid w:val="00473C59"/>
    <w:rsid w:val="00473D84"/>
    <w:rsid w:val="00473F02"/>
    <w:rsid w:val="00474003"/>
    <w:rsid w:val="0047447D"/>
    <w:rsid w:val="004749B8"/>
    <w:rsid w:val="00474A5E"/>
    <w:rsid w:val="00474B9F"/>
    <w:rsid w:val="00474C99"/>
    <w:rsid w:val="00474D41"/>
    <w:rsid w:val="004750DF"/>
    <w:rsid w:val="0047556C"/>
    <w:rsid w:val="004755A2"/>
    <w:rsid w:val="00475642"/>
    <w:rsid w:val="00475832"/>
    <w:rsid w:val="004758E7"/>
    <w:rsid w:val="0047590D"/>
    <w:rsid w:val="00475C00"/>
    <w:rsid w:val="00475C60"/>
    <w:rsid w:val="00475C64"/>
    <w:rsid w:val="00475CC3"/>
    <w:rsid w:val="0047612E"/>
    <w:rsid w:val="0047625D"/>
    <w:rsid w:val="004768A0"/>
    <w:rsid w:val="0047695C"/>
    <w:rsid w:val="00476F93"/>
    <w:rsid w:val="00476FD7"/>
    <w:rsid w:val="004771A3"/>
    <w:rsid w:val="0047732C"/>
    <w:rsid w:val="00477455"/>
    <w:rsid w:val="00477596"/>
    <w:rsid w:val="0047759F"/>
    <w:rsid w:val="004776A5"/>
    <w:rsid w:val="00477BBE"/>
    <w:rsid w:val="00477F27"/>
    <w:rsid w:val="004801FA"/>
    <w:rsid w:val="0048029E"/>
    <w:rsid w:val="00480323"/>
    <w:rsid w:val="0048042C"/>
    <w:rsid w:val="004808D6"/>
    <w:rsid w:val="00480F0B"/>
    <w:rsid w:val="00481696"/>
    <w:rsid w:val="004817EA"/>
    <w:rsid w:val="004818CE"/>
    <w:rsid w:val="004821B4"/>
    <w:rsid w:val="00482201"/>
    <w:rsid w:val="00482689"/>
    <w:rsid w:val="00482EEA"/>
    <w:rsid w:val="00482F1C"/>
    <w:rsid w:val="004833E6"/>
    <w:rsid w:val="00483469"/>
    <w:rsid w:val="004836CD"/>
    <w:rsid w:val="004836FB"/>
    <w:rsid w:val="00483D4C"/>
    <w:rsid w:val="00483DC3"/>
    <w:rsid w:val="00484407"/>
    <w:rsid w:val="004849D1"/>
    <w:rsid w:val="00484B20"/>
    <w:rsid w:val="00484D2F"/>
    <w:rsid w:val="00484DC2"/>
    <w:rsid w:val="00484EDC"/>
    <w:rsid w:val="00484F5E"/>
    <w:rsid w:val="00485278"/>
    <w:rsid w:val="00485B1C"/>
    <w:rsid w:val="00485C39"/>
    <w:rsid w:val="00486009"/>
    <w:rsid w:val="00486AB4"/>
    <w:rsid w:val="00486CBE"/>
    <w:rsid w:val="00486F93"/>
    <w:rsid w:val="00487054"/>
    <w:rsid w:val="004874E7"/>
    <w:rsid w:val="0048752D"/>
    <w:rsid w:val="004875BC"/>
    <w:rsid w:val="004875CC"/>
    <w:rsid w:val="00487606"/>
    <w:rsid w:val="00487898"/>
    <w:rsid w:val="00487B34"/>
    <w:rsid w:val="00487B5E"/>
    <w:rsid w:val="0049005C"/>
    <w:rsid w:val="00490273"/>
    <w:rsid w:val="00490421"/>
    <w:rsid w:val="0049078E"/>
    <w:rsid w:val="0049083A"/>
    <w:rsid w:val="00490CB3"/>
    <w:rsid w:val="00490D64"/>
    <w:rsid w:val="004910B7"/>
    <w:rsid w:val="00491431"/>
    <w:rsid w:val="004916F7"/>
    <w:rsid w:val="004918FA"/>
    <w:rsid w:val="0049195E"/>
    <w:rsid w:val="004919F0"/>
    <w:rsid w:val="004919F4"/>
    <w:rsid w:val="00491BC8"/>
    <w:rsid w:val="00491FA0"/>
    <w:rsid w:val="004922A8"/>
    <w:rsid w:val="0049237C"/>
    <w:rsid w:val="0049243F"/>
    <w:rsid w:val="00492475"/>
    <w:rsid w:val="00492522"/>
    <w:rsid w:val="0049267F"/>
    <w:rsid w:val="00492740"/>
    <w:rsid w:val="00492800"/>
    <w:rsid w:val="00492979"/>
    <w:rsid w:val="00492CE7"/>
    <w:rsid w:val="00492F17"/>
    <w:rsid w:val="00493049"/>
    <w:rsid w:val="00493065"/>
    <w:rsid w:val="00493099"/>
    <w:rsid w:val="004930DC"/>
    <w:rsid w:val="00493145"/>
    <w:rsid w:val="00493363"/>
    <w:rsid w:val="00493489"/>
    <w:rsid w:val="004936A8"/>
    <w:rsid w:val="004936D2"/>
    <w:rsid w:val="004941B4"/>
    <w:rsid w:val="00494209"/>
    <w:rsid w:val="00494216"/>
    <w:rsid w:val="00494517"/>
    <w:rsid w:val="00494626"/>
    <w:rsid w:val="0049499C"/>
    <w:rsid w:val="004958A9"/>
    <w:rsid w:val="00495931"/>
    <w:rsid w:val="004959E5"/>
    <w:rsid w:val="00495B0D"/>
    <w:rsid w:val="00495C44"/>
    <w:rsid w:val="00495CF3"/>
    <w:rsid w:val="00496299"/>
    <w:rsid w:val="00496396"/>
    <w:rsid w:val="00496523"/>
    <w:rsid w:val="004966DD"/>
    <w:rsid w:val="00496A53"/>
    <w:rsid w:val="00496AAF"/>
    <w:rsid w:val="00496D14"/>
    <w:rsid w:val="00496EA0"/>
    <w:rsid w:val="00496EFF"/>
    <w:rsid w:val="00496FE5"/>
    <w:rsid w:val="00497221"/>
    <w:rsid w:val="004974A1"/>
    <w:rsid w:val="0049754C"/>
    <w:rsid w:val="004977E9"/>
    <w:rsid w:val="00497DB2"/>
    <w:rsid w:val="00497FCB"/>
    <w:rsid w:val="004A0200"/>
    <w:rsid w:val="004A058C"/>
    <w:rsid w:val="004A0708"/>
    <w:rsid w:val="004A094D"/>
    <w:rsid w:val="004A0D0B"/>
    <w:rsid w:val="004A0F0A"/>
    <w:rsid w:val="004A10E6"/>
    <w:rsid w:val="004A1138"/>
    <w:rsid w:val="004A125C"/>
    <w:rsid w:val="004A14A8"/>
    <w:rsid w:val="004A1550"/>
    <w:rsid w:val="004A181E"/>
    <w:rsid w:val="004A1881"/>
    <w:rsid w:val="004A18E6"/>
    <w:rsid w:val="004A190F"/>
    <w:rsid w:val="004A1A16"/>
    <w:rsid w:val="004A1F48"/>
    <w:rsid w:val="004A2484"/>
    <w:rsid w:val="004A266E"/>
    <w:rsid w:val="004A280A"/>
    <w:rsid w:val="004A2D20"/>
    <w:rsid w:val="004A335E"/>
    <w:rsid w:val="004A3460"/>
    <w:rsid w:val="004A3682"/>
    <w:rsid w:val="004A382C"/>
    <w:rsid w:val="004A39A1"/>
    <w:rsid w:val="004A3A11"/>
    <w:rsid w:val="004A3A70"/>
    <w:rsid w:val="004A3B50"/>
    <w:rsid w:val="004A3B7B"/>
    <w:rsid w:val="004A3FB1"/>
    <w:rsid w:val="004A43FA"/>
    <w:rsid w:val="004A4BF1"/>
    <w:rsid w:val="004A54BF"/>
    <w:rsid w:val="004A563B"/>
    <w:rsid w:val="004A5C67"/>
    <w:rsid w:val="004A5E0F"/>
    <w:rsid w:val="004A632D"/>
    <w:rsid w:val="004A6576"/>
    <w:rsid w:val="004A65D4"/>
    <w:rsid w:val="004A66C0"/>
    <w:rsid w:val="004A6727"/>
    <w:rsid w:val="004A69D3"/>
    <w:rsid w:val="004A6A5F"/>
    <w:rsid w:val="004A6A81"/>
    <w:rsid w:val="004A6B76"/>
    <w:rsid w:val="004A6B92"/>
    <w:rsid w:val="004A6D6C"/>
    <w:rsid w:val="004A6E4F"/>
    <w:rsid w:val="004A6EEF"/>
    <w:rsid w:val="004A6F7C"/>
    <w:rsid w:val="004A71F7"/>
    <w:rsid w:val="004A760F"/>
    <w:rsid w:val="004A7920"/>
    <w:rsid w:val="004A7B13"/>
    <w:rsid w:val="004A7D23"/>
    <w:rsid w:val="004B0234"/>
    <w:rsid w:val="004B0523"/>
    <w:rsid w:val="004B05F9"/>
    <w:rsid w:val="004B0665"/>
    <w:rsid w:val="004B0719"/>
    <w:rsid w:val="004B0887"/>
    <w:rsid w:val="004B0A0E"/>
    <w:rsid w:val="004B0A41"/>
    <w:rsid w:val="004B0CDD"/>
    <w:rsid w:val="004B0DED"/>
    <w:rsid w:val="004B0F89"/>
    <w:rsid w:val="004B14FB"/>
    <w:rsid w:val="004B14FC"/>
    <w:rsid w:val="004B1529"/>
    <w:rsid w:val="004B1741"/>
    <w:rsid w:val="004B1AE4"/>
    <w:rsid w:val="004B1DB7"/>
    <w:rsid w:val="004B234E"/>
    <w:rsid w:val="004B23D4"/>
    <w:rsid w:val="004B24EB"/>
    <w:rsid w:val="004B279F"/>
    <w:rsid w:val="004B28E4"/>
    <w:rsid w:val="004B2993"/>
    <w:rsid w:val="004B2AC4"/>
    <w:rsid w:val="004B2DB0"/>
    <w:rsid w:val="004B2E2D"/>
    <w:rsid w:val="004B2E47"/>
    <w:rsid w:val="004B30CF"/>
    <w:rsid w:val="004B38BE"/>
    <w:rsid w:val="004B3B19"/>
    <w:rsid w:val="004B3B24"/>
    <w:rsid w:val="004B3E5A"/>
    <w:rsid w:val="004B3F73"/>
    <w:rsid w:val="004B3FD3"/>
    <w:rsid w:val="004B42BB"/>
    <w:rsid w:val="004B43DC"/>
    <w:rsid w:val="004B4422"/>
    <w:rsid w:val="004B4679"/>
    <w:rsid w:val="004B46B0"/>
    <w:rsid w:val="004B4B72"/>
    <w:rsid w:val="004B4D0D"/>
    <w:rsid w:val="004B4F7A"/>
    <w:rsid w:val="004B4F91"/>
    <w:rsid w:val="004B4FC5"/>
    <w:rsid w:val="004B506A"/>
    <w:rsid w:val="004B52EB"/>
    <w:rsid w:val="004B5330"/>
    <w:rsid w:val="004B540E"/>
    <w:rsid w:val="004B5462"/>
    <w:rsid w:val="004B54A6"/>
    <w:rsid w:val="004B54A8"/>
    <w:rsid w:val="004B59BC"/>
    <w:rsid w:val="004B59E9"/>
    <w:rsid w:val="004B5C11"/>
    <w:rsid w:val="004B5D32"/>
    <w:rsid w:val="004B5D4A"/>
    <w:rsid w:val="004B5DDD"/>
    <w:rsid w:val="004B5EB1"/>
    <w:rsid w:val="004B63A3"/>
    <w:rsid w:val="004B63DA"/>
    <w:rsid w:val="004B6460"/>
    <w:rsid w:val="004B69F6"/>
    <w:rsid w:val="004B6D0C"/>
    <w:rsid w:val="004B6DA4"/>
    <w:rsid w:val="004B6F9D"/>
    <w:rsid w:val="004B6FB0"/>
    <w:rsid w:val="004B70BA"/>
    <w:rsid w:val="004B7159"/>
    <w:rsid w:val="004B7443"/>
    <w:rsid w:val="004B7810"/>
    <w:rsid w:val="004B7832"/>
    <w:rsid w:val="004B791B"/>
    <w:rsid w:val="004B7D2B"/>
    <w:rsid w:val="004C0417"/>
    <w:rsid w:val="004C0525"/>
    <w:rsid w:val="004C0618"/>
    <w:rsid w:val="004C06A4"/>
    <w:rsid w:val="004C07CC"/>
    <w:rsid w:val="004C08DC"/>
    <w:rsid w:val="004C0D0A"/>
    <w:rsid w:val="004C0E4B"/>
    <w:rsid w:val="004C10DB"/>
    <w:rsid w:val="004C1593"/>
    <w:rsid w:val="004C1E57"/>
    <w:rsid w:val="004C2436"/>
    <w:rsid w:val="004C267D"/>
    <w:rsid w:val="004C2D51"/>
    <w:rsid w:val="004C30EE"/>
    <w:rsid w:val="004C31E0"/>
    <w:rsid w:val="004C3333"/>
    <w:rsid w:val="004C34BB"/>
    <w:rsid w:val="004C37CD"/>
    <w:rsid w:val="004C387D"/>
    <w:rsid w:val="004C3A63"/>
    <w:rsid w:val="004C3B63"/>
    <w:rsid w:val="004C3FF8"/>
    <w:rsid w:val="004C408D"/>
    <w:rsid w:val="004C42BB"/>
    <w:rsid w:val="004C4693"/>
    <w:rsid w:val="004C46D2"/>
    <w:rsid w:val="004C482F"/>
    <w:rsid w:val="004C4A0F"/>
    <w:rsid w:val="004C4CF3"/>
    <w:rsid w:val="004C50DE"/>
    <w:rsid w:val="004C55A6"/>
    <w:rsid w:val="004C5622"/>
    <w:rsid w:val="004C58AB"/>
    <w:rsid w:val="004C596D"/>
    <w:rsid w:val="004C598D"/>
    <w:rsid w:val="004C5B5E"/>
    <w:rsid w:val="004C5F34"/>
    <w:rsid w:val="004C607C"/>
    <w:rsid w:val="004C623C"/>
    <w:rsid w:val="004C632F"/>
    <w:rsid w:val="004C67EB"/>
    <w:rsid w:val="004C6C97"/>
    <w:rsid w:val="004C6E9B"/>
    <w:rsid w:val="004C6FE6"/>
    <w:rsid w:val="004C7006"/>
    <w:rsid w:val="004C7D52"/>
    <w:rsid w:val="004D02FD"/>
    <w:rsid w:val="004D034A"/>
    <w:rsid w:val="004D0572"/>
    <w:rsid w:val="004D0AEB"/>
    <w:rsid w:val="004D0DA0"/>
    <w:rsid w:val="004D0E38"/>
    <w:rsid w:val="004D1105"/>
    <w:rsid w:val="004D198D"/>
    <w:rsid w:val="004D1D67"/>
    <w:rsid w:val="004D1E70"/>
    <w:rsid w:val="004D2587"/>
    <w:rsid w:val="004D2602"/>
    <w:rsid w:val="004D2627"/>
    <w:rsid w:val="004D28CE"/>
    <w:rsid w:val="004D2919"/>
    <w:rsid w:val="004D2BCA"/>
    <w:rsid w:val="004D2D49"/>
    <w:rsid w:val="004D2F5E"/>
    <w:rsid w:val="004D3021"/>
    <w:rsid w:val="004D33C2"/>
    <w:rsid w:val="004D33E7"/>
    <w:rsid w:val="004D3AA8"/>
    <w:rsid w:val="004D3AE4"/>
    <w:rsid w:val="004D3BB7"/>
    <w:rsid w:val="004D3D30"/>
    <w:rsid w:val="004D3D7E"/>
    <w:rsid w:val="004D3F18"/>
    <w:rsid w:val="004D4088"/>
    <w:rsid w:val="004D4090"/>
    <w:rsid w:val="004D42C5"/>
    <w:rsid w:val="004D4720"/>
    <w:rsid w:val="004D4776"/>
    <w:rsid w:val="004D4833"/>
    <w:rsid w:val="004D4A94"/>
    <w:rsid w:val="004D4E39"/>
    <w:rsid w:val="004D5173"/>
    <w:rsid w:val="004D525C"/>
    <w:rsid w:val="004D5275"/>
    <w:rsid w:val="004D5331"/>
    <w:rsid w:val="004D54A9"/>
    <w:rsid w:val="004D5668"/>
    <w:rsid w:val="004D56B1"/>
    <w:rsid w:val="004D5CBF"/>
    <w:rsid w:val="004D5D16"/>
    <w:rsid w:val="004D6599"/>
    <w:rsid w:val="004D668F"/>
    <w:rsid w:val="004D6C1B"/>
    <w:rsid w:val="004D6CFD"/>
    <w:rsid w:val="004D7067"/>
    <w:rsid w:val="004D7160"/>
    <w:rsid w:val="004D733A"/>
    <w:rsid w:val="004D7347"/>
    <w:rsid w:val="004D755E"/>
    <w:rsid w:val="004D78C5"/>
    <w:rsid w:val="004D7AE2"/>
    <w:rsid w:val="004D7C49"/>
    <w:rsid w:val="004D7DD8"/>
    <w:rsid w:val="004E002C"/>
    <w:rsid w:val="004E09B5"/>
    <w:rsid w:val="004E0A6C"/>
    <w:rsid w:val="004E0ADE"/>
    <w:rsid w:val="004E116C"/>
    <w:rsid w:val="004E1950"/>
    <w:rsid w:val="004E1C28"/>
    <w:rsid w:val="004E1E95"/>
    <w:rsid w:val="004E2233"/>
    <w:rsid w:val="004E23AF"/>
    <w:rsid w:val="004E2616"/>
    <w:rsid w:val="004E261E"/>
    <w:rsid w:val="004E262D"/>
    <w:rsid w:val="004E2836"/>
    <w:rsid w:val="004E293A"/>
    <w:rsid w:val="004E2BD5"/>
    <w:rsid w:val="004E2C30"/>
    <w:rsid w:val="004E2F5E"/>
    <w:rsid w:val="004E2F60"/>
    <w:rsid w:val="004E328A"/>
    <w:rsid w:val="004E3913"/>
    <w:rsid w:val="004E39A9"/>
    <w:rsid w:val="004E3A9B"/>
    <w:rsid w:val="004E40C7"/>
    <w:rsid w:val="004E414C"/>
    <w:rsid w:val="004E43A0"/>
    <w:rsid w:val="004E4476"/>
    <w:rsid w:val="004E4994"/>
    <w:rsid w:val="004E4CD3"/>
    <w:rsid w:val="004E4D28"/>
    <w:rsid w:val="004E52ED"/>
    <w:rsid w:val="004E53B2"/>
    <w:rsid w:val="004E56F5"/>
    <w:rsid w:val="004E588D"/>
    <w:rsid w:val="004E5C32"/>
    <w:rsid w:val="004E5F77"/>
    <w:rsid w:val="004E61E6"/>
    <w:rsid w:val="004E6427"/>
    <w:rsid w:val="004E66BA"/>
    <w:rsid w:val="004E6B6A"/>
    <w:rsid w:val="004E6C3E"/>
    <w:rsid w:val="004E6EDF"/>
    <w:rsid w:val="004E746F"/>
    <w:rsid w:val="004E75EE"/>
    <w:rsid w:val="004E771C"/>
    <w:rsid w:val="004E7A68"/>
    <w:rsid w:val="004E7AEB"/>
    <w:rsid w:val="004E7B16"/>
    <w:rsid w:val="004E7FC9"/>
    <w:rsid w:val="004F00B6"/>
    <w:rsid w:val="004F032A"/>
    <w:rsid w:val="004F036A"/>
    <w:rsid w:val="004F03D3"/>
    <w:rsid w:val="004F0AD5"/>
    <w:rsid w:val="004F0B04"/>
    <w:rsid w:val="004F0B17"/>
    <w:rsid w:val="004F1003"/>
    <w:rsid w:val="004F10F3"/>
    <w:rsid w:val="004F1612"/>
    <w:rsid w:val="004F1759"/>
    <w:rsid w:val="004F190F"/>
    <w:rsid w:val="004F1AE5"/>
    <w:rsid w:val="004F1E29"/>
    <w:rsid w:val="004F1EA1"/>
    <w:rsid w:val="004F1F7F"/>
    <w:rsid w:val="004F203C"/>
    <w:rsid w:val="004F21FB"/>
    <w:rsid w:val="004F2471"/>
    <w:rsid w:val="004F24A3"/>
    <w:rsid w:val="004F2902"/>
    <w:rsid w:val="004F2B24"/>
    <w:rsid w:val="004F2C72"/>
    <w:rsid w:val="004F2D31"/>
    <w:rsid w:val="004F2D5C"/>
    <w:rsid w:val="004F2FC2"/>
    <w:rsid w:val="004F31EA"/>
    <w:rsid w:val="004F3566"/>
    <w:rsid w:val="004F3914"/>
    <w:rsid w:val="004F3BAE"/>
    <w:rsid w:val="004F3C38"/>
    <w:rsid w:val="004F3CA4"/>
    <w:rsid w:val="004F3E42"/>
    <w:rsid w:val="004F3F49"/>
    <w:rsid w:val="004F3F7C"/>
    <w:rsid w:val="004F405A"/>
    <w:rsid w:val="004F41A2"/>
    <w:rsid w:val="004F41FD"/>
    <w:rsid w:val="004F4537"/>
    <w:rsid w:val="004F478A"/>
    <w:rsid w:val="004F4A43"/>
    <w:rsid w:val="004F4B53"/>
    <w:rsid w:val="004F4E04"/>
    <w:rsid w:val="004F5114"/>
    <w:rsid w:val="004F540E"/>
    <w:rsid w:val="004F549B"/>
    <w:rsid w:val="004F55F3"/>
    <w:rsid w:val="004F5740"/>
    <w:rsid w:val="004F57CA"/>
    <w:rsid w:val="004F5965"/>
    <w:rsid w:val="004F5BCB"/>
    <w:rsid w:val="004F5EB7"/>
    <w:rsid w:val="004F62A8"/>
    <w:rsid w:val="004F6799"/>
    <w:rsid w:val="004F6BE9"/>
    <w:rsid w:val="004F6D3C"/>
    <w:rsid w:val="004F6E9A"/>
    <w:rsid w:val="004F7524"/>
    <w:rsid w:val="004F7548"/>
    <w:rsid w:val="004F7842"/>
    <w:rsid w:val="004F7E00"/>
    <w:rsid w:val="0050051A"/>
    <w:rsid w:val="00500594"/>
    <w:rsid w:val="00500652"/>
    <w:rsid w:val="005007BB"/>
    <w:rsid w:val="0050092C"/>
    <w:rsid w:val="0050095B"/>
    <w:rsid w:val="005009B8"/>
    <w:rsid w:val="00500D03"/>
    <w:rsid w:val="0050102A"/>
    <w:rsid w:val="00501037"/>
    <w:rsid w:val="0050113D"/>
    <w:rsid w:val="005011C0"/>
    <w:rsid w:val="0050126C"/>
    <w:rsid w:val="005012E5"/>
    <w:rsid w:val="00501392"/>
    <w:rsid w:val="005013F4"/>
    <w:rsid w:val="005018B7"/>
    <w:rsid w:val="00501CE1"/>
    <w:rsid w:val="00501E0C"/>
    <w:rsid w:val="00502020"/>
    <w:rsid w:val="00502021"/>
    <w:rsid w:val="00502064"/>
    <w:rsid w:val="00502244"/>
    <w:rsid w:val="00502356"/>
    <w:rsid w:val="00502539"/>
    <w:rsid w:val="005026E7"/>
    <w:rsid w:val="005027F6"/>
    <w:rsid w:val="005028E5"/>
    <w:rsid w:val="00502922"/>
    <w:rsid w:val="00502F07"/>
    <w:rsid w:val="00502FEF"/>
    <w:rsid w:val="00503C40"/>
    <w:rsid w:val="00503F37"/>
    <w:rsid w:val="005041DD"/>
    <w:rsid w:val="005041FC"/>
    <w:rsid w:val="00504483"/>
    <w:rsid w:val="005044F5"/>
    <w:rsid w:val="0050452B"/>
    <w:rsid w:val="00504701"/>
    <w:rsid w:val="005049FB"/>
    <w:rsid w:val="005049FE"/>
    <w:rsid w:val="00504A26"/>
    <w:rsid w:val="00504BDF"/>
    <w:rsid w:val="00504D54"/>
    <w:rsid w:val="005050CA"/>
    <w:rsid w:val="00505141"/>
    <w:rsid w:val="005056E2"/>
    <w:rsid w:val="00505708"/>
    <w:rsid w:val="005059D9"/>
    <w:rsid w:val="00505CEA"/>
    <w:rsid w:val="0050639B"/>
    <w:rsid w:val="005063B4"/>
    <w:rsid w:val="00506609"/>
    <w:rsid w:val="005066FA"/>
    <w:rsid w:val="00506797"/>
    <w:rsid w:val="005067B5"/>
    <w:rsid w:val="00506973"/>
    <w:rsid w:val="00506AC7"/>
    <w:rsid w:val="00506BD4"/>
    <w:rsid w:val="00506F5B"/>
    <w:rsid w:val="00507093"/>
    <w:rsid w:val="00507179"/>
    <w:rsid w:val="0050719C"/>
    <w:rsid w:val="00507597"/>
    <w:rsid w:val="005078CF"/>
    <w:rsid w:val="00507956"/>
    <w:rsid w:val="0050798E"/>
    <w:rsid w:val="00507B6D"/>
    <w:rsid w:val="00507F42"/>
    <w:rsid w:val="00510275"/>
    <w:rsid w:val="00510338"/>
    <w:rsid w:val="00510494"/>
    <w:rsid w:val="005104A6"/>
    <w:rsid w:val="005104F2"/>
    <w:rsid w:val="00510750"/>
    <w:rsid w:val="005107E6"/>
    <w:rsid w:val="00510AB0"/>
    <w:rsid w:val="00510F53"/>
    <w:rsid w:val="00511026"/>
    <w:rsid w:val="00511153"/>
    <w:rsid w:val="00511509"/>
    <w:rsid w:val="0051150A"/>
    <w:rsid w:val="005116C8"/>
    <w:rsid w:val="00511793"/>
    <w:rsid w:val="005118D6"/>
    <w:rsid w:val="00511A3B"/>
    <w:rsid w:val="00511A83"/>
    <w:rsid w:val="00511D63"/>
    <w:rsid w:val="00511D75"/>
    <w:rsid w:val="00511E6E"/>
    <w:rsid w:val="00511EFA"/>
    <w:rsid w:val="0051206F"/>
    <w:rsid w:val="005120C1"/>
    <w:rsid w:val="00512501"/>
    <w:rsid w:val="0051259E"/>
    <w:rsid w:val="00512767"/>
    <w:rsid w:val="005128CD"/>
    <w:rsid w:val="00512AF5"/>
    <w:rsid w:val="00512BE9"/>
    <w:rsid w:val="00512DE4"/>
    <w:rsid w:val="0051333F"/>
    <w:rsid w:val="0051348A"/>
    <w:rsid w:val="005138DF"/>
    <w:rsid w:val="005139BE"/>
    <w:rsid w:val="00513B7A"/>
    <w:rsid w:val="00513E2A"/>
    <w:rsid w:val="00514059"/>
    <w:rsid w:val="005144F8"/>
    <w:rsid w:val="0051491D"/>
    <w:rsid w:val="00514D63"/>
    <w:rsid w:val="00514DBD"/>
    <w:rsid w:val="00514E44"/>
    <w:rsid w:val="00514EBA"/>
    <w:rsid w:val="00515001"/>
    <w:rsid w:val="00515216"/>
    <w:rsid w:val="00515439"/>
    <w:rsid w:val="005154FE"/>
    <w:rsid w:val="0051550E"/>
    <w:rsid w:val="005156CC"/>
    <w:rsid w:val="00515A81"/>
    <w:rsid w:val="00515B54"/>
    <w:rsid w:val="00515C5A"/>
    <w:rsid w:val="00515F75"/>
    <w:rsid w:val="00515FB0"/>
    <w:rsid w:val="0051619C"/>
    <w:rsid w:val="00516950"/>
    <w:rsid w:val="00516A7B"/>
    <w:rsid w:val="00516AC6"/>
    <w:rsid w:val="00516BC1"/>
    <w:rsid w:val="00516C06"/>
    <w:rsid w:val="00516CB0"/>
    <w:rsid w:val="00516CE7"/>
    <w:rsid w:val="0051708A"/>
    <w:rsid w:val="00517142"/>
    <w:rsid w:val="00517174"/>
    <w:rsid w:val="00517854"/>
    <w:rsid w:val="00517864"/>
    <w:rsid w:val="00517908"/>
    <w:rsid w:val="00517A35"/>
    <w:rsid w:val="00520050"/>
    <w:rsid w:val="00520154"/>
    <w:rsid w:val="005202A1"/>
    <w:rsid w:val="005202F5"/>
    <w:rsid w:val="005208EB"/>
    <w:rsid w:val="005209B4"/>
    <w:rsid w:val="00520D19"/>
    <w:rsid w:val="00521305"/>
    <w:rsid w:val="00521977"/>
    <w:rsid w:val="00521A67"/>
    <w:rsid w:val="00522A98"/>
    <w:rsid w:val="00522AC9"/>
    <w:rsid w:val="00522B3F"/>
    <w:rsid w:val="00522D0B"/>
    <w:rsid w:val="00522F2D"/>
    <w:rsid w:val="00522FCC"/>
    <w:rsid w:val="0052307B"/>
    <w:rsid w:val="005230EF"/>
    <w:rsid w:val="00523129"/>
    <w:rsid w:val="00523FF2"/>
    <w:rsid w:val="00524369"/>
    <w:rsid w:val="00524407"/>
    <w:rsid w:val="00524455"/>
    <w:rsid w:val="005244DA"/>
    <w:rsid w:val="0052467B"/>
    <w:rsid w:val="005246F6"/>
    <w:rsid w:val="00524734"/>
    <w:rsid w:val="00524AA2"/>
    <w:rsid w:val="00524C0C"/>
    <w:rsid w:val="00524C76"/>
    <w:rsid w:val="00524DC8"/>
    <w:rsid w:val="00524F91"/>
    <w:rsid w:val="0052506C"/>
    <w:rsid w:val="005251A5"/>
    <w:rsid w:val="005251EF"/>
    <w:rsid w:val="005252CC"/>
    <w:rsid w:val="0052538F"/>
    <w:rsid w:val="00525772"/>
    <w:rsid w:val="00525FCB"/>
    <w:rsid w:val="00526067"/>
    <w:rsid w:val="00526473"/>
    <w:rsid w:val="005264BE"/>
    <w:rsid w:val="00526F34"/>
    <w:rsid w:val="005271FA"/>
    <w:rsid w:val="00527277"/>
    <w:rsid w:val="00527303"/>
    <w:rsid w:val="005275DD"/>
    <w:rsid w:val="0052797E"/>
    <w:rsid w:val="00527E50"/>
    <w:rsid w:val="00527ED7"/>
    <w:rsid w:val="00527F30"/>
    <w:rsid w:val="00527FD4"/>
    <w:rsid w:val="00530126"/>
    <w:rsid w:val="0053013B"/>
    <w:rsid w:val="005302B4"/>
    <w:rsid w:val="00530BBF"/>
    <w:rsid w:val="00530FB1"/>
    <w:rsid w:val="00531337"/>
    <w:rsid w:val="0053146B"/>
    <w:rsid w:val="005315A6"/>
    <w:rsid w:val="00531802"/>
    <w:rsid w:val="00531ADD"/>
    <w:rsid w:val="00531AF0"/>
    <w:rsid w:val="00531BA5"/>
    <w:rsid w:val="00531D1E"/>
    <w:rsid w:val="00531E52"/>
    <w:rsid w:val="00531EF3"/>
    <w:rsid w:val="00532020"/>
    <w:rsid w:val="00532629"/>
    <w:rsid w:val="0053280F"/>
    <w:rsid w:val="0053283C"/>
    <w:rsid w:val="00532AC8"/>
    <w:rsid w:val="00532C3D"/>
    <w:rsid w:val="00532DA4"/>
    <w:rsid w:val="00533024"/>
    <w:rsid w:val="00533069"/>
    <w:rsid w:val="005330E3"/>
    <w:rsid w:val="005331A9"/>
    <w:rsid w:val="0053359A"/>
    <w:rsid w:val="005335C3"/>
    <w:rsid w:val="005339BD"/>
    <w:rsid w:val="005340E6"/>
    <w:rsid w:val="005341B0"/>
    <w:rsid w:val="005349A1"/>
    <w:rsid w:val="00534AFA"/>
    <w:rsid w:val="00534DE9"/>
    <w:rsid w:val="00534F5F"/>
    <w:rsid w:val="005350B5"/>
    <w:rsid w:val="005352A4"/>
    <w:rsid w:val="005356B4"/>
    <w:rsid w:val="0053582A"/>
    <w:rsid w:val="005358A6"/>
    <w:rsid w:val="005358B6"/>
    <w:rsid w:val="00535D0F"/>
    <w:rsid w:val="00535E5C"/>
    <w:rsid w:val="005360D8"/>
    <w:rsid w:val="005361AA"/>
    <w:rsid w:val="0053685B"/>
    <w:rsid w:val="00536A4C"/>
    <w:rsid w:val="00536B1E"/>
    <w:rsid w:val="00536C9A"/>
    <w:rsid w:val="00536F08"/>
    <w:rsid w:val="005371EB"/>
    <w:rsid w:val="0053721D"/>
    <w:rsid w:val="00537546"/>
    <w:rsid w:val="00537615"/>
    <w:rsid w:val="00537B2C"/>
    <w:rsid w:val="00537C01"/>
    <w:rsid w:val="00537DD6"/>
    <w:rsid w:val="00537E54"/>
    <w:rsid w:val="00540036"/>
    <w:rsid w:val="00540351"/>
    <w:rsid w:val="005403C4"/>
    <w:rsid w:val="005403D7"/>
    <w:rsid w:val="00540406"/>
    <w:rsid w:val="00540422"/>
    <w:rsid w:val="0054089B"/>
    <w:rsid w:val="005408DE"/>
    <w:rsid w:val="00540AFC"/>
    <w:rsid w:val="00540C0D"/>
    <w:rsid w:val="00540D2E"/>
    <w:rsid w:val="0054131E"/>
    <w:rsid w:val="00541353"/>
    <w:rsid w:val="0054158D"/>
    <w:rsid w:val="00541795"/>
    <w:rsid w:val="005418D5"/>
    <w:rsid w:val="00541A2F"/>
    <w:rsid w:val="00541E8E"/>
    <w:rsid w:val="005421D7"/>
    <w:rsid w:val="00542207"/>
    <w:rsid w:val="005424C2"/>
    <w:rsid w:val="0054280A"/>
    <w:rsid w:val="00542B49"/>
    <w:rsid w:val="005432EC"/>
    <w:rsid w:val="00543C91"/>
    <w:rsid w:val="00543CB6"/>
    <w:rsid w:val="00543EFF"/>
    <w:rsid w:val="0054415B"/>
    <w:rsid w:val="00544233"/>
    <w:rsid w:val="00544602"/>
    <w:rsid w:val="005447E2"/>
    <w:rsid w:val="00544826"/>
    <w:rsid w:val="005448C5"/>
    <w:rsid w:val="0054494B"/>
    <w:rsid w:val="00544974"/>
    <w:rsid w:val="00544A11"/>
    <w:rsid w:val="0054528F"/>
    <w:rsid w:val="00545862"/>
    <w:rsid w:val="005461C9"/>
    <w:rsid w:val="0054621D"/>
    <w:rsid w:val="005463AC"/>
    <w:rsid w:val="005463B1"/>
    <w:rsid w:val="005465F6"/>
    <w:rsid w:val="00546644"/>
    <w:rsid w:val="00546C69"/>
    <w:rsid w:val="00546E40"/>
    <w:rsid w:val="0054723C"/>
    <w:rsid w:val="00547313"/>
    <w:rsid w:val="0054750E"/>
    <w:rsid w:val="0054776A"/>
    <w:rsid w:val="00547ADE"/>
    <w:rsid w:val="00547CF5"/>
    <w:rsid w:val="00547EA2"/>
    <w:rsid w:val="00547F31"/>
    <w:rsid w:val="00547F92"/>
    <w:rsid w:val="0054DFB6"/>
    <w:rsid w:val="005500F4"/>
    <w:rsid w:val="00550642"/>
    <w:rsid w:val="00550707"/>
    <w:rsid w:val="00550883"/>
    <w:rsid w:val="005510F6"/>
    <w:rsid w:val="00551563"/>
    <w:rsid w:val="0055161B"/>
    <w:rsid w:val="00551C03"/>
    <w:rsid w:val="00551E3E"/>
    <w:rsid w:val="00551EAF"/>
    <w:rsid w:val="00551FEC"/>
    <w:rsid w:val="005526AF"/>
    <w:rsid w:val="0055291F"/>
    <w:rsid w:val="00552E5B"/>
    <w:rsid w:val="00553154"/>
    <w:rsid w:val="00553211"/>
    <w:rsid w:val="00553358"/>
    <w:rsid w:val="005535FD"/>
    <w:rsid w:val="0055361D"/>
    <w:rsid w:val="005536FF"/>
    <w:rsid w:val="00553747"/>
    <w:rsid w:val="0055387C"/>
    <w:rsid w:val="00553A48"/>
    <w:rsid w:val="00553A9B"/>
    <w:rsid w:val="0055402A"/>
    <w:rsid w:val="00554122"/>
    <w:rsid w:val="00554499"/>
    <w:rsid w:val="00554AB0"/>
    <w:rsid w:val="00554AB4"/>
    <w:rsid w:val="00554C28"/>
    <w:rsid w:val="00554C64"/>
    <w:rsid w:val="00554E68"/>
    <w:rsid w:val="00555158"/>
    <w:rsid w:val="0055560F"/>
    <w:rsid w:val="00555DB2"/>
    <w:rsid w:val="005560F8"/>
    <w:rsid w:val="0055656E"/>
    <w:rsid w:val="005568E4"/>
    <w:rsid w:val="00556D5C"/>
    <w:rsid w:val="00556DC9"/>
    <w:rsid w:val="00556F02"/>
    <w:rsid w:val="005570AD"/>
    <w:rsid w:val="00557303"/>
    <w:rsid w:val="0055744D"/>
    <w:rsid w:val="00557986"/>
    <w:rsid w:val="0056010A"/>
    <w:rsid w:val="0056035A"/>
    <w:rsid w:val="0056058A"/>
    <w:rsid w:val="005608EF"/>
    <w:rsid w:val="005611CE"/>
    <w:rsid w:val="0056139E"/>
    <w:rsid w:val="00561810"/>
    <w:rsid w:val="005619B8"/>
    <w:rsid w:val="00561C93"/>
    <w:rsid w:val="00561C96"/>
    <w:rsid w:val="005621B4"/>
    <w:rsid w:val="00562208"/>
    <w:rsid w:val="00562ABA"/>
    <w:rsid w:val="00562B96"/>
    <w:rsid w:val="00562E43"/>
    <w:rsid w:val="00563060"/>
    <w:rsid w:val="00563253"/>
    <w:rsid w:val="00563E9C"/>
    <w:rsid w:val="00563F24"/>
    <w:rsid w:val="00564058"/>
    <w:rsid w:val="0056407E"/>
    <w:rsid w:val="00564546"/>
    <w:rsid w:val="00564602"/>
    <w:rsid w:val="0056460A"/>
    <w:rsid w:val="0056466A"/>
    <w:rsid w:val="0056474D"/>
    <w:rsid w:val="005647AF"/>
    <w:rsid w:val="005648AD"/>
    <w:rsid w:val="005649E3"/>
    <w:rsid w:val="00564B24"/>
    <w:rsid w:val="00564BE1"/>
    <w:rsid w:val="00564C36"/>
    <w:rsid w:val="00564C94"/>
    <w:rsid w:val="00564E1B"/>
    <w:rsid w:val="00564F9F"/>
    <w:rsid w:val="005650C9"/>
    <w:rsid w:val="0056515E"/>
    <w:rsid w:val="005652A8"/>
    <w:rsid w:val="0056547A"/>
    <w:rsid w:val="005654CB"/>
    <w:rsid w:val="00565628"/>
    <w:rsid w:val="005656BA"/>
    <w:rsid w:val="005656F0"/>
    <w:rsid w:val="00565AE6"/>
    <w:rsid w:val="00565EB0"/>
    <w:rsid w:val="00565F04"/>
    <w:rsid w:val="0056616F"/>
    <w:rsid w:val="00566411"/>
    <w:rsid w:val="005668F3"/>
    <w:rsid w:val="00566A0A"/>
    <w:rsid w:val="00566DA2"/>
    <w:rsid w:val="0056718E"/>
    <w:rsid w:val="00567251"/>
    <w:rsid w:val="00567329"/>
    <w:rsid w:val="00567692"/>
    <w:rsid w:val="005677D3"/>
    <w:rsid w:val="005679E5"/>
    <w:rsid w:val="00567B6D"/>
    <w:rsid w:val="00567C9E"/>
    <w:rsid w:val="00567E17"/>
    <w:rsid w:val="00567EB1"/>
    <w:rsid w:val="005700B7"/>
    <w:rsid w:val="005701C6"/>
    <w:rsid w:val="0057020C"/>
    <w:rsid w:val="00570399"/>
    <w:rsid w:val="00570644"/>
    <w:rsid w:val="0057066E"/>
    <w:rsid w:val="00570E33"/>
    <w:rsid w:val="0057133A"/>
    <w:rsid w:val="00571845"/>
    <w:rsid w:val="00571A46"/>
    <w:rsid w:val="00571C96"/>
    <w:rsid w:val="00571D9B"/>
    <w:rsid w:val="00572010"/>
    <w:rsid w:val="005722CC"/>
    <w:rsid w:val="00572469"/>
    <w:rsid w:val="00572546"/>
    <w:rsid w:val="00572724"/>
    <w:rsid w:val="00572817"/>
    <w:rsid w:val="00572D90"/>
    <w:rsid w:val="00572ED4"/>
    <w:rsid w:val="00572FE1"/>
    <w:rsid w:val="00573229"/>
    <w:rsid w:val="005732BF"/>
    <w:rsid w:val="005732C3"/>
    <w:rsid w:val="005733A7"/>
    <w:rsid w:val="005737C3"/>
    <w:rsid w:val="005738F1"/>
    <w:rsid w:val="00573AFE"/>
    <w:rsid w:val="00573EEC"/>
    <w:rsid w:val="005740EA"/>
    <w:rsid w:val="00574181"/>
    <w:rsid w:val="0057451A"/>
    <w:rsid w:val="005745A1"/>
    <w:rsid w:val="00574F32"/>
    <w:rsid w:val="005751A0"/>
    <w:rsid w:val="00575860"/>
    <w:rsid w:val="00575EE9"/>
    <w:rsid w:val="00576131"/>
    <w:rsid w:val="005766DC"/>
    <w:rsid w:val="00576759"/>
    <w:rsid w:val="00576783"/>
    <w:rsid w:val="00577105"/>
    <w:rsid w:val="00577189"/>
    <w:rsid w:val="005772B7"/>
    <w:rsid w:val="005772FB"/>
    <w:rsid w:val="00577336"/>
    <w:rsid w:val="0057735F"/>
    <w:rsid w:val="00577388"/>
    <w:rsid w:val="00577641"/>
    <w:rsid w:val="0057783E"/>
    <w:rsid w:val="00577A14"/>
    <w:rsid w:val="00577ACF"/>
    <w:rsid w:val="0058000D"/>
    <w:rsid w:val="00580152"/>
    <w:rsid w:val="00580198"/>
    <w:rsid w:val="0058020A"/>
    <w:rsid w:val="00580288"/>
    <w:rsid w:val="005805BF"/>
    <w:rsid w:val="005806C9"/>
    <w:rsid w:val="00580823"/>
    <w:rsid w:val="00580A17"/>
    <w:rsid w:val="0058103B"/>
    <w:rsid w:val="005810BB"/>
    <w:rsid w:val="0058112E"/>
    <w:rsid w:val="00581249"/>
    <w:rsid w:val="00581681"/>
    <w:rsid w:val="005818D5"/>
    <w:rsid w:val="00581957"/>
    <w:rsid w:val="00581B37"/>
    <w:rsid w:val="00581C89"/>
    <w:rsid w:val="00581CD0"/>
    <w:rsid w:val="00581E0B"/>
    <w:rsid w:val="00582474"/>
    <w:rsid w:val="0058273F"/>
    <w:rsid w:val="0058298E"/>
    <w:rsid w:val="005829F8"/>
    <w:rsid w:val="00582A81"/>
    <w:rsid w:val="005831BE"/>
    <w:rsid w:val="005831E1"/>
    <w:rsid w:val="0058320B"/>
    <w:rsid w:val="00583337"/>
    <w:rsid w:val="00583878"/>
    <w:rsid w:val="00583982"/>
    <w:rsid w:val="00583C46"/>
    <w:rsid w:val="00583DDC"/>
    <w:rsid w:val="00584358"/>
    <w:rsid w:val="00584B47"/>
    <w:rsid w:val="00585086"/>
    <w:rsid w:val="00585150"/>
    <w:rsid w:val="00585225"/>
    <w:rsid w:val="00585226"/>
    <w:rsid w:val="00585794"/>
    <w:rsid w:val="00585BD0"/>
    <w:rsid w:val="0058618B"/>
    <w:rsid w:val="00586283"/>
    <w:rsid w:val="0058658D"/>
    <w:rsid w:val="00586641"/>
    <w:rsid w:val="00586AC2"/>
    <w:rsid w:val="00586B3A"/>
    <w:rsid w:val="00586B52"/>
    <w:rsid w:val="00586BE6"/>
    <w:rsid w:val="00586E51"/>
    <w:rsid w:val="00586F4E"/>
    <w:rsid w:val="00587095"/>
    <w:rsid w:val="005870A0"/>
    <w:rsid w:val="005871A6"/>
    <w:rsid w:val="0058739A"/>
    <w:rsid w:val="005879CC"/>
    <w:rsid w:val="00590274"/>
    <w:rsid w:val="005903AC"/>
    <w:rsid w:val="00590510"/>
    <w:rsid w:val="00590869"/>
    <w:rsid w:val="0059090E"/>
    <w:rsid w:val="00590AB5"/>
    <w:rsid w:val="00590E77"/>
    <w:rsid w:val="00590FB9"/>
    <w:rsid w:val="00591291"/>
    <w:rsid w:val="0059129F"/>
    <w:rsid w:val="00591791"/>
    <w:rsid w:val="005918B7"/>
    <w:rsid w:val="005919BF"/>
    <w:rsid w:val="00591BB1"/>
    <w:rsid w:val="00591BF4"/>
    <w:rsid w:val="00591CDB"/>
    <w:rsid w:val="00591F44"/>
    <w:rsid w:val="00592044"/>
    <w:rsid w:val="00592087"/>
    <w:rsid w:val="0059210D"/>
    <w:rsid w:val="0059226A"/>
    <w:rsid w:val="0059247D"/>
    <w:rsid w:val="00592495"/>
    <w:rsid w:val="005924CB"/>
    <w:rsid w:val="0059280A"/>
    <w:rsid w:val="00592A02"/>
    <w:rsid w:val="00592AA0"/>
    <w:rsid w:val="00592F7B"/>
    <w:rsid w:val="00593015"/>
    <w:rsid w:val="00593286"/>
    <w:rsid w:val="005934B5"/>
    <w:rsid w:val="005934FD"/>
    <w:rsid w:val="005935B1"/>
    <w:rsid w:val="0059378A"/>
    <w:rsid w:val="005937CF"/>
    <w:rsid w:val="00593FE4"/>
    <w:rsid w:val="00594232"/>
    <w:rsid w:val="00594343"/>
    <w:rsid w:val="0059444F"/>
    <w:rsid w:val="0059450C"/>
    <w:rsid w:val="005947F4"/>
    <w:rsid w:val="0059491E"/>
    <w:rsid w:val="00594E63"/>
    <w:rsid w:val="00594F8F"/>
    <w:rsid w:val="0059512B"/>
    <w:rsid w:val="0059524F"/>
    <w:rsid w:val="00595626"/>
    <w:rsid w:val="00595719"/>
    <w:rsid w:val="005959F6"/>
    <w:rsid w:val="00595A2D"/>
    <w:rsid w:val="00595E8C"/>
    <w:rsid w:val="00595F11"/>
    <w:rsid w:val="00595F8C"/>
    <w:rsid w:val="0059608A"/>
    <w:rsid w:val="00596509"/>
    <w:rsid w:val="00596550"/>
    <w:rsid w:val="00596669"/>
    <w:rsid w:val="0059684C"/>
    <w:rsid w:val="005969C4"/>
    <w:rsid w:val="00596A21"/>
    <w:rsid w:val="00596A3A"/>
    <w:rsid w:val="00597014"/>
    <w:rsid w:val="005970AB"/>
    <w:rsid w:val="0059735E"/>
    <w:rsid w:val="005973BF"/>
    <w:rsid w:val="005973D4"/>
    <w:rsid w:val="00597741"/>
    <w:rsid w:val="005977DA"/>
    <w:rsid w:val="005978F7"/>
    <w:rsid w:val="005979F4"/>
    <w:rsid w:val="005979FA"/>
    <w:rsid w:val="00597BDF"/>
    <w:rsid w:val="00597E40"/>
    <w:rsid w:val="00597ED9"/>
    <w:rsid w:val="00597FAA"/>
    <w:rsid w:val="005A03A8"/>
    <w:rsid w:val="005A0563"/>
    <w:rsid w:val="005A06FA"/>
    <w:rsid w:val="005A0777"/>
    <w:rsid w:val="005A0ED5"/>
    <w:rsid w:val="005A1097"/>
    <w:rsid w:val="005A138C"/>
    <w:rsid w:val="005A1397"/>
    <w:rsid w:val="005A1611"/>
    <w:rsid w:val="005A16B6"/>
    <w:rsid w:val="005A16DE"/>
    <w:rsid w:val="005A16E9"/>
    <w:rsid w:val="005A1AB8"/>
    <w:rsid w:val="005A1CD1"/>
    <w:rsid w:val="005A20EF"/>
    <w:rsid w:val="005A219D"/>
    <w:rsid w:val="005A224A"/>
    <w:rsid w:val="005A231D"/>
    <w:rsid w:val="005A296A"/>
    <w:rsid w:val="005A2A16"/>
    <w:rsid w:val="005A2F25"/>
    <w:rsid w:val="005A2FCC"/>
    <w:rsid w:val="005A3038"/>
    <w:rsid w:val="005A32BC"/>
    <w:rsid w:val="005A354E"/>
    <w:rsid w:val="005A3702"/>
    <w:rsid w:val="005A3708"/>
    <w:rsid w:val="005A37B1"/>
    <w:rsid w:val="005A39B6"/>
    <w:rsid w:val="005A3DC1"/>
    <w:rsid w:val="005A3E5B"/>
    <w:rsid w:val="005A40C3"/>
    <w:rsid w:val="005A43DB"/>
    <w:rsid w:val="005A469D"/>
    <w:rsid w:val="005A48C3"/>
    <w:rsid w:val="005A4A1A"/>
    <w:rsid w:val="005A4AC9"/>
    <w:rsid w:val="005A4F16"/>
    <w:rsid w:val="005A501C"/>
    <w:rsid w:val="005A50E9"/>
    <w:rsid w:val="005A51A5"/>
    <w:rsid w:val="005A51C8"/>
    <w:rsid w:val="005A5594"/>
    <w:rsid w:val="005A59F9"/>
    <w:rsid w:val="005A5AE0"/>
    <w:rsid w:val="005A5B18"/>
    <w:rsid w:val="005A6328"/>
    <w:rsid w:val="005A643C"/>
    <w:rsid w:val="005A6692"/>
    <w:rsid w:val="005A66DF"/>
    <w:rsid w:val="005A674B"/>
    <w:rsid w:val="005A6BB4"/>
    <w:rsid w:val="005A6C21"/>
    <w:rsid w:val="005A6E2A"/>
    <w:rsid w:val="005A6EBF"/>
    <w:rsid w:val="005A739C"/>
    <w:rsid w:val="005A7B17"/>
    <w:rsid w:val="005A7B41"/>
    <w:rsid w:val="005A7D1A"/>
    <w:rsid w:val="005B005C"/>
    <w:rsid w:val="005B0471"/>
    <w:rsid w:val="005B060F"/>
    <w:rsid w:val="005B06DC"/>
    <w:rsid w:val="005B0D01"/>
    <w:rsid w:val="005B0D5E"/>
    <w:rsid w:val="005B13CA"/>
    <w:rsid w:val="005B15A9"/>
    <w:rsid w:val="005B15C3"/>
    <w:rsid w:val="005B16D0"/>
    <w:rsid w:val="005B1EA0"/>
    <w:rsid w:val="005B1EB6"/>
    <w:rsid w:val="005B2069"/>
    <w:rsid w:val="005B2157"/>
    <w:rsid w:val="005B2262"/>
    <w:rsid w:val="005B22CC"/>
    <w:rsid w:val="005B2FE5"/>
    <w:rsid w:val="005B3154"/>
    <w:rsid w:val="005B329C"/>
    <w:rsid w:val="005B3505"/>
    <w:rsid w:val="005B3677"/>
    <w:rsid w:val="005B374C"/>
    <w:rsid w:val="005B38B5"/>
    <w:rsid w:val="005B399E"/>
    <w:rsid w:val="005B3C06"/>
    <w:rsid w:val="005B3C4B"/>
    <w:rsid w:val="005B3D23"/>
    <w:rsid w:val="005B3DC1"/>
    <w:rsid w:val="005B3E10"/>
    <w:rsid w:val="005B4091"/>
    <w:rsid w:val="005B42A1"/>
    <w:rsid w:val="005B47AB"/>
    <w:rsid w:val="005B4E67"/>
    <w:rsid w:val="005B4F25"/>
    <w:rsid w:val="005B529B"/>
    <w:rsid w:val="005B57A1"/>
    <w:rsid w:val="005B5EF2"/>
    <w:rsid w:val="005B61D3"/>
    <w:rsid w:val="005B6237"/>
    <w:rsid w:val="005B63D7"/>
    <w:rsid w:val="005B6A6A"/>
    <w:rsid w:val="005B702A"/>
    <w:rsid w:val="005B748B"/>
    <w:rsid w:val="005B74CF"/>
    <w:rsid w:val="005B78BB"/>
    <w:rsid w:val="005B7A0B"/>
    <w:rsid w:val="005B7AB3"/>
    <w:rsid w:val="005B7AD2"/>
    <w:rsid w:val="005B7D9E"/>
    <w:rsid w:val="005B7E5E"/>
    <w:rsid w:val="005C01F4"/>
    <w:rsid w:val="005C0503"/>
    <w:rsid w:val="005C0608"/>
    <w:rsid w:val="005C07C7"/>
    <w:rsid w:val="005C0AD1"/>
    <w:rsid w:val="005C0C6C"/>
    <w:rsid w:val="005C0CB7"/>
    <w:rsid w:val="005C0D49"/>
    <w:rsid w:val="005C118D"/>
    <w:rsid w:val="005C13B0"/>
    <w:rsid w:val="005C15AF"/>
    <w:rsid w:val="005C168F"/>
    <w:rsid w:val="005C1845"/>
    <w:rsid w:val="005C1BC3"/>
    <w:rsid w:val="005C1C4C"/>
    <w:rsid w:val="005C20A3"/>
    <w:rsid w:val="005C2105"/>
    <w:rsid w:val="005C21CC"/>
    <w:rsid w:val="005C2214"/>
    <w:rsid w:val="005C227A"/>
    <w:rsid w:val="005C232C"/>
    <w:rsid w:val="005C24DD"/>
    <w:rsid w:val="005C28DB"/>
    <w:rsid w:val="005C2E4D"/>
    <w:rsid w:val="005C3257"/>
    <w:rsid w:val="005C3B62"/>
    <w:rsid w:val="005C3E0D"/>
    <w:rsid w:val="005C3E28"/>
    <w:rsid w:val="005C402F"/>
    <w:rsid w:val="005C41A8"/>
    <w:rsid w:val="005C4294"/>
    <w:rsid w:val="005C42E5"/>
    <w:rsid w:val="005C4422"/>
    <w:rsid w:val="005C4757"/>
    <w:rsid w:val="005C49B5"/>
    <w:rsid w:val="005C4AC4"/>
    <w:rsid w:val="005C4BF5"/>
    <w:rsid w:val="005C4EC6"/>
    <w:rsid w:val="005C520C"/>
    <w:rsid w:val="005C530C"/>
    <w:rsid w:val="005C5489"/>
    <w:rsid w:val="005C54B0"/>
    <w:rsid w:val="005C54CA"/>
    <w:rsid w:val="005C5526"/>
    <w:rsid w:val="005C5A68"/>
    <w:rsid w:val="005C5C03"/>
    <w:rsid w:val="005C5C8D"/>
    <w:rsid w:val="005C5EBA"/>
    <w:rsid w:val="005C5FF2"/>
    <w:rsid w:val="005C624D"/>
    <w:rsid w:val="005C6773"/>
    <w:rsid w:val="005C681F"/>
    <w:rsid w:val="005C6A5F"/>
    <w:rsid w:val="005C6C81"/>
    <w:rsid w:val="005C6D41"/>
    <w:rsid w:val="005C6FB5"/>
    <w:rsid w:val="005C71E0"/>
    <w:rsid w:val="005C72DE"/>
    <w:rsid w:val="005C7343"/>
    <w:rsid w:val="005C73CF"/>
    <w:rsid w:val="005C743E"/>
    <w:rsid w:val="005C75E7"/>
    <w:rsid w:val="005C7AF6"/>
    <w:rsid w:val="005D0017"/>
    <w:rsid w:val="005D0600"/>
    <w:rsid w:val="005D08A7"/>
    <w:rsid w:val="005D090F"/>
    <w:rsid w:val="005D0CB7"/>
    <w:rsid w:val="005D0E77"/>
    <w:rsid w:val="005D0F67"/>
    <w:rsid w:val="005D116F"/>
    <w:rsid w:val="005D13BF"/>
    <w:rsid w:val="005D175C"/>
    <w:rsid w:val="005D17F5"/>
    <w:rsid w:val="005D180F"/>
    <w:rsid w:val="005D1D02"/>
    <w:rsid w:val="005D1EE4"/>
    <w:rsid w:val="005D1F8A"/>
    <w:rsid w:val="005D2493"/>
    <w:rsid w:val="005D2610"/>
    <w:rsid w:val="005D262E"/>
    <w:rsid w:val="005D272C"/>
    <w:rsid w:val="005D2762"/>
    <w:rsid w:val="005D28E3"/>
    <w:rsid w:val="005D28ED"/>
    <w:rsid w:val="005D29EB"/>
    <w:rsid w:val="005D2E53"/>
    <w:rsid w:val="005D2FAE"/>
    <w:rsid w:val="005D3069"/>
    <w:rsid w:val="005D3272"/>
    <w:rsid w:val="005D3540"/>
    <w:rsid w:val="005D36D8"/>
    <w:rsid w:val="005D372B"/>
    <w:rsid w:val="005D389C"/>
    <w:rsid w:val="005D3932"/>
    <w:rsid w:val="005D4203"/>
    <w:rsid w:val="005D4259"/>
    <w:rsid w:val="005D4D5A"/>
    <w:rsid w:val="005D4F5E"/>
    <w:rsid w:val="005D4FED"/>
    <w:rsid w:val="005D542F"/>
    <w:rsid w:val="005D5443"/>
    <w:rsid w:val="005D55AD"/>
    <w:rsid w:val="005D55E7"/>
    <w:rsid w:val="005D5F66"/>
    <w:rsid w:val="005D61A6"/>
    <w:rsid w:val="005D6610"/>
    <w:rsid w:val="005D6B10"/>
    <w:rsid w:val="005D6B37"/>
    <w:rsid w:val="005D6B63"/>
    <w:rsid w:val="005D6BC1"/>
    <w:rsid w:val="005D6F16"/>
    <w:rsid w:val="005D702A"/>
    <w:rsid w:val="005D7449"/>
    <w:rsid w:val="005D74B2"/>
    <w:rsid w:val="005D74E7"/>
    <w:rsid w:val="005D7B4D"/>
    <w:rsid w:val="005D7B7E"/>
    <w:rsid w:val="005D7BDB"/>
    <w:rsid w:val="005D7E2C"/>
    <w:rsid w:val="005E005F"/>
    <w:rsid w:val="005E0195"/>
    <w:rsid w:val="005E01B7"/>
    <w:rsid w:val="005E041F"/>
    <w:rsid w:val="005E0621"/>
    <w:rsid w:val="005E08FB"/>
    <w:rsid w:val="005E09F5"/>
    <w:rsid w:val="005E0B55"/>
    <w:rsid w:val="005E0B58"/>
    <w:rsid w:val="005E0B9E"/>
    <w:rsid w:val="005E0BE4"/>
    <w:rsid w:val="005E0F11"/>
    <w:rsid w:val="005E18F6"/>
    <w:rsid w:val="005E1D32"/>
    <w:rsid w:val="005E1DE1"/>
    <w:rsid w:val="005E224F"/>
    <w:rsid w:val="005E2580"/>
    <w:rsid w:val="005E2683"/>
    <w:rsid w:val="005E2D5F"/>
    <w:rsid w:val="005E2DD5"/>
    <w:rsid w:val="005E32F8"/>
    <w:rsid w:val="005E37F1"/>
    <w:rsid w:val="005E394A"/>
    <w:rsid w:val="005E3D8F"/>
    <w:rsid w:val="005E3EFF"/>
    <w:rsid w:val="005E41D9"/>
    <w:rsid w:val="005E427B"/>
    <w:rsid w:val="005E4363"/>
    <w:rsid w:val="005E43F8"/>
    <w:rsid w:val="005E4525"/>
    <w:rsid w:val="005E45B4"/>
    <w:rsid w:val="005E48E0"/>
    <w:rsid w:val="005E55F2"/>
    <w:rsid w:val="005E5605"/>
    <w:rsid w:val="005E566C"/>
    <w:rsid w:val="005E56E3"/>
    <w:rsid w:val="005E5A6C"/>
    <w:rsid w:val="005E5EEB"/>
    <w:rsid w:val="005E627E"/>
    <w:rsid w:val="005E6774"/>
    <w:rsid w:val="005E6AE6"/>
    <w:rsid w:val="005E6C08"/>
    <w:rsid w:val="005E6CCA"/>
    <w:rsid w:val="005E6DA3"/>
    <w:rsid w:val="005E6DAE"/>
    <w:rsid w:val="005E6EDE"/>
    <w:rsid w:val="005E7051"/>
    <w:rsid w:val="005E70A1"/>
    <w:rsid w:val="005E70FC"/>
    <w:rsid w:val="005E72BD"/>
    <w:rsid w:val="005E74D7"/>
    <w:rsid w:val="005E755E"/>
    <w:rsid w:val="005E7677"/>
    <w:rsid w:val="005E7766"/>
    <w:rsid w:val="005E790A"/>
    <w:rsid w:val="005E7991"/>
    <w:rsid w:val="005E7EDE"/>
    <w:rsid w:val="005F00BB"/>
    <w:rsid w:val="005F04CC"/>
    <w:rsid w:val="005F0A09"/>
    <w:rsid w:val="005F0ACB"/>
    <w:rsid w:val="005F1085"/>
    <w:rsid w:val="005F12B2"/>
    <w:rsid w:val="005F134E"/>
    <w:rsid w:val="005F1595"/>
    <w:rsid w:val="005F216F"/>
    <w:rsid w:val="005F2243"/>
    <w:rsid w:val="005F22CE"/>
    <w:rsid w:val="005F2380"/>
    <w:rsid w:val="005F2389"/>
    <w:rsid w:val="005F2545"/>
    <w:rsid w:val="005F259E"/>
    <w:rsid w:val="005F2B60"/>
    <w:rsid w:val="005F2CDA"/>
    <w:rsid w:val="005F2D5C"/>
    <w:rsid w:val="005F321D"/>
    <w:rsid w:val="005F33D2"/>
    <w:rsid w:val="005F3475"/>
    <w:rsid w:val="005F34CD"/>
    <w:rsid w:val="005F3855"/>
    <w:rsid w:val="005F391E"/>
    <w:rsid w:val="005F3B04"/>
    <w:rsid w:val="005F3B5E"/>
    <w:rsid w:val="005F3E3D"/>
    <w:rsid w:val="005F4089"/>
    <w:rsid w:val="005F429E"/>
    <w:rsid w:val="005F43DC"/>
    <w:rsid w:val="005F44FE"/>
    <w:rsid w:val="005F4500"/>
    <w:rsid w:val="005F46B9"/>
    <w:rsid w:val="005F46D0"/>
    <w:rsid w:val="005F470F"/>
    <w:rsid w:val="005F47E5"/>
    <w:rsid w:val="005F4A36"/>
    <w:rsid w:val="005F5266"/>
    <w:rsid w:val="005F5428"/>
    <w:rsid w:val="005F5620"/>
    <w:rsid w:val="005F5633"/>
    <w:rsid w:val="005F587F"/>
    <w:rsid w:val="005F626E"/>
    <w:rsid w:val="005F628E"/>
    <w:rsid w:val="005F637C"/>
    <w:rsid w:val="005F6436"/>
    <w:rsid w:val="005F6501"/>
    <w:rsid w:val="005F65CA"/>
    <w:rsid w:val="005F66C5"/>
    <w:rsid w:val="005F66DD"/>
    <w:rsid w:val="005F6862"/>
    <w:rsid w:val="005F6887"/>
    <w:rsid w:val="005F7337"/>
    <w:rsid w:val="005F7426"/>
    <w:rsid w:val="005F75C1"/>
    <w:rsid w:val="005F77C1"/>
    <w:rsid w:val="005F7831"/>
    <w:rsid w:val="005F7BAB"/>
    <w:rsid w:val="005F7F6B"/>
    <w:rsid w:val="005F7FED"/>
    <w:rsid w:val="0060009B"/>
    <w:rsid w:val="0060037A"/>
    <w:rsid w:val="00600430"/>
    <w:rsid w:val="00600605"/>
    <w:rsid w:val="00600A06"/>
    <w:rsid w:val="00600CAF"/>
    <w:rsid w:val="00600D13"/>
    <w:rsid w:val="00600E82"/>
    <w:rsid w:val="00600F16"/>
    <w:rsid w:val="00601078"/>
    <w:rsid w:val="00601302"/>
    <w:rsid w:val="0060174C"/>
    <w:rsid w:val="00601797"/>
    <w:rsid w:val="006017B3"/>
    <w:rsid w:val="00601839"/>
    <w:rsid w:val="00601C60"/>
    <w:rsid w:val="006020A0"/>
    <w:rsid w:val="0060252D"/>
    <w:rsid w:val="00602D60"/>
    <w:rsid w:val="00603080"/>
    <w:rsid w:val="00603130"/>
    <w:rsid w:val="00603156"/>
    <w:rsid w:val="00603337"/>
    <w:rsid w:val="00603343"/>
    <w:rsid w:val="00603535"/>
    <w:rsid w:val="006038A2"/>
    <w:rsid w:val="00603A65"/>
    <w:rsid w:val="00603DE9"/>
    <w:rsid w:val="00603E83"/>
    <w:rsid w:val="00603F7F"/>
    <w:rsid w:val="00604090"/>
    <w:rsid w:val="0060415B"/>
    <w:rsid w:val="006042D0"/>
    <w:rsid w:val="0060430E"/>
    <w:rsid w:val="006047DC"/>
    <w:rsid w:val="0060488F"/>
    <w:rsid w:val="00604903"/>
    <w:rsid w:val="00604928"/>
    <w:rsid w:val="00604A77"/>
    <w:rsid w:val="00604B9E"/>
    <w:rsid w:val="006052CA"/>
    <w:rsid w:val="0060569D"/>
    <w:rsid w:val="006057C0"/>
    <w:rsid w:val="00605948"/>
    <w:rsid w:val="00605EB2"/>
    <w:rsid w:val="00605EFB"/>
    <w:rsid w:val="00605FA3"/>
    <w:rsid w:val="00606025"/>
    <w:rsid w:val="006066AD"/>
    <w:rsid w:val="00606B0D"/>
    <w:rsid w:val="00606DF6"/>
    <w:rsid w:val="00606E8D"/>
    <w:rsid w:val="00606FCF"/>
    <w:rsid w:val="006070A7"/>
    <w:rsid w:val="006073D5"/>
    <w:rsid w:val="0060783A"/>
    <w:rsid w:val="0060788D"/>
    <w:rsid w:val="00607B06"/>
    <w:rsid w:val="00607B64"/>
    <w:rsid w:val="006104DD"/>
    <w:rsid w:val="006104EF"/>
    <w:rsid w:val="006108EE"/>
    <w:rsid w:val="00610B22"/>
    <w:rsid w:val="00610B49"/>
    <w:rsid w:val="00610B6E"/>
    <w:rsid w:val="00610D49"/>
    <w:rsid w:val="006111DC"/>
    <w:rsid w:val="00611342"/>
    <w:rsid w:val="0061149D"/>
    <w:rsid w:val="00611580"/>
    <w:rsid w:val="0061168F"/>
    <w:rsid w:val="00611787"/>
    <w:rsid w:val="00611866"/>
    <w:rsid w:val="0061191F"/>
    <w:rsid w:val="00611997"/>
    <w:rsid w:val="00611AE0"/>
    <w:rsid w:val="00611AFB"/>
    <w:rsid w:val="00611F7D"/>
    <w:rsid w:val="00612127"/>
    <w:rsid w:val="00612466"/>
    <w:rsid w:val="006127E0"/>
    <w:rsid w:val="00612867"/>
    <w:rsid w:val="00612924"/>
    <w:rsid w:val="00612995"/>
    <w:rsid w:val="00612BCA"/>
    <w:rsid w:val="00612BF8"/>
    <w:rsid w:val="0061306A"/>
    <w:rsid w:val="00613090"/>
    <w:rsid w:val="00613406"/>
    <w:rsid w:val="00613C1A"/>
    <w:rsid w:val="0061416E"/>
    <w:rsid w:val="006142A4"/>
    <w:rsid w:val="006147B1"/>
    <w:rsid w:val="00614B29"/>
    <w:rsid w:val="00614BC1"/>
    <w:rsid w:val="00614D60"/>
    <w:rsid w:val="006154A1"/>
    <w:rsid w:val="006158A0"/>
    <w:rsid w:val="00615A07"/>
    <w:rsid w:val="00615C15"/>
    <w:rsid w:val="00615C45"/>
    <w:rsid w:val="00615D4E"/>
    <w:rsid w:val="00616131"/>
    <w:rsid w:val="006161E2"/>
    <w:rsid w:val="00616305"/>
    <w:rsid w:val="0061644F"/>
    <w:rsid w:val="00616699"/>
    <w:rsid w:val="0061683A"/>
    <w:rsid w:val="006168AF"/>
    <w:rsid w:val="00616FB7"/>
    <w:rsid w:val="00617162"/>
    <w:rsid w:val="0061769E"/>
    <w:rsid w:val="00617809"/>
    <w:rsid w:val="0061786D"/>
    <w:rsid w:val="00617B1A"/>
    <w:rsid w:val="00617C94"/>
    <w:rsid w:val="00617F4F"/>
    <w:rsid w:val="0062025C"/>
    <w:rsid w:val="00620685"/>
    <w:rsid w:val="006207E1"/>
    <w:rsid w:val="00620BDF"/>
    <w:rsid w:val="00620E06"/>
    <w:rsid w:val="00621036"/>
    <w:rsid w:val="0062104A"/>
    <w:rsid w:val="0062125F"/>
    <w:rsid w:val="006212BE"/>
    <w:rsid w:val="006212FA"/>
    <w:rsid w:val="0062136C"/>
    <w:rsid w:val="00621925"/>
    <w:rsid w:val="00621B00"/>
    <w:rsid w:val="00621CA2"/>
    <w:rsid w:val="00622425"/>
    <w:rsid w:val="00622557"/>
    <w:rsid w:val="006225DA"/>
    <w:rsid w:val="006227D2"/>
    <w:rsid w:val="00622EBF"/>
    <w:rsid w:val="00622EEC"/>
    <w:rsid w:val="006230A2"/>
    <w:rsid w:val="0062370C"/>
    <w:rsid w:val="006238CF"/>
    <w:rsid w:val="006238D3"/>
    <w:rsid w:val="006238FD"/>
    <w:rsid w:val="00623A75"/>
    <w:rsid w:val="00623AC5"/>
    <w:rsid w:val="00623B8D"/>
    <w:rsid w:val="00623DBC"/>
    <w:rsid w:val="00623DEE"/>
    <w:rsid w:val="00623F42"/>
    <w:rsid w:val="006240C7"/>
    <w:rsid w:val="00624164"/>
    <w:rsid w:val="006241CC"/>
    <w:rsid w:val="006241DB"/>
    <w:rsid w:val="0062422E"/>
    <w:rsid w:val="006242C3"/>
    <w:rsid w:val="006245DF"/>
    <w:rsid w:val="0062462B"/>
    <w:rsid w:val="00624642"/>
    <w:rsid w:val="00624654"/>
    <w:rsid w:val="006246E3"/>
    <w:rsid w:val="00624D60"/>
    <w:rsid w:val="00624F10"/>
    <w:rsid w:val="00625301"/>
    <w:rsid w:val="00625389"/>
    <w:rsid w:val="00625427"/>
    <w:rsid w:val="00625451"/>
    <w:rsid w:val="0062551F"/>
    <w:rsid w:val="00625A42"/>
    <w:rsid w:val="00625A64"/>
    <w:rsid w:val="00625C78"/>
    <w:rsid w:val="00625F7A"/>
    <w:rsid w:val="006261BA"/>
    <w:rsid w:val="00626347"/>
    <w:rsid w:val="0062648A"/>
    <w:rsid w:val="0062664B"/>
    <w:rsid w:val="00626702"/>
    <w:rsid w:val="00626810"/>
    <w:rsid w:val="006270A1"/>
    <w:rsid w:val="00627435"/>
    <w:rsid w:val="006275A6"/>
    <w:rsid w:val="00627768"/>
    <w:rsid w:val="0062788F"/>
    <w:rsid w:val="006278BB"/>
    <w:rsid w:val="006279A5"/>
    <w:rsid w:val="00627F3B"/>
    <w:rsid w:val="00630176"/>
    <w:rsid w:val="00630201"/>
    <w:rsid w:val="00630339"/>
    <w:rsid w:val="00630AD7"/>
    <w:rsid w:val="00630C1F"/>
    <w:rsid w:val="00630ECC"/>
    <w:rsid w:val="0063162D"/>
    <w:rsid w:val="0063166E"/>
    <w:rsid w:val="0063167A"/>
    <w:rsid w:val="006319F2"/>
    <w:rsid w:val="00631AEB"/>
    <w:rsid w:val="00631D02"/>
    <w:rsid w:val="00631DDF"/>
    <w:rsid w:val="00631F68"/>
    <w:rsid w:val="00632435"/>
    <w:rsid w:val="006327F4"/>
    <w:rsid w:val="006328CC"/>
    <w:rsid w:val="006328F5"/>
    <w:rsid w:val="00632A52"/>
    <w:rsid w:val="00632A93"/>
    <w:rsid w:val="00632B88"/>
    <w:rsid w:val="00632FA3"/>
    <w:rsid w:val="006333A3"/>
    <w:rsid w:val="00633B47"/>
    <w:rsid w:val="00633C0F"/>
    <w:rsid w:val="006341BC"/>
    <w:rsid w:val="0063445F"/>
    <w:rsid w:val="00634ACD"/>
    <w:rsid w:val="00634CC1"/>
    <w:rsid w:val="00634DC6"/>
    <w:rsid w:val="00634E53"/>
    <w:rsid w:val="00634FB1"/>
    <w:rsid w:val="00635259"/>
    <w:rsid w:val="0063533D"/>
    <w:rsid w:val="0063547A"/>
    <w:rsid w:val="0063567D"/>
    <w:rsid w:val="00635850"/>
    <w:rsid w:val="00635CB1"/>
    <w:rsid w:val="00635FE8"/>
    <w:rsid w:val="006362EC"/>
    <w:rsid w:val="00636B57"/>
    <w:rsid w:val="00636DC6"/>
    <w:rsid w:val="00636E69"/>
    <w:rsid w:val="00636E7E"/>
    <w:rsid w:val="00636EB6"/>
    <w:rsid w:val="0063710F"/>
    <w:rsid w:val="00637422"/>
    <w:rsid w:val="006379F1"/>
    <w:rsid w:val="00637F7F"/>
    <w:rsid w:val="006401D3"/>
    <w:rsid w:val="006402AC"/>
    <w:rsid w:val="0064030F"/>
    <w:rsid w:val="006403F1"/>
    <w:rsid w:val="006405B0"/>
    <w:rsid w:val="006405F9"/>
    <w:rsid w:val="00640912"/>
    <w:rsid w:val="00640E39"/>
    <w:rsid w:val="00641222"/>
    <w:rsid w:val="006413AA"/>
    <w:rsid w:val="006413B6"/>
    <w:rsid w:val="00641D42"/>
    <w:rsid w:val="00641ECD"/>
    <w:rsid w:val="0064221C"/>
    <w:rsid w:val="006424C6"/>
    <w:rsid w:val="0064262F"/>
    <w:rsid w:val="00643301"/>
    <w:rsid w:val="0064352F"/>
    <w:rsid w:val="0064373B"/>
    <w:rsid w:val="00643933"/>
    <w:rsid w:val="00643AE6"/>
    <w:rsid w:val="00643B4F"/>
    <w:rsid w:val="00643C16"/>
    <w:rsid w:val="00643E11"/>
    <w:rsid w:val="0064400F"/>
    <w:rsid w:val="00644056"/>
    <w:rsid w:val="0064433A"/>
    <w:rsid w:val="006445DC"/>
    <w:rsid w:val="00644838"/>
    <w:rsid w:val="00644BE3"/>
    <w:rsid w:val="00645448"/>
    <w:rsid w:val="00645770"/>
    <w:rsid w:val="00646309"/>
    <w:rsid w:val="00646449"/>
    <w:rsid w:val="00646533"/>
    <w:rsid w:val="00646550"/>
    <w:rsid w:val="00646668"/>
    <w:rsid w:val="00646692"/>
    <w:rsid w:val="00646971"/>
    <w:rsid w:val="00647104"/>
    <w:rsid w:val="0064720A"/>
    <w:rsid w:val="0064742F"/>
    <w:rsid w:val="0064749D"/>
    <w:rsid w:val="00647EAF"/>
    <w:rsid w:val="00647EC1"/>
    <w:rsid w:val="00647F50"/>
    <w:rsid w:val="00647F66"/>
    <w:rsid w:val="006504B7"/>
    <w:rsid w:val="006507C5"/>
    <w:rsid w:val="0065083A"/>
    <w:rsid w:val="006508A0"/>
    <w:rsid w:val="00650F1C"/>
    <w:rsid w:val="00650F23"/>
    <w:rsid w:val="00651019"/>
    <w:rsid w:val="00651035"/>
    <w:rsid w:val="00651058"/>
    <w:rsid w:val="0065125A"/>
    <w:rsid w:val="00651554"/>
    <w:rsid w:val="00651820"/>
    <w:rsid w:val="006518E0"/>
    <w:rsid w:val="00651CC5"/>
    <w:rsid w:val="00651CD9"/>
    <w:rsid w:val="00651F5D"/>
    <w:rsid w:val="0065216E"/>
    <w:rsid w:val="00652188"/>
    <w:rsid w:val="00652214"/>
    <w:rsid w:val="006523D4"/>
    <w:rsid w:val="00652425"/>
    <w:rsid w:val="00652657"/>
    <w:rsid w:val="0065267F"/>
    <w:rsid w:val="0065286F"/>
    <w:rsid w:val="00652906"/>
    <w:rsid w:val="00652A89"/>
    <w:rsid w:val="00652C32"/>
    <w:rsid w:val="00652D0A"/>
    <w:rsid w:val="00652F53"/>
    <w:rsid w:val="0065336C"/>
    <w:rsid w:val="0065368D"/>
    <w:rsid w:val="006536BB"/>
    <w:rsid w:val="006538A1"/>
    <w:rsid w:val="006539AF"/>
    <w:rsid w:val="00653C88"/>
    <w:rsid w:val="0065415C"/>
    <w:rsid w:val="0065419B"/>
    <w:rsid w:val="00654222"/>
    <w:rsid w:val="006546D2"/>
    <w:rsid w:val="006549C7"/>
    <w:rsid w:val="00654A1E"/>
    <w:rsid w:val="00654A9C"/>
    <w:rsid w:val="00654B46"/>
    <w:rsid w:val="00654BA9"/>
    <w:rsid w:val="00654C22"/>
    <w:rsid w:val="00654C32"/>
    <w:rsid w:val="00654D90"/>
    <w:rsid w:val="00654DD1"/>
    <w:rsid w:val="00654FFF"/>
    <w:rsid w:val="0065510F"/>
    <w:rsid w:val="0065542B"/>
    <w:rsid w:val="0065545E"/>
    <w:rsid w:val="00655B11"/>
    <w:rsid w:val="00655BEF"/>
    <w:rsid w:val="00656087"/>
    <w:rsid w:val="00656661"/>
    <w:rsid w:val="0065666D"/>
    <w:rsid w:val="00656A52"/>
    <w:rsid w:val="00656EE5"/>
    <w:rsid w:val="0065702F"/>
    <w:rsid w:val="00657327"/>
    <w:rsid w:val="00657410"/>
    <w:rsid w:val="0065762A"/>
    <w:rsid w:val="00657682"/>
    <w:rsid w:val="00657696"/>
    <w:rsid w:val="0066009E"/>
    <w:rsid w:val="006605B7"/>
    <w:rsid w:val="0066070B"/>
    <w:rsid w:val="00660E2C"/>
    <w:rsid w:val="006613D9"/>
    <w:rsid w:val="00661AD2"/>
    <w:rsid w:val="00661D38"/>
    <w:rsid w:val="006621D5"/>
    <w:rsid w:val="0066221D"/>
    <w:rsid w:val="0066266E"/>
    <w:rsid w:val="00662A0C"/>
    <w:rsid w:val="00662C2D"/>
    <w:rsid w:val="00662FC6"/>
    <w:rsid w:val="006631D5"/>
    <w:rsid w:val="006632DC"/>
    <w:rsid w:val="006634C1"/>
    <w:rsid w:val="006637B6"/>
    <w:rsid w:val="00663875"/>
    <w:rsid w:val="00663893"/>
    <w:rsid w:val="006638DA"/>
    <w:rsid w:val="006638F0"/>
    <w:rsid w:val="00663A13"/>
    <w:rsid w:val="00663C77"/>
    <w:rsid w:val="00663E3B"/>
    <w:rsid w:val="0066420C"/>
    <w:rsid w:val="006642D5"/>
    <w:rsid w:val="00664441"/>
    <w:rsid w:val="0066458D"/>
    <w:rsid w:val="006645EC"/>
    <w:rsid w:val="006647C5"/>
    <w:rsid w:val="0066483E"/>
    <w:rsid w:val="0066488E"/>
    <w:rsid w:val="00664CAF"/>
    <w:rsid w:val="00664EFB"/>
    <w:rsid w:val="0066586C"/>
    <w:rsid w:val="006659E2"/>
    <w:rsid w:val="00665BB7"/>
    <w:rsid w:val="00665DE5"/>
    <w:rsid w:val="00666244"/>
    <w:rsid w:val="00666428"/>
    <w:rsid w:val="006669C5"/>
    <w:rsid w:val="006669F7"/>
    <w:rsid w:val="00666A47"/>
    <w:rsid w:val="00666BA0"/>
    <w:rsid w:val="00666ED0"/>
    <w:rsid w:val="00667A06"/>
    <w:rsid w:val="00667A36"/>
    <w:rsid w:val="00667B75"/>
    <w:rsid w:val="00667D43"/>
    <w:rsid w:val="00667EDF"/>
    <w:rsid w:val="00667FE6"/>
    <w:rsid w:val="00670361"/>
    <w:rsid w:val="00670448"/>
    <w:rsid w:val="006706A6"/>
    <w:rsid w:val="00670722"/>
    <w:rsid w:val="00670809"/>
    <w:rsid w:val="00670C36"/>
    <w:rsid w:val="00670E66"/>
    <w:rsid w:val="00670FF7"/>
    <w:rsid w:val="00671936"/>
    <w:rsid w:val="00671BF7"/>
    <w:rsid w:val="00671DBD"/>
    <w:rsid w:val="00672127"/>
    <w:rsid w:val="006722C3"/>
    <w:rsid w:val="006724CC"/>
    <w:rsid w:val="0067250C"/>
    <w:rsid w:val="00672523"/>
    <w:rsid w:val="006725DA"/>
    <w:rsid w:val="00672681"/>
    <w:rsid w:val="00672975"/>
    <w:rsid w:val="00672AFF"/>
    <w:rsid w:val="00672D9C"/>
    <w:rsid w:val="00672E19"/>
    <w:rsid w:val="006730CB"/>
    <w:rsid w:val="006731F1"/>
    <w:rsid w:val="00673209"/>
    <w:rsid w:val="0067337E"/>
    <w:rsid w:val="0067365B"/>
    <w:rsid w:val="006738D1"/>
    <w:rsid w:val="00673E12"/>
    <w:rsid w:val="0067406B"/>
    <w:rsid w:val="0067471B"/>
    <w:rsid w:val="00674AEA"/>
    <w:rsid w:val="00674AF2"/>
    <w:rsid w:val="00674FAA"/>
    <w:rsid w:val="00674FD7"/>
    <w:rsid w:val="00675030"/>
    <w:rsid w:val="006750CB"/>
    <w:rsid w:val="006759A8"/>
    <w:rsid w:val="00675A39"/>
    <w:rsid w:val="00675B7E"/>
    <w:rsid w:val="00675ECD"/>
    <w:rsid w:val="006760C8"/>
    <w:rsid w:val="00676244"/>
    <w:rsid w:val="0067638D"/>
    <w:rsid w:val="006763D0"/>
    <w:rsid w:val="00676547"/>
    <w:rsid w:val="00676A5E"/>
    <w:rsid w:val="00676C34"/>
    <w:rsid w:val="00676C7A"/>
    <w:rsid w:val="00676E03"/>
    <w:rsid w:val="00677477"/>
    <w:rsid w:val="00677943"/>
    <w:rsid w:val="006779C3"/>
    <w:rsid w:val="00677DE1"/>
    <w:rsid w:val="006802E1"/>
    <w:rsid w:val="00680389"/>
    <w:rsid w:val="006804C7"/>
    <w:rsid w:val="006809A9"/>
    <w:rsid w:val="00680E4B"/>
    <w:rsid w:val="006813BB"/>
    <w:rsid w:val="0068152D"/>
    <w:rsid w:val="00681563"/>
    <w:rsid w:val="00681676"/>
    <w:rsid w:val="00681873"/>
    <w:rsid w:val="00681889"/>
    <w:rsid w:val="00681ABB"/>
    <w:rsid w:val="00681B8A"/>
    <w:rsid w:val="00681D06"/>
    <w:rsid w:val="00681FC5"/>
    <w:rsid w:val="00682263"/>
    <w:rsid w:val="00682279"/>
    <w:rsid w:val="006825D3"/>
    <w:rsid w:val="006826D4"/>
    <w:rsid w:val="006826DD"/>
    <w:rsid w:val="006827D4"/>
    <w:rsid w:val="00682BD4"/>
    <w:rsid w:val="00682C8F"/>
    <w:rsid w:val="00682E22"/>
    <w:rsid w:val="00682EE1"/>
    <w:rsid w:val="00682FDF"/>
    <w:rsid w:val="0068339D"/>
    <w:rsid w:val="006834A4"/>
    <w:rsid w:val="006834D7"/>
    <w:rsid w:val="006834FF"/>
    <w:rsid w:val="00683596"/>
    <w:rsid w:val="00683658"/>
    <w:rsid w:val="00683717"/>
    <w:rsid w:val="00683951"/>
    <w:rsid w:val="006839BE"/>
    <w:rsid w:val="006839FF"/>
    <w:rsid w:val="00683ABC"/>
    <w:rsid w:val="006840CB"/>
    <w:rsid w:val="00684114"/>
    <w:rsid w:val="00684546"/>
    <w:rsid w:val="006845D1"/>
    <w:rsid w:val="006847F3"/>
    <w:rsid w:val="00684BA6"/>
    <w:rsid w:val="00684E30"/>
    <w:rsid w:val="00684E43"/>
    <w:rsid w:val="00684EE6"/>
    <w:rsid w:val="00684FCB"/>
    <w:rsid w:val="006852A2"/>
    <w:rsid w:val="00685770"/>
    <w:rsid w:val="00685A35"/>
    <w:rsid w:val="00685FCF"/>
    <w:rsid w:val="006861F7"/>
    <w:rsid w:val="006863FE"/>
    <w:rsid w:val="00686753"/>
    <w:rsid w:val="00686EC0"/>
    <w:rsid w:val="00687136"/>
    <w:rsid w:val="006874A1"/>
    <w:rsid w:val="006874AB"/>
    <w:rsid w:val="00687648"/>
    <w:rsid w:val="00687769"/>
    <w:rsid w:val="006877B6"/>
    <w:rsid w:val="00687B5B"/>
    <w:rsid w:val="00690129"/>
    <w:rsid w:val="006903C3"/>
    <w:rsid w:val="00690595"/>
    <w:rsid w:val="00690762"/>
    <w:rsid w:val="006908E9"/>
    <w:rsid w:val="00690AC6"/>
    <w:rsid w:val="00690AFB"/>
    <w:rsid w:val="00690C12"/>
    <w:rsid w:val="00690EED"/>
    <w:rsid w:val="0069119B"/>
    <w:rsid w:val="006914E9"/>
    <w:rsid w:val="00691721"/>
    <w:rsid w:val="00691CB2"/>
    <w:rsid w:val="00692060"/>
    <w:rsid w:val="00692199"/>
    <w:rsid w:val="00692245"/>
    <w:rsid w:val="00692415"/>
    <w:rsid w:val="006927D0"/>
    <w:rsid w:val="00692B0B"/>
    <w:rsid w:val="00692DDB"/>
    <w:rsid w:val="00692E2B"/>
    <w:rsid w:val="00692E71"/>
    <w:rsid w:val="00692F16"/>
    <w:rsid w:val="006931EF"/>
    <w:rsid w:val="0069325D"/>
    <w:rsid w:val="0069349C"/>
    <w:rsid w:val="0069382E"/>
    <w:rsid w:val="00693901"/>
    <w:rsid w:val="0069399C"/>
    <w:rsid w:val="00693DA7"/>
    <w:rsid w:val="00693E30"/>
    <w:rsid w:val="00694210"/>
    <w:rsid w:val="00694515"/>
    <w:rsid w:val="00694562"/>
    <w:rsid w:val="00694804"/>
    <w:rsid w:val="00694818"/>
    <w:rsid w:val="0069493E"/>
    <w:rsid w:val="00694A6F"/>
    <w:rsid w:val="00694B42"/>
    <w:rsid w:val="00694C3C"/>
    <w:rsid w:val="00694E1C"/>
    <w:rsid w:val="00695840"/>
    <w:rsid w:val="006958CC"/>
    <w:rsid w:val="00695EDD"/>
    <w:rsid w:val="0069663E"/>
    <w:rsid w:val="006967F6"/>
    <w:rsid w:val="00696C8F"/>
    <w:rsid w:val="00696C98"/>
    <w:rsid w:val="0069718D"/>
    <w:rsid w:val="0069729B"/>
    <w:rsid w:val="0069777E"/>
    <w:rsid w:val="006978A3"/>
    <w:rsid w:val="00697A44"/>
    <w:rsid w:val="006A01BD"/>
    <w:rsid w:val="006A0238"/>
    <w:rsid w:val="006A0431"/>
    <w:rsid w:val="006A05EC"/>
    <w:rsid w:val="006A07C5"/>
    <w:rsid w:val="006A085C"/>
    <w:rsid w:val="006A0B8D"/>
    <w:rsid w:val="006A0B9E"/>
    <w:rsid w:val="006A16BE"/>
    <w:rsid w:val="006A173B"/>
    <w:rsid w:val="006A19EE"/>
    <w:rsid w:val="006A1A83"/>
    <w:rsid w:val="006A1B22"/>
    <w:rsid w:val="006A20FF"/>
    <w:rsid w:val="006A225A"/>
    <w:rsid w:val="006A22F6"/>
    <w:rsid w:val="006A250E"/>
    <w:rsid w:val="006A2510"/>
    <w:rsid w:val="006A2766"/>
    <w:rsid w:val="006A2854"/>
    <w:rsid w:val="006A2C16"/>
    <w:rsid w:val="006A2EE8"/>
    <w:rsid w:val="006A2F57"/>
    <w:rsid w:val="006A2F83"/>
    <w:rsid w:val="006A32E5"/>
    <w:rsid w:val="006A398A"/>
    <w:rsid w:val="006A3B23"/>
    <w:rsid w:val="006A3B67"/>
    <w:rsid w:val="006A3EA8"/>
    <w:rsid w:val="006A3EE9"/>
    <w:rsid w:val="006A4076"/>
    <w:rsid w:val="006A46E2"/>
    <w:rsid w:val="006A471B"/>
    <w:rsid w:val="006A4950"/>
    <w:rsid w:val="006A4F49"/>
    <w:rsid w:val="006A50DA"/>
    <w:rsid w:val="006A51EC"/>
    <w:rsid w:val="006A536F"/>
    <w:rsid w:val="006A5815"/>
    <w:rsid w:val="006A5869"/>
    <w:rsid w:val="006A5988"/>
    <w:rsid w:val="006A5995"/>
    <w:rsid w:val="006A5A88"/>
    <w:rsid w:val="006A5C5E"/>
    <w:rsid w:val="006A5D14"/>
    <w:rsid w:val="006A628B"/>
    <w:rsid w:val="006A63EB"/>
    <w:rsid w:val="006A69E3"/>
    <w:rsid w:val="006A6B62"/>
    <w:rsid w:val="006A6D2C"/>
    <w:rsid w:val="006A6E9D"/>
    <w:rsid w:val="006A6F7C"/>
    <w:rsid w:val="006A75DE"/>
    <w:rsid w:val="006A7C08"/>
    <w:rsid w:val="006A7D38"/>
    <w:rsid w:val="006A7DBF"/>
    <w:rsid w:val="006A7F3F"/>
    <w:rsid w:val="006A7FDC"/>
    <w:rsid w:val="006B022D"/>
    <w:rsid w:val="006B074E"/>
    <w:rsid w:val="006B0B38"/>
    <w:rsid w:val="006B0F83"/>
    <w:rsid w:val="006B122C"/>
    <w:rsid w:val="006B14E7"/>
    <w:rsid w:val="006B181F"/>
    <w:rsid w:val="006B1912"/>
    <w:rsid w:val="006B1E69"/>
    <w:rsid w:val="006B2003"/>
    <w:rsid w:val="006B2358"/>
    <w:rsid w:val="006B2397"/>
    <w:rsid w:val="006B24D4"/>
    <w:rsid w:val="006B2748"/>
    <w:rsid w:val="006B2C04"/>
    <w:rsid w:val="006B2CE4"/>
    <w:rsid w:val="006B32B6"/>
    <w:rsid w:val="006B3CA4"/>
    <w:rsid w:val="006B3D5B"/>
    <w:rsid w:val="006B43BD"/>
    <w:rsid w:val="006B457B"/>
    <w:rsid w:val="006B46CE"/>
    <w:rsid w:val="006B46F8"/>
    <w:rsid w:val="006B4773"/>
    <w:rsid w:val="006B4817"/>
    <w:rsid w:val="006B4A66"/>
    <w:rsid w:val="006B4B5A"/>
    <w:rsid w:val="006B4BEC"/>
    <w:rsid w:val="006B4CE2"/>
    <w:rsid w:val="006B4EB7"/>
    <w:rsid w:val="006B4F76"/>
    <w:rsid w:val="006B506C"/>
    <w:rsid w:val="006B5276"/>
    <w:rsid w:val="006B5395"/>
    <w:rsid w:val="006B53EA"/>
    <w:rsid w:val="006B55DF"/>
    <w:rsid w:val="006B57E1"/>
    <w:rsid w:val="006B5B73"/>
    <w:rsid w:val="006B5D84"/>
    <w:rsid w:val="006B5FF1"/>
    <w:rsid w:val="006B628D"/>
    <w:rsid w:val="006B65EF"/>
    <w:rsid w:val="006B688F"/>
    <w:rsid w:val="006B69B0"/>
    <w:rsid w:val="006B6B31"/>
    <w:rsid w:val="006B6E50"/>
    <w:rsid w:val="006B6FB5"/>
    <w:rsid w:val="006B7603"/>
    <w:rsid w:val="006B790A"/>
    <w:rsid w:val="006B7D19"/>
    <w:rsid w:val="006B7F90"/>
    <w:rsid w:val="006C03C0"/>
    <w:rsid w:val="006C0474"/>
    <w:rsid w:val="006C0825"/>
    <w:rsid w:val="006C0954"/>
    <w:rsid w:val="006C0B10"/>
    <w:rsid w:val="006C0D87"/>
    <w:rsid w:val="006C107F"/>
    <w:rsid w:val="006C10E1"/>
    <w:rsid w:val="006C114E"/>
    <w:rsid w:val="006C176D"/>
    <w:rsid w:val="006C19B2"/>
    <w:rsid w:val="006C1F31"/>
    <w:rsid w:val="006C1FD2"/>
    <w:rsid w:val="006C2396"/>
    <w:rsid w:val="006C247F"/>
    <w:rsid w:val="006C268D"/>
    <w:rsid w:val="006C26A1"/>
    <w:rsid w:val="006C271A"/>
    <w:rsid w:val="006C288E"/>
    <w:rsid w:val="006C2B0F"/>
    <w:rsid w:val="006C2CC3"/>
    <w:rsid w:val="006C2FAA"/>
    <w:rsid w:val="006C30F7"/>
    <w:rsid w:val="006C33DB"/>
    <w:rsid w:val="006C34CD"/>
    <w:rsid w:val="006C3943"/>
    <w:rsid w:val="006C397B"/>
    <w:rsid w:val="006C3F91"/>
    <w:rsid w:val="006C429B"/>
    <w:rsid w:val="006C4405"/>
    <w:rsid w:val="006C44A2"/>
    <w:rsid w:val="006C4601"/>
    <w:rsid w:val="006C4716"/>
    <w:rsid w:val="006C4A62"/>
    <w:rsid w:val="006C4B47"/>
    <w:rsid w:val="006C4C0D"/>
    <w:rsid w:val="006C508E"/>
    <w:rsid w:val="006C50E7"/>
    <w:rsid w:val="006C5197"/>
    <w:rsid w:val="006C5627"/>
    <w:rsid w:val="006C56BE"/>
    <w:rsid w:val="006C5A7D"/>
    <w:rsid w:val="006C5B27"/>
    <w:rsid w:val="006C5CFF"/>
    <w:rsid w:val="006C5D36"/>
    <w:rsid w:val="006C5FAF"/>
    <w:rsid w:val="006C61C2"/>
    <w:rsid w:val="006C62E5"/>
    <w:rsid w:val="006C66F9"/>
    <w:rsid w:val="006C67EF"/>
    <w:rsid w:val="006C6935"/>
    <w:rsid w:val="006C6BD2"/>
    <w:rsid w:val="006C6D70"/>
    <w:rsid w:val="006C70C3"/>
    <w:rsid w:val="006C7307"/>
    <w:rsid w:val="006C77FC"/>
    <w:rsid w:val="006C7988"/>
    <w:rsid w:val="006C7A1B"/>
    <w:rsid w:val="006C7AE4"/>
    <w:rsid w:val="006C7B6D"/>
    <w:rsid w:val="006C7CA9"/>
    <w:rsid w:val="006C7F12"/>
    <w:rsid w:val="006D04CF"/>
    <w:rsid w:val="006D0C1F"/>
    <w:rsid w:val="006D0D53"/>
    <w:rsid w:val="006D121F"/>
    <w:rsid w:val="006D12E1"/>
    <w:rsid w:val="006D1312"/>
    <w:rsid w:val="006D13F7"/>
    <w:rsid w:val="006D1559"/>
    <w:rsid w:val="006D15C1"/>
    <w:rsid w:val="006D15F9"/>
    <w:rsid w:val="006D160C"/>
    <w:rsid w:val="006D1633"/>
    <w:rsid w:val="006D174F"/>
    <w:rsid w:val="006D17BF"/>
    <w:rsid w:val="006D1811"/>
    <w:rsid w:val="006D18E2"/>
    <w:rsid w:val="006D196D"/>
    <w:rsid w:val="006D1AC3"/>
    <w:rsid w:val="006D1B17"/>
    <w:rsid w:val="006D1BCF"/>
    <w:rsid w:val="006D20C2"/>
    <w:rsid w:val="006D2466"/>
    <w:rsid w:val="006D27E2"/>
    <w:rsid w:val="006D2A2F"/>
    <w:rsid w:val="006D2D69"/>
    <w:rsid w:val="006D303F"/>
    <w:rsid w:val="006D370B"/>
    <w:rsid w:val="006D3783"/>
    <w:rsid w:val="006D3798"/>
    <w:rsid w:val="006D3854"/>
    <w:rsid w:val="006D38A7"/>
    <w:rsid w:val="006D3C85"/>
    <w:rsid w:val="006D3C8E"/>
    <w:rsid w:val="006D3F8A"/>
    <w:rsid w:val="006D3FC7"/>
    <w:rsid w:val="006D422A"/>
    <w:rsid w:val="006D4405"/>
    <w:rsid w:val="006D4450"/>
    <w:rsid w:val="006D4475"/>
    <w:rsid w:val="006D4732"/>
    <w:rsid w:val="006D4901"/>
    <w:rsid w:val="006D4C42"/>
    <w:rsid w:val="006D5014"/>
    <w:rsid w:val="006D50C4"/>
    <w:rsid w:val="006D5284"/>
    <w:rsid w:val="006D5356"/>
    <w:rsid w:val="006D5475"/>
    <w:rsid w:val="006D551C"/>
    <w:rsid w:val="006D563A"/>
    <w:rsid w:val="006D581D"/>
    <w:rsid w:val="006D5BA4"/>
    <w:rsid w:val="006D5BCA"/>
    <w:rsid w:val="006D5D10"/>
    <w:rsid w:val="006D5DCD"/>
    <w:rsid w:val="006D628C"/>
    <w:rsid w:val="006D6B6E"/>
    <w:rsid w:val="006D6CAF"/>
    <w:rsid w:val="006D6CF6"/>
    <w:rsid w:val="006D6D15"/>
    <w:rsid w:val="006D6E20"/>
    <w:rsid w:val="006D71BA"/>
    <w:rsid w:val="006D756F"/>
    <w:rsid w:val="006D764E"/>
    <w:rsid w:val="006E0388"/>
    <w:rsid w:val="006E04BF"/>
    <w:rsid w:val="006E06EF"/>
    <w:rsid w:val="006E09F6"/>
    <w:rsid w:val="006E0C8C"/>
    <w:rsid w:val="006E1414"/>
    <w:rsid w:val="006E172D"/>
    <w:rsid w:val="006E1D2C"/>
    <w:rsid w:val="006E1E44"/>
    <w:rsid w:val="006E1F84"/>
    <w:rsid w:val="006E1FE9"/>
    <w:rsid w:val="006E207D"/>
    <w:rsid w:val="006E223B"/>
    <w:rsid w:val="006E2706"/>
    <w:rsid w:val="006E2798"/>
    <w:rsid w:val="006E27C2"/>
    <w:rsid w:val="006E28E1"/>
    <w:rsid w:val="006E2D0F"/>
    <w:rsid w:val="006E2FC0"/>
    <w:rsid w:val="006E3071"/>
    <w:rsid w:val="006E31F4"/>
    <w:rsid w:val="006E32DE"/>
    <w:rsid w:val="006E3334"/>
    <w:rsid w:val="006E37BD"/>
    <w:rsid w:val="006E39B1"/>
    <w:rsid w:val="006E41D4"/>
    <w:rsid w:val="006E466E"/>
    <w:rsid w:val="006E468D"/>
    <w:rsid w:val="006E4A63"/>
    <w:rsid w:val="006E4C11"/>
    <w:rsid w:val="006E4D3B"/>
    <w:rsid w:val="006E4DB6"/>
    <w:rsid w:val="006E4E24"/>
    <w:rsid w:val="006E4F6B"/>
    <w:rsid w:val="006E52B2"/>
    <w:rsid w:val="006E52CE"/>
    <w:rsid w:val="006E548D"/>
    <w:rsid w:val="006E5545"/>
    <w:rsid w:val="006E5A5C"/>
    <w:rsid w:val="006E608F"/>
    <w:rsid w:val="006E6213"/>
    <w:rsid w:val="006E6617"/>
    <w:rsid w:val="006E6E0E"/>
    <w:rsid w:val="006E706B"/>
    <w:rsid w:val="006E709D"/>
    <w:rsid w:val="006E72DD"/>
    <w:rsid w:val="006E7400"/>
    <w:rsid w:val="006E7605"/>
    <w:rsid w:val="006E7607"/>
    <w:rsid w:val="006E7981"/>
    <w:rsid w:val="006E7A67"/>
    <w:rsid w:val="006F013F"/>
    <w:rsid w:val="006F0190"/>
    <w:rsid w:val="006F03B6"/>
    <w:rsid w:val="006F0B1C"/>
    <w:rsid w:val="006F0E15"/>
    <w:rsid w:val="006F0E6C"/>
    <w:rsid w:val="006F1038"/>
    <w:rsid w:val="006F1241"/>
    <w:rsid w:val="006F13B6"/>
    <w:rsid w:val="006F173D"/>
    <w:rsid w:val="006F1930"/>
    <w:rsid w:val="006F1B60"/>
    <w:rsid w:val="006F1D95"/>
    <w:rsid w:val="006F1E54"/>
    <w:rsid w:val="006F1ED6"/>
    <w:rsid w:val="006F1F55"/>
    <w:rsid w:val="006F1F9B"/>
    <w:rsid w:val="006F214D"/>
    <w:rsid w:val="006F2161"/>
    <w:rsid w:val="006F2514"/>
    <w:rsid w:val="006F287C"/>
    <w:rsid w:val="006F2B60"/>
    <w:rsid w:val="006F2C46"/>
    <w:rsid w:val="006F2D68"/>
    <w:rsid w:val="006F2EF5"/>
    <w:rsid w:val="006F337D"/>
    <w:rsid w:val="006F33E0"/>
    <w:rsid w:val="006F3538"/>
    <w:rsid w:val="006F3588"/>
    <w:rsid w:val="006F3791"/>
    <w:rsid w:val="006F3907"/>
    <w:rsid w:val="006F3B49"/>
    <w:rsid w:val="006F3D77"/>
    <w:rsid w:val="006F3EA8"/>
    <w:rsid w:val="006F3ED0"/>
    <w:rsid w:val="006F4007"/>
    <w:rsid w:val="006F406E"/>
    <w:rsid w:val="006F4101"/>
    <w:rsid w:val="006F419F"/>
    <w:rsid w:val="006F42E6"/>
    <w:rsid w:val="006F4616"/>
    <w:rsid w:val="006F47EB"/>
    <w:rsid w:val="006F4B32"/>
    <w:rsid w:val="006F4C9B"/>
    <w:rsid w:val="006F4E35"/>
    <w:rsid w:val="006F5464"/>
    <w:rsid w:val="006F5658"/>
    <w:rsid w:val="006F569D"/>
    <w:rsid w:val="006F5797"/>
    <w:rsid w:val="006F5AEA"/>
    <w:rsid w:val="006F5F3B"/>
    <w:rsid w:val="006F658C"/>
    <w:rsid w:val="006F65EA"/>
    <w:rsid w:val="006F660A"/>
    <w:rsid w:val="006F689A"/>
    <w:rsid w:val="006F6BF2"/>
    <w:rsid w:val="006F6F54"/>
    <w:rsid w:val="006F7324"/>
    <w:rsid w:val="006F7329"/>
    <w:rsid w:val="006F783F"/>
    <w:rsid w:val="0070063E"/>
    <w:rsid w:val="0070080C"/>
    <w:rsid w:val="007008C9"/>
    <w:rsid w:val="00700CBA"/>
    <w:rsid w:val="00700DE8"/>
    <w:rsid w:val="00701275"/>
    <w:rsid w:val="007013E3"/>
    <w:rsid w:val="00701566"/>
    <w:rsid w:val="00701579"/>
    <w:rsid w:val="0070182B"/>
    <w:rsid w:val="00701B37"/>
    <w:rsid w:val="00702150"/>
    <w:rsid w:val="0070215A"/>
    <w:rsid w:val="0070221C"/>
    <w:rsid w:val="0070260F"/>
    <w:rsid w:val="00702A27"/>
    <w:rsid w:val="00702A7C"/>
    <w:rsid w:val="00702A8B"/>
    <w:rsid w:val="007032A9"/>
    <w:rsid w:val="0070332F"/>
    <w:rsid w:val="007033A5"/>
    <w:rsid w:val="00703A22"/>
    <w:rsid w:val="00703ABF"/>
    <w:rsid w:val="00703C1E"/>
    <w:rsid w:val="00703C4E"/>
    <w:rsid w:val="00703D0E"/>
    <w:rsid w:val="00703E14"/>
    <w:rsid w:val="00704072"/>
    <w:rsid w:val="00704180"/>
    <w:rsid w:val="0070421C"/>
    <w:rsid w:val="007042A6"/>
    <w:rsid w:val="00704377"/>
    <w:rsid w:val="0070445C"/>
    <w:rsid w:val="007046F2"/>
    <w:rsid w:val="00704AA9"/>
    <w:rsid w:val="0070520C"/>
    <w:rsid w:val="0070525E"/>
    <w:rsid w:val="00705302"/>
    <w:rsid w:val="00705362"/>
    <w:rsid w:val="007056D4"/>
    <w:rsid w:val="0070578F"/>
    <w:rsid w:val="007059EA"/>
    <w:rsid w:val="00705A8F"/>
    <w:rsid w:val="00705D01"/>
    <w:rsid w:val="007062EC"/>
    <w:rsid w:val="007063BE"/>
    <w:rsid w:val="007065C2"/>
    <w:rsid w:val="007065C8"/>
    <w:rsid w:val="00706670"/>
    <w:rsid w:val="007068BE"/>
    <w:rsid w:val="00706A63"/>
    <w:rsid w:val="00706B98"/>
    <w:rsid w:val="00706C2A"/>
    <w:rsid w:val="00706F2E"/>
    <w:rsid w:val="00706FBA"/>
    <w:rsid w:val="00707197"/>
    <w:rsid w:val="007073BA"/>
    <w:rsid w:val="00707D1E"/>
    <w:rsid w:val="00707D80"/>
    <w:rsid w:val="00707F85"/>
    <w:rsid w:val="00710088"/>
    <w:rsid w:val="007105A2"/>
    <w:rsid w:val="0071067F"/>
    <w:rsid w:val="00710745"/>
    <w:rsid w:val="00710A19"/>
    <w:rsid w:val="00710BB2"/>
    <w:rsid w:val="00710C59"/>
    <w:rsid w:val="00710D4B"/>
    <w:rsid w:val="00710EC3"/>
    <w:rsid w:val="00711182"/>
    <w:rsid w:val="0071147F"/>
    <w:rsid w:val="007118CE"/>
    <w:rsid w:val="007119DC"/>
    <w:rsid w:val="00711A06"/>
    <w:rsid w:val="00711C16"/>
    <w:rsid w:val="00711D0F"/>
    <w:rsid w:val="00711E11"/>
    <w:rsid w:val="007121BC"/>
    <w:rsid w:val="0071238F"/>
    <w:rsid w:val="0071255D"/>
    <w:rsid w:val="00712891"/>
    <w:rsid w:val="00712A9B"/>
    <w:rsid w:val="00712DF9"/>
    <w:rsid w:val="00712E5B"/>
    <w:rsid w:val="00712F01"/>
    <w:rsid w:val="0071305A"/>
    <w:rsid w:val="007138C3"/>
    <w:rsid w:val="0071498A"/>
    <w:rsid w:val="007149A6"/>
    <w:rsid w:val="00714D3F"/>
    <w:rsid w:val="00714DCF"/>
    <w:rsid w:val="00714EAE"/>
    <w:rsid w:val="00714F02"/>
    <w:rsid w:val="00714FBD"/>
    <w:rsid w:val="00715168"/>
    <w:rsid w:val="0071521E"/>
    <w:rsid w:val="00715297"/>
    <w:rsid w:val="007152D2"/>
    <w:rsid w:val="0071531E"/>
    <w:rsid w:val="00715351"/>
    <w:rsid w:val="007157F5"/>
    <w:rsid w:val="00715A10"/>
    <w:rsid w:val="00715DD1"/>
    <w:rsid w:val="00715E9A"/>
    <w:rsid w:val="00716071"/>
    <w:rsid w:val="00716324"/>
    <w:rsid w:val="00716936"/>
    <w:rsid w:val="007169E7"/>
    <w:rsid w:val="00716E8C"/>
    <w:rsid w:val="00717000"/>
    <w:rsid w:val="007173B0"/>
    <w:rsid w:val="007174C8"/>
    <w:rsid w:val="00717520"/>
    <w:rsid w:val="0071775C"/>
    <w:rsid w:val="007177B3"/>
    <w:rsid w:val="00717C1C"/>
    <w:rsid w:val="00717EFC"/>
    <w:rsid w:val="00720010"/>
    <w:rsid w:val="007202FC"/>
    <w:rsid w:val="00720B87"/>
    <w:rsid w:val="00720CA5"/>
    <w:rsid w:val="00720D73"/>
    <w:rsid w:val="00720DD8"/>
    <w:rsid w:val="00720EE7"/>
    <w:rsid w:val="00720F15"/>
    <w:rsid w:val="00720F1B"/>
    <w:rsid w:val="007210EB"/>
    <w:rsid w:val="007211A4"/>
    <w:rsid w:val="00721409"/>
    <w:rsid w:val="00721490"/>
    <w:rsid w:val="007216AE"/>
    <w:rsid w:val="0072174C"/>
    <w:rsid w:val="007217E9"/>
    <w:rsid w:val="00721C2F"/>
    <w:rsid w:val="00721E2F"/>
    <w:rsid w:val="00722431"/>
    <w:rsid w:val="00722491"/>
    <w:rsid w:val="00722606"/>
    <w:rsid w:val="00722630"/>
    <w:rsid w:val="0072264E"/>
    <w:rsid w:val="00723017"/>
    <w:rsid w:val="007231C4"/>
    <w:rsid w:val="00723343"/>
    <w:rsid w:val="007233CF"/>
    <w:rsid w:val="0072352F"/>
    <w:rsid w:val="00723641"/>
    <w:rsid w:val="0072372D"/>
    <w:rsid w:val="00724066"/>
    <w:rsid w:val="00724315"/>
    <w:rsid w:val="0072449C"/>
    <w:rsid w:val="00724B2C"/>
    <w:rsid w:val="00724BB8"/>
    <w:rsid w:val="00724CAD"/>
    <w:rsid w:val="00724D02"/>
    <w:rsid w:val="0072520A"/>
    <w:rsid w:val="007253A4"/>
    <w:rsid w:val="0072558A"/>
    <w:rsid w:val="007255AA"/>
    <w:rsid w:val="00725DF4"/>
    <w:rsid w:val="00726380"/>
    <w:rsid w:val="007263D9"/>
    <w:rsid w:val="00726480"/>
    <w:rsid w:val="0072650D"/>
    <w:rsid w:val="00726869"/>
    <w:rsid w:val="00726A8F"/>
    <w:rsid w:val="00726CEA"/>
    <w:rsid w:val="0072709F"/>
    <w:rsid w:val="00727179"/>
    <w:rsid w:val="007271CE"/>
    <w:rsid w:val="0072727C"/>
    <w:rsid w:val="007272AC"/>
    <w:rsid w:val="00727410"/>
    <w:rsid w:val="0072743B"/>
    <w:rsid w:val="00727641"/>
    <w:rsid w:val="00727644"/>
    <w:rsid w:val="00727801"/>
    <w:rsid w:val="00727AB0"/>
    <w:rsid w:val="00727D29"/>
    <w:rsid w:val="00727ECE"/>
    <w:rsid w:val="00730111"/>
    <w:rsid w:val="00730286"/>
    <w:rsid w:val="00730463"/>
    <w:rsid w:val="00730BCF"/>
    <w:rsid w:val="0073106C"/>
    <w:rsid w:val="007312A5"/>
    <w:rsid w:val="00731397"/>
    <w:rsid w:val="007314DA"/>
    <w:rsid w:val="00731754"/>
    <w:rsid w:val="00731934"/>
    <w:rsid w:val="00731AA0"/>
    <w:rsid w:val="00731BA3"/>
    <w:rsid w:val="00731BA6"/>
    <w:rsid w:val="00731BCC"/>
    <w:rsid w:val="0073222B"/>
    <w:rsid w:val="007325CC"/>
    <w:rsid w:val="007328B0"/>
    <w:rsid w:val="00732960"/>
    <w:rsid w:val="00732B7A"/>
    <w:rsid w:val="00732F56"/>
    <w:rsid w:val="00732FAA"/>
    <w:rsid w:val="007332CF"/>
    <w:rsid w:val="00733373"/>
    <w:rsid w:val="007334D9"/>
    <w:rsid w:val="007334FA"/>
    <w:rsid w:val="00733561"/>
    <w:rsid w:val="007335BE"/>
    <w:rsid w:val="00733A23"/>
    <w:rsid w:val="00733B4C"/>
    <w:rsid w:val="00733DC0"/>
    <w:rsid w:val="00734465"/>
    <w:rsid w:val="0073452F"/>
    <w:rsid w:val="007345DA"/>
    <w:rsid w:val="007346B8"/>
    <w:rsid w:val="007349AB"/>
    <w:rsid w:val="0073510C"/>
    <w:rsid w:val="0073519F"/>
    <w:rsid w:val="0073531E"/>
    <w:rsid w:val="007353E8"/>
    <w:rsid w:val="00735402"/>
    <w:rsid w:val="00735505"/>
    <w:rsid w:val="0073576B"/>
    <w:rsid w:val="00735847"/>
    <w:rsid w:val="0073590F"/>
    <w:rsid w:val="00735969"/>
    <w:rsid w:val="007359F0"/>
    <w:rsid w:val="00735A16"/>
    <w:rsid w:val="00735AF4"/>
    <w:rsid w:val="00735BDC"/>
    <w:rsid w:val="00735BF7"/>
    <w:rsid w:val="00735D8D"/>
    <w:rsid w:val="00736442"/>
    <w:rsid w:val="0073657F"/>
    <w:rsid w:val="0073661B"/>
    <w:rsid w:val="00736C1F"/>
    <w:rsid w:val="00736E70"/>
    <w:rsid w:val="00736F14"/>
    <w:rsid w:val="00736FF5"/>
    <w:rsid w:val="00737295"/>
    <w:rsid w:val="00737334"/>
    <w:rsid w:val="0073758E"/>
    <w:rsid w:val="007377CC"/>
    <w:rsid w:val="00737946"/>
    <w:rsid w:val="00737A28"/>
    <w:rsid w:val="00740016"/>
    <w:rsid w:val="007400ED"/>
    <w:rsid w:val="00740550"/>
    <w:rsid w:val="00740562"/>
    <w:rsid w:val="00740834"/>
    <w:rsid w:val="00740A8B"/>
    <w:rsid w:val="00740A96"/>
    <w:rsid w:val="00740B9B"/>
    <w:rsid w:val="00740C3F"/>
    <w:rsid w:val="00740D8C"/>
    <w:rsid w:val="0074142C"/>
    <w:rsid w:val="00741501"/>
    <w:rsid w:val="007419A4"/>
    <w:rsid w:val="007419E7"/>
    <w:rsid w:val="00741A6F"/>
    <w:rsid w:val="00741B76"/>
    <w:rsid w:val="00741E28"/>
    <w:rsid w:val="00742425"/>
    <w:rsid w:val="0074252D"/>
    <w:rsid w:val="00742871"/>
    <w:rsid w:val="007428F7"/>
    <w:rsid w:val="00742CED"/>
    <w:rsid w:val="00742D85"/>
    <w:rsid w:val="00742EE0"/>
    <w:rsid w:val="00742F0F"/>
    <w:rsid w:val="007437D1"/>
    <w:rsid w:val="00743AFD"/>
    <w:rsid w:val="00743B61"/>
    <w:rsid w:val="00743CC9"/>
    <w:rsid w:val="00743E10"/>
    <w:rsid w:val="00743F37"/>
    <w:rsid w:val="00743F59"/>
    <w:rsid w:val="007440F0"/>
    <w:rsid w:val="0074442A"/>
    <w:rsid w:val="0074477B"/>
    <w:rsid w:val="007447F8"/>
    <w:rsid w:val="00745892"/>
    <w:rsid w:val="00745ED2"/>
    <w:rsid w:val="007461C8"/>
    <w:rsid w:val="00746203"/>
    <w:rsid w:val="0074660C"/>
    <w:rsid w:val="00746615"/>
    <w:rsid w:val="00746730"/>
    <w:rsid w:val="0074682D"/>
    <w:rsid w:val="00746D4E"/>
    <w:rsid w:val="00746DA1"/>
    <w:rsid w:val="00746E19"/>
    <w:rsid w:val="00746F04"/>
    <w:rsid w:val="00747020"/>
    <w:rsid w:val="0074752F"/>
    <w:rsid w:val="007476A1"/>
    <w:rsid w:val="00747767"/>
    <w:rsid w:val="0074779C"/>
    <w:rsid w:val="007478C7"/>
    <w:rsid w:val="00747BB9"/>
    <w:rsid w:val="00747D06"/>
    <w:rsid w:val="00747EF6"/>
    <w:rsid w:val="00747FCE"/>
    <w:rsid w:val="00750019"/>
    <w:rsid w:val="00750098"/>
    <w:rsid w:val="0075028F"/>
    <w:rsid w:val="00750356"/>
    <w:rsid w:val="007503B5"/>
    <w:rsid w:val="00750698"/>
    <w:rsid w:val="00750AA8"/>
    <w:rsid w:val="00750C1C"/>
    <w:rsid w:val="00750D4D"/>
    <w:rsid w:val="00750E1C"/>
    <w:rsid w:val="007512DB"/>
    <w:rsid w:val="007518EA"/>
    <w:rsid w:val="007519A5"/>
    <w:rsid w:val="00751AA5"/>
    <w:rsid w:val="00751AAC"/>
    <w:rsid w:val="00751B87"/>
    <w:rsid w:val="00752246"/>
    <w:rsid w:val="007522AE"/>
    <w:rsid w:val="0075243D"/>
    <w:rsid w:val="007525D6"/>
    <w:rsid w:val="007528F1"/>
    <w:rsid w:val="00752ADF"/>
    <w:rsid w:val="00752C96"/>
    <w:rsid w:val="00752D65"/>
    <w:rsid w:val="0075323D"/>
    <w:rsid w:val="007536CD"/>
    <w:rsid w:val="00753A23"/>
    <w:rsid w:val="00753CBB"/>
    <w:rsid w:val="00753CF7"/>
    <w:rsid w:val="00753D6E"/>
    <w:rsid w:val="007540D1"/>
    <w:rsid w:val="007543C2"/>
    <w:rsid w:val="0075447F"/>
    <w:rsid w:val="00754509"/>
    <w:rsid w:val="00754856"/>
    <w:rsid w:val="0075497B"/>
    <w:rsid w:val="00754A87"/>
    <w:rsid w:val="00754C3E"/>
    <w:rsid w:val="00754D27"/>
    <w:rsid w:val="0075509B"/>
    <w:rsid w:val="0075544B"/>
    <w:rsid w:val="0075552C"/>
    <w:rsid w:val="0075558A"/>
    <w:rsid w:val="007555B0"/>
    <w:rsid w:val="007557EA"/>
    <w:rsid w:val="00755A38"/>
    <w:rsid w:val="00755A65"/>
    <w:rsid w:val="00755C64"/>
    <w:rsid w:val="00755CA9"/>
    <w:rsid w:val="00755CAA"/>
    <w:rsid w:val="00756032"/>
    <w:rsid w:val="007561A6"/>
    <w:rsid w:val="007561DF"/>
    <w:rsid w:val="007562D9"/>
    <w:rsid w:val="00756380"/>
    <w:rsid w:val="00756662"/>
    <w:rsid w:val="007568B8"/>
    <w:rsid w:val="0075694C"/>
    <w:rsid w:val="00756A41"/>
    <w:rsid w:val="00756BAF"/>
    <w:rsid w:val="00756DB9"/>
    <w:rsid w:val="00756DF8"/>
    <w:rsid w:val="00756F58"/>
    <w:rsid w:val="007572BC"/>
    <w:rsid w:val="007577B3"/>
    <w:rsid w:val="0075783A"/>
    <w:rsid w:val="0075787D"/>
    <w:rsid w:val="0075789C"/>
    <w:rsid w:val="007579F7"/>
    <w:rsid w:val="00757B7B"/>
    <w:rsid w:val="00757E2F"/>
    <w:rsid w:val="007600B5"/>
    <w:rsid w:val="00760334"/>
    <w:rsid w:val="007604A5"/>
    <w:rsid w:val="0076099D"/>
    <w:rsid w:val="00761322"/>
    <w:rsid w:val="00761340"/>
    <w:rsid w:val="007616F3"/>
    <w:rsid w:val="00761BC6"/>
    <w:rsid w:val="00761F7D"/>
    <w:rsid w:val="0076221E"/>
    <w:rsid w:val="007625C2"/>
    <w:rsid w:val="0076261C"/>
    <w:rsid w:val="00762810"/>
    <w:rsid w:val="0076284A"/>
    <w:rsid w:val="00762889"/>
    <w:rsid w:val="00763127"/>
    <w:rsid w:val="007632E8"/>
    <w:rsid w:val="0076336E"/>
    <w:rsid w:val="0076384F"/>
    <w:rsid w:val="00763B03"/>
    <w:rsid w:val="00763D1E"/>
    <w:rsid w:val="00763DF8"/>
    <w:rsid w:val="00763E08"/>
    <w:rsid w:val="007640B9"/>
    <w:rsid w:val="007643A9"/>
    <w:rsid w:val="007645CA"/>
    <w:rsid w:val="0076463D"/>
    <w:rsid w:val="007646C4"/>
    <w:rsid w:val="007647E2"/>
    <w:rsid w:val="007649D2"/>
    <w:rsid w:val="00764AEB"/>
    <w:rsid w:val="00765389"/>
    <w:rsid w:val="00765CFB"/>
    <w:rsid w:val="0076621B"/>
    <w:rsid w:val="0076663B"/>
    <w:rsid w:val="00766748"/>
    <w:rsid w:val="007667D9"/>
    <w:rsid w:val="00766A9F"/>
    <w:rsid w:val="00766BEB"/>
    <w:rsid w:val="00766C42"/>
    <w:rsid w:val="00766F8A"/>
    <w:rsid w:val="007675C3"/>
    <w:rsid w:val="0076769B"/>
    <w:rsid w:val="007676BC"/>
    <w:rsid w:val="00767891"/>
    <w:rsid w:val="0076792E"/>
    <w:rsid w:val="00767C90"/>
    <w:rsid w:val="00767D2F"/>
    <w:rsid w:val="007701CD"/>
    <w:rsid w:val="007702CD"/>
    <w:rsid w:val="0077032E"/>
    <w:rsid w:val="007703FF"/>
    <w:rsid w:val="007708F3"/>
    <w:rsid w:val="00770A47"/>
    <w:rsid w:val="00770EDC"/>
    <w:rsid w:val="00770FAF"/>
    <w:rsid w:val="00771270"/>
    <w:rsid w:val="0077130A"/>
    <w:rsid w:val="00771626"/>
    <w:rsid w:val="007716C6"/>
    <w:rsid w:val="00771943"/>
    <w:rsid w:val="00771F03"/>
    <w:rsid w:val="00771F8B"/>
    <w:rsid w:val="00771FC0"/>
    <w:rsid w:val="0077230B"/>
    <w:rsid w:val="00772A0A"/>
    <w:rsid w:val="00772C49"/>
    <w:rsid w:val="00772CAA"/>
    <w:rsid w:val="00772DBD"/>
    <w:rsid w:val="00773077"/>
    <w:rsid w:val="007731ED"/>
    <w:rsid w:val="00773331"/>
    <w:rsid w:val="0077352A"/>
    <w:rsid w:val="00773562"/>
    <w:rsid w:val="007737A4"/>
    <w:rsid w:val="007738B0"/>
    <w:rsid w:val="007739D6"/>
    <w:rsid w:val="00773A2A"/>
    <w:rsid w:val="00773A6D"/>
    <w:rsid w:val="00773E3A"/>
    <w:rsid w:val="00774075"/>
    <w:rsid w:val="00774086"/>
    <w:rsid w:val="00774523"/>
    <w:rsid w:val="007746E4"/>
    <w:rsid w:val="0077471F"/>
    <w:rsid w:val="0077474E"/>
    <w:rsid w:val="0077478E"/>
    <w:rsid w:val="00774914"/>
    <w:rsid w:val="0077493C"/>
    <w:rsid w:val="00774D76"/>
    <w:rsid w:val="00774E42"/>
    <w:rsid w:val="00774EF6"/>
    <w:rsid w:val="00774FA9"/>
    <w:rsid w:val="00775432"/>
    <w:rsid w:val="007757F2"/>
    <w:rsid w:val="00775A2E"/>
    <w:rsid w:val="00775C1D"/>
    <w:rsid w:val="00775D9A"/>
    <w:rsid w:val="00775DA9"/>
    <w:rsid w:val="00775EFA"/>
    <w:rsid w:val="00775F12"/>
    <w:rsid w:val="0077604B"/>
    <w:rsid w:val="0077613C"/>
    <w:rsid w:val="007762CA"/>
    <w:rsid w:val="007762F9"/>
    <w:rsid w:val="00776462"/>
    <w:rsid w:val="00776609"/>
    <w:rsid w:val="00776C8C"/>
    <w:rsid w:val="00776F98"/>
    <w:rsid w:val="007770B0"/>
    <w:rsid w:val="0077726B"/>
    <w:rsid w:val="0077743D"/>
    <w:rsid w:val="00777717"/>
    <w:rsid w:val="00777BA4"/>
    <w:rsid w:val="00777D1F"/>
    <w:rsid w:val="00777FCD"/>
    <w:rsid w:val="007801FE"/>
    <w:rsid w:val="00780334"/>
    <w:rsid w:val="0078033A"/>
    <w:rsid w:val="007804AA"/>
    <w:rsid w:val="00780549"/>
    <w:rsid w:val="00780562"/>
    <w:rsid w:val="0078060F"/>
    <w:rsid w:val="00780812"/>
    <w:rsid w:val="0078084F"/>
    <w:rsid w:val="0078090B"/>
    <w:rsid w:val="00780B1D"/>
    <w:rsid w:val="00780FAC"/>
    <w:rsid w:val="0078102C"/>
    <w:rsid w:val="0078139A"/>
    <w:rsid w:val="007815E2"/>
    <w:rsid w:val="007819B8"/>
    <w:rsid w:val="00781D66"/>
    <w:rsid w:val="00781EE1"/>
    <w:rsid w:val="00781FC0"/>
    <w:rsid w:val="00782354"/>
    <w:rsid w:val="0078244E"/>
    <w:rsid w:val="00782479"/>
    <w:rsid w:val="0078253B"/>
    <w:rsid w:val="00782603"/>
    <w:rsid w:val="00782839"/>
    <w:rsid w:val="007829F7"/>
    <w:rsid w:val="00782AE7"/>
    <w:rsid w:val="00782F0B"/>
    <w:rsid w:val="00783074"/>
    <w:rsid w:val="00783216"/>
    <w:rsid w:val="00783540"/>
    <w:rsid w:val="00783A2C"/>
    <w:rsid w:val="00783FDE"/>
    <w:rsid w:val="007842A9"/>
    <w:rsid w:val="007844E9"/>
    <w:rsid w:val="007849E2"/>
    <w:rsid w:val="00785017"/>
    <w:rsid w:val="00785427"/>
    <w:rsid w:val="0078548E"/>
    <w:rsid w:val="00785526"/>
    <w:rsid w:val="0078560A"/>
    <w:rsid w:val="007858C6"/>
    <w:rsid w:val="00785943"/>
    <w:rsid w:val="00785A67"/>
    <w:rsid w:val="00785C0D"/>
    <w:rsid w:val="00785C5C"/>
    <w:rsid w:val="00785CF6"/>
    <w:rsid w:val="00785E97"/>
    <w:rsid w:val="00785F3D"/>
    <w:rsid w:val="00785FFB"/>
    <w:rsid w:val="00786129"/>
    <w:rsid w:val="00786259"/>
    <w:rsid w:val="00786309"/>
    <w:rsid w:val="007869DC"/>
    <w:rsid w:val="00786A42"/>
    <w:rsid w:val="00786C87"/>
    <w:rsid w:val="00787195"/>
    <w:rsid w:val="007871D1"/>
    <w:rsid w:val="007873F4"/>
    <w:rsid w:val="00787407"/>
    <w:rsid w:val="00787609"/>
    <w:rsid w:val="00787992"/>
    <w:rsid w:val="00787AFA"/>
    <w:rsid w:val="00787B97"/>
    <w:rsid w:val="00787C17"/>
    <w:rsid w:val="00790440"/>
    <w:rsid w:val="0079076F"/>
    <w:rsid w:val="007907B4"/>
    <w:rsid w:val="00790A0A"/>
    <w:rsid w:val="00791249"/>
    <w:rsid w:val="00791395"/>
    <w:rsid w:val="0079139B"/>
    <w:rsid w:val="007915B0"/>
    <w:rsid w:val="00791739"/>
    <w:rsid w:val="0079182B"/>
    <w:rsid w:val="00791AA6"/>
    <w:rsid w:val="00791AB2"/>
    <w:rsid w:val="00791B8E"/>
    <w:rsid w:val="00791DEE"/>
    <w:rsid w:val="00791E01"/>
    <w:rsid w:val="0079207C"/>
    <w:rsid w:val="0079268E"/>
    <w:rsid w:val="007926D5"/>
    <w:rsid w:val="00792BA4"/>
    <w:rsid w:val="00792EE3"/>
    <w:rsid w:val="00793260"/>
    <w:rsid w:val="007932EF"/>
    <w:rsid w:val="00793B70"/>
    <w:rsid w:val="00793E0B"/>
    <w:rsid w:val="00793EE5"/>
    <w:rsid w:val="0079487F"/>
    <w:rsid w:val="00794A8B"/>
    <w:rsid w:val="0079519E"/>
    <w:rsid w:val="00795207"/>
    <w:rsid w:val="00795383"/>
    <w:rsid w:val="00795503"/>
    <w:rsid w:val="007956BC"/>
    <w:rsid w:val="007959AE"/>
    <w:rsid w:val="00795AFB"/>
    <w:rsid w:val="00795CD1"/>
    <w:rsid w:val="00795DD4"/>
    <w:rsid w:val="00795E8B"/>
    <w:rsid w:val="00795F51"/>
    <w:rsid w:val="00796040"/>
    <w:rsid w:val="0079613F"/>
    <w:rsid w:val="00796160"/>
    <w:rsid w:val="007963FB"/>
    <w:rsid w:val="00796846"/>
    <w:rsid w:val="007968F4"/>
    <w:rsid w:val="00796BB4"/>
    <w:rsid w:val="0079759F"/>
    <w:rsid w:val="007975A0"/>
    <w:rsid w:val="00797AEC"/>
    <w:rsid w:val="00797DD3"/>
    <w:rsid w:val="007A025E"/>
    <w:rsid w:val="007A04E5"/>
    <w:rsid w:val="007A06D9"/>
    <w:rsid w:val="007A090A"/>
    <w:rsid w:val="007A0A1B"/>
    <w:rsid w:val="007A0A52"/>
    <w:rsid w:val="007A0D38"/>
    <w:rsid w:val="007A0DA7"/>
    <w:rsid w:val="007A1059"/>
    <w:rsid w:val="007A13B0"/>
    <w:rsid w:val="007A15A4"/>
    <w:rsid w:val="007A1A49"/>
    <w:rsid w:val="007A1E0E"/>
    <w:rsid w:val="007A283C"/>
    <w:rsid w:val="007A2BC6"/>
    <w:rsid w:val="007A2EC9"/>
    <w:rsid w:val="007A3387"/>
    <w:rsid w:val="007A366F"/>
    <w:rsid w:val="007A3817"/>
    <w:rsid w:val="007A3866"/>
    <w:rsid w:val="007A3968"/>
    <w:rsid w:val="007A398C"/>
    <w:rsid w:val="007A3A29"/>
    <w:rsid w:val="007A3C89"/>
    <w:rsid w:val="007A3CD2"/>
    <w:rsid w:val="007A3D5C"/>
    <w:rsid w:val="007A4005"/>
    <w:rsid w:val="007A458D"/>
    <w:rsid w:val="007A47B6"/>
    <w:rsid w:val="007A49DB"/>
    <w:rsid w:val="007A4B74"/>
    <w:rsid w:val="007A4B9A"/>
    <w:rsid w:val="007A4C56"/>
    <w:rsid w:val="007A4E49"/>
    <w:rsid w:val="007A4FC1"/>
    <w:rsid w:val="007A51C1"/>
    <w:rsid w:val="007A526C"/>
    <w:rsid w:val="007A55EC"/>
    <w:rsid w:val="007A5CCC"/>
    <w:rsid w:val="007A5E0F"/>
    <w:rsid w:val="007A5FAF"/>
    <w:rsid w:val="007A6212"/>
    <w:rsid w:val="007A630D"/>
    <w:rsid w:val="007A6372"/>
    <w:rsid w:val="007A63E9"/>
    <w:rsid w:val="007A642C"/>
    <w:rsid w:val="007A6432"/>
    <w:rsid w:val="007A65B7"/>
    <w:rsid w:val="007A6953"/>
    <w:rsid w:val="007A6B1B"/>
    <w:rsid w:val="007A6D68"/>
    <w:rsid w:val="007A6DD6"/>
    <w:rsid w:val="007A7125"/>
    <w:rsid w:val="007A72FE"/>
    <w:rsid w:val="007A738D"/>
    <w:rsid w:val="007A772B"/>
    <w:rsid w:val="007A772D"/>
    <w:rsid w:val="007A7F43"/>
    <w:rsid w:val="007B0042"/>
    <w:rsid w:val="007B0129"/>
    <w:rsid w:val="007B024E"/>
    <w:rsid w:val="007B030E"/>
    <w:rsid w:val="007B0368"/>
    <w:rsid w:val="007B0D05"/>
    <w:rsid w:val="007B0DBD"/>
    <w:rsid w:val="007B0E60"/>
    <w:rsid w:val="007B1470"/>
    <w:rsid w:val="007B177D"/>
    <w:rsid w:val="007B17D1"/>
    <w:rsid w:val="007B18E0"/>
    <w:rsid w:val="007B1E0F"/>
    <w:rsid w:val="007B1E8D"/>
    <w:rsid w:val="007B2222"/>
    <w:rsid w:val="007B235D"/>
    <w:rsid w:val="007B2403"/>
    <w:rsid w:val="007B2535"/>
    <w:rsid w:val="007B25E9"/>
    <w:rsid w:val="007B2620"/>
    <w:rsid w:val="007B28B9"/>
    <w:rsid w:val="007B2B28"/>
    <w:rsid w:val="007B2BC7"/>
    <w:rsid w:val="007B2C7A"/>
    <w:rsid w:val="007B2CC9"/>
    <w:rsid w:val="007B2FB0"/>
    <w:rsid w:val="007B344A"/>
    <w:rsid w:val="007B347A"/>
    <w:rsid w:val="007B3565"/>
    <w:rsid w:val="007B38DB"/>
    <w:rsid w:val="007B39B3"/>
    <w:rsid w:val="007B3D45"/>
    <w:rsid w:val="007B3DD8"/>
    <w:rsid w:val="007B3E3A"/>
    <w:rsid w:val="007B3F4B"/>
    <w:rsid w:val="007B4068"/>
    <w:rsid w:val="007B42D1"/>
    <w:rsid w:val="007B496B"/>
    <w:rsid w:val="007B4ABE"/>
    <w:rsid w:val="007B4B6F"/>
    <w:rsid w:val="007B4BF8"/>
    <w:rsid w:val="007B4CD5"/>
    <w:rsid w:val="007B4E76"/>
    <w:rsid w:val="007B4F62"/>
    <w:rsid w:val="007B4F8B"/>
    <w:rsid w:val="007B5022"/>
    <w:rsid w:val="007B5056"/>
    <w:rsid w:val="007B5065"/>
    <w:rsid w:val="007B528A"/>
    <w:rsid w:val="007B56F5"/>
    <w:rsid w:val="007B5998"/>
    <w:rsid w:val="007B5C00"/>
    <w:rsid w:val="007B5C49"/>
    <w:rsid w:val="007B5DB6"/>
    <w:rsid w:val="007B608D"/>
    <w:rsid w:val="007B6259"/>
    <w:rsid w:val="007B62B4"/>
    <w:rsid w:val="007B630D"/>
    <w:rsid w:val="007B64A3"/>
    <w:rsid w:val="007B6BB6"/>
    <w:rsid w:val="007B6BD3"/>
    <w:rsid w:val="007B6C79"/>
    <w:rsid w:val="007B6D18"/>
    <w:rsid w:val="007B7006"/>
    <w:rsid w:val="007B7141"/>
    <w:rsid w:val="007B76F5"/>
    <w:rsid w:val="007B78D5"/>
    <w:rsid w:val="007B7FBB"/>
    <w:rsid w:val="007B7FC9"/>
    <w:rsid w:val="007C0226"/>
    <w:rsid w:val="007C023A"/>
    <w:rsid w:val="007C024B"/>
    <w:rsid w:val="007C041B"/>
    <w:rsid w:val="007C0707"/>
    <w:rsid w:val="007C1072"/>
    <w:rsid w:val="007C1331"/>
    <w:rsid w:val="007C1526"/>
    <w:rsid w:val="007C15BF"/>
    <w:rsid w:val="007C1728"/>
    <w:rsid w:val="007C1732"/>
    <w:rsid w:val="007C184F"/>
    <w:rsid w:val="007C1BEF"/>
    <w:rsid w:val="007C1C1F"/>
    <w:rsid w:val="007C1D85"/>
    <w:rsid w:val="007C1F60"/>
    <w:rsid w:val="007C203A"/>
    <w:rsid w:val="007C20CB"/>
    <w:rsid w:val="007C2313"/>
    <w:rsid w:val="007C2460"/>
    <w:rsid w:val="007C2663"/>
    <w:rsid w:val="007C2977"/>
    <w:rsid w:val="007C2D38"/>
    <w:rsid w:val="007C2EDF"/>
    <w:rsid w:val="007C35B4"/>
    <w:rsid w:val="007C35B7"/>
    <w:rsid w:val="007C3886"/>
    <w:rsid w:val="007C38AA"/>
    <w:rsid w:val="007C3ACC"/>
    <w:rsid w:val="007C3CAD"/>
    <w:rsid w:val="007C41CE"/>
    <w:rsid w:val="007C42FB"/>
    <w:rsid w:val="007C44CF"/>
    <w:rsid w:val="007C4AB8"/>
    <w:rsid w:val="007C4B05"/>
    <w:rsid w:val="007C4E87"/>
    <w:rsid w:val="007C4EDD"/>
    <w:rsid w:val="007C4FF2"/>
    <w:rsid w:val="007C502F"/>
    <w:rsid w:val="007C50FB"/>
    <w:rsid w:val="007C528E"/>
    <w:rsid w:val="007C5579"/>
    <w:rsid w:val="007C569A"/>
    <w:rsid w:val="007C5726"/>
    <w:rsid w:val="007C576E"/>
    <w:rsid w:val="007C5979"/>
    <w:rsid w:val="007C5BD0"/>
    <w:rsid w:val="007C5CEC"/>
    <w:rsid w:val="007C5F4F"/>
    <w:rsid w:val="007C5F7F"/>
    <w:rsid w:val="007C601E"/>
    <w:rsid w:val="007C60FB"/>
    <w:rsid w:val="007C628A"/>
    <w:rsid w:val="007C63FB"/>
    <w:rsid w:val="007C641F"/>
    <w:rsid w:val="007C653E"/>
    <w:rsid w:val="007C6776"/>
    <w:rsid w:val="007C6A24"/>
    <w:rsid w:val="007C6AA6"/>
    <w:rsid w:val="007C6C3E"/>
    <w:rsid w:val="007C704E"/>
    <w:rsid w:val="007C72CA"/>
    <w:rsid w:val="007C73FE"/>
    <w:rsid w:val="007C744F"/>
    <w:rsid w:val="007C76F8"/>
    <w:rsid w:val="007C78AF"/>
    <w:rsid w:val="007C7B9A"/>
    <w:rsid w:val="007C7DC0"/>
    <w:rsid w:val="007D0050"/>
    <w:rsid w:val="007D00AC"/>
    <w:rsid w:val="007D015D"/>
    <w:rsid w:val="007D03D7"/>
    <w:rsid w:val="007D06E3"/>
    <w:rsid w:val="007D0928"/>
    <w:rsid w:val="007D0964"/>
    <w:rsid w:val="007D0A8F"/>
    <w:rsid w:val="007D0E08"/>
    <w:rsid w:val="007D0E27"/>
    <w:rsid w:val="007D139C"/>
    <w:rsid w:val="007D1559"/>
    <w:rsid w:val="007D1601"/>
    <w:rsid w:val="007D189E"/>
    <w:rsid w:val="007D1973"/>
    <w:rsid w:val="007D19A0"/>
    <w:rsid w:val="007D1FF7"/>
    <w:rsid w:val="007D2076"/>
    <w:rsid w:val="007D20D6"/>
    <w:rsid w:val="007D20DE"/>
    <w:rsid w:val="007D2112"/>
    <w:rsid w:val="007D23F7"/>
    <w:rsid w:val="007D24A2"/>
    <w:rsid w:val="007D25DF"/>
    <w:rsid w:val="007D26D9"/>
    <w:rsid w:val="007D2732"/>
    <w:rsid w:val="007D277E"/>
    <w:rsid w:val="007D28ED"/>
    <w:rsid w:val="007D2A6E"/>
    <w:rsid w:val="007D2F2D"/>
    <w:rsid w:val="007D30F3"/>
    <w:rsid w:val="007D34E1"/>
    <w:rsid w:val="007D36B1"/>
    <w:rsid w:val="007D3844"/>
    <w:rsid w:val="007D38AA"/>
    <w:rsid w:val="007D3A92"/>
    <w:rsid w:val="007D3AE0"/>
    <w:rsid w:val="007D42CD"/>
    <w:rsid w:val="007D42F5"/>
    <w:rsid w:val="007D436B"/>
    <w:rsid w:val="007D46E6"/>
    <w:rsid w:val="007D4703"/>
    <w:rsid w:val="007D4D70"/>
    <w:rsid w:val="007D4DA9"/>
    <w:rsid w:val="007D5359"/>
    <w:rsid w:val="007D56B3"/>
    <w:rsid w:val="007D5ADA"/>
    <w:rsid w:val="007D5B03"/>
    <w:rsid w:val="007D63D4"/>
    <w:rsid w:val="007D6548"/>
    <w:rsid w:val="007D66E5"/>
    <w:rsid w:val="007D66EF"/>
    <w:rsid w:val="007D6C57"/>
    <w:rsid w:val="007D6CF9"/>
    <w:rsid w:val="007D6E67"/>
    <w:rsid w:val="007D701B"/>
    <w:rsid w:val="007D7347"/>
    <w:rsid w:val="007D7440"/>
    <w:rsid w:val="007D75B8"/>
    <w:rsid w:val="007D7A3B"/>
    <w:rsid w:val="007D7B3A"/>
    <w:rsid w:val="007D7B4F"/>
    <w:rsid w:val="007D7FD6"/>
    <w:rsid w:val="007E0548"/>
    <w:rsid w:val="007E05B0"/>
    <w:rsid w:val="007E06F2"/>
    <w:rsid w:val="007E0792"/>
    <w:rsid w:val="007E088B"/>
    <w:rsid w:val="007E0DCA"/>
    <w:rsid w:val="007E16FA"/>
    <w:rsid w:val="007E16FD"/>
    <w:rsid w:val="007E1740"/>
    <w:rsid w:val="007E1756"/>
    <w:rsid w:val="007E17C1"/>
    <w:rsid w:val="007E194B"/>
    <w:rsid w:val="007E1F61"/>
    <w:rsid w:val="007E208D"/>
    <w:rsid w:val="007E20C4"/>
    <w:rsid w:val="007E20F8"/>
    <w:rsid w:val="007E221F"/>
    <w:rsid w:val="007E24DC"/>
    <w:rsid w:val="007E26F2"/>
    <w:rsid w:val="007E2A15"/>
    <w:rsid w:val="007E2C3B"/>
    <w:rsid w:val="007E2DD8"/>
    <w:rsid w:val="007E2DFD"/>
    <w:rsid w:val="007E2F63"/>
    <w:rsid w:val="007E302E"/>
    <w:rsid w:val="007E30E0"/>
    <w:rsid w:val="007E3331"/>
    <w:rsid w:val="007E347E"/>
    <w:rsid w:val="007E34C9"/>
    <w:rsid w:val="007E3579"/>
    <w:rsid w:val="007E39BD"/>
    <w:rsid w:val="007E3B15"/>
    <w:rsid w:val="007E3B1F"/>
    <w:rsid w:val="007E3BDA"/>
    <w:rsid w:val="007E3D4A"/>
    <w:rsid w:val="007E4086"/>
    <w:rsid w:val="007E40DA"/>
    <w:rsid w:val="007E419C"/>
    <w:rsid w:val="007E4504"/>
    <w:rsid w:val="007E4C5F"/>
    <w:rsid w:val="007E4D3F"/>
    <w:rsid w:val="007E4E1D"/>
    <w:rsid w:val="007E4E4D"/>
    <w:rsid w:val="007E53F5"/>
    <w:rsid w:val="007E5477"/>
    <w:rsid w:val="007E5731"/>
    <w:rsid w:val="007E57EE"/>
    <w:rsid w:val="007E5A74"/>
    <w:rsid w:val="007E5FCA"/>
    <w:rsid w:val="007E625D"/>
    <w:rsid w:val="007E6468"/>
    <w:rsid w:val="007E6562"/>
    <w:rsid w:val="007E6706"/>
    <w:rsid w:val="007E69BD"/>
    <w:rsid w:val="007E6B16"/>
    <w:rsid w:val="007E6BA0"/>
    <w:rsid w:val="007E6D38"/>
    <w:rsid w:val="007E710A"/>
    <w:rsid w:val="007E7B79"/>
    <w:rsid w:val="007E7E8E"/>
    <w:rsid w:val="007E7F1C"/>
    <w:rsid w:val="007E7F1D"/>
    <w:rsid w:val="007E7FED"/>
    <w:rsid w:val="007F0056"/>
    <w:rsid w:val="007F0AF3"/>
    <w:rsid w:val="007F0C47"/>
    <w:rsid w:val="007F0F20"/>
    <w:rsid w:val="007F1037"/>
    <w:rsid w:val="007F1424"/>
    <w:rsid w:val="007F16C9"/>
    <w:rsid w:val="007F17E1"/>
    <w:rsid w:val="007F1C3F"/>
    <w:rsid w:val="007F1E07"/>
    <w:rsid w:val="007F2011"/>
    <w:rsid w:val="007F2170"/>
    <w:rsid w:val="007F22A5"/>
    <w:rsid w:val="007F235B"/>
    <w:rsid w:val="007F23F2"/>
    <w:rsid w:val="007F2692"/>
    <w:rsid w:val="007F2A26"/>
    <w:rsid w:val="007F2AFE"/>
    <w:rsid w:val="007F2F04"/>
    <w:rsid w:val="007F30BB"/>
    <w:rsid w:val="007F31CE"/>
    <w:rsid w:val="007F31CF"/>
    <w:rsid w:val="007F323B"/>
    <w:rsid w:val="007F335F"/>
    <w:rsid w:val="007F365B"/>
    <w:rsid w:val="007F3964"/>
    <w:rsid w:val="007F3B5D"/>
    <w:rsid w:val="007F3F36"/>
    <w:rsid w:val="007F411C"/>
    <w:rsid w:val="007F4238"/>
    <w:rsid w:val="007F42D5"/>
    <w:rsid w:val="007F43F9"/>
    <w:rsid w:val="007F45FB"/>
    <w:rsid w:val="007F4A78"/>
    <w:rsid w:val="007F4D42"/>
    <w:rsid w:val="007F4E72"/>
    <w:rsid w:val="007F4F05"/>
    <w:rsid w:val="007F52FE"/>
    <w:rsid w:val="007F55D3"/>
    <w:rsid w:val="007F5758"/>
    <w:rsid w:val="007F5AD4"/>
    <w:rsid w:val="007F5D0E"/>
    <w:rsid w:val="007F5DFA"/>
    <w:rsid w:val="007F6898"/>
    <w:rsid w:val="007F6A88"/>
    <w:rsid w:val="007F6ED6"/>
    <w:rsid w:val="007F6F02"/>
    <w:rsid w:val="007F71DA"/>
    <w:rsid w:val="007F73AD"/>
    <w:rsid w:val="007F74D2"/>
    <w:rsid w:val="007F77AF"/>
    <w:rsid w:val="007F7A46"/>
    <w:rsid w:val="007F7A99"/>
    <w:rsid w:val="007F7B63"/>
    <w:rsid w:val="008004CA"/>
    <w:rsid w:val="00800732"/>
    <w:rsid w:val="008010D5"/>
    <w:rsid w:val="0080117F"/>
    <w:rsid w:val="0080129F"/>
    <w:rsid w:val="008014AC"/>
    <w:rsid w:val="0080151F"/>
    <w:rsid w:val="008015FB"/>
    <w:rsid w:val="008018E6"/>
    <w:rsid w:val="00801A06"/>
    <w:rsid w:val="00801C4F"/>
    <w:rsid w:val="0080219C"/>
    <w:rsid w:val="008024FE"/>
    <w:rsid w:val="008025B6"/>
    <w:rsid w:val="0080295D"/>
    <w:rsid w:val="00802A24"/>
    <w:rsid w:val="00802EA9"/>
    <w:rsid w:val="00802EC6"/>
    <w:rsid w:val="008034B3"/>
    <w:rsid w:val="008035F9"/>
    <w:rsid w:val="0080363D"/>
    <w:rsid w:val="00803656"/>
    <w:rsid w:val="00803724"/>
    <w:rsid w:val="00803765"/>
    <w:rsid w:val="008037CE"/>
    <w:rsid w:val="00803875"/>
    <w:rsid w:val="00803985"/>
    <w:rsid w:val="00803A03"/>
    <w:rsid w:val="00803B9F"/>
    <w:rsid w:val="00803D02"/>
    <w:rsid w:val="00803ED6"/>
    <w:rsid w:val="00803F06"/>
    <w:rsid w:val="00803F4F"/>
    <w:rsid w:val="0080451F"/>
    <w:rsid w:val="00804614"/>
    <w:rsid w:val="00804736"/>
    <w:rsid w:val="00804774"/>
    <w:rsid w:val="008047B3"/>
    <w:rsid w:val="00804A40"/>
    <w:rsid w:val="00804B91"/>
    <w:rsid w:val="00804CBF"/>
    <w:rsid w:val="00804DA6"/>
    <w:rsid w:val="008050EF"/>
    <w:rsid w:val="00805355"/>
    <w:rsid w:val="00805696"/>
    <w:rsid w:val="008056B6"/>
    <w:rsid w:val="0080575E"/>
    <w:rsid w:val="00805877"/>
    <w:rsid w:val="008058C4"/>
    <w:rsid w:val="0080593E"/>
    <w:rsid w:val="0080593F"/>
    <w:rsid w:val="00805EC3"/>
    <w:rsid w:val="00805FD5"/>
    <w:rsid w:val="008067F6"/>
    <w:rsid w:val="00806A4D"/>
    <w:rsid w:val="00806D52"/>
    <w:rsid w:val="00806DAE"/>
    <w:rsid w:val="00806FDC"/>
    <w:rsid w:val="00806FE4"/>
    <w:rsid w:val="00807723"/>
    <w:rsid w:val="00807737"/>
    <w:rsid w:val="008077F8"/>
    <w:rsid w:val="008078F5"/>
    <w:rsid w:val="008079FB"/>
    <w:rsid w:val="00807BE3"/>
    <w:rsid w:val="00807F11"/>
    <w:rsid w:val="0081003B"/>
    <w:rsid w:val="008100C2"/>
    <w:rsid w:val="00810571"/>
    <w:rsid w:val="00810951"/>
    <w:rsid w:val="00810AAC"/>
    <w:rsid w:val="00810B63"/>
    <w:rsid w:val="00810D9E"/>
    <w:rsid w:val="008110E0"/>
    <w:rsid w:val="0081113F"/>
    <w:rsid w:val="00811326"/>
    <w:rsid w:val="00811848"/>
    <w:rsid w:val="00811BFB"/>
    <w:rsid w:val="00811DB6"/>
    <w:rsid w:val="00811FDE"/>
    <w:rsid w:val="0081221E"/>
    <w:rsid w:val="008122B5"/>
    <w:rsid w:val="00812513"/>
    <w:rsid w:val="00812645"/>
    <w:rsid w:val="00812917"/>
    <w:rsid w:val="00812B65"/>
    <w:rsid w:val="00812CC7"/>
    <w:rsid w:val="00812CDC"/>
    <w:rsid w:val="00812EB6"/>
    <w:rsid w:val="0081379D"/>
    <w:rsid w:val="00813832"/>
    <w:rsid w:val="00813CFB"/>
    <w:rsid w:val="008142CB"/>
    <w:rsid w:val="008143FE"/>
    <w:rsid w:val="008148F5"/>
    <w:rsid w:val="008149C7"/>
    <w:rsid w:val="00814AB3"/>
    <w:rsid w:val="00814D0B"/>
    <w:rsid w:val="00814F04"/>
    <w:rsid w:val="008152B4"/>
    <w:rsid w:val="008152C1"/>
    <w:rsid w:val="00815937"/>
    <w:rsid w:val="00815C33"/>
    <w:rsid w:val="00815C6F"/>
    <w:rsid w:val="00815CA3"/>
    <w:rsid w:val="00815D97"/>
    <w:rsid w:val="0081608B"/>
    <w:rsid w:val="008160BF"/>
    <w:rsid w:val="00816222"/>
    <w:rsid w:val="0081644A"/>
    <w:rsid w:val="00816571"/>
    <w:rsid w:val="00816F13"/>
    <w:rsid w:val="0081701B"/>
    <w:rsid w:val="008173F5"/>
    <w:rsid w:val="00820038"/>
    <w:rsid w:val="0082007F"/>
    <w:rsid w:val="00820277"/>
    <w:rsid w:val="00820411"/>
    <w:rsid w:val="0082060B"/>
    <w:rsid w:val="00820996"/>
    <w:rsid w:val="00820D2C"/>
    <w:rsid w:val="00820D76"/>
    <w:rsid w:val="00820DD2"/>
    <w:rsid w:val="008213CE"/>
    <w:rsid w:val="00821458"/>
    <w:rsid w:val="0082164C"/>
    <w:rsid w:val="00821723"/>
    <w:rsid w:val="00821817"/>
    <w:rsid w:val="00821E7A"/>
    <w:rsid w:val="00821F5F"/>
    <w:rsid w:val="00821F6D"/>
    <w:rsid w:val="00821FE0"/>
    <w:rsid w:val="008228A2"/>
    <w:rsid w:val="00822C84"/>
    <w:rsid w:val="00822FAB"/>
    <w:rsid w:val="008230C1"/>
    <w:rsid w:val="00823339"/>
    <w:rsid w:val="008233C6"/>
    <w:rsid w:val="00823AEF"/>
    <w:rsid w:val="00823BA2"/>
    <w:rsid w:val="00823C81"/>
    <w:rsid w:val="00823E00"/>
    <w:rsid w:val="0082421C"/>
    <w:rsid w:val="008242DD"/>
    <w:rsid w:val="00824397"/>
    <w:rsid w:val="00824526"/>
    <w:rsid w:val="00824907"/>
    <w:rsid w:val="008249AA"/>
    <w:rsid w:val="00824B4D"/>
    <w:rsid w:val="00824D65"/>
    <w:rsid w:val="00824F4B"/>
    <w:rsid w:val="008251FA"/>
    <w:rsid w:val="00825233"/>
    <w:rsid w:val="00825266"/>
    <w:rsid w:val="008254D6"/>
    <w:rsid w:val="00825547"/>
    <w:rsid w:val="008256A7"/>
    <w:rsid w:val="00825B2B"/>
    <w:rsid w:val="00825C40"/>
    <w:rsid w:val="0082603C"/>
    <w:rsid w:val="008261C6"/>
    <w:rsid w:val="00826468"/>
    <w:rsid w:val="00826656"/>
    <w:rsid w:val="008268FA"/>
    <w:rsid w:val="00826ACA"/>
    <w:rsid w:val="00826D57"/>
    <w:rsid w:val="00826E48"/>
    <w:rsid w:val="00826ED2"/>
    <w:rsid w:val="00827591"/>
    <w:rsid w:val="00827882"/>
    <w:rsid w:val="00827C5E"/>
    <w:rsid w:val="00827EE9"/>
    <w:rsid w:val="00830929"/>
    <w:rsid w:val="00830B63"/>
    <w:rsid w:val="00830DF3"/>
    <w:rsid w:val="00830E62"/>
    <w:rsid w:val="008311DE"/>
    <w:rsid w:val="008311FE"/>
    <w:rsid w:val="0083158E"/>
    <w:rsid w:val="00831770"/>
    <w:rsid w:val="008318D7"/>
    <w:rsid w:val="00831AEB"/>
    <w:rsid w:val="00831C4B"/>
    <w:rsid w:val="00831D29"/>
    <w:rsid w:val="00831F3F"/>
    <w:rsid w:val="00832102"/>
    <w:rsid w:val="00832136"/>
    <w:rsid w:val="0083232D"/>
    <w:rsid w:val="00832417"/>
    <w:rsid w:val="00832688"/>
    <w:rsid w:val="008326C5"/>
    <w:rsid w:val="008327F7"/>
    <w:rsid w:val="00832A5E"/>
    <w:rsid w:val="00832A9C"/>
    <w:rsid w:val="00832C49"/>
    <w:rsid w:val="00832D1F"/>
    <w:rsid w:val="008330CF"/>
    <w:rsid w:val="008333B6"/>
    <w:rsid w:val="008334DC"/>
    <w:rsid w:val="00833608"/>
    <w:rsid w:val="00833A3E"/>
    <w:rsid w:val="00833EF9"/>
    <w:rsid w:val="00834458"/>
    <w:rsid w:val="008345C2"/>
    <w:rsid w:val="008346FF"/>
    <w:rsid w:val="00834824"/>
    <w:rsid w:val="008348A2"/>
    <w:rsid w:val="00834C8D"/>
    <w:rsid w:val="00834E05"/>
    <w:rsid w:val="00834FBF"/>
    <w:rsid w:val="0083521D"/>
    <w:rsid w:val="00835374"/>
    <w:rsid w:val="0083558A"/>
    <w:rsid w:val="008356E3"/>
    <w:rsid w:val="00835899"/>
    <w:rsid w:val="008358A8"/>
    <w:rsid w:val="00835C3C"/>
    <w:rsid w:val="00835EB6"/>
    <w:rsid w:val="008360A9"/>
    <w:rsid w:val="0083616B"/>
    <w:rsid w:val="00836288"/>
    <w:rsid w:val="00836528"/>
    <w:rsid w:val="0083656B"/>
    <w:rsid w:val="00836790"/>
    <w:rsid w:val="008368D7"/>
    <w:rsid w:val="00836AAC"/>
    <w:rsid w:val="00836CA1"/>
    <w:rsid w:val="00836E56"/>
    <w:rsid w:val="00836EBA"/>
    <w:rsid w:val="00837034"/>
    <w:rsid w:val="00837375"/>
    <w:rsid w:val="008373BD"/>
    <w:rsid w:val="0083775B"/>
    <w:rsid w:val="00837782"/>
    <w:rsid w:val="00837872"/>
    <w:rsid w:val="00837892"/>
    <w:rsid w:val="00837BC5"/>
    <w:rsid w:val="00837BEB"/>
    <w:rsid w:val="00837D49"/>
    <w:rsid w:val="00837E21"/>
    <w:rsid w:val="00837F5E"/>
    <w:rsid w:val="0084000E"/>
    <w:rsid w:val="008400FB"/>
    <w:rsid w:val="00840256"/>
    <w:rsid w:val="008403AE"/>
    <w:rsid w:val="0084043F"/>
    <w:rsid w:val="008404BD"/>
    <w:rsid w:val="008404EF"/>
    <w:rsid w:val="008406C1"/>
    <w:rsid w:val="00840E7A"/>
    <w:rsid w:val="00840E97"/>
    <w:rsid w:val="00840F0C"/>
    <w:rsid w:val="00840F52"/>
    <w:rsid w:val="008410F1"/>
    <w:rsid w:val="00841129"/>
    <w:rsid w:val="00841862"/>
    <w:rsid w:val="008419B6"/>
    <w:rsid w:val="008419F1"/>
    <w:rsid w:val="00841AF5"/>
    <w:rsid w:val="00841DB5"/>
    <w:rsid w:val="00842B5B"/>
    <w:rsid w:val="00842EBA"/>
    <w:rsid w:val="00843211"/>
    <w:rsid w:val="0084341C"/>
    <w:rsid w:val="0084341D"/>
    <w:rsid w:val="008434BE"/>
    <w:rsid w:val="008435CF"/>
    <w:rsid w:val="00843787"/>
    <w:rsid w:val="0084382B"/>
    <w:rsid w:val="0084387B"/>
    <w:rsid w:val="008438C2"/>
    <w:rsid w:val="008443F5"/>
    <w:rsid w:val="0084465D"/>
    <w:rsid w:val="008446A9"/>
    <w:rsid w:val="0084470C"/>
    <w:rsid w:val="008447D1"/>
    <w:rsid w:val="00844832"/>
    <w:rsid w:val="00844AA9"/>
    <w:rsid w:val="00844AFD"/>
    <w:rsid w:val="0084511E"/>
    <w:rsid w:val="00845389"/>
    <w:rsid w:val="008453A5"/>
    <w:rsid w:val="00845571"/>
    <w:rsid w:val="00845626"/>
    <w:rsid w:val="008457FB"/>
    <w:rsid w:val="008458C3"/>
    <w:rsid w:val="00845A4C"/>
    <w:rsid w:val="00845FA9"/>
    <w:rsid w:val="00846067"/>
    <w:rsid w:val="00846074"/>
    <w:rsid w:val="008460DF"/>
    <w:rsid w:val="008460F7"/>
    <w:rsid w:val="008464D9"/>
    <w:rsid w:val="008465FD"/>
    <w:rsid w:val="00846698"/>
    <w:rsid w:val="00846BB0"/>
    <w:rsid w:val="00846EF0"/>
    <w:rsid w:val="00847339"/>
    <w:rsid w:val="00847353"/>
    <w:rsid w:val="00847390"/>
    <w:rsid w:val="0084770C"/>
    <w:rsid w:val="0084783C"/>
    <w:rsid w:val="0084786E"/>
    <w:rsid w:val="0084793B"/>
    <w:rsid w:val="0084798B"/>
    <w:rsid w:val="00847DAA"/>
    <w:rsid w:val="00847FA2"/>
    <w:rsid w:val="008500FA"/>
    <w:rsid w:val="00850201"/>
    <w:rsid w:val="008505A0"/>
    <w:rsid w:val="00850620"/>
    <w:rsid w:val="00850960"/>
    <w:rsid w:val="00850B53"/>
    <w:rsid w:val="00850B7D"/>
    <w:rsid w:val="00850DFB"/>
    <w:rsid w:val="00850FA9"/>
    <w:rsid w:val="008511B9"/>
    <w:rsid w:val="0085122B"/>
    <w:rsid w:val="008515DE"/>
    <w:rsid w:val="00851631"/>
    <w:rsid w:val="00851640"/>
    <w:rsid w:val="00851DBF"/>
    <w:rsid w:val="0085238D"/>
    <w:rsid w:val="00852424"/>
    <w:rsid w:val="008524CB"/>
    <w:rsid w:val="0085278C"/>
    <w:rsid w:val="00852EC9"/>
    <w:rsid w:val="008532B6"/>
    <w:rsid w:val="00853307"/>
    <w:rsid w:val="00853583"/>
    <w:rsid w:val="008536FD"/>
    <w:rsid w:val="00853786"/>
    <w:rsid w:val="008539D2"/>
    <w:rsid w:val="00853CDC"/>
    <w:rsid w:val="00853CE7"/>
    <w:rsid w:val="00853EEB"/>
    <w:rsid w:val="00853F01"/>
    <w:rsid w:val="00853FE2"/>
    <w:rsid w:val="00854124"/>
    <w:rsid w:val="00854334"/>
    <w:rsid w:val="008543E0"/>
    <w:rsid w:val="008543F1"/>
    <w:rsid w:val="00854471"/>
    <w:rsid w:val="00854A2F"/>
    <w:rsid w:val="00854BA0"/>
    <w:rsid w:val="00854DE5"/>
    <w:rsid w:val="008550B3"/>
    <w:rsid w:val="00855296"/>
    <w:rsid w:val="00855317"/>
    <w:rsid w:val="008553BA"/>
    <w:rsid w:val="00855451"/>
    <w:rsid w:val="008554BA"/>
    <w:rsid w:val="00855A82"/>
    <w:rsid w:val="00855F78"/>
    <w:rsid w:val="0085632C"/>
    <w:rsid w:val="008566D3"/>
    <w:rsid w:val="0085679A"/>
    <w:rsid w:val="00856CB1"/>
    <w:rsid w:val="0085702D"/>
    <w:rsid w:val="00857064"/>
    <w:rsid w:val="00857338"/>
    <w:rsid w:val="00857E90"/>
    <w:rsid w:val="00857F63"/>
    <w:rsid w:val="00860870"/>
    <w:rsid w:val="008608A2"/>
    <w:rsid w:val="00860B09"/>
    <w:rsid w:val="0086131B"/>
    <w:rsid w:val="008614BB"/>
    <w:rsid w:val="00861709"/>
    <w:rsid w:val="0086182C"/>
    <w:rsid w:val="008619E9"/>
    <w:rsid w:val="00861C26"/>
    <w:rsid w:val="00861D3B"/>
    <w:rsid w:val="00861F8E"/>
    <w:rsid w:val="00861F99"/>
    <w:rsid w:val="00862191"/>
    <w:rsid w:val="00862386"/>
    <w:rsid w:val="008623ED"/>
    <w:rsid w:val="00862506"/>
    <w:rsid w:val="0086263B"/>
    <w:rsid w:val="00862693"/>
    <w:rsid w:val="00862770"/>
    <w:rsid w:val="0086282A"/>
    <w:rsid w:val="00862A89"/>
    <w:rsid w:val="00862A8D"/>
    <w:rsid w:val="00862FC3"/>
    <w:rsid w:val="0086315B"/>
    <w:rsid w:val="0086324C"/>
    <w:rsid w:val="008633CE"/>
    <w:rsid w:val="00863733"/>
    <w:rsid w:val="0086377E"/>
    <w:rsid w:val="00863977"/>
    <w:rsid w:val="0086399B"/>
    <w:rsid w:val="00863F8A"/>
    <w:rsid w:val="0086400D"/>
    <w:rsid w:val="008641B9"/>
    <w:rsid w:val="00864289"/>
    <w:rsid w:val="00864461"/>
    <w:rsid w:val="008644B1"/>
    <w:rsid w:val="0086461A"/>
    <w:rsid w:val="008647CA"/>
    <w:rsid w:val="00864850"/>
    <w:rsid w:val="008648DC"/>
    <w:rsid w:val="0086490B"/>
    <w:rsid w:val="0086492D"/>
    <w:rsid w:val="00864E26"/>
    <w:rsid w:val="008650F7"/>
    <w:rsid w:val="00865324"/>
    <w:rsid w:val="0086539A"/>
    <w:rsid w:val="008655A9"/>
    <w:rsid w:val="00865753"/>
    <w:rsid w:val="0086584C"/>
    <w:rsid w:val="00865A1C"/>
    <w:rsid w:val="00865A58"/>
    <w:rsid w:val="00865A8A"/>
    <w:rsid w:val="00865E20"/>
    <w:rsid w:val="0086601B"/>
    <w:rsid w:val="008661D1"/>
    <w:rsid w:val="00866421"/>
    <w:rsid w:val="00866717"/>
    <w:rsid w:val="008669D9"/>
    <w:rsid w:val="00866EB4"/>
    <w:rsid w:val="008670C4"/>
    <w:rsid w:val="00867500"/>
    <w:rsid w:val="0086752F"/>
    <w:rsid w:val="00867C22"/>
    <w:rsid w:val="00867E43"/>
    <w:rsid w:val="00870035"/>
    <w:rsid w:val="00870707"/>
    <w:rsid w:val="008707FF"/>
    <w:rsid w:val="00870944"/>
    <w:rsid w:val="00870ADB"/>
    <w:rsid w:val="0087102A"/>
    <w:rsid w:val="008712F8"/>
    <w:rsid w:val="00871696"/>
    <w:rsid w:val="0087195C"/>
    <w:rsid w:val="00871A3D"/>
    <w:rsid w:val="00871B14"/>
    <w:rsid w:val="00871CEA"/>
    <w:rsid w:val="00871EDD"/>
    <w:rsid w:val="00872599"/>
    <w:rsid w:val="008727D0"/>
    <w:rsid w:val="00872AA4"/>
    <w:rsid w:val="00872BC5"/>
    <w:rsid w:val="00872E20"/>
    <w:rsid w:val="00872ECA"/>
    <w:rsid w:val="00873487"/>
    <w:rsid w:val="0087363B"/>
    <w:rsid w:val="0087367E"/>
    <w:rsid w:val="00873ADE"/>
    <w:rsid w:val="00873D42"/>
    <w:rsid w:val="00873E12"/>
    <w:rsid w:val="0087452D"/>
    <w:rsid w:val="00874B0A"/>
    <w:rsid w:val="00874D22"/>
    <w:rsid w:val="00874E16"/>
    <w:rsid w:val="0087542D"/>
    <w:rsid w:val="008757AB"/>
    <w:rsid w:val="00875A73"/>
    <w:rsid w:val="00875CB5"/>
    <w:rsid w:val="00875D9C"/>
    <w:rsid w:val="008762C0"/>
    <w:rsid w:val="008765B1"/>
    <w:rsid w:val="008769C1"/>
    <w:rsid w:val="0087759C"/>
    <w:rsid w:val="00877612"/>
    <w:rsid w:val="008777F3"/>
    <w:rsid w:val="00877B10"/>
    <w:rsid w:val="00877C3D"/>
    <w:rsid w:val="00877CEA"/>
    <w:rsid w:val="00880255"/>
    <w:rsid w:val="0088026B"/>
    <w:rsid w:val="008804DE"/>
    <w:rsid w:val="00880B73"/>
    <w:rsid w:val="00880E78"/>
    <w:rsid w:val="0088111F"/>
    <w:rsid w:val="008811BA"/>
    <w:rsid w:val="0088138B"/>
    <w:rsid w:val="008817B0"/>
    <w:rsid w:val="00881888"/>
    <w:rsid w:val="00881E21"/>
    <w:rsid w:val="0088218C"/>
    <w:rsid w:val="00882222"/>
    <w:rsid w:val="00882289"/>
    <w:rsid w:val="008823DE"/>
    <w:rsid w:val="0088250B"/>
    <w:rsid w:val="0088253E"/>
    <w:rsid w:val="00882C0E"/>
    <w:rsid w:val="00882CAC"/>
    <w:rsid w:val="008832E2"/>
    <w:rsid w:val="00883340"/>
    <w:rsid w:val="00883624"/>
    <w:rsid w:val="008837B2"/>
    <w:rsid w:val="00883F0A"/>
    <w:rsid w:val="008841ED"/>
    <w:rsid w:val="0088431B"/>
    <w:rsid w:val="008843DB"/>
    <w:rsid w:val="008844DF"/>
    <w:rsid w:val="00884A3A"/>
    <w:rsid w:val="00884E11"/>
    <w:rsid w:val="00884EF3"/>
    <w:rsid w:val="00884EFD"/>
    <w:rsid w:val="008851EF"/>
    <w:rsid w:val="00885393"/>
    <w:rsid w:val="00885581"/>
    <w:rsid w:val="00885642"/>
    <w:rsid w:val="008858CB"/>
    <w:rsid w:val="00885B63"/>
    <w:rsid w:val="00885BF2"/>
    <w:rsid w:val="00885E12"/>
    <w:rsid w:val="008861FA"/>
    <w:rsid w:val="008863E7"/>
    <w:rsid w:val="008867F4"/>
    <w:rsid w:val="0088682B"/>
    <w:rsid w:val="00886A48"/>
    <w:rsid w:val="00886B9E"/>
    <w:rsid w:val="00886D16"/>
    <w:rsid w:val="00886EAE"/>
    <w:rsid w:val="00886F6D"/>
    <w:rsid w:val="0088751D"/>
    <w:rsid w:val="00887E9F"/>
    <w:rsid w:val="0089017F"/>
    <w:rsid w:val="0089046D"/>
    <w:rsid w:val="008904B2"/>
    <w:rsid w:val="008905FE"/>
    <w:rsid w:val="008908D8"/>
    <w:rsid w:val="008909AE"/>
    <w:rsid w:val="00890E8B"/>
    <w:rsid w:val="00890F60"/>
    <w:rsid w:val="00890FF0"/>
    <w:rsid w:val="00891253"/>
    <w:rsid w:val="00891452"/>
    <w:rsid w:val="00891560"/>
    <w:rsid w:val="00891726"/>
    <w:rsid w:val="00891DDB"/>
    <w:rsid w:val="00891F74"/>
    <w:rsid w:val="008922C6"/>
    <w:rsid w:val="00892445"/>
    <w:rsid w:val="00892485"/>
    <w:rsid w:val="0089256C"/>
    <w:rsid w:val="00892A02"/>
    <w:rsid w:val="00892CEC"/>
    <w:rsid w:val="0089316E"/>
    <w:rsid w:val="008931E8"/>
    <w:rsid w:val="008933EC"/>
    <w:rsid w:val="008936AF"/>
    <w:rsid w:val="0089392D"/>
    <w:rsid w:val="008939A6"/>
    <w:rsid w:val="00893AFA"/>
    <w:rsid w:val="00894056"/>
    <w:rsid w:val="00894123"/>
    <w:rsid w:val="00894297"/>
    <w:rsid w:val="008943C9"/>
    <w:rsid w:val="008946B6"/>
    <w:rsid w:val="00894D0C"/>
    <w:rsid w:val="0089500B"/>
    <w:rsid w:val="008952AD"/>
    <w:rsid w:val="008954DE"/>
    <w:rsid w:val="00895528"/>
    <w:rsid w:val="008957D4"/>
    <w:rsid w:val="008957FD"/>
    <w:rsid w:val="00895A22"/>
    <w:rsid w:val="00895A96"/>
    <w:rsid w:val="008961C3"/>
    <w:rsid w:val="008961DD"/>
    <w:rsid w:val="00896314"/>
    <w:rsid w:val="008966A8"/>
    <w:rsid w:val="00896A02"/>
    <w:rsid w:val="00896A51"/>
    <w:rsid w:val="00896C92"/>
    <w:rsid w:val="00896E3B"/>
    <w:rsid w:val="0089720B"/>
    <w:rsid w:val="008972BF"/>
    <w:rsid w:val="008972DB"/>
    <w:rsid w:val="00897722"/>
    <w:rsid w:val="00897942"/>
    <w:rsid w:val="00897D45"/>
    <w:rsid w:val="00897F2C"/>
    <w:rsid w:val="008A03C2"/>
    <w:rsid w:val="008A0501"/>
    <w:rsid w:val="008A0541"/>
    <w:rsid w:val="008A06BE"/>
    <w:rsid w:val="008A0AED"/>
    <w:rsid w:val="008A12C4"/>
    <w:rsid w:val="008A1320"/>
    <w:rsid w:val="008A1386"/>
    <w:rsid w:val="008A1553"/>
    <w:rsid w:val="008A160B"/>
    <w:rsid w:val="008A1A1F"/>
    <w:rsid w:val="008A1A6F"/>
    <w:rsid w:val="008A1C71"/>
    <w:rsid w:val="008A1DCB"/>
    <w:rsid w:val="008A2807"/>
    <w:rsid w:val="008A2914"/>
    <w:rsid w:val="008A29DC"/>
    <w:rsid w:val="008A2A9A"/>
    <w:rsid w:val="008A31BA"/>
    <w:rsid w:val="008A31DC"/>
    <w:rsid w:val="008A3611"/>
    <w:rsid w:val="008A375D"/>
    <w:rsid w:val="008A3BA8"/>
    <w:rsid w:val="008A3F52"/>
    <w:rsid w:val="008A4305"/>
    <w:rsid w:val="008A484D"/>
    <w:rsid w:val="008A4A93"/>
    <w:rsid w:val="008A4E97"/>
    <w:rsid w:val="008A4F32"/>
    <w:rsid w:val="008A50E4"/>
    <w:rsid w:val="008A533C"/>
    <w:rsid w:val="008A53EE"/>
    <w:rsid w:val="008A54DE"/>
    <w:rsid w:val="008A5762"/>
    <w:rsid w:val="008A5D88"/>
    <w:rsid w:val="008A5E19"/>
    <w:rsid w:val="008A60C1"/>
    <w:rsid w:val="008A67B2"/>
    <w:rsid w:val="008A6CA6"/>
    <w:rsid w:val="008A6CD6"/>
    <w:rsid w:val="008A6EC1"/>
    <w:rsid w:val="008A6F25"/>
    <w:rsid w:val="008A6F84"/>
    <w:rsid w:val="008A72A4"/>
    <w:rsid w:val="008A72B5"/>
    <w:rsid w:val="008A74A6"/>
    <w:rsid w:val="008A78D1"/>
    <w:rsid w:val="008A7981"/>
    <w:rsid w:val="008A7F7C"/>
    <w:rsid w:val="008B0013"/>
    <w:rsid w:val="008B0559"/>
    <w:rsid w:val="008B0566"/>
    <w:rsid w:val="008B088A"/>
    <w:rsid w:val="008B0B61"/>
    <w:rsid w:val="008B0BB2"/>
    <w:rsid w:val="008B0CE7"/>
    <w:rsid w:val="008B0F78"/>
    <w:rsid w:val="008B1199"/>
    <w:rsid w:val="008B1222"/>
    <w:rsid w:val="008B12EE"/>
    <w:rsid w:val="008B1874"/>
    <w:rsid w:val="008B19E7"/>
    <w:rsid w:val="008B1B9D"/>
    <w:rsid w:val="008B1D00"/>
    <w:rsid w:val="008B1E7A"/>
    <w:rsid w:val="008B210E"/>
    <w:rsid w:val="008B22A3"/>
    <w:rsid w:val="008B2DC9"/>
    <w:rsid w:val="008B2F84"/>
    <w:rsid w:val="008B3139"/>
    <w:rsid w:val="008B31C9"/>
    <w:rsid w:val="008B358E"/>
    <w:rsid w:val="008B35FF"/>
    <w:rsid w:val="008B36AF"/>
    <w:rsid w:val="008B3AC3"/>
    <w:rsid w:val="008B3DD0"/>
    <w:rsid w:val="008B3FA1"/>
    <w:rsid w:val="008B41D5"/>
    <w:rsid w:val="008B4331"/>
    <w:rsid w:val="008B446C"/>
    <w:rsid w:val="008B4B23"/>
    <w:rsid w:val="008B4BA2"/>
    <w:rsid w:val="008B4F79"/>
    <w:rsid w:val="008B4FE8"/>
    <w:rsid w:val="008B5091"/>
    <w:rsid w:val="008B5407"/>
    <w:rsid w:val="008B55C8"/>
    <w:rsid w:val="008B5687"/>
    <w:rsid w:val="008B5A19"/>
    <w:rsid w:val="008B5D76"/>
    <w:rsid w:val="008B5E98"/>
    <w:rsid w:val="008B5EF9"/>
    <w:rsid w:val="008B60D3"/>
    <w:rsid w:val="008B625F"/>
    <w:rsid w:val="008B6846"/>
    <w:rsid w:val="008B6E97"/>
    <w:rsid w:val="008B6F70"/>
    <w:rsid w:val="008B7399"/>
    <w:rsid w:val="008B7CB9"/>
    <w:rsid w:val="008B7FDB"/>
    <w:rsid w:val="008C01D8"/>
    <w:rsid w:val="008C0236"/>
    <w:rsid w:val="008C07F5"/>
    <w:rsid w:val="008C11E5"/>
    <w:rsid w:val="008C1532"/>
    <w:rsid w:val="008C1576"/>
    <w:rsid w:val="008C18D1"/>
    <w:rsid w:val="008C1E7C"/>
    <w:rsid w:val="008C22CA"/>
    <w:rsid w:val="008C2370"/>
    <w:rsid w:val="008C297D"/>
    <w:rsid w:val="008C2998"/>
    <w:rsid w:val="008C2B7C"/>
    <w:rsid w:val="008C2E6D"/>
    <w:rsid w:val="008C30A2"/>
    <w:rsid w:val="008C314B"/>
    <w:rsid w:val="008C325B"/>
    <w:rsid w:val="008C33E7"/>
    <w:rsid w:val="008C3D8A"/>
    <w:rsid w:val="008C3E55"/>
    <w:rsid w:val="008C4179"/>
    <w:rsid w:val="008C42B8"/>
    <w:rsid w:val="008C4A8C"/>
    <w:rsid w:val="008C4B2B"/>
    <w:rsid w:val="008C4C01"/>
    <w:rsid w:val="008C4E30"/>
    <w:rsid w:val="008C5179"/>
    <w:rsid w:val="008C5350"/>
    <w:rsid w:val="008C5863"/>
    <w:rsid w:val="008C5FAD"/>
    <w:rsid w:val="008C61E7"/>
    <w:rsid w:val="008C65AD"/>
    <w:rsid w:val="008C6673"/>
    <w:rsid w:val="008C6933"/>
    <w:rsid w:val="008C6987"/>
    <w:rsid w:val="008C6A42"/>
    <w:rsid w:val="008C6B36"/>
    <w:rsid w:val="008C723E"/>
    <w:rsid w:val="008C7341"/>
    <w:rsid w:val="008C7382"/>
    <w:rsid w:val="008C74CE"/>
    <w:rsid w:val="008C757B"/>
    <w:rsid w:val="008C7829"/>
    <w:rsid w:val="008C7B1F"/>
    <w:rsid w:val="008C7EC5"/>
    <w:rsid w:val="008D038C"/>
    <w:rsid w:val="008D04C3"/>
    <w:rsid w:val="008D06BA"/>
    <w:rsid w:val="008D0EA0"/>
    <w:rsid w:val="008D0F4A"/>
    <w:rsid w:val="008D1021"/>
    <w:rsid w:val="008D10BD"/>
    <w:rsid w:val="008D10C1"/>
    <w:rsid w:val="008D183F"/>
    <w:rsid w:val="008D1B9F"/>
    <w:rsid w:val="008D1DA6"/>
    <w:rsid w:val="008D2056"/>
    <w:rsid w:val="008D23AB"/>
    <w:rsid w:val="008D264E"/>
    <w:rsid w:val="008D29CC"/>
    <w:rsid w:val="008D2A55"/>
    <w:rsid w:val="008D319E"/>
    <w:rsid w:val="008D3374"/>
    <w:rsid w:val="008D3383"/>
    <w:rsid w:val="008D34B4"/>
    <w:rsid w:val="008D3558"/>
    <w:rsid w:val="008D363C"/>
    <w:rsid w:val="008D372D"/>
    <w:rsid w:val="008D39A7"/>
    <w:rsid w:val="008D3A09"/>
    <w:rsid w:val="008D3B3D"/>
    <w:rsid w:val="008D3CB8"/>
    <w:rsid w:val="008D3D64"/>
    <w:rsid w:val="008D3DBA"/>
    <w:rsid w:val="008D3F78"/>
    <w:rsid w:val="008D417D"/>
    <w:rsid w:val="008D43FD"/>
    <w:rsid w:val="008D4638"/>
    <w:rsid w:val="008D467A"/>
    <w:rsid w:val="008D477F"/>
    <w:rsid w:val="008D47C4"/>
    <w:rsid w:val="008D49EC"/>
    <w:rsid w:val="008D49FE"/>
    <w:rsid w:val="008D4CE2"/>
    <w:rsid w:val="008D4D77"/>
    <w:rsid w:val="008D4DE5"/>
    <w:rsid w:val="008D50DD"/>
    <w:rsid w:val="008D5174"/>
    <w:rsid w:val="008D5185"/>
    <w:rsid w:val="008D519F"/>
    <w:rsid w:val="008D5261"/>
    <w:rsid w:val="008D5424"/>
    <w:rsid w:val="008D54C1"/>
    <w:rsid w:val="008D54D4"/>
    <w:rsid w:val="008D5522"/>
    <w:rsid w:val="008D560B"/>
    <w:rsid w:val="008D5696"/>
    <w:rsid w:val="008D5F2B"/>
    <w:rsid w:val="008D5FD1"/>
    <w:rsid w:val="008D604C"/>
    <w:rsid w:val="008D61BE"/>
    <w:rsid w:val="008D6300"/>
    <w:rsid w:val="008D648D"/>
    <w:rsid w:val="008D6659"/>
    <w:rsid w:val="008D665D"/>
    <w:rsid w:val="008D6FBD"/>
    <w:rsid w:val="008D7258"/>
    <w:rsid w:val="008D7577"/>
    <w:rsid w:val="008D76F0"/>
    <w:rsid w:val="008D7800"/>
    <w:rsid w:val="008D7D49"/>
    <w:rsid w:val="008D7EC1"/>
    <w:rsid w:val="008E003A"/>
    <w:rsid w:val="008E00EB"/>
    <w:rsid w:val="008E0945"/>
    <w:rsid w:val="008E0A65"/>
    <w:rsid w:val="008E0BD2"/>
    <w:rsid w:val="008E0D71"/>
    <w:rsid w:val="008E13B5"/>
    <w:rsid w:val="008E186F"/>
    <w:rsid w:val="008E19F7"/>
    <w:rsid w:val="008E1E56"/>
    <w:rsid w:val="008E1E95"/>
    <w:rsid w:val="008E1F82"/>
    <w:rsid w:val="008E1FFF"/>
    <w:rsid w:val="008E2068"/>
    <w:rsid w:val="008E21A7"/>
    <w:rsid w:val="008E2287"/>
    <w:rsid w:val="008E251E"/>
    <w:rsid w:val="008E27A3"/>
    <w:rsid w:val="008E288D"/>
    <w:rsid w:val="008E298C"/>
    <w:rsid w:val="008E2A01"/>
    <w:rsid w:val="008E2B6A"/>
    <w:rsid w:val="008E2D8E"/>
    <w:rsid w:val="008E2E12"/>
    <w:rsid w:val="008E2E71"/>
    <w:rsid w:val="008E3179"/>
    <w:rsid w:val="008E3240"/>
    <w:rsid w:val="008E3540"/>
    <w:rsid w:val="008E360D"/>
    <w:rsid w:val="008E36EF"/>
    <w:rsid w:val="008E3AD3"/>
    <w:rsid w:val="008E402E"/>
    <w:rsid w:val="008E4194"/>
    <w:rsid w:val="008E434A"/>
    <w:rsid w:val="008E4435"/>
    <w:rsid w:val="008E46BC"/>
    <w:rsid w:val="008E48EB"/>
    <w:rsid w:val="008E4D8E"/>
    <w:rsid w:val="008E4FB5"/>
    <w:rsid w:val="008E534F"/>
    <w:rsid w:val="008E56A3"/>
    <w:rsid w:val="008E574D"/>
    <w:rsid w:val="008E5B6B"/>
    <w:rsid w:val="008E6181"/>
    <w:rsid w:val="008E63D9"/>
    <w:rsid w:val="008E656F"/>
    <w:rsid w:val="008E65D5"/>
    <w:rsid w:val="008E6913"/>
    <w:rsid w:val="008E6926"/>
    <w:rsid w:val="008E6A67"/>
    <w:rsid w:val="008E6ADF"/>
    <w:rsid w:val="008E6C98"/>
    <w:rsid w:val="008E6CC5"/>
    <w:rsid w:val="008E6E6F"/>
    <w:rsid w:val="008E6F33"/>
    <w:rsid w:val="008E7591"/>
    <w:rsid w:val="008E75CC"/>
    <w:rsid w:val="008E75E3"/>
    <w:rsid w:val="008E7A28"/>
    <w:rsid w:val="008E7A6B"/>
    <w:rsid w:val="008E7CBD"/>
    <w:rsid w:val="008E7DE3"/>
    <w:rsid w:val="008F0171"/>
    <w:rsid w:val="008F02ED"/>
    <w:rsid w:val="008F04E1"/>
    <w:rsid w:val="008F06EA"/>
    <w:rsid w:val="008F0703"/>
    <w:rsid w:val="008F0988"/>
    <w:rsid w:val="008F0BDA"/>
    <w:rsid w:val="008F0FC6"/>
    <w:rsid w:val="008F10D5"/>
    <w:rsid w:val="008F12F2"/>
    <w:rsid w:val="008F13B8"/>
    <w:rsid w:val="008F1463"/>
    <w:rsid w:val="008F151F"/>
    <w:rsid w:val="008F179C"/>
    <w:rsid w:val="008F198F"/>
    <w:rsid w:val="008F1AE4"/>
    <w:rsid w:val="008F2556"/>
    <w:rsid w:val="008F26C6"/>
    <w:rsid w:val="008F293A"/>
    <w:rsid w:val="008F2F76"/>
    <w:rsid w:val="008F32DA"/>
    <w:rsid w:val="008F32F4"/>
    <w:rsid w:val="008F333A"/>
    <w:rsid w:val="008F3603"/>
    <w:rsid w:val="008F36CC"/>
    <w:rsid w:val="008F3ABC"/>
    <w:rsid w:val="008F3CFB"/>
    <w:rsid w:val="008F3D19"/>
    <w:rsid w:val="008F4089"/>
    <w:rsid w:val="008F408C"/>
    <w:rsid w:val="008F4213"/>
    <w:rsid w:val="008F450F"/>
    <w:rsid w:val="008F4793"/>
    <w:rsid w:val="008F4EC4"/>
    <w:rsid w:val="008F54B6"/>
    <w:rsid w:val="008F570E"/>
    <w:rsid w:val="008F5839"/>
    <w:rsid w:val="008F59D1"/>
    <w:rsid w:val="008F5B4D"/>
    <w:rsid w:val="008F5B77"/>
    <w:rsid w:val="008F5C13"/>
    <w:rsid w:val="008F5D87"/>
    <w:rsid w:val="008F5EBD"/>
    <w:rsid w:val="008F5FFA"/>
    <w:rsid w:val="008F6200"/>
    <w:rsid w:val="008F62F8"/>
    <w:rsid w:val="008F6344"/>
    <w:rsid w:val="008F64F5"/>
    <w:rsid w:val="008F68C5"/>
    <w:rsid w:val="008F6B64"/>
    <w:rsid w:val="008F6D97"/>
    <w:rsid w:val="008F6F4A"/>
    <w:rsid w:val="008F7180"/>
    <w:rsid w:val="008F74C4"/>
    <w:rsid w:val="008F7A38"/>
    <w:rsid w:val="008F7EC5"/>
    <w:rsid w:val="008F7F23"/>
    <w:rsid w:val="008F7FFB"/>
    <w:rsid w:val="00900028"/>
    <w:rsid w:val="0090006E"/>
    <w:rsid w:val="009000A9"/>
    <w:rsid w:val="00900794"/>
    <w:rsid w:val="00900994"/>
    <w:rsid w:val="00900C64"/>
    <w:rsid w:val="009012BE"/>
    <w:rsid w:val="00901352"/>
    <w:rsid w:val="00901490"/>
    <w:rsid w:val="00901656"/>
    <w:rsid w:val="009017FB"/>
    <w:rsid w:val="00901962"/>
    <w:rsid w:val="0090273F"/>
    <w:rsid w:val="0090286E"/>
    <w:rsid w:val="00902882"/>
    <w:rsid w:val="00902AB5"/>
    <w:rsid w:val="00902C93"/>
    <w:rsid w:val="00902D9C"/>
    <w:rsid w:val="00902DBD"/>
    <w:rsid w:val="00902DCA"/>
    <w:rsid w:val="009030E0"/>
    <w:rsid w:val="00903220"/>
    <w:rsid w:val="00903447"/>
    <w:rsid w:val="0090348E"/>
    <w:rsid w:val="009034A4"/>
    <w:rsid w:val="0090355E"/>
    <w:rsid w:val="0090371B"/>
    <w:rsid w:val="009039DC"/>
    <w:rsid w:val="00903C03"/>
    <w:rsid w:val="00903C50"/>
    <w:rsid w:val="00903E88"/>
    <w:rsid w:val="0090401B"/>
    <w:rsid w:val="009040C2"/>
    <w:rsid w:val="009041E2"/>
    <w:rsid w:val="00904304"/>
    <w:rsid w:val="009043E4"/>
    <w:rsid w:val="0090443A"/>
    <w:rsid w:val="0090460F"/>
    <w:rsid w:val="00904698"/>
    <w:rsid w:val="0090480D"/>
    <w:rsid w:val="00904B38"/>
    <w:rsid w:val="00905395"/>
    <w:rsid w:val="00905407"/>
    <w:rsid w:val="0090561C"/>
    <w:rsid w:val="009056B8"/>
    <w:rsid w:val="00905942"/>
    <w:rsid w:val="0090608F"/>
    <w:rsid w:val="009060EB"/>
    <w:rsid w:val="0090686F"/>
    <w:rsid w:val="00906954"/>
    <w:rsid w:val="009070C5"/>
    <w:rsid w:val="00907156"/>
    <w:rsid w:val="00907209"/>
    <w:rsid w:val="00907252"/>
    <w:rsid w:val="009073BB"/>
    <w:rsid w:val="009077C7"/>
    <w:rsid w:val="009077EB"/>
    <w:rsid w:val="009078B6"/>
    <w:rsid w:val="009079A9"/>
    <w:rsid w:val="00910299"/>
    <w:rsid w:val="0091066A"/>
    <w:rsid w:val="00910990"/>
    <w:rsid w:val="00910B75"/>
    <w:rsid w:val="00910CD3"/>
    <w:rsid w:val="00910D63"/>
    <w:rsid w:val="00910D7D"/>
    <w:rsid w:val="00910F0D"/>
    <w:rsid w:val="00910F22"/>
    <w:rsid w:val="00910F8F"/>
    <w:rsid w:val="009110DB"/>
    <w:rsid w:val="0091129D"/>
    <w:rsid w:val="0091142F"/>
    <w:rsid w:val="009114D2"/>
    <w:rsid w:val="00911826"/>
    <w:rsid w:val="00911C34"/>
    <w:rsid w:val="00911DA3"/>
    <w:rsid w:val="00911DA9"/>
    <w:rsid w:val="00912743"/>
    <w:rsid w:val="0091297A"/>
    <w:rsid w:val="00912F9E"/>
    <w:rsid w:val="00913039"/>
    <w:rsid w:val="009132BF"/>
    <w:rsid w:val="00913DEC"/>
    <w:rsid w:val="00913E76"/>
    <w:rsid w:val="00913FA5"/>
    <w:rsid w:val="00914034"/>
    <w:rsid w:val="00914137"/>
    <w:rsid w:val="009141D6"/>
    <w:rsid w:val="009144A7"/>
    <w:rsid w:val="009147CB"/>
    <w:rsid w:val="00914899"/>
    <w:rsid w:val="00914D1D"/>
    <w:rsid w:val="00914D64"/>
    <w:rsid w:val="00914D85"/>
    <w:rsid w:val="009152C4"/>
    <w:rsid w:val="009154F8"/>
    <w:rsid w:val="009156E7"/>
    <w:rsid w:val="00915953"/>
    <w:rsid w:val="00915A55"/>
    <w:rsid w:val="00915D20"/>
    <w:rsid w:val="00915DAC"/>
    <w:rsid w:val="00915E01"/>
    <w:rsid w:val="00915E74"/>
    <w:rsid w:val="009162A2"/>
    <w:rsid w:val="00916642"/>
    <w:rsid w:val="0091699A"/>
    <w:rsid w:val="00916A55"/>
    <w:rsid w:val="00916AC4"/>
    <w:rsid w:val="00916AFA"/>
    <w:rsid w:val="00916DBF"/>
    <w:rsid w:val="00916E06"/>
    <w:rsid w:val="00917266"/>
    <w:rsid w:val="00917271"/>
    <w:rsid w:val="00917CF7"/>
    <w:rsid w:val="00917D57"/>
    <w:rsid w:val="0092006D"/>
    <w:rsid w:val="00920491"/>
    <w:rsid w:val="0092052A"/>
    <w:rsid w:val="009208E7"/>
    <w:rsid w:val="00920BEF"/>
    <w:rsid w:val="00920F2D"/>
    <w:rsid w:val="00921362"/>
    <w:rsid w:val="009216D4"/>
    <w:rsid w:val="00921971"/>
    <w:rsid w:val="009219D5"/>
    <w:rsid w:val="00921B05"/>
    <w:rsid w:val="00921D3B"/>
    <w:rsid w:val="00921E64"/>
    <w:rsid w:val="00921EA2"/>
    <w:rsid w:val="00921F5B"/>
    <w:rsid w:val="00921FC5"/>
    <w:rsid w:val="009224FC"/>
    <w:rsid w:val="009225CA"/>
    <w:rsid w:val="00922CE8"/>
    <w:rsid w:val="00922D56"/>
    <w:rsid w:val="009230D5"/>
    <w:rsid w:val="009230F2"/>
    <w:rsid w:val="00923376"/>
    <w:rsid w:val="00923616"/>
    <w:rsid w:val="009236AE"/>
    <w:rsid w:val="0092383C"/>
    <w:rsid w:val="00923868"/>
    <w:rsid w:val="009239A4"/>
    <w:rsid w:val="00923CFD"/>
    <w:rsid w:val="00923E5D"/>
    <w:rsid w:val="00923FBA"/>
    <w:rsid w:val="00924157"/>
    <w:rsid w:val="009241FB"/>
    <w:rsid w:val="0092494F"/>
    <w:rsid w:val="009249A9"/>
    <w:rsid w:val="009253AA"/>
    <w:rsid w:val="009255BE"/>
    <w:rsid w:val="00925807"/>
    <w:rsid w:val="009259ED"/>
    <w:rsid w:val="00925BEA"/>
    <w:rsid w:val="00925C2C"/>
    <w:rsid w:val="00925D54"/>
    <w:rsid w:val="00925ECE"/>
    <w:rsid w:val="00925F63"/>
    <w:rsid w:val="00926107"/>
    <w:rsid w:val="00926623"/>
    <w:rsid w:val="009268C2"/>
    <w:rsid w:val="00926973"/>
    <w:rsid w:val="009274FB"/>
    <w:rsid w:val="00927507"/>
    <w:rsid w:val="00927960"/>
    <w:rsid w:val="009279DE"/>
    <w:rsid w:val="00927A57"/>
    <w:rsid w:val="00927AF8"/>
    <w:rsid w:val="00927BD1"/>
    <w:rsid w:val="00930069"/>
    <w:rsid w:val="009301B8"/>
    <w:rsid w:val="009302C3"/>
    <w:rsid w:val="00930616"/>
    <w:rsid w:val="00930C62"/>
    <w:rsid w:val="00930FA6"/>
    <w:rsid w:val="00931639"/>
    <w:rsid w:val="00931733"/>
    <w:rsid w:val="00931752"/>
    <w:rsid w:val="0093191C"/>
    <w:rsid w:val="00931958"/>
    <w:rsid w:val="00931DE6"/>
    <w:rsid w:val="00931EE4"/>
    <w:rsid w:val="00931EF9"/>
    <w:rsid w:val="00931F38"/>
    <w:rsid w:val="00931FCC"/>
    <w:rsid w:val="00932104"/>
    <w:rsid w:val="00932428"/>
    <w:rsid w:val="009326C1"/>
    <w:rsid w:val="00932B53"/>
    <w:rsid w:val="00932F6A"/>
    <w:rsid w:val="0093328A"/>
    <w:rsid w:val="00933670"/>
    <w:rsid w:val="00933BFF"/>
    <w:rsid w:val="00933DCA"/>
    <w:rsid w:val="00933EC1"/>
    <w:rsid w:val="00933FFF"/>
    <w:rsid w:val="00934023"/>
    <w:rsid w:val="00934030"/>
    <w:rsid w:val="00934405"/>
    <w:rsid w:val="0093453D"/>
    <w:rsid w:val="00934570"/>
    <w:rsid w:val="009347B9"/>
    <w:rsid w:val="0093487E"/>
    <w:rsid w:val="009348AC"/>
    <w:rsid w:val="00934908"/>
    <w:rsid w:val="00934963"/>
    <w:rsid w:val="00934A19"/>
    <w:rsid w:val="00934D3E"/>
    <w:rsid w:val="0093503A"/>
    <w:rsid w:val="00935041"/>
    <w:rsid w:val="00935186"/>
    <w:rsid w:val="009351AF"/>
    <w:rsid w:val="009354D0"/>
    <w:rsid w:val="0093590A"/>
    <w:rsid w:val="00935B16"/>
    <w:rsid w:val="00935C26"/>
    <w:rsid w:val="00935C44"/>
    <w:rsid w:val="00935FA0"/>
    <w:rsid w:val="00936043"/>
    <w:rsid w:val="009360BA"/>
    <w:rsid w:val="009363EF"/>
    <w:rsid w:val="00936555"/>
    <w:rsid w:val="00936768"/>
    <w:rsid w:val="009368A6"/>
    <w:rsid w:val="00936AA2"/>
    <w:rsid w:val="00936AA3"/>
    <w:rsid w:val="00936EBA"/>
    <w:rsid w:val="00936EBE"/>
    <w:rsid w:val="00936F6B"/>
    <w:rsid w:val="009371E0"/>
    <w:rsid w:val="009373F2"/>
    <w:rsid w:val="009376CC"/>
    <w:rsid w:val="009378BB"/>
    <w:rsid w:val="009379B5"/>
    <w:rsid w:val="00937AC3"/>
    <w:rsid w:val="00937CC7"/>
    <w:rsid w:val="00937EFC"/>
    <w:rsid w:val="009408AD"/>
    <w:rsid w:val="009408BF"/>
    <w:rsid w:val="009414E9"/>
    <w:rsid w:val="00941591"/>
    <w:rsid w:val="009419DE"/>
    <w:rsid w:val="00941A2F"/>
    <w:rsid w:val="00941F12"/>
    <w:rsid w:val="0094202D"/>
    <w:rsid w:val="0094280D"/>
    <w:rsid w:val="00942AF1"/>
    <w:rsid w:val="0094321A"/>
    <w:rsid w:val="00943509"/>
    <w:rsid w:val="009436B0"/>
    <w:rsid w:val="009437A6"/>
    <w:rsid w:val="009439C8"/>
    <w:rsid w:val="00943CBE"/>
    <w:rsid w:val="00944015"/>
    <w:rsid w:val="009440CD"/>
    <w:rsid w:val="009443F8"/>
    <w:rsid w:val="00944676"/>
    <w:rsid w:val="009447C5"/>
    <w:rsid w:val="0094492F"/>
    <w:rsid w:val="00944B46"/>
    <w:rsid w:val="00944E34"/>
    <w:rsid w:val="00944FA5"/>
    <w:rsid w:val="009452F5"/>
    <w:rsid w:val="00945440"/>
    <w:rsid w:val="00945713"/>
    <w:rsid w:val="00945A83"/>
    <w:rsid w:val="00945C07"/>
    <w:rsid w:val="00946082"/>
    <w:rsid w:val="00946284"/>
    <w:rsid w:val="00946ACE"/>
    <w:rsid w:val="00946F0C"/>
    <w:rsid w:val="009472D5"/>
    <w:rsid w:val="00947378"/>
    <w:rsid w:val="009476A6"/>
    <w:rsid w:val="009504E1"/>
    <w:rsid w:val="009506C4"/>
    <w:rsid w:val="00950C62"/>
    <w:rsid w:val="00950D30"/>
    <w:rsid w:val="00950E79"/>
    <w:rsid w:val="0095120B"/>
    <w:rsid w:val="0095132C"/>
    <w:rsid w:val="00951529"/>
    <w:rsid w:val="00951DB4"/>
    <w:rsid w:val="00951E0C"/>
    <w:rsid w:val="00952201"/>
    <w:rsid w:val="00952238"/>
    <w:rsid w:val="00952422"/>
    <w:rsid w:val="00952511"/>
    <w:rsid w:val="009527BD"/>
    <w:rsid w:val="009527E8"/>
    <w:rsid w:val="00952AB0"/>
    <w:rsid w:val="00952B22"/>
    <w:rsid w:val="00952B63"/>
    <w:rsid w:val="00952BCA"/>
    <w:rsid w:val="00952C6E"/>
    <w:rsid w:val="00952CEE"/>
    <w:rsid w:val="00952EB9"/>
    <w:rsid w:val="009531B9"/>
    <w:rsid w:val="00953354"/>
    <w:rsid w:val="00953AEF"/>
    <w:rsid w:val="00953B83"/>
    <w:rsid w:val="00953CDE"/>
    <w:rsid w:val="0095446A"/>
    <w:rsid w:val="0095499D"/>
    <w:rsid w:val="00954BE4"/>
    <w:rsid w:val="00954E7A"/>
    <w:rsid w:val="0095504C"/>
    <w:rsid w:val="009552F5"/>
    <w:rsid w:val="009556E8"/>
    <w:rsid w:val="00955DE3"/>
    <w:rsid w:val="00955F04"/>
    <w:rsid w:val="0095611C"/>
    <w:rsid w:val="0095622A"/>
    <w:rsid w:val="009562D6"/>
    <w:rsid w:val="0095632C"/>
    <w:rsid w:val="00956547"/>
    <w:rsid w:val="009565F9"/>
    <w:rsid w:val="0095685F"/>
    <w:rsid w:val="009569D2"/>
    <w:rsid w:val="00956E40"/>
    <w:rsid w:val="00956EAB"/>
    <w:rsid w:val="009570B1"/>
    <w:rsid w:val="0095712B"/>
    <w:rsid w:val="009572CE"/>
    <w:rsid w:val="00957501"/>
    <w:rsid w:val="00957EF4"/>
    <w:rsid w:val="009601CF"/>
    <w:rsid w:val="009602E0"/>
    <w:rsid w:val="0096065F"/>
    <w:rsid w:val="00960AE4"/>
    <w:rsid w:val="00960D35"/>
    <w:rsid w:val="00960D72"/>
    <w:rsid w:val="00960E74"/>
    <w:rsid w:val="00960E98"/>
    <w:rsid w:val="00961351"/>
    <w:rsid w:val="00961C7D"/>
    <w:rsid w:val="00961CD0"/>
    <w:rsid w:val="009620FA"/>
    <w:rsid w:val="00962195"/>
    <w:rsid w:val="009623B4"/>
    <w:rsid w:val="0096248C"/>
    <w:rsid w:val="00962A41"/>
    <w:rsid w:val="00962B08"/>
    <w:rsid w:val="00962CA0"/>
    <w:rsid w:val="00963033"/>
    <w:rsid w:val="0096334C"/>
    <w:rsid w:val="0096351E"/>
    <w:rsid w:val="009635B1"/>
    <w:rsid w:val="009636B4"/>
    <w:rsid w:val="00963802"/>
    <w:rsid w:val="00963807"/>
    <w:rsid w:val="00963830"/>
    <w:rsid w:val="0096390B"/>
    <w:rsid w:val="00963A63"/>
    <w:rsid w:val="00963C73"/>
    <w:rsid w:val="00964269"/>
    <w:rsid w:val="00964A72"/>
    <w:rsid w:val="00964AFB"/>
    <w:rsid w:val="00964B48"/>
    <w:rsid w:val="00964C88"/>
    <w:rsid w:val="00964D1A"/>
    <w:rsid w:val="00964E3F"/>
    <w:rsid w:val="00964E59"/>
    <w:rsid w:val="009651E4"/>
    <w:rsid w:val="00965640"/>
    <w:rsid w:val="009657BA"/>
    <w:rsid w:val="00965881"/>
    <w:rsid w:val="009658DA"/>
    <w:rsid w:val="00965A33"/>
    <w:rsid w:val="00965A9B"/>
    <w:rsid w:val="00965C4F"/>
    <w:rsid w:val="00965ED6"/>
    <w:rsid w:val="009663B3"/>
    <w:rsid w:val="00966510"/>
    <w:rsid w:val="0096676D"/>
    <w:rsid w:val="0096679A"/>
    <w:rsid w:val="00966813"/>
    <w:rsid w:val="00966870"/>
    <w:rsid w:val="00966AE3"/>
    <w:rsid w:val="00966E1D"/>
    <w:rsid w:val="00966E8F"/>
    <w:rsid w:val="009678F7"/>
    <w:rsid w:val="00967BA8"/>
    <w:rsid w:val="00967CEB"/>
    <w:rsid w:val="00967F2B"/>
    <w:rsid w:val="00970449"/>
    <w:rsid w:val="0097071A"/>
    <w:rsid w:val="00970C7E"/>
    <w:rsid w:val="00970F42"/>
    <w:rsid w:val="0097113E"/>
    <w:rsid w:val="00971247"/>
    <w:rsid w:val="00971BE0"/>
    <w:rsid w:val="00971C07"/>
    <w:rsid w:val="00971D07"/>
    <w:rsid w:val="00971FDE"/>
    <w:rsid w:val="0097231C"/>
    <w:rsid w:val="0097286F"/>
    <w:rsid w:val="009729F6"/>
    <w:rsid w:val="009729FC"/>
    <w:rsid w:val="00972B60"/>
    <w:rsid w:val="00972C24"/>
    <w:rsid w:val="00972CBF"/>
    <w:rsid w:val="00972E1E"/>
    <w:rsid w:val="00973118"/>
    <w:rsid w:val="00973218"/>
    <w:rsid w:val="00973548"/>
    <w:rsid w:val="0097362A"/>
    <w:rsid w:val="009737F1"/>
    <w:rsid w:val="00973926"/>
    <w:rsid w:val="00973A9F"/>
    <w:rsid w:val="00973CB6"/>
    <w:rsid w:val="00974135"/>
    <w:rsid w:val="009741FB"/>
    <w:rsid w:val="00974294"/>
    <w:rsid w:val="00974524"/>
    <w:rsid w:val="00974641"/>
    <w:rsid w:val="00974696"/>
    <w:rsid w:val="00974781"/>
    <w:rsid w:val="0097478D"/>
    <w:rsid w:val="00974C5A"/>
    <w:rsid w:val="00974EAF"/>
    <w:rsid w:val="00974EDC"/>
    <w:rsid w:val="00975202"/>
    <w:rsid w:val="00975563"/>
    <w:rsid w:val="0097575E"/>
    <w:rsid w:val="00975CB7"/>
    <w:rsid w:val="0097601E"/>
    <w:rsid w:val="009762E5"/>
    <w:rsid w:val="009764AC"/>
    <w:rsid w:val="00976A94"/>
    <w:rsid w:val="00976B0D"/>
    <w:rsid w:val="00976BB8"/>
    <w:rsid w:val="00976D0E"/>
    <w:rsid w:val="00976DE7"/>
    <w:rsid w:val="00977166"/>
    <w:rsid w:val="00977318"/>
    <w:rsid w:val="0097735B"/>
    <w:rsid w:val="00977493"/>
    <w:rsid w:val="009776AA"/>
    <w:rsid w:val="00977BCF"/>
    <w:rsid w:val="00977C23"/>
    <w:rsid w:val="00977E9C"/>
    <w:rsid w:val="00977F8C"/>
    <w:rsid w:val="0098008B"/>
    <w:rsid w:val="009800AE"/>
    <w:rsid w:val="0098053A"/>
    <w:rsid w:val="00980636"/>
    <w:rsid w:val="00980814"/>
    <w:rsid w:val="00980AC6"/>
    <w:rsid w:val="00980BA5"/>
    <w:rsid w:val="00980BC3"/>
    <w:rsid w:val="00981011"/>
    <w:rsid w:val="009812D0"/>
    <w:rsid w:val="00981451"/>
    <w:rsid w:val="00981521"/>
    <w:rsid w:val="0098166F"/>
    <w:rsid w:val="0098173A"/>
    <w:rsid w:val="00981940"/>
    <w:rsid w:val="00981B46"/>
    <w:rsid w:val="00981D0F"/>
    <w:rsid w:val="00981E01"/>
    <w:rsid w:val="00981FB5"/>
    <w:rsid w:val="00982208"/>
    <w:rsid w:val="00982385"/>
    <w:rsid w:val="00982717"/>
    <w:rsid w:val="00982B5A"/>
    <w:rsid w:val="00982C91"/>
    <w:rsid w:val="00982D35"/>
    <w:rsid w:val="00982DE1"/>
    <w:rsid w:val="009832B0"/>
    <w:rsid w:val="0098351C"/>
    <w:rsid w:val="00983904"/>
    <w:rsid w:val="00983999"/>
    <w:rsid w:val="00983C5A"/>
    <w:rsid w:val="00983E8B"/>
    <w:rsid w:val="00984311"/>
    <w:rsid w:val="00984430"/>
    <w:rsid w:val="00984561"/>
    <w:rsid w:val="00984C8F"/>
    <w:rsid w:val="00984EDA"/>
    <w:rsid w:val="009853F3"/>
    <w:rsid w:val="00985568"/>
    <w:rsid w:val="009856C9"/>
    <w:rsid w:val="00985702"/>
    <w:rsid w:val="009857D4"/>
    <w:rsid w:val="00985ACB"/>
    <w:rsid w:val="00985BE4"/>
    <w:rsid w:val="00985C6D"/>
    <w:rsid w:val="00985CB3"/>
    <w:rsid w:val="00986017"/>
    <w:rsid w:val="0098615E"/>
    <w:rsid w:val="00986175"/>
    <w:rsid w:val="00986294"/>
    <w:rsid w:val="00986558"/>
    <w:rsid w:val="00986708"/>
    <w:rsid w:val="0098672B"/>
    <w:rsid w:val="00986C0A"/>
    <w:rsid w:val="00986C3D"/>
    <w:rsid w:val="009871C7"/>
    <w:rsid w:val="00987314"/>
    <w:rsid w:val="009879DE"/>
    <w:rsid w:val="00987F5B"/>
    <w:rsid w:val="009900B2"/>
    <w:rsid w:val="009902B6"/>
    <w:rsid w:val="00990358"/>
    <w:rsid w:val="00990366"/>
    <w:rsid w:val="009906F2"/>
    <w:rsid w:val="00990A60"/>
    <w:rsid w:val="00990BCE"/>
    <w:rsid w:val="00991327"/>
    <w:rsid w:val="00991CA0"/>
    <w:rsid w:val="00991D45"/>
    <w:rsid w:val="00992042"/>
    <w:rsid w:val="00992227"/>
    <w:rsid w:val="00992946"/>
    <w:rsid w:val="00992A47"/>
    <w:rsid w:val="00992A5B"/>
    <w:rsid w:val="00992B19"/>
    <w:rsid w:val="009930C3"/>
    <w:rsid w:val="00993137"/>
    <w:rsid w:val="00993285"/>
    <w:rsid w:val="00993364"/>
    <w:rsid w:val="00993BD0"/>
    <w:rsid w:val="00993EB1"/>
    <w:rsid w:val="00994CA8"/>
    <w:rsid w:val="00994D50"/>
    <w:rsid w:val="00994D93"/>
    <w:rsid w:val="009950B8"/>
    <w:rsid w:val="009950B9"/>
    <w:rsid w:val="00995319"/>
    <w:rsid w:val="0099580E"/>
    <w:rsid w:val="0099595C"/>
    <w:rsid w:val="00995A2E"/>
    <w:rsid w:val="00995AC1"/>
    <w:rsid w:val="00995B6A"/>
    <w:rsid w:val="00995D11"/>
    <w:rsid w:val="009962B1"/>
    <w:rsid w:val="00996467"/>
    <w:rsid w:val="00996901"/>
    <w:rsid w:val="00996D35"/>
    <w:rsid w:val="00996D56"/>
    <w:rsid w:val="00996EC9"/>
    <w:rsid w:val="00996F78"/>
    <w:rsid w:val="0099706F"/>
    <w:rsid w:val="00997454"/>
    <w:rsid w:val="009976BC"/>
    <w:rsid w:val="00997BCB"/>
    <w:rsid w:val="00997D3D"/>
    <w:rsid w:val="00997EA6"/>
    <w:rsid w:val="009A031B"/>
    <w:rsid w:val="009A032A"/>
    <w:rsid w:val="009A0472"/>
    <w:rsid w:val="009A04AA"/>
    <w:rsid w:val="009A066B"/>
    <w:rsid w:val="009A074A"/>
    <w:rsid w:val="009A0762"/>
    <w:rsid w:val="009A0843"/>
    <w:rsid w:val="009A0D40"/>
    <w:rsid w:val="009A0EB4"/>
    <w:rsid w:val="009A1EF7"/>
    <w:rsid w:val="009A1FAF"/>
    <w:rsid w:val="009A2393"/>
    <w:rsid w:val="009A2587"/>
    <w:rsid w:val="009A26CB"/>
    <w:rsid w:val="009A27D9"/>
    <w:rsid w:val="009A2E22"/>
    <w:rsid w:val="009A34E5"/>
    <w:rsid w:val="009A3697"/>
    <w:rsid w:val="009A384E"/>
    <w:rsid w:val="009A395E"/>
    <w:rsid w:val="009A3B3F"/>
    <w:rsid w:val="009A3D81"/>
    <w:rsid w:val="009A3E94"/>
    <w:rsid w:val="009A3FFE"/>
    <w:rsid w:val="009A407B"/>
    <w:rsid w:val="009A4465"/>
    <w:rsid w:val="009A4559"/>
    <w:rsid w:val="009A49BE"/>
    <w:rsid w:val="009A49F1"/>
    <w:rsid w:val="009A4AA6"/>
    <w:rsid w:val="009A4FE3"/>
    <w:rsid w:val="009A50D0"/>
    <w:rsid w:val="009A52EA"/>
    <w:rsid w:val="009A5388"/>
    <w:rsid w:val="009A568E"/>
    <w:rsid w:val="009A5798"/>
    <w:rsid w:val="009A5BC5"/>
    <w:rsid w:val="009A5BE8"/>
    <w:rsid w:val="009A5C37"/>
    <w:rsid w:val="009A5C4D"/>
    <w:rsid w:val="009A5CE0"/>
    <w:rsid w:val="009A5D7B"/>
    <w:rsid w:val="009A5F4A"/>
    <w:rsid w:val="009A5F73"/>
    <w:rsid w:val="009A60F6"/>
    <w:rsid w:val="009A669C"/>
    <w:rsid w:val="009A68DC"/>
    <w:rsid w:val="009A6C0C"/>
    <w:rsid w:val="009A6C4C"/>
    <w:rsid w:val="009A6C96"/>
    <w:rsid w:val="009A6DDE"/>
    <w:rsid w:val="009A7197"/>
    <w:rsid w:val="009A7565"/>
    <w:rsid w:val="009A772A"/>
    <w:rsid w:val="009A78C1"/>
    <w:rsid w:val="009A78E2"/>
    <w:rsid w:val="009B033E"/>
    <w:rsid w:val="009B0481"/>
    <w:rsid w:val="009B04FC"/>
    <w:rsid w:val="009B0901"/>
    <w:rsid w:val="009B0B29"/>
    <w:rsid w:val="009B0B41"/>
    <w:rsid w:val="009B0BEC"/>
    <w:rsid w:val="009B0E7F"/>
    <w:rsid w:val="009B0FD4"/>
    <w:rsid w:val="009B10E0"/>
    <w:rsid w:val="009B1459"/>
    <w:rsid w:val="009B1696"/>
    <w:rsid w:val="009B1802"/>
    <w:rsid w:val="009B1814"/>
    <w:rsid w:val="009B191B"/>
    <w:rsid w:val="009B1A3E"/>
    <w:rsid w:val="009B1C54"/>
    <w:rsid w:val="009B21A3"/>
    <w:rsid w:val="009B2530"/>
    <w:rsid w:val="009B2544"/>
    <w:rsid w:val="009B2B2E"/>
    <w:rsid w:val="009B2B42"/>
    <w:rsid w:val="009B2E19"/>
    <w:rsid w:val="009B2EFE"/>
    <w:rsid w:val="009B356B"/>
    <w:rsid w:val="009B3570"/>
    <w:rsid w:val="009B396A"/>
    <w:rsid w:val="009B3A2B"/>
    <w:rsid w:val="009B3ED1"/>
    <w:rsid w:val="009B3EEE"/>
    <w:rsid w:val="009B4269"/>
    <w:rsid w:val="009B43D4"/>
    <w:rsid w:val="009B4800"/>
    <w:rsid w:val="009B493F"/>
    <w:rsid w:val="009B4DD2"/>
    <w:rsid w:val="009B4E64"/>
    <w:rsid w:val="009B4E76"/>
    <w:rsid w:val="009B4E9E"/>
    <w:rsid w:val="009B4F70"/>
    <w:rsid w:val="009B4F93"/>
    <w:rsid w:val="009B5145"/>
    <w:rsid w:val="009B52AC"/>
    <w:rsid w:val="009B536B"/>
    <w:rsid w:val="009B57F4"/>
    <w:rsid w:val="009B5A52"/>
    <w:rsid w:val="009B5A57"/>
    <w:rsid w:val="009B5B1D"/>
    <w:rsid w:val="009B5BD4"/>
    <w:rsid w:val="009B5BEE"/>
    <w:rsid w:val="009B61CE"/>
    <w:rsid w:val="009B6444"/>
    <w:rsid w:val="009B65F2"/>
    <w:rsid w:val="009B6660"/>
    <w:rsid w:val="009B683D"/>
    <w:rsid w:val="009B6BF4"/>
    <w:rsid w:val="009B6CFC"/>
    <w:rsid w:val="009B6E37"/>
    <w:rsid w:val="009B7051"/>
    <w:rsid w:val="009B706D"/>
    <w:rsid w:val="009B7180"/>
    <w:rsid w:val="009B726D"/>
    <w:rsid w:val="009B7504"/>
    <w:rsid w:val="009B7555"/>
    <w:rsid w:val="009B77DE"/>
    <w:rsid w:val="009B7914"/>
    <w:rsid w:val="009B7A95"/>
    <w:rsid w:val="009B7D41"/>
    <w:rsid w:val="009B7DCE"/>
    <w:rsid w:val="009B7EE7"/>
    <w:rsid w:val="009B7F40"/>
    <w:rsid w:val="009C01FD"/>
    <w:rsid w:val="009C0669"/>
    <w:rsid w:val="009C076C"/>
    <w:rsid w:val="009C0AEF"/>
    <w:rsid w:val="009C0C51"/>
    <w:rsid w:val="009C0D73"/>
    <w:rsid w:val="009C0E2C"/>
    <w:rsid w:val="009C0E71"/>
    <w:rsid w:val="009C0F8A"/>
    <w:rsid w:val="009C12FF"/>
    <w:rsid w:val="009C16F8"/>
    <w:rsid w:val="009C1BAF"/>
    <w:rsid w:val="009C1C55"/>
    <w:rsid w:val="009C1DFB"/>
    <w:rsid w:val="009C1EB4"/>
    <w:rsid w:val="009C2128"/>
    <w:rsid w:val="009C25C7"/>
    <w:rsid w:val="009C2676"/>
    <w:rsid w:val="009C26F7"/>
    <w:rsid w:val="009C2953"/>
    <w:rsid w:val="009C2AA9"/>
    <w:rsid w:val="009C2AFA"/>
    <w:rsid w:val="009C3124"/>
    <w:rsid w:val="009C3181"/>
    <w:rsid w:val="009C3665"/>
    <w:rsid w:val="009C3BAC"/>
    <w:rsid w:val="009C3CA6"/>
    <w:rsid w:val="009C3CE5"/>
    <w:rsid w:val="009C3CF0"/>
    <w:rsid w:val="009C3E20"/>
    <w:rsid w:val="009C3E6D"/>
    <w:rsid w:val="009C3EB4"/>
    <w:rsid w:val="009C4027"/>
    <w:rsid w:val="009C4684"/>
    <w:rsid w:val="009C46B4"/>
    <w:rsid w:val="009C4875"/>
    <w:rsid w:val="009C487E"/>
    <w:rsid w:val="009C4A04"/>
    <w:rsid w:val="009C4CB8"/>
    <w:rsid w:val="009C4DEB"/>
    <w:rsid w:val="009C4E0D"/>
    <w:rsid w:val="009C4E68"/>
    <w:rsid w:val="009C4F20"/>
    <w:rsid w:val="009C4F5B"/>
    <w:rsid w:val="009C5153"/>
    <w:rsid w:val="009C517C"/>
    <w:rsid w:val="009C5508"/>
    <w:rsid w:val="009C559C"/>
    <w:rsid w:val="009C580B"/>
    <w:rsid w:val="009C581E"/>
    <w:rsid w:val="009C5862"/>
    <w:rsid w:val="009C5874"/>
    <w:rsid w:val="009C5A95"/>
    <w:rsid w:val="009C5BEE"/>
    <w:rsid w:val="009C5D49"/>
    <w:rsid w:val="009C6047"/>
    <w:rsid w:val="009C6566"/>
    <w:rsid w:val="009C65E5"/>
    <w:rsid w:val="009C665A"/>
    <w:rsid w:val="009C66A2"/>
    <w:rsid w:val="009C67C7"/>
    <w:rsid w:val="009C67FD"/>
    <w:rsid w:val="009C6A2D"/>
    <w:rsid w:val="009C6E70"/>
    <w:rsid w:val="009C7023"/>
    <w:rsid w:val="009C7280"/>
    <w:rsid w:val="009C731E"/>
    <w:rsid w:val="009C768C"/>
    <w:rsid w:val="009C76C7"/>
    <w:rsid w:val="009C771E"/>
    <w:rsid w:val="009C7F9B"/>
    <w:rsid w:val="009D04FC"/>
    <w:rsid w:val="009D0604"/>
    <w:rsid w:val="009D0B6F"/>
    <w:rsid w:val="009D10BD"/>
    <w:rsid w:val="009D1355"/>
    <w:rsid w:val="009D152C"/>
    <w:rsid w:val="009D15C4"/>
    <w:rsid w:val="009D16A7"/>
    <w:rsid w:val="009D16DF"/>
    <w:rsid w:val="009D1828"/>
    <w:rsid w:val="009D1BF6"/>
    <w:rsid w:val="009D209F"/>
    <w:rsid w:val="009D21F1"/>
    <w:rsid w:val="009D232A"/>
    <w:rsid w:val="009D24B1"/>
    <w:rsid w:val="009D26A2"/>
    <w:rsid w:val="009D26F0"/>
    <w:rsid w:val="009D29D7"/>
    <w:rsid w:val="009D2AAA"/>
    <w:rsid w:val="009D2B23"/>
    <w:rsid w:val="009D2BA7"/>
    <w:rsid w:val="009D2C1D"/>
    <w:rsid w:val="009D2C95"/>
    <w:rsid w:val="009D2DCB"/>
    <w:rsid w:val="009D31D8"/>
    <w:rsid w:val="009D328E"/>
    <w:rsid w:val="009D3347"/>
    <w:rsid w:val="009D33AA"/>
    <w:rsid w:val="009D3748"/>
    <w:rsid w:val="009D3831"/>
    <w:rsid w:val="009D3B1A"/>
    <w:rsid w:val="009D3C59"/>
    <w:rsid w:val="009D3DCC"/>
    <w:rsid w:val="009D3EAD"/>
    <w:rsid w:val="009D4175"/>
    <w:rsid w:val="009D4176"/>
    <w:rsid w:val="009D44FB"/>
    <w:rsid w:val="009D45E1"/>
    <w:rsid w:val="009D4839"/>
    <w:rsid w:val="009D502A"/>
    <w:rsid w:val="009D5190"/>
    <w:rsid w:val="009D5388"/>
    <w:rsid w:val="009D53A0"/>
    <w:rsid w:val="009D56EE"/>
    <w:rsid w:val="009D57E2"/>
    <w:rsid w:val="009D5B89"/>
    <w:rsid w:val="009D5C0C"/>
    <w:rsid w:val="009D5D3D"/>
    <w:rsid w:val="009D5F80"/>
    <w:rsid w:val="009D6353"/>
    <w:rsid w:val="009D6435"/>
    <w:rsid w:val="009D64DF"/>
    <w:rsid w:val="009D6CA4"/>
    <w:rsid w:val="009D6D30"/>
    <w:rsid w:val="009D6EC1"/>
    <w:rsid w:val="009D7200"/>
    <w:rsid w:val="009D7427"/>
    <w:rsid w:val="009D75C8"/>
    <w:rsid w:val="009D75CB"/>
    <w:rsid w:val="009D77F5"/>
    <w:rsid w:val="009D7CD1"/>
    <w:rsid w:val="009D7D60"/>
    <w:rsid w:val="009D7DB5"/>
    <w:rsid w:val="009D7E75"/>
    <w:rsid w:val="009D7FFB"/>
    <w:rsid w:val="009E021D"/>
    <w:rsid w:val="009E0568"/>
    <w:rsid w:val="009E05C3"/>
    <w:rsid w:val="009E0A6C"/>
    <w:rsid w:val="009E0BFA"/>
    <w:rsid w:val="009E0E4D"/>
    <w:rsid w:val="009E1108"/>
    <w:rsid w:val="009E1166"/>
    <w:rsid w:val="009E1378"/>
    <w:rsid w:val="009E142A"/>
    <w:rsid w:val="009E14F3"/>
    <w:rsid w:val="009E1683"/>
    <w:rsid w:val="009E1782"/>
    <w:rsid w:val="009E19D5"/>
    <w:rsid w:val="009E1C2F"/>
    <w:rsid w:val="009E1C70"/>
    <w:rsid w:val="009E2048"/>
    <w:rsid w:val="009E20FB"/>
    <w:rsid w:val="009E25E8"/>
    <w:rsid w:val="009E296E"/>
    <w:rsid w:val="009E2A0D"/>
    <w:rsid w:val="009E2C0B"/>
    <w:rsid w:val="009E2ED0"/>
    <w:rsid w:val="009E317B"/>
    <w:rsid w:val="009E31AA"/>
    <w:rsid w:val="009E3714"/>
    <w:rsid w:val="009E3B0D"/>
    <w:rsid w:val="009E3B52"/>
    <w:rsid w:val="009E3CD5"/>
    <w:rsid w:val="009E3FFF"/>
    <w:rsid w:val="009E40AF"/>
    <w:rsid w:val="009E4C57"/>
    <w:rsid w:val="009E5607"/>
    <w:rsid w:val="009E561F"/>
    <w:rsid w:val="009E597F"/>
    <w:rsid w:val="009E59C2"/>
    <w:rsid w:val="009E59CE"/>
    <w:rsid w:val="009E59DF"/>
    <w:rsid w:val="009E5EFD"/>
    <w:rsid w:val="009E5FCB"/>
    <w:rsid w:val="009E68AA"/>
    <w:rsid w:val="009E6B7A"/>
    <w:rsid w:val="009E71B2"/>
    <w:rsid w:val="009E74C8"/>
    <w:rsid w:val="009E74DD"/>
    <w:rsid w:val="009E7500"/>
    <w:rsid w:val="009E75AC"/>
    <w:rsid w:val="009E7623"/>
    <w:rsid w:val="009E76B8"/>
    <w:rsid w:val="009E787C"/>
    <w:rsid w:val="009E7B3E"/>
    <w:rsid w:val="009E7BEB"/>
    <w:rsid w:val="009E7D6D"/>
    <w:rsid w:val="009E7E6A"/>
    <w:rsid w:val="009F0031"/>
    <w:rsid w:val="009F008D"/>
    <w:rsid w:val="009F07F4"/>
    <w:rsid w:val="009F0934"/>
    <w:rsid w:val="009F09CF"/>
    <w:rsid w:val="009F0C46"/>
    <w:rsid w:val="009F0D12"/>
    <w:rsid w:val="009F0E87"/>
    <w:rsid w:val="009F0F8F"/>
    <w:rsid w:val="009F108A"/>
    <w:rsid w:val="009F134C"/>
    <w:rsid w:val="009F15D6"/>
    <w:rsid w:val="009F1937"/>
    <w:rsid w:val="009F1C0C"/>
    <w:rsid w:val="009F1EE6"/>
    <w:rsid w:val="009F1EFE"/>
    <w:rsid w:val="009F1F0F"/>
    <w:rsid w:val="009F26D7"/>
    <w:rsid w:val="009F2BFF"/>
    <w:rsid w:val="009F2FF8"/>
    <w:rsid w:val="009F32AF"/>
    <w:rsid w:val="009F3332"/>
    <w:rsid w:val="009F3479"/>
    <w:rsid w:val="009F377E"/>
    <w:rsid w:val="009F37D6"/>
    <w:rsid w:val="009F3840"/>
    <w:rsid w:val="009F3C20"/>
    <w:rsid w:val="009F3E92"/>
    <w:rsid w:val="009F3EBC"/>
    <w:rsid w:val="009F40F7"/>
    <w:rsid w:val="009F4190"/>
    <w:rsid w:val="009F4499"/>
    <w:rsid w:val="009F48AE"/>
    <w:rsid w:val="009F4B47"/>
    <w:rsid w:val="009F4DC8"/>
    <w:rsid w:val="009F4E57"/>
    <w:rsid w:val="009F52AE"/>
    <w:rsid w:val="009F5A6B"/>
    <w:rsid w:val="009F5C9A"/>
    <w:rsid w:val="009F5CEE"/>
    <w:rsid w:val="009F60F1"/>
    <w:rsid w:val="009F63EB"/>
    <w:rsid w:val="009F669D"/>
    <w:rsid w:val="009F67CA"/>
    <w:rsid w:val="009F6844"/>
    <w:rsid w:val="009F6A9C"/>
    <w:rsid w:val="009F6BE8"/>
    <w:rsid w:val="009F714F"/>
    <w:rsid w:val="009F716E"/>
    <w:rsid w:val="009F74DE"/>
    <w:rsid w:val="009F772B"/>
    <w:rsid w:val="009F7C59"/>
    <w:rsid w:val="009F7F23"/>
    <w:rsid w:val="00A00783"/>
    <w:rsid w:val="00A0092E"/>
    <w:rsid w:val="00A00932"/>
    <w:rsid w:val="00A009B9"/>
    <w:rsid w:val="00A00AFA"/>
    <w:rsid w:val="00A00BCF"/>
    <w:rsid w:val="00A00C86"/>
    <w:rsid w:val="00A0184D"/>
    <w:rsid w:val="00A01861"/>
    <w:rsid w:val="00A0198A"/>
    <w:rsid w:val="00A01A59"/>
    <w:rsid w:val="00A01AC9"/>
    <w:rsid w:val="00A01B33"/>
    <w:rsid w:val="00A01D08"/>
    <w:rsid w:val="00A01FCD"/>
    <w:rsid w:val="00A023AF"/>
    <w:rsid w:val="00A023B9"/>
    <w:rsid w:val="00A02670"/>
    <w:rsid w:val="00A02692"/>
    <w:rsid w:val="00A0274A"/>
    <w:rsid w:val="00A02790"/>
    <w:rsid w:val="00A028E3"/>
    <w:rsid w:val="00A02937"/>
    <w:rsid w:val="00A029C7"/>
    <w:rsid w:val="00A02A1E"/>
    <w:rsid w:val="00A02A53"/>
    <w:rsid w:val="00A02B53"/>
    <w:rsid w:val="00A02D57"/>
    <w:rsid w:val="00A02D8D"/>
    <w:rsid w:val="00A031B8"/>
    <w:rsid w:val="00A038FA"/>
    <w:rsid w:val="00A03B22"/>
    <w:rsid w:val="00A03D1C"/>
    <w:rsid w:val="00A03E14"/>
    <w:rsid w:val="00A04090"/>
    <w:rsid w:val="00A041E9"/>
    <w:rsid w:val="00A043D7"/>
    <w:rsid w:val="00A043E2"/>
    <w:rsid w:val="00A04941"/>
    <w:rsid w:val="00A04EB8"/>
    <w:rsid w:val="00A053E6"/>
    <w:rsid w:val="00A0567F"/>
    <w:rsid w:val="00A06346"/>
    <w:rsid w:val="00A06401"/>
    <w:rsid w:val="00A0649F"/>
    <w:rsid w:val="00A065B9"/>
    <w:rsid w:val="00A0680F"/>
    <w:rsid w:val="00A068C1"/>
    <w:rsid w:val="00A069EF"/>
    <w:rsid w:val="00A06A2E"/>
    <w:rsid w:val="00A06B54"/>
    <w:rsid w:val="00A06CEC"/>
    <w:rsid w:val="00A06EB8"/>
    <w:rsid w:val="00A070BB"/>
    <w:rsid w:val="00A07143"/>
    <w:rsid w:val="00A076D9"/>
    <w:rsid w:val="00A076DC"/>
    <w:rsid w:val="00A0770A"/>
    <w:rsid w:val="00A07731"/>
    <w:rsid w:val="00A0774A"/>
    <w:rsid w:val="00A07770"/>
    <w:rsid w:val="00A077DF"/>
    <w:rsid w:val="00A0785D"/>
    <w:rsid w:val="00A07AFC"/>
    <w:rsid w:val="00A07C5E"/>
    <w:rsid w:val="00A07D26"/>
    <w:rsid w:val="00A07EAF"/>
    <w:rsid w:val="00A07EBC"/>
    <w:rsid w:val="00A1000F"/>
    <w:rsid w:val="00A10090"/>
    <w:rsid w:val="00A100A2"/>
    <w:rsid w:val="00A1026F"/>
    <w:rsid w:val="00A10417"/>
    <w:rsid w:val="00A106A3"/>
    <w:rsid w:val="00A108FF"/>
    <w:rsid w:val="00A10AD1"/>
    <w:rsid w:val="00A10ADA"/>
    <w:rsid w:val="00A10C1C"/>
    <w:rsid w:val="00A10C71"/>
    <w:rsid w:val="00A111FC"/>
    <w:rsid w:val="00A11307"/>
    <w:rsid w:val="00A1146A"/>
    <w:rsid w:val="00A1195A"/>
    <w:rsid w:val="00A11A51"/>
    <w:rsid w:val="00A11FB7"/>
    <w:rsid w:val="00A12069"/>
    <w:rsid w:val="00A12089"/>
    <w:rsid w:val="00A126D0"/>
    <w:rsid w:val="00A12805"/>
    <w:rsid w:val="00A12823"/>
    <w:rsid w:val="00A129AC"/>
    <w:rsid w:val="00A12BE5"/>
    <w:rsid w:val="00A12E15"/>
    <w:rsid w:val="00A1344B"/>
    <w:rsid w:val="00A1385B"/>
    <w:rsid w:val="00A138E1"/>
    <w:rsid w:val="00A13952"/>
    <w:rsid w:val="00A13AB9"/>
    <w:rsid w:val="00A13C11"/>
    <w:rsid w:val="00A13CC0"/>
    <w:rsid w:val="00A13E64"/>
    <w:rsid w:val="00A13E8E"/>
    <w:rsid w:val="00A13F84"/>
    <w:rsid w:val="00A14266"/>
    <w:rsid w:val="00A14365"/>
    <w:rsid w:val="00A14456"/>
    <w:rsid w:val="00A145F9"/>
    <w:rsid w:val="00A14607"/>
    <w:rsid w:val="00A14615"/>
    <w:rsid w:val="00A148AD"/>
    <w:rsid w:val="00A14AA0"/>
    <w:rsid w:val="00A155EC"/>
    <w:rsid w:val="00A158AB"/>
    <w:rsid w:val="00A15CD1"/>
    <w:rsid w:val="00A15E77"/>
    <w:rsid w:val="00A15EC2"/>
    <w:rsid w:val="00A161A7"/>
    <w:rsid w:val="00A163C9"/>
    <w:rsid w:val="00A16516"/>
    <w:rsid w:val="00A1675B"/>
    <w:rsid w:val="00A1683D"/>
    <w:rsid w:val="00A16ADF"/>
    <w:rsid w:val="00A16CE9"/>
    <w:rsid w:val="00A16F84"/>
    <w:rsid w:val="00A16F9F"/>
    <w:rsid w:val="00A173B0"/>
    <w:rsid w:val="00A173DD"/>
    <w:rsid w:val="00A17509"/>
    <w:rsid w:val="00A17985"/>
    <w:rsid w:val="00A17D7B"/>
    <w:rsid w:val="00A17DB5"/>
    <w:rsid w:val="00A20085"/>
    <w:rsid w:val="00A2009B"/>
    <w:rsid w:val="00A2044F"/>
    <w:rsid w:val="00A20805"/>
    <w:rsid w:val="00A20A03"/>
    <w:rsid w:val="00A20B78"/>
    <w:rsid w:val="00A20D59"/>
    <w:rsid w:val="00A20EDF"/>
    <w:rsid w:val="00A20F89"/>
    <w:rsid w:val="00A20FD2"/>
    <w:rsid w:val="00A2114D"/>
    <w:rsid w:val="00A21393"/>
    <w:rsid w:val="00A21552"/>
    <w:rsid w:val="00A215EE"/>
    <w:rsid w:val="00A21D69"/>
    <w:rsid w:val="00A21EEB"/>
    <w:rsid w:val="00A21F68"/>
    <w:rsid w:val="00A2232D"/>
    <w:rsid w:val="00A225C5"/>
    <w:rsid w:val="00A228CE"/>
    <w:rsid w:val="00A22BC2"/>
    <w:rsid w:val="00A22F8A"/>
    <w:rsid w:val="00A233DB"/>
    <w:rsid w:val="00A236CA"/>
    <w:rsid w:val="00A238C5"/>
    <w:rsid w:val="00A238D2"/>
    <w:rsid w:val="00A23B1F"/>
    <w:rsid w:val="00A23C36"/>
    <w:rsid w:val="00A23D37"/>
    <w:rsid w:val="00A23F1A"/>
    <w:rsid w:val="00A23F2D"/>
    <w:rsid w:val="00A23FFF"/>
    <w:rsid w:val="00A24024"/>
    <w:rsid w:val="00A24369"/>
    <w:rsid w:val="00A244F9"/>
    <w:rsid w:val="00A24552"/>
    <w:rsid w:val="00A24594"/>
    <w:rsid w:val="00A245A6"/>
    <w:rsid w:val="00A24AB8"/>
    <w:rsid w:val="00A24B8D"/>
    <w:rsid w:val="00A24E46"/>
    <w:rsid w:val="00A24F05"/>
    <w:rsid w:val="00A25743"/>
    <w:rsid w:val="00A258DE"/>
    <w:rsid w:val="00A259B5"/>
    <w:rsid w:val="00A25C06"/>
    <w:rsid w:val="00A25DCB"/>
    <w:rsid w:val="00A25E4D"/>
    <w:rsid w:val="00A25F8E"/>
    <w:rsid w:val="00A26192"/>
    <w:rsid w:val="00A261BE"/>
    <w:rsid w:val="00A26292"/>
    <w:rsid w:val="00A2646C"/>
    <w:rsid w:val="00A266E7"/>
    <w:rsid w:val="00A26B5B"/>
    <w:rsid w:val="00A26EAC"/>
    <w:rsid w:val="00A26ECE"/>
    <w:rsid w:val="00A26EE3"/>
    <w:rsid w:val="00A27595"/>
    <w:rsid w:val="00A276E8"/>
    <w:rsid w:val="00A27A35"/>
    <w:rsid w:val="00A27A65"/>
    <w:rsid w:val="00A27B1B"/>
    <w:rsid w:val="00A27D6F"/>
    <w:rsid w:val="00A27EFB"/>
    <w:rsid w:val="00A27FD0"/>
    <w:rsid w:val="00A30135"/>
    <w:rsid w:val="00A301F1"/>
    <w:rsid w:val="00A3026A"/>
    <w:rsid w:val="00A3050D"/>
    <w:rsid w:val="00A30671"/>
    <w:rsid w:val="00A30A66"/>
    <w:rsid w:val="00A30CB6"/>
    <w:rsid w:val="00A30CCB"/>
    <w:rsid w:val="00A31011"/>
    <w:rsid w:val="00A3143B"/>
    <w:rsid w:val="00A31B54"/>
    <w:rsid w:val="00A31F39"/>
    <w:rsid w:val="00A32189"/>
    <w:rsid w:val="00A32232"/>
    <w:rsid w:val="00A32995"/>
    <w:rsid w:val="00A32B23"/>
    <w:rsid w:val="00A32DA8"/>
    <w:rsid w:val="00A330C9"/>
    <w:rsid w:val="00A330D8"/>
    <w:rsid w:val="00A33709"/>
    <w:rsid w:val="00A33965"/>
    <w:rsid w:val="00A33D47"/>
    <w:rsid w:val="00A34250"/>
    <w:rsid w:val="00A3437B"/>
    <w:rsid w:val="00A343AF"/>
    <w:rsid w:val="00A34A1C"/>
    <w:rsid w:val="00A34CAA"/>
    <w:rsid w:val="00A34EDB"/>
    <w:rsid w:val="00A34F08"/>
    <w:rsid w:val="00A35677"/>
    <w:rsid w:val="00A356C4"/>
    <w:rsid w:val="00A3588D"/>
    <w:rsid w:val="00A358FE"/>
    <w:rsid w:val="00A359D7"/>
    <w:rsid w:val="00A35CCE"/>
    <w:rsid w:val="00A35E55"/>
    <w:rsid w:val="00A35EA1"/>
    <w:rsid w:val="00A35F9E"/>
    <w:rsid w:val="00A3611C"/>
    <w:rsid w:val="00A36347"/>
    <w:rsid w:val="00A36550"/>
    <w:rsid w:val="00A36852"/>
    <w:rsid w:val="00A36D10"/>
    <w:rsid w:val="00A36D63"/>
    <w:rsid w:val="00A3702B"/>
    <w:rsid w:val="00A370C8"/>
    <w:rsid w:val="00A37318"/>
    <w:rsid w:val="00A377EB"/>
    <w:rsid w:val="00A379CD"/>
    <w:rsid w:val="00A37BB6"/>
    <w:rsid w:val="00A37C63"/>
    <w:rsid w:val="00A37EB0"/>
    <w:rsid w:val="00A40167"/>
    <w:rsid w:val="00A4034B"/>
    <w:rsid w:val="00A4074D"/>
    <w:rsid w:val="00A40A31"/>
    <w:rsid w:val="00A40C38"/>
    <w:rsid w:val="00A40CDB"/>
    <w:rsid w:val="00A40DDA"/>
    <w:rsid w:val="00A41052"/>
    <w:rsid w:val="00A41356"/>
    <w:rsid w:val="00A4136F"/>
    <w:rsid w:val="00A41445"/>
    <w:rsid w:val="00A4146E"/>
    <w:rsid w:val="00A41492"/>
    <w:rsid w:val="00A418E0"/>
    <w:rsid w:val="00A41B9C"/>
    <w:rsid w:val="00A41EB0"/>
    <w:rsid w:val="00A41ED7"/>
    <w:rsid w:val="00A42073"/>
    <w:rsid w:val="00A4234F"/>
    <w:rsid w:val="00A426F1"/>
    <w:rsid w:val="00A42772"/>
    <w:rsid w:val="00A42A16"/>
    <w:rsid w:val="00A42CC9"/>
    <w:rsid w:val="00A4313B"/>
    <w:rsid w:val="00A435B4"/>
    <w:rsid w:val="00A435FC"/>
    <w:rsid w:val="00A438F1"/>
    <w:rsid w:val="00A43A83"/>
    <w:rsid w:val="00A43BCA"/>
    <w:rsid w:val="00A43D0D"/>
    <w:rsid w:val="00A43DD9"/>
    <w:rsid w:val="00A44138"/>
    <w:rsid w:val="00A441FF"/>
    <w:rsid w:val="00A44213"/>
    <w:rsid w:val="00A44271"/>
    <w:rsid w:val="00A444FB"/>
    <w:rsid w:val="00A4466B"/>
    <w:rsid w:val="00A4474B"/>
    <w:rsid w:val="00A44766"/>
    <w:rsid w:val="00A44784"/>
    <w:rsid w:val="00A448A6"/>
    <w:rsid w:val="00A44DA2"/>
    <w:rsid w:val="00A44F02"/>
    <w:rsid w:val="00A454F8"/>
    <w:rsid w:val="00A456DE"/>
    <w:rsid w:val="00A459BA"/>
    <w:rsid w:val="00A45B08"/>
    <w:rsid w:val="00A45C67"/>
    <w:rsid w:val="00A4603B"/>
    <w:rsid w:val="00A4603D"/>
    <w:rsid w:val="00A462D0"/>
    <w:rsid w:val="00A4630F"/>
    <w:rsid w:val="00A4652B"/>
    <w:rsid w:val="00A46619"/>
    <w:rsid w:val="00A46964"/>
    <w:rsid w:val="00A46D35"/>
    <w:rsid w:val="00A46DE0"/>
    <w:rsid w:val="00A474AA"/>
    <w:rsid w:val="00A476CD"/>
    <w:rsid w:val="00A477AE"/>
    <w:rsid w:val="00A479BE"/>
    <w:rsid w:val="00A47E7C"/>
    <w:rsid w:val="00A5017F"/>
    <w:rsid w:val="00A5039B"/>
    <w:rsid w:val="00A50498"/>
    <w:rsid w:val="00A50522"/>
    <w:rsid w:val="00A5055B"/>
    <w:rsid w:val="00A50627"/>
    <w:rsid w:val="00A508D1"/>
    <w:rsid w:val="00A50A10"/>
    <w:rsid w:val="00A51009"/>
    <w:rsid w:val="00A51028"/>
    <w:rsid w:val="00A515CD"/>
    <w:rsid w:val="00A51661"/>
    <w:rsid w:val="00A5168A"/>
    <w:rsid w:val="00A516FA"/>
    <w:rsid w:val="00A51DF3"/>
    <w:rsid w:val="00A51F3D"/>
    <w:rsid w:val="00A51FF0"/>
    <w:rsid w:val="00A52131"/>
    <w:rsid w:val="00A52135"/>
    <w:rsid w:val="00A5224B"/>
    <w:rsid w:val="00A52384"/>
    <w:rsid w:val="00A52650"/>
    <w:rsid w:val="00A52805"/>
    <w:rsid w:val="00A5284F"/>
    <w:rsid w:val="00A52BBE"/>
    <w:rsid w:val="00A53003"/>
    <w:rsid w:val="00A53244"/>
    <w:rsid w:val="00A532E6"/>
    <w:rsid w:val="00A5399C"/>
    <w:rsid w:val="00A53A18"/>
    <w:rsid w:val="00A53B7B"/>
    <w:rsid w:val="00A53C44"/>
    <w:rsid w:val="00A5435B"/>
    <w:rsid w:val="00A546AE"/>
    <w:rsid w:val="00A54857"/>
    <w:rsid w:val="00A54DC6"/>
    <w:rsid w:val="00A5516D"/>
    <w:rsid w:val="00A55349"/>
    <w:rsid w:val="00A553A7"/>
    <w:rsid w:val="00A555B0"/>
    <w:rsid w:val="00A55629"/>
    <w:rsid w:val="00A55FCD"/>
    <w:rsid w:val="00A5622F"/>
    <w:rsid w:val="00A56774"/>
    <w:rsid w:val="00A56791"/>
    <w:rsid w:val="00A56C60"/>
    <w:rsid w:val="00A56DD7"/>
    <w:rsid w:val="00A56FB4"/>
    <w:rsid w:val="00A57369"/>
    <w:rsid w:val="00A573AA"/>
    <w:rsid w:val="00A57752"/>
    <w:rsid w:val="00A57907"/>
    <w:rsid w:val="00A5799E"/>
    <w:rsid w:val="00A57B30"/>
    <w:rsid w:val="00A6001A"/>
    <w:rsid w:val="00A600F1"/>
    <w:rsid w:val="00A601AC"/>
    <w:rsid w:val="00A603D8"/>
    <w:rsid w:val="00A6074B"/>
    <w:rsid w:val="00A60A63"/>
    <w:rsid w:val="00A60E91"/>
    <w:rsid w:val="00A61116"/>
    <w:rsid w:val="00A61557"/>
    <w:rsid w:val="00A6157E"/>
    <w:rsid w:val="00A61592"/>
    <w:rsid w:val="00A619AE"/>
    <w:rsid w:val="00A61A08"/>
    <w:rsid w:val="00A61A44"/>
    <w:rsid w:val="00A61A71"/>
    <w:rsid w:val="00A61B71"/>
    <w:rsid w:val="00A61CFB"/>
    <w:rsid w:val="00A61D03"/>
    <w:rsid w:val="00A61F4A"/>
    <w:rsid w:val="00A62237"/>
    <w:rsid w:val="00A625E9"/>
    <w:rsid w:val="00A627F3"/>
    <w:rsid w:val="00A62945"/>
    <w:rsid w:val="00A629BF"/>
    <w:rsid w:val="00A62A48"/>
    <w:rsid w:val="00A62B09"/>
    <w:rsid w:val="00A62B37"/>
    <w:rsid w:val="00A62D9E"/>
    <w:rsid w:val="00A62E0B"/>
    <w:rsid w:val="00A62FFD"/>
    <w:rsid w:val="00A631FF"/>
    <w:rsid w:val="00A63280"/>
    <w:rsid w:val="00A63354"/>
    <w:rsid w:val="00A638E7"/>
    <w:rsid w:val="00A63BC1"/>
    <w:rsid w:val="00A63E22"/>
    <w:rsid w:val="00A64068"/>
    <w:rsid w:val="00A6426C"/>
    <w:rsid w:val="00A64413"/>
    <w:rsid w:val="00A64451"/>
    <w:rsid w:val="00A644B9"/>
    <w:rsid w:val="00A6450F"/>
    <w:rsid w:val="00A645BA"/>
    <w:rsid w:val="00A6473A"/>
    <w:rsid w:val="00A64B72"/>
    <w:rsid w:val="00A64B7C"/>
    <w:rsid w:val="00A64E64"/>
    <w:rsid w:val="00A6515B"/>
    <w:rsid w:val="00A6522C"/>
    <w:rsid w:val="00A65283"/>
    <w:rsid w:val="00A65349"/>
    <w:rsid w:val="00A65570"/>
    <w:rsid w:val="00A6562D"/>
    <w:rsid w:val="00A656F2"/>
    <w:rsid w:val="00A657CE"/>
    <w:rsid w:val="00A6586A"/>
    <w:rsid w:val="00A658BD"/>
    <w:rsid w:val="00A65F8D"/>
    <w:rsid w:val="00A661DC"/>
    <w:rsid w:val="00A66450"/>
    <w:rsid w:val="00A669A5"/>
    <w:rsid w:val="00A66D28"/>
    <w:rsid w:val="00A66D76"/>
    <w:rsid w:val="00A66EB3"/>
    <w:rsid w:val="00A66F37"/>
    <w:rsid w:val="00A6748A"/>
    <w:rsid w:val="00A67657"/>
    <w:rsid w:val="00A6770A"/>
    <w:rsid w:val="00A67737"/>
    <w:rsid w:val="00A67D50"/>
    <w:rsid w:val="00A705CB"/>
    <w:rsid w:val="00A709BD"/>
    <w:rsid w:val="00A70AC2"/>
    <w:rsid w:val="00A70B0A"/>
    <w:rsid w:val="00A70D14"/>
    <w:rsid w:val="00A70E56"/>
    <w:rsid w:val="00A70EC8"/>
    <w:rsid w:val="00A71490"/>
    <w:rsid w:val="00A7161D"/>
    <w:rsid w:val="00A7179D"/>
    <w:rsid w:val="00A717EF"/>
    <w:rsid w:val="00A71A64"/>
    <w:rsid w:val="00A71B7C"/>
    <w:rsid w:val="00A71D10"/>
    <w:rsid w:val="00A71E9C"/>
    <w:rsid w:val="00A71FB1"/>
    <w:rsid w:val="00A7207B"/>
    <w:rsid w:val="00A7237C"/>
    <w:rsid w:val="00A72476"/>
    <w:rsid w:val="00A725F6"/>
    <w:rsid w:val="00A72770"/>
    <w:rsid w:val="00A727FC"/>
    <w:rsid w:val="00A72A9E"/>
    <w:rsid w:val="00A72C93"/>
    <w:rsid w:val="00A72DAE"/>
    <w:rsid w:val="00A72DC0"/>
    <w:rsid w:val="00A72E74"/>
    <w:rsid w:val="00A72EBA"/>
    <w:rsid w:val="00A73009"/>
    <w:rsid w:val="00A73332"/>
    <w:rsid w:val="00A73518"/>
    <w:rsid w:val="00A739BD"/>
    <w:rsid w:val="00A73B84"/>
    <w:rsid w:val="00A73DFE"/>
    <w:rsid w:val="00A73F71"/>
    <w:rsid w:val="00A74097"/>
    <w:rsid w:val="00A74199"/>
    <w:rsid w:val="00A74427"/>
    <w:rsid w:val="00A7462A"/>
    <w:rsid w:val="00A74A5F"/>
    <w:rsid w:val="00A74B66"/>
    <w:rsid w:val="00A74CB4"/>
    <w:rsid w:val="00A74EE8"/>
    <w:rsid w:val="00A75041"/>
    <w:rsid w:val="00A75081"/>
    <w:rsid w:val="00A75172"/>
    <w:rsid w:val="00A755B7"/>
    <w:rsid w:val="00A756C2"/>
    <w:rsid w:val="00A758DA"/>
    <w:rsid w:val="00A75BB7"/>
    <w:rsid w:val="00A75C5F"/>
    <w:rsid w:val="00A75D28"/>
    <w:rsid w:val="00A75F38"/>
    <w:rsid w:val="00A75FEC"/>
    <w:rsid w:val="00A76271"/>
    <w:rsid w:val="00A763FE"/>
    <w:rsid w:val="00A76A8A"/>
    <w:rsid w:val="00A76BA5"/>
    <w:rsid w:val="00A76ED1"/>
    <w:rsid w:val="00A7715C"/>
    <w:rsid w:val="00A77430"/>
    <w:rsid w:val="00A774C5"/>
    <w:rsid w:val="00A77949"/>
    <w:rsid w:val="00A779A7"/>
    <w:rsid w:val="00A77ACF"/>
    <w:rsid w:val="00A77CA4"/>
    <w:rsid w:val="00A800CF"/>
    <w:rsid w:val="00A8038D"/>
    <w:rsid w:val="00A808A9"/>
    <w:rsid w:val="00A808E3"/>
    <w:rsid w:val="00A80B26"/>
    <w:rsid w:val="00A810B5"/>
    <w:rsid w:val="00A81193"/>
    <w:rsid w:val="00A8131E"/>
    <w:rsid w:val="00A815B6"/>
    <w:rsid w:val="00A8182F"/>
    <w:rsid w:val="00A818F8"/>
    <w:rsid w:val="00A81B34"/>
    <w:rsid w:val="00A81D7E"/>
    <w:rsid w:val="00A8205E"/>
    <w:rsid w:val="00A82365"/>
    <w:rsid w:val="00A82652"/>
    <w:rsid w:val="00A82770"/>
    <w:rsid w:val="00A82819"/>
    <w:rsid w:val="00A82822"/>
    <w:rsid w:val="00A82BA7"/>
    <w:rsid w:val="00A82C3C"/>
    <w:rsid w:val="00A82DD2"/>
    <w:rsid w:val="00A82ED6"/>
    <w:rsid w:val="00A83100"/>
    <w:rsid w:val="00A83210"/>
    <w:rsid w:val="00A83216"/>
    <w:rsid w:val="00A83382"/>
    <w:rsid w:val="00A83402"/>
    <w:rsid w:val="00A83820"/>
    <w:rsid w:val="00A83B71"/>
    <w:rsid w:val="00A83E0B"/>
    <w:rsid w:val="00A83E50"/>
    <w:rsid w:val="00A83F66"/>
    <w:rsid w:val="00A842FD"/>
    <w:rsid w:val="00A8436E"/>
    <w:rsid w:val="00A843D9"/>
    <w:rsid w:val="00A8476F"/>
    <w:rsid w:val="00A847AE"/>
    <w:rsid w:val="00A8491D"/>
    <w:rsid w:val="00A84AF7"/>
    <w:rsid w:val="00A85035"/>
    <w:rsid w:val="00A8538F"/>
    <w:rsid w:val="00A85820"/>
    <w:rsid w:val="00A85ABB"/>
    <w:rsid w:val="00A85F06"/>
    <w:rsid w:val="00A85FD9"/>
    <w:rsid w:val="00A8601E"/>
    <w:rsid w:val="00A86178"/>
    <w:rsid w:val="00A86289"/>
    <w:rsid w:val="00A86387"/>
    <w:rsid w:val="00A865AF"/>
    <w:rsid w:val="00A86AB4"/>
    <w:rsid w:val="00A86C61"/>
    <w:rsid w:val="00A86D16"/>
    <w:rsid w:val="00A86E0F"/>
    <w:rsid w:val="00A8719A"/>
    <w:rsid w:val="00A8735B"/>
    <w:rsid w:val="00A87668"/>
    <w:rsid w:val="00A8778F"/>
    <w:rsid w:val="00A87BF5"/>
    <w:rsid w:val="00A87CE2"/>
    <w:rsid w:val="00A87E8F"/>
    <w:rsid w:val="00A90099"/>
    <w:rsid w:val="00A90551"/>
    <w:rsid w:val="00A907A5"/>
    <w:rsid w:val="00A90F0A"/>
    <w:rsid w:val="00A90FD8"/>
    <w:rsid w:val="00A9103E"/>
    <w:rsid w:val="00A91071"/>
    <w:rsid w:val="00A9107A"/>
    <w:rsid w:val="00A91238"/>
    <w:rsid w:val="00A91296"/>
    <w:rsid w:val="00A91389"/>
    <w:rsid w:val="00A91621"/>
    <w:rsid w:val="00A916B2"/>
    <w:rsid w:val="00A91787"/>
    <w:rsid w:val="00A917E3"/>
    <w:rsid w:val="00A91D93"/>
    <w:rsid w:val="00A92005"/>
    <w:rsid w:val="00A92A90"/>
    <w:rsid w:val="00A93470"/>
    <w:rsid w:val="00A93630"/>
    <w:rsid w:val="00A938B5"/>
    <w:rsid w:val="00A938FA"/>
    <w:rsid w:val="00A93A2D"/>
    <w:rsid w:val="00A93B76"/>
    <w:rsid w:val="00A93B92"/>
    <w:rsid w:val="00A93EB1"/>
    <w:rsid w:val="00A93FE3"/>
    <w:rsid w:val="00A9413C"/>
    <w:rsid w:val="00A945B9"/>
    <w:rsid w:val="00A9468C"/>
    <w:rsid w:val="00A9483D"/>
    <w:rsid w:val="00A948B5"/>
    <w:rsid w:val="00A94A7C"/>
    <w:rsid w:val="00A94BD3"/>
    <w:rsid w:val="00A94D6F"/>
    <w:rsid w:val="00A950BD"/>
    <w:rsid w:val="00A9560E"/>
    <w:rsid w:val="00A9595B"/>
    <w:rsid w:val="00A959C4"/>
    <w:rsid w:val="00A95AE5"/>
    <w:rsid w:val="00A95BD3"/>
    <w:rsid w:val="00A96627"/>
    <w:rsid w:val="00A96A29"/>
    <w:rsid w:val="00A96C33"/>
    <w:rsid w:val="00A96CAB"/>
    <w:rsid w:val="00A97173"/>
    <w:rsid w:val="00A973BE"/>
    <w:rsid w:val="00A9754A"/>
    <w:rsid w:val="00A97622"/>
    <w:rsid w:val="00A97639"/>
    <w:rsid w:val="00A97701"/>
    <w:rsid w:val="00A978B1"/>
    <w:rsid w:val="00A978E2"/>
    <w:rsid w:val="00A97DAA"/>
    <w:rsid w:val="00AA001E"/>
    <w:rsid w:val="00AA0469"/>
    <w:rsid w:val="00AA0533"/>
    <w:rsid w:val="00AA0539"/>
    <w:rsid w:val="00AA0918"/>
    <w:rsid w:val="00AA0B60"/>
    <w:rsid w:val="00AA0CE7"/>
    <w:rsid w:val="00AA0CEA"/>
    <w:rsid w:val="00AA0F31"/>
    <w:rsid w:val="00AA1022"/>
    <w:rsid w:val="00AA122C"/>
    <w:rsid w:val="00AA12D1"/>
    <w:rsid w:val="00AA1A88"/>
    <w:rsid w:val="00AA1BE6"/>
    <w:rsid w:val="00AA1D17"/>
    <w:rsid w:val="00AA22B4"/>
    <w:rsid w:val="00AA230B"/>
    <w:rsid w:val="00AA2788"/>
    <w:rsid w:val="00AA281B"/>
    <w:rsid w:val="00AA2ABD"/>
    <w:rsid w:val="00AA2B45"/>
    <w:rsid w:val="00AA2CB5"/>
    <w:rsid w:val="00AA2EC9"/>
    <w:rsid w:val="00AA30B7"/>
    <w:rsid w:val="00AA30BD"/>
    <w:rsid w:val="00AA318E"/>
    <w:rsid w:val="00AA3358"/>
    <w:rsid w:val="00AA3363"/>
    <w:rsid w:val="00AA336A"/>
    <w:rsid w:val="00AA33C2"/>
    <w:rsid w:val="00AA366A"/>
    <w:rsid w:val="00AA3A6A"/>
    <w:rsid w:val="00AA3C5F"/>
    <w:rsid w:val="00AA3CF2"/>
    <w:rsid w:val="00AA41CB"/>
    <w:rsid w:val="00AA4233"/>
    <w:rsid w:val="00AA430C"/>
    <w:rsid w:val="00AA443E"/>
    <w:rsid w:val="00AA4695"/>
    <w:rsid w:val="00AA47E3"/>
    <w:rsid w:val="00AA4938"/>
    <w:rsid w:val="00AA4AE1"/>
    <w:rsid w:val="00AA4BED"/>
    <w:rsid w:val="00AA52C9"/>
    <w:rsid w:val="00AA56B3"/>
    <w:rsid w:val="00AA5823"/>
    <w:rsid w:val="00AA58F7"/>
    <w:rsid w:val="00AA5921"/>
    <w:rsid w:val="00AA5A3B"/>
    <w:rsid w:val="00AA5B8E"/>
    <w:rsid w:val="00AA5C60"/>
    <w:rsid w:val="00AA5CAC"/>
    <w:rsid w:val="00AA5ECB"/>
    <w:rsid w:val="00AA60A3"/>
    <w:rsid w:val="00AA61C2"/>
    <w:rsid w:val="00AA6767"/>
    <w:rsid w:val="00AA6954"/>
    <w:rsid w:val="00AA6A71"/>
    <w:rsid w:val="00AA70B6"/>
    <w:rsid w:val="00AA73C3"/>
    <w:rsid w:val="00AA798C"/>
    <w:rsid w:val="00AA7B55"/>
    <w:rsid w:val="00AA7CDF"/>
    <w:rsid w:val="00AA7FA8"/>
    <w:rsid w:val="00AB0048"/>
    <w:rsid w:val="00AB039D"/>
    <w:rsid w:val="00AB067C"/>
    <w:rsid w:val="00AB0B23"/>
    <w:rsid w:val="00AB0FCB"/>
    <w:rsid w:val="00AB10D9"/>
    <w:rsid w:val="00AB13DD"/>
    <w:rsid w:val="00AB142F"/>
    <w:rsid w:val="00AB1630"/>
    <w:rsid w:val="00AB1671"/>
    <w:rsid w:val="00AB173F"/>
    <w:rsid w:val="00AB17ED"/>
    <w:rsid w:val="00AB1FAC"/>
    <w:rsid w:val="00AB212C"/>
    <w:rsid w:val="00AB2204"/>
    <w:rsid w:val="00AB2680"/>
    <w:rsid w:val="00AB27A5"/>
    <w:rsid w:val="00AB2A27"/>
    <w:rsid w:val="00AB2B9F"/>
    <w:rsid w:val="00AB2F39"/>
    <w:rsid w:val="00AB2FCA"/>
    <w:rsid w:val="00AB35F8"/>
    <w:rsid w:val="00AB3731"/>
    <w:rsid w:val="00AB3B52"/>
    <w:rsid w:val="00AB3CE2"/>
    <w:rsid w:val="00AB3D97"/>
    <w:rsid w:val="00AB3EB7"/>
    <w:rsid w:val="00AB3FDB"/>
    <w:rsid w:val="00AB4000"/>
    <w:rsid w:val="00AB42DA"/>
    <w:rsid w:val="00AB441D"/>
    <w:rsid w:val="00AB455B"/>
    <w:rsid w:val="00AB4647"/>
    <w:rsid w:val="00AB47C8"/>
    <w:rsid w:val="00AB49E8"/>
    <w:rsid w:val="00AB4AB0"/>
    <w:rsid w:val="00AB4BD5"/>
    <w:rsid w:val="00AB4C13"/>
    <w:rsid w:val="00AB4C8B"/>
    <w:rsid w:val="00AB4CD5"/>
    <w:rsid w:val="00AB4D72"/>
    <w:rsid w:val="00AB4DC2"/>
    <w:rsid w:val="00AB4DF3"/>
    <w:rsid w:val="00AB5097"/>
    <w:rsid w:val="00AB5437"/>
    <w:rsid w:val="00AB5608"/>
    <w:rsid w:val="00AB56D5"/>
    <w:rsid w:val="00AB573E"/>
    <w:rsid w:val="00AB5A01"/>
    <w:rsid w:val="00AB5A33"/>
    <w:rsid w:val="00AB5E84"/>
    <w:rsid w:val="00AB5ECA"/>
    <w:rsid w:val="00AB606E"/>
    <w:rsid w:val="00AB629B"/>
    <w:rsid w:val="00AB65B6"/>
    <w:rsid w:val="00AB6A19"/>
    <w:rsid w:val="00AB6B2B"/>
    <w:rsid w:val="00AB6DC6"/>
    <w:rsid w:val="00AB7408"/>
    <w:rsid w:val="00AB7886"/>
    <w:rsid w:val="00AC017D"/>
    <w:rsid w:val="00AC04BE"/>
    <w:rsid w:val="00AC04D7"/>
    <w:rsid w:val="00AC04EB"/>
    <w:rsid w:val="00AC0A41"/>
    <w:rsid w:val="00AC0D9E"/>
    <w:rsid w:val="00AC1023"/>
    <w:rsid w:val="00AC126D"/>
    <w:rsid w:val="00AC135E"/>
    <w:rsid w:val="00AC147F"/>
    <w:rsid w:val="00AC14B8"/>
    <w:rsid w:val="00AC16D3"/>
    <w:rsid w:val="00AC1756"/>
    <w:rsid w:val="00AC1888"/>
    <w:rsid w:val="00AC18F4"/>
    <w:rsid w:val="00AC197B"/>
    <w:rsid w:val="00AC19D4"/>
    <w:rsid w:val="00AC1AC1"/>
    <w:rsid w:val="00AC1BF1"/>
    <w:rsid w:val="00AC1C02"/>
    <w:rsid w:val="00AC1DB4"/>
    <w:rsid w:val="00AC20D8"/>
    <w:rsid w:val="00AC23BD"/>
    <w:rsid w:val="00AC2616"/>
    <w:rsid w:val="00AC285A"/>
    <w:rsid w:val="00AC2C01"/>
    <w:rsid w:val="00AC2EE2"/>
    <w:rsid w:val="00AC2F7F"/>
    <w:rsid w:val="00AC3054"/>
    <w:rsid w:val="00AC3121"/>
    <w:rsid w:val="00AC32CA"/>
    <w:rsid w:val="00AC36BE"/>
    <w:rsid w:val="00AC36FF"/>
    <w:rsid w:val="00AC3830"/>
    <w:rsid w:val="00AC3851"/>
    <w:rsid w:val="00AC3874"/>
    <w:rsid w:val="00AC3B5B"/>
    <w:rsid w:val="00AC3C0C"/>
    <w:rsid w:val="00AC3DF3"/>
    <w:rsid w:val="00AC3E06"/>
    <w:rsid w:val="00AC3E76"/>
    <w:rsid w:val="00AC3F86"/>
    <w:rsid w:val="00AC3FBF"/>
    <w:rsid w:val="00AC4311"/>
    <w:rsid w:val="00AC4491"/>
    <w:rsid w:val="00AC4688"/>
    <w:rsid w:val="00AC4729"/>
    <w:rsid w:val="00AC4B12"/>
    <w:rsid w:val="00AC4CE9"/>
    <w:rsid w:val="00AC4E13"/>
    <w:rsid w:val="00AC4F4A"/>
    <w:rsid w:val="00AC548C"/>
    <w:rsid w:val="00AC553B"/>
    <w:rsid w:val="00AC5655"/>
    <w:rsid w:val="00AC598B"/>
    <w:rsid w:val="00AC5B56"/>
    <w:rsid w:val="00AC5BDE"/>
    <w:rsid w:val="00AC5BF0"/>
    <w:rsid w:val="00AC5CF3"/>
    <w:rsid w:val="00AC5ED3"/>
    <w:rsid w:val="00AC5F91"/>
    <w:rsid w:val="00AC6211"/>
    <w:rsid w:val="00AC6218"/>
    <w:rsid w:val="00AC646B"/>
    <w:rsid w:val="00AC64BF"/>
    <w:rsid w:val="00AC7009"/>
    <w:rsid w:val="00AC7580"/>
    <w:rsid w:val="00AC7671"/>
    <w:rsid w:val="00AC7912"/>
    <w:rsid w:val="00AC7EB5"/>
    <w:rsid w:val="00AC7F06"/>
    <w:rsid w:val="00AD03F1"/>
    <w:rsid w:val="00AD05B8"/>
    <w:rsid w:val="00AD0794"/>
    <w:rsid w:val="00AD0B61"/>
    <w:rsid w:val="00AD0B87"/>
    <w:rsid w:val="00AD0DA6"/>
    <w:rsid w:val="00AD12E5"/>
    <w:rsid w:val="00AD141A"/>
    <w:rsid w:val="00AD14EB"/>
    <w:rsid w:val="00AD175F"/>
    <w:rsid w:val="00AD198D"/>
    <w:rsid w:val="00AD1BCE"/>
    <w:rsid w:val="00AD1C05"/>
    <w:rsid w:val="00AD1F20"/>
    <w:rsid w:val="00AD1F24"/>
    <w:rsid w:val="00AD21B7"/>
    <w:rsid w:val="00AD25AC"/>
    <w:rsid w:val="00AD2BB0"/>
    <w:rsid w:val="00AD2F90"/>
    <w:rsid w:val="00AD3081"/>
    <w:rsid w:val="00AD31B2"/>
    <w:rsid w:val="00AD33E6"/>
    <w:rsid w:val="00AD3A63"/>
    <w:rsid w:val="00AD3E8D"/>
    <w:rsid w:val="00AD3F26"/>
    <w:rsid w:val="00AD42FE"/>
    <w:rsid w:val="00AD43E5"/>
    <w:rsid w:val="00AD45D5"/>
    <w:rsid w:val="00AD4725"/>
    <w:rsid w:val="00AD4845"/>
    <w:rsid w:val="00AD48CB"/>
    <w:rsid w:val="00AD49C0"/>
    <w:rsid w:val="00AD4A85"/>
    <w:rsid w:val="00AD4C43"/>
    <w:rsid w:val="00AD4D95"/>
    <w:rsid w:val="00AD52CE"/>
    <w:rsid w:val="00AD531A"/>
    <w:rsid w:val="00AD5F9E"/>
    <w:rsid w:val="00AD6037"/>
    <w:rsid w:val="00AD62A3"/>
    <w:rsid w:val="00AD680A"/>
    <w:rsid w:val="00AD69B5"/>
    <w:rsid w:val="00AD6DE4"/>
    <w:rsid w:val="00AD71F7"/>
    <w:rsid w:val="00AD72A3"/>
    <w:rsid w:val="00AD77ED"/>
    <w:rsid w:val="00AD7887"/>
    <w:rsid w:val="00AD7FBA"/>
    <w:rsid w:val="00AE0177"/>
    <w:rsid w:val="00AE01B0"/>
    <w:rsid w:val="00AE0244"/>
    <w:rsid w:val="00AE0407"/>
    <w:rsid w:val="00AE04F1"/>
    <w:rsid w:val="00AE07F3"/>
    <w:rsid w:val="00AE083E"/>
    <w:rsid w:val="00AE093C"/>
    <w:rsid w:val="00AE0A31"/>
    <w:rsid w:val="00AE0AB5"/>
    <w:rsid w:val="00AE0BA2"/>
    <w:rsid w:val="00AE0C9C"/>
    <w:rsid w:val="00AE0DDC"/>
    <w:rsid w:val="00AE0E4D"/>
    <w:rsid w:val="00AE0ED1"/>
    <w:rsid w:val="00AE10A9"/>
    <w:rsid w:val="00AE152E"/>
    <w:rsid w:val="00AE171F"/>
    <w:rsid w:val="00AE188E"/>
    <w:rsid w:val="00AE18AE"/>
    <w:rsid w:val="00AE1A0D"/>
    <w:rsid w:val="00AE1B93"/>
    <w:rsid w:val="00AE1C3E"/>
    <w:rsid w:val="00AE1D28"/>
    <w:rsid w:val="00AE1D50"/>
    <w:rsid w:val="00AE1DC3"/>
    <w:rsid w:val="00AE1DCF"/>
    <w:rsid w:val="00AE1EA9"/>
    <w:rsid w:val="00AE2020"/>
    <w:rsid w:val="00AE213B"/>
    <w:rsid w:val="00AE2404"/>
    <w:rsid w:val="00AE25CE"/>
    <w:rsid w:val="00AE26AB"/>
    <w:rsid w:val="00AE2877"/>
    <w:rsid w:val="00AE2880"/>
    <w:rsid w:val="00AE2AAD"/>
    <w:rsid w:val="00AE2CC0"/>
    <w:rsid w:val="00AE2DC5"/>
    <w:rsid w:val="00AE2FCE"/>
    <w:rsid w:val="00AE3067"/>
    <w:rsid w:val="00AE3168"/>
    <w:rsid w:val="00AE316C"/>
    <w:rsid w:val="00AE31C9"/>
    <w:rsid w:val="00AE354B"/>
    <w:rsid w:val="00AE396C"/>
    <w:rsid w:val="00AE3A7C"/>
    <w:rsid w:val="00AE3C2B"/>
    <w:rsid w:val="00AE3C7F"/>
    <w:rsid w:val="00AE3D5F"/>
    <w:rsid w:val="00AE3F58"/>
    <w:rsid w:val="00AE3F8C"/>
    <w:rsid w:val="00AE407A"/>
    <w:rsid w:val="00AE4135"/>
    <w:rsid w:val="00AE42DA"/>
    <w:rsid w:val="00AE461F"/>
    <w:rsid w:val="00AE47D4"/>
    <w:rsid w:val="00AE4899"/>
    <w:rsid w:val="00AE4947"/>
    <w:rsid w:val="00AE4B47"/>
    <w:rsid w:val="00AE4D3D"/>
    <w:rsid w:val="00AE5194"/>
    <w:rsid w:val="00AE5349"/>
    <w:rsid w:val="00AE5384"/>
    <w:rsid w:val="00AE5985"/>
    <w:rsid w:val="00AE59AE"/>
    <w:rsid w:val="00AE5AC0"/>
    <w:rsid w:val="00AE5E57"/>
    <w:rsid w:val="00AE5FF7"/>
    <w:rsid w:val="00AE6084"/>
    <w:rsid w:val="00AE6107"/>
    <w:rsid w:val="00AE6281"/>
    <w:rsid w:val="00AE6561"/>
    <w:rsid w:val="00AE6621"/>
    <w:rsid w:val="00AE6622"/>
    <w:rsid w:val="00AE69F2"/>
    <w:rsid w:val="00AE6ED6"/>
    <w:rsid w:val="00AE70AA"/>
    <w:rsid w:val="00AE71D7"/>
    <w:rsid w:val="00AE7B1F"/>
    <w:rsid w:val="00AE7E87"/>
    <w:rsid w:val="00AF01F4"/>
    <w:rsid w:val="00AF02B3"/>
    <w:rsid w:val="00AF02F6"/>
    <w:rsid w:val="00AF040B"/>
    <w:rsid w:val="00AF0527"/>
    <w:rsid w:val="00AF0551"/>
    <w:rsid w:val="00AF058F"/>
    <w:rsid w:val="00AF063D"/>
    <w:rsid w:val="00AF06B1"/>
    <w:rsid w:val="00AF086F"/>
    <w:rsid w:val="00AF0AD0"/>
    <w:rsid w:val="00AF0B30"/>
    <w:rsid w:val="00AF0D89"/>
    <w:rsid w:val="00AF0E8B"/>
    <w:rsid w:val="00AF1152"/>
    <w:rsid w:val="00AF1394"/>
    <w:rsid w:val="00AF1921"/>
    <w:rsid w:val="00AF21BA"/>
    <w:rsid w:val="00AF226A"/>
    <w:rsid w:val="00AF23C5"/>
    <w:rsid w:val="00AF24F6"/>
    <w:rsid w:val="00AF2646"/>
    <w:rsid w:val="00AF2E95"/>
    <w:rsid w:val="00AF2EA4"/>
    <w:rsid w:val="00AF2ED9"/>
    <w:rsid w:val="00AF317A"/>
    <w:rsid w:val="00AF34EA"/>
    <w:rsid w:val="00AF3BCA"/>
    <w:rsid w:val="00AF4209"/>
    <w:rsid w:val="00AF4658"/>
    <w:rsid w:val="00AF469C"/>
    <w:rsid w:val="00AF4804"/>
    <w:rsid w:val="00AF491B"/>
    <w:rsid w:val="00AF4D0D"/>
    <w:rsid w:val="00AF4D45"/>
    <w:rsid w:val="00AF50AB"/>
    <w:rsid w:val="00AF50D5"/>
    <w:rsid w:val="00AF5732"/>
    <w:rsid w:val="00AF5793"/>
    <w:rsid w:val="00AF5BF2"/>
    <w:rsid w:val="00AF5C30"/>
    <w:rsid w:val="00AF5DFF"/>
    <w:rsid w:val="00AF6042"/>
    <w:rsid w:val="00AF62B1"/>
    <w:rsid w:val="00AF663B"/>
    <w:rsid w:val="00AF6640"/>
    <w:rsid w:val="00AF6798"/>
    <w:rsid w:val="00AF6B68"/>
    <w:rsid w:val="00AF6EED"/>
    <w:rsid w:val="00AF7190"/>
    <w:rsid w:val="00AF763B"/>
    <w:rsid w:val="00AF78E2"/>
    <w:rsid w:val="00AF7965"/>
    <w:rsid w:val="00AF7F6D"/>
    <w:rsid w:val="00AF7F8D"/>
    <w:rsid w:val="00AFB5C6"/>
    <w:rsid w:val="00B00049"/>
    <w:rsid w:val="00B0013C"/>
    <w:rsid w:val="00B0016A"/>
    <w:rsid w:val="00B003AF"/>
    <w:rsid w:val="00B004BD"/>
    <w:rsid w:val="00B00D52"/>
    <w:rsid w:val="00B00E25"/>
    <w:rsid w:val="00B00E93"/>
    <w:rsid w:val="00B01156"/>
    <w:rsid w:val="00B01542"/>
    <w:rsid w:val="00B01681"/>
    <w:rsid w:val="00B01922"/>
    <w:rsid w:val="00B01981"/>
    <w:rsid w:val="00B01D23"/>
    <w:rsid w:val="00B01E6C"/>
    <w:rsid w:val="00B02075"/>
    <w:rsid w:val="00B02160"/>
    <w:rsid w:val="00B021C3"/>
    <w:rsid w:val="00B02313"/>
    <w:rsid w:val="00B02700"/>
    <w:rsid w:val="00B027C9"/>
    <w:rsid w:val="00B02DC1"/>
    <w:rsid w:val="00B03B69"/>
    <w:rsid w:val="00B04234"/>
    <w:rsid w:val="00B04439"/>
    <w:rsid w:val="00B04587"/>
    <w:rsid w:val="00B046A4"/>
    <w:rsid w:val="00B04985"/>
    <w:rsid w:val="00B04EFD"/>
    <w:rsid w:val="00B04F88"/>
    <w:rsid w:val="00B0506F"/>
    <w:rsid w:val="00B0527E"/>
    <w:rsid w:val="00B052BC"/>
    <w:rsid w:val="00B053BF"/>
    <w:rsid w:val="00B05709"/>
    <w:rsid w:val="00B05C82"/>
    <w:rsid w:val="00B05CA6"/>
    <w:rsid w:val="00B05D1B"/>
    <w:rsid w:val="00B06009"/>
    <w:rsid w:val="00B062CD"/>
    <w:rsid w:val="00B0637E"/>
    <w:rsid w:val="00B0637F"/>
    <w:rsid w:val="00B06A31"/>
    <w:rsid w:val="00B06D49"/>
    <w:rsid w:val="00B06DB9"/>
    <w:rsid w:val="00B06E12"/>
    <w:rsid w:val="00B06FD3"/>
    <w:rsid w:val="00B07182"/>
    <w:rsid w:val="00B07502"/>
    <w:rsid w:val="00B0786A"/>
    <w:rsid w:val="00B0799A"/>
    <w:rsid w:val="00B07B74"/>
    <w:rsid w:val="00B07B9C"/>
    <w:rsid w:val="00B07CBE"/>
    <w:rsid w:val="00B1013D"/>
    <w:rsid w:val="00B10200"/>
    <w:rsid w:val="00B10568"/>
    <w:rsid w:val="00B10905"/>
    <w:rsid w:val="00B10981"/>
    <w:rsid w:val="00B10B1F"/>
    <w:rsid w:val="00B10B76"/>
    <w:rsid w:val="00B1127A"/>
    <w:rsid w:val="00B1187A"/>
    <w:rsid w:val="00B119D7"/>
    <w:rsid w:val="00B11AD7"/>
    <w:rsid w:val="00B11F2D"/>
    <w:rsid w:val="00B122F4"/>
    <w:rsid w:val="00B12319"/>
    <w:rsid w:val="00B12725"/>
    <w:rsid w:val="00B12880"/>
    <w:rsid w:val="00B12A94"/>
    <w:rsid w:val="00B12BFA"/>
    <w:rsid w:val="00B12C48"/>
    <w:rsid w:val="00B12D4E"/>
    <w:rsid w:val="00B13058"/>
    <w:rsid w:val="00B132E7"/>
    <w:rsid w:val="00B133BE"/>
    <w:rsid w:val="00B13496"/>
    <w:rsid w:val="00B13783"/>
    <w:rsid w:val="00B1396C"/>
    <w:rsid w:val="00B139B2"/>
    <w:rsid w:val="00B139D5"/>
    <w:rsid w:val="00B13A60"/>
    <w:rsid w:val="00B13DB5"/>
    <w:rsid w:val="00B13DD2"/>
    <w:rsid w:val="00B142B8"/>
    <w:rsid w:val="00B14311"/>
    <w:rsid w:val="00B143D7"/>
    <w:rsid w:val="00B1442F"/>
    <w:rsid w:val="00B1454A"/>
    <w:rsid w:val="00B145F9"/>
    <w:rsid w:val="00B14964"/>
    <w:rsid w:val="00B149F0"/>
    <w:rsid w:val="00B14BE8"/>
    <w:rsid w:val="00B14EF3"/>
    <w:rsid w:val="00B1504B"/>
    <w:rsid w:val="00B15082"/>
    <w:rsid w:val="00B152A2"/>
    <w:rsid w:val="00B152D1"/>
    <w:rsid w:val="00B15595"/>
    <w:rsid w:val="00B155CF"/>
    <w:rsid w:val="00B155E0"/>
    <w:rsid w:val="00B15812"/>
    <w:rsid w:val="00B15BBD"/>
    <w:rsid w:val="00B15BCF"/>
    <w:rsid w:val="00B15DA9"/>
    <w:rsid w:val="00B15DE7"/>
    <w:rsid w:val="00B16670"/>
    <w:rsid w:val="00B16937"/>
    <w:rsid w:val="00B16A03"/>
    <w:rsid w:val="00B16C7E"/>
    <w:rsid w:val="00B1725E"/>
    <w:rsid w:val="00B173FB"/>
    <w:rsid w:val="00B173FF"/>
    <w:rsid w:val="00B17755"/>
    <w:rsid w:val="00B179F1"/>
    <w:rsid w:val="00B17A9A"/>
    <w:rsid w:val="00B20062"/>
    <w:rsid w:val="00B2027B"/>
    <w:rsid w:val="00B20531"/>
    <w:rsid w:val="00B2068E"/>
    <w:rsid w:val="00B206B3"/>
    <w:rsid w:val="00B209D8"/>
    <w:rsid w:val="00B20A29"/>
    <w:rsid w:val="00B20BFF"/>
    <w:rsid w:val="00B20C8D"/>
    <w:rsid w:val="00B20CD5"/>
    <w:rsid w:val="00B20D3A"/>
    <w:rsid w:val="00B20E49"/>
    <w:rsid w:val="00B21088"/>
    <w:rsid w:val="00B212DD"/>
    <w:rsid w:val="00B21305"/>
    <w:rsid w:val="00B21826"/>
    <w:rsid w:val="00B21A4C"/>
    <w:rsid w:val="00B21A85"/>
    <w:rsid w:val="00B21B10"/>
    <w:rsid w:val="00B21BD6"/>
    <w:rsid w:val="00B21EBE"/>
    <w:rsid w:val="00B21ECF"/>
    <w:rsid w:val="00B21F69"/>
    <w:rsid w:val="00B222F6"/>
    <w:rsid w:val="00B2233E"/>
    <w:rsid w:val="00B2259E"/>
    <w:rsid w:val="00B226E8"/>
    <w:rsid w:val="00B22708"/>
    <w:rsid w:val="00B22955"/>
    <w:rsid w:val="00B22E6E"/>
    <w:rsid w:val="00B22FC8"/>
    <w:rsid w:val="00B232A0"/>
    <w:rsid w:val="00B2391D"/>
    <w:rsid w:val="00B23B9C"/>
    <w:rsid w:val="00B23C1B"/>
    <w:rsid w:val="00B23C36"/>
    <w:rsid w:val="00B23C65"/>
    <w:rsid w:val="00B23CB7"/>
    <w:rsid w:val="00B24170"/>
    <w:rsid w:val="00B241BF"/>
    <w:rsid w:val="00B241EB"/>
    <w:rsid w:val="00B24A41"/>
    <w:rsid w:val="00B24B02"/>
    <w:rsid w:val="00B24C2B"/>
    <w:rsid w:val="00B2513D"/>
    <w:rsid w:val="00B255DD"/>
    <w:rsid w:val="00B25831"/>
    <w:rsid w:val="00B258C1"/>
    <w:rsid w:val="00B258C3"/>
    <w:rsid w:val="00B25A95"/>
    <w:rsid w:val="00B25C5C"/>
    <w:rsid w:val="00B261C0"/>
    <w:rsid w:val="00B261EA"/>
    <w:rsid w:val="00B263A3"/>
    <w:rsid w:val="00B263C2"/>
    <w:rsid w:val="00B26A0D"/>
    <w:rsid w:val="00B26B97"/>
    <w:rsid w:val="00B26FA5"/>
    <w:rsid w:val="00B270DA"/>
    <w:rsid w:val="00B2718B"/>
    <w:rsid w:val="00B272A3"/>
    <w:rsid w:val="00B272B6"/>
    <w:rsid w:val="00B27553"/>
    <w:rsid w:val="00B276FE"/>
    <w:rsid w:val="00B27B43"/>
    <w:rsid w:val="00B27BD2"/>
    <w:rsid w:val="00B27C96"/>
    <w:rsid w:val="00B27CED"/>
    <w:rsid w:val="00B27F38"/>
    <w:rsid w:val="00B30274"/>
    <w:rsid w:val="00B3027D"/>
    <w:rsid w:val="00B30404"/>
    <w:rsid w:val="00B30498"/>
    <w:rsid w:val="00B3085D"/>
    <w:rsid w:val="00B309B0"/>
    <w:rsid w:val="00B30C1E"/>
    <w:rsid w:val="00B30CA7"/>
    <w:rsid w:val="00B30F85"/>
    <w:rsid w:val="00B30FF5"/>
    <w:rsid w:val="00B31075"/>
    <w:rsid w:val="00B3140D"/>
    <w:rsid w:val="00B31A4E"/>
    <w:rsid w:val="00B31C4C"/>
    <w:rsid w:val="00B31D8E"/>
    <w:rsid w:val="00B31ED5"/>
    <w:rsid w:val="00B322B6"/>
    <w:rsid w:val="00B32343"/>
    <w:rsid w:val="00B3241A"/>
    <w:rsid w:val="00B32663"/>
    <w:rsid w:val="00B32AB0"/>
    <w:rsid w:val="00B32FF2"/>
    <w:rsid w:val="00B3353B"/>
    <w:rsid w:val="00B3375A"/>
    <w:rsid w:val="00B33B9B"/>
    <w:rsid w:val="00B34257"/>
    <w:rsid w:val="00B3430D"/>
    <w:rsid w:val="00B344E0"/>
    <w:rsid w:val="00B34541"/>
    <w:rsid w:val="00B3482F"/>
    <w:rsid w:val="00B349D4"/>
    <w:rsid w:val="00B34B66"/>
    <w:rsid w:val="00B34D54"/>
    <w:rsid w:val="00B34D79"/>
    <w:rsid w:val="00B34E73"/>
    <w:rsid w:val="00B34F40"/>
    <w:rsid w:val="00B3519D"/>
    <w:rsid w:val="00B35201"/>
    <w:rsid w:val="00B3528E"/>
    <w:rsid w:val="00B352AE"/>
    <w:rsid w:val="00B35871"/>
    <w:rsid w:val="00B35A4E"/>
    <w:rsid w:val="00B35C87"/>
    <w:rsid w:val="00B36096"/>
    <w:rsid w:val="00B360B5"/>
    <w:rsid w:val="00B360EA"/>
    <w:rsid w:val="00B36AE0"/>
    <w:rsid w:val="00B36CE1"/>
    <w:rsid w:val="00B36E4C"/>
    <w:rsid w:val="00B36F2E"/>
    <w:rsid w:val="00B3743B"/>
    <w:rsid w:val="00B3755B"/>
    <w:rsid w:val="00B375EC"/>
    <w:rsid w:val="00B378AD"/>
    <w:rsid w:val="00B37C01"/>
    <w:rsid w:val="00B400ED"/>
    <w:rsid w:val="00B4012C"/>
    <w:rsid w:val="00B40304"/>
    <w:rsid w:val="00B403E2"/>
    <w:rsid w:val="00B404A8"/>
    <w:rsid w:val="00B4080E"/>
    <w:rsid w:val="00B40B58"/>
    <w:rsid w:val="00B40C2F"/>
    <w:rsid w:val="00B4130C"/>
    <w:rsid w:val="00B41507"/>
    <w:rsid w:val="00B4177B"/>
    <w:rsid w:val="00B4217A"/>
    <w:rsid w:val="00B42686"/>
    <w:rsid w:val="00B42720"/>
    <w:rsid w:val="00B42986"/>
    <w:rsid w:val="00B42ADA"/>
    <w:rsid w:val="00B42B71"/>
    <w:rsid w:val="00B42C99"/>
    <w:rsid w:val="00B42FB5"/>
    <w:rsid w:val="00B430D5"/>
    <w:rsid w:val="00B431FE"/>
    <w:rsid w:val="00B43555"/>
    <w:rsid w:val="00B43A00"/>
    <w:rsid w:val="00B43BFC"/>
    <w:rsid w:val="00B43EDB"/>
    <w:rsid w:val="00B4433B"/>
    <w:rsid w:val="00B444DE"/>
    <w:rsid w:val="00B4467F"/>
    <w:rsid w:val="00B446FA"/>
    <w:rsid w:val="00B44AF0"/>
    <w:rsid w:val="00B44B72"/>
    <w:rsid w:val="00B44E87"/>
    <w:rsid w:val="00B44E93"/>
    <w:rsid w:val="00B45286"/>
    <w:rsid w:val="00B45463"/>
    <w:rsid w:val="00B456E3"/>
    <w:rsid w:val="00B456FD"/>
    <w:rsid w:val="00B45799"/>
    <w:rsid w:val="00B4584C"/>
    <w:rsid w:val="00B458F3"/>
    <w:rsid w:val="00B45B64"/>
    <w:rsid w:val="00B45C0E"/>
    <w:rsid w:val="00B46300"/>
    <w:rsid w:val="00B463FD"/>
    <w:rsid w:val="00B46490"/>
    <w:rsid w:val="00B4666C"/>
    <w:rsid w:val="00B469D9"/>
    <w:rsid w:val="00B46C77"/>
    <w:rsid w:val="00B46C97"/>
    <w:rsid w:val="00B46CAA"/>
    <w:rsid w:val="00B473F6"/>
    <w:rsid w:val="00B47404"/>
    <w:rsid w:val="00B47463"/>
    <w:rsid w:val="00B474CD"/>
    <w:rsid w:val="00B475C9"/>
    <w:rsid w:val="00B47CAF"/>
    <w:rsid w:val="00B47D6E"/>
    <w:rsid w:val="00B47EF5"/>
    <w:rsid w:val="00B47FDB"/>
    <w:rsid w:val="00B500B3"/>
    <w:rsid w:val="00B50118"/>
    <w:rsid w:val="00B5093F"/>
    <w:rsid w:val="00B50974"/>
    <w:rsid w:val="00B50A80"/>
    <w:rsid w:val="00B50B48"/>
    <w:rsid w:val="00B50E8B"/>
    <w:rsid w:val="00B5111C"/>
    <w:rsid w:val="00B5113C"/>
    <w:rsid w:val="00B5150D"/>
    <w:rsid w:val="00B51511"/>
    <w:rsid w:val="00B515B3"/>
    <w:rsid w:val="00B516EF"/>
    <w:rsid w:val="00B5188F"/>
    <w:rsid w:val="00B518C7"/>
    <w:rsid w:val="00B519E0"/>
    <w:rsid w:val="00B52779"/>
    <w:rsid w:val="00B527FB"/>
    <w:rsid w:val="00B52CEC"/>
    <w:rsid w:val="00B52EC8"/>
    <w:rsid w:val="00B53069"/>
    <w:rsid w:val="00B5330D"/>
    <w:rsid w:val="00B53396"/>
    <w:rsid w:val="00B533A2"/>
    <w:rsid w:val="00B534AB"/>
    <w:rsid w:val="00B53544"/>
    <w:rsid w:val="00B536E0"/>
    <w:rsid w:val="00B5378F"/>
    <w:rsid w:val="00B537AE"/>
    <w:rsid w:val="00B537BA"/>
    <w:rsid w:val="00B5397E"/>
    <w:rsid w:val="00B53C34"/>
    <w:rsid w:val="00B53C45"/>
    <w:rsid w:val="00B53D18"/>
    <w:rsid w:val="00B53D65"/>
    <w:rsid w:val="00B53F7C"/>
    <w:rsid w:val="00B53FC4"/>
    <w:rsid w:val="00B54024"/>
    <w:rsid w:val="00B54445"/>
    <w:rsid w:val="00B54673"/>
    <w:rsid w:val="00B54984"/>
    <w:rsid w:val="00B54BDA"/>
    <w:rsid w:val="00B54CD0"/>
    <w:rsid w:val="00B54DF4"/>
    <w:rsid w:val="00B54E64"/>
    <w:rsid w:val="00B550AB"/>
    <w:rsid w:val="00B55354"/>
    <w:rsid w:val="00B5538A"/>
    <w:rsid w:val="00B55443"/>
    <w:rsid w:val="00B55448"/>
    <w:rsid w:val="00B5575E"/>
    <w:rsid w:val="00B55E92"/>
    <w:rsid w:val="00B55E9E"/>
    <w:rsid w:val="00B55FA8"/>
    <w:rsid w:val="00B56018"/>
    <w:rsid w:val="00B560E3"/>
    <w:rsid w:val="00B5633E"/>
    <w:rsid w:val="00B56349"/>
    <w:rsid w:val="00B56C99"/>
    <w:rsid w:val="00B56EAE"/>
    <w:rsid w:val="00B570D1"/>
    <w:rsid w:val="00B57161"/>
    <w:rsid w:val="00B571FA"/>
    <w:rsid w:val="00B574E3"/>
    <w:rsid w:val="00B5761F"/>
    <w:rsid w:val="00B5768C"/>
    <w:rsid w:val="00B57716"/>
    <w:rsid w:val="00B57834"/>
    <w:rsid w:val="00B579A1"/>
    <w:rsid w:val="00B57C79"/>
    <w:rsid w:val="00B60263"/>
    <w:rsid w:val="00B60642"/>
    <w:rsid w:val="00B60816"/>
    <w:rsid w:val="00B6082A"/>
    <w:rsid w:val="00B60A9A"/>
    <w:rsid w:val="00B60B79"/>
    <w:rsid w:val="00B60DDB"/>
    <w:rsid w:val="00B60E04"/>
    <w:rsid w:val="00B613C1"/>
    <w:rsid w:val="00B614DD"/>
    <w:rsid w:val="00B61926"/>
    <w:rsid w:val="00B61A9E"/>
    <w:rsid w:val="00B61B49"/>
    <w:rsid w:val="00B61F95"/>
    <w:rsid w:val="00B61FA4"/>
    <w:rsid w:val="00B61FD2"/>
    <w:rsid w:val="00B62079"/>
    <w:rsid w:val="00B6291A"/>
    <w:rsid w:val="00B62B86"/>
    <w:rsid w:val="00B62C7D"/>
    <w:rsid w:val="00B62F6B"/>
    <w:rsid w:val="00B6309B"/>
    <w:rsid w:val="00B631D2"/>
    <w:rsid w:val="00B6336B"/>
    <w:rsid w:val="00B63693"/>
    <w:rsid w:val="00B6383E"/>
    <w:rsid w:val="00B6394C"/>
    <w:rsid w:val="00B63C9A"/>
    <w:rsid w:val="00B63CA9"/>
    <w:rsid w:val="00B64178"/>
    <w:rsid w:val="00B641B0"/>
    <w:rsid w:val="00B648B6"/>
    <w:rsid w:val="00B6492B"/>
    <w:rsid w:val="00B649FF"/>
    <w:rsid w:val="00B64A46"/>
    <w:rsid w:val="00B64DBB"/>
    <w:rsid w:val="00B64FFE"/>
    <w:rsid w:val="00B650A6"/>
    <w:rsid w:val="00B65839"/>
    <w:rsid w:val="00B6596E"/>
    <w:rsid w:val="00B65B27"/>
    <w:rsid w:val="00B65BBF"/>
    <w:rsid w:val="00B65BD2"/>
    <w:rsid w:val="00B65D1C"/>
    <w:rsid w:val="00B65D3A"/>
    <w:rsid w:val="00B65DB0"/>
    <w:rsid w:val="00B65E43"/>
    <w:rsid w:val="00B6615D"/>
    <w:rsid w:val="00B66287"/>
    <w:rsid w:val="00B663D9"/>
    <w:rsid w:val="00B664D7"/>
    <w:rsid w:val="00B66904"/>
    <w:rsid w:val="00B66CBA"/>
    <w:rsid w:val="00B66E8E"/>
    <w:rsid w:val="00B6716C"/>
    <w:rsid w:val="00B675DF"/>
    <w:rsid w:val="00B6796C"/>
    <w:rsid w:val="00B67B15"/>
    <w:rsid w:val="00B67B7D"/>
    <w:rsid w:val="00B67C82"/>
    <w:rsid w:val="00B67D72"/>
    <w:rsid w:val="00B67F1B"/>
    <w:rsid w:val="00B7004B"/>
    <w:rsid w:val="00B70451"/>
    <w:rsid w:val="00B705A3"/>
    <w:rsid w:val="00B706E7"/>
    <w:rsid w:val="00B708C9"/>
    <w:rsid w:val="00B70C42"/>
    <w:rsid w:val="00B70D64"/>
    <w:rsid w:val="00B70D91"/>
    <w:rsid w:val="00B710DA"/>
    <w:rsid w:val="00B710FD"/>
    <w:rsid w:val="00B71280"/>
    <w:rsid w:val="00B71458"/>
    <w:rsid w:val="00B714F5"/>
    <w:rsid w:val="00B71674"/>
    <w:rsid w:val="00B71677"/>
    <w:rsid w:val="00B71D28"/>
    <w:rsid w:val="00B71EC9"/>
    <w:rsid w:val="00B71F02"/>
    <w:rsid w:val="00B7268E"/>
    <w:rsid w:val="00B728F4"/>
    <w:rsid w:val="00B729EC"/>
    <w:rsid w:val="00B72A0A"/>
    <w:rsid w:val="00B72B28"/>
    <w:rsid w:val="00B72F89"/>
    <w:rsid w:val="00B730F8"/>
    <w:rsid w:val="00B73A2F"/>
    <w:rsid w:val="00B73D58"/>
    <w:rsid w:val="00B73D82"/>
    <w:rsid w:val="00B74041"/>
    <w:rsid w:val="00B7494D"/>
    <w:rsid w:val="00B74A73"/>
    <w:rsid w:val="00B74C25"/>
    <w:rsid w:val="00B7529D"/>
    <w:rsid w:val="00B7543F"/>
    <w:rsid w:val="00B756F5"/>
    <w:rsid w:val="00B757AB"/>
    <w:rsid w:val="00B75B9F"/>
    <w:rsid w:val="00B75DCB"/>
    <w:rsid w:val="00B75F6B"/>
    <w:rsid w:val="00B76057"/>
    <w:rsid w:val="00B76265"/>
    <w:rsid w:val="00B7639E"/>
    <w:rsid w:val="00B7654D"/>
    <w:rsid w:val="00B768DA"/>
    <w:rsid w:val="00B768E9"/>
    <w:rsid w:val="00B76AB7"/>
    <w:rsid w:val="00B76EC5"/>
    <w:rsid w:val="00B7731B"/>
    <w:rsid w:val="00B773C1"/>
    <w:rsid w:val="00B773FC"/>
    <w:rsid w:val="00B77592"/>
    <w:rsid w:val="00B775FD"/>
    <w:rsid w:val="00B77658"/>
    <w:rsid w:val="00B776A2"/>
    <w:rsid w:val="00B77760"/>
    <w:rsid w:val="00B777A2"/>
    <w:rsid w:val="00B777CE"/>
    <w:rsid w:val="00B7782F"/>
    <w:rsid w:val="00B7787F"/>
    <w:rsid w:val="00B779F5"/>
    <w:rsid w:val="00B77DE0"/>
    <w:rsid w:val="00B80161"/>
    <w:rsid w:val="00B80254"/>
    <w:rsid w:val="00B804B9"/>
    <w:rsid w:val="00B80538"/>
    <w:rsid w:val="00B8085B"/>
    <w:rsid w:val="00B80DE5"/>
    <w:rsid w:val="00B80E36"/>
    <w:rsid w:val="00B80E6E"/>
    <w:rsid w:val="00B80ED1"/>
    <w:rsid w:val="00B811C8"/>
    <w:rsid w:val="00B815A7"/>
    <w:rsid w:val="00B8181B"/>
    <w:rsid w:val="00B819E7"/>
    <w:rsid w:val="00B81BAE"/>
    <w:rsid w:val="00B82173"/>
    <w:rsid w:val="00B827B4"/>
    <w:rsid w:val="00B82877"/>
    <w:rsid w:val="00B82ABD"/>
    <w:rsid w:val="00B82B04"/>
    <w:rsid w:val="00B82EF6"/>
    <w:rsid w:val="00B83426"/>
    <w:rsid w:val="00B839C6"/>
    <w:rsid w:val="00B83E23"/>
    <w:rsid w:val="00B8454E"/>
    <w:rsid w:val="00B84663"/>
    <w:rsid w:val="00B8488C"/>
    <w:rsid w:val="00B84A38"/>
    <w:rsid w:val="00B84FB2"/>
    <w:rsid w:val="00B85239"/>
    <w:rsid w:val="00B85665"/>
    <w:rsid w:val="00B85EAF"/>
    <w:rsid w:val="00B85F15"/>
    <w:rsid w:val="00B85F7C"/>
    <w:rsid w:val="00B86418"/>
    <w:rsid w:val="00B864C9"/>
    <w:rsid w:val="00B86BC0"/>
    <w:rsid w:val="00B86C29"/>
    <w:rsid w:val="00B86E7E"/>
    <w:rsid w:val="00B870E3"/>
    <w:rsid w:val="00B87285"/>
    <w:rsid w:val="00B87575"/>
    <w:rsid w:val="00B87727"/>
    <w:rsid w:val="00B877BA"/>
    <w:rsid w:val="00B87A7E"/>
    <w:rsid w:val="00B87BB7"/>
    <w:rsid w:val="00B87D4C"/>
    <w:rsid w:val="00B900E7"/>
    <w:rsid w:val="00B904AC"/>
    <w:rsid w:val="00B9061A"/>
    <w:rsid w:val="00B90628"/>
    <w:rsid w:val="00B90863"/>
    <w:rsid w:val="00B90AB7"/>
    <w:rsid w:val="00B90DDB"/>
    <w:rsid w:val="00B90F18"/>
    <w:rsid w:val="00B91320"/>
    <w:rsid w:val="00B9138A"/>
    <w:rsid w:val="00B9145E"/>
    <w:rsid w:val="00B916B1"/>
    <w:rsid w:val="00B9173A"/>
    <w:rsid w:val="00B9179B"/>
    <w:rsid w:val="00B917C6"/>
    <w:rsid w:val="00B91836"/>
    <w:rsid w:val="00B91868"/>
    <w:rsid w:val="00B9187C"/>
    <w:rsid w:val="00B91A0A"/>
    <w:rsid w:val="00B91C2C"/>
    <w:rsid w:val="00B91C36"/>
    <w:rsid w:val="00B91D60"/>
    <w:rsid w:val="00B9211D"/>
    <w:rsid w:val="00B9245A"/>
    <w:rsid w:val="00B9263F"/>
    <w:rsid w:val="00B928C2"/>
    <w:rsid w:val="00B92936"/>
    <w:rsid w:val="00B92CFD"/>
    <w:rsid w:val="00B92D4D"/>
    <w:rsid w:val="00B93032"/>
    <w:rsid w:val="00B93399"/>
    <w:rsid w:val="00B93475"/>
    <w:rsid w:val="00B9348C"/>
    <w:rsid w:val="00B93527"/>
    <w:rsid w:val="00B9371B"/>
    <w:rsid w:val="00B937E4"/>
    <w:rsid w:val="00B93840"/>
    <w:rsid w:val="00B93D39"/>
    <w:rsid w:val="00B94083"/>
    <w:rsid w:val="00B94167"/>
    <w:rsid w:val="00B941E9"/>
    <w:rsid w:val="00B94249"/>
    <w:rsid w:val="00B9438C"/>
    <w:rsid w:val="00B94F78"/>
    <w:rsid w:val="00B94F7B"/>
    <w:rsid w:val="00B95142"/>
    <w:rsid w:val="00B952A2"/>
    <w:rsid w:val="00B95551"/>
    <w:rsid w:val="00B9569A"/>
    <w:rsid w:val="00B957BE"/>
    <w:rsid w:val="00B95A4B"/>
    <w:rsid w:val="00B95F99"/>
    <w:rsid w:val="00B95FBE"/>
    <w:rsid w:val="00B95FC3"/>
    <w:rsid w:val="00B96030"/>
    <w:rsid w:val="00B9619B"/>
    <w:rsid w:val="00B96411"/>
    <w:rsid w:val="00B966BE"/>
    <w:rsid w:val="00B96962"/>
    <w:rsid w:val="00B96AE4"/>
    <w:rsid w:val="00B96DDD"/>
    <w:rsid w:val="00B97034"/>
    <w:rsid w:val="00B971EF"/>
    <w:rsid w:val="00B9780E"/>
    <w:rsid w:val="00B978B4"/>
    <w:rsid w:val="00B97CE9"/>
    <w:rsid w:val="00B97E31"/>
    <w:rsid w:val="00B97FB0"/>
    <w:rsid w:val="00BA00A8"/>
    <w:rsid w:val="00BA0155"/>
    <w:rsid w:val="00BA021F"/>
    <w:rsid w:val="00BA09E5"/>
    <w:rsid w:val="00BA1103"/>
    <w:rsid w:val="00BA1464"/>
    <w:rsid w:val="00BA1683"/>
    <w:rsid w:val="00BA1740"/>
    <w:rsid w:val="00BA1744"/>
    <w:rsid w:val="00BA1AA3"/>
    <w:rsid w:val="00BA1E3F"/>
    <w:rsid w:val="00BA1E48"/>
    <w:rsid w:val="00BA1E6A"/>
    <w:rsid w:val="00BA228D"/>
    <w:rsid w:val="00BA2356"/>
    <w:rsid w:val="00BA23EF"/>
    <w:rsid w:val="00BA2486"/>
    <w:rsid w:val="00BA28F8"/>
    <w:rsid w:val="00BA2A22"/>
    <w:rsid w:val="00BA2C4E"/>
    <w:rsid w:val="00BA3368"/>
    <w:rsid w:val="00BA3620"/>
    <w:rsid w:val="00BA3637"/>
    <w:rsid w:val="00BA3742"/>
    <w:rsid w:val="00BA3A4E"/>
    <w:rsid w:val="00BA3A6F"/>
    <w:rsid w:val="00BA3C03"/>
    <w:rsid w:val="00BA3DC2"/>
    <w:rsid w:val="00BA4049"/>
    <w:rsid w:val="00BA40F2"/>
    <w:rsid w:val="00BA44A2"/>
    <w:rsid w:val="00BA466C"/>
    <w:rsid w:val="00BA4717"/>
    <w:rsid w:val="00BA47CC"/>
    <w:rsid w:val="00BA4FAE"/>
    <w:rsid w:val="00BA58C6"/>
    <w:rsid w:val="00BA5BBD"/>
    <w:rsid w:val="00BA5EAB"/>
    <w:rsid w:val="00BA5FDC"/>
    <w:rsid w:val="00BA61CB"/>
    <w:rsid w:val="00BA6293"/>
    <w:rsid w:val="00BA641B"/>
    <w:rsid w:val="00BA6563"/>
    <w:rsid w:val="00BA662A"/>
    <w:rsid w:val="00BA69EE"/>
    <w:rsid w:val="00BA74A8"/>
    <w:rsid w:val="00BA7728"/>
    <w:rsid w:val="00BA794F"/>
    <w:rsid w:val="00BA7D7C"/>
    <w:rsid w:val="00BA7F75"/>
    <w:rsid w:val="00BA7FA2"/>
    <w:rsid w:val="00BB000F"/>
    <w:rsid w:val="00BB0020"/>
    <w:rsid w:val="00BB024B"/>
    <w:rsid w:val="00BB0669"/>
    <w:rsid w:val="00BB08A9"/>
    <w:rsid w:val="00BB0975"/>
    <w:rsid w:val="00BB0AC2"/>
    <w:rsid w:val="00BB0B05"/>
    <w:rsid w:val="00BB0D99"/>
    <w:rsid w:val="00BB0ED0"/>
    <w:rsid w:val="00BB10DC"/>
    <w:rsid w:val="00BB1557"/>
    <w:rsid w:val="00BB160F"/>
    <w:rsid w:val="00BB1A44"/>
    <w:rsid w:val="00BB1BF0"/>
    <w:rsid w:val="00BB1C6D"/>
    <w:rsid w:val="00BB2876"/>
    <w:rsid w:val="00BB2948"/>
    <w:rsid w:val="00BB2BC3"/>
    <w:rsid w:val="00BB3166"/>
    <w:rsid w:val="00BB32BD"/>
    <w:rsid w:val="00BB37DA"/>
    <w:rsid w:val="00BB3A23"/>
    <w:rsid w:val="00BB3A4E"/>
    <w:rsid w:val="00BB3B08"/>
    <w:rsid w:val="00BB3BFB"/>
    <w:rsid w:val="00BB40C5"/>
    <w:rsid w:val="00BB413D"/>
    <w:rsid w:val="00BB4430"/>
    <w:rsid w:val="00BB45BD"/>
    <w:rsid w:val="00BB495F"/>
    <w:rsid w:val="00BB4B5A"/>
    <w:rsid w:val="00BB4CA5"/>
    <w:rsid w:val="00BB4DA0"/>
    <w:rsid w:val="00BB507E"/>
    <w:rsid w:val="00BB51CC"/>
    <w:rsid w:val="00BB5620"/>
    <w:rsid w:val="00BB5A10"/>
    <w:rsid w:val="00BB5A55"/>
    <w:rsid w:val="00BB5AFC"/>
    <w:rsid w:val="00BB5D71"/>
    <w:rsid w:val="00BB5E83"/>
    <w:rsid w:val="00BB5EE4"/>
    <w:rsid w:val="00BB62C9"/>
    <w:rsid w:val="00BB63E0"/>
    <w:rsid w:val="00BB67C8"/>
    <w:rsid w:val="00BB6DE2"/>
    <w:rsid w:val="00BB6F29"/>
    <w:rsid w:val="00BB6F47"/>
    <w:rsid w:val="00BB73C0"/>
    <w:rsid w:val="00BB75A1"/>
    <w:rsid w:val="00BB75D4"/>
    <w:rsid w:val="00BB7806"/>
    <w:rsid w:val="00BB7833"/>
    <w:rsid w:val="00BB7BA8"/>
    <w:rsid w:val="00BB7D64"/>
    <w:rsid w:val="00BC0332"/>
    <w:rsid w:val="00BC03C7"/>
    <w:rsid w:val="00BC097B"/>
    <w:rsid w:val="00BC0C4F"/>
    <w:rsid w:val="00BC0E0F"/>
    <w:rsid w:val="00BC102C"/>
    <w:rsid w:val="00BC1156"/>
    <w:rsid w:val="00BC191B"/>
    <w:rsid w:val="00BC1A77"/>
    <w:rsid w:val="00BC1B5F"/>
    <w:rsid w:val="00BC1B6A"/>
    <w:rsid w:val="00BC1CE1"/>
    <w:rsid w:val="00BC20CF"/>
    <w:rsid w:val="00BC22C2"/>
    <w:rsid w:val="00BC22EF"/>
    <w:rsid w:val="00BC232E"/>
    <w:rsid w:val="00BC289E"/>
    <w:rsid w:val="00BC28CC"/>
    <w:rsid w:val="00BC2ACA"/>
    <w:rsid w:val="00BC33AD"/>
    <w:rsid w:val="00BC3413"/>
    <w:rsid w:val="00BC3471"/>
    <w:rsid w:val="00BC35CA"/>
    <w:rsid w:val="00BC3791"/>
    <w:rsid w:val="00BC3A0F"/>
    <w:rsid w:val="00BC3AC5"/>
    <w:rsid w:val="00BC3BC9"/>
    <w:rsid w:val="00BC409D"/>
    <w:rsid w:val="00BC4210"/>
    <w:rsid w:val="00BC4561"/>
    <w:rsid w:val="00BC469C"/>
    <w:rsid w:val="00BC4872"/>
    <w:rsid w:val="00BC4AA3"/>
    <w:rsid w:val="00BC4AD0"/>
    <w:rsid w:val="00BC4B55"/>
    <w:rsid w:val="00BC4C91"/>
    <w:rsid w:val="00BC552A"/>
    <w:rsid w:val="00BC56F7"/>
    <w:rsid w:val="00BC57F5"/>
    <w:rsid w:val="00BC587E"/>
    <w:rsid w:val="00BC5894"/>
    <w:rsid w:val="00BC5BBF"/>
    <w:rsid w:val="00BC5E35"/>
    <w:rsid w:val="00BC5E65"/>
    <w:rsid w:val="00BC6162"/>
    <w:rsid w:val="00BC6338"/>
    <w:rsid w:val="00BC67D7"/>
    <w:rsid w:val="00BC6D57"/>
    <w:rsid w:val="00BC6DFF"/>
    <w:rsid w:val="00BC6FC1"/>
    <w:rsid w:val="00BC736F"/>
    <w:rsid w:val="00BC73F3"/>
    <w:rsid w:val="00BC754A"/>
    <w:rsid w:val="00BC7CF6"/>
    <w:rsid w:val="00BC7D5E"/>
    <w:rsid w:val="00BC7E21"/>
    <w:rsid w:val="00BC7E87"/>
    <w:rsid w:val="00BC7F78"/>
    <w:rsid w:val="00BC7FC9"/>
    <w:rsid w:val="00BD0167"/>
    <w:rsid w:val="00BD01E6"/>
    <w:rsid w:val="00BD0590"/>
    <w:rsid w:val="00BD0755"/>
    <w:rsid w:val="00BD0B22"/>
    <w:rsid w:val="00BD0D0A"/>
    <w:rsid w:val="00BD0FD9"/>
    <w:rsid w:val="00BD13A3"/>
    <w:rsid w:val="00BD15A1"/>
    <w:rsid w:val="00BD1721"/>
    <w:rsid w:val="00BD1911"/>
    <w:rsid w:val="00BD1A1E"/>
    <w:rsid w:val="00BD1FDB"/>
    <w:rsid w:val="00BD212A"/>
    <w:rsid w:val="00BD21A2"/>
    <w:rsid w:val="00BD2204"/>
    <w:rsid w:val="00BD2A1F"/>
    <w:rsid w:val="00BD2BAB"/>
    <w:rsid w:val="00BD2E72"/>
    <w:rsid w:val="00BD2FD2"/>
    <w:rsid w:val="00BD304F"/>
    <w:rsid w:val="00BD3131"/>
    <w:rsid w:val="00BD3357"/>
    <w:rsid w:val="00BD3638"/>
    <w:rsid w:val="00BD3663"/>
    <w:rsid w:val="00BD37C8"/>
    <w:rsid w:val="00BD3820"/>
    <w:rsid w:val="00BD38E1"/>
    <w:rsid w:val="00BD3C41"/>
    <w:rsid w:val="00BD3EEC"/>
    <w:rsid w:val="00BD42D3"/>
    <w:rsid w:val="00BD44C3"/>
    <w:rsid w:val="00BD4529"/>
    <w:rsid w:val="00BD45BF"/>
    <w:rsid w:val="00BD46FD"/>
    <w:rsid w:val="00BD4734"/>
    <w:rsid w:val="00BD4B83"/>
    <w:rsid w:val="00BD4D61"/>
    <w:rsid w:val="00BD500E"/>
    <w:rsid w:val="00BD516C"/>
    <w:rsid w:val="00BD51F1"/>
    <w:rsid w:val="00BD52E2"/>
    <w:rsid w:val="00BD54E2"/>
    <w:rsid w:val="00BD56B5"/>
    <w:rsid w:val="00BD5B7B"/>
    <w:rsid w:val="00BD5CCE"/>
    <w:rsid w:val="00BD5E60"/>
    <w:rsid w:val="00BD63AA"/>
    <w:rsid w:val="00BD6525"/>
    <w:rsid w:val="00BD65B8"/>
    <w:rsid w:val="00BD6685"/>
    <w:rsid w:val="00BD6A80"/>
    <w:rsid w:val="00BD6C89"/>
    <w:rsid w:val="00BD71BE"/>
    <w:rsid w:val="00BD7211"/>
    <w:rsid w:val="00BD7214"/>
    <w:rsid w:val="00BD7306"/>
    <w:rsid w:val="00BD7AA1"/>
    <w:rsid w:val="00BE0108"/>
    <w:rsid w:val="00BE05E3"/>
    <w:rsid w:val="00BE0AC7"/>
    <w:rsid w:val="00BE0ACA"/>
    <w:rsid w:val="00BE0C9F"/>
    <w:rsid w:val="00BE0D22"/>
    <w:rsid w:val="00BE118B"/>
    <w:rsid w:val="00BE1C9D"/>
    <w:rsid w:val="00BE1D7C"/>
    <w:rsid w:val="00BE1DBE"/>
    <w:rsid w:val="00BE20FB"/>
    <w:rsid w:val="00BE218B"/>
    <w:rsid w:val="00BE231A"/>
    <w:rsid w:val="00BE23AA"/>
    <w:rsid w:val="00BE2737"/>
    <w:rsid w:val="00BE2881"/>
    <w:rsid w:val="00BE2BA9"/>
    <w:rsid w:val="00BE2C45"/>
    <w:rsid w:val="00BE2D09"/>
    <w:rsid w:val="00BE2D3B"/>
    <w:rsid w:val="00BE2D67"/>
    <w:rsid w:val="00BE2D96"/>
    <w:rsid w:val="00BE34C9"/>
    <w:rsid w:val="00BE3EA0"/>
    <w:rsid w:val="00BE3F86"/>
    <w:rsid w:val="00BE4201"/>
    <w:rsid w:val="00BE450F"/>
    <w:rsid w:val="00BE457F"/>
    <w:rsid w:val="00BE4702"/>
    <w:rsid w:val="00BE49DD"/>
    <w:rsid w:val="00BE4CB8"/>
    <w:rsid w:val="00BE4F6C"/>
    <w:rsid w:val="00BE53BF"/>
    <w:rsid w:val="00BE5518"/>
    <w:rsid w:val="00BE560F"/>
    <w:rsid w:val="00BE5610"/>
    <w:rsid w:val="00BE5662"/>
    <w:rsid w:val="00BE5751"/>
    <w:rsid w:val="00BE591D"/>
    <w:rsid w:val="00BE5BB7"/>
    <w:rsid w:val="00BE5F37"/>
    <w:rsid w:val="00BE65B8"/>
    <w:rsid w:val="00BE66E9"/>
    <w:rsid w:val="00BE6726"/>
    <w:rsid w:val="00BE6751"/>
    <w:rsid w:val="00BE67A3"/>
    <w:rsid w:val="00BE6940"/>
    <w:rsid w:val="00BE6B00"/>
    <w:rsid w:val="00BE6D5F"/>
    <w:rsid w:val="00BE6F49"/>
    <w:rsid w:val="00BE718A"/>
    <w:rsid w:val="00BE728C"/>
    <w:rsid w:val="00BE741D"/>
    <w:rsid w:val="00BE7427"/>
    <w:rsid w:val="00BE7606"/>
    <w:rsid w:val="00BE7670"/>
    <w:rsid w:val="00BE7731"/>
    <w:rsid w:val="00BE7882"/>
    <w:rsid w:val="00BE7E51"/>
    <w:rsid w:val="00BECA25"/>
    <w:rsid w:val="00BF04E8"/>
    <w:rsid w:val="00BF05C5"/>
    <w:rsid w:val="00BF0884"/>
    <w:rsid w:val="00BF0A14"/>
    <w:rsid w:val="00BF0A1A"/>
    <w:rsid w:val="00BF0F05"/>
    <w:rsid w:val="00BF0FAE"/>
    <w:rsid w:val="00BF0FC8"/>
    <w:rsid w:val="00BF10D2"/>
    <w:rsid w:val="00BF138B"/>
    <w:rsid w:val="00BF1663"/>
    <w:rsid w:val="00BF1A0C"/>
    <w:rsid w:val="00BF1B90"/>
    <w:rsid w:val="00BF1F8E"/>
    <w:rsid w:val="00BF23CC"/>
    <w:rsid w:val="00BF24A7"/>
    <w:rsid w:val="00BF257F"/>
    <w:rsid w:val="00BF2B15"/>
    <w:rsid w:val="00BF2CD2"/>
    <w:rsid w:val="00BF30E5"/>
    <w:rsid w:val="00BF31FB"/>
    <w:rsid w:val="00BF345B"/>
    <w:rsid w:val="00BF35AB"/>
    <w:rsid w:val="00BF39CB"/>
    <w:rsid w:val="00BF3F02"/>
    <w:rsid w:val="00BF4261"/>
    <w:rsid w:val="00BF46EA"/>
    <w:rsid w:val="00BF4AC1"/>
    <w:rsid w:val="00BF4B5B"/>
    <w:rsid w:val="00BF4BFE"/>
    <w:rsid w:val="00BF4C41"/>
    <w:rsid w:val="00BF502D"/>
    <w:rsid w:val="00BF52DA"/>
    <w:rsid w:val="00BF53FA"/>
    <w:rsid w:val="00BF557D"/>
    <w:rsid w:val="00BF57A6"/>
    <w:rsid w:val="00BF5807"/>
    <w:rsid w:val="00BF5920"/>
    <w:rsid w:val="00BF5D21"/>
    <w:rsid w:val="00BF5FC9"/>
    <w:rsid w:val="00BF600A"/>
    <w:rsid w:val="00BF618F"/>
    <w:rsid w:val="00BF622A"/>
    <w:rsid w:val="00BF646D"/>
    <w:rsid w:val="00BF653A"/>
    <w:rsid w:val="00BF6A08"/>
    <w:rsid w:val="00BF6CFC"/>
    <w:rsid w:val="00BF70F9"/>
    <w:rsid w:val="00BF7186"/>
    <w:rsid w:val="00BF74DA"/>
    <w:rsid w:val="00BF7530"/>
    <w:rsid w:val="00BF75A8"/>
    <w:rsid w:val="00BF76EB"/>
    <w:rsid w:val="00BF7C5E"/>
    <w:rsid w:val="00BF7EB3"/>
    <w:rsid w:val="00BF7F2B"/>
    <w:rsid w:val="00C003E6"/>
    <w:rsid w:val="00C003F4"/>
    <w:rsid w:val="00C00912"/>
    <w:rsid w:val="00C00F46"/>
    <w:rsid w:val="00C0102E"/>
    <w:rsid w:val="00C011DA"/>
    <w:rsid w:val="00C01349"/>
    <w:rsid w:val="00C01430"/>
    <w:rsid w:val="00C01821"/>
    <w:rsid w:val="00C01A24"/>
    <w:rsid w:val="00C01DCD"/>
    <w:rsid w:val="00C02078"/>
    <w:rsid w:val="00C0214F"/>
    <w:rsid w:val="00C0235B"/>
    <w:rsid w:val="00C024BE"/>
    <w:rsid w:val="00C02772"/>
    <w:rsid w:val="00C02B46"/>
    <w:rsid w:val="00C02D77"/>
    <w:rsid w:val="00C02D78"/>
    <w:rsid w:val="00C02F53"/>
    <w:rsid w:val="00C02FA1"/>
    <w:rsid w:val="00C031A4"/>
    <w:rsid w:val="00C0331E"/>
    <w:rsid w:val="00C035F6"/>
    <w:rsid w:val="00C037F9"/>
    <w:rsid w:val="00C03973"/>
    <w:rsid w:val="00C03B93"/>
    <w:rsid w:val="00C03CE8"/>
    <w:rsid w:val="00C03D49"/>
    <w:rsid w:val="00C03DB3"/>
    <w:rsid w:val="00C040CA"/>
    <w:rsid w:val="00C04217"/>
    <w:rsid w:val="00C04267"/>
    <w:rsid w:val="00C04981"/>
    <w:rsid w:val="00C04C1E"/>
    <w:rsid w:val="00C04C59"/>
    <w:rsid w:val="00C04E3B"/>
    <w:rsid w:val="00C051B3"/>
    <w:rsid w:val="00C051F2"/>
    <w:rsid w:val="00C052BF"/>
    <w:rsid w:val="00C05723"/>
    <w:rsid w:val="00C0576B"/>
    <w:rsid w:val="00C05874"/>
    <w:rsid w:val="00C05A6C"/>
    <w:rsid w:val="00C06344"/>
    <w:rsid w:val="00C0637A"/>
    <w:rsid w:val="00C0664E"/>
    <w:rsid w:val="00C067AD"/>
    <w:rsid w:val="00C06829"/>
    <w:rsid w:val="00C06934"/>
    <w:rsid w:val="00C06B61"/>
    <w:rsid w:val="00C07211"/>
    <w:rsid w:val="00C0753E"/>
    <w:rsid w:val="00C0789B"/>
    <w:rsid w:val="00C078A2"/>
    <w:rsid w:val="00C07D04"/>
    <w:rsid w:val="00C07D08"/>
    <w:rsid w:val="00C07DFA"/>
    <w:rsid w:val="00C07E76"/>
    <w:rsid w:val="00C100B2"/>
    <w:rsid w:val="00C101A6"/>
    <w:rsid w:val="00C10203"/>
    <w:rsid w:val="00C102C9"/>
    <w:rsid w:val="00C10511"/>
    <w:rsid w:val="00C1073F"/>
    <w:rsid w:val="00C1118B"/>
    <w:rsid w:val="00C111F6"/>
    <w:rsid w:val="00C116E0"/>
    <w:rsid w:val="00C11853"/>
    <w:rsid w:val="00C118D0"/>
    <w:rsid w:val="00C118FB"/>
    <w:rsid w:val="00C11BC0"/>
    <w:rsid w:val="00C11C34"/>
    <w:rsid w:val="00C11C65"/>
    <w:rsid w:val="00C11D06"/>
    <w:rsid w:val="00C121B6"/>
    <w:rsid w:val="00C12237"/>
    <w:rsid w:val="00C12301"/>
    <w:rsid w:val="00C1235A"/>
    <w:rsid w:val="00C12462"/>
    <w:rsid w:val="00C12582"/>
    <w:rsid w:val="00C12A86"/>
    <w:rsid w:val="00C12B0A"/>
    <w:rsid w:val="00C137A1"/>
    <w:rsid w:val="00C13986"/>
    <w:rsid w:val="00C13A1C"/>
    <w:rsid w:val="00C13B75"/>
    <w:rsid w:val="00C13C63"/>
    <w:rsid w:val="00C13F66"/>
    <w:rsid w:val="00C13FD5"/>
    <w:rsid w:val="00C14292"/>
    <w:rsid w:val="00C14533"/>
    <w:rsid w:val="00C14F3A"/>
    <w:rsid w:val="00C150FE"/>
    <w:rsid w:val="00C159DF"/>
    <w:rsid w:val="00C159F7"/>
    <w:rsid w:val="00C15AE9"/>
    <w:rsid w:val="00C15E23"/>
    <w:rsid w:val="00C15E5B"/>
    <w:rsid w:val="00C15FF7"/>
    <w:rsid w:val="00C1612D"/>
    <w:rsid w:val="00C16438"/>
    <w:rsid w:val="00C16576"/>
    <w:rsid w:val="00C1659F"/>
    <w:rsid w:val="00C165A1"/>
    <w:rsid w:val="00C16625"/>
    <w:rsid w:val="00C16A86"/>
    <w:rsid w:val="00C16AC2"/>
    <w:rsid w:val="00C16BD0"/>
    <w:rsid w:val="00C1702F"/>
    <w:rsid w:val="00C1705C"/>
    <w:rsid w:val="00C1729C"/>
    <w:rsid w:val="00C172ED"/>
    <w:rsid w:val="00C175C1"/>
    <w:rsid w:val="00C17621"/>
    <w:rsid w:val="00C17726"/>
    <w:rsid w:val="00C17846"/>
    <w:rsid w:val="00C17C9C"/>
    <w:rsid w:val="00C17F5E"/>
    <w:rsid w:val="00C200DE"/>
    <w:rsid w:val="00C201B7"/>
    <w:rsid w:val="00C2095C"/>
    <w:rsid w:val="00C209D5"/>
    <w:rsid w:val="00C20A88"/>
    <w:rsid w:val="00C20B8E"/>
    <w:rsid w:val="00C20EB8"/>
    <w:rsid w:val="00C2133F"/>
    <w:rsid w:val="00C2188A"/>
    <w:rsid w:val="00C2191C"/>
    <w:rsid w:val="00C21F17"/>
    <w:rsid w:val="00C222C8"/>
    <w:rsid w:val="00C228DE"/>
    <w:rsid w:val="00C234E0"/>
    <w:rsid w:val="00C23729"/>
    <w:rsid w:val="00C23828"/>
    <w:rsid w:val="00C23DF2"/>
    <w:rsid w:val="00C23FE4"/>
    <w:rsid w:val="00C24388"/>
    <w:rsid w:val="00C245F3"/>
    <w:rsid w:val="00C24656"/>
    <w:rsid w:val="00C24683"/>
    <w:rsid w:val="00C247D8"/>
    <w:rsid w:val="00C2490A"/>
    <w:rsid w:val="00C24BF5"/>
    <w:rsid w:val="00C2529D"/>
    <w:rsid w:val="00C2538A"/>
    <w:rsid w:val="00C25493"/>
    <w:rsid w:val="00C2562F"/>
    <w:rsid w:val="00C25676"/>
    <w:rsid w:val="00C25688"/>
    <w:rsid w:val="00C256C2"/>
    <w:rsid w:val="00C25923"/>
    <w:rsid w:val="00C2597A"/>
    <w:rsid w:val="00C25A62"/>
    <w:rsid w:val="00C25A8F"/>
    <w:rsid w:val="00C25E4E"/>
    <w:rsid w:val="00C25E6D"/>
    <w:rsid w:val="00C25F09"/>
    <w:rsid w:val="00C262F5"/>
    <w:rsid w:val="00C2643B"/>
    <w:rsid w:val="00C26698"/>
    <w:rsid w:val="00C26755"/>
    <w:rsid w:val="00C267A0"/>
    <w:rsid w:val="00C26C34"/>
    <w:rsid w:val="00C26C95"/>
    <w:rsid w:val="00C26E87"/>
    <w:rsid w:val="00C27113"/>
    <w:rsid w:val="00C2714C"/>
    <w:rsid w:val="00C2762B"/>
    <w:rsid w:val="00C27C3A"/>
    <w:rsid w:val="00C27EF4"/>
    <w:rsid w:val="00C29965"/>
    <w:rsid w:val="00C300CD"/>
    <w:rsid w:val="00C301CF"/>
    <w:rsid w:val="00C30233"/>
    <w:rsid w:val="00C30297"/>
    <w:rsid w:val="00C30412"/>
    <w:rsid w:val="00C304AA"/>
    <w:rsid w:val="00C30926"/>
    <w:rsid w:val="00C3097E"/>
    <w:rsid w:val="00C30B35"/>
    <w:rsid w:val="00C30D53"/>
    <w:rsid w:val="00C312E4"/>
    <w:rsid w:val="00C3133D"/>
    <w:rsid w:val="00C3136A"/>
    <w:rsid w:val="00C314F3"/>
    <w:rsid w:val="00C31570"/>
    <w:rsid w:val="00C3189A"/>
    <w:rsid w:val="00C318C8"/>
    <w:rsid w:val="00C31DB0"/>
    <w:rsid w:val="00C321F0"/>
    <w:rsid w:val="00C3225A"/>
    <w:rsid w:val="00C32618"/>
    <w:rsid w:val="00C32840"/>
    <w:rsid w:val="00C328B1"/>
    <w:rsid w:val="00C32954"/>
    <w:rsid w:val="00C32B6B"/>
    <w:rsid w:val="00C32D6F"/>
    <w:rsid w:val="00C32EDA"/>
    <w:rsid w:val="00C33049"/>
    <w:rsid w:val="00C33228"/>
    <w:rsid w:val="00C339A4"/>
    <w:rsid w:val="00C33DAC"/>
    <w:rsid w:val="00C33E27"/>
    <w:rsid w:val="00C33FC7"/>
    <w:rsid w:val="00C34082"/>
    <w:rsid w:val="00C340BF"/>
    <w:rsid w:val="00C341E2"/>
    <w:rsid w:val="00C34442"/>
    <w:rsid w:val="00C3484B"/>
    <w:rsid w:val="00C34A57"/>
    <w:rsid w:val="00C34AE5"/>
    <w:rsid w:val="00C34D90"/>
    <w:rsid w:val="00C34EDB"/>
    <w:rsid w:val="00C34FEE"/>
    <w:rsid w:val="00C35033"/>
    <w:rsid w:val="00C3512C"/>
    <w:rsid w:val="00C359CB"/>
    <w:rsid w:val="00C35C9F"/>
    <w:rsid w:val="00C35D31"/>
    <w:rsid w:val="00C36087"/>
    <w:rsid w:val="00C36101"/>
    <w:rsid w:val="00C3621D"/>
    <w:rsid w:val="00C362BB"/>
    <w:rsid w:val="00C3685F"/>
    <w:rsid w:val="00C369B6"/>
    <w:rsid w:val="00C36F67"/>
    <w:rsid w:val="00C37337"/>
    <w:rsid w:val="00C373F8"/>
    <w:rsid w:val="00C3788D"/>
    <w:rsid w:val="00C378CC"/>
    <w:rsid w:val="00C37AE6"/>
    <w:rsid w:val="00C37B34"/>
    <w:rsid w:val="00C37DFB"/>
    <w:rsid w:val="00C37F17"/>
    <w:rsid w:val="00C400C4"/>
    <w:rsid w:val="00C401E4"/>
    <w:rsid w:val="00C407B3"/>
    <w:rsid w:val="00C4092B"/>
    <w:rsid w:val="00C40A05"/>
    <w:rsid w:val="00C40A97"/>
    <w:rsid w:val="00C40D75"/>
    <w:rsid w:val="00C40E87"/>
    <w:rsid w:val="00C41316"/>
    <w:rsid w:val="00C413D0"/>
    <w:rsid w:val="00C4140C"/>
    <w:rsid w:val="00C41498"/>
    <w:rsid w:val="00C41576"/>
    <w:rsid w:val="00C41857"/>
    <w:rsid w:val="00C41BF2"/>
    <w:rsid w:val="00C41CCD"/>
    <w:rsid w:val="00C41EF8"/>
    <w:rsid w:val="00C4201D"/>
    <w:rsid w:val="00C422B5"/>
    <w:rsid w:val="00C4248A"/>
    <w:rsid w:val="00C4286F"/>
    <w:rsid w:val="00C42AD0"/>
    <w:rsid w:val="00C42ED7"/>
    <w:rsid w:val="00C43146"/>
    <w:rsid w:val="00C43799"/>
    <w:rsid w:val="00C43B25"/>
    <w:rsid w:val="00C44104"/>
    <w:rsid w:val="00C4463C"/>
    <w:rsid w:val="00C44DAA"/>
    <w:rsid w:val="00C451ED"/>
    <w:rsid w:val="00C45349"/>
    <w:rsid w:val="00C45560"/>
    <w:rsid w:val="00C45590"/>
    <w:rsid w:val="00C45797"/>
    <w:rsid w:val="00C45AD2"/>
    <w:rsid w:val="00C45B44"/>
    <w:rsid w:val="00C45D15"/>
    <w:rsid w:val="00C45E17"/>
    <w:rsid w:val="00C45E89"/>
    <w:rsid w:val="00C45EB0"/>
    <w:rsid w:val="00C464C4"/>
    <w:rsid w:val="00C46660"/>
    <w:rsid w:val="00C46735"/>
    <w:rsid w:val="00C46A99"/>
    <w:rsid w:val="00C46D50"/>
    <w:rsid w:val="00C46D73"/>
    <w:rsid w:val="00C46F0F"/>
    <w:rsid w:val="00C47143"/>
    <w:rsid w:val="00C47237"/>
    <w:rsid w:val="00C47238"/>
    <w:rsid w:val="00C4723B"/>
    <w:rsid w:val="00C473FE"/>
    <w:rsid w:val="00C4741D"/>
    <w:rsid w:val="00C47811"/>
    <w:rsid w:val="00C47971"/>
    <w:rsid w:val="00C479E6"/>
    <w:rsid w:val="00C47A4D"/>
    <w:rsid w:val="00C47C1B"/>
    <w:rsid w:val="00C47CD3"/>
    <w:rsid w:val="00C47DD3"/>
    <w:rsid w:val="00C4DAB0"/>
    <w:rsid w:val="00C5019A"/>
    <w:rsid w:val="00C5042A"/>
    <w:rsid w:val="00C50A89"/>
    <w:rsid w:val="00C50DBA"/>
    <w:rsid w:val="00C50DBE"/>
    <w:rsid w:val="00C50F2D"/>
    <w:rsid w:val="00C50F8F"/>
    <w:rsid w:val="00C514B6"/>
    <w:rsid w:val="00C514B7"/>
    <w:rsid w:val="00C518CC"/>
    <w:rsid w:val="00C51A84"/>
    <w:rsid w:val="00C52949"/>
    <w:rsid w:val="00C52979"/>
    <w:rsid w:val="00C52D59"/>
    <w:rsid w:val="00C53364"/>
    <w:rsid w:val="00C53385"/>
    <w:rsid w:val="00C53578"/>
    <w:rsid w:val="00C53CA4"/>
    <w:rsid w:val="00C53D10"/>
    <w:rsid w:val="00C53DDB"/>
    <w:rsid w:val="00C5418E"/>
    <w:rsid w:val="00C5484B"/>
    <w:rsid w:val="00C54C1E"/>
    <w:rsid w:val="00C54C7B"/>
    <w:rsid w:val="00C54CCF"/>
    <w:rsid w:val="00C54D15"/>
    <w:rsid w:val="00C54D9C"/>
    <w:rsid w:val="00C54E70"/>
    <w:rsid w:val="00C5518F"/>
    <w:rsid w:val="00C555C2"/>
    <w:rsid w:val="00C5578C"/>
    <w:rsid w:val="00C55DC2"/>
    <w:rsid w:val="00C55F75"/>
    <w:rsid w:val="00C561B1"/>
    <w:rsid w:val="00C562C5"/>
    <w:rsid w:val="00C5653C"/>
    <w:rsid w:val="00C5661B"/>
    <w:rsid w:val="00C56709"/>
    <w:rsid w:val="00C568C4"/>
    <w:rsid w:val="00C56DBA"/>
    <w:rsid w:val="00C56EF4"/>
    <w:rsid w:val="00C56F9D"/>
    <w:rsid w:val="00C572DB"/>
    <w:rsid w:val="00C57462"/>
    <w:rsid w:val="00C60072"/>
    <w:rsid w:val="00C60137"/>
    <w:rsid w:val="00C60464"/>
    <w:rsid w:val="00C60542"/>
    <w:rsid w:val="00C608AB"/>
    <w:rsid w:val="00C60A86"/>
    <w:rsid w:val="00C60B6B"/>
    <w:rsid w:val="00C60EAB"/>
    <w:rsid w:val="00C61166"/>
    <w:rsid w:val="00C61325"/>
    <w:rsid w:val="00C61380"/>
    <w:rsid w:val="00C613C2"/>
    <w:rsid w:val="00C61933"/>
    <w:rsid w:val="00C61A66"/>
    <w:rsid w:val="00C61D0B"/>
    <w:rsid w:val="00C61FA6"/>
    <w:rsid w:val="00C61FAC"/>
    <w:rsid w:val="00C6207E"/>
    <w:rsid w:val="00C62161"/>
    <w:rsid w:val="00C624C8"/>
    <w:rsid w:val="00C62506"/>
    <w:rsid w:val="00C62821"/>
    <w:rsid w:val="00C628FE"/>
    <w:rsid w:val="00C62AFF"/>
    <w:rsid w:val="00C62B1F"/>
    <w:rsid w:val="00C62F52"/>
    <w:rsid w:val="00C6305C"/>
    <w:rsid w:val="00C633D8"/>
    <w:rsid w:val="00C635E9"/>
    <w:rsid w:val="00C636AF"/>
    <w:rsid w:val="00C636E7"/>
    <w:rsid w:val="00C63A33"/>
    <w:rsid w:val="00C63B18"/>
    <w:rsid w:val="00C63D3A"/>
    <w:rsid w:val="00C63DC4"/>
    <w:rsid w:val="00C63E22"/>
    <w:rsid w:val="00C63EE1"/>
    <w:rsid w:val="00C643E6"/>
    <w:rsid w:val="00C64632"/>
    <w:rsid w:val="00C646A5"/>
    <w:rsid w:val="00C6486A"/>
    <w:rsid w:val="00C648D4"/>
    <w:rsid w:val="00C649A7"/>
    <w:rsid w:val="00C64E31"/>
    <w:rsid w:val="00C64E32"/>
    <w:rsid w:val="00C65271"/>
    <w:rsid w:val="00C6533E"/>
    <w:rsid w:val="00C653CB"/>
    <w:rsid w:val="00C6551A"/>
    <w:rsid w:val="00C6573C"/>
    <w:rsid w:val="00C65766"/>
    <w:rsid w:val="00C658D0"/>
    <w:rsid w:val="00C6606B"/>
    <w:rsid w:val="00C66158"/>
    <w:rsid w:val="00C66290"/>
    <w:rsid w:val="00C663B3"/>
    <w:rsid w:val="00C663ED"/>
    <w:rsid w:val="00C6660D"/>
    <w:rsid w:val="00C66774"/>
    <w:rsid w:val="00C66BC1"/>
    <w:rsid w:val="00C66C28"/>
    <w:rsid w:val="00C66CC8"/>
    <w:rsid w:val="00C66FDC"/>
    <w:rsid w:val="00C6708D"/>
    <w:rsid w:val="00C67AF3"/>
    <w:rsid w:val="00C67AF4"/>
    <w:rsid w:val="00C67F4F"/>
    <w:rsid w:val="00C7002D"/>
    <w:rsid w:val="00C70301"/>
    <w:rsid w:val="00C703D8"/>
    <w:rsid w:val="00C70627"/>
    <w:rsid w:val="00C70687"/>
    <w:rsid w:val="00C707A1"/>
    <w:rsid w:val="00C707C4"/>
    <w:rsid w:val="00C708B7"/>
    <w:rsid w:val="00C70976"/>
    <w:rsid w:val="00C70EAE"/>
    <w:rsid w:val="00C70EC5"/>
    <w:rsid w:val="00C7100B"/>
    <w:rsid w:val="00C71012"/>
    <w:rsid w:val="00C71064"/>
    <w:rsid w:val="00C71260"/>
    <w:rsid w:val="00C72132"/>
    <w:rsid w:val="00C72341"/>
    <w:rsid w:val="00C72693"/>
    <w:rsid w:val="00C72DF9"/>
    <w:rsid w:val="00C72EC4"/>
    <w:rsid w:val="00C7317F"/>
    <w:rsid w:val="00C7319D"/>
    <w:rsid w:val="00C732CA"/>
    <w:rsid w:val="00C7344D"/>
    <w:rsid w:val="00C73715"/>
    <w:rsid w:val="00C7390D"/>
    <w:rsid w:val="00C73CA0"/>
    <w:rsid w:val="00C73EF4"/>
    <w:rsid w:val="00C73F9C"/>
    <w:rsid w:val="00C74017"/>
    <w:rsid w:val="00C7403A"/>
    <w:rsid w:val="00C74164"/>
    <w:rsid w:val="00C747DF"/>
    <w:rsid w:val="00C748FE"/>
    <w:rsid w:val="00C74ACB"/>
    <w:rsid w:val="00C74DAA"/>
    <w:rsid w:val="00C74F60"/>
    <w:rsid w:val="00C752BB"/>
    <w:rsid w:val="00C7566B"/>
    <w:rsid w:val="00C75848"/>
    <w:rsid w:val="00C75C74"/>
    <w:rsid w:val="00C75ED7"/>
    <w:rsid w:val="00C76139"/>
    <w:rsid w:val="00C763B7"/>
    <w:rsid w:val="00C7652D"/>
    <w:rsid w:val="00C7680A"/>
    <w:rsid w:val="00C7688A"/>
    <w:rsid w:val="00C769AC"/>
    <w:rsid w:val="00C76C0D"/>
    <w:rsid w:val="00C76C20"/>
    <w:rsid w:val="00C77370"/>
    <w:rsid w:val="00C774C8"/>
    <w:rsid w:val="00C77744"/>
    <w:rsid w:val="00C779FA"/>
    <w:rsid w:val="00C77DCA"/>
    <w:rsid w:val="00C77F72"/>
    <w:rsid w:val="00C7FCBB"/>
    <w:rsid w:val="00C80003"/>
    <w:rsid w:val="00C80188"/>
    <w:rsid w:val="00C801B3"/>
    <w:rsid w:val="00C802EF"/>
    <w:rsid w:val="00C80689"/>
    <w:rsid w:val="00C808E9"/>
    <w:rsid w:val="00C808FE"/>
    <w:rsid w:val="00C8091B"/>
    <w:rsid w:val="00C8097F"/>
    <w:rsid w:val="00C809A5"/>
    <w:rsid w:val="00C80AB8"/>
    <w:rsid w:val="00C80ADB"/>
    <w:rsid w:val="00C80B8C"/>
    <w:rsid w:val="00C80C3D"/>
    <w:rsid w:val="00C80FE8"/>
    <w:rsid w:val="00C81155"/>
    <w:rsid w:val="00C81228"/>
    <w:rsid w:val="00C812AA"/>
    <w:rsid w:val="00C813DD"/>
    <w:rsid w:val="00C81693"/>
    <w:rsid w:val="00C81EBD"/>
    <w:rsid w:val="00C82098"/>
    <w:rsid w:val="00C822B4"/>
    <w:rsid w:val="00C82341"/>
    <w:rsid w:val="00C82479"/>
    <w:rsid w:val="00C82596"/>
    <w:rsid w:val="00C82616"/>
    <w:rsid w:val="00C82D14"/>
    <w:rsid w:val="00C82DB1"/>
    <w:rsid w:val="00C82EB0"/>
    <w:rsid w:val="00C832DA"/>
    <w:rsid w:val="00C83304"/>
    <w:rsid w:val="00C833D3"/>
    <w:rsid w:val="00C83498"/>
    <w:rsid w:val="00C834F5"/>
    <w:rsid w:val="00C836B3"/>
    <w:rsid w:val="00C83A98"/>
    <w:rsid w:val="00C83D32"/>
    <w:rsid w:val="00C83EE6"/>
    <w:rsid w:val="00C83F5E"/>
    <w:rsid w:val="00C84191"/>
    <w:rsid w:val="00C841F0"/>
    <w:rsid w:val="00C84205"/>
    <w:rsid w:val="00C8428E"/>
    <w:rsid w:val="00C8443E"/>
    <w:rsid w:val="00C84547"/>
    <w:rsid w:val="00C84551"/>
    <w:rsid w:val="00C8488C"/>
    <w:rsid w:val="00C84B7B"/>
    <w:rsid w:val="00C84C48"/>
    <w:rsid w:val="00C8522C"/>
    <w:rsid w:val="00C854F4"/>
    <w:rsid w:val="00C8580F"/>
    <w:rsid w:val="00C85813"/>
    <w:rsid w:val="00C85A56"/>
    <w:rsid w:val="00C85AC2"/>
    <w:rsid w:val="00C86B7F"/>
    <w:rsid w:val="00C86DD4"/>
    <w:rsid w:val="00C86EB1"/>
    <w:rsid w:val="00C875BD"/>
    <w:rsid w:val="00C876C8"/>
    <w:rsid w:val="00C876FC"/>
    <w:rsid w:val="00C8793B"/>
    <w:rsid w:val="00C87C60"/>
    <w:rsid w:val="00C87DFD"/>
    <w:rsid w:val="00C90B74"/>
    <w:rsid w:val="00C90BE5"/>
    <w:rsid w:val="00C90BEB"/>
    <w:rsid w:val="00C90DA4"/>
    <w:rsid w:val="00C90E83"/>
    <w:rsid w:val="00C90E8B"/>
    <w:rsid w:val="00C9118D"/>
    <w:rsid w:val="00C911E1"/>
    <w:rsid w:val="00C91579"/>
    <w:rsid w:val="00C9157D"/>
    <w:rsid w:val="00C918C2"/>
    <w:rsid w:val="00C918E6"/>
    <w:rsid w:val="00C919B9"/>
    <w:rsid w:val="00C91C66"/>
    <w:rsid w:val="00C920A0"/>
    <w:rsid w:val="00C922FB"/>
    <w:rsid w:val="00C92719"/>
    <w:rsid w:val="00C929BD"/>
    <w:rsid w:val="00C92B0B"/>
    <w:rsid w:val="00C92D18"/>
    <w:rsid w:val="00C92DAA"/>
    <w:rsid w:val="00C93094"/>
    <w:rsid w:val="00C933D9"/>
    <w:rsid w:val="00C93697"/>
    <w:rsid w:val="00C93914"/>
    <w:rsid w:val="00C93AA7"/>
    <w:rsid w:val="00C93B6B"/>
    <w:rsid w:val="00C93B6E"/>
    <w:rsid w:val="00C93BDD"/>
    <w:rsid w:val="00C93CE1"/>
    <w:rsid w:val="00C94057"/>
    <w:rsid w:val="00C94574"/>
    <w:rsid w:val="00C9490C"/>
    <w:rsid w:val="00C949B4"/>
    <w:rsid w:val="00C94AB7"/>
    <w:rsid w:val="00C94E59"/>
    <w:rsid w:val="00C94F58"/>
    <w:rsid w:val="00C94F9A"/>
    <w:rsid w:val="00C952E8"/>
    <w:rsid w:val="00C95394"/>
    <w:rsid w:val="00C955F9"/>
    <w:rsid w:val="00C9575F"/>
    <w:rsid w:val="00C95A1B"/>
    <w:rsid w:val="00C95AE0"/>
    <w:rsid w:val="00C95B58"/>
    <w:rsid w:val="00C95B71"/>
    <w:rsid w:val="00C96695"/>
    <w:rsid w:val="00C96A65"/>
    <w:rsid w:val="00C96A66"/>
    <w:rsid w:val="00C9707B"/>
    <w:rsid w:val="00C972BE"/>
    <w:rsid w:val="00C972EC"/>
    <w:rsid w:val="00C975AA"/>
    <w:rsid w:val="00C978CE"/>
    <w:rsid w:val="00C97A4A"/>
    <w:rsid w:val="00C97B38"/>
    <w:rsid w:val="00CA02BA"/>
    <w:rsid w:val="00CA05EF"/>
    <w:rsid w:val="00CA072C"/>
    <w:rsid w:val="00CA078A"/>
    <w:rsid w:val="00CA0934"/>
    <w:rsid w:val="00CA10DF"/>
    <w:rsid w:val="00CA10E0"/>
    <w:rsid w:val="00CA1371"/>
    <w:rsid w:val="00CA13A5"/>
    <w:rsid w:val="00CA1402"/>
    <w:rsid w:val="00CA1546"/>
    <w:rsid w:val="00CA1882"/>
    <w:rsid w:val="00CA18BE"/>
    <w:rsid w:val="00CA1AC1"/>
    <w:rsid w:val="00CA1AE2"/>
    <w:rsid w:val="00CA1ED2"/>
    <w:rsid w:val="00CA2009"/>
    <w:rsid w:val="00CA2456"/>
    <w:rsid w:val="00CA261A"/>
    <w:rsid w:val="00CA2776"/>
    <w:rsid w:val="00CA2C45"/>
    <w:rsid w:val="00CA2DC5"/>
    <w:rsid w:val="00CA3162"/>
    <w:rsid w:val="00CA33A6"/>
    <w:rsid w:val="00CA3A0B"/>
    <w:rsid w:val="00CA3A47"/>
    <w:rsid w:val="00CA429F"/>
    <w:rsid w:val="00CA4831"/>
    <w:rsid w:val="00CA48BB"/>
    <w:rsid w:val="00CA49CC"/>
    <w:rsid w:val="00CA4C3D"/>
    <w:rsid w:val="00CA4E87"/>
    <w:rsid w:val="00CA4F48"/>
    <w:rsid w:val="00CA5024"/>
    <w:rsid w:val="00CA553D"/>
    <w:rsid w:val="00CA5965"/>
    <w:rsid w:val="00CA6465"/>
    <w:rsid w:val="00CA6503"/>
    <w:rsid w:val="00CA6767"/>
    <w:rsid w:val="00CA6784"/>
    <w:rsid w:val="00CA67BF"/>
    <w:rsid w:val="00CA6A4F"/>
    <w:rsid w:val="00CA6CD6"/>
    <w:rsid w:val="00CA700C"/>
    <w:rsid w:val="00CA725C"/>
    <w:rsid w:val="00CA72E6"/>
    <w:rsid w:val="00CA77D9"/>
    <w:rsid w:val="00CA78D7"/>
    <w:rsid w:val="00CA7C42"/>
    <w:rsid w:val="00CB003B"/>
    <w:rsid w:val="00CB0643"/>
    <w:rsid w:val="00CB0B17"/>
    <w:rsid w:val="00CB0DFB"/>
    <w:rsid w:val="00CB10A5"/>
    <w:rsid w:val="00CB124C"/>
    <w:rsid w:val="00CB1A00"/>
    <w:rsid w:val="00CB1AC2"/>
    <w:rsid w:val="00CB1CF3"/>
    <w:rsid w:val="00CB1FD7"/>
    <w:rsid w:val="00CB20E9"/>
    <w:rsid w:val="00CB2573"/>
    <w:rsid w:val="00CB28AD"/>
    <w:rsid w:val="00CB28DA"/>
    <w:rsid w:val="00CB2937"/>
    <w:rsid w:val="00CB2B2A"/>
    <w:rsid w:val="00CB3289"/>
    <w:rsid w:val="00CB345C"/>
    <w:rsid w:val="00CB35DA"/>
    <w:rsid w:val="00CB43A0"/>
    <w:rsid w:val="00CB43D7"/>
    <w:rsid w:val="00CB4780"/>
    <w:rsid w:val="00CB4827"/>
    <w:rsid w:val="00CB49FC"/>
    <w:rsid w:val="00CB507F"/>
    <w:rsid w:val="00CB531C"/>
    <w:rsid w:val="00CB5754"/>
    <w:rsid w:val="00CB5881"/>
    <w:rsid w:val="00CB597D"/>
    <w:rsid w:val="00CB5AD1"/>
    <w:rsid w:val="00CB5AEB"/>
    <w:rsid w:val="00CB5F97"/>
    <w:rsid w:val="00CB6024"/>
    <w:rsid w:val="00CB6047"/>
    <w:rsid w:val="00CB64EE"/>
    <w:rsid w:val="00CB66D1"/>
    <w:rsid w:val="00CB6AD0"/>
    <w:rsid w:val="00CB6DFC"/>
    <w:rsid w:val="00CB7046"/>
    <w:rsid w:val="00CB74D6"/>
    <w:rsid w:val="00CB76F2"/>
    <w:rsid w:val="00CB77CD"/>
    <w:rsid w:val="00CB77E0"/>
    <w:rsid w:val="00CB7C76"/>
    <w:rsid w:val="00CC013F"/>
    <w:rsid w:val="00CC03A4"/>
    <w:rsid w:val="00CC051D"/>
    <w:rsid w:val="00CC0749"/>
    <w:rsid w:val="00CC0BB8"/>
    <w:rsid w:val="00CC0D63"/>
    <w:rsid w:val="00CC0F7D"/>
    <w:rsid w:val="00CC11D0"/>
    <w:rsid w:val="00CC1223"/>
    <w:rsid w:val="00CC13CD"/>
    <w:rsid w:val="00CC182F"/>
    <w:rsid w:val="00CC1DA2"/>
    <w:rsid w:val="00CC20C2"/>
    <w:rsid w:val="00CC2927"/>
    <w:rsid w:val="00CC29BE"/>
    <w:rsid w:val="00CC2A4A"/>
    <w:rsid w:val="00CC2E88"/>
    <w:rsid w:val="00CC2E91"/>
    <w:rsid w:val="00CC31FE"/>
    <w:rsid w:val="00CC3385"/>
    <w:rsid w:val="00CC348E"/>
    <w:rsid w:val="00CC35A8"/>
    <w:rsid w:val="00CC36A1"/>
    <w:rsid w:val="00CC3A84"/>
    <w:rsid w:val="00CC3AF8"/>
    <w:rsid w:val="00CC3B09"/>
    <w:rsid w:val="00CC3B0C"/>
    <w:rsid w:val="00CC3BBD"/>
    <w:rsid w:val="00CC3D17"/>
    <w:rsid w:val="00CC3DCB"/>
    <w:rsid w:val="00CC3FF2"/>
    <w:rsid w:val="00CC4114"/>
    <w:rsid w:val="00CC41FD"/>
    <w:rsid w:val="00CC43C9"/>
    <w:rsid w:val="00CC43EA"/>
    <w:rsid w:val="00CC49A6"/>
    <w:rsid w:val="00CC4B01"/>
    <w:rsid w:val="00CC4B57"/>
    <w:rsid w:val="00CC4C8A"/>
    <w:rsid w:val="00CC4CA2"/>
    <w:rsid w:val="00CC4D78"/>
    <w:rsid w:val="00CC5141"/>
    <w:rsid w:val="00CC54E6"/>
    <w:rsid w:val="00CC5633"/>
    <w:rsid w:val="00CC56C3"/>
    <w:rsid w:val="00CC57CE"/>
    <w:rsid w:val="00CC5969"/>
    <w:rsid w:val="00CC5A1D"/>
    <w:rsid w:val="00CC5B79"/>
    <w:rsid w:val="00CC5D06"/>
    <w:rsid w:val="00CC6280"/>
    <w:rsid w:val="00CC64DD"/>
    <w:rsid w:val="00CC6C6F"/>
    <w:rsid w:val="00CC6CCA"/>
    <w:rsid w:val="00CC6E4C"/>
    <w:rsid w:val="00CC6E81"/>
    <w:rsid w:val="00CC71C0"/>
    <w:rsid w:val="00CC71C2"/>
    <w:rsid w:val="00CC71E8"/>
    <w:rsid w:val="00CC744E"/>
    <w:rsid w:val="00CC75D1"/>
    <w:rsid w:val="00CC7717"/>
    <w:rsid w:val="00CC7B7C"/>
    <w:rsid w:val="00CC7C5B"/>
    <w:rsid w:val="00CC7D16"/>
    <w:rsid w:val="00CD03D6"/>
    <w:rsid w:val="00CD08FE"/>
    <w:rsid w:val="00CD0C5D"/>
    <w:rsid w:val="00CD0E58"/>
    <w:rsid w:val="00CD10AB"/>
    <w:rsid w:val="00CD1171"/>
    <w:rsid w:val="00CD1555"/>
    <w:rsid w:val="00CD1702"/>
    <w:rsid w:val="00CD1A52"/>
    <w:rsid w:val="00CD1C40"/>
    <w:rsid w:val="00CD1E80"/>
    <w:rsid w:val="00CD1EB3"/>
    <w:rsid w:val="00CD25B6"/>
    <w:rsid w:val="00CD27B6"/>
    <w:rsid w:val="00CD27FC"/>
    <w:rsid w:val="00CD2BD5"/>
    <w:rsid w:val="00CD2E73"/>
    <w:rsid w:val="00CD2F37"/>
    <w:rsid w:val="00CD3063"/>
    <w:rsid w:val="00CD31C6"/>
    <w:rsid w:val="00CD324B"/>
    <w:rsid w:val="00CD3274"/>
    <w:rsid w:val="00CD3699"/>
    <w:rsid w:val="00CD3DB9"/>
    <w:rsid w:val="00CD40BC"/>
    <w:rsid w:val="00CD4A66"/>
    <w:rsid w:val="00CD4B1D"/>
    <w:rsid w:val="00CD5050"/>
    <w:rsid w:val="00CD5088"/>
    <w:rsid w:val="00CD51BB"/>
    <w:rsid w:val="00CD51C3"/>
    <w:rsid w:val="00CD54CB"/>
    <w:rsid w:val="00CD54E7"/>
    <w:rsid w:val="00CD5A02"/>
    <w:rsid w:val="00CD5C2C"/>
    <w:rsid w:val="00CD5C91"/>
    <w:rsid w:val="00CD6092"/>
    <w:rsid w:val="00CD633E"/>
    <w:rsid w:val="00CD63B2"/>
    <w:rsid w:val="00CD6688"/>
    <w:rsid w:val="00CD66DF"/>
    <w:rsid w:val="00CD6700"/>
    <w:rsid w:val="00CD68E9"/>
    <w:rsid w:val="00CD6905"/>
    <w:rsid w:val="00CD69C9"/>
    <w:rsid w:val="00CD6B12"/>
    <w:rsid w:val="00CD6B44"/>
    <w:rsid w:val="00CD6D4A"/>
    <w:rsid w:val="00CD6F35"/>
    <w:rsid w:val="00CD6F59"/>
    <w:rsid w:val="00CD712F"/>
    <w:rsid w:val="00CD733A"/>
    <w:rsid w:val="00CD73F5"/>
    <w:rsid w:val="00CD78D0"/>
    <w:rsid w:val="00CD79AE"/>
    <w:rsid w:val="00CD7E18"/>
    <w:rsid w:val="00CD7F33"/>
    <w:rsid w:val="00CE01CC"/>
    <w:rsid w:val="00CE03DC"/>
    <w:rsid w:val="00CE0598"/>
    <w:rsid w:val="00CE0805"/>
    <w:rsid w:val="00CE0A47"/>
    <w:rsid w:val="00CE0A65"/>
    <w:rsid w:val="00CE0FED"/>
    <w:rsid w:val="00CE1019"/>
    <w:rsid w:val="00CE1930"/>
    <w:rsid w:val="00CE198D"/>
    <w:rsid w:val="00CE1A25"/>
    <w:rsid w:val="00CE1B24"/>
    <w:rsid w:val="00CE1C36"/>
    <w:rsid w:val="00CE1C44"/>
    <w:rsid w:val="00CE1F51"/>
    <w:rsid w:val="00CE1FB3"/>
    <w:rsid w:val="00CE209D"/>
    <w:rsid w:val="00CE20D8"/>
    <w:rsid w:val="00CE2279"/>
    <w:rsid w:val="00CE28F5"/>
    <w:rsid w:val="00CE2A2D"/>
    <w:rsid w:val="00CE2CD7"/>
    <w:rsid w:val="00CE2D7F"/>
    <w:rsid w:val="00CE2D8B"/>
    <w:rsid w:val="00CE2EE2"/>
    <w:rsid w:val="00CE32E9"/>
    <w:rsid w:val="00CE3386"/>
    <w:rsid w:val="00CE34FE"/>
    <w:rsid w:val="00CE3820"/>
    <w:rsid w:val="00CE3A67"/>
    <w:rsid w:val="00CE3E61"/>
    <w:rsid w:val="00CE41B7"/>
    <w:rsid w:val="00CE4213"/>
    <w:rsid w:val="00CE4469"/>
    <w:rsid w:val="00CE4491"/>
    <w:rsid w:val="00CE449F"/>
    <w:rsid w:val="00CE480C"/>
    <w:rsid w:val="00CE4990"/>
    <w:rsid w:val="00CE49AF"/>
    <w:rsid w:val="00CE4A82"/>
    <w:rsid w:val="00CE4D3B"/>
    <w:rsid w:val="00CE4DB8"/>
    <w:rsid w:val="00CE4E97"/>
    <w:rsid w:val="00CE517B"/>
    <w:rsid w:val="00CE5520"/>
    <w:rsid w:val="00CE5C34"/>
    <w:rsid w:val="00CE5FBB"/>
    <w:rsid w:val="00CE60C6"/>
    <w:rsid w:val="00CE64C5"/>
    <w:rsid w:val="00CE6618"/>
    <w:rsid w:val="00CE6918"/>
    <w:rsid w:val="00CE6B94"/>
    <w:rsid w:val="00CE6C90"/>
    <w:rsid w:val="00CE725A"/>
    <w:rsid w:val="00CE7301"/>
    <w:rsid w:val="00CE7589"/>
    <w:rsid w:val="00CE79EF"/>
    <w:rsid w:val="00CE7B4B"/>
    <w:rsid w:val="00CF0427"/>
    <w:rsid w:val="00CF076B"/>
    <w:rsid w:val="00CF0900"/>
    <w:rsid w:val="00CF0AE1"/>
    <w:rsid w:val="00CF0BD2"/>
    <w:rsid w:val="00CF0C9F"/>
    <w:rsid w:val="00CF0EB6"/>
    <w:rsid w:val="00CF13AC"/>
    <w:rsid w:val="00CF1537"/>
    <w:rsid w:val="00CF15BD"/>
    <w:rsid w:val="00CF164D"/>
    <w:rsid w:val="00CF1670"/>
    <w:rsid w:val="00CF19AF"/>
    <w:rsid w:val="00CF1AD8"/>
    <w:rsid w:val="00CF1BD1"/>
    <w:rsid w:val="00CF1C27"/>
    <w:rsid w:val="00CF1DDF"/>
    <w:rsid w:val="00CF1EA0"/>
    <w:rsid w:val="00CF2284"/>
    <w:rsid w:val="00CF23F1"/>
    <w:rsid w:val="00CF246D"/>
    <w:rsid w:val="00CF28AA"/>
    <w:rsid w:val="00CF2B39"/>
    <w:rsid w:val="00CF2B51"/>
    <w:rsid w:val="00CF2D4A"/>
    <w:rsid w:val="00CF3463"/>
    <w:rsid w:val="00CF34E9"/>
    <w:rsid w:val="00CF357C"/>
    <w:rsid w:val="00CF3B8C"/>
    <w:rsid w:val="00CF3D45"/>
    <w:rsid w:val="00CF4022"/>
    <w:rsid w:val="00CF4169"/>
    <w:rsid w:val="00CF42B7"/>
    <w:rsid w:val="00CF439E"/>
    <w:rsid w:val="00CF4576"/>
    <w:rsid w:val="00CF46D3"/>
    <w:rsid w:val="00CF47D0"/>
    <w:rsid w:val="00CF485E"/>
    <w:rsid w:val="00CF4F79"/>
    <w:rsid w:val="00CF5352"/>
    <w:rsid w:val="00CF5464"/>
    <w:rsid w:val="00CF565F"/>
    <w:rsid w:val="00CF592F"/>
    <w:rsid w:val="00CF5BFD"/>
    <w:rsid w:val="00CF5C24"/>
    <w:rsid w:val="00CF5CC7"/>
    <w:rsid w:val="00CF5E6B"/>
    <w:rsid w:val="00CF6330"/>
    <w:rsid w:val="00CF6476"/>
    <w:rsid w:val="00CF649E"/>
    <w:rsid w:val="00CF6821"/>
    <w:rsid w:val="00CF6943"/>
    <w:rsid w:val="00CF69A6"/>
    <w:rsid w:val="00CF6ADD"/>
    <w:rsid w:val="00CF6C75"/>
    <w:rsid w:val="00CF6EEC"/>
    <w:rsid w:val="00CF6EEF"/>
    <w:rsid w:val="00CF6FF5"/>
    <w:rsid w:val="00CF71F1"/>
    <w:rsid w:val="00CF7296"/>
    <w:rsid w:val="00CF72A9"/>
    <w:rsid w:val="00CF74D1"/>
    <w:rsid w:val="00CF751B"/>
    <w:rsid w:val="00CF76BC"/>
    <w:rsid w:val="00CF7922"/>
    <w:rsid w:val="00CF792A"/>
    <w:rsid w:val="00CF7C53"/>
    <w:rsid w:val="00CF7D56"/>
    <w:rsid w:val="00D00016"/>
    <w:rsid w:val="00D00157"/>
    <w:rsid w:val="00D0029D"/>
    <w:rsid w:val="00D005E0"/>
    <w:rsid w:val="00D00ADE"/>
    <w:rsid w:val="00D00B1A"/>
    <w:rsid w:val="00D00DAE"/>
    <w:rsid w:val="00D00F8E"/>
    <w:rsid w:val="00D0137E"/>
    <w:rsid w:val="00D015CD"/>
    <w:rsid w:val="00D01930"/>
    <w:rsid w:val="00D0193D"/>
    <w:rsid w:val="00D019E4"/>
    <w:rsid w:val="00D01CAD"/>
    <w:rsid w:val="00D01FEF"/>
    <w:rsid w:val="00D0200D"/>
    <w:rsid w:val="00D02A80"/>
    <w:rsid w:val="00D0346D"/>
    <w:rsid w:val="00D0348B"/>
    <w:rsid w:val="00D03574"/>
    <w:rsid w:val="00D0357B"/>
    <w:rsid w:val="00D038D8"/>
    <w:rsid w:val="00D03996"/>
    <w:rsid w:val="00D03B15"/>
    <w:rsid w:val="00D03DDB"/>
    <w:rsid w:val="00D03FF3"/>
    <w:rsid w:val="00D042D0"/>
    <w:rsid w:val="00D0452B"/>
    <w:rsid w:val="00D0453E"/>
    <w:rsid w:val="00D0465E"/>
    <w:rsid w:val="00D04AC0"/>
    <w:rsid w:val="00D04ACD"/>
    <w:rsid w:val="00D04D73"/>
    <w:rsid w:val="00D04F9C"/>
    <w:rsid w:val="00D05795"/>
    <w:rsid w:val="00D05B97"/>
    <w:rsid w:val="00D05DB2"/>
    <w:rsid w:val="00D063E0"/>
    <w:rsid w:val="00D06683"/>
    <w:rsid w:val="00D0697F"/>
    <w:rsid w:val="00D06B50"/>
    <w:rsid w:val="00D06B98"/>
    <w:rsid w:val="00D07126"/>
    <w:rsid w:val="00D07225"/>
    <w:rsid w:val="00D0772B"/>
    <w:rsid w:val="00D07773"/>
    <w:rsid w:val="00D077C7"/>
    <w:rsid w:val="00D10188"/>
    <w:rsid w:val="00D103B7"/>
    <w:rsid w:val="00D10598"/>
    <w:rsid w:val="00D10640"/>
    <w:rsid w:val="00D1073E"/>
    <w:rsid w:val="00D107BB"/>
    <w:rsid w:val="00D10C53"/>
    <w:rsid w:val="00D11123"/>
    <w:rsid w:val="00D111CB"/>
    <w:rsid w:val="00D111D6"/>
    <w:rsid w:val="00D11239"/>
    <w:rsid w:val="00D11418"/>
    <w:rsid w:val="00D114CA"/>
    <w:rsid w:val="00D11B09"/>
    <w:rsid w:val="00D11E82"/>
    <w:rsid w:val="00D121FE"/>
    <w:rsid w:val="00D12224"/>
    <w:rsid w:val="00D122A9"/>
    <w:rsid w:val="00D124FE"/>
    <w:rsid w:val="00D12794"/>
    <w:rsid w:val="00D12833"/>
    <w:rsid w:val="00D12844"/>
    <w:rsid w:val="00D129F7"/>
    <w:rsid w:val="00D12F6B"/>
    <w:rsid w:val="00D13A9B"/>
    <w:rsid w:val="00D13DE9"/>
    <w:rsid w:val="00D13DF1"/>
    <w:rsid w:val="00D14082"/>
    <w:rsid w:val="00D140C7"/>
    <w:rsid w:val="00D142DF"/>
    <w:rsid w:val="00D148C6"/>
    <w:rsid w:val="00D14DBE"/>
    <w:rsid w:val="00D14F0B"/>
    <w:rsid w:val="00D1518C"/>
    <w:rsid w:val="00D1536D"/>
    <w:rsid w:val="00D153B8"/>
    <w:rsid w:val="00D15403"/>
    <w:rsid w:val="00D154E5"/>
    <w:rsid w:val="00D15638"/>
    <w:rsid w:val="00D1567E"/>
    <w:rsid w:val="00D156FC"/>
    <w:rsid w:val="00D159FD"/>
    <w:rsid w:val="00D15B78"/>
    <w:rsid w:val="00D16145"/>
    <w:rsid w:val="00D162A7"/>
    <w:rsid w:val="00D16450"/>
    <w:rsid w:val="00D16497"/>
    <w:rsid w:val="00D166D2"/>
    <w:rsid w:val="00D16ED4"/>
    <w:rsid w:val="00D178BC"/>
    <w:rsid w:val="00D17C10"/>
    <w:rsid w:val="00D17D8F"/>
    <w:rsid w:val="00D20381"/>
    <w:rsid w:val="00D203D8"/>
    <w:rsid w:val="00D20506"/>
    <w:rsid w:val="00D20643"/>
    <w:rsid w:val="00D208E8"/>
    <w:rsid w:val="00D20C6A"/>
    <w:rsid w:val="00D20E39"/>
    <w:rsid w:val="00D210F9"/>
    <w:rsid w:val="00D213CE"/>
    <w:rsid w:val="00D21672"/>
    <w:rsid w:val="00D216F5"/>
    <w:rsid w:val="00D217C3"/>
    <w:rsid w:val="00D21823"/>
    <w:rsid w:val="00D21FD2"/>
    <w:rsid w:val="00D220B2"/>
    <w:rsid w:val="00D2232B"/>
    <w:rsid w:val="00D2249B"/>
    <w:rsid w:val="00D2263B"/>
    <w:rsid w:val="00D22AB2"/>
    <w:rsid w:val="00D22BC0"/>
    <w:rsid w:val="00D22C90"/>
    <w:rsid w:val="00D22D8A"/>
    <w:rsid w:val="00D22E9C"/>
    <w:rsid w:val="00D2315B"/>
    <w:rsid w:val="00D2340D"/>
    <w:rsid w:val="00D23539"/>
    <w:rsid w:val="00D23566"/>
    <w:rsid w:val="00D23810"/>
    <w:rsid w:val="00D24180"/>
    <w:rsid w:val="00D242DF"/>
    <w:rsid w:val="00D243B0"/>
    <w:rsid w:val="00D24402"/>
    <w:rsid w:val="00D246BB"/>
    <w:rsid w:val="00D24705"/>
    <w:rsid w:val="00D24864"/>
    <w:rsid w:val="00D249EE"/>
    <w:rsid w:val="00D24E3B"/>
    <w:rsid w:val="00D25083"/>
    <w:rsid w:val="00D250B9"/>
    <w:rsid w:val="00D252E6"/>
    <w:rsid w:val="00D25330"/>
    <w:rsid w:val="00D2547B"/>
    <w:rsid w:val="00D257E9"/>
    <w:rsid w:val="00D25D33"/>
    <w:rsid w:val="00D262BE"/>
    <w:rsid w:val="00D26508"/>
    <w:rsid w:val="00D26636"/>
    <w:rsid w:val="00D269A6"/>
    <w:rsid w:val="00D269B4"/>
    <w:rsid w:val="00D26ADB"/>
    <w:rsid w:val="00D26C86"/>
    <w:rsid w:val="00D27528"/>
    <w:rsid w:val="00D27590"/>
    <w:rsid w:val="00D2791C"/>
    <w:rsid w:val="00D279EF"/>
    <w:rsid w:val="00D27CCA"/>
    <w:rsid w:val="00D3045A"/>
    <w:rsid w:val="00D30576"/>
    <w:rsid w:val="00D3072E"/>
    <w:rsid w:val="00D30D92"/>
    <w:rsid w:val="00D30F07"/>
    <w:rsid w:val="00D3104F"/>
    <w:rsid w:val="00D311D9"/>
    <w:rsid w:val="00D31243"/>
    <w:rsid w:val="00D31334"/>
    <w:rsid w:val="00D31338"/>
    <w:rsid w:val="00D31577"/>
    <w:rsid w:val="00D3176E"/>
    <w:rsid w:val="00D32100"/>
    <w:rsid w:val="00D324FE"/>
    <w:rsid w:val="00D32616"/>
    <w:rsid w:val="00D3287B"/>
    <w:rsid w:val="00D32A13"/>
    <w:rsid w:val="00D32A37"/>
    <w:rsid w:val="00D32AE0"/>
    <w:rsid w:val="00D32B68"/>
    <w:rsid w:val="00D32BDA"/>
    <w:rsid w:val="00D32E37"/>
    <w:rsid w:val="00D3302B"/>
    <w:rsid w:val="00D330BC"/>
    <w:rsid w:val="00D33543"/>
    <w:rsid w:val="00D33A1A"/>
    <w:rsid w:val="00D33B45"/>
    <w:rsid w:val="00D33B73"/>
    <w:rsid w:val="00D3403D"/>
    <w:rsid w:val="00D3424A"/>
    <w:rsid w:val="00D34886"/>
    <w:rsid w:val="00D34AA4"/>
    <w:rsid w:val="00D35342"/>
    <w:rsid w:val="00D35407"/>
    <w:rsid w:val="00D35632"/>
    <w:rsid w:val="00D356AB"/>
    <w:rsid w:val="00D357EF"/>
    <w:rsid w:val="00D35955"/>
    <w:rsid w:val="00D35B01"/>
    <w:rsid w:val="00D35D15"/>
    <w:rsid w:val="00D35DC1"/>
    <w:rsid w:val="00D35F0D"/>
    <w:rsid w:val="00D35F4A"/>
    <w:rsid w:val="00D36025"/>
    <w:rsid w:val="00D361D4"/>
    <w:rsid w:val="00D3634F"/>
    <w:rsid w:val="00D3673F"/>
    <w:rsid w:val="00D367AB"/>
    <w:rsid w:val="00D367B1"/>
    <w:rsid w:val="00D36831"/>
    <w:rsid w:val="00D36895"/>
    <w:rsid w:val="00D368BB"/>
    <w:rsid w:val="00D3696B"/>
    <w:rsid w:val="00D36AA5"/>
    <w:rsid w:val="00D36B74"/>
    <w:rsid w:val="00D36E07"/>
    <w:rsid w:val="00D36FF5"/>
    <w:rsid w:val="00D37416"/>
    <w:rsid w:val="00D37B3C"/>
    <w:rsid w:val="00D37CD4"/>
    <w:rsid w:val="00D37E10"/>
    <w:rsid w:val="00D37E5A"/>
    <w:rsid w:val="00D40141"/>
    <w:rsid w:val="00D40367"/>
    <w:rsid w:val="00D40897"/>
    <w:rsid w:val="00D40CBE"/>
    <w:rsid w:val="00D40E80"/>
    <w:rsid w:val="00D411AF"/>
    <w:rsid w:val="00D41339"/>
    <w:rsid w:val="00D4141D"/>
    <w:rsid w:val="00D41744"/>
    <w:rsid w:val="00D41BF5"/>
    <w:rsid w:val="00D41F40"/>
    <w:rsid w:val="00D42007"/>
    <w:rsid w:val="00D420DA"/>
    <w:rsid w:val="00D4248C"/>
    <w:rsid w:val="00D42A7B"/>
    <w:rsid w:val="00D42CCF"/>
    <w:rsid w:val="00D43088"/>
    <w:rsid w:val="00D43347"/>
    <w:rsid w:val="00D433C3"/>
    <w:rsid w:val="00D436FE"/>
    <w:rsid w:val="00D4371B"/>
    <w:rsid w:val="00D43B88"/>
    <w:rsid w:val="00D44099"/>
    <w:rsid w:val="00D444FD"/>
    <w:rsid w:val="00D44720"/>
    <w:rsid w:val="00D44953"/>
    <w:rsid w:val="00D4508F"/>
    <w:rsid w:val="00D45222"/>
    <w:rsid w:val="00D45318"/>
    <w:rsid w:val="00D4535B"/>
    <w:rsid w:val="00D45421"/>
    <w:rsid w:val="00D455EB"/>
    <w:rsid w:val="00D45682"/>
    <w:rsid w:val="00D456C7"/>
    <w:rsid w:val="00D4595C"/>
    <w:rsid w:val="00D45B05"/>
    <w:rsid w:val="00D45E73"/>
    <w:rsid w:val="00D45ECC"/>
    <w:rsid w:val="00D46243"/>
    <w:rsid w:val="00D465DC"/>
    <w:rsid w:val="00D466C8"/>
    <w:rsid w:val="00D46A1B"/>
    <w:rsid w:val="00D46E05"/>
    <w:rsid w:val="00D47272"/>
    <w:rsid w:val="00D4727A"/>
    <w:rsid w:val="00D47318"/>
    <w:rsid w:val="00D47644"/>
    <w:rsid w:val="00D47ACF"/>
    <w:rsid w:val="00D47DF1"/>
    <w:rsid w:val="00D50514"/>
    <w:rsid w:val="00D5059D"/>
    <w:rsid w:val="00D5060C"/>
    <w:rsid w:val="00D509B9"/>
    <w:rsid w:val="00D50C92"/>
    <w:rsid w:val="00D50CDE"/>
    <w:rsid w:val="00D50E23"/>
    <w:rsid w:val="00D5128C"/>
    <w:rsid w:val="00D51662"/>
    <w:rsid w:val="00D516FD"/>
    <w:rsid w:val="00D51716"/>
    <w:rsid w:val="00D51878"/>
    <w:rsid w:val="00D519A7"/>
    <w:rsid w:val="00D51BDD"/>
    <w:rsid w:val="00D52058"/>
    <w:rsid w:val="00D5258C"/>
    <w:rsid w:val="00D528A7"/>
    <w:rsid w:val="00D52A3B"/>
    <w:rsid w:val="00D52AD3"/>
    <w:rsid w:val="00D52AEF"/>
    <w:rsid w:val="00D52D21"/>
    <w:rsid w:val="00D52F6A"/>
    <w:rsid w:val="00D52FD7"/>
    <w:rsid w:val="00D533D9"/>
    <w:rsid w:val="00D5366B"/>
    <w:rsid w:val="00D53F2F"/>
    <w:rsid w:val="00D5420F"/>
    <w:rsid w:val="00D542F4"/>
    <w:rsid w:val="00D5430E"/>
    <w:rsid w:val="00D545BA"/>
    <w:rsid w:val="00D545C3"/>
    <w:rsid w:val="00D54C43"/>
    <w:rsid w:val="00D553EC"/>
    <w:rsid w:val="00D5563A"/>
    <w:rsid w:val="00D55C11"/>
    <w:rsid w:val="00D564D7"/>
    <w:rsid w:val="00D5675B"/>
    <w:rsid w:val="00D56A29"/>
    <w:rsid w:val="00D56A84"/>
    <w:rsid w:val="00D56AC5"/>
    <w:rsid w:val="00D56DD8"/>
    <w:rsid w:val="00D56F83"/>
    <w:rsid w:val="00D57242"/>
    <w:rsid w:val="00D57667"/>
    <w:rsid w:val="00D57739"/>
    <w:rsid w:val="00D577FC"/>
    <w:rsid w:val="00D578E2"/>
    <w:rsid w:val="00D57FB0"/>
    <w:rsid w:val="00D6006D"/>
    <w:rsid w:val="00D6014B"/>
    <w:rsid w:val="00D60346"/>
    <w:rsid w:val="00D604C6"/>
    <w:rsid w:val="00D60504"/>
    <w:rsid w:val="00D6056D"/>
    <w:rsid w:val="00D60AF7"/>
    <w:rsid w:val="00D60BA6"/>
    <w:rsid w:val="00D60CB0"/>
    <w:rsid w:val="00D60DAA"/>
    <w:rsid w:val="00D60F76"/>
    <w:rsid w:val="00D6128E"/>
    <w:rsid w:val="00D6130A"/>
    <w:rsid w:val="00D61349"/>
    <w:rsid w:val="00D615B4"/>
    <w:rsid w:val="00D616A8"/>
    <w:rsid w:val="00D616FC"/>
    <w:rsid w:val="00D61711"/>
    <w:rsid w:val="00D618D1"/>
    <w:rsid w:val="00D61B90"/>
    <w:rsid w:val="00D61F4A"/>
    <w:rsid w:val="00D62120"/>
    <w:rsid w:val="00D62362"/>
    <w:rsid w:val="00D626C3"/>
    <w:rsid w:val="00D626F9"/>
    <w:rsid w:val="00D62937"/>
    <w:rsid w:val="00D62942"/>
    <w:rsid w:val="00D629CA"/>
    <w:rsid w:val="00D62A1A"/>
    <w:rsid w:val="00D62F96"/>
    <w:rsid w:val="00D63004"/>
    <w:rsid w:val="00D6333E"/>
    <w:rsid w:val="00D63712"/>
    <w:rsid w:val="00D63986"/>
    <w:rsid w:val="00D63B3A"/>
    <w:rsid w:val="00D6418A"/>
    <w:rsid w:val="00D644A0"/>
    <w:rsid w:val="00D644BB"/>
    <w:rsid w:val="00D64911"/>
    <w:rsid w:val="00D6492B"/>
    <w:rsid w:val="00D64D27"/>
    <w:rsid w:val="00D64EF2"/>
    <w:rsid w:val="00D64FEA"/>
    <w:rsid w:val="00D654B8"/>
    <w:rsid w:val="00D65921"/>
    <w:rsid w:val="00D65ABC"/>
    <w:rsid w:val="00D65B56"/>
    <w:rsid w:val="00D65DA6"/>
    <w:rsid w:val="00D65DAB"/>
    <w:rsid w:val="00D66176"/>
    <w:rsid w:val="00D6686E"/>
    <w:rsid w:val="00D669FD"/>
    <w:rsid w:val="00D670AE"/>
    <w:rsid w:val="00D67100"/>
    <w:rsid w:val="00D67200"/>
    <w:rsid w:val="00D67306"/>
    <w:rsid w:val="00D675F7"/>
    <w:rsid w:val="00D67BC4"/>
    <w:rsid w:val="00D67C6B"/>
    <w:rsid w:val="00D7010F"/>
    <w:rsid w:val="00D702DD"/>
    <w:rsid w:val="00D7049D"/>
    <w:rsid w:val="00D70577"/>
    <w:rsid w:val="00D70C1A"/>
    <w:rsid w:val="00D70C57"/>
    <w:rsid w:val="00D70C7F"/>
    <w:rsid w:val="00D70D75"/>
    <w:rsid w:val="00D70F01"/>
    <w:rsid w:val="00D71170"/>
    <w:rsid w:val="00D712C7"/>
    <w:rsid w:val="00D713A4"/>
    <w:rsid w:val="00D715F1"/>
    <w:rsid w:val="00D71960"/>
    <w:rsid w:val="00D71D90"/>
    <w:rsid w:val="00D71D9A"/>
    <w:rsid w:val="00D7245C"/>
    <w:rsid w:val="00D7254E"/>
    <w:rsid w:val="00D72687"/>
    <w:rsid w:val="00D7292E"/>
    <w:rsid w:val="00D72B44"/>
    <w:rsid w:val="00D72D7C"/>
    <w:rsid w:val="00D72E6E"/>
    <w:rsid w:val="00D72F02"/>
    <w:rsid w:val="00D730CC"/>
    <w:rsid w:val="00D73389"/>
    <w:rsid w:val="00D73495"/>
    <w:rsid w:val="00D7354E"/>
    <w:rsid w:val="00D73DEE"/>
    <w:rsid w:val="00D73ED6"/>
    <w:rsid w:val="00D7403C"/>
    <w:rsid w:val="00D743A1"/>
    <w:rsid w:val="00D74565"/>
    <w:rsid w:val="00D745B6"/>
    <w:rsid w:val="00D74BE5"/>
    <w:rsid w:val="00D74E61"/>
    <w:rsid w:val="00D754F6"/>
    <w:rsid w:val="00D7579B"/>
    <w:rsid w:val="00D757BC"/>
    <w:rsid w:val="00D7635F"/>
    <w:rsid w:val="00D76385"/>
    <w:rsid w:val="00D764D0"/>
    <w:rsid w:val="00D764DF"/>
    <w:rsid w:val="00D765AF"/>
    <w:rsid w:val="00D7660B"/>
    <w:rsid w:val="00D76672"/>
    <w:rsid w:val="00D7669F"/>
    <w:rsid w:val="00D76790"/>
    <w:rsid w:val="00D76894"/>
    <w:rsid w:val="00D76DE5"/>
    <w:rsid w:val="00D76F8F"/>
    <w:rsid w:val="00D774D6"/>
    <w:rsid w:val="00D77611"/>
    <w:rsid w:val="00D776C8"/>
    <w:rsid w:val="00D77B69"/>
    <w:rsid w:val="00D77C24"/>
    <w:rsid w:val="00D77E23"/>
    <w:rsid w:val="00D77EE6"/>
    <w:rsid w:val="00D801AD"/>
    <w:rsid w:val="00D8023A"/>
    <w:rsid w:val="00D8043C"/>
    <w:rsid w:val="00D805E5"/>
    <w:rsid w:val="00D80996"/>
    <w:rsid w:val="00D80BAA"/>
    <w:rsid w:val="00D80CA3"/>
    <w:rsid w:val="00D80E5E"/>
    <w:rsid w:val="00D80E6D"/>
    <w:rsid w:val="00D80FED"/>
    <w:rsid w:val="00D81069"/>
    <w:rsid w:val="00D81133"/>
    <w:rsid w:val="00D81184"/>
    <w:rsid w:val="00D814D4"/>
    <w:rsid w:val="00D81536"/>
    <w:rsid w:val="00D8168C"/>
    <w:rsid w:val="00D81DC1"/>
    <w:rsid w:val="00D81E25"/>
    <w:rsid w:val="00D8203A"/>
    <w:rsid w:val="00D82046"/>
    <w:rsid w:val="00D820B5"/>
    <w:rsid w:val="00D8212A"/>
    <w:rsid w:val="00D822E0"/>
    <w:rsid w:val="00D82991"/>
    <w:rsid w:val="00D829B4"/>
    <w:rsid w:val="00D82B56"/>
    <w:rsid w:val="00D83230"/>
    <w:rsid w:val="00D83585"/>
    <w:rsid w:val="00D83953"/>
    <w:rsid w:val="00D839D4"/>
    <w:rsid w:val="00D83DF5"/>
    <w:rsid w:val="00D83E3A"/>
    <w:rsid w:val="00D84294"/>
    <w:rsid w:val="00D84414"/>
    <w:rsid w:val="00D844AA"/>
    <w:rsid w:val="00D8490A"/>
    <w:rsid w:val="00D84940"/>
    <w:rsid w:val="00D84FEA"/>
    <w:rsid w:val="00D851E5"/>
    <w:rsid w:val="00D852DF"/>
    <w:rsid w:val="00D85344"/>
    <w:rsid w:val="00D85812"/>
    <w:rsid w:val="00D8586A"/>
    <w:rsid w:val="00D85DE0"/>
    <w:rsid w:val="00D85EC8"/>
    <w:rsid w:val="00D85F13"/>
    <w:rsid w:val="00D85F2B"/>
    <w:rsid w:val="00D86323"/>
    <w:rsid w:val="00D86411"/>
    <w:rsid w:val="00D86521"/>
    <w:rsid w:val="00D866B9"/>
    <w:rsid w:val="00D867B1"/>
    <w:rsid w:val="00D86893"/>
    <w:rsid w:val="00D86F1A"/>
    <w:rsid w:val="00D872B2"/>
    <w:rsid w:val="00D8749E"/>
    <w:rsid w:val="00D878C6"/>
    <w:rsid w:val="00D900B4"/>
    <w:rsid w:val="00D90505"/>
    <w:rsid w:val="00D90578"/>
    <w:rsid w:val="00D9060B"/>
    <w:rsid w:val="00D907AB"/>
    <w:rsid w:val="00D90D28"/>
    <w:rsid w:val="00D90D92"/>
    <w:rsid w:val="00D910F4"/>
    <w:rsid w:val="00D914C7"/>
    <w:rsid w:val="00D91A95"/>
    <w:rsid w:val="00D91AC7"/>
    <w:rsid w:val="00D91D92"/>
    <w:rsid w:val="00D91E68"/>
    <w:rsid w:val="00D92001"/>
    <w:rsid w:val="00D92A14"/>
    <w:rsid w:val="00D92DED"/>
    <w:rsid w:val="00D92E0B"/>
    <w:rsid w:val="00D92E70"/>
    <w:rsid w:val="00D93579"/>
    <w:rsid w:val="00D936F7"/>
    <w:rsid w:val="00D937ED"/>
    <w:rsid w:val="00D93AB8"/>
    <w:rsid w:val="00D93B05"/>
    <w:rsid w:val="00D93B76"/>
    <w:rsid w:val="00D93F94"/>
    <w:rsid w:val="00D941D5"/>
    <w:rsid w:val="00D94236"/>
    <w:rsid w:val="00D943DB"/>
    <w:rsid w:val="00D94CAA"/>
    <w:rsid w:val="00D95443"/>
    <w:rsid w:val="00D9544B"/>
    <w:rsid w:val="00D955FA"/>
    <w:rsid w:val="00D95608"/>
    <w:rsid w:val="00D95D84"/>
    <w:rsid w:val="00D95DAB"/>
    <w:rsid w:val="00D961AD"/>
    <w:rsid w:val="00D96A33"/>
    <w:rsid w:val="00D96B69"/>
    <w:rsid w:val="00D96C76"/>
    <w:rsid w:val="00D971F8"/>
    <w:rsid w:val="00D9734C"/>
    <w:rsid w:val="00D973BB"/>
    <w:rsid w:val="00D973D0"/>
    <w:rsid w:val="00D974B6"/>
    <w:rsid w:val="00D974F2"/>
    <w:rsid w:val="00D9773B"/>
    <w:rsid w:val="00DA0089"/>
    <w:rsid w:val="00DA03F7"/>
    <w:rsid w:val="00DA0AC5"/>
    <w:rsid w:val="00DA0C4C"/>
    <w:rsid w:val="00DA0F83"/>
    <w:rsid w:val="00DA10B1"/>
    <w:rsid w:val="00DA117A"/>
    <w:rsid w:val="00DA132C"/>
    <w:rsid w:val="00DA19A4"/>
    <w:rsid w:val="00DA1A0E"/>
    <w:rsid w:val="00DA1CA5"/>
    <w:rsid w:val="00DA1D81"/>
    <w:rsid w:val="00DA1E1B"/>
    <w:rsid w:val="00DA1EBA"/>
    <w:rsid w:val="00DA2618"/>
    <w:rsid w:val="00DA29C8"/>
    <w:rsid w:val="00DA2D75"/>
    <w:rsid w:val="00DA2DFE"/>
    <w:rsid w:val="00DA30AB"/>
    <w:rsid w:val="00DA3185"/>
    <w:rsid w:val="00DA319B"/>
    <w:rsid w:val="00DA3870"/>
    <w:rsid w:val="00DA38AB"/>
    <w:rsid w:val="00DA393C"/>
    <w:rsid w:val="00DA3A2A"/>
    <w:rsid w:val="00DA3CCD"/>
    <w:rsid w:val="00DA3EEB"/>
    <w:rsid w:val="00DA4398"/>
    <w:rsid w:val="00DA4596"/>
    <w:rsid w:val="00DA46E5"/>
    <w:rsid w:val="00DA4942"/>
    <w:rsid w:val="00DA4A20"/>
    <w:rsid w:val="00DA50F6"/>
    <w:rsid w:val="00DA5713"/>
    <w:rsid w:val="00DA5AB5"/>
    <w:rsid w:val="00DA5CD5"/>
    <w:rsid w:val="00DA5D1F"/>
    <w:rsid w:val="00DA5EB8"/>
    <w:rsid w:val="00DA62B2"/>
    <w:rsid w:val="00DA66EC"/>
    <w:rsid w:val="00DA671E"/>
    <w:rsid w:val="00DA67EF"/>
    <w:rsid w:val="00DA69B5"/>
    <w:rsid w:val="00DA6BC4"/>
    <w:rsid w:val="00DA6C23"/>
    <w:rsid w:val="00DA6CDB"/>
    <w:rsid w:val="00DA74C2"/>
    <w:rsid w:val="00DA76D9"/>
    <w:rsid w:val="00DA7C5D"/>
    <w:rsid w:val="00DA7E23"/>
    <w:rsid w:val="00DA7E42"/>
    <w:rsid w:val="00DA7F1E"/>
    <w:rsid w:val="00DA7FE7"/>
    <w:rsid w:val="00DB0056"/>
    <w:rsid w:val="00DB00C3"/>
    <w:rsid w:val="00DB01B8"/>
    <w:rsid w:val="00DB0280"/>
    <w:rsid w:val="00DB041A"/>
    <w:rsid w:val="00DB0422"/>
    <w:rsid w:val="00DB0B49"/>
    <w:rsid w:val="00DB0D2D"/>
    <w:rsid w:val="00DB0E0F"/>
    <w:rsid w:val="00DB109D"/>
    <w:rsid w:val="00DB1249"/>
    <w:rsid w:val="00DB1270"/>
    <w:rsid w:val="00DB16C3"/>
    <w:rsid w:val="00DB189E"/>
    <w:rsid w:val="00DB1BE1"/>
    <w:rsid w:val="00DB1DFA"/>
    <w:rsid w:val="00DB1EE8"/>
    <w:rsid w:val="00DB1FA5"/>
    <w:rsid w:val="00DB202E"/>
    <w:rsid w:val="00DB20DA"/>
    <w:rsid w:val="00DB20F9"/>
    <w:rsid w:val="00DB2284"/>
    <w:rsid w:val="00DB2404"/>
    <w:rsid w:val="00DB27E3"/>
    <w:rsid w:val="00DB2810"/>
    <w:rsid w:val="00DB2857"/>
    <w:rsid w:val="00DB28EC"/>
    <w:rsid w:val="00DB2D09"/>
    <w:rsid w:val="00DB3288"/>
    <w:rsid w:val="00DB35CC"/>
    <w:rsid w:val="00DB3872"/>
    <w:rsid w:val="00DB3A7B"/>
    <w:rsid w:val="00DB3CD2"/>
    <w:rsid w:val="00DB3D61"/>
    <w:rsid w:val="00DB3DFE"/>
    <w:rsid w:val="00DB4146"/>
    <w:rsid w:val="00DB4278"/>
    <w:rsid w:val="00DB4531"/>
    <w:rsid w:val="00DB4A41"/>
    <w:rsid w:val="00DB4F91"/>
    <w:rsid w:val="00DB513F"/>
    <w:rsid w:val="00DB5203"/>
    <w:rsid w:val="00DB520E"/>
    <w:rsid w:val="00DB5389"/>
    <w:rsid w:val="00DB53C4"/>
    <w:rsid w:val="00DB5456"/>
    <w:rsid w:val="00DB54F2"/>
    <w:rsid w:val="00DB56B0"/>
    <w:rsid w:val="00DB587B"/>
    <w:rsid w:val="00DB58E5"/>
    <w:rsid w:val="00DB5C37"/>
    <w:rsid w:val="00DB5D20"/>
    <w:rsid w:val="00DB5E17"/>
    <w:rsid w:val="00DB5E9B"/>
    <w:rsid w:val="00DB603B"/>
    <w:rsid w:val="00DB6104"/>
    <w:rsid w:val="00DB616E"/>
    <w:rsid w:val="00DB66DC"/>
    <w:rsid w:val="00DB682E"/>
    <w:rsid w:val="00DB692D"/>
    <w:rsid w:val="00DB69E9"/>
    <w:rsid w:val="00DB6AB3"/>
    <w:rsid w:val="00DB6B04"/>
    <w:rsid w:val="00DB6C70"/>
    <w:rsid w:val="00DB6CB0"/>
    <w:rsid w:val="00DB6CDB"/>
    <w:rsid w:val="00DB6DAD"/>
    <w:rsid w:val="00DB703F"/>
    <w:rsid w:val="00DB73AE"/>
    <w:rsid w:val="00DB7504"/>
    <w:rsid w:val="00DB7886"/>
    <w:rsid w:val="00DB7B28"/>
    <w:rsid w:val="00DC0014"/>
    <w:rsid w:val="00DC0477"/>
    <w:rsid w:val="00DC04BE"/>
    <w:rsid w:val="00DC0505"/>
    <w:rsid w:val="00DC05B9"/>
    <w:rsid w:val="00DC0623"/>
    <w:rsid w:val="00DC0767"/>
    <w:rsid w:val="00DC0805"/>
    <w:rsid w:val="00DC0A79"/>
    <w:rsid w:val="00DC0B0F"/>
    <w:rsid w:val="00DC133A"/>
    <w:rsid w:val="00DC13F7"/>
    <w:rsid w:val="00DC13FA"/>
    <w:rsid w:val="00DC1441"/>
    <w:rsid w:val="00DC21C8"/>
    <w:rsid w:val="00DC22A4"/>
    <w:rsid w:val="00DC24F5"/>
    <w:rsid w:val="00DC2A3A"/>
    <w:rsid w:val="00DC2A8B"/>
    <w:rsid w:val="00DC2CEE"/>
    <w:rsid w:val="00DC2D24"/>
    <w:rsid w:val="00DC2F1F"/>
    <w:rsid w:val="00DC30C9"/>
    <w:rsid w:val="00DC30E6"/>
    <w:rsid w:val="00DC3107"/>
    <w:rsid w:val="00DC3365"/>
    <w:rsid w:val="00DC3620"/>
    <w:rsid w:val="00DC37F8"/>
    <w:rsid w:val="00DC38C0"/>
    <w:rsid w:val="00DC3CE6"/>
    <w:rsid w:val="00DC3EC0"/>
    <w:rsid w:val="00DC4150"/>
    <w:rsid w:val="00DC4588"/>
    <w:rsid w:val="00DC471E"/>
    <w:rsid w:val="00DC47CB"/>
    <w:rsid w:val="00DC494C"/>
    <w:rsid w:val="00DC4A00"/>
    <w:rsid w:val="00DC50B8"/>
    <w:rsid w:val="00DC515B"/>
    <w:rsid w:val="00DC52F9"/>
    <w:rsid w:val="00DC5D02"/>
    <w:rsid w:val="00DC6700"/>
    <w:rsid w:val="00DC6A5A"/>
    <w:rsid w:val="00DC6E3C"/>
    <w:rsid w:val="00DC6F47"/>
    <w:rsid w:val="00DC6F9D"/>
    <w:rsid w:val="00DC752D"/>
    <w:rsid w:val="00DC75C6"/>
    <w:rsid w:val="00DC7775"/>
    <w:rsid w:val="00DC77DD"/>
    <w:rsid w:val="00DC7A9F"/>
    <w:rsid w:val="00DC7C25"/>
    <w:rsid w:val="00DC7C34"/>
    <w:rsid w:val="00DC7C93"/>
    <w:rsid w:val="00DD03D8"/>
    <w:rsid w:val="00DD055B"/>
    <w:rsid w:val="00DD05F4"/>
    <w:rsid w:val="00DD07AE"/>
    <w:rsid w:val="00DD07F3"/>
    <w:rsid w:val="00DD083D"/>
    <w:rsid w:val="00DD0A87"/>
    <w:rsid w:val="00DD0BD5"/>
    <w:rsid w:val="00DD0C09"/>
    <w:rsid w:val="00DD1780"/>
    <w:rsid w:val="00DD1988"/>
    <w:rsid w:val="00DD22D0"/>
    <w:rsid w:val="00DD2373"/>
    <w:rsid w:val="00DD23FF"/>
    <w:rsid w:val="00DD2425"/>
    <w:rsid w:val="00DD2A30"/>
    <w:rsid w:val="00DD2A37"/>
    <w:rsid w:val="00DD2F06"/>
    <w:rsid w:val="00DD331E"/>
    <w:rsid w:val="00DD340F"/>
    <w:rsid w:val="00DD3614"/>
    <w:rsid w:val="00DD36BF"/>
    <w:rsid w:val="00DD3783"/>
    <w:rsid w:val="00DD37DE"/>
    <w:rsid w:val="00DD382B"/>
    <w:rsid w:val="00DD3847"/>
    <w:rsid w:val="00DD3C94"/>
    <w:rsid w:val="00DD4223"/>
    <w:rsid w:val="00DD45B2"/>
    <w:rsid w:val="00DD49C9"/>
    <w:rsid w:val="00DD4AE1"/>
    <w:rsid w:val="00DD4B53"/>
    <w:rsid w:val="00DD4B6A"/>
    <w:rsid w:val="00DD4C34"/>
    <w:rsid w:val="00DD4C46"/>
    <w:rsid w:val="00DD4E65"/>
    <w:rsid w:val="00DD4EDB"/>
    <w:rsid w:val="00DD5032"/>
    <w:rsid w:val="00DD533B"/>
    <w:rsid w:val="00DD536A"/>
    <w:rsid w:val="00DD53FE"/>
    <w:rsid w:val="00DD5924"/>
    <w:rsid w:val="00DD5B31"/>
    <w:rsid w:val="00DD5C16"/>
    <w:rsid w:val="00DD5D83"/>
    <w:rsid w:val="00DD5FEB"/>
    <w:rsid w:val="00DD603D"/>
    <w:rsid w:val="00DD6253"/>
    <w:rsid w:val="00DD62CA"/>
    <w:rsid w:val="00DD6327"/>
    <w:rsid w:val="00DD63DD"/>
    <w:rsid w:val="00DD6450"/>
    <w:rsid w:val="00DD66DB"/>
    <w:rsid w:val="00DD6AD2"/>
    <w:rsid w:val="00DD6B46"/>
    <w:rsid w:val="00DD6DDB"/>
    <w:rsid w:val="00DD6F3A"/>
    <w:rsid w:val="00DD7216"/>
    <w:rsid w:val="00DD740E"/>
    <w:rsid w:val="00DD7657"/>
    <w:rsid w:val="00DD7663"/>
    <w:rsid w:val="00DD7713"/>
    <w:rsid w:val="00DD7733"/>
    <w:rsid w:val="00DD7757"/>
    <w:rsid w:val="00DD7819"/>
    <w:rsid w:val="00DD7D36"/>
    <w:rsid w:val="00DD7E3F"/>
    <w:rsid w:val="00DE002A"/>
    <w:rsid w:val="00DE021D"/>
    <w:rsid w:val="00DE0708"/>
    <w:rsid w:val="00DE0886"/>
    <w:rsid w:val="00DE0941"/>
    <w:rsid w:val="00DE0ACF"/>
    <w:rsid w:val="00DE0BC2"/>
    <w:rsid w:val="00DE0C6C"/>
    <w:rsid w:val="00DE0CF6"/>
    <w:rsid w:val="00DE0DCD"/>
    <w:rsid w:val="00DE1463"/>
    <w:rsid w:val="00DE14B4"/>
    <w:rsid w:val="00DE19D9"/>
    <w:rsid w:val="00DE20B8"/>
    <w:rsid w:val="00DE2232"/>
    <w:rsid w:val="00DE2FFA"/>
    <w:rsid w:val="00DE3370"/>
    <w:rsid w:val="00DE33F7"/>
    <w:rsid w:val="00DE3672"/>
    <w:rsid w:val="00DE38D2"/>
    <w:rsid w:val="00DE39FE"/>
    <w:rsid w:val="00DE3BAD"/>
    <w:rsid w:val="00DE3C8F"/>
    <w:rsid w:val="00DE3D76"/>
    <w:rsid w:val="00DE425A"/>
    <w:rsid w:val="00DE47DE"/>
    <w:rsid w:val="00DE4988"/>
    <w:rsid w:val="00DE4A9B"/>
    <w:rsid w:val="00DE4B83"/>
    <w:rsid w:val="00DE4E9D"/>
    <w:rsid w:val="00DE4F28"/>
    <w:rsid w:val="00DE5108"/>
    <w:rsid w:val="00DE5BB0"/>
    <w:rsid w:val="00DE5C27"/>
    <w:rsid w:val="00DE5F0A"/>
    <w:rsid w:val="00DE5F1A"/>
    <w:rsid w:val="00DE617A"/>
    <w:rsid w:val="00DE62BE"/>
    <w:rsid w:val="00DE630F"/>
    <w:rsid w:val="00DE64A2"/>
    <w:rsid w:val="00DE6556"/>
    <w:rsid w:val="00DE65CF"/>
    <w:rsid w:val="00DE6695"/>
    <w:rsid w:val="00DE6879"/>
    <w:rsid w:val="00DE693C"/>
    <w:rsid w:val="00DE6A27"/>
    <w:rsid w:val="00DE6A4B"/>
    <w:rsid w:val="00DE6BC7"/>
    <w:rsid w:val="00DE6CDB"/>
    <w:rsid w:val="00DE6E1A"/>
    <w:rsid w:val="00DE6EFE"/>
    <w:rsid w:val="00DE7166"/>
    <w:rsid w:val="00DE74A1"/>
    <w:rsid w:val="00DE77EB"/>
    <w:rsid w:val="00DE7A94"/>
    <w:rsid w:val="00DE7D24"/>
    <w:rsid w:val="00DF00FF"/>
    <w:rsid w:val="00DF02E9"/>
    <w:rsid w:val="00DF0499"/>
    <w:rsid w:val="00DF06B2"/>
    <w:rsid w:val="00DF07AB"/>
    <w:rsid w:val="00DF0C08"/>
    <w:rsid w:val="00DF0D65"/>
    <w:rsid w:val="00DF0F42"/>
    <w:rsid w:val="00DF1364"/>
    <w:rsid w:val="00DF14CB"/>
    <w:rsid w:val="00DF152A"/>
    <w:rsid w:val="00DF15F4"/>
    <w:rsid w:val="00DF1611"/>
    <w:rsid w:val="00DF18D0"/>
    <w:rsid w:val="00DF18FD"/>
    <w:rsid w:val="00DF1976"/>
    <w:rsid w:val="00DF19D1"/>
    <w:rsid w:val="00DF1A71"/>
    <w:rsid w:val="00DF1CF0"/>
    <w:rsid w:val="00DF1EF9"/>
    <w:rsid w:val="00DF1F94"/>
    <w:rsid w:val="00DF20F3"/>
    <w:rsid w:val="00DF25B9"/>
    <w:rsid w:val="00DF3433"/>
    <w:rsid w:val="00DF381F"/>
    <w:rsid w:val="00DF3C81"/>
    <w:rsid w:val="00DF3DA0"/>
    <w:rsid w:val="00DF4145"/>
    <w:rsid w:val="00DF4766"/>
    <w:rsid w:val="00DF4800"/>
    <w:rsid w:val="00DF56DB"/>
    <w:rsid w:val="00DF57A8"/>
    <w:rsid w:val="00DF5859"/>
    <w:rsid w:val="00DF5A0A"/>
    <w:rsid w:val="00DF5B87"/>
    <w:rsid w:val="00DF5DC3"/>
    <w:rsid w:val="00DF5EF3"/>
    <w:rsid w:val="00DF61E7"/>
    <w:rsid w:val="00DF61FD"/>
    <w:rsid w:val="00DF623D"/>
    <w:rsid w:val="00DF6287"/>
    <w:rsid w:val="00DF6301"/>
    <w:rsid w:val="00DF64D6"/>
    <w:rsid w:val="00DF664F"/>
    <w:rsid w:val="00DF67A0"/>
    <w:rsid w:val="00DF67AB"/>
    <w:rsid w:val="00DF68D5"/>
    <w:rsid w:val="00DF6C0A"/>
    <w:rsid w:val="00DF6F42"/>
    <w:rsid w:val="00DF70D8"/>
    <w:rsid w:val="00DF7177"/>
    <w:rsid w:val="00DF72D1"/>
    <w:rsid w:val="00DF73A1"/>
    <w:rsid w:val="00DF73F9"/>
    <w:rsid w:val="00DF7D1B"/>
    <w:rsid w:val="00DF7EC3"/>
    <w:rsid w:val="00DF7F06"/>
    <w:rsid w:val="00E00337"/>
    <w:rsid w:val="00E00558"/>
    <w:rsid w:val="00E006E6"/>
    <w:rsid w:val="00E008F2"/>
    <w:rsid w:val="00E00A6F"/>
    <w:rsid w:val="00E00A83"/>
    <w:rsid w:val="00E00EE3"/>
    <w:rsid w:val="00E0101B"/>
    <w:rsid w:val="00E012DA"/>
    <w:rsid w:val="00E017D6"/>
    <w:rsid w:val="00E0182B"/>
    <w:rsid w:val="00E01856"/>
    <w:rsid w:val="00E019B2"/>
    <w:rsid w:val="00E01AEB"/>
    <w:rsid w:val="00E01E73"/>
    <w:rsid w:val="00E02015"/>
    <w:rsid w:val="00E020C2"/>
    <w:rsid w:val="00E02147"/>
    <w:rsid w:val="00E02BC5"/>
    <w:rsid w:val="00E02D9D"/>
    <w:rsid w:val="00E03686"/>
    <w:rsid w:val="00E036D0"/>
    <w:rsid w:val="00E03A4B"/>
    <w:rsid w:val="00E03E9E"/>
    <w:rsid w:val="00E03EB5"/>
    <w:rsid w:val="00E04149"/>
    <w:rsid w:val="00E041AB"/>
    <w:rsid w:val="00E046A1"/>
    <w:rsid w:val="00E04C0F"/>
    <w:rsid w:val="00E04E71"/>
    <w:rsid w:val="00E0502F"/>
    <w:rsid w:val="00E0517B"/>
    <w:rsid w:val="00E05411"/>
    <w:rsid w:val="00E0591E"/>
    <w:rsid w:val="00E05CA0"/>
    <w:rsid w:val="00E05D82"/>
    <w:rsid w:val="00E05E64"/>
    <w:rsid w:val="00E065F3"/>
    <w:rsid w:val="00E0684E"/>
    <w:rsid w:val="00E06C18"/>
    <w:rsid w:val="00E06DB2"/>
    <w:rsid w:val="00E06E97"/>
    <w:rsid w:val="00E06E98"/>
    <w:rsid w:val="00E071B5"/>
    <w:rsid w:val="00E073D6"/>
    <w:rsid w:val="00E075EF"/>
    <w:rsid w:val="00E07A57"/>
    <w:rsid w:val="00E07CC2"/>
    <w:rsid w:val="00E07D1C"/>
    <w:rsid w:val="00E1009D"/>
    <w:rsid w:val="00E1012D"/>
    <w:rsid w:val="00E1014A"/>
    <w:rsid w:val="00E102E3"/>
    <w:rsid w:val="00E104BE"/>
    <w:rsid w:val="00E10561"/>
    <w:rsid w:val="00E106D3"/>
    <w:rsid w:val="00E106D7"/>
    <w:rsid w:val="00E1082E"/>
    <w:rsid w:val="00E10E09"/>
    <w:rsid w:val="00E10F34"/>
    <w:rsid w:val="00E110EA"/>
    <w:rsid w:val="00E1117F"/>
    <w:rsid w:val="00E1137D"/>
    <w:rsid w:val="00E11527"/>
    <w:rsid w:val="00E11529"/>
    <w:rsid w:val="00E11568"/>
    <w:rsid w:val="00E115B7"/>
    <w:rsid w:val="00E116A6"/>
    <w:rsid w:val="00E116E2"/>
    <w:rsid w:val="00E117A5"/>
    <w:rsid w:val="00E1187C"/>
    <w:rsid w:val="00E11E8A"/>
    <w:rsid w:val="00E11F19"/>
    <w:rsid w:val="00E122C1"/>
    <w:rsid w:val="00E122FF"/>
    <w:rsid w:val="00E125E2"/>
    <w:rsid w:val="00E1264D"/>
    <w:rsid w:val="00E126F7"/>
    <w:rsid w:val="00E127F2"/>
    <w:rsid w:val="00E12852"/>
    <w:rsid w:val="00E12A6E"/>
    <w:rsid w:val="00E12D24"/>
    <w:rsid w:val="00E12D77"/>
    <w:rsid w:val="00E12E0B"/>
    <w:rsid w:val="00E12EFA"/>
    <w:rsid w:val="00E1324B"/>
    <w:rsid w:val="00E13260"/>
    <w:rsid w:val="00E1338F"/>
    <w:rsid w:val="00E1364F"/>
    <w:rsid w:val="00E137F4"/>
    <w:rsid w:val="00E138FF"/>
    <w:rsid w:val="00E13CB3"/>
    <w:rsid w:val="00E13D61"/>
    <w:rsid w:val="00E1427F"/>
    <w:rsid w:val="00E14423"/>
    <w:rsid w:val="00E14728"/>
    <w:rsid w:val="00E147AE"/>
    <w:rsid w:val="00E147BC"/>
    <w:rsid w:val="00E14C31"/>
    <w:rsid w:val="00E14CD2"/>
    <w:rsid w:val="00E14F18"/>
    <w:rsid w:val="00E15003"/>
    <w:rsid w:val="00E15296"/>
    <w:rsid w:val="00E15335"/>
    <w:rsid w:val="00E1538A"/>
    <w:rsid w:val="00E153F6"/>
    <w:rsid w:val="00E1562B"/>
    <w:rsid w:val="00E157B3"/>
    <w:rsid w:val="00E1594F"/>
    <w:rsid w:val="00E15962"/>
    <w:rsid w:val="00E15B66"/>
    <w:rsid w:val="00E15D32"/>
    <w:rsid w:val="00E1631B"/>
    <w:rsid w:val="00E16488"/>
    <w:rsid w:val="00E164B7"/>
    <w:rsid w:val="00E166B3"/>
    <w:rsid w:val="00E16FE8"/>
    <w:rsid w:val="00E17091"/>
    <w:rsid w:val="00E17352"/>
    <w:rsid w:val="00E177EA"/>
    <w:rsid w:val="00E17A43"/>
    <w:rsid w:val="00E17D21"/>
    <w:rsid w:val="00E17FBC"/>
    <w:rsid w:val="00E2036A"/>
    <w:rsid w:val="00E20460"/>
    <w:rsid w:val="00E2050A"/>
    <w:rsid w:val="00E2094D"/>
    <w:rsid w:val="00E20ECE"/>
    <w:rsid w:val="00E20F64"/>
    <w:rsid w:val="00E2103F"/>
    <w:rsid w:val="00E212E7"/>
    <w:rsid w:val="00E21509"/>
    <w:rsid w:val="00E2150D"/>
    <w:rsid w:val="00E21840"/>
    <w:rsid w:val="00E21926"/>
    <w:rsid w:val="00E21CF7"/>
    <w:rsid w:val="00E21F71"/>
    <w:rsid w:val="00E22135"/>
    <w:rsid w:val="00E221FF"/>
    <w:rsid w:val="00E2220E"/>
    <w:rsid w:val="00E2236F"/>
    <w:rsid w:val="00E2237E"/>
    <w:rsid w:val="00E223FE"/>
    <w:rsid w:val="00E224A9"/>
    <w:rsid w:val="00E225A8"/>
    <w:rsid w:val="00E22631"/>
    <w:rsid w:val="00E22766"/>
    <w:rsid w:val="00E229C4"/>
    <w:rsid w:val="00E23053"/>
    <w:rsid w:val="00E235D5"/>
    <w:rsid w:val="00E235FC"/>
    <w:rsid w:val="00E23729"/>
    <w:rsid w:val="00E238C9"/>
    <w:rsid w:val="00E23CF0"/>
    <w:rsid w:val="00E23EA4"/>
    <w:rsid w:val="00E23FCB"/>
    <w:rsid w:val="00E241B2"/>
    <w:rsid w:val="00E243F2"/>
    <w:rsid w:val="00E244ED"/>
    <w:rsid w:val="00E244F1"/>
    <w:rsid w:val="00E246F7"/>
    <w:rsid w:val="00E24B6A"/>
    <w:rsid w:val="00E24C4F"/>
    <w:rsid w:val="00E24D45"/>
    <w:rsid w:val="00E24D75"/>
    <w:rsid w:val="00E24DC6"/>
    <w:rsid w:val="00E2510F"/>
    <w:rsid w:val="00E25192"/>
    <w:rsid w:val="00E2570C"/>
    <w:rsid w:val="00E25B34"/>
    <w:rsid w:val="00E25E25"/>
    <w:rsid w:val="00E262A0"/>
    <w:rsid w:val="00E266A8"/>
    <w:rsid w:val="00E268EB"/>
    <w:rsid w:val="00E26984"/>
    <w:rsid w:val="00E26C62"/>
    <w:rsid w:val="00E26CA8"/>
    <w:rsid w:val="00E26CEC"/>
    <w:rsid w:val="00E26F3E"/>
    <w:rsid w:val="00E271CB"/>
    <w:rsid w:val="00E27276"/>
    <w:rsid w:val="00E2739A"/>
    <w:rsid w:val="00E2779B"/>
    <w:rsid w:val="00E27A99"/>
    <w:rsid w:val="00E27DDD"/>
    <w:rsid w:val="00E27DE2"/>
    <w:rsid w:val="00E27DFB"/>
    <w:rsid w:val="00E27E2D"/>
    <w:rsid w:val="00E27FCE"/>
    <w:rsid w:val="00E305F3"/>
    <w:rsid w:val="00E306A2"/>
    <w:rsid w:val="00E30D3E"/>
    <w:rsid w:val="00E30E0A"/>
    <w:rsid w:val="00E31995"/>
    <w:rsid w:val="00E31AE7"/>
    <w:rsid w:val="00E31BCF"/>
    <w:rsid w:val="00E31D1B"/>
    <w:rsid w:val="00E31F03"/>
    <w:rsid w:val="00E324CF"/>
    <w:rsid w:val="00E325B3"/>
    <w:rsid w:val="00E32A24"/>
    <w:rsid w:val="00E32BE6"/>
    <w:rsid w:val="00E32C71"/>
    <w:rsid w:val="00E3314A"/>
    <w:rsid w:val="00E3314B"/>
    <w:rsid w:val="00E33283"/>
    <w:rsid w:val="00E3363C"/>
    <w:rsid w:val="00E336C6"/>
    <w:rsid w:val="00E33701"/>
    <w:rsid w:val="00E3390E"/>
    <w:rsid w:val="00E33C7C"/>
    <w:rsid w:val="00E33E08"/>
    <w:rsid w:val="00E340E4"/>
    <w:rsid w:val="00E3410E"/>
    <w:rsid w:val="00E341F1"/>
    <w:rsid w:val="00E34286"/>
    <w:rsid w:val="00E34397"/>
    <w:rsid w:val="00E349C8"/>
    <w:rsid w:val="00E3517E"/>
    <w:rsid w:val="00E3563A"/>
    <w:rsid w:val="00E35782"/>
    <w:rsid w:val="00E35885"/>
    <w:rsid w:val="00E35EE6"/>
    <w:rsid w:val="00E361A5"/>
    <w:rsid w:val="00E36260"/>
    <w:rsid w:val="00E36284"/>
    <w:rsid w:val="00E36543"/>
    <w:rsid w:val="00E36657"/>
    <w:rsid w:val="00E36742"/>
    <w:rsid w:val="00E36757"/>
    <w:rsid w:val="00E3675E"/>
    <w:rsid w:val="00E36A55"/>
    <w:rsid w:val="00E36F94"/>
    <w:rsid w:val="00E36FCE"/>
    <w:rsid w:val="00E37112"/>
    <w:rsid w:val="00E37210"/>
    <w:rsid w:val="00E37330"/>
    <w:rsid w:val="00E378DE"/>
    <w:rsid w:val="00E37981"/>
    <w:rsid w:val="00E37AF6"/>
    <w:rsid w:val="00E37D65"/>
    <w:rsid w:val="00E37DD2"/>
    <w:rsid w:val="00E37EED"/>
    <w:rsid w:val="00E402C7"/>
    <w:rsid w:val="00E4036E"/>
    <w:rsid w:val="00E4059F"/>
    <w:rsid w:val="00E40A56"/>
    <w:rsid w:val="00E40BBD"/>
    <w:rsid w:val="00E40D56"/>
    <w:rsid w:val="00E40E19"/>
    <w:rsid w:val="00E40E76"/>
    <w:rsid w:val="00E41350"/>
    <w:rsid w:val="00E41710"/>
    <w:rsid w:val="00E41BD6"/>
    <w:rsid w:val="00E41CE4"/>
    <w:rsid w:val="00E42221"/>
    <w:rsid w:val="00E424FB"/>
    <w:rsid w:val="00E4287E"/>
    <w:rsid w:val="00E429D0"/>
    <w:rsid w:val="00E42FCD"/>
    <w:rsid w:val="00E430E4"/>
    <w:rsid w:val="00E431B8"/>
    <w:rsid w:val="00E43330"/>
    <w:rsid w:val="00E4363B"/>
    <w:rsid w:val="00E43789"/>
    <w:rsid w:val="00E43AB4"/>
    <w:rsid w:val="00E43B41"/>
    <w:rsid w:val="00E43EEA"/>
    <w:rsid w:val="00E43F70"/>
    <w:rsid w:val="00E44055"/>
    <w:rsid w:val="00E446D0"/>
    <w:rsid w:val="00E447F2"/>
    <w:rsid w:val="00E448EE"/>
    <w:rsid w:val="00E44ACA"/>
    <w:rsid w:val="00E44AD1"/>
    <w:rsid w:val="00E45066"/>
    <w:rsid w:val="00E45067"/>
    <w:rsid w:val="00E45356"/>
    <w:rsid w:val="00E45367"/>
    <w:rsid w:val="00E45409"/>
    <w:rsid w:val="00E45614"/>
    <w:rsid w:val="00E456E9"/>
    <w:rsid w:val="00E458A7"/>
    <w:rsid w:val="00E46004"/>
    <w:rsid w:val="00E4643D"/>
    <w:rsid w:val="00E464C6"/>
    <w:rsid w:val="00E4662A"/>
    <w:rsid w:val="00E46711"/>
    <w:rsid w:val="00E4671E"/>
    <w:rsid w:val="00E46AA7"/>
    <w:rsid w:val="00E46BCF"/>
    <w:rsid w:val="00E46C48"/>
    <w:rsid w:val="00E46EE4"/>
    <w:rsid w:val="00E46FC6"/>
    <w:rsid w:val="00E47104"/>
    <w:rsid w:val="00E47C0B"/>
    <w:rsid w:val="00E47E56"/>
    <w:rsid w:val="00E47EDA"/>
    <w:rsid w:val="00E50107"/>
    <w:rsid w:val="00E50197"/>
    <w:rsid w:val="00E503E0"/>
    <w:rsid w:val="00E5095C"/>
    <w:rsid w:val="00E50A2B"/>
    <w:rsid w:val="00E50C61"/>
    <w:rsid w:val="00E50E8D"/>
    <w:rsid w:val="00E50F98"/>
    <w:rsid w:val="00E51247"/>
    <w:rsid w:val="00E51423"/>
    <w:rsid w:val="00E51683"/>
    <w:rsid w:val="00E517D8"/>
    <w:rsid w:val="00E51C91"/>
    <w:rsid w:val="00E51CBD"/>
    <w:rsid w:val="00E51F14"/>
    <w:rsid w:val="00E52008"/>
    <w:rsid w:val="00E520DD"/>
    <w:rsid w:val="00E52214"/>
    <w:rsid w:val="00E52365"/>
    <w:rsid w:val="00E525DD"/>
    <w:rsid w:val="00E52783"/>
    <w:rsid w:val="00E52C05"/>
    <w:rsid w:val="00E52C69"/>
    <w:rsid w:val="00E52E23"/>
    <w:rsid w:val="00E531FD"/>
    <w:rsid w:val="00E533C0"/>
    <w:rsid w:val="00E53919"/>
    <w:rsid w:val="00E53CBF"/>
    <w:rsid w:val="00E53D62"/>
    <w:rsid w:val="00E53E52"/>
    <w:rsid w:val="00E53EFA"/>
    <w:rsid w:val="00E53F20"/>
    <w:rsid w:val="00E53F54"/>
    <w:rsid w:val="00E54004"/>
    <w:rsid w:val="00E540FB"/>
    <w:rsid w:val="00E54239"/>
    <w:rsid w:val="00E54358"/>
    <w:rsid w:val="00E5460C"/>
    <w:rsid w:val="00E5472D"/>
    <w:rsid w:val="00E54BD9"/>
    <w:rsid w:val="00E54D37"/>
    <w:rsid w:val="00E5503C"/>
    <w:rsid w:val="00E55051"/>
    <w:rsid w:val="00E552BB"/>
    <w:rsid w:val="00E55311"/>
    <w:rsid w:val="00E55528"/>
    <w:rsid w:val="00E55545"/>
    <w:rsid w:val="00E5555E"/>
    <w:rsid w:val="00E559BE"/>
    <w:rsid w:val="00E559F5"/>
    <w:rsid w:val="00E55C69"/>
    <w:rsid w:val="00E55FA9"/>
    <w:rsid w:val="00E560D1"/>
    <w:rsid w:val="00E56140"/>
    <w:rsid w:val="00E56568"/>
    <w:rsid w:val="00E56703"/>
    <w:rsid w:val="00E568A4"/>
    <w:rsid w:val="00E56DCA"/>
    <w:rsid w:val="00E56F94"/>
    <w:rsid w:val="00E57009"/>
    <w:rsid w:val="00E57101"/>
    <w:rsid w:val="00E571C4"/>
    <w:rsid w:val="00E57332"/>
    <w:rsid w:val="00E573E2"/>
    <w:rsid w:val="00E574C4"/>
    <w:rsid w:val="00E5759D"/>
    <w:rsid w:val="00E576DD"/>
    <w:rsid w:val="00E60078"/>
    <w:rsid w:val="00E604D2"/>
    <w:rsid w:val="00E607B8"/>
    <w:rsid w:val="00E609EA"/>
    <w:rsid w:val="00E60B90"/>
    <w:rsid w:val="00E60CB3"/>
    <w:rsid w:val="00E60D76"/>
    <w:rsid w:val="00E60ED2"/>
    <w:rsid w:val="00E61035"/>
    <w:rsid w:val="00E6125C"/>
    <w:rsid w:val="00E615E7"/>
    <w:rsid w:val="00E618A5"/>
    <w:rsid w:val="00E61A65"/>
    <w:rsid w:val="00E61C17"/>
    <w:rsid w:val="00E61D93"/>
    <w:rsid w:val="00E61FB2"/>
    <w:rsid w:val="00E620C3"/>
    <w:rsid w:val="00E620F6"/>
    <w:rsid w:val="00E62176"/>
    <w:rsid w:val="00E6293D"/>
    <w:rsid w:val="00E629A9"/>
    <w:rsid w:val="00E62A05"/>
    <w:rsid w:val="00E62CE2"/>
    <w:rsid w:val="00E62D1B"/>
    <w:rsid w:val="00E62DEE"/>
    <w:rsid w:val="00E62E1C"/>
    <w:rsid w:val="00E63475"/>
    <w:rsid w:val="00E63638"/>
    <w:rsid w:val="00E639FE"/>
    <w:rsid w:val="00E63B26"/>
    <w:rsid w:val="00E63BD1"/>
    <w:rsid w:val="00E63D46"/>
    <w:rsid w:val="00E63ED7"/>
    <w:rsid w:val="00E63F54"/>
    <w:rsid w:val="00E641A0"/>
    <w:rsid w:val="00E64411"/>
    <w:rsid w:val="00E64785"/>
    <w:rsid w:val="00E64C0F"/>
    <w:rsid w:val="00E64CC3"/>
    <w:rsid w:val="00E652F6"/>
    <w:rsid w:val="00E65600"/>
    <w:rsid w:val="00E65B2D"/>
    <w:rsid w:val="00E66101"/>
    <w:rsid w:val="00E6635C"/>
    <w:rsid w:val="00E665E0"/>
    <w:rsid w:val="00E668B3"/>
    <w:rsid w:val="00E66A76"/>
    <w:rsid w:val="00E66B54"/>
    <w:rsid w:val="00E66B66"/>
    <w:rsid w:val="00E6709B"/>
    <w:rsid w:val="00E674A8"/>
    <w:rsid w:val="00E6751C"/>
    <w:rsid w:val="00E67643"/>
    <w:rsid w:val="00E677F2"/>
    <w:rsid w:val="00E6782C"/>
    <w:rsid w:val="00E6782D"/>
    <w:rsid w:val="00E67C38"/>
    <w:rsid w:val="00E67FB5"/>
    <w:rsid w:val="00E7019F"/>
    <w:rsid w:val="00E70391"/>
    <w:rsid w:val="00E7043A"/>
    <w:rsid w:val="00E70920"/>
    <w:rsid w:val="00E70932"/>
    <w:rsid w:val="00E709CA"/>
    <w:rsid w:val="00E70B20"/>
    <w:rsid w:val="00E70FF2"/>
    <w:rsid w:val="00E71106"/>
    <w:rsid w:val="00E71389"/>
    <w:rsid w:val="00E717DA"/>
    <w:rsid w:val="00E71A7F"/>
    <w:rsid w:val="00E71AD3"/>
    <w:rsid w:val="00E71DC6"/>
    <w:rsid w:val="00E71F23"/>
    <w:rsid w:val="00E72220"/>
    <w:rsid w:val="00E722D3"/>
    <w:rsid w:val="00E72316"/>
    <w:rsid w:val="00E72422"/>
    <w:rsid w:val="00E724DB"/>
    <w:rsid w:val="00E72A0E"/>
    <w:rsid w:val="00E72BAF"/>
    <w:rsid w:val="00E72BE4"/>
    <w:rsid w:val="00E72E8D"/>
    <w:rsid w:val="00E72ED0"/>
    <w:rsid w:val="00E7335C"/>
    <w:rsid w:val="00E73635"/>
    <w:rsid w:val="00E73645"/>
    <w:rsid w:val="00E73799"/>
    <w:rsid w:val="00E742D1"/>
    <w:rsid w:val="00E74469"/>
    <w:rsid w:val="00E744CE"/>
    <w:rsid w:val="00E74532"/>
    <w:rsid w:val="00E745B5"/>
    <w:rsid w:val="00E74F66"/>
    <w:rsid w:val="00E75009"/>
    <w:rsid w:val="00E751F7"/>
    <w:rsid w:val="00E7520E"/>
    <w:rsid w:val="00E75757"/>
    <w:rsid w:val="00E758F5"/>
    <w:rsid w:val="00E75A26"/>
    <w:rsid w:val="00E75A7D"/>
    <w:rsid w:val="00E75AD1"/>
    <w:rsid w:val="00E75B10"/>
    <w:rsid w:val="00E75E46"/>
    <w:rsid w:val="00E75E5D"/>
    <w:rsid w:val="00E7625F"/>
    <w:rsid w:val="00E76306"/>
    <w:rsid w:val="00E764D8"/>
    <w:rsid w:val="00E767F7"/>
    <w:rsid w:val="00E76D80"/>
    <w:rsid w:val="00E76FA1"/>
    <w:rsid w:val="00E773D1"/>
    <w:rsid w:val="00E774C3"/>
    <w:rsid w:val="00E77B88"/>
    <w:rsid w:val="00E77C7C"/>
    <w:rsid w:val="00E805C1"/>
    <w:rsid w:val="00E80700"/>
    <w:rsid w:val="00E808E7"/>
    <w:rsid w:val="00E80A03"/>
    <w:rsid w:val="00E80A15"/>
    <w:rsid w:val="00E80BCF"/>
    <w:rsid w:val="00E816C5"/>
    <w:rsid w:val="00E81844"/>
    <w:rsid w:val="00E81F28"/>
    <w:rsid w:val="00E820F9"/>
    <w:rsid w:val="00E82472"/>
    <w:rsid w:val="00E8254D"/>
    <w:rsid w:val="00E8295C"/>
    <w:rsid w:val="00E82B0F"/>
    <w:rsid w:val="00E82B2A"/>
    <w:rsid w:val="00E82F05"/>
    <w:rsid w:val="00E82FDE"/>
    <w:rsid w:val="00E83792"/>
    <w:rsid w:val="00E83BF1"/>
    <w:rsid w:val="00E83BF7"/>
    <w:rsid w:val="00E83D35"/>
    <w:rsid w:val="00E83DC6"/>
    <w:rsid w:val="00E83E2F"/>
    <w:rsid w:val="00E84737"/>
    <w:rsid w:val="00E84B00"/>
    <w:rsid w:val="00E84B3A"/>
    <w:rsid w:val="00E84C39"/>
    <w:rsid w:val="00E84D54"/>
    <w:rsid w:val="00E84DE4"/>
    <w:rsid w:val="00E84EBE"/>
    <w:rsid w:val="00E850C3"/>
    <w:rsid w:val="00E8530E"/>
    <w:rsid w:val="00E853CD"/>
    <w:rsid w:val="00E85645"/>
    <w:rsid w:val="00E85851"/>
    <w:rsid w:val="00E85A11"/>
    <w:rsid w:val="00E85AA0"/>
    <w:rsid w:val="00E860A5"/>
    <w:rsid w:val="00E8697F"/>
    <w:rsid w:val="00E86AC3"/>
    <w:rsid w:val="00E86C0E"/>
    <w:rsid w:val="00E87095"/>
    <w:rsid w:val="00E87578"/>
    <w:rsid w:val="00E875B2"/>
    <w:rsid w:val="00E876A0"/>
    <w:rsid w:val="00E87F09"/>
    <w:rsid w:val="00E903D0"/>
    <w:rsid w:val="00E90B31"/>
    <w:rsid w:val="00E90E24"/>
    <w:rsid w:val="00E90EA7"/>
    <w:rsid w:val="00E91607"/>
    <w:rsid w:val="00E91680"/>
    <w:rsid w:val="00E916E4"/>
    <w:rsid w:val="00E91807"/>
    <w:rsid w:val="00E91998"/>
    <w:rsid w:val="00E91A4E"/>
    <w:rsid w:val="00E91C12"/>
    <w:rsid w:val="00E91DEA"/>
    <w:rsid w:val="00E921B1"/>
    <w:rsid w:val="00E922F8"/>
    <w:rsid w:val="00E923CD"/>
    <w:rsid w:val="00E924F1"/>
    <w:rsid w:val="00E92D98"/>
    <w:rsid w:val="00E92E0C"/>
    <w:rsid w:val="00E92F7E"/>
    <w:rsid w:val="00E930BB"/>
    <w:rsid w:val="00E9312E"/>
    <w:rsid w:val="00E93317"/>
    <w:rsid w:val="00E93379"/>
    <w:rsid w:val="00E93473"/>
    <w:rsid w:val="00E934A3"/>
    <w:rsid w:val="00E93A67"/>
    <w:rsid w:val="00E93A75"/>
    <w:rsid w:val="00E93D6E"/>
    <w:rsid w:val="00E93E86"/>
    <w:rsid w:val="00E93FE3"/>
    <w:rsid w:val="00E94021"/>
    <w:rsid w:val="00E9468F"/>
    <w:rsid w:val="00E94826"/>
    <w:rsid w:val="00E949BF"/>
    <w:rsid w:val="00E94A10"/>
    <w:rsid w:val="00E94FCB"/>
    <w:rsid w:val="00E95034"/>
    <w:rsid w:val="00E953C7"/>
    <w:rsid w:val="00E95709"/>
    <w:rsid w:val="00E9573B"/>
    <w:rsid w:val="00E957B8"/>
    <w:rsid w:val="00E95CE2"/>
    <w:rsid w:val="00E95D03"/>
    <w:rsid w:val="00E95E67"/>
    <w:rsid w:val="00E96259"/>
    <w:rsid w:val="00E962BF"/>
    <w:rsid w:val="00E96344"/>
    <w:rsid w:val="00E96528"/>
    <w:rsid w:val="00E96584"/>
    <w:rsid w:val="00E96852"/>
    <w:rsid w:val="00E96886"/>
    <w:rsid w:val="00E96A09"/>
    <w:rsid w:val="00E96B03"/>
    <w:rsid w:val="00E96B6C"/>
    <w:rsid w:val="00E96C49"/>
    <w:rsid w:val="00E96DBD"/>
    <w:rsid w:val="00E96DE4"/>
    <w:rsid w:val="00E96EAF"/>
    <w:rsid w:val="00E9728B"/>
    <w:rsid w:val="00E97916"/>
    <w:rsid w:val="00E97C21"/>
    <w:rsid w:val="00E97C65"/>
    <w:rsid w:val="00E97CB9"/>
    <w:rsid w:val="00E97DDD"/>
    <w:rsid w:val="00E97E6D"/>
    <w:rsid w:val="00E97FD4"/>
    <w:rsid w:val="00EA0125"/>
    <w:rsid w:val="00EA0147"/>
    <w:rsid w:val="00EA0537"/>
    <w:rsid w:val="00EA07FB"/>
    <w:rsid w:val="00EA0881"/>
    <w:rsid w:val="00EA0943"/>
    <w:rsid w:val="00EA0D0A"/>
    <w:rsid w:val="00EA1254"/>
    <w:rsid w:val="00EA162E"/>
    <w:rsid w:val="00EA1A8A"/>
    <w:rsid w:val="00EA1BDF"/>
    <w:rsid w:val="00EA1D1A"/>
    <w:rsid w:val="00EA1FA7"/>
    <w:rsid w:val="00EA2117"/>
    <w:rsid w:val="00EA21BC"/>
    <w:rsid w:val="00EA23CC"/>
    <w:rsid w:val="00EA2498"/>
    <w:rsid w:val="00EA254B"/>
    <w:rsid w:val="00EA28F1"/>
    <w:rsid w:val="00EA29FB"/>
    <w:rsid w:val="00EA2A69"/>
    <w:rsid w:val="00EA2CAF"/>
    <w:rsid w:val="00EA3189"/>
    <w:rsid w:val="00EA31E0"/>
    <w:rsid w:val="00EA35F4"/>
    <w:rsid w:val="00EA379C"/>
    <w:rsid w:val="00EA3889"/>
    <w:rsid w:val="00EA38C7"/>
    <w:rsid w:val="00EA3A14"/>
    <w:rsid w:val="00EA3B94"/>
    <w:rsid w:val="00EA3C27"/>
    <w:rsid w:val="00EA470D"/>
    <w:rsid w:val="00EA4797"/>
    <w:rsid w:val="00EA49D3"/>
    <w:rsid w:val="00EA4A03"/>
    <w:rsid w:val="00EA4A48"/>
    <w:rsid w:val="00EA4AAF"/>
    <w:rsid w:val="00EA4B4A"/>
    <w:rsid w:val="00EA51B7"/>
    <w:rsid w:val="00EA52E4"/>
    <w:rsid w:val="00EA5774"/>
    <w:rsid w:val="00EA59C5"/>
    <w:rsid w:val="00EA5B8A"/>
    <w:rsid w:val="00EA5E9C"/>
    <w:rsid w:val="00EA5EA1"/>
    <w:rsid w:val="00EA6149"/>
    <w:rsid w:val="00EA6407"/>
    <w:rsid w:val="00EA6849"/>
    <w:rsid w:val="00EA6AD3"/>
    <w:rsid w:val="00EA6DD0"/>
    <w:rsid w:val="00EA72AC"/>
    <w:rsid w:val="00EA761A"/>
    <w:rsid w:val="00EA7854"/>
    <w:rsid w:val="00EA78B4"/>
    <w:rsid w:val="00EA79E2"/>
    <w:rsid w:val="00EA7C19"/>
    <w:rsid w:val="00EA7CDA"/>
    <w:rsid w:val="00EA7CEC"/>
    <w:rsid w:val="00EA7E98"/>
    <w:rsid w:val="00EAFC4E"/>
    <w:rsid w:val="00EB01BE"/>
    <w:rsid w:val="00EB01E7"/>
    <w:rsid w:val="00EB07B5"/>
    <w:rsid w:val="00EB0970"/>
    <w:rsid w:val="00EB0AB1"/>
    <w:rsid w:val="00EB0B2D"/>
    <w:rsid w:val="00EB0BEF"/>
    <w:rsid w:val="00EB0C93"/>
    <w:rsid w:val="00EB0CB1"/>
    <w:rsid w:val="00EB0D15"/>
    <w:rsid w:val="00EB0FD3"/>
    <w:rsid w:val="00EB0FE6"/>
    <w:rsid w:val="00EB12E9"/>
    <w:rsid w:val="00EB15F8"/>
    <w:rsid w:val="00EB19FE"/>
    <w:rsid w:val="00EB1AC9"/>
    <w:rsid w:val="00EB1AFD"/>
    <w:rsid w:val="00EB1BDA"/>
    <w:rsid w:val="00EB1CBF"/>
    <w:rsid w:val="00EB1DA7"/>
    <w:rsid w:val="00EB1E76"/>
    <w:rsid w:val="00EB20C6"/>
    <w:rsid w:val="00EB210F"/>
    <w:rsid w:val="00EB239D"/>
    <w:rsid w:val="00EB24B9"/>
    <w:rsid w:val="00EB2C2F"/>
    <w:rsid w:val="00EB2C93"/>
    <w:rsid w:val="00EB2E97"/>
    <w:rsid w:val="00EB2F30"/>
    <w:rsid w:val="00EB2FC6"/>
    <w:rsid w:val="00EB33B5"/>
    <w:rsid w:val="00EB3552"/>
    <w:rsid w:val="00EB362A"/>
    <w:rsid w:val="00EB395A"/>
    <w:rsid w:val="00EB3BEA"/>
    <w:rsid w:val="00EB401B"/>
    <w:rsid w:val="00EB464C"/>
    <w:rsid w:val="00EB4B72"/>
    <w:rsid w:val="00EB4C7B"/>
    <w:rsid w:val="00EB4CEB"/>
    <w:rsid w:val="00EB51E9"/>
    <w:rsid w:val="00EB5514"/>
    <w:rsid w:val="00EB56E1"/>
    <w:rsid w:val="00EB57EB"/>
    <w:rsid w:val="00EB595F"/>
    <w:rsid w:val="00EB59C0"/>
    <w:rsid w:val="00EB5D61"/>
    <w:rsid w:val="00EB5F15"/>
    <w:rsid w:val="00EB60A7"/>
    <w:rsid w:val="00EB62FA"/>
    <w:rsid w:val="00EB6669"/>
    <w:rsid w:val="00EB6B63"/>
    <w:rsid w:val="00EB6BF4"/>
    <w:rsid w:val="00EB6C3E"/>
    <w:rsid w:val="00EB6E22"/>
    <w:rsid w:val="00EB6E34"/>
    <w:rsid w:val="00EB6F59"/>
    <w:rsid w:val="00EB6FC6"/>
    <w:rsid w:val="00EB7023"/>
    <w:rsid w:val="00EB7438"/>
    <w:rsid w:val="00EB74E1"/>
    <w:rsid w:val="00EB751F"/>
    <w:rsid w:val="00EB770F"/>
    <w:rsid w:val="00EB7C61"/>
    <w:rsid w:val="00EB7D00"/>
    <w:rsid w:val="00EC00EE"/>
    <w:rsid w:val="00EC033F"/>
    <w:rsid w:val="00EC0663"/>
    <w:rsid w:val="00EC0D83"/>
    <w:rsid w:val="00EC0E2D"/>
    <w:rsid w:val="00EC0E75"/>
    <w:rsid w:val="00EC0F3C"/>
    <w:rsid w:val="00EC12AD"/>
    <w:rsid w:val="00EC1323"/>
    <w:rsid w:val="00EC137E"/>
    <w:rsid w:val="00EC1653"/>
    <w:rsid w:val="00EC18CD"/>
    <w:rsid w:val="00EC1962"/>
    <w:rsid w:val="00EC1B7F"/>
    <w:rsid w:val="00EC1BA1"/>
    <w:rsid w:val="00EC1C8D"/>
    <w:rsid w:val="00EC1F2B"/>
    <w:rsid w:val="00EC1F36"/>
    <w:rsid w:val="00EC1F5E"/>
    <w:rsid w:val="00EC2153"/>
    <w:rsid w:val="00EC215D"/>
    <w:rsid w:val="00EC2225"/>
    <w:rsid w:val="00EC233E"/>
    <w:rsid w:val="00EC2431"/>
    <w:rsid w:val="00EC2472"/>
    <w:rsid w:val="00EC24AB"/>
    <w:rsid w:val="00EC28AE"/>
    <w:rsid w:val="00EC29D5"/>
    <w:rsid w:val="00EC29E8"/>
    <w:rsid w:val="00EC2D8D"/>
    <w:rsid w:val="00EC2F22"/>
    <w:rsid w:val="00EC34F7"/>
    <w:rsid w:val="00EC36E6"/>
    <w:rsid w:val="00EC3755"/>
    <w:rsid w:val="00EC3A2E"/>
    <w:rsid w:val="00EC437B"/>
    <w:rsid w:val="00EC483B"/>
    <w:rsid w:val="00EC4A73"/>
    <w:rsid w:val="00EC4A92"/>
    <w:rsid w:val="00EC4F2C"/>
    <w:rsid w:val="00EC50D4"/>
    <w:rsid w:val="00EC54B1"/>
    <w:rsid w:val="00EC58C2"/>
    <w:rsid w:val="00EC5A2D"/>
    <w:rsid w:val="00EC5C4E"/>
    <w:rsid w:val="00EC5E31"/>
    <w:rsid w:val="00EC6174"/>
    <w:rsid w:val="00EC61A3"/>
    <w:rsid w:val="00EC6382"/>
    <w:rsid w:val="00EC6452"/>
    <w:rsid w:val="00EC65ED"/>
    <w:rsid w:val="00EC65F0"/>
    <w:rsid w:val="00EC676D"/>
    <w:rsid w:val="00EC6862"/>
    <w:rsid w:val="00EC6AAF"/>
    <w:rsid w:val="00EC6C30"/>
    <w:rsid w:val="00EC6F3E"/>
    <w:rsid w:val="00EC6FD2"/>
    <w:rsid w:val="00EC7069"/>
    <w:rsid w:val="00EC7149"/>
    <w:rsid w:val="00EC7191"/>
    <w:rsid w:val="00EC7417"/>
    <w:rsid w:val="00EC7566"/>
    <w:rsid w:val="00EC75BD"/>
    <w:rsid w:val="00EC7610"/>
    <w:rsid w:val="00EC769A"/>
    <w:rsid w:val="00EC79A3"/>
    <w:rsid w:val="00EC7CCD"/>
    <w:rsid w:val="00EC7FE0"/>
    <w:rsid w:val="00ED0035"/>
    <w:rsid w:val="00ED0083"/>
    <w:rsid w:val="00ED00E3"/>
    <w:rsid w:val="00ED0227"/>
    <w:rsid w:val="00ED05AF"/>
    <w:rsid w:val="00ED0683"/>
    <w:rsid w:val="00ED07C2"/>
    <w:rsid w:val="00ED0840"/>
    <w:rsid w:val="00ED0912"/>
    <w:rsid w:val="00ED0A81"/>
    <w:rsid w:val="00ED0B46"/>
    <w:rsid w:val="00ED0D16"/>
    <w:rsid w:val="00ED1110"/>
    <w:rsid w:val="00ED131C"/>
    <w:rsid w:val="00ED1326"/>
    <w:rsid w:val="00ED1347"/>
    <w:rsid w:val="00ED1370"/>
    <w:rsid w:val="00ED182E"/>
    <w:rsid w:val="00ED1993"/>
    <w:rsid w:val="00ED1A64"/>
    <w:rsid w:val="00ED1C05"/>
    <w:rsid w:val="00ED20FF"/>
    <w:rsid w:val="00ED2511"/>
    <w:rsid w:val="00ED2558"/>
    <w:rsid w:val="00ED2634"/>
    <w:rsid w:val="00ED27AE"/>
    <w:rsid w:val="00ED2D20"/>
    <w:rsid w:val="00ED30C0"/>
    <w:rsid w:val="00ED34BB"/>
    <w:rsid w:val="00ED3D81"/>
    <w:rsid w:val="00ED3F56"/>
    <w:rsid w:val="00ED4107"/>
    <w:rsid w:val="00ED429C"/>
    <w:rsid w:val="00ED4B4D"/>
    <w:rsid w:val="00ED4D4D"/>
    <w:rsid w:val="00ED4E51"/>
    <w:rsid w:val="00ED4E5C"/>
    <w:rsid w:val="00ED5038"/>
    <w:rsid w:val="00ED509F"/>
    <w:rsid w:val="00ED51DA"/>
    <w:rsid w:val="00ED5245"/>
    <w:rsid w:val="00ED52CF"/>
    <w:rsid w:val="00ED538F"/>
    <w:rsid w:val="00ED550E"/>
    <w:rsid w:val="00ED55A5"/>
    <w:rsid w:val="00ED562E"/>
    <w:rsid w:val="00ED5659"/>
    <w:rsid w:val="00ED566F"/>
    <w:rsid w:val="00ED56FB"/>
    <w:rsid w:val="00ED5748"/>
    <w:rsid w:val="00ED5979"/>
    <w:rsid w:val="00ED607F"/>
    <w:rsid w:val="00ED6158"/>
    <w:rsid w:val="00ED6309"/>
    <w:rsid w:val="00ED6326"/>
    <w:rsid w:val="00ED6385"/>
    <w:rsid w:val="00ED63D6"/>
    <w:rsid w:val="00ED6636"/>
    <w:rsid w:val="00ED6651"/>
    <w:rsid w:val="00ED691C"/>
    <w:rsid w:val="00ED69C6"/>
    <w:rsid w:val="00ED6A52"/>
    <w:rsid w:val="00ED6BD1"/>
    <w:rsid w:val="00ED6CE8"/>
    <w:rsid w:val="00ED7098"/>
    <w:rsid w:val="00ED770F"/>
    <w:rsid w:val="00ED78B4"/>
    <w:rsid w:val="00ED7907"/>
    <w:rsid w:val="00ED7D5B"/>
    <w:rsid w:val="00ED7EBC"/>
    <w:rsid w:val="00EE0337"/>
    <w:rsid w:val="00EE0729"/>
    <w:rsid w:val="00EE0E08"/>
    <w:rsid w:val="00EE0F73"/>
    <w:rsid w:val="00EE1442"/>
    <w:rsid w:val="00EE14D1"/>
    <w:rsid w:val="00EE1502"/>
    <w:rsid w:val="00EE17F2"/>
    <w:rsid w:val="00EE1856"/>
    <w:rsid w:val="00EE21A4"/>
    <w:rsid w:val="00EE264A"/>
    <w:rsid w:val="00EE269D"/>
    <w:rsid w:val="00EE2956"/>
    <w:rsid w:val="00EE2979"/>
    <w:rsid w:val="00EE2AD1"/>
    <w:rsid w:val="00EE30AE"/>
    <w:rsid w:val="00EE33B2"/>
    <w:rsid w:val="00EE3412"/>
    <w:rsid w:val="00EE36D5"/>
    <w:rsid w:val="00EE38AE"/>
    <w:rsid w:val="00EE3A66"/>
    <w:rsid w:val="00EE3B1B"/>
    <w:rsid w:val="00EE40B0"/>
    <w:rsid w:val="00EE4355"/>
    <w:rsid w:val="00EE4A9B"/>
    <w:rsid w:val="00EE4B0F"/>
    <w:rsid w:val="00EE4B81"/>
    <w:rsid w:val="00EE4E67"/>
    <w:rsid w:val="00EE4F2E"/>
    <w:rsid w:val="00EE50B3"/>
    <w:rsid w:val="00EE5640"/>
    <w:rsid w:val="00EE572C"/>
    <w:rsid w:val="00EE573E"/>
    <w:rsid w:val="00EE58AA"/>
    <w:rsid w:val="00EE595F"/>
    <w:rsid w:val="00EE5BD3"/>
    <w:rsid w:val="00EE5C0D"/>
    <w:rsid w:val="00EE5CB4"/>
    <w:rsid w:val="00EE5D98"/>
    <w:rsid w:val="00EE6216"/>
    <w:rsid w:val="00EE6451"/>
    <w:rsid w:val="00EE6584"/>
    <w:rsid w:val="00EE68CD"/>
    <w:rsid w:val="00EE702E"/>
    <w:rsid w:val="00EE7053"/>
    <w:rsid w:val="00EE7070"/>
    <w:rsid w:val="00EE70C8"/>
    <w:rsid w:val="00EE71B9"/>
    <w:rsid w:val="00EE7323"/>
    <w:rsid w:val="00EE751E"/>
    <w:rsid w:val="00EE75C2"/>
    <w:rsid w:val="00EE7916"/>
    <w:rsid w:val="00EE7CDF"/>
    <w:rsid w:val="00EE7EFD"/>
    <w:rsid w:val="00EF0133"/>
    <w:rsid w:val="00EF01C4"/>
    <w:rsid w:val="00EF066A"/>
    <w:rsid w:val="00EF08D5"/>
    <w:rsid w:val="00EF0FA1"/>
    <w:rsid w:val="00EF1070"/>
    <w:rsid w:val="00EF13F1"/>
    <w:rsid w:val="00EF1559"/>
    <w:rsid w:val="00EF15C4"/>
    <w:rsid w:val="00EF1626"/>
    <w:rsid w:val="00EF17BD"/>
    <w:rsid w:val="00EF17C8"/>
    <w:rsid w:val="00EF1901"/>
    <w:rsid w:val="00EF1960"/>
    <w:rsid w:val="00EF1A2E"/>
    <w:rsid w:val="00EF1ECC"/>
    <w:rsid w:val="00EF1F0D"/>
    <w:rsid w:val="00EF23BD"/>
    <w:rsid w:val="00EF23C3"/>
    <w:rsid w:val="00EF263E"/>
    <w:rsid w:val="00EF284E"/>
    <w:rsid w:val="00EF2A47"/>
    <w:rsid w:val="00EF2D4B"/>
    <w:rsid w:val="00EF2E14"/>
    <w:rsid w:val="00EF30AB"/>
    <w:rsid w:val="00EF3727"/>
    <w:rsid w:val="00EF375C"/>
    <w:rsid w:val="00EF383E"/>
    <w:rsid w:val="00EF3D7E"/>
    <w:rsid w:val="00EF3F16"/>
    <w:rsid w:val="00EF4485"/>
    <w:rsid w:val="00EF4518"/>
    <w:rsid w:val="00EF4544"/>
    <w:rsid w:val="00EF470A"/>
    <w:rsid w:val="00EF483D"/>
    <w:rsid w:val="00EF48C8"/>
    <w:rsid w:val="00EF4A79"/>
    <w:rsid w:val="00EF4AC0"/>
    <w:rsid w:val="00EF4C50"/>
    <w:rsid w:val="00EF4CC6"/>
    <w:rsid w:val="00EF4DE1"/>
    <w:rsid w:val="00EF504F"/>
    <w:rsid w:val="00EF509E"/>
    <w:rsid w:val="00EF5357"/>
    <w:rsid w:val="00EF5394"/>
    <w:rsid w:val="00EF5450"/>
    <w:rsid w:val="00EF577C"/>
    <w:rsid w:val="00EF57BD"/>
    <w:rsid w:val="00EF5BD7"/>
    <w:rsid w:val="00EF5DA1"/>
    <w:rsid w:val="00EF61FC"/>
    <w:rsid w:val="00EF63AA"/>
    <w:rsid w:val="00EF6540"/>
    <w:rsid w:val="00EF6868"/>
    <w:rsid w:val="00EF6A2F"/>
    <w:rsid w:val="00EF6B5A"/>
    <w:rsid w:val="00EF6B6D"/>
    <w:rsid w:val="00EF6E2F"/>
    <w:rsid w:val="00EF6F7E"/>
    <w:rsid w:val="00EF6F86"/>
    <w:rsid w:val="00EF7239"/>
    <w:rsid w:val="00EF7A31"/>
    <w:rsid w:val="00EF7AC6"/>
    <w:rsid w:val="00EF7ADE"/>
    <w:rsid w:val="00EF7BBE"/>
    <w:rsid w:val="00F0003A"/>
    <w:rsid w:val="00F001D0"/>
    <w:rsid w:val="00F003AE"/>
    <w:rsid w:val="00F0041E"/>
    <w:rsid w:val="00F008DC"/>
    <w:rsid w:val="00F00BA0"/>
    <w:rsid w:val="00F01197"/>
    <w:rsid w:val="00F011E0"/>
    <w:rsid w:val="00F01AD5"/>
    <w:rsid w:val="00F01EBB"/>
    <w:rsid w:val="00F01FDE"/>
    <w:rsid w:val="00F0218B"/>
    <w:rsid w:val="00F024A9"/>
    <w:rsid w:val="00F0265F"/>
    <w:rsid w:val="00F029C6"/>
    <w:rsid w:val="00F029D1"/>
    <w:rsid w:val="00F02A45"/>
    <w:rsid w:val="00F02A4A"/>
    <w:rsid w:val="00F02D55"/>
    <w:rsid w:val="00F02E30"/>
    <w:rsid w:val="00F02E53"/>
    <w:rsid w:val="00F03166"/>
    <w:rsid w:val="00F034A6"/>
    <w:rsid w:val="00F035AA"/>
    <w:rsid w:val="00F035BE"/>
    <w:rsid w:val="00F03608"/>
    <w:rsid w:val="00F03AFC"/>
    <w:rsid w:val="00F03BD8"/>
    <w:rsid w:val="00F03C25"/>
    <w:rsid w:val="00F03DA5"/>
    <w:rsid w:val="00F04315"/>
    <w:rsid w:val="00F04387"/>
    <w:rsid w:val="00F043A9"/>
    <w:rsid w:val="00F0482A"/>
    <w:rsid w:val="00F04B5F"/>
    <w:rsid w:val="00F04BEC"/>
    <w:rsid w:val="00F04C25"/>
    <w:rsid w:val="00F04C59"/>
    <w:rsid w:val="00F04E85"/>
    <w:rsid w:val="00F050D2"/>
    <w:rsid w:val="00F052F1"/>
    <w:rsid w:val="00F05989"/>
    <w:rsid w:val="00F05A5F"/>
    <w:rsid w:val="00F05CCF"/>
    <w:rsid w:val="00F05D50"/>
    <w:rsid w:val="00F0634E"/>
    <w:rsid w:val="00F0669B"/>
    <w:rsid w:val="00F068A1"/>
    <w:rsid w:val="00F06CC9"/>
    <w:rsid w:val="00F06D70"/>
    <w:rsid w:val="00F06E25"/>
    <w:rsid w:val="00F06E7D"/>
    <w:rsid w:val="00F06E8A"/>
    <w:rsid w:val="00F06F71"/>
    <w:rsid w:val="00F0705F"/>
    <w:rsid w:val="00F07297"/>
    <w:rsid w:val="00F073CA"/>
    <w:rsid w:val="00F07C8E"/>
    <w:rsid w:val="00F07E07"/>
    <w:rsid w:val="00F07EAF"/>
    <w:rsid w:val="00F10084"/>
    <w:rsid w:val="00F1044D"/>
    <w:rsid w:val="00F105C9"/>
    <w:rsid w:val="00F10742"/>
    <w:rsid w:val="00F109DA"/>
    <w:rsid w:val="00F10C32"/>
    <w:rsid w:val="00F10D94"/>
    <w:rsid w:val="00F10FBD"/>
    <w:rsid w:val="00F1119B"/>
    <w:rsid w:val="00F11363"/>
    <w:rsid w:val="00F11389"/>
    <w:rsid w:val="00F116C9"/>
    <w:rsid w:val="00F117FD"/>
    <w:rsid w:val="00F11B10"/>
    <w:rsid w:val="00F11B56"/>
    <w:rsid w:val="00F11BBE"/>
    <w:rsid w:val="00F11F37"/>
    <w:rsid w:val="00F11F88"/>
    <w:rsid w:val="00F122BE"/>
    <w:rsid w:val="00F124B9"/>
    <w:rsid w:val="00F1259B"/>
    <w:rsid w:val="00F12618"/>
    <w:rsid w:val="00F12DA7"/>
    <w:rsid w:val="00F12E4F"/>
    <w:rsid w:val="00F12ECA"/>
    <w:rsid w:val="00F12F7F"/>
    <w:rsid w:val="00F13016"/>
    <w:rsid w:val="00F1314A"/>
    <w:rsid w:val="00F13169"/>
    <w:rsid w:val="00F13354"/>
    <w:rsid w:val="00F13A51"/>
    <w:rsid w:val="00F13C44"/>
    <w:rsid w:val="00F13D81"/>
    <w:rsid w:val="00F13E4D"/>
    <w:rsid w:val="00F14A18"/>
    <w:rsid w:val="00F14A5F"/>
    <w:rsid w:val="00F153A8"/>
    <w:rsid w:val="00F1590D"/>
    <w:rsid w:val="00F15BCD"/>
    <w:rsid w:val="00F15D5E"/>
    <w:rsid w:val="00F15D8A"/>
    <w:rsid w:val="00F15E92"/>
    <w:rsid w:val="00F15FAF"/>
    <w:rsid w:val="00F16126"/>
    <w:rsid w:val="00F16139"/>
    <w:rsid w:val="00F161AB"/>
    <w:rsid w:val="00F163E9"/>
    <w:rsid w:val="00F16417"/>
    <w:rsid w:val="00F16A3D"/>
    <w:rsid w:val="00F16C8E"/>
    <w:rsid w:val="00F16F34"/>
    <w:rsid w:val="00F1700C"/>
    <w:rsid w:val="00F17230"/>
    <w:rsid w:val="00F17498"/>
    <w:rsid w:val="00F1764E"/>
    <w:rsid w:val="00F1770A"/>
    <w:rsid w:val="00F1775B"/>
    <w:rsid w:val="00F1782E"/>
    <w:rsid w:val="00F179B5"/>
    <w:rsid w:val="00F17ABC"/>
    <w:rsid w:val="00F17C73"/>
    <w:rsid w:val="00F20254"/>
    <w:rsid w:val="00F20511"/>
    <w:rsid w:val="00F206C8"/>
    <w:rsid w:val="00F206F7"/>
    <w:rsid w:val="00F20F2C"/>
    <w:rsid w:val="00F20F50"/>
    <w:rsid w:val="00F20FF3"/>
    <w:rsid w:val="00F2132C"/>
    <w:rsid w:val="00F2139A"/>
    <w:rsid w:val="00F21492"/>
    <w:rsid w:val="00F214D1"/>
    <w:rsid w:val="00F214E4"/>
    <w:rsid w:val="00F21546"/>
    <w:rsid w:val="00F216BF"/>
    <w:rsid w:val="00F21860"/>
    <w:rsid w:val="00F21863"/>
    <w:rsid w:val="00F21878"/>
    <w:rsid w:val="00F218E8"/>
    <w:rsid w:val="00F21998"/>
    <w:rsid w:val="00F21A0C"/>
    <w:rsid w:val="00F21EEC"/>
    <w:rsid w:val="00F22388"/>
    <w:rsid w:val="00F22915"/>
    <w:rsid w:val="00F22A76"/>
    <w:rsid w:val="00F22A9B"/>
    <w:rsid w:val="00F22B7A"/>
    <w:rsid w:val="00F22C7D"/>
    <w:rsid w:val="00F23319"/>
    <w:rsid w:val="00F23692"/>
    <w:rsid w:val="00F23771"/>
    <w:rsid w:val="00F2378A"/>
    <w:rsid w:val="00F23E31"/>
    <w:rsid w:val="00F2402D"/>
    <w:rsid w:val="00F24073"/>
    <w:rsid w:val="00F240FC"/>
    <w:rsid w:val="00F2413C"/>
    <w:rsid w:val="00F241AC"/>
    <w:rsid w:val="00F24370"/>
    <w:rsid w:val="00F24384"/>
    <w:rsid w:val="00F243A9"/>
    <w:rsid w:val="00F244CA"/>
    <w:rsid w:val="00F245E1"/>
    <w:rsid w:val="00F24962"/>
    <w:rsid w:val="00F24C89"/>
    <w:rsid w:val="00F24D3E"/>
    <w:rsid w:val="00F24D77"/>
    <w:rsid w:val="00F24F8F"/>
    <w:rsid w:val="00F2503B"/>
    <w:rsid w:val="00F25080"/>
    <w:rsid w:val="00F25633"/>
    <w:rsid w:val="00F25703"/>
    <w:rsid w:val="00F25CD0"/>
    <w:rsid w:val="00F2656F"/>
    <w:rsid w:val="00F265C3"/>
    <w:rsid w:val="00F26635"/>
    <w:rsid w:val="00F266A7"/>
    <w:rsid w:val="00F2716C"/>
    <w:rsid w:val="00F274E4"/>
    <w:rsid w:val="00F27783"/>
    <w:rsid w:val="00F27A6D"/>
    <w:rsid w:val="00F27B6F"/>
    <w:rsid w:val="00F27BD5"/>
    <w:rsid w:val="00F27CCC"/>
    <w:rsid w:val="00F3020D"/>
    <w:rsid w:val="00F3034B"/>
    <w:rsid w:val="00F30623"/>
    <w:rsid w:val="00F3070F"/>
    <w:rsid w:val="00F309AC"/>
    <w:rsid w:val="00F30A6A"/>
    <w:rsid w:val="00F30C0F"/>
    <w:rsid w:val="00F30D18"/>
    <w:rsid w:val="00F30F43"/>
    <w:rsid w:val="00F30F5C"/>
    <w:rsid w:val="00F3107D"/>
    <w:rsid w:val="00F3107E"/>
    <w:rsid w:val="00F310F2"/>
    <w:rsid w:val="00F316CE"/>
    <w:rsid w:val="00F31AD3"/>
    <w:rsid w:val="00F31BE0"/>
    <w:rsid w:val="00F31C0E"/>
    <w:rsid w:val="00F31C5F"/>
    <w:rsid w:val="00F31CC2"/>
    <w:rsid w:val="00F32360"/>
    <w:rsid w:val="00F32419"/>
    <w:rsid w:val="00F3289E"/>
    <w:rsid w:val="00F32A24"/>
    <w:rsid w:val="00F32BA5"/>
    <w:rsid w:val="00F32CEC"/>
    <w:rsid w:val="00F33268"/>
    <w:rsid w:val="00F33367"/>
    <w:rsid w:val="00F333E3"/>
    <w:rsid w:val="00F33643"/>
    <w:rsid w:val="00F33C5F"/>
    <w:rsid w:val="00F33D1C"/>
    <w:rsid w:val="00F33D65"/>
    <w:rsid w:val="00F33D79"/>
    <w:rsid w:val="00F33EF2"/>
    <w:rsid w:val="00F34080"/>
    <w:rsid w:val="00F340D2"/>
    <w:rsid w:val="00F34198"/>
    <w:rsid w:val="00F341CE"/>
    <w:rsid w:val="00F344CE"/>
    <w:rsid w:val="00F34711"/>
    <w:rsid w:val="00F34C3A"/>
    <w:rsid w:val="00F34D0B"/>
    <w:rsid w:val="00F34DDA"/>
    <w:rsid w:val="00F34F19"/>
    <w:rsid w:val="00F351FE"/>
    <w:rsid w:val="00F3553C"/>
    <w:rsid w:val="00F357C5"/>
    <w:rsid w:val="00F357EE"/>
    <w:rsid w:val="00F35BE7"/>
    <w:rsid w:val="00F35EF8"/>
    <w:rsid w:val="00F36084"/>
    <w:rsid w:val="00F3617C"/>
    <w:rsid w:val="00F3624F"/>
    <w:rsid w:val="00F362B3"/>
    <w:rsid w:val="00F366C8"/>
    <w:rsid w:val="00F368D9"/>
    <w:rsid w:val="00F36968"/>
    <w:rsid w:val="00F369AF"/>
    <w:rsid w:val="00F36B9D"/>
    <w:rsid w:val="00F3711D"/>
    <w:rsid w:val="00F37161"/>
    <w:rsid w:val="00F37263"/>
    <w:rsid w:val="00F372EB"/>
    <w:rsid w:val="00F37356"/>
    <w:rsid w:val="00F375BA"/>
    <w:rsid w:val="00F3761F"/>
    <w:rsid w:val="00F37755"/>
    <w:rsid w:val="00F37A4A"/>
    <w:rsid w:val="00F37C4B"/>
    <w:rsid w:val="00F37E25"/>
    <w:rsid w:val="00F37FE2"/>
    <w:rsid w:val="00F4009B"/>
    <w:rsid w:val="00F4013D"/>
    <w:rsid w:val="00F4039A"/>
    <w:rsid w:val="00F4044F"/>
    <w:rsid w:val="00F406F9"/>
    <w:rsid w:val="00F40784"/>
    <w:rsid w:val="00F40A05"/>
    <w:rsid w:val="00F40E7B"/>
    <w:rsid w:val="00F40F15"/>
    <w:rsid w:val="00F41448"/>
    <w:rsid w:val="00F416B9"/>
    <w:rsid w:val="00F416BB"/>
    <w:rsid w:val="00F41823"/>
    <w:rsid w:val="00F41844"/>
    <w:rsid w:val="00F418B4"/>
    <w:rsid w:val="00F418E0"/>
    <w:rsid w:val="00F41926"/>
    <w:rsid w:val="00F4197B"/>
    <w:rsid w:val="00F41B8B"/>
    <w:rsid w:val="00F41CBC"/>
    <w:rsid w:val="00F421A4"/>
    <w:rsid w:val="00F4224E"/>
    <w:rsid w:val="00F424B6"/>
    <w:rsid w:val="00F4288B"/>
    <w:rsid w:val="00F428CE"/>
    <w:rsid w:val="00F42ADF"/>
    <w:rsid w:val="00F42BF8"/>
    <w:rsid w:val="00F43142"/>
    <w:rsid w:val="00F4317B"/>
    <w:rsid w:val="00F432FF"/>
    <w:rsid w:val="00F433BB"/>
    <w:rsid w:val="00F43668"/>
    <w:rsid w:val="00F436EA"/>
    <w:rsid w:val="00F43A1B"/>
    <w:rsid w:val="00F43D9A"/>
    <w:rsid w:val="00F44015"/>
    <w:rsid w:val="00F4456F"/>
    <w:rsid w:val="00F445EE"/>
    <w:rsid w:val="00F44E87"/>
    <w:rsid w:val="00F450A0"/>
    <w:rsid w:val="00F45179"/>
    <w:rsid w:val="00F45513"/>
    <w:rsid w:val="00F456EF"/>
    <w:rsid w:val="00F45986"/>
    <w:rsid w:val="00F45B4E"/>
    <w:rsid w:val="00F45BA8"/>
    <w:rsid w:val="00F46562"/>
    <w:rsid w:val="00F466D0"/>
    <w:rsid w:val="00F46704"/>
    <w:rsid w:val="00F46778"/>
    <w:rsid w:val="00F467FA"/>
    <w:rsid w:val="00F46960"/>
    <w:rsid w:val="00F46A87"/>
    <w:rsid w:val="00F46B3A"/>
    <w:rsid w:val="00F470B5"/>
    <w:rsid w:val="00F4725A"/>
    <w:rsid w:val="00F47398"/>
    <w:rsid w:val="00F47653"/>
    <w:rsid w:val="00F47747"/>
    <w:rsid w:val="00F477BC"/>
    <w:rsid w:val="00F47ABF"/>
    <w:rsid w:val="00F47B48"/>
    <w:rsid w:val="00F47D95"/>
    <w:rsid w:val="00F5010E"/>
    <w:rsid w:val="00F50162"/>
    <w:rsid w:val="00F508EF"/>
    <w:rsid w:val="00F509F5"/>
    <w:rsid w:val="00F50A70"/>
    <w:rsid w:val="00F50C48"/>
    <w:rsid w:val="00F50F59"/>
    <w:rsid w:val="00F50FAE"/>
    <w:rsid w:val="00F510DD"/>
    <w:rsid w:val="00F51A6C"/>
    <w:rsid w:val="00F51BBB"/>
    <w:rsid w:val="00F521B6"/>
    <w:rsid w:val="00F522B8"/>
    <w:rsid w:val="00F523AF"/>
    <w:rsid w:val="00F525E5"/>
    <w:rsid w:val="00F525E6"/>
    <w:rsid w:val="00F5277E"/>
    <w:rsid w:val="00F529E6"/>
    <w:rsid w:val="00F52A5A"/>
    <w:rsid w:val="00F52B3A"/>
    <w:rsid w:val="00F52C8F"/>
    <w:rsid w:val="00F52D12"/>
    <w:rsid w:val="00F52D5E"/>
    <w:rsid w:val="00F52DDD"/>
    <w:rsid w:val="00F52F8E"/>
    <w:rsid w:val="00F52FF3"/>
    <w:rsid w:val="00F53178"/>
    <w:rsid w:val="00F5317A"/>
    <w:rsid w:val="00F53206"/>
    <w:rsid w:val="00F5346F"/>
    <w:rsid w:val="00F537CE"/>
    <w:rsid w:val="00F539A3"/>
    <w:rsid w:val="00F53C97"/>
    <w:rsid w:val="00F53E3A"/>
    <w:rsid w:val="00F54413"/>
    <w:rsid w:val="00F5447C"/>
    <w:rsid w:val="00F54567"/>
    <w:rsid w:val="00F545FE"/>
    <w:rsid w:val="00F54828"/>
    <w:rsid w:val="00F54BA4"/>
    <w:rsid w:val="00F54E1B"/>
    <w:rsid w:val="00F552F9"/>
    <w:rsid w:val="00F5569A"/>
    <w:rsid w:val="00F5570C"/>
    <w:rsid w:val="00F55B81"/>
    <w:rsid w:val="00F55D1A"/>
    <w:rsid w:val="00F55F88"/>
    <w:rsid w:val="00F56677"/>
    <w:rsid w:val="00F56D39"/>
    <w:rsid w:val="00F571A7"/>
    <w:rsid w:val="00F57220"/>
    <w:rsid w:val="00F5735A"/>
    <w:rsid w:val="00F57584"/>
    <w:rsid w:val="00F5777A"/>
    <w:rsid w:val="00F577FE"/>
    <w:rsid w:val="00F57CAA"/>
    <w:rsid w:val="00F57FAC"/>
    <w:rsid w:val="00F60018"/>
    <w:rsid w:val="00F60150"/>
    <w:rsid w:val="00F6070E"/>
    <w:rsid w:val="00F60AA2"/>
    <w:rsid w:val="00F61250"/>
    <w:rsid w:val="00F61435"/>
    <w:rsid w:val="00F614F2"/>
    <w:rsid w:val="00F61626"/>
    <w:rsid w:val="00F617FD"/>
    <w:rsid w:val="00F61FBC"/>
    <w:rsid w:val="00F61FEC"/>
    <w:rsid w:val="00F62307"/>
    <w:rsid w:val="00F6262D"/>
    <w:rsid w:val="00F6268B"/>
    <w:rsid w:val="00F62744"/>
    <w:rsid w:val="00F62760"/>
    <w:rsid w:val="00F6285C"/>
    <w:rsid w:val="00F62A26"/>
    <w:rsid w:val="00F62B28"/>
    <w:rsid w:val="00F62EBA"/>
    <w:rsid w:val="00F62F18"/>
    <w:rsid w:val="00F632D4"/>
    <w:rsid w:val="00F633F3"/>
    <w:rsid w:val="00F63632"/>
    <w:rsid w:val="00F636AB"/>
    <w:rsid w:val="00F639D0"/>
    <w:rsid w:val="00F63B79"/>
    <w:rsid w:val="00F63B93"/>
    <w:rsid w:val="00F63BFB"/>
    <w:rsid w:val="00F63C50"/>
    <w:rsid w:val="00F63CA7"/>
    <w:rsid w:val="00F63DB4"/>
    <w:rsid w:val="00F63E01"/>
    <w:rsid w:val="00F644C5"/>
    <w:rsid w:val="00F64AB2"/>
    <w:rsid w:val="00F64AFC"/>
    <w:rsid w:val="00F64B72"/>
    <w:rsid w:val="00F64BD7"/>
    <w:rsid w:val="00F64CBE"/>
    <w:rsid w:val="00F64EB0"/>
    <w:rsid w:val="00F64FC2"/>
    <w:rsid w:val="00F6516F"/>
    <w:rsid w:val="00F655B7"/>
    <w:rsid w:val="00F65945"/>
    <w:rsid w:val="00F65C73"/>
    <w:rsid w:val="00F65F65"/>
    <w:rsid w:val="00F66363"/>
    <w:rsid w:val="00F6674D"/>
    <w:rsid w:val="00F667A6"/>
    <w:rsid w:val="00F66B59"/>
    <w:rsid w:val="00F66B5F"/>
    <w:rsid w:val="00F66C49"/>
    <w:rsid w:val="00F66E79"/>
    <w:rsid w:val="00F6738C"/>
    <w:rsid w:val="00F6744C"/>
    <w:rsid w:val="00F676BD"/>
    <w:rsid w:val="00F67749"/>
    <w:rsid w:val="00F67789"/>
    <w:rsid w:val="00F6796A"/>
    <w:rsid w:val="00F67A0B"/>
    <w:rsid w:val="00F67CC1"/>
    <w:rsid w:val="00F70118"/>
    <w:rsid w:val="00F70128"/>
    <w:rsid w:val="00F70171"/>
    <w:rsid w:val="00F70451"/>
    <w:rsid w:val="00F70627"/>
    <w:rsid w:val="00F706E9"/>
    <w:rsid w:val="00F70B5F"/>
    <w:rsid w:val="00F70D09"/>
    <w:rsid w:val="00F71014"/>
    <w:rsid w:val="00F712B5"/>
    <w:rsid w:val="00F713DA"/>
    <w:rsid w:val="00F71592"/>
    <w:rsid w:val="00F715C6"/>
    <w:rsid w:val="00F7193D"/>
    <w:rsid w:val="00F71ABD"/>
    <w:rsid w:val="00F71C8C"/>
    <w:rsid w:val="00F71D15"/>
    <w:rsid w:val="00F71DA0"/>
    <w:rsid w:val="00F71FCD"/>
    <w:rsid w:val="00F7203B"/>
    <w:rsid w:val="00F7224F"/>
    <w:rsid w:val="00F722EA"/>
    <w:rsid w:val="00F724EE"/>
    <w:rsid w:val="00F7260B"/>
    <w:rsid w:val="00F7268D"/>
    <w:rsid w:val="00F729CA"/>
    <w:rsid w:val="00F729D7"/>
    <w:rsid w:val="00F72C5A"/>
    <w:rsid w:val="00F7300B"/>
    <w:rsid w:val="00F73241"/>
    <w:rsid w:val="00F732DE"/>
    <w:rsid w:val="00F73541"/>
    <w:rsid w:val="00F73689"/>
    <w:rsid w:val="00F73795"/>
    <w:rsid w:val="00F742F0"/>
    <w:rsid w:val="00F74380"/>
    <w:rsid w:val="00F7492C"/>
    <w:rsid w:val="00F74E38"/>
    <w:rsid w:val="00F74EAA"/>
    <w:rsid w:val="00F75101"/>
    <w:rsid w:val="00F75123"/>
    <w:rsid w:val="00F751D9"/>
    <w:rsid w:val="00F75301"/>
    <w:rsid w:val="00F7535E"/>
    <w:rsid w:val="00F7559D"/>
    <w:rsid w:val="00F755DF"/>
    <w:rsid w:val="00F75926"/>
    <w:rsid w:val="00F75B9F"/>
    <w:rsid w:val="00F75E11"/>
    <w:rsid w:val="00F76072"/>
    <w:rsid w:val="00F76618"/>
    <w:rsid w:val="00F7665A"/>
    <w:rsid w:val="00F76852"/>
    <w:rsid w:val="00F768AA"/>
    <w:rsid w:val="00F768D3"/>
    <w:rsid w:val="00F76AA5"/>
    <w:rsid w:val="00F76FA3"/>
    <w:rsid w:val="00F77042"/>
    <w:rsid w:val="00F77355"/>
    <w:rsid w:val="00F7751A"/>
    <w:rsid w:val="00F7762F"/>
    <w:rsid w:val="00F776A3"/>
    <w:rsid w:val="00F776AB"/>
    <w:rsid w:val="00F7798D"/>
    <w:rsid w:val="00F77A4C"/>
    <w:rsid w:val="00F77B42"/>
    <w:rsid w:val="00F77BDD"/>
    <w:rsid w:val="00F77C63"/>
    <w:rsid w:val="00F80319"/>
    <w:rsid w:val="00F80455"/>
    <w:rsid w:val="00F807C7"/>
    <w:rsid w:val="00F8087D"/>
    <w:rsid w:val="00F809E7"/>
    <w:rsid w:val="00F80B3A"/>
    <w:rsid w:val="00F80CFA"/>
    <w:rsid w:val="00F80E5B"/>
    <w:rsid w:val="00F80E94"/>
    <w:rsid w:val="00F810BD"/>
    <w:rsid w:val="00F81105"/>
    <w:rsid w:val="00F813C5"/>
    <w:rsid w:val="00F81423"/>
    <w:rsid w:val="00F81937"/>
    <w:rsid w:val="00F81C19"/>
    <w:rsid w:val="00F81C1D"/>
    <w:rsid w:val="00F81D5E"/>
    <w:rsid w:val="00F81E6E"/>
    <w:rsid w:val="00F81E9A"/>
    <w:rsid w:val="00F822EF"/>
    <w:rsid w:val="00F82521"/>
    <w:rsid w:val="00F82831"/>
    <w:rsid w:val="00F82A6D"/>
    <w:rsid w:val="00F83265"/>
    <w:rsid w:val="00F832EC"/>
    <w:rsid w:val="00F83847"/>
    <w:rsid w:val="00F83F66"/>
    <w:rsid w:val="00F83FD2"/>
    <w:rsid w:val="00F8414E"/>
    <w:rsid w:val="00F841EF"/>
    <w:rsid w:val="00F847CD"/>
    <w:rsid w:val="00F849D4"/>
    <w:rsid w:val="00F84F82"/>
    <w:rsid w:val="00F85067"/>
    <w:rsid w:val="00F851AA"/>
    <w:rsid w:val="00F8547B"/>
    <w:rsid w:val="00F854E3"/>
    <w:rsid w:val="00F854F1"/>
    <w:rsid w:val="00F85976"/>
    <w:rsid w:val="00F85B08"/>
    <w:rsid w:val="00F86137"/>
    <w:rsid w:val="00F86278"/>
    <w:rsid w:val="00F862BB"/>
    <w:rsid w:val="00F86403"/>
    <w:rsid w:val="00F86502"/>
    <w:rsid w:val="00F866EF"/>
    <w:rsid w:val="00F868CB"/>
    <w:rsid w:val="00F86903"/>
    <w:rsid w:val="00F86A76"/>
    <w:rsid w:val="00F86A8C"/>
    <w:rsid w:val="00F87071"/>
    <w:rsid w:val="00F870C0"/>
    <w:rsid w:val="00F871DE"/>
    <w:rsid w:val="00F87294"/>
    <w:rsid w:val="00F872D0"/>
    <w:rsid w:val="00F87366"/>
    <w:rsid w:val="00F87908"/>
    <w:rsid w:val="00F87D5E"/>
    <w:rsid w:val="00F900CB"/>
    <w:rsid w:val="00F90258"/>
    <w:rsid w:val="00F90267"/>
    <w:rsid w:val="00F90770"/>
    <w:rsid w:val="00F90E8E"/>
    <w:rsid w:val="00F91016"/>
    <w:rsid w:val="00F913FB"/>
    <w:rsid w:val="00F91B49"/>
    <w:rsid w:val="00F91E3D"/>
    <w:rsid w:val="00F92314"/>
    <w:rsid w:val="00F92335"/>
    <w:rsid w:val="00F92723"/>
    <w:rsid w:val="00F92AD9"/>
    <w:rsid w:val="00F92DDF"/>
    <w:rsid w:val="00F92EF2"/>
    <w:rsid w:val="00F92F01"/>
    <w:rsid w:val="00F932D7"/>
    <w:rsid w:val="00F942D2"/>
    <w:rsid w:val="00F943FC"/>
    <w:rsid w:val="00F94571"/>
    <w:rsid w:val="00F94962"/>
    <w:rsid w:val="00F94D32"/>
    <w:rsid w:val="00F94DAD"/>
    <w:rsid w:val="00F94F1B"/>
    <w:rsid w:val="00F95137"/>
    <w:rsid w:val="00F95212"/>
    <w:rsid w:val="00F9543F"/>
    <w:rsid w:val="00F95A71"/>
    <w:rsid w:val="00F95B76"/>
    <w:rsid w:val="00F95CA4"/>
    <w:rsid w:val="00F95DAD"/>
    <w:rsid w:val="00F95DEA"/>
    <w:rsid w:val="00F95EE1"/>
    <w:rsid w:val="00F9612C"/>
    <w:rsid w:val="00F965C9"/>
    <w:rsid w:val="00F96689"/>
    <w:rsid w:val="00F9669F"/>
    <w:rsid w:val="00F96736"/>
    <w:rsid w:val="00F967C3"/>
    <w:rsid w:val="00F968F1"/>
    <w:rsid w:val="00F96B74"/>
    <w:rsid w:val="00F96C5D"/>
    <w:rsid w:val="00F96F73"/>
    <w:rsid w:val="00F97010"/>
    <w:rsid w:val="00F97425"/>
    <w:rsid w:val="00F97471"/>
    <w:rsid w:val="00F9771F"/>
    <w:rsid w:val="00F97832"/>
    <w:rsid w:val="00F979A8"/>
    <w:rsid w:val="00F97B79"/>
    <w:rsid w:val="00F97C28"/>
    <w:rsid w:val="00FA0046"/>
    <w:rsid w:val="00FA0257"/>
    <w:rsid w:val="00FA02D4"/>
    <w:rsid w:val="00FA0574"/>
    <w:rsid w:val="00FA0C92"/>
    <w:rsid w:val="00FA0D24"/>
    <w:rsid w:val="00FA0E71"/>
    <w:rsid w:val="00FA0E8C"/>
    <w:rsid w:val="00FA0FDE"/>
    <w:rsid w:val="00FA104B"/>
    <w:rsid w:val="00FA12F6"/>
    <w:rsid w:val="00FA17A1"/>
    <w:rsid w:val="00FA19F5"/>
    <w:rsid w:val="00FA1B25"/>
    <w:rsid w:val="00FA2040"/>
    <w:rsid w:val="00FA22A2"/>
    <w:rsid w:val="00FA2352"/>
    <w:rsid w:val="00FA2509"/>
    <w:rsid w:val="00FA250E"/>
    <w:rsid w:val="00FA294F"/>
    <w:rsid w:val="00FA295E"/>
    <w:rsid w:val="00FA3134"/>
    <w:rsid w:val="00FA32F8"/>
    <w:rsid w:val="00FA32FF"/>
    <w:rsid w:val="00FA3333"/>
    <w:rsid w:val="00FA3489"/>
    <w:rsid w:val="00FA34F9"/>
    <w:rsid w:val="00FA3BA7"/>
    <w:rsid w:val="00FA3D6D"/>
    <w:rsid w:val="00FA3DE7"/>
    <w:rsid w:val="00FA3FA2"/>
    <w:rsid w:val="00FA4147"/>
    <w:rsid w:val="00FA4239"/>
    <w:rsid w:val="00FA4466"/>
    <w:rsid w:val="00FA485F"/>
    <w:rsid w:val="00FA4905"/>
    <w:rsid w:val="00FA4912"/>
    <w:rsid w:val="00FA4C1E"/>
    <w:rsid w:val="00FA4E89"/>
    <w:rsid w:val="00FA501F"/>
    <w:rsid w:val="00FA529F"/>
    <w:rsid w:val="00FA59E8"/>
    <w:rsid w:val="00FA5B0F"/>
    <w:rsid w:val="00FA5CD0"/>
    <w:rsid w:val="00FA5E4D"/>
    <w:rsid w:val="00FA5ECC"/>
    <w:rsid w:val="00FA5EDE"/>
    <w:rsid w:val="00FA6155"/>
    <w:rsid w:val="00FA61FB"/>
    <w:rsid w:val="00FA6216"/>
    <w:rsid w:val="00FA621E"/>
    <w:rsid w:val="00FA6479"/>
    <w:rsid w:val="00FA64DA"/>
    <w:rsid w:val="00FA6670"/>
    <w:rsid w:val="00FA6A07"/>
    <w:rsid w:val="00FA6B3E"/>
    <w:rsid w:val="00FA6C2E"/>
    <w:rsid w:val="00FA6CC3"/>
    <w:rsid w:val="00FA6F99"/>
    <w:rsid w:val="00FA7045"/>
    <w:rsid w:val="00FA70C5"/>
    <w:rsid w:val="00FA7229"/>
    <w:rsid w:val="00FA7424"/>
    <w:rsid w:val="00FA74D5"/>
    <w:rsid w:val="00FA76A8"/>
    <w:rsid w:val="00FA76C2"/>
    <w:rsid w:val="00FA7731"/>
    <w:rsid w:val="00FA79C3"/>
    <w:rsid w:val="00FA7AAE"/>
    <w:rsid w:val="00FB005B"/>
    <w:rsid w:val="00FB089F"/>
    <w:rsid w:val="00FB08FB"/>
    <w:rsid w:val="00FB09A6"/>
    <w:rsid w:val="00FB09F4"/>
    <w:rsid w:val="00FB0BF6"/>
    <w:rsid w:val="00FB0D28"/>
    <w:rsid w:val="00FB0E74"/>
    <w:rsid w:val="00FB11AF"/>
    <w:rsid w:val="00FB1879"/>
    <w:rsid w:val="00FB195F"/>
    <w:rsid w:val="00FB199A"/>
    <w:rsid w:val="00FB1CE4"/>
    <w:rsid w:val="00FB21BF"/>
    <w:rsid w:val="00FB2490"/>
    <w:rsid w:val="00FB257C"/>
    <w:rsid w:val="00FB258F"/>
    <w:rsid w:val="00FB26E2"/>
    <w:rsid w:val="00FB2B17"/>
    <w:rsid w:val="00FB2D4A"/>
    <w:rsid w:val="00FB2FD1"/>
    <w:rsid w:val="00FB3093"/>
    <w:rsid w:val="00FB32D2"/>
    <w:rsid w:val="00FB3504"/>
    <w:rsid w:val="00FB37F7"/>
    <w:rsid w:val="00FB3804"/>
    <w:rsid w:val="00FB38AE"/>
    <w:rsid w:val="00FB3BC0"/>
    <w:rsid w:val="00FB3BF1"/>
    <w:rsid w:val="00FB3CE6"/>
    <w:rsid w:val="00FB4501"/>
    <w:rsid w:val="00FB45A8"/>
    <w:rsid w:val="00FB4749"/>
    <w:rsid w:val="00FB497F"/>
    <w:rsid w:val="00FB4D0F"/>
    <w:rsid w:val="00FB4D4E"/>
    <w:rsid w:val="00FB4FB9"/>
    <w:rsid w:val="00FB5493"/>
    <w:rsid w:val="00FB57E5"/>
    <w:rsid w:val="00FB5851"/>
    <w:rsid w:val="00FB5A22"/>
    <w:rsid w:val="00FB5E9F"/>
    <w:rsid w:val="00FB5F8C"/>
    <w:rsid w:val="00FB607A"/>
    <w:rsid w:val="00FB61D3"/>
    <w:rsid w:val="00FB622A"/>
    <w:rsid w:val="00FB6418"/>
    <w:rsid w:val="00FB6574"/>
    <w:rsid w:val="00FB6A79"/>
    <w:rsid w:val="00FB6CE6"/>
    <w:rsid w:val="00FB6DD8"/>
    <w:rsid w:val="00FB6E4D"/>
    <w:rsid w:val="00FB6EFC"/>
    <w:rsid w:val="00FB721B"/>
    <w:rsid w:val="00FB7308"/>
    <w:rsid w:val="00FB7475"/>
    <w:rsid w:val="00FB748F"/>
    <w:rsid w:val="00FB74D2"/>
    <w:rsid w:val="00FB753F"/>
    <w:rsid w:val="00FB7ACF"/>
    <w:rsid w:val="00FB7D81"/>
    <w:rsid w:val="00FB7E23"/>
    <w:rsid w:val="00FC0015"/>
    <w:rsid w:val="00FC003D"/>
    <w:rsid w:val="00FC0184"/>
    <w:rsid w:val="00FC02E0"/>
    <w:rsid w:val="00FC0678"/>
    <w:rsid w:val="00FC06BD"/>
    <w:rsid w:val="00FC0726"/>
    <w:rsid w:val="00FC0815"/>
    <w:rsid w:val="00FC09C6"/>
    <w:rsid w:val="00FC0AB3"/>
    <w:rsid w:val="00FC110E"/>
    <w:rsid w:val="00FC1186"/>
    <w:rsid w:val="00FC15A4"/>
    <w:rsid w:val="00FC1C9E"/>
    <w:rsid w:val="00FC1F13"/>
    <w:rsid w:val="00FC202E"/>
    <w:rsid w:val="00FC2080"/>
    <w:rsid w:val="00FC20E4"/>
    <w:rsid w:val="00FC210B"/>
    <w:rsid w:val="00FC2497"/>
    <w:rsid w:val="00FC298A"/>
    <w:rsid w:val="00FC2DAE"/>
    <w:rsid w:val="00FC2E4D"/>
    <w:rsid w:val="00FC33E2"/>
    <w:rsid w:val="00FC34BD"/>
    <w:rsid w:val="00FC3709"/>
    <w:rsid w:val="00FC38F8"/>
    <w:rsid w:val="00FC3ADA"/>
    <w:rsid w:val="00FC3CB6"/>
    <w:rsid w:val="00FC4330"/>
    <w:rsid w:val="00FC44FB"/>
    <w:rsid w:val="00FC4554"/>
    <w:rsid w:val="00FC456E"/>
    <w:rsid w:val="00FC479C"/>
    <w:rsid w:val="00FC49BB"/>
    <w:rsid w:val="00FC4BDE"/>
    <w:rsid w:val="00FC4D40"/>
    <w:rsid w:val="00FC4E35"/>
    <w:rsid w:val="00FC4E49"/>
    <w:rsid w:val="00FC4FAE"/>
    <w:rsid w:val="00FC5290"/>
    <w:rsid w:val="00FC5500"/>
    <w:rsid w:val="00FC5541"/>
    <w:rsid w:val="00FC593B"/>
    <w:rsid w:val="00FC5C0C"/>
    <w:rsid w:val="00FC5CF0"/>
    <w:rsid w:val="00FC5D1A"/>
    <w:rsid w:val="00FC5FB0"/>
    <w:rsid w:val="00FC5FD9"/>
    <w:rsid w:val="00FC652F"/>
    <w:rsid w:val="00FC6B30"/>
    <w:rsid w:val="00FC6BAB"/>
    <w:rsid w:val="00FC6BB4"/>
    <w:rsid w:val="00FC6D2B"/>
    <w:rsid w:val="00FC7084"/>
    <w:rsid w:val="00FC7164"/>
    <w:rsid w:val="00FC7220"/>
    <w:rsid w:val="00FC73C9"/>
    <w:rsid w:val="00FC7569"/>
    <w:rsid w:val="00FC7604"/>
    <w:rsid w:val="00FC79F3"/>
    <w:rsid w:val="00FC7A1A"/>
    <w:rsid w:val="00FC7B2B"/>
    <w:rsid w:val="00FC7B7C"/>
    <w:rsid w:val="00FC7D59"/>
    <w:rsid w:val="00FC7FAF"/>
    <w:rsid w:val="00FD056F"/>
    <w:rsid w:val="00FD072D"/>
    <w:rsid w:val="00FD07D7"/>
    <w:rsid w:val="00FD07E4"/>
    <w:rsid w:val="00FD0ADA"/>
    <w:rsid w:val="00FD0C30"/>
    <w:rsid w:val="00FD0C7C"/>
    <w:rsid w:val="00FD0DDC"/>
    <w:rsid w:val="00FD1204"/>
    <w:rsid w:val="00FD18ED"/>
    <w:rsid w:val="00FD1A9E"/>
    <w:rsid w:val="00FD1E9B"/>
    <w:rsid w:val="00FD1FF9"/>
    <w:rsid w:val="00FD2020"/>
    <w:rsid w:val="00FD220D"/>
    <w:rsid w:val="00FD2810"/>
    <w:rsid w:val="00FD2906"/>
    <w:rsid w:val="00FD29F0"/>
    <w:rsid w:val="00FD2A21"/>
    <w:rsid w:val="00FD2B9D"/>
    <w:rsid w:val="00FD2F2A"/>
    <w:rsid w:val="00FD3155"/>
    <w:rsid w:val="00FD335E"/>
    <w:rsid w:val="00FD3794"/>
    <w:rsid w:val="00FD38A5"/>
    <w:rsid w:val="00FD38B3"/>
    <w:rsid w:val="00FD3AB1"/>
    <w:rsid w:val="00FD3C12"/>
    <w:rsid w:val="00FD42CA"/>
    <w:rsid w:val="00FD4351"/>
    <w:rsid w:val="00FD4642"/>
    <w:rsid w:val="00FD4733"/>
    <w:rsid w:val="00FD4A27"/>
    <w:rsid w:val="00FD4B9B"/>
    <w:rsid w:val="00FD51AE"/>
    <w:rsid w:val="00FD5339"/>
    <w:rsid w:val="00FD5393"/>
    <w:rsid w:val="00FD5558"/>
    <w:rsid w:val="00FD58E8"/>
    <w:rsid w:val="00FD590B"/>
    <w:rsid w:val="00FD5C5A"/>
    <w:rsid w:val="00FD5D8D"/>
    <w:rsid w:val="00FD5DFD"/>
    <w:rsid w:val="00FD5E24"/>
    <w:rsid w:val="00FD5E6D"/>
    <w:rsid w:val="00FD6039"/>
    <w:rsid w:val="00FD61C5"/>
    <w:rsid w:val="00FD6245"/>
    <w:rsid w:val="00FD6558"/>
    <w:rsid w:val="00FD6BBF"/>
    <w:rsid w:val="00FD6C25"/>
    <w:rsid w:val="00FD6F38"/>
    <w:rsid w:val="00FD7167"/>
    <w:rsid w:val="00FD738F"/>
    <w:rsid w:val="00FD74A2"/>
    <w:rsid w:val="00FD74F9"/>
    <w:rsid w:val="00FD7C4F"/>
    <w:rsid w:val="00FD7CC1"/>
    <w:rsid w:val="00FD7D9E"/>
    <w:rsid w:val="00FD7E19"/>
    <w:rsid w:val="00FD7EAF"/>
    <w:rsid w:val="00FD7FD2"/>
    <w:rsid w:val="00FE00C6"/>
    <w:rsid w:val="00FE0152"/>
    <w:rsid w:val="00FE038B"/>
    <w:rsid w:val="00FE03B1"/>
    <w:rsid w:val="00FE03F8"/>
    <w:rsid w:val="00FE073C"/>
    <w:rsid w:val="00FE0A16"/>
    <w:rsid w:val="00FE0AB8"/>
    <w:rsid w:val="00FE1027"/>
    <w:rsid w:val="00FE1203"/>
    <w:rsid w:val="00FE173E"/>
    <w:rsid w:val="00FE1B23"/>
    <w:rsid w:val="00FE1D6C"/>
    <w:rsid w:val="00FE1DFC"/>
    <w:rsid w:val="00FE1E9A"/>
    <w:rsid w:val="00FE20C9"/>
    <w:rsid w:val="00FE23F8"/>
    <w:rsid w:val="00FE25CA"/>
    <w:rsid w:val="00FE271D"/>
    <w:rsid w:val="00FE2801"/>
    <w:rsid w:val="00FE2F43"/>
    <w:rsid w:val="00FE308D"/>
    <w:rsid w:val="00FE3237"/>
    <w:rsid w:val="00FE3317"/>
    <w:rsid w:val="00FE3446"/>
    <w:rsid w:val="00FE373E"/>
    <w:rsid w:val="00FE397C"/>
    <w:rsid w:val="00FE3D1C"/>
    <w:rsid w:val="00FE40B8"/>
    <w:rsid w:val="00FE4215"/>
    <w:rsid w:val="00FE4568"/>
    <w:rsid w:val="00FE4E12"/>
    <w:rsid w:val="00FE51A7"/>
    <w:rsid w:val="00FE5512"/>
    <w:rsid w:val="00FE5792"/>
    <w:rsid w:val="00FE57E9"/>
    <w:rsid w:val="00FE5872"/>
    <w:rsid w:val="00FE5B2F"/>
    <w:rsid w:val="00FE5C82"/>
    <w:rsid w:val="00FE5E80"/>
    <w:rsid w:val="00FE6238"/>
    <w:rsid w:val="00FE6243"/>
    <w:rsid w:val="00FE65FF"/>
    <w:rsid w:val="00FE6899"/>
    <w:rsid w:val="00FE6B59"/>
    <w:rsid w:val="00FE6D31"/>
    <w:rsid w:val="00FE6FA7"/>
    <w:rsid w:val="00FE7808"/>
    <w:rsid w:val="00FE787A"/>
    <w:rsid w:val="00FE79A8"/>
    <w:rsid w:val="00FE7AD0"/>
    <w:rsid w:val="00FE7AD3"/>
    <w:rsid w:val="00FE7EA2"/>
    <w:rsid w:val="00FE7FC4"/>
    <w:rsid w:val="00FF00B2"/>
    <w:rsid w:val="00FF0214"/>
    <w:rsid w:val="00FF033C"/>
    <w:rsid w:val="00FF033D"/>
    <w:rsid w:val="00FF034B"/>
    <w:rsid w:val="00FF06CC"/>
    <w:rsid w:val="00FF0780"/>
    <w:rsid w:val="00FF0865"/>
    <w:rsid w:val="00FF0D63"/>
    <w:rsid w:val="00FF0E45"/>
    <w:rsid w:val="00FF0E51"/>
    <w:rsid w:val="00FF1018"/>
    <w:rsid w:val="00FF10E5"/>
    <w:rsid w:val="00FF118F"/>
    <w:rsid w:val="00FF13FC"/>
    <w:rsid w:val="00FF15CA"/>
    <w:rsid w:val="00FF17F1"/>
    <w:rsid w:val="00FF1866"/>
    <w:rsid w:val="00FF186D"/>
    <w:rsid w:val="00FF1B2D"/>
    <w:rsid w:val="00FF1CD5"/>
    <w:rsid w:val="00FF1D1E"/>
    <w:rsid w:val="00FF244A"/>
    <w:rsid w:val="00FF24B0"/>
    <w:rsid w:val="00FF257A"/>
    <w:rsid w:val="00FF2714"/>
    <w:rsid w:val="00FF2B6D"/>
    <w:rsid w:val="00FF3376"/>
    <w:rsid w:val="00FF347B"/>
    <w:rsid w:val="00FF34B5"/>
    <w:rsid w:val="00FF3523"/>
    <w:rsid w:val="00FF3956"/>
    <w:rsid w:val="00FF3ADE"/>
    <w:rsid w:val="00FF3DD7"/>
    <w:rsid w:val="00FF3E8B"/>
    <w:rsid w:val="00FF3F52"/>
    <w:rsid w:val="00FF3FA0"/>
    <w:rsid w:val="00FF416D"/>
    <w:rsid w:val="00FF422A"/>
    <w:rsid w:val="00FF438C"/>
    <w:rsid w:val="00FF46F9"/>
    <w:rsid w:val="00FF475D"/>
    <w:rsid w:val="00FF4862"/>
    <w:rsid w:val="00FF4A06"/>
    <w:rsid w:val="00FF4B86"/>
    <w:rsid w:val="00FF513C"/>
    <w:rsid w:val="00FF53E9"/>
    <w:rsid w:val="00FF53FD"/>
    <w:rsid w:val="00FF54A5"/>
    <w:rsid w:val="00FF5509"/>
    <w:rsid w:val="00FF55B1"/>
    <w:rsid w:val="00FF5887"/>
    <w:rsid w:val="00FF58DF"/>
    <w:rsid w:val="00FF5C3B"/>
    <w:rsid w:val="00FF5CFD"/>
    <w:rsid w:val="00FF5F2D"/>
    <w:rsid w:val="00FF6177"/>
    <w:rsid w:val="00FF62BA"/>
    <w:rsid w:val="00FF6435"/>
    <w:rsid w:val="00FF6468"/>
    <w:rsid w:val="00FF6523"/>
    <w:rsid w:val="00FF66AE"/>
    <w:rsid w:val="00FF66B9"/>
    <w:rsid w:val="00FF6830"/>
    <w:rsid w:val="00FF69A8"/>
    <w:rsid w:val="00FF6AB3"/>
    <w:rsid w:val="00FF6AE8"/>
    <w:rsid w:val="00FF6D86"/>
    <w:rsid w:val="00FF6EDB"/>
    <w:rsid w:val="00FF70B6"/>
    <w:rsid w:val="00FF71E3"/>
    <w:rsid w:val="00FF7339"/>
    <w:rsid w:val="00FF73A4"/>
    <w:rsid w:val="00FF7777"/>
    <w:rsid w:val="00FF7BE1"/>
    <w:rsid w:val="0109D36F"/>
    <w:rsid w:val="010C0A48"/>
    <w:rsid w:val="01571BD2"/>
    <w:rsid w:val="0165EBC3"/>
    <w:rsid w:val="019CD2B2"/>
    <w:rsid w:val="01D6E4CF"/>
    <w:rsid w:val="01E22C77"/>
    <w:rsid w:val="01E82C4D"/>
    <w:rsid w:val="01F0387F"/>
    <w:rsid w:val="022A7C4C"/>
    <w:rsid w:val="0235B71D"/>
    <w:rsid w:val="0237A2E5"/>
    <w:rsid w:val="023C5CAF"/>
    <w:rsid w:val="0253F510"/>
    <w:rsid w:val="02740F3A"/>
    <w:rsid w:val="02A598DD"/>
    <w:rsid w:val="02D7EB13"/>
    <w:rsid w:val="02F1DF62"/>
    <w:rsid w:val="032A9FB8"/>
    <w:rsid w:val="032B380D"/>
    <w:rsid w:val="033DD959"/>
    <w:rsid w:val="03447C07"/>
    <w:rsid w:val="03537D9C"/>
    <w:rsid w:val="035FCC3F"/>
    <w:rsid w:val="0378C9FE"/>
    <w:rsid w:val="03863F2E"/>
    <w:rsid w:val="03B437CD"/>
    <w:rsid w:val="03BAC1AC"/>
    <w:rsid w:val="03CAC43D"/>
    <w:rsid w:val="03D51399"/>
    <w:rsid w:val="045BFEB5"/>
    <w:rsid w:val="049B2850"/>
    <w:rsid w:val="04CC255A"/>
    <w:rsid w:val="050D76C0"/>
    <w:rsid w:val="05100181"/>
    <w:rsid w:val="055EA99C"/>
    <w:rsid w:val="05955766"/>
    <w:rsid w:val="059F037D"/>
    <w:rsid w:val="05B5CDC1"/>
    <w:rsid w:val="05C778FC"/>
    <w:rsid w:val="05D3A560"/>
    <w:rsid w:val="05DB983A"/>
    <w:rsid w:val="05F94225"/>
    <w:rsid w:val="06012E36"/>
    <w:rsid w:val="0601FCBD"/>
    <w:rsid w:val="060F5F5E"/>
    <w:rsid w:val="0611998D"/>
    <w:rsid w:val="062571E3"/>
    <w:rsid w:val="0630BC62"/>
    <w:rsid w:val="0649DFFC"/>
    <w:rsid w:val="0679F87E"/>
    <w:rsid w:val="067C0215"/>
    <w:rsid w:val="069D789F"/>
    <w:rsid w:val="06A407C1"/>
    <w:rsid w:val="06CF9FD6"/>
    <w:rsid w:val="06E3D001"/>
    <w:rsid w:val="06F59D41"/>
    <w:rsid w:val="074B69F4"/>
    <w:rsid w:val="0751BB5F"/>
    <w:rsid w:val="07665BBD"/>
    <w:rsid w:val="076A8248"/>
    <w:rsid w:val="076CB803"/>
    <w:rsid w:val="077C1B3C"/>
    <w:rsid w:val="079D64DF"/>
    <w:rsid w:val="07A7BDD9"/>
    <w:rsid w:val="07BF6CE5"/>
    <w:rsid w:val="07CB9CB0"/>
    <w:rsid w:val="082D797E"/>
    <w:rsid w:val="0868A557"/>
    <w:rsid w:val="08858BF7"/>
    <w:rsid w:val="08C6276B"/>
    <w:rsid w:val="08D67E84"/>
    <w:rsid w:val="08D9FBBE"/>
    <w:rsid w:val="08DC523F"/>
    <w:rsid w:val="08F5C168"/>
    <w:rsid w:val="08FAA382"/>
    <w:rsid w:val="09235D18"/>
    <w:rsid w:val="093AE664"/>
    <w:rsid w:val="093E60FA"/>
    <w:rsid w:val="0944910B"/>
    <w:rsid w:val="0977D63D"/>
    <w:rsid w:val="09897B94"/>
    <w:rsid w:val="09979240"/>
    <w:rsid w:val="09D0977B"/>
    <w:rsid w:val="09D974C0"/>
    <w:rsid w:val="09DFD633"/>
    <w:rsid w:val="0A0232CF"/>
    <w:rsid w:val="0A0840A6"/>
    <w:rsid w:val="0A084C5D"/>
    <w:rsid w:val="0A0DBA33"/>
    <w:rsid w:val="0A2EA249"/>
    <w:rsid w:val="0A3939D8"/>
    <w:rsid w:val="0A8161C1"/>
    <w:rsid w:val="0A81640D"/>
    <w:rsid w:val="0A8DF81F"/>
    <w:rsid w:val="0A91E75B"/>
    <w:rsid w:val="0AC3FCBD"/>
    <w:rsid w:val="0B0D815C"/>
    <w:rsid w:val="0B655E1F"/>
    <w:rsid w:val="0B850AC7"/>
    <w:rsid w:val="0B9BE768"/>
    <w:rsid w:val="0BE384FF"/>
    <w:rsid w:val="0C0704BB"/>
    <w:rsid w:val="0C1FD9F2"/>
    <w:rsid w:val="0C2353FE"/>
    <w:rsid w:val="0C338D24"/>
    <w:rsid w:val="0C3C1A7F"/>
    <w:rsid w:val="0C7C7B6A"/>
    <w:rsid w:val="0C9889FE"/>
    <w:rsid w:val="0CA32F87"/>
    <w:rsid w:val="0CB24A8F"/>
    <w:rsid w:val="0CB55714"/>
    <w:rsid w:val="0CC6E45C"/>
    <w:rsid w:val="0CCC3BF5"/>
    <w:rsid w:val="0CE25968"/>
    <w:rsid w:val="0CE69BBB"/>
    <w:rsid w:val="0D04787F"/>
    <w:rsid w:val="0D3FB15A"/>
    <w:rsid w:val="0D474462"/>
    <w:rsid w:val="0D567CA2"/>
    <w:rsid w:val="0D768365"/>
    <w:rsid w:val="0DAB9EEC"/>
    <w:rsid w:val="0DB44E24"/>
    <w:rsid w:val="0DB66D28"/>
    <w:rsid w:val="0DB88AD5"/>
    <w:rsid w:val="0DC44D35"/>
    <w:rsid w:val="0DED79B5"/>
    <w:rsid w:val="0DF35C9B"/>
    <w:rsid w:val="0E0FBED7"/>
    <w:rsid w:val="0E7EB4B2"/>
    <w:rsid w:val="0E8C8D20"/>
    <w:rsid w:val="0E8E362F"/>
    <w:rsid w:val="0EC8F0D4"/>
    <w:rsid w:val="0ED79778"/>
    <w:rsid w:val="0EFD86DB"/>
    <w:rsid w:val="0F325C17"/>
    <w:rsid w:val="0F3D4BD5"/>
    <w:rsid w:val="0F5E3CD3"/>
    <w:rsid w:val="0F6B5082"/>
    <w:rsid w:val="0F76F766"/>
    <w:rsid w:val="0F7EA286"/>
    <w:rsid w:val="0FCEC07F"/>
    <w:rsid w:val="0FE68371"/>
    <w:rsid w:val="1018DAE0"/>
    <w:rsid w:val="101B159D"/>
    <w:rsid w:val="102F1A76"/>
    <w:rsid w:val="1052B80E"/>
    <w:rsid w:val="106079C6"/>
    <w:rsid w:val="1073063A"/>
    <w:rsid w:val="10782283"/>
    <w:rsid w:val="1094B938"/>
    <w:rsid w:val="10AEB4F8"/>
    <w:rsid w:val="10B106B5"/>
    <w:rsid w:val="10D0414C"/>
    <w:rsid w:val="113FE76C"/>
    <w:rsid w:val="11426764"/>
    <w:rsid w:val="1165E39A"/>
    <w:rsid w:val="11726E23"/>
    <w:rsid w:val="118EC1CB"/>
    <w:rsid w:val="119C1232"/>
    <w:rsid w:val="11BE8D0F"/>
    <w:rsid w:val="11F3D9AC"/>
    <w:rsid w:val="12126ACF"/>
    <w:rsid w:val="121F76C7"/>
    <w:rsid w:val="122FDCD7"/>
    <w:rsid w:val="125D1E35"/>
    <w:rsid w:val="1269C52B"/>
    <w:rsid w:val="12E6F4A7"/>
    <w:rsid w:val="1302DFBB"/>
    <w:rsid w:val="1304B20A"/>
    <w:rsid w:val="1320B53E"/>
    <w:rsid w:val="132F9787"/>
    <w:rsid w:val="13333088"/>
    <w:rsid w:val="138D1C4F"/>
    <w:rsid w:val="138EDEC1"/>
    <w:rsid w:val="1392FFF1"/>
    <w:rsid w:val="13AC6377"/>
    <w:rsid w:val="1409951A"/>
    <w:rsid w:val="1425FD4D"/>
    <w:rsid w:val="1471BD9B"/>
    <w:rsid w:val="1494D719"/>
    <w:rsid w:val="14B75217"/>
    <w:rsid w:val="14BAB889"/>
    <w:rsid w:val="14C14196"/>
    <w:rsid w:val="14C14528"/>
    <w:rsid w:val="14E1FDBC"/>
    <w:rsid w:val="14E786E8"/>
    <w:rsid w:val="15045E21"/>
    <w:rsid w:val="15060D68"/>
    <w:rsid w:val="15096BDC"/>
    <w:rsid w:val="1527089C"/>
    <w:rsid w:val="1531489E"/>
    <w:rsid w:val="15C15863"/>
    <w:rsid w:val="15D476D2"/>
    <w:rsid w:val="16365DE6"/>
    <w:rsid w:val="163DC548"/>
    <w:rsid w:val="164C8CA9"/>
    <w:rsid w:val="1653D253"/>
    <w:rsid w:val="1686EE1D"/>
    <w:rsid w:val="16A9EDB5"/>
    <w:rsid w:val="16B8F8A1"/>
    <w:rsid w:val="16FAB368"/>
    <w:rsid w:val="170B4345"/>
    <w:rsid w:val="1712D0CF"/>
    <w:rsid w:val="174318BC"/>
    <w:rsid w:val="1744AB68"/>
    <w:rsid w:val="177658E1"/>
    <w:rsid w:val="178B45D5"/>
    <w:rsid w:val="17AEE157"/>
    <w:rsid w:val="17B42F3A"/>
    <w:rsid w:val="17D81611"/>
    <w:rsid w:val="180359BB"/>
    <w:rsid w:val="180703AA"/>
    <w:rsid w:val="1840272C"/>
    <w:rsid w:val="1840816B"/>
    <w:rsid w:val="185A8AEA"/>
    <w:rsid w:val="18737F0C"/>
    <w:rsid w:val="187C9D53"/>
    <w:rsid w:val="188F486B"/>
    <w:rsid w:val="189D0DF2"/>
    <w:rsid w:val="18B0EBB5"/>
    <w:rsid w:val="18B254F8"/>
    <w:rsid w:val="18B6CA12"/>
    <w:rsid w:val="18B8D387"/>
    <w:rsid w:val="18CEE9E3"/>
    <w:rsid w:val="18E226E0"/>
    <w:rsid w:val="18E3C178"/>
    <w:rsid w:val="18FB8B59"/>
    <w:rsid w:val="1923024F"/>
    <w:rsid w:val="19271299"/>
    <w:rsid w:val="196E685C"/>
    <w:rsid w:val="19723AA7"/>
    <w:rsid w:val="19AF9312"/>
    <w:rsid w:val="19D3048F"/>
    <w:rsid w:val="19EAD63D"/>
    <w:rsid w:val="1A040F16"/>
    <w:rsid w:val="1A328FD8"/>
    <w:rsid w:val="1A4F52CF"/>
    <w:rsid w:val="1A6983CE"/>
    <w:rsid w:val="1A826CAC"/>
    <w:rsid w:val="1A8357E2"/>
    <w:rsid w:val="1A92204D"/>
    <w:rsid w:val="1AAE4087"/>
    <w:rsid w:val="1ACA0EAF"/>
    <w:rsid w:val="1B07C9BA"/>
    <w:rsid w:val="1B1F3975"/>
    <w:rsid w:val="1B21A596"/>
    <w:rsid w:val="1B483CD4"/>
    <w:rsid w:val="1B52A176"/>
    <w:rsid w:val="1B5E2974"/>
    <w:rsid w:val="1B6594B7"/>
    <w:rsid w:val="1B65EC33"/>
    <w:rsid w:val="1B74EA7B"/>
    <w:rsid w:val="1BA8E4E4"/>
    <w:rsid w:val="1BB3B6A2"/>
    <w:rsid w:val="1BE65476"/>
    <w:rsid w:val="1BEC52A0"/>
    <w:rsid w:val="1BF90529"/>
    <w:rsid w:val="1C057810"/>
    <w:rsid w:val="1C2A5F05"/>
    <w:rsid w:val="1C52F55B"/>
    <w:rsid w:val="1C5F6A5D"/>
    <w:rsid w:val="1CC145F4"/>
    <w:rsid w:val="1CCD2097"/>
    <w:rsid w:val="1CF41ADA"/>
    <w:rsid w:val="1D4EFA67"/>
    <w:rsid w:val="1DBEE3F9"/>
    <w:rsid w:val="1DCAE65F"/>
    <w:rsid w:val="1DCCEB41"/>
    <w:rsid w:val="1DDD6BA4"/>
    <w:rsid w:val="1DE2329C"/>
    <w:rsid w:val="1DFBB7A3"/>
    <w:rsid w:val="1DFFC49C"/>
    <w:rsid w:val="1E34B731"/>
    <w:rsid w:val="1E487DAE"/>
    <w:rsid w:val="1E8F2C25"/>
    <w:rsid w:val="1E96C300"/>
    <w:rsid w:val="1EA555AA"/>
    <w:rsid w:val="1EACFD21"/>
    <w:rsid w:val="1EB21AEC"/>
    <w:rsid w:val="1ECA34F4"/>
    <w:rsid w:val="1EF6F2A0"/>
    <w:rsid w:val="1F1525C6"/>
    <w:rsid w:val="1F5441D4"/>
    <w:rsid w:val="1F57012A"/>
    <w:rsid w:val="1FA3DC78"/>
    <w:rsid w:val="1FBE5C9D"/>
    <w:rsid w:val="1FC95094"/>
    <w:rsid w:val="1FF66214"/>
    <w:rsid w:val="2023E86E"/>
    <w:rsid w:val="202761DF"/>
    <w:rsid w:val="20570AB3"/>
    <w:rsid w:val="205B32A6"/>
    <w:rsid w:val="20704B9C"/>
    <w:rsid w:val="207601F1"/>
    <w:rsid w:val="2088D730"/>
    <w:rsid w:val="20B2CF24"/>
    <w:rsid w:val="20C68E41"/>
    <w:rsid w:val="2100A6BE"/>
    <w:rsid w:val="2117EE7D"/>
    <w:rsid w:val="211A00B3"/>
    <w:rsid w:val="212D2297"/>
    <w:rsid w:val="21327D7E"/>
    <w:rsid w:val="214021F5"/>
    <w:rsid w:val="21596A93"/>
    <w:rsid w:val="215D8A0B"/>
    <w:rsid w:val="2166F1CB"/>
    <w:rsid w:val="21695B09"/>
    <w:rsid w:val="217B95D1"/>
    <w:rsid w:val="218BDEED"/>
    <w:rsid w:val="21C982CB"/>
    <w:rsid w:val="21D5AD97"/>
    <w:rsid w:val="21D885BC"/>
    <w:rsid w:val="21EBAC5A"/>
    <w:rsid w:val="2213252E"/>
    <w:rsid w:val="22216A56"/>
    <w:rsid w:val="22379FB8"/>
    <w:rsid w:val="226CCA87"/>
    <w:rsid w:val="227E0216"/>
    <w:rsid w:val="229FABFA"/>
    <w:rsid w:val="22AE5640"/>
    <w:rsid w:val="22D42CB6"/>
    <w:rsid w:val="22D52E5F"/>
    <w:rsid w:val="2309CF26"/>
    <w:rsid w:val="23623834"/>
    <w:rsid w:val="2387B5B2"/>
    <w:rsid w:val="23D699B9"/>
    <w:rsid w:val="24357438"/>
    <w:rsid w:val="243AC202"/>
    <w:rsid w:val="243F9DA1"/>
    <w:rsid w:val="244845CF"/>
    <w:rsid w:val="246DB88D"/>
    <w:rsid w:val="2482FDEE"/>
    <w:rsid w:val="24AB9895"/>
    <w:rsid w:val="24BD41F6"/>
    <w:rsid w:val="24C2CBBD"/>
    <w:rsid w:val="250278BA"/>
    <w:rsid w:val="25169600"/>
    <w:rsid w:val="25176B05"/>
    <w:rsid w:val="2546E6E3"/>
    <w:rsid w:val="2558345D"/>
    <w:rsid w:val="256AE684"/>
    <w:rsid w:val="26037D39"/>
    <w:rsid w:val="260987F2"/>
    <w:rsid w:val="261847CF"/>
    <w:rsid w:val="261B0AA6"/>
    <w:rsid w:val="26298FDB"/>
    <w:rsid w:val="26452BE1"/>
    <w:rsid w:val="266BECBD"/>
    <w:rsid w:val="266FC54D"/>
    <w:rsid w:val="26729031"/>
    <w:rsid w:val="269810A1"/>
    <w:rsid w:val="26B3986F"/>
    <w:rsid w:val="26EFC907"/>
    <w:rsid w:val="26F83CCC"/>
    <w:rsid w:val="26FF63CF"/>
    <w:rsid w:val="2780701B"/>
    <w:rsid w:val="279A8618"/>
    <w:rsid w:val="27AFB27E"/>
    <w:rsid w:val="27FE898F"/>
    <w:rsid w:val="2802CE10"/>
    <w:rsid w:val="28039D9A"/>
    <w:rsid w:val="2816829C"/>
    <w:rsid w:val="28252A85"/>
    <w:rsid w:val="28347409"/>
    <w:rsid w:val="283CCAFD"/>
    <w:rsid w:val="286ED57C"/>
    <w:rsid w:val="2872881E"/>
    <w:rsid w:val="287EB61D"/>
    <w:rsid w:val="289AFDF8"/>
    <w:rsid w:val="28D22F32"/>
    <w:rsid w:val="28DA8B5E"/>
    <w:rsid w:val="28DAA417"/>
    <w:rsid w:val="28EE4F8F"/>
    <w:rsid w:val="28FC6273"/>
    <w:rsid w:val="2957C9BF"/>
    <w:rsid w:val="296DBC97"/>
    <w:rsid w:val="297B26E1"/>
    <w:rsid w:val="29943C63"/>
    <w:rsid w:val="29BB39B0"/>
    <w:rsid w:val="29BFF2B1"/>
    <w:rsid w:val="2A198B81"/>
    <w:rsid w:val="2A1A1D60"/>
    <w:rsid w:val="2A1E5612"/>
    <w:rsid w:val="2A3A6A77"/>
    <w:rsid w:val="2A4128C8"/>
    <w:rsid w:val="2A4B094F"/>
    <w:rsid w:val="2A89569C"/>
    <w:rsid w:val="2AB1AC02"/>
    <w:rsid w:val="2AD2250D"/>
    <w:rsid w:val="2AD2F7AC"/>
    <w:rsid w:val="2ADF7AD0"/>
    <w:rsid w:val="2AFD2FA7"/>
    <w:rsid w:val="2B0F5E8C"/>
    <w:rsid w:val="2B409EFA"/>
    <w:rsid w:val="2BB3DCEE"/>
    <w:rsid w:val="2BF2259E"/>
    <w:rsid w:val="2BF2ED3C"/>
    <w:rsid w:val="2C09A9B5"/>
    <w:rsid w:val="2C1EE076"/>
    <w:rsid w:val="2C21DB66"/>
    <w:rsid w:val="2C4D8F0D"/>
    <w:rsid w:val="2C593351"/>
    <w:rsid w:val="2C5F88AD"/>
    <w:rsid w:val="2C6B2C6F"/>
    <w:rsid w:val="2CB13C44"/>
    <w:rsid w:val="2CCBDE97"/>
    <w:rsid w:val="2CCF7011"/>
    <w:rsid w:val="2CD5434A"/>
    <w:rsid w:val="2CF11366"/>
    <w:rsid w:val="2D1077BB"/>
    <w:rsid w:val="2D192F93"/>
    <w:rsid w:val="2D34ED32"/>
    <w:rsid w:val="2D49C066"/>
    <w:rsid w:val="2D5BF3CE"/>
    <w:rsid w:val="2D974C42"/>
    <w:rsid w:val="2DA19516"/>
    <w:rsid w:val="2DDD338C"/>
    <w:rsid w:val="2DE183A7"/>
    <w:rsid w:val="2DED0730"/>
    <w:rsid w:val="2DFE577B"/>
    <w:rsid w:val="2E0F739C"/>
    <w:rsid w:val="2E12D541"/>
    <w:rsid w:val="2E2A3329"/>
    <w:rsid w:val="2E49B2DA"/>
    <w:rsid w:val="2E508A69"/>
    <w:rsid w:val="2E5652F3"/>
    <w:rsid w:val="2E68944C"/>
    <w:rsid w:val="2EB2F8AB"/>
    <w:rsid w:val="2EBECF2C"/>
    <w:rsid w:val="2ED069CB"/>
    <w:rsid w:val="2EEBF73F"/>
    <w:rsid w:val="2F16F40E"/>
    <w:rsid w:val="2F1BAC56"/>
    <w:rsid w:val="2F3DC627"/>
    <w:rsid w:val="2F59B683"/>
    <w:rsid w:val="2FBDE7D8"/>
    <w:rsid w:val="2FEFC7DE"/>
    <w:rsid w:val="2FF39C79"/>
    <w:rsid w:val="2FF6A7F5"/>
    <w:rsid w:val="2FFE575F"/>
    <w:rsid w:val="3004B7E4"/>
    <w:rsid w:val="302409C8"/>
    <w:rsid w:val="3043DB1E"/>
    <w:rsid w:val="306A6575"/>
    <w:rsid w:val="306CCFE4"/>
    <w:rsid w:val="308642C6"/>
    <w:rsid w:val="3094792F"/>
    <w:rsid w:val="31135F4E"/>
    <w:rsid w:val="31518E8B"/>
    <w:rsid w:val="318A5BFF"/>
    <w:rsid w:val="318F5EDD"/>
    <w:rsid w:val="31A1D1D5"/>
    <w:rsid w:val="31BD0B69"/>
    <w:rsid w:val="31CE0F4E"/>
    <w:rsid w:val="31F68F10"/>
    <w:rsid w:val="3207F4A9"/>
    <w:rsid w:val="3243D297"/>
    <w:rsid w:val="325BF382"/>
    <w:rsid w:val="326EC42D"/>
    <w:rsid w:val="32CD88AF"/>
    <w:rsid w:val="32EDDA91"/>
    <w:rsid w:val="32F19DFF"/>
    <w:rsid w:val="33059C38"/>
    <w:rsid w:val="332277F4"/>
    <w:rsid w:val="3393C6E9"/>
    <w:rsid w:val="33B8564D"/>
    <w:rsid w:val="33CA93E6"/>
    <w:rsid w:val="33D550EC"/>
    <w:rsid w:val="33D55F78"/>
    <w:rsid w:val="33EDB401"/>
    <w:rsid w:val="34B53743"/>
    <w:rsid w:val="34D9D2B2"/>
    <w:rsid w:val="34F3DF1C"/>
    <w:rsid w:val="350AA0CF"/>
    <w:rsid w:val="35233BC6"/>
    <w:rsid w:val="352BA451"/>
    <w:rsid w:val="352EDE02"/>
    <w:rsid w:val="354F02B9"/>
    <w:rsid w:val="356ACD71"/>
    <w:rsid w:val="358095DA"/>
    <w:rsid w:val="358D8E53"/>
    <w:rsid w:val="359066F1"/>
    <w:rsid w:val="3591ED14"/>
    <w:rsid w:val="35ABC509"/>
    <w:rsid w:val="3609B1A5"/>
    <w:rsid w:val="361054D6"/>
    <w:rsid w:val="3624C472"/>
    <w:rsid w:val="362FA21C"/>
    <w:rsid w:val="36316FC2"/>
    <w:rsid w:val="3640CF7D"/>
    <w:rsid w:val="366B16F8"/>
    <w:rsid w:val="36B95066"/>
    <w:rsid w:val="36D16448"/>
    <w:rsid w:val="37008D86"/>
    <w:rsid w:val="371983FE"/>
    <w:rsid w:val="37222FDB"/>
    <w:rsid w:val="373E40B8"/>
    <w:rsid w:val="375E029B"/>
    <w:rsid w:val="376E71F2"/>
    <w:rsid w:val="377AC11F"/>
    <w:rsid w:val="378B091B"/>
    <w:rsid w:val="37BD6C79"/>
    <w:rsid w:val="37CAA175"/>
    <w:rsid w:val="37CB6013"/>
    <w:rsid w:val="37D0395F"/>
    <w:rsid w:val="37D90D38"/>
    <w:rsid w:val="3803A170"/>
    <w:rsid w:val="381F57A8"/>
    <w:rsid w:val="382C38D1"/>
    <w:rsid w:val="3840E2FE"/>
    <w:rsid w:val="38538D8F"/>
    <w:rsid w:val="386FC7C6"/>
    <w:rsid w:val="38AD06AC"/>
    <w:rsid w:val="38B0D035"/>
    <w:rsid w:val="38BDDA0F"/>
    <w:rsid w:val="38D867C0"/>
    <w:rsid w:val="38E3FC1F"/>
    <w:rsid w:val="38E46D3C"/>
    <w:rsid w:val="38E54962"/>
    <w:rsid w:val="38F89798"/>
    <w:rsid w:val="38F98A8C"/>
    <w:rsid w:val="39033BD4"/>
    <w:rsid w:val="39059AD4"/>
    <w:rsid w:val="3907E38B"/>
    <w:rsid w:val="3915CD23"/>
    <w:rsid w:val="393B024B"/>
    <w:rsid w:val="3964A366"/>
    <w:rsid w:val="3966A070"/>
    <w:rsid w:val="39812AB3"/>
    <w:rsid w:val="39B56249"/>
    <w:rsid w:val="3A3883E4"/>
    <w:rsid w:val="3A42D3FF"/>
    <w:rsid w:val="3A46C7BB"/>
    <w:rsid w:val="3A543E43"/>
    <w:rsid w:val="3A565DC0"/>
    <w:rsid w:val="3A6E213F"/>
    <w:rsid w:val="3ACD6482"/>
    <w:rsid w:val="3AE17881"/>
    <w:rsid w:val="3AFBD738"/>
    <w:rsid w:val="3B00C848"/>
    <w:rsid w:val="3B32033C"/>
    <w:rsid w:val="3B568486"/>
    <w:rsid w:val="3B64109E"/>
    <w:rsid w:val="3B722D57"/>
    <w:rsid w:val="3B889EEB"/>
    <w:rsid w:val="3B8CEFA4"/>
    <w:rsid w:val="3BA76735"/>
    <w:rsid w:val="3BB74DAA"/>
    <w:rsid w:val="3BCF2180"/>
    <w:rsid w:val="3BD90876"/>
    <w:rsid w:val="3BDE4E49"/>
    <w:rsid w:val="3BEDB9FF"/>
    <w:rsid w:val="3C0CDE2A"/>
    <w:rsid w:val="3C486E93"/>
    <w:rsid w:val="3C646348"/>
    <w:rsid w:val="3C681107"/>
    <w:rsid w:val="3C96FB75"/>
    <w:rsid w:val="3CB9F7FB"/>
    <w:rsid w:val="3CB9FCAA"/>
    <w:rsid w:val="3D0BAE4F"/>
    <w:rsid w:val="3D34A523"/>
    <w:rsid w:val="3D3FF640"/>
    <w:rsid w:val="3D54E1BD"/>
    <w:rsid w:val="3D643945"/>
    <w:rsid w:val="3D7EB087"/>
    <w:rsid w:val="3D82166C"/>
    <w:rsid w:val="3D9ED126"/>
    <w:rsid w:val="3DB9DBCC"/>
    <w:rsid w:val="3DBE6424"/>
    <w:rsid w:val="3DC77114"/>
    <w:rsid w:val="3DDF1C35"/>
    <w:rsid w:val="3DF12C3F"/>
    <w:rsid w:val="3DF33445"/>
    <w:rsid w:val="3DFB1473"/>
    <w:rsid w:val="3DFE5932"/>
    <w:rsid w:val="3E20D377"/>
    <w:rsid w:val="3E316BEA"/>
    <w:rsid w:val="3E6617E4"/>
    <w:rsid w:val="3E6CEEE5"/>
    <w:rsid w:val="3E7AE6D2"/>
    <w:rsid w:val="3E96F992"/>
    <w:rsid w:val="3EDEB434"/>
    <w:rsid w:val="3EE7EEB2"/>
    <w:rsid w:val="3F1A8456"/>
    <w:rsid w:val="3F2EF0F9"/>
    <w:rsid w:val="3FCDC4ED"/>
    <w:rsid w:val="3FE2DC08"/>
    <w:rsid w:val="3FF0818C"/>
    <w:rsid w:val="4009A3A8"/>
    <w:rsid w:val="402D3A93"/>
    <w:rsid w:val="40947523"/>
    <w:rsid w:val="40B4D9AE"/>
    <w:rsid w:val="40B90045"/>
    <w:rsid w:val="40C946EA"/>
    <w:rsid w:val="40CB5F19"/>
    <w:rsid w:val="40CF87A5"/>
    <w:rsid w:val="410519A1"/>
    <w:rsid w:val="411DD04F"/>
    <w:rsid w:val="4121E1FE"/>
    <w:rsid w:val="41261AA3"/>
    <w:rsid w:val="413A9324"/>
    <w:rsid w:val="4157DD37"/>
    <w:rsid w:val="418ADF44"/>
    <w:rsid w:val="41D49828"/>
    <w:rsid w:val="41D4CE1B"/>
    <w:rsid w:val="41FBCF61"/>
    <w:rsid w:val="4219444E"/>
    <w:rsid w:val="423C5956"/>
    <w:rsid w:val="424B0004"/>
    <w:rsid w:val="42AA2D47"/>
    <w:rsid w:val="42CC9229"/>
    <w:rsid w:val="4306CD76"/>
    <w:rsid w:val="430A5108"/>
    <w:rsid w:val="434690E9"/>
    <w:rsid w:val="4347A930"/>
    <w:rsid w:val="435BE8BE"/>
    <w:rsid w:val="436F7F1A"/>
    <w:rsid w:val="43A0DD22"/>
    <w:rsid w:val="43BAA264"/>
    <w:rsid w:val="43D45C3F"/>
    <w:rsid w:val="43E5315E"/>
    <w:rsid w:val="43FFC074"/>
    <w:rsid w:val="4412D096"/>
    <w:rsid w:val="44458373"/>
    <w:rsid w:val="4461282D"/>
    <w:rsid w:val="44BA9E89"/>
    <w:rsid w:val="44DA9E54"/>
    <w:rsid w:val="4545264E"/>
    <w:rsid w:val="4561351A"/>
    <w:rsid w:val="459CAD75"/>
    <w:rsid w:val="45AF7A03"/>
    <w:rsid w:val="45BC9600"/>
    <w:rsid w:val="45C41267"/>
    <w:rsid w:val="45C86782"/>
    <w:rsid w:val="45EED1A8"/>
    <w:rsid w:val="46173962"/>
    <w:rsid w:val="4670F380"/>
    <w:rsid w:val="467632B4"/>
    <w:rsid w:val="4690EB5E"/>
    <w:rsid w:val="46E32F0A"/>
    <w:rsid w:val="46EEEBD9"/>
    <w:rsid w:val="46FA0F0F"/>
    <w:rsid w:val="46FA9799"/>
    <w:rsid w:val="46FD53DA"/>
    <w:rsid w:val="47056E6D"/>
    <w:rsid w:val="4706CCAB"/>
    <w:rsid w:val="470C1906"/>
    <w:rsid w:val="473D8DF6"/>
    <w:rsid w:val="4767D735"/>
    <w:rsid w:val="477F411B"/>
    <w:rsid w:val="478812E0"/>
    <w:rsid w:val="47A482C0"/>
    <w:rsid w:val="47F70B85"/>
    <w:rsid w:val="48438AC4"/>
    <w:rsid w:val="485F9D1E"/>
    <w:rsid w:val="48960475"/>
    <w:rsid w:val="48E69D0E"/>
    <w:rsid w:val="48FA6763"/>
    <w:rsid w:val="4940CCBD"/>
    <w:rsid w:val="49416046"/>
    <w:rsid w:val="494AE8CC"/>
    <w:rsid w:val="497715FE"/>
    <w:rsid w:val="49977F22"/>
    <w:rsid w:val="49A37B36"/>
    <w:rsid w:val="49C06BF9"/>
    <w:rsid w:val="49CEA7C4"/>
    <w:rsid w:val="49DDEF77"/>
    <w:rsid w:val="49EADCEC"/>
    <w:rsid w:val="4A0C7538"/>
    <w:rsid w:val="4A78BE0F"/>
    <w:rsid w:val="4A798650"/>
    <w:rsid w:val="4A820F42"/>
    <w:rsid w:val="4A8B457B"/>
    <w:rsid w:val="4A9E9E28"/>
    <w:rsid w:val="4AA26075"/>
    <w:rsid w:val="4ABB9978"/>
    <w:rsid w:val="4ACA98A4"/>
    <w:rsid w:val="4ADACFD8"/>
    <w:rsid w:val="4AF7666D"/>
    <w:rsid w:val="4B207E8C"/>
    <w:rsid w:val="4B33F97D"/>
    <w:rsid w:val="4B5F10CF"/>
    <w:rsid w:val="4B7232D3"/>
    <w:rsid w:val="4B7A9076"/>
    <w:rsid w:val="4B823C57"/>
    <w:rsid w:val="4B89E6FB"/>
    <w:rsid w:val="4B8ADC8B"/>
    <w:rsid w:val="4B9A10BD"/>
    <w:rsid w:val="4BA735F9"/>
    <w:rsid w:val="4BC05AE3"/>
    <w:rsid w:val="4BDDC7EE"/>
    <w:rsid w:val="4C41296D"/>
    <w:rsid w:val="4C499E0F"/>
    <w:rsid w:val="4C4E3063"/>
    <w:rsid w:val="4C65A5D5"/>
    <w:rsid w:val="4C6F3504"/>
    <w:rsid w:val="4C7AA64D"/>
    <w:rsid w:val="4CA4F0A3"/>
    <w:rsid w:val="4CF599E4"/>
    <w:rsid w:val="4D19FEE5"/>
    <w:rsid w:val="4D2352F8"/>
    <w:rsid w:val="4D25F4E6"/>
    <w:rsid w:val="4D2F8EA2"/>
    <w:rsid w:val="4D2FC4F9"/>
    <w:rsid w:val="4D3C63F3"/>
    <w:rsid w:val="4D3DEA99"/>
    <w:rsid w:val="4D5250DC"/>
    <w:rsid w:val="4D682B64"/>
    <w:rsid w:val="4D6DDB88"/>
    <w:rsid w:val="4D72E3DF"/>
    <w:rsid w:val="4D916EBD"/>
    <w:rsid w:val="4D9AA0A6"/>
    <w:rsid w:val="4DAC37E0"/>
    <w:rsid w:val="4DB7B010"/>
    <w:rsid w:val="4DC628F5"/>
    <w:rsid w:val="4DC79FD2"/>
    <w:rsid w:val="4DD156A8"/>
    <w:rsid w:val="4DD66E86"/>
    <w:rsid w:val="4DF540E4"/>
    <w:rsid w:val="4DFB3055"/>
    <w:rsid w:val="4E61BAF5"/>
    <w:rsid w:val="4E84BB4C"/>
    <w:rsid w:val="4E8F4378"/>
    <w:rsid w:val="4EAB26CC"/>
    <w:rsid w:val="4ED6DDF7"/>
    <w:rsid w:val="4EF12C83"/>
    <w:rsid w:val="4EFB1AFD"/>
    <w:rsid w:val="4EFCA553"/>
    <w:rsid w:val="4F112CC6"/>
    <w:rsid w:val="4F338E20"/>
    <w:rsid w:val="4F3406F1"/>
    <w:rsid w:val="4F38D5BA"/>
    <w:rsid w:val="4F5432DB"/>
    <w:rsid w:val="4F57E350"/>
    <w:rsid w:val="4F90AE08"/>
    <w:rsid w:val="4FAD5273"/>
    <w:rsid w:val="4FC4ADFC"/>
    <w:rsid w:val="4FD923D4"/>
    <w:rsid w:val="4FE9DE8E"/>
    <w:rsid w:val="4FF25C2D"/>
    <w:rsid w:val="4FFD197A"/>
    <w:rsid w:val="50113EA5"/>
    <w:rsid w:val="501B17ED"/>
    <w:rsid w:val="50780709"/>
    <w:rsid w:val="5088D7E1"/>
    <w:rsid w:val="50978368"/>
    <w:rsid w:val="509D0E3A"/>
    <w:rsid w:val="509FCD6A"/>
    <w:rsid w:val="50D066C0"/>
    <w:rsid w:val="5126F8BB"/>
    <w:rsid w:val="5163361E"/>
    <w:rsid w:val="51637F82"/>
    <w:rsid w:val="51648E25"/>
    <w:rsid w:val="517A73D8"/>
    <w:rsid w:val="51A5BC35"/>
    <w:rsid w:val="51B50420"/>
    <w:rsid w:val="51C3A530"/>
    <w:rsid w:val="523EECA4"/>
    <w:rsid w:val="5257203D"/>
    <w:rsid w:val="5290F84B"/>
    <w:rsid w:val="52954AC5"/>
    <w:rsid w:val="52B4415C"/>
    <w:rsid w:val="52D45064"/>
    <w:rsid w:val="52E9FCCD"/>
    <w:rsid w:val="53025962"/>
    <w:rsid w:val="5319A554"/>
    <w:rsid w:val="5335C699"/>
    <w:rsid w:val="53542712"/>
    <w:rsid w:val="53564BA5"/>
    <w:rsid w:val="538AF29C"/>
    <w:rsid w:val="538C2368"/>
    <w:rsid w:val="53A1C808"/>
    <w:rsid w:val="53A7771E"/>
    <w:rsid w:val="53B9711C"/>
    <w:rsid w:val="53BB7E88"/>
    <w:rsid w:val="53D94E3C"/>
    <w:rsid w:val="53E9C4C1"/>
    <w:rsid w:val="541584F3"/>
    <w:rsid w:val="5418986D"/>
    <w:rsid w:val="542363F8"/>
    <w:rsid w:val="5432981B"/>
    <w:rsid w:val="54878D99"/>
    <w:rsid w:val="54A6BDA3"/>
    <w:rsid w:val="54E409D0"/>
    <w:rsid w:val="55194F71"/>
    <w:rsid w:val="55354C5F"/>
    <w:rsid w:val="55552212"/>
    <w:rsid w:val="55809607"/>
    <w:rsid w:val="5593C8DC"/>
    <w:rsid w:val="5593EE4E"/>
    <w:rsid w:val="55BACB51"/>
    <w:rsid w:val="55CBD6A7"/>
    <w:rsid w:val="55DA2B65"/>
    <w:rsid w:val="55E4D8E0"/>
    <w:rsid w:val="5608B764"/>
    <w:rsid w:val="5624D869"/>
    <w:rsid w:val="5680FDAD"/>
    <w:rsid w:val="56B389F6"/>
    <w:rsid w:val="56B93839"/>
    <w:rsid w:val="56E9FFCE"/>
    <w:rsid w:val="56ED2099"/>
    <w:rsid w:val="570D0270"/>
    <w:rsid w:val="5721E105"/>
    <w:rsid w:val="573AEF0E"/>
    <w:rsid w:val="57596885"/>
    <w:rsid w:val="576F04E1"/>
    <w:rsid w:val="5773F795"/>
    <w:rsid w:val="57764041"/>
    <w:rsid w:val="577D94B5"/>
    <w:rsid w:val="5789C184"/>
    <w:rsid w:val="579085AF"/>
    <w:rsid w:val="57A8A873"/>
    <w:rsid w:val="57AD1F9A"/>
    <w:rsid w:val="57C1549A"/>
    <w:rsid w:val="57E531D9"/>
    <w:rsid w:val="5810826C"/>
    <w:rsid w:val="583D4F46"/>
    <w:rsid w:val="585877A8"/>
    <w:rsid w:val="585BD3C3"/>
    <w:rsid w:val="58872C3C"/>
    <w:rsid w:val="58A5FA15"/>
    <w:rsid w:val="58C7C514"/>
    <w:rsid w:val="58D87E58"/>
    <w:rsid w:val="58EFB6C0"/>
    <w:rsid w:val="58F1C9F0"/>
    <w:rsid w:val="58F55EF1"/>
    <w:rsid w:val="590B2236"/>
    <w:rsid w:val="590B3930"/>
    <w:rsid w:val="592EB7C1"/>
    <w:rsid w:val="5936D481"/>
    <w:rsid w:val="59424148"/>
    <w:rsid w:val="595FCBBF"/>
    <w:rsid w:val="597DCB3B"/>
    <w:rsid w:val="598B4A24"/>
    <w:rsid w:val="59A13907"/>
    <w:rsid w:val="59DE8854"/>
    <w:rsid w:val="59E4134B"/>
    <w:rsid w:val="59E6246D"/>
    <w:rsid w:val="59F2F958"/>
    <w:rsid w:val="5A10BBB5"/>
    <w:rsid w:val="5A2210C6"/>
    <w:rsid w:val="5A3237B6"/>
    <w:rsid w:val="5A39DE39"/>
    <w:rsid w:val="5A484F37"/>
    <w:rsid w:val="5A5649FA"/>
    <w:rsid w:val="5A621FA3"/>
    <w:rsid w:val="5A8F1D12"/>
    <w:rsid w:val="5A9CEFB7"/>
    <w:rsid w:val="5AB78ED6"/>
    <w:rsid w:val="5ABE7027"/>
    <w:rsid w:val="5AEEB15C"/>
    <w:rsid w:val="5B31E83B"/>
    <w:rsid w:val="5B3380D7"/>
    <w:rsid w:val="5B379D4E"/>
    <w:rsid w:val="5B37A51F"/>
    <w:rsid w:val="5B67D2A7"/>
    <w:rsid w:val="5B886C68"/>
    <w:rsid w:val="5BDF820D"/>
    <w:rsid w:val="5BEC9D95"/>
    <w:rsid w:val="5BF02DC5"/>
    <w:rsid w:val="5C13EA02"/>
    <w:rsid w:val="5C402E4A"/>
    <w:rsid w:val="5C50DE52"/>
    <w:rsid w:val="5CA33E8D"/>
    <w:rsid w:val="5CC8B3A2"/>
    <w:rsid w:val="5CD672C2"/>
    <w:rsid w:val="5CF1B7F4"/>
    <w:rsid w:val="5CF51022"/>
    <w:rsid w:val="5D197024"/>
    <w:rsid w:val="5D4389D1"/>
    <w:rsid w:val="5D779E55"/>
    <w:rsid w:val="5D8CCA25"/>
    <w:rsid w:val="5D942579"/>
    <w:rsid w:val="5DC2F2C9"/>
    <w:rsid w:val="5DD7E492"/>
    <w:rsid w:val="5DEFB3B9"/>
    <w:rsid w:val="5DFA25F6"/>
    <w:rsid w:val="5E00215D"/>
    <w:rsid w:val="5E5498A1"/>
    <w:rsid w:val="5E8C61A6"/>
    <w:rsid w:val="5EB3F02E"/>
    <w:rsid w:val="5EB6912D"/>
    <w:rsid w:val="5ED10E89"/>
    <w:rsid w:val="5F1198CE"/>
    <w:rsid w:val="5F208287"/>
    <w:rsid w:val="5F42DDF8"/>
    <w:rsid w:val="5F809A41"/>
    <w:rsid w:val="5F856552"/>
    <w:rsid w:val="5FB2E732"/>
    <w:rsid w:val="601DC8E6"/>
    <w:rsid w:val="60222240"/>
    <w:rsid w:val="602481FB"/>
    <w:rsid w:val="604896D5"/>
    <w:rsid w:val="6049CBF8"/>
    <w:rsid w:val="6061448E"/>
    <w:rsid w:val="6066DBFD"/>
    <w:rsid w:val="60889B2B"/>
    <w:rsid w:val="608D2B91"/>
    <w:rsid w:val="6093750D"/>
    <w:rsid w:val="60A44CAA"/>
    <w:rsid w:val="60A82F55"/>
    <w:rsid w:val="60BBCE51"/>
    <w:rsid w:val="60C676AB"/>
    <w:rsid w:val="60CDC252"/>
    <w:rsid w:val="60F3B56E"/>
    <w:rsid w:val="612495C6"/>
    <w:rsid w:val="61688C6D"/>
    <w:rsid w:val="617C531C"/>
    <w:rsid w:val="6191EF55"/>
    <w:rsid w:val="6196C324"/>
    <w:rsid w:val="61970FA1"/>
    <w:rsid w:val="61BCC892"/>
    <w:rsid w:val="6238B645"/>
    <w:rsid w:val="62429EE1"/>
    <w:rsid w:val="624927E0"/>
    <w:rsid w:val="625C5C43"/>
    <w:rsid w:val="6275260B"/>
    <w:rsid w:val="629FCE84"/>
    <w:rsid w:val="62A9485A"/>
    <w:rsid w:val="62F01878"/>
    <w:rsid w:val="63076472"/>
    <w:rsid w:val="63304B1F"/>
    <w:rsid w:val="633A7D15"/>
    <w:rsid w:val="636C71F8"/>
    <w:rsid w:val="63826DE1"/>
    <w:rsid w:val="638A6CAE"/>
    <w:rsid w:val="63A44D3E"/>
    <w:rsid w:val="63D6F2E1"/>
    <w:rsid w:val="63E1C0EB"/>
    <w:rsid w:val="6412BC64"/>
    <w:rsid w:val="6449A07C"/>
    <w:rsid w:val="648A92A4"/>
    <w:rsid w:val="649BCF23"/>
    <w:rsid w:val="64BD7007"/>
    <w:rsid w:val="64CA0F8A"/>
    <w:rsid w:val="6520EB22"/>
    <w:rsid w:val="652DD04D"/>
    <w:rsid w:val="65695542"/>
    <w:rsid w:val="6574AF8B"/>
    <w:rsid w:val="65765977"/>
    <w:rsid w:val="65834698"/>
    <w:rsid w:val="658E4641"/>
    <w:rsid w:val="65C414EA"/>
    <w:rsid w:val="65CD402E"/>
    <w:rsid w:val="65D8F6AD"/>
    <w:rsid w:val="65DD2A06"/>
    <w:rsid w:val="65DE24EC"/>
    <w:rsid w:val="65F34819"/>
    <w:rsid w:val="65F96C1D"/>
    <w:rsid w:val="65F9A5E0"/>
    <w:rsid w:val="6609B284"/>
    <w:rsid w:val="66186FA5"/>
    <w:rsid w:val="6629E396"/>
    <w:rsid w:val="662B0205"/>
    <w:rsid w:val="66377243"/>
    <w:rsid w:val="66394469"/>
    <w:rsid w:val="663F71FD"/>
    <w:rsid w:val="665A5B87"/>
    <w:rsid w:val="66845DCC"/>
    <w:rsid w:val="6688483A"/>
    <w:rsid w:val="668D72A8"/>
    <w:rsid w:val="66A0C140"/>
    <w:rsid w:val="66A32C58"/>
    <w:rsid w:val="66C2032E"/>
    <w:rsid w:val="66C57135"/>
    <w:rsid w:val="66D57300"/>
    <w:rsid w:val="6713F6AF"/>
    <w:rsid w:val="6772D326"/>
    <w:rsid w:val="67D259FE"/>
    <w:rsid w:val="6806DB93"/>
    <w:rsid w:val="6817DA78"/>
    <w:rsid w:val="682F1112"/>
    <w:rsid w:val="683EB739"/>
    <w:rsid w:val="68723775"/>
    <w:rsid w:val="68784BBF"/>
    <w:rsid w:val="68C33C6D"/>
    <w:rsid w:val="68ED1C25"/>
    <w:rsid w:val="693E9673"/>
    <w:rsid w:val="69469DF6"/>
    <w:rsid w:val="69989A6A"/>
    <w:rsid w:val="69B965B3"/>
    <w:rsid w:val="69E4A98A"/>
    <w:rsid w:val="69F363B6"/>
    <w:rsid w:val="6A105A5B"/>
    <w:rsid w:val="6A1C5BC3"/>
    <w:rsid w:val="6A43D03A"/>
    <w:rsid w:val="6A49DE81"/>
    <w:rsid w:val="6AA2E086"/>
    <w:rsid w:val="6AEB7130"/>
    <w:rsid w:val="6B0766D5"/>
    <w:rsid w:val="6B20C9FE"/>
    <w:rsid w:val="6B2B25EC"/>
    <w:rsid w:val="6B452736"/>
    <w:rsid w:val="6B6C2766"/>
    <w:rsid w:val="6B7816F7"/>
    <w:rsid w:val="6B89C664"/>
    <w:rsid w:val="6B9A72E2"/>
    <w:rsid w:val="6BB806FB"/>
    <w:rsid w:val="6BCCAF52"/>
    <w:rsid w:val="6BED2865"/>
    <w:rsid w:val="6BF98586"/>
    <w:rsid w:val="6BFE09AF"/>
    <w:rsid w:val="6C25B390"/>
    <w:rsid w:val="6C6202C6"/>
    <w:rsid w:val="6C7122F5"/>
    <w:rsid w:val="6C8E27CE"/>
    <w:rsid w:val="6C982C94"/>
    <w:rsid w:val="6CCAD955"/>
    <w:rsid w:val="6CE1B6EE"/>
    <w:rsid w:val="6CFE16E3"/>
    <w:rsid w:val="6D1FB305"/>
    <w:rsid w:val="6D24AFAF"/>
    <w:rsid w:val="6D277EEE"/>
    <w:rsid w:val="6D4F5A1B"/>
    <w:rsid w:val="6D67580E"/>
    <w:rsid w:val="6D6B0FB3"/>
    <w:rsid w:val="6D80A9F1"/>
    <w:rsid w:val="6DB27008"/>
    <w:rsid w:val="6DB48102"/>
    <w:rsid w:val="6DD25A9F"/>
    <w:rsid w:val="6DE1B876"/>
    <w:rsid w:val="6DE5B1AB"/>
    <w:rsid w:val="6E1C1013"/>
    <w:rsid w:val="6E24AB8F"/>
    <w:rsid w:val="6E3F86D8"/>
    <w:rsid w:val="6E40C63C"/>
    <w:rsid w:val="6E4372C4"/>
    <w:rsid w:val="6E53B17A"/>
    <w:rsid w:val="6E8BE7AB"/>
    <w:rsid w:val="6E94799B"/>
    <w:rsid w:val="6EB3B941"/>
    <w:rsid w:val="6EC054A4"/>
    <w:rsid w:val="6ECD23BC"/>
    <w:rsid w:val="6EE54826"/>
    <w:rsid w:val="6F0A90DE"/>
    <w:rsid w:val="6F499F28"/>
    <w:rsid w:val="6F9C5159"/>
    <w:rsid w:val="6FBBC615"/>
    <w:rsid w:val="6FCAEACB"/>
    <w:rsid w:val="6FF73DE0"/>
    <w:rsid w:val="7004407E"/>
    <w:rsid w:val="701E7480"/>
    <w:rsid w:val="70211542"/>
    <w:rsid w:val="70363D19"/>
    <w:rsid w:val="703D8288"/>
    <w:rsid w:val="706E8F3A"/>
    <w:rsid w:val="707CC3F3"/>
    <w:rsid w:val="7084E9BC"/>
    <w:rsid w:val="709680A0"/>
    <w:rsid w:val="70C21EFC"/>
    <w:rsid w:val="70CC2AEF"/>
    <w:rsid w:val="70ED37EA"/>
    <w:rsid w:val="7127E159"/>
    <w:rsid w:val="714C0EBD"/>
    <w:rsid w:val="7181AECF"/>
    <w:rsid w:val="7194F3F6"/>
    <w:rsid w:val="71C3F0A2"/>
    <w:rsid w:val="71F2E58C"/>
    <w:rsid w:val="7200248B"/>
    <w:rsid w:val="72361408"/>
    <w:rsid w:val="7256A021"/>
    <w:rsid w:val="7257189E"/>
    <w:rsid w:val="72578142"/>
    <w:rsid w:val="727BB2F7"/>
    <w:rsid w:val="728020FC"/>
    <w:rsid w:val="7286511D"/>
    <w:rsid w:val="72967427"/>
    <w:rsid w:val="73535CA6"/>
    <w:rsid w:val="73647AC9"/>
    <w:rsid w:val="73D5E7E7"/>
    <w:rsid w:val="73D7FF2C"/>
    <w:rsid w:val="7404E595"/>
    <w:rsid w:val="7410A814"/>
    <w:rsid w:val="7483A474"/>
    <w:rsid w:val="7488BE03"/>
    <w:rsid w:val="74B698E0"/>
    <w:rsid w:val="74BB81E6"/>
    <w:rsid w:val="74CB8DAF"/>
    <w:rsid w:val="74D76968"/>
    <w:rsid w:val="74E47371"/>
    <w:rsid w:val="74FDF8D4"/>
    <w:rsid w:val="7517F937"/>
    <w:rsid w:val="75302EAF"/>
    <w:rsid w:val="75615E48"/>
    <w:rsid w:val="7569B2A7"/>
    <w:rsid w:val="75BCE827"/>
    <w:rsid w:val="75E44019"/>
    <w:rsid w:val="7625A3B6"/>
    <w:rsid w:val="7655F258"/>
    <w:rsid w:val="7676B5B8"/>
    <w:rsid w:val="767DD19E"/>
    <w:rsid w:val="769F9F7A"/>
    <w:rsid w:val="76A096D4"/>
    <w:rsid w:val="76B232BB"/>
    <w:rsid w:val="76B90AB3"/>
    <w:rsid w:val="770A1ACF"/>
    <w:rsid w:val="770CC2BF"/>
    <w:rsid w:val="77580E77"/>
    <w:rsid w:val="77698AD5"/>
    <w:rsid w:val="777B6A55"/>
    <w:rsid w:val="778E4C19"/>
    <w:rsid w:val="77B77104"/>
    <w:rsid w:val="77F27277"/>
    <w:rsid w:val="7800F482"/>
    <w:rsid w:val="7801F539"/>
    <w:rsid w:val="783EED3A"/>
    <w:rsid w:val="784F029F"/>
    <w:rsid w:val="78584B60"/>
    <w:rsid w:val="78853E4A"/>
    <w:rsid w:val="78BB8357"/>
    <w:rsid w:val="78D02E46"/>
    <w:rsid w:val="791A0C8E"/>
    <w:rsid w:val="792F88BC"/>
    <w:rsid w:val="793175DA"/>
    <w:rsid w:val="7943CFCE"/>
    <w:rsid w:val="7945F60D"/>
    <w:rsid w:val="794A529E"/>
    <w:rsid w:val="794C5369"/>
    <w:rsid w:val="797FA927"/>
    <w:rsid w:val="79AD7ACF"/>
    <w:rsid w:val="79CC6BE1"/>
    <w:rsid w:val="7A053E2F"/>
    <w:rsid w:val="7A145605"/>
    <w:rsid w:val="7A8E4551"/>
    <w:rsid w:val="7A9A2ED3"/>
    <w:rsid w:val="7AA7253D"/>
    <w:rsid w:val="7AAAF3FE"/>
    <w:rsid w:val="7AAB3310"/>
    <w:rsid w:val="7AB9DC49"/>
    <w:rsid w:val="7AE3B914"/>
    <w:rsid w:val="7B2E5750"/>
    <w:rsid w:val="7B46C4FF"/>
    <w:rsid w:val="7B6374A4"/>
    <w:rsid w:val="7BE6CF03"/>
    <w:rsid w:val="7BF5C34A"/>
    <w:rsid w:val="7C0918F2"/>
    <w:rsid w:val="7C1D24A5"/>
    <w:rsid w:val="7C20E084"/>
    <w:rsid w:val="7C2B339F"/>
    <w:rsid w:val="7C365602"/>
    <w:rsid w:val="7C48BD7A"/>
    <w:rsid w:val="7C80173D"/>
    <w:rsid w:val="7C885962"/>
    <w:rsid w:val="7CB2CBA2"/>
    <w:rsid w:val="7CB9552E"/>
    <w:rsid w:val="7CEA6527"/>
    <w:rsid w:val="7D1A4C15"/>
    <w:rsid w:val="7D1D11B4"/>
    <w:rsid w:val="7D55D653"/>
    <w:rsid w:val="7D58A243"/>
    <w:rsid w:val="7D614478"/>
    <w:rsid w:val="7DA3C94E"/>
    <w:rsid w:val="7E080D57"/>
    <w:rsid w:val="7E109BD6"/>
    <w:rsid w:val="7E324928"/>
    <w:rsid w:val="7E6AE047"/>
    <w:rsid w:val="7E75DC73"/>
    <w:rsid w:val="7E90C71E"/>
    <w:rsid w:val="7ED0345F"/>
    <w:rsid w:val="7EFB546A"/>
    <w:rsid w:val="7F2C07DE"/>
    <w:rsid w:val="7F417931"/>
    <w:rsid w:val="7F4F5D9C"/>
    <w:rsid w:val="7F5CB183"/>
    <w:rsid w:val="7F8E008B"/>
    <w:rsid w:val="7F95FCE6"/>
    <w:rsid w:val="7FA56518"/>
    <w:rsid w:val="7FB10F52"/>
    <w:rsid w:val="7FB5AA48"/>
    <w:rsid w:val="7FB8B3DF"/>
    <w:rsid w:val="7FBBC3C9"/>
    <w:rsid w:val="7FEB116F"/>
    <w:rsid w:val="7FF66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97F48A40-4200-491B-BA02-703A19E7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D22"/>
    <w:pPr>
      <w:spacing w:after="0" w:line="240" w:lineRule="auto"/>
      <w:jc w:val="both"/>
    </w:pPr>
    <w:rPr>
      <w:rFonts w:ascii="Times New Roman" w:hAnsi="Times New Roman" w:cs="Times New Roman"/>
      <w:sz w:val="24"/>
    </w:rPr>
  </w:style>
  <w:style w:type="character" w:customStyle="1" w:styleId="normaltextrun">
    <w:name w:val="normaltextrun"/>
    <w:basedOn w:val="DefaultParagraphFont"/>
    <w:rsid w:val="00BE0D22"/>
  </w:style>
  <w:style w:type="character" w:customStyle="1" w:styleId="eop">
    <w:name w:val="eop"/>
    <w:basedOn w:val="DefaultParagraphFont"/>
    <w:rsid w:val="00BE0D22"/>
  </w:style>
  <w:style w:type="paragraph" w:customStyle="1" w:styleId="Numpar10">
    <w:name w:val="Num par1"/>
    <w:basedOn w:val="NumPar6"/>
    <w:rsid w:val="00BE0D22"/>
    <w:pPr>
      <w:numPr>
        <w:ilvl w:val="0"/>
        <w:numId w:val="0"/>
      </w:numPr>
      <w:tabs>
        <w:tab w:val="num" w:pos="850"/>
      </w:tabs>
      <w:ind w:left="850" w:hanging="850"/>
    </w:pPr>
  </w:style>
  <w:style w:type="paragraph" w:customStyle="1" w:styleId="Numpar">
    <w:name w:val="Num par"/>
    <w:basedOn w:val="Numpar10"/>
    <w:rsid w:val="00BE0D22"/>
  </w:style>
  <w:style w:type="character" w:styleId="Hyperlink">
    <w:name w:val="Hyperlink"/>
    <w:basedOn w:val="DefaultParagraphFont"/>
    <w:uiPriority w:val="99"/>
    <w:unhideWhenUsed/>
    <w:rsid w:val="00BE0D22"/>
    <w:rPr>
      <w:color w:val="0000FF" w:themeColor="hyperlink"/>
      <w:u w:val="single"/>
    </w:rPr>
  </w:style>
  <w:style w:type="character" w:styleId="Emphasis">
    <w:name w:val="Emphasis"/>
    <w:basedOn w:val="DefaultParagraphFont"/>
    <w:uiPriority w:val="20"/>
    <w:qFormat/>
    <w:rsid w:val="00BE0D22"/>
    <w:rPr>
      <w:i/>
      <w:iCs/>
    </w:rPr>
  </w:style>
  <w:style w:type="character" w:styleId="CommentReference">
    <w:name w:val="annotation reference"/>
    <w:basedOn w:val="DefaultParagraphFont"/>
    <w:uiPriority w:val="99"/>
    <w:semiHidden/>
    <w:unhideWhenUsed/>
    <w:rsid w:val="007F5DFA"/>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Revision">
    <w:name w:val="Revision"/>
    <w:hidden/>
    <w:uiPriority w:val="99"/>
    <w:semiHidden/>
    <w:rsid w:val="00F266A7"/>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577336"/>
    <w:pPr>
      <w:numPr>
        <w:numId w:val="4"/>
      </w:numPr>
      <w:contextualSpacing/>
    </w:pPr>
  </w:style>
  <w:style w:type="paragraph" w:styleId="ListBullet2">
    <w:name w:val="List Bullet 2"/>
    <w:basedOn w:val="Normal"/>
    <w:uiPriority w:val="99"/>
    <w:semiHidden/>
    <w:unhideWhenUsed/>
    <w:rsid w:val="00577336"/>
    <w:pPr>
      <w:numPr>
        <w:numId w:val="5"/>
      </w:numPr>
      <w:contextualSpacing/>
    </w:pPr>
  </w:style>
  <w:style w:type="paragraph" w:styleId="ListBullet3">
    <w:name w:val="List Bullet 3"/>
    <w:basedOn w:val="Normal"/>
    <w:uiPriority w:val="99"/>
    <w:semiHidden/>
    <w:unhideWhenUsed/>
    <w:rsid w:val="00577336"/>
    <w:pPr>
      <w:numPr>
        <w:numId w:val="6"/>
      </w:numPr>
      <w:contextualSpacing/>
    </w:pPr>
  </w:style>
  <w:style w:type="paragraph" w:styleId="ListBullet4">
    <w:name w:val="List Bullet 4"/>
    <w:basedOn w:val="Normal"/>
    <w:uiPriority w:val="99"/>
    <w:semiHidden/>
    <w:unhideWhenUsed/>
    <w:rsid w:val="00577336"/>
    <w:pPr>
      <w:numPr>
        <w:numId w:val="7"/>
      </w:numPr>
      <w:contextualSpacing/>
    </w:pPr>
  </w:style>
  <w:style w:type="paragraph" w:styleId="CommentSubject">
    <w:name w:val="annotation subject"/>
    <w:basedOn w:val="CommentText"/>
    <w:next w:val="CommentText"/>
    <w:link w:val="CommentSubjectChar"/>
    <w:uiPriority w:val="99"/>
    <w:semiHidden/>
    <w:unhideWhenUsed/>
    <w:rsid w:val="00EB4CEB"/>
    <w:rPr>
      <w:b/>
      <w:bCs/>
    </w:rPr>
  </w:style>
  <w:style w:type="character" w:customStyle="1" w:styleId="CommentSubjectChar">
    <w:name w:val="Comment Subject Char"/>
    <w:basedOn w:val="CommentTextChar"/>
    <w:link w:val="CommentSubject"/>
    <w:uiPriority w:val="99"/>
    <w:semiHidden/>
    <w:rsid w:val="00EB4CEB"/>
    <w:rPr>
      <w:rFonts w:ascii="Times New Roman" w:hAnsi="Times New Roman" w:cs="Times New Roman"/>
      <w:b/>
      <w:bCs/>
      <w:sz w:val="20"/>
      <w:szCs w:val="20"/>
      <w:lang w:val="bg-BG"/>
    </w:rPr>
  </w:style>
  <w:style w:type="character" w:customStyle="1" w:styleId="UnresolvedMention">
    <w:name w:val="Unresolved Mention"/>
    <w:basedOn w:val="DefaultParagraphFont"/>
    <w:uiPriority w:val="99"/>
    <w:semiHidden/>
    <w:unhideWhenUsed/>
    <w:rsid w:val="00DC0A79"/>
    <w:rPr>
      <w:color w:val="605E5C"/>
      <w:shd w:val="clear" w:color="auto" w:fill="E1DFDD"/>
    </w:rPr>
  </w:style>
  <w:style w:type="paragraph" w:styleId="EndnoteText">
    <w:name w:val="endnote text"/>
    <w:basedOn w:val="Normal"/>
    <w:link w:val="EndnoteTextChar"/>
    <w:uiPriority w:val="99"/>
    <w:semiHidden/>
    <w:unhideWhenUsed/>
    <w:rsid w:val="00DD7663"/>
    <w:pPr>
      <w:spacing w:before="0" w:after="0"/>
    </w:pPr>
    <w:rPr>
      <w:sz w:val="20"/>
      <w:szCs w:val="20"/>
    </w:rPr>
  </w:style>
  <w:style w:type="character" w:customStyle="1" w:styleId="EndnoteTextChar">
    <w:name w:val="Endnote Text Char"/>
    <w:basedOn w:val="DefaultParagraphFont"/>
    <w:link w:val="EndnoteText"/>
    <w:uiPriority w:val="99"/>
    <w:semiHidden/>
    <w:rsid w:val="00DD7663"/>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sid w:val="00DD7663"/>
    <w:rPr>
      <w:vertAlign w:val="superscript"/>
    </w:rPr>
  </w:style>
  <w:style w:type="character" w:customStyle="1" w:styleId="superscript">
    <w:name w:val="superscript"/>
    <w:basedOn w:val="DefaultParagraphFont"/>
    <w:rsid w:val="00BB3A4E"/>
  </w:style>
  <w:style w:type="paragraph" w:styleId="NormalWeb">
    <w:name w:val="Normal (Web)"/>
    <w:basedOn w:val="Normal"/>
    <w:uiPriority w:val="99"/>
    <w:unhideWhenUsed/>
    <w:rsid w:val="005A5AE0"/>
    <w:pPr>
      <w:spacing w:before="100" w:beforeAutospacing="1" w:after="100" w:afterAutospacing="1"/>
      <w:jc w:val="left"/>
    </w:pPr>
    <w:rPr>
      <w:rFonts w:eastAsia="Times New Roman"/>
      <w:szCs w:val="24"/>
      <w:lang w:eastAsia="en-IE"/>
    </w:rPr>
  </w:style>
  <w:style w:type="character" w:styleId="HTMLCite">
    <w:name w:val="HTML Cite"/>
    <w:basedOn w:val="DefaultParagraphFont"/>
    <w:uiPriority w:val="99"/>
    <w:semiHidden/>
    <w:unhideWhenUsed/>
    <w:rsid w:val="00931733"/>
    <w:rPr>
      <w:i/>
      <w:iCs/>
    </w:rPr>
  </w:style>
  <w:style w:type="character" w:customStyle="1" w:styleId="Mention">
    <w:name w:val="Mention"/>
    <w:basedOn w:val="DefaultParagraphFont"/>
    <w:uiPriority w:val="99"/>
    <w:unhideWhenUsed/>
    <w:rsid w:val="00DD2373"/>
    <w:rPr>
      <w:color w:val="2B579A"/>
      <w:shd w:val="clear" w:color="auto" w:fill="E1DFDD"/>
    </w:rPr>
  </w:style>
  <w:style w:type="paragraph" w:customStyle="1" w:styleId="Footn">
    <w:name w:val="Footn"/>
    <w:basedOn w:val="FootnoteText"/>
    <w:rsid w:val="008B1D00"/>
  </w:style>
  <w:style w:type="character" w:styleId="FollowedHyperlink">
    <w:name w:val="FollowedHyperlink"/>
    <w:basedOn w:val="DefaultParagraphFont"/>
    <w:uiPriority w:val="99"/>
    <w:semiHidden/>
    <w:unhideWhenUsed/>
    <w:rsid w:val="00663875"/>
    <w:rPr>
      <w:color w:val="800080" w:themeColor="followedHyperlink"/>
      <w:u w:val="single"/>
    </w:rPr>
  </w:style>
  <w:style w:type="character" w:customStyle="1" w:styleId="findhit">
    <w:name w:val="findhit"/>
    <w:basedOn w:val="DefaultParagraphFont"/>
    <w:rsid w:val="008B3139"/>
  </w:style>
  <w:style w:type="character" w:customStyle="1" w:styleId="HeaderChar">
    <w:name w:val="Header Char"/>
    <w:basedOn w:val="DefaultParagraphFont"/>
    <w:link w:val="Header"/>
    <w:uiPriority w:val="99"/>
    <w:rsid w:val="00D5563A"/>
    <w:rPr>
      <w:rFonts w:ascii="Times New Roman" w:hAnsi="Times New Roman" w:cs="Times New Roman"/>
      <w:sz w:val="24"/>
      <w:lang w:val="bg-BG"/>
    </w:rPr>
  </w:style>
  <w:style w:type="character" w:customStyle="1" w:styleId="FooterChar">
    <w:name w:val="Footer Char"/>
    <w:basedOn w:val="DefaultParagraphFont"/>
    <w:link w:val="Footer"/>
    <w:uiPriority w:val="99"/>
    <w:rsid w:val="00D5563A"/>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5563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5563A"/>
    <w:pPr>
      <w:spacing w:before="0"/>
      <w:jc w:val="right"/>
    </w:pPr>
    <w:rPr>
      <w:sz w:val="28"/>
    </w:rPr>
  </w:style>
  <w:style w:type="paragraph" w:customStyle="1" w:styleId="FooterSensitivity">
    <w:name w:val="Footer Sensitivity"/>
    <w:basedOn w:val="Normal"/>
    <w:rsid w:val="00D5563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NumPar5">
    <w:name w:val="NumPar 5"/>
    <w:basedOn w:val="Normal"/>
    <w:next w:val="Text2"/>
    <w:pPr>
      <w:numPr>
        <w:ilvl w:val="4"/>
        <w:numId w:val="26"/>
      </w:numPr>
    </w:pPr>
  </w:style>
  <w:style w:type="paragraph" w:customStyle="1" w:styleId="NumPar6">
    <w:name w:val="NumPar 6"/>
    <w:basedOn w:val="Normal"/>
    <w:next w:val="Text2"/>
    <w:pPr>
      <w:numPr>
        <w:ilvl w:val="5"/>
        <w:numId w:val="26"/>
      </w:numPr>
    </w:pPr>
  </w:style>
  <w:style w:type="paragraph" w:customStyle="1" w:styleId="NumPar7">
    <w:name w:val="NumPar 7"/>
    <w:basedOn w:val="Normal"/>
    <w:next w:val="Text2"/>
    <w:pPr>
      <w:numPr>
        <w:ilvl w:val="6"/>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D5563A"/>
    <w:pPr>
      <w:tabs>
        <w:tab w:val="center" w:pos="4535"/>
        <w:tab w:val="right" w:pos="9071"/>
      </w:tabs>
      <w:spacing w:before="0"/>
    </w:pPr>
  </w:style>
  <w:style w:type="paragraph" w:customStyle="1" w:styleId="HeaderLandscape">
    <w:name w:val="HeaderLandscape"/>
    <w:basedOn w:val="Normal"/>
    <w:rsid w:val="00D5563A"/>
    <w:pPr>
      <w:tabs>
        <w:tab w:val="center" w:pos="7285"/>
        <w:tab w:val="right" w:pos="14003"/>
      </w:tabs>
      <w:spacing w:before="0"/>
    </w:pPr>
  </w:style>
  <w:style w:type="paragraph" w:styleId="Footer">
    <w:name w:val="footer"/>
    <w:basedOn w:val="Normal"/>
    <w:link w:val="FooterChar"/>
    <w:uiPriority w:val="99"/>
    <w:unhideWhenUsed/>
    <w:rsid w:val="00D5563A"/>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D5563A"/>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6195">
      <w:bodyDiv w:val="1"/>
      <w:marLeft w:val="0"/>
      <w:marRight w:val="0"/>
      <w:marTop w:val="0"/>
      <w:marBottom w:val="0"/>
      <w:divBdr>
        <w:top w:val="none" w:sz="0" w:space="0" w:color="auto"/>
        <w:left w:val="none" w:sz="0" w:space="0" w:color="auto"/>
        <w:bottom w:val="none" w:sz="0" w:space="0" w:color="auto"/>
        <w:right w:val="none" w:sz="0" w:space="0" w:color="auto"/>
      </w:divBdr>
    </w:div>
    <w:div w:id="299195686">
      <w:bodyDiv w:val="1"/>
      <w:marLeft w:val="0"/>
      <w:marRight w:val="0"/>
      <w:marTop w:val="0"/>
      <w:marBottom w:val="0"/>
      <w:divBdr>
        <w:top w:val="none" w:sz="0" w:space="0" w:color="auto"/>
        <w:left w:val="none" w:sz="0" w:space="0" w:color="auto"/>
        <w:bottom w:val="none" w:sz="0" w:space="0" w:color="auto"/>
        <w:right w:val="none" w:sz="0" w:space="0" w:color="auto"/>
      </w:divBdr>
      <w:divsChild>
        <w:div w:id="643386152">
          <w:marLeft w:val="0"/>
          <w:marRight w:val="0"/>
          <w:marTop w:val="0"/>
          <w:marBottom w:val="0"/>
          <w:divBdr>
            <w:top w:val="none" w:sz="0" w:space="0" w:color="auto"/>
            <w:left w:val="none" w:sz="0" w:space="0" w:color="auto"/>
            <w:bottom w:val="none" w:sz="0" w:space="0" w:color="auto"/>
            <w:right w:val="none" w:sz="0" w:space="0" w:color="auto"/>
          </w:divBdr>
          <w:divsChild>
            <w:div w:id="2067875869">
              <w:marLeft w:val="0"/>
              <w:marRight w:val="0"/>
              <w:marTop w:val="0"/>
              <w:marBottom w:val="0"/>
              <w:divBdr>
                <w:top w:val="none" w:sz="0" w:space="0" w:color="auto"/>
                <w:left w:val="none" w:sz="0" w:space="0" w:color="auto"/>
                <w:bottom w:val="none" w:sz="0" w:space="0" w:color="auto"/>
                <w:right w:val="none" w:sz="0" w:space="0" w:color="auto"/>
              </w:divBdr>
              <w:divsChild>
                <w:div w:id="1704480827">
                  <w:marLeft w:val="0"/>
                  <w:marRight w:val="0"/>
                  <w:marTop w:val="0"/>
                  <w:marBottom w:val="0"/>
                  <w:divBdr>
                    <w:top w:val="none" w:sz="0" w:space="0" w:color="auto"/>
                    <w:left w:val="none" w:sz="0" w:space="0" w:color="auto"/>
                    <w:bottom w:val="none" w:sz="0" w:space="0" w:color="auto"/>
                    <w:right w:val="none" w:sz="0" w:space="0" w:color="auto"/>
                  </w:divBdr>
                  <w:divsChild>
                    <w:div w:id="18897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59946">
      <w:bodyDiv w:val="1"/>
      <w:marLeft w:val="0"/>
      <w:marRight w:val="0"/>
      <w:marTop w:val="0"/>
      <w:marBottom w:val="0"/>
      <w:divBdr>
        <w:top w:val="none" w:sz="0" w:space="0" w:color="auto"/>
        <w:left w:val="none" w:sz="0" w:space="0" w:color="auto"/>
        <w:bottom w:val="none" w:sz="0" w:space="0" w:color="auto"/>
        <w:right w:val="none" w:sz="0" w:space="0" w:color="auto"/>
      </w:divBdr>
    </w:div>
    <w:div w:id="633603958">
      <w:bodyDiv w:val="1"/>
      <w:marLeft w:val="0"/>
      <w:marRight w:val="0"/>
      <w:marTop w:val="0"/>
      <w:marBottom w:val="0"/>
      <w:divBdr>
        <w:top w:val="none" w:sz="0" w:space="0" w:color="auto"/>
        <w:left w:val="none" w:sz="0" w:space="0" w:color="auto"/>
        <w:bottom w:val="none" w:sz="0" w:space="0" w:color="auto"/>
        <w:right w:val="none" w:sz="0" w:space="0" w:color="auto"/>
      </w:divBdr>
    </w:div>
    <w:div w:id="1543010598">
      <w:bodyDiv w:val="1"/>
      <w:marLeft w:val="0"/>
      <w:marRight w:val="0"/>
      <w:marTop w:val="0"/>
      <w:marBottom w:val="0"/>
      <w:divBdr>
        <w:top w:val="none" w:sz="0" w:space="0" w:color="auto"/>
        <w:left w:val="none" w:sz="0" w:space="0" w:color="auto"/>
        <w:bottom w:val="none" w:sz="0" w:space="0" w:color="auto"/>
        <w:right w:val="none" w:sz="0" w:space="0" w:color="auto"/>
      </w:divBdr>
    </w:div>
    <w:div w:id="1724325699">
      <w:bodyDiv w:val="1"/>
      <w:marLeft w:val="0"/>
      <w:marRight w:val="0"/>
      <w:marTop w:val="0"/>
      <w:marBottom w:val="0"/>
      <w:divBdr>
        <w:top w:val="none" w:sz="0" w:space="0" w:color="auto"/>
        <w:left w:val="none" w:sz="0" w:space="0" w:color="auto"/>
        <w:bottom w:val="none" w:sz="0" w:space="0" w:color="auto"/>
        <w:right w:val="none" w:sz="0" w:space="0" w:color="auto"/>
      </w:divBdr>
    </w:div>
    <w:div w:id="18839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08/767/oj" TargetMode="External"/><Relationship Id="rId3" Type="http://schemas.openxmlformats.org/officeDocument/2006/relationships/hyperlink" Target="http://data.europa.eu/eli/convention/2000/922/oj" TargetMode="External"/><Relationship Id="rId7" Type="http://schemas.openxmlformats.org/officeDocument/2006/relationships/hyperlink" Target="http://data.europa.eu/eli/reg/2016/399/oj" TargetMode="External"/><Relationship Id="rId2" Type="http://schemas.openxmlformats.org/officeDocument/2006/relationships/hyperlink" Target="http://data.europa.eu/eli/reg/2016/399/2024-07-10" TargetMode="External"/><Relationship Id="rId1" Type="http://schemas.openxmlformats.org/officeDocument/2006/relationships/hyperlink" Target="http://data.europa.eu/eli/reg/2017/2226/2021-08-03" TargetMode="External"/><Relationship Id="rId6" Type="http://schemas.openxmlformats.org/officeDocument/2006/relationships/hyperlink" Target="http://data.europa.eu/eli/reg/2017/2226/oj" TargetMode="External"/><Relationship Id="rId5" Type="http://schemas.openxmlformats.org/officeDocument/2006/relationships/hyperlink" Target="http://data.europa.eu/eli/reg/2019/817/2024-04-25" TargetMode="External"/><Relationship Id="rId4" Type="http://schemas.openxmlformats.org/officeDocument/2006/relationships/hyperlink" Target="http://data.europa.eu/eli/reg/2016/679/2016-05-04" TargetMode="External"/><Relationship Id="rId9" Type="http://schemas.openxmlformats.org/officeDocument/2006/relationships/hyperlink" Target="http://data.europa.eu/eli/dir/2001/51/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bda078-25cf-4dc4-9853-c68387b648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ission xmlns="72bda078-25cf-4dc4-9853-c68387b648e8" xsi:nil="true"/>
    <TaxCatchAll xmlns="12661c1b-ebcd-4cf2-a537-0fae4d653b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BAA3E038356449A8E8E5EFBA56BA7" ma:contentTypeVersion="18" ma:contentTypeDescription="Create a new document." ma:contentTypeScope="" ma:versionID="f7524332ae59cf13c73467d4cc5870b8">
  <xsd:schema xmlns:xsd="http://www.w3.org/2001/XMLSchema" xmlns:xs="http://www.w3.org/2001/XMLSchema" xmlns:p="http://schemas.microsoft.com/office/2006/metadata/properties" xmlns:ns2="72bda078-25cf-4dc4-9853-c68387b648e8" xmlns:ns3="12661c1b-ebcd-4cf2-a537-0fae4d653bab" targetNamespace="http://schemas.microsoft.com/office/2006/metadata/properties" ma:root="true" ma:fieldsID="2f63b99a79acbfa6e0bc57b6354a6979" ns2:_="" ns3:_="">
    <xsd:import namespace="72bda078-25cf-4dc4-9853-c68387b648e8"/>
    <xsd:import namespace="12661c1b-ebcd-4cf2-a537-0fae4d653b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i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da078-25cf-4dc4-9853-c68387b64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ission" ma:index="22" nillable="true" ma:displayName="Mission" ma:format="Dropdown" ma:internalName="Mission">
      <xsd:simpleType>
        <xsd:restriction base="dms:Choice">
          <xsd:enumeration value="Choice 1"/>
          <xsd:enumeration value="Choice 2"/>
          <xsd:enumeration value="Choice 3"/>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61c1b-ebcd-4cf2-a537-0fae4d653b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fac5043-a9a4-42ed-a6d0-7b40d02f661d}" ma:internalName="TaxCatchAll" ma:showField="CatchAllData" ma:web="12661c1b-ebcd-4cf2-a537-0fae4d653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2886-ADBC-4434-8451-326F57E2B3FF}">
  <ds:schemaRefs>
    <ds:schemaRef ds:uri="http://schemas.microsoft.com/sharepoint/v3/contenttype/forms"/>
  </ds:schemaRefs>
</ds:datastoreItem>
</file>

<file path=customXml/itemProps2.xml><?xml version="1.0" encoding="utf-8"?>
<ds:datastoreItem xmlns:ds="http://schemas.openxmlformats.org/officeDocument/2006/customXml" ds:itemID="{98E4065E-40D5-4976-B2FF-799E5883D808}">
  <ds:schemaRefs>
    <ds:schemaRef ds:uri="http://schemas.microsoft.com/office/2006/metadata/properties"/>
    <ds:schemaRef ds:uri="http://schemas.microsoft.com/office/infopath/2007/PartnerControls"/>
    <ds:schemaRef ds:uri="72bda078-25cf-4dc4-9853-c68387b648e8"/>
    <ds:schemaRef ds:uri="12661c1b-ebcd-4cf2-a537-0fae4d653bab"/>
  </ds:schemaRefs>
</ds:datastoreItem>
</file>

<file path=customXml/itemProps3.xml><?xml version="1.0" encoding="utf-8"?>
<ds:datastoreItem xmlns:ds="http://schemas.openxmlformats.org/officeDocument/2006/customXml" ds:itemID="{E07ED60D-1800-4936-8E06-414E8A700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da078-25cf-4dc4-9853-c68387b648e8"/>
    <ds:schemaRef ds:uri="12661c1b-ebcd-4cf2-a537-0fae4d65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4064E-B152-4196-BF5B-305768DF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97</TotalTime>
  <Pages>13</Pages>
  <Words>9552</Words>
  <Characters>54448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17</cp:revision>
  <cp:lastPrinted>2024-11-23T18:39:00Z</cp:lastPrinted>
  <dcterms:created xsi:type="dcterms:W3CDTF">2024-12-20T11:08:00Z</dcterms:created>
  <dcterms:modified xsi:type="dcterms:W3CDTF">2025-01-06T08:02:00Z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2024-11-13T14:07:06Z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e4888dd3-17f4-498d-b483-555bdebb24d1</vt:lpwstr>
  </property>
  <property fmtid="{D5CDD505-2E9C-101B-9397-08002B2CF9AE}" pid="16" name="MSIP_Label_6bd9ddd1-4d20-43f6-abfa-fc3c07406f94_ContentBits">
    <vt:lpwstr>0</vt:lpwstr>
  </property>
  <property fmtid="{D5CDD505-2E9C-101B-9397-08002B2CF9AE}" pid="17" name="ContentTypeId">
    <vt:lpwstr>0x010100DECBAA3E038356449A8E8E5EFBA56BA7</vt:lpwstr>
  </property>
  <property fmtid="{D5CDD505-2E9C-101B-9397-08002B2CF9AE}" pid="18" name="MediaServiceImageTags">
    <vt:lpwstr/>
  </property>
  <property fmtid="{D5CDD505-2E9C-101B-9397-08002B2CF9AE}" pid="19" name="DQCStatus">
    <vt:lpwstr>Green (DQC version 03)</vt:lpwstr>
  </property>
</Properties>
</file>