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53D39" w14:textId="6C40C5EA" w:rsidR="00162E92" w:rsidRDefault="00D96EBC" w:rsidP="00D96EBC">
      <w:pPr>
        <w:pStyle w:val="Pagedecouverture"/>
        <w:rPr>
          <w:noProof/>
        </w:rPr>
      </w:pPr>
      <w:bookmarkStart w:id="0" w:name="LW_BM_COVERPAGE"/>
      <w:r>
        <w:rPr>
          <w:noProof/>
        </w:rPr>
        <w:pict w14:anchorId="12AD3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EA122D2-B17D-4840-A214-9CEB7A984CD4" style="width:455.25pt;height:425.25pt">
            <v:imagedata r:id="rId8" o:title=""/>
          </v:shape>
        </w:pict>
      </w:r>
    </w:p>
    <w:bookmarkEnd w:id="0"/>
    <w:p w14:paraId="17C34A88" w14:textId="77777777" w:rsidR="00162E92" w:rsidRDefault="00162E92" w:rsidP="00162E92">
      <w:pPr>
        <w:rPr>
          <w:noProof/>
        </w:rPr>
        <w:sectPr w:rsidR="00162E92" w:rsidSect="00D96EBC">
          <w:headerReference w:type="even" r:id="rId9"/>
          <w:headerReference w:type="default" r:id="rId10"/>
          <w:footerReference w:type="even" r:id="rId11"/>
          <w:footerReference w:type="default" r:id="rId12"/>
          <w:headerReference w:type="first" r:id="rId13"/>
          <w:footerReference w:type="first" r:id="rId14"/>
          <w:pgSz w:w="11906" w:h="16838" w:code="9"/>
          <w:pgMar w:top="1134" w:right="1417" w:bottom="1134" w:left="1417" w:header="709" w:footer="709" w:gutter="0"/>
          <w:pgNumType w:start="0"/>
          <w:cols w:space="720"/>
          <w:docGrid w:linePitch="326"/>
        </w:sectPr>
      </w:pPr>
    </w:p>
    <w:p w14:paraId="31CC14CE" w14:textId="3A70E30D" w:rsidR="00E5301C" w:rsidRPr="00A8193D" w:rsidRDefault="00E5301C" w:rsidP="00A8193D">
      <w:pPr>
        <w:jc w:val="right"/>
        <w:rPr>
          <w:b/>
          <w:bCs/>
          <w:noProof/>
          <w:u w:val="single"/>
        </w:rPr>
      </w:pPr>
      <w:bookmarkStart w:id="1" w:name="_GoBack"/>
      <w:bookmarkEnd w:id="1"/>
      <w:r>
        <w:rPr>
          <w:b/>
          <w:noProof/>
          <w:u w:val="single"/>
        </w:rPr>
        <w:lastRenderedPageBreak/>
        <w:t>BILAGA 18-A</w:t>
      </w:r>
    </w:p>
    <w:p w14:paraId="7D46F9F9" w14:textId="77777777" w:rsidR="00E5301C" w:rsidRPr="00A8193D" w:rsidRDefault="00E5301C" w:rsidP="00A8193D">
      <w:pPr>
        <w:rPr>
          <w:noProof/>
        </w:rPr>
      </w:pPr>
    </w:p>
    <w:p w14:paraId="26F0CF2D" w14:textId="77777777" w:rsidR="00E5301C" w:rsidRPr="00A8193D" w:rsidRDefault="00E5301C" w:rsidP="00A8193D">
      <w:pPr>
        <w:rPr>
          <w:noProof/>
        </w:rPr>
      </w:pPr>
    </w:p>
    <w:p w14:paraId="7F48C5CA" w14:textId="77777777" w:rsidR="00E5301C" w:rsidRPr="00A8193D" w:rsidRDefault="00E5301C" w:rsidP="00A8193D">
      <w:pPr>
        <w:jc w:val="center"/>
        <w:rPr>
          <w:noProof/>
        </w:rPr>
      </w:pPr>
      <w:r>
        <w:rPr>
          <w:noProof/>
        </w:rPr>
        <w:t>EUROPEISKA UNIONEN</w:t>
      </w:r>
    </w:p>
    <w:p w14:paraId="25D8CB6C" w14:textId="77777777" w:rsidR="00E5301C" w:rsidRPr="00A8193D" w:rsidRDefault="00E5301C" w:rsidP="00A8193D">
      <w:pPr>
        <w:jc w:val="center"/>
        <w:rPr>
          <w:noProof/>
        </w:rPr>
      </w:pPr>
    </w:p>
    <w:p w14:paraId="0900BD96" w14:textId="5DCEA1F5" w:rsidR="00E5301C" w:rsidRPr="00A8193D" w:rsidRDefault="00E5301C" w:rsidP="00A8193D">
      <w:pPr>
        <w:jc w:val="center"/>
        <w:rPr>
          <w:noProof/>
        </w:rPr>
      </w:pPr>
      <w:r>
        <w:rPr>
          <w:noProof/>
        </w:rPr>
        <w:t>FÖRTECKNING ÖVER ÅTAGANDEN I FRÅGA OM GRÄNSÖVERSKRIDANDE TILLHANDAHÅLLANDE AV TJÄNSTER I ENLIGHET MED ARTIKLARNA 18.3 OCH 18.4</w:t>
      </w:r>
    </w:p>
    <w:p w14:paraId="7C75E4AD" w14:textId="77777777" w:rsidR="00E5301C" w:rsidRPr="00A8193D" w:rsidRDefault="00E5301C" w:rsidP="00A8193D">
      <w:pPr>
        <w:rPr>
          <w:noProof/>
        </w:rPr>
      </w:pPr>
    </w:p>
    <w:p w14:paraId="6B4262AA" w14:textId="6CCFFAEF" w:rsidR="006F5F20" w:rsidRDefault="00E5301C" w:rsidP="006F5F20">
      <w:pPr>
        <w:pStyle w:val="ListParagraph"/>
        <w:numPr>
          <w:ilvl w:val="0"/>
          <w:numId w:val="49"/>
        </w:numPr>
        <w:rPr>
          <w:noProof/>
        </w:rPr>
      </w:pPr>
      <w:r>
        <w:rPr>
          <w:noProof/>
        </w:rPr>
        <w:t>I nedanstående förteckning över åtaganden anges de tjänstesektorer som liberaliserats enligt artiklarna 18.3 och 18.4 och, i fo</w:t>
      </w:r>
      <w:r w:rsidR="006F5F20">
        <w:rPr>
          <w:noProof/>
        </w:rPr>
        <w:t>vv</w:t>
      </w:r>
    </w:p>
    <w:p w14:paraId="51D2C219" w14:textId="10D234DB" w:rsidR="00E5301C" w:rsidRPr="00A8193D" w:rsidRDefault="00E5301C" w:rsidP="006F5F20">
      <w:pPr>
        <w:pStyle w:val="ListParagraph"/>
        <w:numPr>
          <w:ilvl w:val="0"/>
          <w:numId w:val="49"/>
        </w:numPr>
        <w:rPr>
          <w:noProof/>
        </w:rPr>
      </w:pPr>
      <w:r>
        <w:rPr>
          <w:noProof/>
        </w:rPr>
        <w:t>rm av förbehåll, de begränsningar i fråga om marknadstillträde och nationell behandling som gäller för tjänster och tjänsteleverantörer från signatärstaterna i Mercosur inom dessa sektorer. Förteckningen nedan består av två kolumner som innehåller följande:</w:t>
      </w:r>
    </w:p>
    <w:p w14:paraId="1D6D1FA9" w14:textId="77777777" w:rsidR="00E5301C" w:rsidRPr="00A8193D" w:rsidRDefault="00E5301C" w:rsidP="00A8193D">
      <w:pPr>
        <w:rPr>
          <w:noProof/>
        </w:rPr>
      </w:pPr>
    </w:p>
    <w:p w14:paraId="7E64636B" w14:textId="1B6EF6C6" w:rsidR="00E5301C" w:rsidRPr="00A8193D" w:rsidRDefault="00E5301C" w:rsidP="00895198">
      <w:pPr>
        <w:ind w:left="1134" w:hanging="567"/>
        <w:rPr>
          <w:noProof/>
        </w:rPr>
      </w:pPr>
      <w:r>
        <w:rPr>
          <w:noProof/>
        </w:rPr>
        <w:t>a)</w:t>
      </w:r>
      <w:r>
        <w:rPr>
          <w:noProof/>
        </w:rPr>
        <w:tab/>
        <w:t xml:space="preserve">Den sektor eller undersektor som Europeiska unionens åtagande gäller och räckvidden för de liberaliseringar som förbehållen avser.   </w:t>
      </w:r>
    </w:p>
    <w:p w14:paraId="6C46F595" w14:textId="00E9C235" w:rsidR="00E5301C" w:rsidRPr="00A8193D" w:rsidRDefault="00E5301C" w:rsidP="00895198">
      <w:pPr>
        <w:ind w:left="1134" w:hanging="567"/>
        <w:rPr>
          <w:noProof/>
        </w:rPr>
      </w:pPr>
    </w:p>
    <w:p w14:paraId="79483CC0" w14:textId="78D03C84" w:rsidR="00E5301C" w:rsidRPr="00A8193D" w:rsidRDefault="00E5301C" w:rsidP="00895198">
      <w:pPr>
        <w:ind w:left="1134" w:hanging="567"/>
        <w:rPr>
          <w:noProof/>
        </w:rPr>
      </w:pPr>
      <w:r>
        <w:rPr>
          <w:noProof/>
        </w:rPr>
        <w:t>b)</w:t>
      </w:r>
      <w:r>
        <w:rPr>
          <w:noProof/>
        </w:rPr>
        <w:tab/>
        <w:t>En beskrivning av de tillämpliga förbehållen.</w:t>
      </w:r>
    </w:p>
    <w:p w14:paraId="634F9A0B" w14:textId="7B2A4E57" w:rsidR="00E5301C" w:rsidRPr="00A8193D" w:rsidRDefault="00E5301C" w:rsidP="00895198">
      <w:pPr>
        <w:ind w:left="1134" w:hanging="567"/>
        <w:rPr>
          <w:noProof/>
        </w:rPr>
      </w:pPr>
    </w:p>
    <w:p w14:paraId="7FD5816B" w14:textId="36E5C900" w:rsidR="00E5301C" w:rsidRPr="00A8193D" w:rsidRDefault="00E5301C" w:rsidP="00895198">
      <w:pPr>
        <w:ind w:left="567" w:hanging="567"/>
        <w:rPr>
          <w:noProof/>
        </w:rPr>
      </w:pPr>
      <w:r>
        <w:rPr>
          <w:noProof/>
        </w:rPr>
        <w:t>2.</w:t>
      </w:r>
      <w:r>
        <w:rPr>
          <w:noProof/>
        </w:rPr>
        <w:tab/>
        <w:t>Europeiska unionen åtar sig inte att göra något åtagande om gränsöverskridande tillhandahållande av tjänster inom sektorer eller delsektorer som omfattas av del III i detta avtal men som inte nämns i denna bilaga.</w:t>
      </w:r>
    </w:p>
    <w:p w14:paraId="3CD2D584" w14:textId="77777777" w:rsidR="00E5301C" w:rsidRPr="00A8193D" w:rsidRDefault="00E5301C" w:rsidP="00A8193D">
      <w:pPr>
        <w:rPr>
          <w:noProof/>
        </w:rPr>
      </w:pPr>
    </w:p>
    <w:p w14:paraId="7F55F54D" w14:textId="3C3A35A1" w:rsidR="00E5301C" w:rsidRPr="00A8193D" w:rsidRDefault="00E5301C" w:rsidP="00895198">
      <w:pPr>
        <w:ind w:left="567" w:hanging="567"/>
        <w:rPr>
          <w:noProof/>
        </w:rPr>
      </w:pPr>
      <w:r>
        <w:rPr>
          <w:noProof/>
        </w:rPr>
        <w:t>3.</w:t>
      </w:r>
      <w:r>
        <w:rPr>
          <w:noProof/>
        </w:rPr>
        <w:tab/>
        <w:t>I denna bilaga gäller följande definitioner för att identifiera enskilda sektorer och undersektorer:</w:t>
      </w:r>
    </w:p>
    <w:p w14:paraId="1FB08EB3" w14:textId="77777777" w:rsidR="00E5301C" w:rsidRPr="00A8193D" w:rsidRDefault="00E5301C" w:rsidP="00A8193D">
      <w:pPr>
        <w:rPr>
          <w:noProof/>
        </w:rPr>
      </w:pPr>
    </w:p>
    <w:p w14:paraId="535F2917" w14:textId="3EA69505" w:rsidR="00E5301C" w:rsidRPr="00A8193D" w:rsidRDefault="00E5301C" w:rsidP="001B7FC1">
      <w:pPr>
        <w:ind w:left="1134" w:hanging="567"/>
        <w:rPr>
          <w:noProof/>
        </w:rPr>
      </w:pPr>
      <w:r>
        <w:rPr>
          <w:noProof/>
        </w:rPr>
        <w:t>a)</w:t>
      </w:r>
      <w:r>
        <w:rPr>
          <w:noProof/>
        </w:rPr>
        <w:tab/>
      </w:r>
      <w:r>
        <w:rPr>
          <w:i/>
          <w:iCs/>
          <w:noProof/>
        </w:rPr>
        <w:t>CPC</w:t>
      </w:r>
      <w:r>
        <w:rPr>
          <w:noProof/>
        </w:rPr>
        <w:t xml:space="preserve">: den provisoriska centrala produktindelning som definieras i artikel 9.3 c. </w:t>
      </w:r>
    </w:p>
    <w:p w14:paraId="04B83CD0" w14:textId="77777777" w:rsidR="00E5301C" w:rsidRPr="00A8193D" w:rsidRDefault="00E5301C" w:rsidP="001B7FC1">
      <w:pPr>
        <w:ind w:left="1134" w:hanging="567"/>
        <w:rPr>
          <w:noProof/>
        </w:rPr>
      </w:pPr>
    </w:p>
    <w:p w14:paraId="2B01A8CB" w14:textId="77777777" w:rsidR="00E5301C" w:rsidRPr="00A8193D" w:rsidRDefault="00E5301C" w:rsidP="001B7FC1">
      <w:pPr>
        <w:ind w:left="1134" w:hanging="567"/>
        <w:rPr>
          <w:noProof/>
        </w:rPr>
      </w:pPr>
      <w:r>
        <w:rPr>
          <w:noProof/>
        </w:rPr>
        <w:t>b)</w:t>
      </w:r>
      <w:r>
        <w:rPr>
          <w:noProof/>
        </w:rPr>
        <w:tab/>
      </w:r>
      <w:r>
        <w:rPr>
          <w:i/>
          <w:noProof/>
        </w:rPr>
        <w:t>CPC ver. 1.0</w:t>
      </w:r>
      <w:r>
        <w:rPr>
          <w:noProof/>
        </w:rPr>
        <w:t>: den centrala produktindelningen (Central Products Classification) enligt Förenta nationernas statistikkontors statistiska skrifter (Statistical Office of the United Nations, Statistical Papers) Series M, N° 77, CPC ver. 1.0, 1998.</w:t>
      </w:r>
    </w:p>
    <w:p w14:paraId="79B5342E" w14:textId="77777777" w:rsidR="00E5301C" w:rsidRPr="00A8193D" w:rsidRDefault="00E5301C" w:rsidP="001B7FC1">
      <w:pPr>
        <w:ind w:left="567"/>
        <w:rPr>
          <w:noProof/>
        </w:rPr>
      </w:pPr>
    </w:p>
    <w:p w14:paraId="379FD102" w14:textId="4CA3AA48" w:rsidR="00E5301C" w:rsidRPr="00A8193D" w:rsidRDefault="00895198" w:rsidP="001B7FC1">
      <w:pPr>
        <w:ind w:left="567" w:hanging="567"/>
        <w:rPr>
          <w:noProof/>
        </w:rPr>
      </w:pPr>
      <w:r>
        <w:rPr>
          <w:noProof/>
        </w:rPr>
        <w:br w:type="page"/>
        <w:t>4.</w:t>
      </w:r>
      <w:r>
        <w:rPr>
          <w:noProof/>
        </w:rPr>
        <w:tab/>
        <w:t>Förteckningen i denna bilaga omfattar inte åtgärder som rör kvalifikationskrav och kvalificeringsförfaranden, tekniska standarder samt krav och förfaranden för licensiering, om de inte utgör en begränsning i den mening som avses i artikel 18.3 respektive 18.4. Dessa åtgärder (t.ex. krav på att ha licens, skyldighet att tillhandahålla samhällsomfattande tjänster, krav på att ha erkända kvalifikationer i reglerade sektorer, krav på att klara särskilda examina, inbegripet språkexamina) gäller, även om de inte förtecknas, ändå för tjänster och tjänsteleverantörer från en signatärstat i Mercosur.</w:t>
      </w:r>
    </w:p>
    <w:p w14:paraId="0921FCCB" w14:textId="77777777" w:rsidR="00E5301C" w:rsidRPr="00A8193D" w:rsidRDefault="00E5301C" w:rsidP="00A8193D">
      <w:pPr>
        <w:rPr>
          <w:noProof/>
        </w:rPr>
      </w:pPr>
    </w:p>
    <w:p w14:paraId="77EB9AA9" w14:textId="7DD3B404" w:rsidR="00E5301C" w:rsidRPr="00A8193D" w:rsidRDefault="00E5301C" w:rsidP="001B7FC1">
      <w:pPr>
        <w:ind w:left="567" w:hanging="567"/>
        <w:rPr>
          <w:noProof/>
        </w:rPr>
      </w:pPr>
      <w:r>
        <w:rPr>
          <w:noProof/>
        </w:rPr>
        <w:t>5.</w:t>
      </w:r>
      <w:r>
        <w:rPr>
          <w:noProof/>
        </w:rPr>
        <w:tab/>
        <w:t>Förteckningen nedan påverkar inte genomförbarheten av ett gränsöverskridande tillhandahållande av tjänster enligt artikel 18.2 b i vissa tjänstesektorer och delsektorer, och påverkar inte heller förekomsten av offentliga monopol och ensamrätt enligt förteckningen över åtaganden rörande etablering.</w:t>
      </w:r>
    </w:p>
    <w:p w14:paraId="249937F6" w14:textId="77777777" w:rsidR="00E5301C" w:rsidRPr="00A8193D" w:rsidRDefault="00E5301C" w:rsidP="00A8193D">
      <w:pPr>
        <w:rPr>
          <w:noProof/>
        </w:rPr>
      </w:pPr>
    </w:p>
    <w:p w14:paraId="2504A7DE" w14:textId="7DEAE596" w:rsidR="00E5301C" w:rsidRPr="00A8193D" w:rsidRDefault="00E5301C" w:rsidP="001B7FC1">
      <w:pPr>
        <w:ind w:left="567" w:hanging="567"/>
        <w:rPr>
          <w:noProof/>
        </w:rPr>
      </w:pPr>
      <w:r>
        <w:rPr>
          <w:noProof/>
        </w:rPr>
        <w:t>6.</w:t>
      </w:r>
      <w:r>
        <w:rPr>
          <w:noProof/>
        </w:rPr>
        <w:tab/>
        <w:t>Europeiska unionen gör åtaganden avseende marknadstillträde enligt artikel 18.3, i tillämpliga fall olika åtaganden för respektive medlemsstat.</w:t>
      </w:r>
    </w:p>
    <w:p w14:paraId="3EA8BEC6" w14:textId="77777777" w:rsidR="00E5301C" w:rsidRPr="00A8193D" w:rsidRDefault="00E5301C" w:rsidP="00A8193D">
      <w:pPr>
        <w:rPr>
          <w:noProof/>
        </w:rPr>
      </w:pPr>
    </w:p>
    <w:p w14:paraId="6AAB8493" w14:textId="72333780" w:rsidR="00E5301C" w:rsidRPr="00A8193D" w:rsidRDefault="00E5301C" w:rsidP="001B7FC1">
      <w:pPr>
        <w:ind w:left="567" w:hanging="567"/>
        <w:rPr>
          <w:noProof/>
        </w:rPr>
      </w:pPr>
      <w:r>
        <w:rPr>
          <w:noProof/>
        </w:rPr>
        <w:t>7.</w:t>
      </w:r>
      <w:r>
        <w:rPr>
          <w:noProof/>
        </w:rPr>
        <w:tab/>
        <w:t>För tydlighetens skull påpekas att för Europeiska unionens del utgör inte skyldigheten att bevilja nationell behandling ett krav på att till fysiska eller juridiska personer från en signatärstat i Mercosur utsträcka den behandling som beviljas i en medlemsstat i Europeiska unionen, i enlighet med fördraget om Europeiska unionens funktionssätt, eller någon annan åtgärd som antagits i enlighet med det fördraget, inbegripet dess tillämpning i medlemsstaterna, till</w:t>
      </w:r>
    </w:p>
    <w:p w14:paraId="5109E2A7" w14:textId="77777777" w:rsidR="00E5301C" w:rsidRPr="00A8193D" w:rsidRDefault="00E5301C" w:rsidP="00A8193D">
      <w:pPr>
        <w:rPr>
          <w:noProof/>
        </w:rPr>
      </w:pPr>
    </w:p>
    <w:p w14:paraId="0349060D" w14:textId="77777777" w:rsidR="00E5301C" w:rsidRPr="00A8193D" w:rsidRDefault="00E5301C" w:rsidP="001B7FC1">
      <w:pPr>
        <w:ind w:left="1134" w:hanging="567"/>
        <w:rPr>
          <w:noProof/>
        </w:rPr>
      </w:pPr>
      <w:r>
        <w:rPr>
          <w:noProof/>
        </w:rPr>
        <w:t>a)</w:t>
      </w:r>
      <w:r>
        <w:rPr>
          <w:noProof/>
        </w:rPr>
        <w:tab/>
        <w:t>fysiska personer eller personer med hemvist i en av Europeiska unionens medlemsstater, eller</w:t>
      </w:r>
    </w:p>
    <w:p w14:paraId="2379CAFC" w14:textId="77777777" w:rsidR="00E5301C" w:rsidRPr="00A8193D" w:rsidRDefault="00E5301C" w:rsidP="001B7FC1">
      <w:pPr>
        <w:ind w:left="1134" w:hanging="567"/>
        <w:rPr>
          <w:noProof/>
        </w:rPr>
      </w:pPr>
    </w:p>
    <w:p w14:paraId="126CEA1D" w14:textId="5F089F15" w:rsidR="00E5301C" w:rsidRPr="00A8193D" w:rsidRDefault="001B7FC1" w:rsidP="001B7FC1">
      <w:pPr>
        <w:ind w:left="1134" w:hanging="567"/>
        <w:rPr>
          <w:noProof/>
        </w:rPr>
      </w:pPr>
      <w:r>
        <w:rPr>
          <w:noProof/>
        </w:rPr>
        <w:br w:type="page"/>
        <w:t>b)</w:t>
      </w:r>
      <w:r>
        <w:rPr>
          <w:noProof/>
        </w:rPr>
        <w:tab/>
        <w:t>juridiska personer som har bildats eller organiserats i enlighet med en annan EU-medlemsstats eller Europeiska unionens lagstiftning och som har sitt säte, sitt huvudkontor eller huvudsakliga verksamhet i en av dess medlemsstater.</w:t>
      </w:r>
    </w:p>
    <w:p w14:paraId="775E065D" w14:textId="77777777" w:rsidR="00E5301C" w:rsidRPr="00A8193D" w:rsidRDefault="00E5301C" w:rsidP="001B7FC1">
      <w:pPr>
        <w:ind w:left="1134" w:hanging="567"/>
        <w:rPr>
          <w:noProof/>
        </w:rPr>
      </w:pPr>
    </w:p>
    <w:p w14:paraId="6D2727F3" w14:textId="77777777" w:rsidR="00E5301C" w:rsidRPr="00A8193D" w:rsidRDefault="00E5301C" w:rsidP="001B7FC1">
      <w:pPr>
        <w:ind w:left="567"/>
        <w:rPr>
          <w:noProof/>
        </w:rPr>
      </w:pPr>
      <w:r>
        <w:rPr>
          <w:noProof/>
        </w:rPr>
        <w:t>Sådan nationell behandling beviljas juridiska personer som har bildats eller organiserats enligt en EU-medlemsstats eller Europeiska unionens lagstiftning och som har sitt säte, sitt huvudkontor eller sin huvudsakliga verksamhet i en medlemsstat, inbegripet sådana som ägs eller kontrolleras av fysiska eller juridiska personer i en signatärstat i Mercosur.</w:t>
      </w:r>
    </w:p>
    <w:p w14:paraId="12349363" w14:textId="77777777" w:rsidR="00E5301C" w:rsidRPr="00A8193D" w:rsidRDefault="00E5301C" w:rsidP="001B7FC1">
      <w:pPr>
        <w:ind w:left="567"/>
        <w:rPr>
          <w:noProof/>
        </w:rPr>
      </w:pPr>
    </w:p>
    <w:p w14:paraId="0606E50E" w14:textId="77777777" w:rsidR="00E5301C" w:rsidRPr="00A8193D" w:rsidRDefault="00E5301C" w:rsidP="001B7FC1">
      <w:pPr>
        <w:ind w:left="567" w:hanging="567"/>
        <w:rPr>
          <w:noProof/>
        </w:rPr>
      </w:pPr>
      <w:r>
        <w:rPr>
          <w:noProof/>
        </w:rPr>
        <w:t>8.</w:t>
      </w:r>
      <w:r>
        <w:rPr>
          <w:noProof/>
        </w:rPr>
        <w:tab/>
        <w:t>Följande förkortningar används i nedanstående förteckning:</w:t>
      </w:r>
    </w:p>
    <w:p w14:paraId="518E0461" w14:textId="77777777" w:rsidR="00E5301C" w:rsidRPr="00A8193D" w:rsidRDefault="00E5301C" w:rsidP="00A8193D">
      <w:pPr>
        <w:rPr>
          <w:noProof/>
        </w:rPr>
      </w:pPr>
    </w:p>
    <w:p w14:paraId="504AE337" w14:textId="27C2B604" w:rsidR="00E5301C" w:rsidRPr="00A8193D" w:rsidRDefault="00A8193D" w:rsidP="001B7FC1">
      <w:pPr>
        <w:ind w:left="567"/>
        <w:rPr>
          <w:noProof/>
        </w:rPr>
      </w:pPr>
      <w:r>
        <w:rPr>
          <w:noProof/>
        </w:rPr>
        <w:t>–</w:t>
      </w:r>
      <w:r>
        <w:rPr>
          <w:noProof/>
        </w:rPr>
        <w:tab/>
        <w:t>EU</w:t>
      </w:r>
      <w:r>
        <w:rPr>
          <w:noProof/>
        </w:rPr>
        <w:tab/>
        <w:t>Europeiska unionen, inklusive samtliga medlemsstater</w:t>
      </w:r>
    </w:p>
    <w:p w14:paraId="63FB96FC" w14:textId="2EA80ECD" w:rsidR="00E5301C" w:rsidRPr="00A8193D" w:rsidRDefault="00A8193D" w:rsidP="001B7FC1">
      <w:pPr>
        <w:ind w:left="567"/>
        <w:rPr>
          <w:noProof/>
        </w:rPr>
      </w:pPr>
      <w:r>
        <w:rPr>
          <w:noProof/>
        </w:rPr>
        <w:t>–</w:t>
      </w:r>
      <w:r>
        <w:rPr>
          <w:noProof/>
        </w:rPr>
        <w:tab/>
        <w:t>EES</w:t>
      </w:r>
      <w:r>
        <w:rPr>
          <w:noProof/>
        </w:rPr>
        <w:tab/>
        <w:t>Europeiska ekonomiska samarbetsområdet</w:t>
      </w:r>
    </w:p>
    <w:p w14:paraId="45DC31DD" w14:textId="15FEEC77" w:rsidR="00E5301C" w:rsidRPr="00A8193D" w:rsidRDefault="00A8193D" w:rsidP="001B7FC1">
      <w:pPr>
        <w:ind w:left="567"/>
        <w:rPr>
          <w:noProof/>
        </w:rPr>
      </w:pPr>
      <w:r>
        <w:rPr>
          <w:noProof/>
        </w:rPr>
        <w:t>–</w:t>
      </w:r>
      <w:r>
        <w:rPr>
          <w:noProof/>
        </w:rPr>
        <w:tab/>
        <w:t>AT</w:t>
      </w:r>
      <w:r>
        <w:rPr>
          <w:noProof/>
        </w:rPr>
        <w:tab/>
        <w:t>Österrike</w:t>
      </w:r>
    </w:p>
    <w:p w14:paraId="2B71CFD7" w14:textId="0B067178" w:rsidR="00E5301C" w:rsidRPr="006F5F20" w:rsidRDefault="00A8193D" w:rsidP="001B7FC1">
      <w:pPr>
        <w:ind w:left="567"/>
        <w:rPr>
          <w:noProof/>
          <w:lang w:val="en-US"/>
        </w:rPr>
      </w:pPr>
      <w:r w:rsidRPr="006F5F20">
        <w:rPr>
          <w:noProof/>
          <w:lang w:val="en-US"/>
        </w:rPr>
        <w:t>–</w:t>
      </w:r>
      <w:r w:rsidRPr="006F5F20">
        <w:rPr>
          <w:noProof/>
          <w:lang w:val="en-US"/>
        </w:rPr>
        <w:tab/>
        <w:t>BE</w:t>
      </w:r>
      <w:r w:rsidRPr="006F5F20">
        <w:rPr>
          <w:noProof/>
          <w:lang w:val="en-US"/>
        </w:rPr>
        <w:tab/>
        <w:t>Belgien</w:t>
      </w:r>
    </w:p>
    <w:p w14:paraId="483F3BCE" w14:textId="3C740729" w:rsidR="00E5301C" w:rsidRPr="006F5F20" w:rsidRDefault="00A8193D" w:rsidP="001B7FC1">
      <w:pPr>
        <w:ind w:left="567"/>
        <w:rPr>
          <w:noProof/>
          <w:lang w:val="en-US"/>
        </w:rPr>
      </w:pPr>
      <w:r w:rsidRPr="006F5F20">
        <w:rPr>
          <w:noProof/>
          <w:lang w:val="en-US"/>
        </w:rPr>
        <w:t>–</w:t>
      </w:r>
      <w:r w:rsidRPr="006F5F20">
        <w:rPr>
          <w:noProof/>
          <w:lang w:val="en-US"/>
        </w:rPr>
        <w:tab/>
        <w:t>BG</w:t>
      </w:r>
      <w:r w:rsidRPr="006F5F20">
        <w:rPr>
          <w:noProof/>
          <w:lang w:val="en-US"/>
        </w:rPr>
        <w:tab/>
        <w:t>Bulgarien</w:t>
      </w:r>
    </w:p>
    <w:p w14:paraId="3CE6195D" w14:textId="18F9E626" w:rsidR="00E5301C" w:rsidRPr="006F5F20" w:rsidRDefault="00A8193D" w:rsidP="001B7FC1">
      <w:pPr>
        <w:ind w:left="567"/>
        <w:rPr>
          <w:noProof/>
          <w:lang w:val="en-US"/>
        </w:rPr>
      </w:pPr>
      <w:r w:rsidRPr="006F5F20">
        <w:rPr>
          <w:noProof/>
          <w:lang w:val="en-US"/>
        </w:rPr>
        <w:t>–</w:t>
      </w:r>
      <w:r w:rsidRPr="006F5F20">
        <w:rPr>
          <w:noProof/>
          <w:lang w:val="en-US"/>
        </w:rPr>
        <w:tab/>
        <w:t>CY</w:t>
      </w:r>
      <w:r w:rsidRPr="006F5F20">
        <w:rPr>
          <w:noProof/>
          <w:lang w:val="en-US"/>
        </w:rPr>
        <w:tab/>
        <w:t>Cypern</w:t>
      </w:r>
    </w:p>
    <w:p w14:paraId="6267E238" w14:textId="61F8951E" w:rsidR="00E5301C" w:rsidRPr="00A8193D" w:rsidRDefault="00A8193D" w:rsidP="001B7FC1">
      <w:pPr>
        <w:ind w:left="567"/>
        <w:rPr>
          <w:noProof/>
        </w:rPr>
      </w:pPr>
      <w:r>
        <w:rPr>
          <w:noProof/>
        </w:rPr>
        <w:t>–</w:t>
      </w:r>
      <w:r>
        <w:rPr>
          <w:noProof/>
        </w:rPr>
        <w:tab/>
        <w:t>CZ</w:t>
      </w:r>
      <w:r>
        <w:rPr>
          <w:noProof/>
        </w:rPr>
        <w:tab/>
        <w:t>Tjeckien</w:t>
      </w:r>
    </w:p>
    <w:p w14:paraId="465E6B97" w14:textId="24297180" w:rsidR="00E5301C" w:rsidRPr="004B6063" w:rsidRDefault="00A8193D" w:rsidP="001B7FC1">
      <w:pPr>
        <w:ind w:left="567"/>
        <w:rPr>
          <w:noProof/>
        </w:rPr>
      </w:pPr>
      <w:r>
        <w:rPr>
          <w:noProof/>
        </w:rPr>
        <w:t>–</w:t>
      </w:r>
      <w:r>
        <w:rPr>
          <w:noProof/>
        </w:rPr>
        <w:tab/>
        <w:t>DE</w:t>
      </w:r>
      <w:r>
        <w:rPr>
          <w:noProof/>
        </w:rPr>
        <w:tab/>
        <w:t>Tyskland</w:t>
      </w:r>
    </w:p>
    <w:p w14:paraId="50F59ABA" w14:textId="0253C2BF" w:rsidR="00A8193D" w:rsidRPr="004B6063" w:rsidRDefault="00A8193D" w:rsidP="001B7FC1">
      <w:pPr>
        <w:ind w:left="567"/>
        <w:rPr>
          <w:noProof/>
        </w:rPr>
      </w:pPr>
      <w:r>
        <w:rPr>
          <w:noProof/>
        </w:rPr>
        <w:t>–</w:t>
      </w:r>
      <w:r>
        <w:rPr>
          <w:noProof/>
        </w:rPr>
        <w:tab/>
        <w:t>DK</w:t>
      </w:r>
      <w:r>
        <w:rPr>
          <w:noProof/>
        </w:rPr>
        <w:tab/>
        <w:t>Danmark</w:t>
      </w:r>
    </w:p>
    <w:p w14:paraId="2F525341" w14:textId="056AF42B" w:rsidR="00E5301C" w:rsidRPr="00D264B1" w:rsidRDefault="00A8193D" w:rsidP="001B7FC1">
      <w:pPr>
        <w:ind w:left="567"/>
        <w:rPr>
          <w:noProof/>
        </w:rPr>
      </w:pPr>
      <w:r w:rsidRPr="00D264B1">
        <w:rPr>
          <w:noProof/>
        </w:rPr>
        <w:t>–</w:t>
      </w:r>
      <w:r w:rsidRPr="00D264B1">
        <w:rPr>
          <w:noProof/>
        </w:rPr>
        <w:tab/>
        <w:t>EE</w:t>
      </w:r>
      <w:r w:rsidRPr="00D264B1">
        <w:rPr>
          <w:noProof/>
        </w:rPr>
        <w:tab/>
        <w:t>Estland</w:t>
      </w:r>
    </w:p>
    <w:p w14:paraId="04509E76" w14:textId="3ACEE536" w:rsidR="00E5301C" w:rsidRPr="00D264B1" w:rsidRDefault="00A8193D" w:rsidP="001B7FC1">
      <w:pPr>
        <w:ind w:left="567"/>
        <w:rPr>
          <w:noProof/>
        </w:rPr>
      </w:pPr>
      <w:r w:rsidRPr="00D264B1">
        <w:rPr>
          <w:noProof/>
        </w:rPr>
        <w:t>–</w:t>
      </w:r>
      <w:r w:rsidRPr="00D264B1">
        <w:rPr>
          <w:noProof/>
        </w:rPr>
        <w:tab/>
        <w:t>EL</w:t>
      </w:r>
      <w:r w:rsidRPr="00D264B1">
        <w:rPr>
          <w:noProof/>
        </w:rPr>
        <w:tab/>
        <w:t>Grekland</w:t>
      </w:r>
    </w:p>
    <w:p w14:paraId="23DBD109" w14:textId="5A830E82" w:rsidR="00E5301C" w:rsidRPr="00D264B1" w:rsidRDefault="00A8193D" w:rsidP="001B7FC1">
      <w:pPr>
        <w:ind w:left="567"/>
        <w:rPr>
          <w:noProof/>
        </w:rPr>
      </w:pPr>
      <w:r w:rsidRPr="00D264B1">
        <w:rPr>
          <w:noProof/>
        </w:rPr>
        <w:t>–</w:t>
      </w:r>
      <w:r w:rsidRPr="00D264B1">
        <w:rPr>
          <w:noProof/>
        </w:rPr>
        <w:tab/>
        <w:t>ES</w:t>
      </w:r>
      <w:r w:rsidRPr="00D264B1">
        <w:rPr>
          <w:noProof/>
        </w:rPr>
        <w:tab/>
        <w:t>Spanien</w:t>
      </w:r>
    </w:p>
    <w:p w14:paraId="42EF1AA4" w14:textId="05FBC49C" w:rsidR="00E5301C" w:rsidRPr="004B6063" w:rsidRDefault="00A8193D" w:rsidP="001B7FC1">
      <w:pPr>
        <w:ind w:left="567"/>
        <w:rPr>
          <w:noProof/>
        </w:rPr>
      </w:pPr>
      <w:r>
        <w:rPr>
          <w:noProof/>
        </w:rPr>
        <w:t>–</w:t>
      </w:r>
      <w:r>
        <w:rPr>
          <w:noProof/>
        </w:rPr>
        <w:tab/>
        <w:t>FI</w:t>
      </w:r>
      <w:r>
        <w:rPr>
          <w:noProof/>
        </w:rPr>
        <w:tab/>
        <w:t>Finland</w:t>
      </w:r>
    </w:p>
    <w:p w14:paraId="69DDCD48" w14:textId="230A8E82" w:rsidR="00E5301C" w:rsidRPr="004B6063" w:rsidRDefault="00A8193D" w:rsidP="001B7FC1">
      <w:pPr>
        <w:ind w:left="567"/>
        <w:rPr>
          <w:noProof/>
        </w:rPr>
      </w:pPr>
      <w:r>
        <w:rPr>
          <w:noProof/>
        </w:rPr>
        <w:t>–</w:t>
      </w:r>
      <w:r>
        <w:rPr>
          <w:noProof/>
        </w:rPr>
        <w:tab/>
        <w:t>FR</w:t>
      </w:r>
      <w:r>
        <w:rPr>
          <w:noProof/>
        </w:rPr>
        <w:tab/>
        <w:t>Frankrike</w:t>
      </w:r>
    </w:p>
    <w:p w14:paraId="7D193CD6" w14:textId="021E81C4" w:rsidR="00E5301C" w:rsidRPr="004B6063" w:rsidRDefault="00A8193D" w:rsidP="001B7FC1">
      <w:pPr>
        <w:ind w:left="567"/>
        <w:rPr>
          <w:noProof/>
        </w:rPr>
      </w:pPr>
      <w:r>
        <w:rPr>
          <w:noProof/>
        </w:rPr>
        <w:t>–</w:t>
      </w:r>
      <w:r>
        <w:rPr>
          <w:noProof/>
        </w:rPr>
        <w:tab/>
        <w:t>HR</w:t>
      </w:r>
      <w:r>
        <w:rPr>
          <w:noProof/>
        </w:rPr>
        <w:tab/>
        <w:t>Kroatien</w:t>
      </w:r>
    </w:p>
    <w:p w14:paraId="4C3FDD58" w14:textId="26B3333B" w:rsidR="00E5301C" w:rsidRPr="00D264B1" w:rsidRDefault="00A8193D" w:rsidP="001B7FC1">
      <w:pPr>
        <w:ind w:left="567"/>
        <w:rPr>
          <w:noProof/>
        </w:rPr>
      </w:pPr>
      <w:r w:rsidRPr="00D264B1">
        <w:rPr>
          <w:noProof/>
        </w:rPr>
        <w:t>–</w:t>
      </w:r>
      <w:r w:rsidRPr="00D264B1">
        <w:rPr>
          <w:noProof/>
        </w:rPr>
        <w:tab/>
        <w:t>HU</w:t>
      </w:r>
      <w:r w:rsidRPr="00D264B1">
        <w:rPr>
          <w:noProof/>
        </w:rPr>
        <w:tab/>
        <w:t>Ungern</w:t>
      </w:r>
    </w:p>
    <w:p w14:paraId="491B5FB2" w14:textId="2E3C1A84" w:rsidR="00E5301C" w:rsidRPr="00D264B1" w:rsidRDefault="001B7FC1" w:rsidP="001B7FC1">
      <w:pPr>
        <w:ind w:left="567"/>
        <w:rPr>
          <w:noProof/>
        </w:rPr>
      </w:pPr>
      <w:r w:rsidRPr="00D264B1">
        <w:rPr>
          <w:noProof/>
        </w:rPr>
        <w:br w:type="page"/>
        <w:t>–</w:t>
      </w:r>
      <w:r w:rsidRPr="00D264B1">
        <w:rPr>
          <w:noProof/>
        </w:rPr>
        <w:tab/>
        <w:t>IE</w:t>
      </w:r>
      <w:r w:rsidRPr="00D264B1">
        <w:rPr>
          <w:noProof/>
        </w:rPr>
        <w:tab/>
        <w:t>Irland</w:t>
      </w:r>
    </w:p>
    <w:p w14:paraId="3A330AA1" w14:textId="6EFB37F8" w:rsidR="00E5301C" w:rsidRPr="00D264B1" w:rsidRDefault="00A8193D" w:rsidP="001B7FC1">
      <w:pPr>
        <w:ind w:left="567"/>
        <w:rPr>
          <w:noProof/>
        </w:rPr>
      </w:pPr>
      <w:r w:rsidRPr="00D264B1">
        <w:rPr>
          <w:noProof/>
        </w:rPr>
        <w:t>–</w:t>
      </w:r>
      <w:r w:rsidRPr="00D264B1">
        <w:rPr>
          <w:noProof/>
        </w:rPr>
        <w:tab/>
        <w:t>IT</w:t>
      </w:r>
      <w:r w:rsidRPr="00D264B1">
        <w:rPr>
          <w:noProof/>
        </w:rPr>
        <w:tab/>
        <w:t>Italien</w:t>
      </w:r>
    </w:p>
    <w:p w14:paraId="532B8998" w14:textId="1107F623" w:rsidR="00E5301C" w:rsidRPr="00D264B1" w:rsidRDefault="00A8193D" w:rsidP="001B7FC1">
      <w:pPr>
        <w:ind w:left="567"/>
        <w:rPr>
          <w:noProof/>
        </w:rPr>
      </w:pPr>
      <w:r w:rsidRPr="00D264B1">
        <w:rPr>
          <w:noProof/>
        </w:rPr>
        <w:t>–</w:t>
      </w:r>
      <w:r w:rsidRPr="00D264B1">
        <w:rPr>
          <w:noProof/>
        </w:rPr>
        <w:tab/>
        <w:t>LT</w:t>
      </w:r>
      <w:r w:rsidRPr="00D264B1">
        <w:rPr>
          <w:noProof/>
        </w:rPr>
        <w:tab/>
        <w:t>Litauen</w:t>
      </w:r>
    </w:p>
    <w:p w14:paraId="484A7485" w14:textId="65F8873C" w:rsidR="00E5301C" w:rsidRPr="00D264B1" w:rsidRDefault="00A8193D" w:rsidP="001B7FC1">
      <w:pPr>
        <w:ind w:left="567"/>
        <w:rPr>
          <w:noProof/>
        </w:rPr>
      </w:pPr>
      <w:r w:rsidRPr="00D264B1">
        <w:rPr>
          <w:noProof/>
        </w:rPr>
        <w:t>–</w:t>
      </w:r>
      <w:r w:rsidRPr="00D264B1">
        <w:rPr>
          <w:noProof/>
        </w:rPr>
        <w:tab/>
        <w:t>LU</w:t>
      </w:r>
      <w:r w:rsidRPr="00D264B1">
        <w:rPr>
          <w:noProof/>
        </w:rPr>
        <w:tab/>
        <w:t>Luxemburg</w:t>
      </w:r>
    </w:p>
    <w:p w14:paraId="6B64E629" w14:textId="79A52104" w:rsidR="00E5301C" w:rsidRPr="00D264B1" w:rsidRDefault="00A8193D" w:rsidP="001B7FC1">
      <w:pPr>
        <w:ind w:left="567"/>
        <w:rPr>
          <w:noProof/>
        </w:rPr>
      </w:pPr>
      <w:r w:rsidRPr="00D264B1">
        <w:rPr>
          <w:noProof/>
        </w:rPr>
        <w:t>–</w:t>
      </w:r>
      <w:r w:rsidRPr="00D264B1">
        <w:rPr>
          <w:noProof/>
        </w:rPr>
        <w:tab/>
        <w:t>LV</w:t>
      </w:r>
      <w:r w:rsidRPr="00D264B1">
        <w:rPr>
          <w:noProof/>
        </w:rPr>
        <w:tab/>
        <w:t>Lettland</w:t>
      </w:r>
    </w:p>
    <w:p w14:paraId="18DE968D" w14:textId="7C695873" w:rsidR="00E5301C" w:rsidRPr="004B6063" w:rsidRDefault="00A8193D" w:rsidP="001B7FC1">
      <w:pPr>
        <w:ind w:left="567"/>
        <w:rPr>
          <w:noProof/>
        </w:rPr>
      </w:pPr>
      <w:r>
        <w:rPr>
          <w:noProof/>
        </w:rPr>
        <w:t>–</w:t>
      </w:r>
      <w:r>
        <w:rPr>
          <w:noProof/>
        </w:rPr>
        <w:tab/>
        <w:t>MT</w:t>
      </w:r>
      <w:r>
        <w:rPr>
          <w:noProof/>
        </w:rPr>
        <w:tab/>
        <w:t>Malta</w:t>
      </w:r>
    </w:p>
    <w:p w14:paraId="2E42692E" w14:textId="0F86CB62" w:rsidR="00E5301C" w:rsidRPr="00A8193D" w:rsidRDefault="00A8193D" w:rsidP="001B7FC1">
      <w:pPr>
        <w:ind w:left="567"/>
        <w:rPr>
          <w:noProof/>
        </w:rPr>
      </w:pPr>
      <w:r>
        <w:rPr>
          <w:noProof/>
        </w:rPr>
        <w:t>–</w:t>
      </w:r>
      <w:r>
        <w:rPr>
          <w:noProof/>
        </w:rPr>
        <w:tab/>
        <w:t>NL</w:t>
      </w:r>
      <w:r>
        <w:rPr>
          <w:noProof/>
        </w:rPr>
        <w:tab/>
        <w:t>Nederländerna</w:t>
      </w:r>
    </w:p>
    <w:p w14:paraId="44C9C7E7" w14:textId="0D70E401" w:rsidR="00E5301C" w:rsidRPr="00A8193D" w:rsidRDefault="00A8193D" w:rsidP="001B7FC1">
      <w:pPr>
        <w:ind w:left="567"/>
        <w:rPr>
          <w:noProof/>
        </w:rPr>
      </w:pPr>
      <w:r>
        <w:rPr>
          <w:noProof/>
        </w:rPr>
        <w:t>–</w:t>
      </w:r>
      <w:r>
        <w:rPr>
          <w:noProof/>
        </w:rPr>
        <w:tab/>
        <w:t>OECD</w:t>
      </w:r>
      <w:r>
        <w:rPr>
          <w:noProof/>
        </w:rPr>
        <w:tab/>
        <w:t>Organisationen för ekonomiskt samarbete och utveckling.</w:t>
      </w:r>
    </w:p>
    <w:p w14:paraId="0C06B99F" w14:textId="5949DFAC" w:rsidR="00E5301C" w:rsidRPr="00D264B1" w:rsidRDefault="00A8193D" w:rsidP="001B7FC1">
      <w:pPr>
        <w:ind w:left="567"/>
        <w:rPr>
          <w:noProof/>
        </w:rPr>
      </w:pPr>
      <w:r w:rsidRPr="00D264B1">
        <w:rPr>
          <w:noProof/>
        </w:rPr>
        <w:t>–</w:t>
      </w:r>
      <w:r w:rsidRPr="00D264B1">
        <w:rPr>
          <w:noProof/>
        </w:rPr>
        <w:tab/>
        <w:t>PL</w:t>
      </w:r>
      <w:r w:rsidRPr="00D264B1">
        <w:rPr>
          <w:noProof/>
        </w:rPr>
        <w:tab/>
        <w:t>Polen</w:t>
      </w:r>
    </w:p>
    <w:p w14:paraId="790BADEC" w14:textId="3BE01DAB" w:rsidR="00E5301C" w:rsidRPr="00D264B1" w:rsidRDefault="00A8193D" w:rsidP="001B7FC1">
      <w:pPr>
        <w:ind w:left="567"/>
        <w:rPr>
          <w:noProof/>
        </w:rPr>
      </w:pPr>
      <w:r w:rsidRPr="00D264B1">
        <w:rPr>
          <w:noProof/>
        </w:rPr>
        <w:t>–</w:t>
      </w:r>
      <w:r w:rsidRPr="00D264B1">
        <w:rPr>
          <w:noProof/>
        </w:rPr>
        <w:tab/>
        <w:t>PT</w:t>
      </w:r>
      <w:r w:rsidRPr="00D264B1">
        <w:rPr>
          <w:noProof/>
        </w:rPr>
        <w:tab/>
        <w:t>Portugal</w:t>
      </w:r>
    </w:p>
    <w:p w14:paraId="501C3A88" w14:textId="463A25CE" w:rsidR="00E5301C" w:rsidRPr="00D264B1" w:rsidRDefault="00A8193D" w:rsidP="001B7FC1">
      <w:pPr>
        <w:ind w:left="567"/>
        <w:rPr>
          <w:noProof/>
        </w:rPr>
      </w:pPr>
      <w:r w:rsidRPr="00D264B1">
        <w:rPr>
          <w:noProof/>
        </w:rPr>
        <w:t>–</w:t>
      </w:r>
      <w:r w:rsidRPr="00D264B1">
        <w:rPr>
          <w:noProof/>
        </w:rPr>
        <w:tab/>
        <w:t>RO</w:t>
      </w:r>
      <w:r w:rsidRPr="00D264B1">
        <w:rPr>
          <w:noProof/>
        </w:rPr>
        <w:tab/>
        <w:t>Rumänien</w:t>
      </w:r>
    </w:p>
    <w:p w14:paraId="273BC0A1" w14:textId="77777777" w:rsidR="00685DCF" w:rsidRPr="002419E6" w:rsidRDefault="00A8193D" w:rsidP="001B7FC1">
      <w:pPr>
        <w:ind w:left="567"/>
        <w:rPr>
          <w:noProof/>
        </w:rPr>
      </w:pPr>
      <w:r>
        <w:rPr>
          <w:noProof/>
        </w:rPr>
        <w:t>–</w:t>
      </w:r>
      <w:r>
        <w:rPr>
          <w:noProof/>
        </w:rPr>
        <w:tab/>
        <w:t>SE</w:t>
      </w:r>
      <w:r>
        <w:rPr>
          <w:noProof/>
        </w:rPr>
        <w:tab/>
        <w:t>Sverige</w:t>
      </w:r>
    </w:p>
    <w:p w14:paraId="6AD199EE" w14:textId="5A090619" w:rsidR="00E5301C" w:rsidRPr="002419E6" w:rsidRDefault="00A8193D" w:rsidP="001B7FC1">
      <w:pPr>
        <w:ind w:left="567"/>
        <w:rPr>
          <w:noProof/>
        </w:rPr>
      </w:pPr>
      <w:r>
        <w:rPr>
          <w:noProof/>
        </w:rPr>
        <w:t>–</w:t>
      </w:r>
      <w:r>
        <w:rPr>
          <w:noProof/>
        </w:rPr>
        <w:tab/>
        <w:t>SI</w:t>
      </w:r>
      <w:r>
        <w:rPr>
          <w:noProof/>
        </w:rPr>
        <w:tab/>
        <w:t>Slovenien</w:t>
      </w:r>
    </w:p>
    <w:p w14:paraId="060B41EA" w14:textId="26268776" w:rsidR="00E5301C" w:rsidRPr="00A8193D" w:rsidRDefault="00A8193D" w:rsidP="001B7FC1">
      <w:pPr>
        <w:ind w:left="567"/>
        <w:rPr>
          <w:noProof/>
        </w:rPr>
      </w:pPr>
      <w:r>
        <w:rPr>
          <w:noProof/>
        </w:rPr>
        <w:t>–</w:t>
      </w:r>
      <w:r>
        <w:rPr>
          <w:noProof/>
        </w:rPr>
        <w:tab/>
        <w:t>SK</w:t>
      </w:r>
      <w:r>
        <w:rPr>
          <w:noProof/>
        </w:rPr>
        <w:tab/>
        <w:t>Slovakien</w:t>
      </w:r>
    </w:p>
    <w:p w14:paraId="78EC6A9F" w14:textId="77777777" w:rsidR="00E5301C" w:rsidRPr="00D264B1" w:rsidRDefault="00E5301C" w:rsidP="00E5301C">
      <w:pPr>
        <w:rPr>
          <w:noProof/>
          <w:sz w:val="20"/>
          <w:lang w:val="en-IE" w:eastAsia="ko-KR"/>
        </w:rPr>
      </w:pPr>
    </w:p>
    <w:p w14:paraId="20C353F1" w14:textId="77777777" w:rsidR="00E5301C" w:rsidRPr="00D264B1" w:rsidRDefault="00E5301C" w:rsidP="00E5301C">
      <w:pPr>
        <w:tabs>
          <w:tab w:val="center" w:pos="4819"/>
        </w:tabs>
        <w:rPr>
          <w:noProof/>
          <w:sz w:val="20"/>
          <w:lang w:val="en-IE" w:eastAsia="ko-KR"/>
        </w:rPr>
        <w:sectPr w:rsidR="00E5301C" w:rsidRPr="00D264B1" w:rsidSect="00162E92">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567" w:footer="567" w:gutter="0"/>
          <w:cols w:space="720"/>
          <w:docGrid w:linePitch="326"/>
        </w:sectPr>
      </w:pPr>
    </w:p>
    <w:tbl>
      <w:tblPr>
        <w:tblStyle w:val="TableGrid"/>
        <w:tblW w:w="5000" w:type="pct"/>
        <w:tblLook w:val="04A0" w:firstRow="1" w:lastRow="0" w:firstColumn="1" w:lastColumn="0" w:noHBand="0" w:noVBand="1"/>
      </w:tblPr>
      <w:tblGrid>
        <w:gridCol w:w="4572"/>
        <w:gridCol w:w="9990"/>
      </w:tblGrid>
      <w:tr w:rsidR="00E5301C" w:rsidRPr="009108B1" w14:paraId="2AAF6BF4" w14:textId="77777777" w:rsidTr="003A0FA9">
        <w:trPr>
          <w:tblHeader/>
        </w:trPr>
        <w:tc>
          <w:tcPr>
            <w:tcW w:w="1570" w:type="pct"/>
            <w:tcBorders>
              <w:bottom w:val="single" w:sz="4" w:space="0" w:color="auto"/>
            </w:tcBorders>
            <w:vAlign w:val="center"/>
          </w:tcPr>
          <w:p w14:paraId="007819E6" w14:textId="77777777" w:rsidR="00E5301C" w:rsidRPr="009108B1" w:rsidRDefault="00E5301C" w:rsidP="00CD36B6">
            <w:pPr>
              <w:spacing w:before="60" w:after="60" w:line="240" w:lineRule="auto"/>
              <w:jc w:val="center"/>
              <w:rPr>
                <w:noProof/>
              </w:rPr>
            </w:pPr>
            <w:r>
              <w:rPr>
                <w:noProof/>
              </w:rPr>
              <w:br w:type="page"/>
              <w:t>Sektor eller undersektor</w:t>
            </w:r>
          </w:p>
        </w:tc>
        <w:tc>
          <w:tcPr>
            <w:tcW w:w="3430" w:type="pct"/>
            <w:tcBorders>
              <w:bottom w:val="single" w:sz="4" w:space="0" w:color="auto"/>
            </w:tcBorders>
            <w:vAlign w:val="center"/>
          </w:tcPr>
          <w:p w14:paraId="1A863BC3" w14:textId="77777777" w:rsidR="00E5301C" w:rsidRPr="009108B1" w:rsidRDefault="00E5301C" w:rsidP="00CD36B6">
            <w:pPr>
              <w:spacing w:before="60" w:after="60" w:line="240" w:lineRule="auto"/>
              <w:jc w:val="center"/>
              <w:rPr>
                <w:noProof/>
              </w:rPr>
            </w:pPr>
            <w:r>
              <w:rPr>
                <w:noProof/>
              </w:rPr>
              <w:t>Beskrivning av förbehåll</w:t>
            </w:r>
          </w:p>
        </w:tc>
      </w:tr>
      <w:tr w:rsidR="00E5301C" w:rsidRPr="009108B1" w14:paraId="129496AF" w14:textId="77777777" w:rsidTr="003A0FA9">
        <w:tc>
          <w:tcPr>
            <w:tcW w:w="1570" w:type="pct"/>
            <w:tcBorders>
              <w:bottom w:val="nil"/>
            </w:tcBorders>
          </w:tcPr>
          <w:p w14:paraId="26CD32E4" w14:textId="77777777" w:rsidR="00E5301C" w:rsidRPr="009108B1" w:rsidRDefault="00E5301C" w:rsidP="00CD36B6">
            <w:pPr>
              <w:spacing w:before="60" w:after="60" w:line="240" w:lineRule="auto"/>
              <w:rPr>
                <w:noProof/>
              </w:rPr>
            </w:pPr>
            <w:r>
              <w:rPr>
                <w:noProof/>
              </w:rPr>
              <w:t>Alla sektorer</w:t>
            </w:r>
          </w:p>
        </w:tc>
        <w:tc>
          <w:tcPr>
            <w:tcW w:w="3430" w:type="pct"/>
            <w:tcBorders>
              <w:bottom w:val="nil"/>
            </w:tcBorders>
          </w:tcPr>
          <w:p w14:paraId="29261C59" w14:textId="77777777" w:rsidR="00E5301C" w:rsidRPr="009108B1" w:rsidRDefault="00E5301C" w:rsidP="00CD36B6">
            <w:pPr>
              <w:spacing w:before="60" w:after="60" w:line="240" w:lineRule="auto"/>
              <w:rPr>
                <w:noProof/>
              </w:rPr>
            </w:pPr>
            <w:r>
              <w:rPr>
                <w:noProof/>
              </w:rPr>
              <w:t>Fast egendom</w:t>
            </w:r>
          </w:p>
          <w:p w14:paraId="361A576A" w14:textId="77777777" w:rsidR="00E5301C" w:rsidRPr="009108B1" w:rsidRDefault="00E5301C" w:rsidP="00CD36B6">
            <w:pPr>
              <w:spacing w:before="60" w:after="60" w:line="240" w:lineRule="auto"/>
              <w:rPr>
                <w:noProof/>
              </w:rPr>
            </w:pPr>
            <w:r>
              <w:rPr>
                <w:noProof/>
              </w:rPr>
              <w:t>För leveranssätt 1 och 2</w:t>
            </w:r>
          </w:p>
          <w:p w14:paraId="2B984DDF" w14:textId="77777777" w:rsidR="00E5301C" w:rsidRPr="009108B1" w:rsidRDefault="00E5301C" w:rsidP="00CD36B6">
            <w:pPr>
              <w:spacing w:before="60" w:after="60" w:line="240" w:lineRule="auto"/>
              <w:rPr>
                <w:noProof/>
              </w:rPr>
            </w:pPr>
            <w:r>
              <w:rPr>
                <w:noProof/>
              </w:rPr>
              <w:t>I alla medlemsstater i Europeiska unionen utom AT, BG, CY, CZ, DE, DK, EL, FI, HU, IE, IT, LT, MT, PL, RO, SI, SK: Inga.</w:t>
            </w:r>
          </w:p>
          <w:p w14:paraId="0CF02368" w14:textId="77777777" w:rsidR="00E5301C" w:rsidRPr="009108B1" w:rsidRDefault="00E5301C" w:rsidP="00CD36B6">
            <w:pPr>
              <w:spacing w:before="60" w:after="60" w:line="240" w:lineRule="auto"/>
              <w:rPr>
                <w:noProof/>
              </w:rPr>
            </w:pPr>
            <w:r>
              <w:rPr>
                <w:noProof/>
              </w:rPr>
              <w:t>I AT: För utländska fysiska och juridiska personers förvärv, köp, hyra och arrende av fast egendom krävs godkännande från behöriga regionala myndigheter (Länder), som tar ställning till huruvida viktiga ekonomiska, sociala eller kulturella intressen påverkas eller inte.</w:t>
            </w:r>
          </w:p>
          <w:p w14:paraId="738AF384" w14:textId="3B1CEC12" w:rsidR="00E5301C" w:rsidRPr="009108B1" w:rsidRDefault="00E5301C" w:rsidP="00CD36B6">
            <w:pPr>
              <w:spacing w:before="60" w:after="60" w:line="240" w:lineRule="auto"/>
              <w:rPr>
                <w:noProof/>
              </w:rPr>
            </w:pPr>
            <w:r>
              <w:rPr>
                <w:noProof/>
              </w:rPr>
              <w:t>I BG: Utländska juridiska personer och utländska medborgare med permanent bosättning utomlands får förvärva äganderätt till byggnader samt, i begränsad omfattning</w:t>
            </w:r>
            <w:r>
              <w:rPr>
                <w:rStyle w:val="FootnoteReference"/>
                <w:noProof/>
              </w:rPr>
              <w:footnoteReference w:id="1"/>
            </w:r>
            <w:r>
              <w:rPr>
                <w:noProof/>
              </w:rPr>
              <w:t>, till fast egendom, om de har tillstånd från finansministeriet. Kravet på tillstånd gäller inte personer som har gjort investeringar i BG.</w:t>
            </w:r>
          </w:p>
          <w:p w14:paraId="34AD0BA3" w14:textId="77777777" w:rsidR="00E5301C" w:rsidRPr="009108B1" w:rsidRDefault="00E5301C" w:rsidP="00CD36B6">
            <w:pPr>
              <w:spacing w:before="60" w:after="60" w:line="240" w:lineRule="auto"/>
              <w:rPr>
                <w:noProof/>
              </w:rPr>
            </w:pPr>
            <w:r>
              <w:rPr>
                <w:noProof/>
              </w:rPr>
              <w:t>Utländska medborgare med permanent hemvist utomlands, utländska juridiska personer i vilka utländskt ägande garanterar majoritet när beslut fattas eller blockerar antagandet av beslut, kan förvärva äganderätt till fast egendom i vissa geografiska områden som anges av ministerrådet med förbehåll för tillstånd.</w:t>
            </w:r>
          </w:p>
          <w:p w14:paraId="6DA42947" w14:textId="77777777" w:rsidR="00E5301C" w:rsidRPr="009108B1" w:rsidRDefault="00E5301C" w:rsidP="00CD36B6">
            <w:pPr>
              <w:spacing w:before="60" w:after="60" w:line="240" w:lineRule="auto"/>
              <w:rPr>
                <w:noProof/>
              </w:rPr>
            </w:pPr>
            <w:r>
              <w:rPr>
                <w:noProof/>
              </w:rPr>
              <w:t>I CY: Obundet.</w:t>
            </w:r>
          </w:p>
          <w:p w14:paraId="150C43E0" w14:textId="6AA08BF1" w:rsidR="00E5301C" w:rsidRPr="009108B1" w:rsidRDefault="00E5301C" w:rsidP="00CD36B6">
            <w:pPr>
              <w:spacing w:before="60" w:after="60" w:line="240" w:lineRule="auto"/>
              <w:rPr>
                <w:noProof/>
              </w:rPr>
            </w:pPr>
            <w:r>
              <w:rPr>
                <w:noProof/>
              </w:rPr>
              <w:t>I CZ: Jordbruks- och skogsmark kan förvärvas av utländska fysiska och juridiska personer med permanent hemvist i CZ. Särskilda regler gäller för statligt ägd jordbruks- och skogsmark.</w:t>
            </w:r>
          </w:p>
        </w:tc>
      </w:tr>
      <w:tr w:rsidR="00007B9A" w:rsidRPr="009108B1" w14:paraId="38AC3433" w14:textId="77777777" w:rsidTr="003A0FA9">
        <w:tc>
          <w:tcPr>
            <w:tcW w:w="1570" w:type="pct"/>
            <w:tcBorders>
              <w:top w:val="nil"/>
              <w:bottom w:val="nil"/>
            </w:tcBorders>
          </w:tcPr>
          <w:p w14:paraId="15E3AE50" w14:textId="77777777" w:rsidR="00007B9A" w:rsidRPr="009108B1" w:rsidRDefault="00007B9A" w:rsidP="003A0FA9">
            <w:pPr>
              <w:pageBreakBefore/>
              <w:spacing w:before="60" w:after="60" w:line="240" w:lineRule="auto"/>
              <w:rPr>
                <w:noProof/>
              </w:rPr>
            </w:pPr>
          </w:p>
        </w:tc>
        <w:tc>
          <w:tcPr>
            <w:tcW w:w="3430" w:type="pct"/>
            <w:tcBorders>
              <w:top w:val="nil"/>
              <w:bottom w:val="nil"/>
            </w:tcBorders>
          </w:tcPr>
          <w:p w14:paraId="7268266A" w14:textId="77777777" w:rsidR="00007B9A" w:rsidRPr="009108B1" w:rsidRDefault="00007B9A" w:rsidP="00CD36B6">
            <w:pPr>
              <w:spacing w:before="60" w:after="60" w:line="240" w:lineRule="auto"/>
              <w:rPr>
                <w:noProof/>
              </w:rPr>
            </w:pPr>
            <w:r>
              <w:rPr>
                <w:noProof/>
              </w:rPr>
              <w:t>I DK: Begränsningar gäller för icke-bosatta fysiska och juridiska personers rätt att förvärva fast egendom. Begränsningar gäller även för utländska fysiska och juridiska personers rätt att köpa jordbruksfastigheter.</w:t>
            </w:r>
          </w:p>
          <w:p w14:paraId="20969C7B" w14:textId="77777777" w:rsidR="00007B9A" w:rsidRPr="009108B1" w:rsidRDefault="00007B9A" w:rsidP="00CD36B6">
            <w:pPr>
              <w:spacing w:before="60" w:after="60" w:line="240" w:lineRule="auto"/>
              <w:rPr>
                <w:noProof/>
              </w:rPr>
            </w:pPr>
            <w:r>
              <w:rPr>
                <w:noProof/>
              </w:rPr>
              <w:t>I DE: Vissa krav på ömsesidighet kan gälla.</w:t>
            </w:r>
          </w:p>
          <w:p w14:paraId="4CFDEAC8" w14:textId="77777777" w:rsidR="00007B9A" w:rsidRPr="009108B1" w:rsidRDefault="00007B9A" w:rsidP="00CD36B6">
            <w:pPr>
              <w:spacing w:before="60" w:after="60" w:line="240" w:lineRule="auto"/>
              <w:rPr>
                <w:noProof/>
              </w:rPr>
            </w:pPr>
            <w:r>
              <w:rPr>
                <w:noProof/>
              </w:rPr>
              <w:t>I EL: Enligt lag nr 1892/90 krävs tillstånd från försvarsministeriet för en medborgares förvärv av mark i gränsområden.</w:t>
            </w:r>
          </w:p>
          <w:p w14:paraId="4424DB2A" w14:textId="77777777" w:rsidR="00007B9A" w:rsidRPr="009108B1" w:rsidRDefault="00007B9A" w:rsidP="00CD36B6">
            <w:pPr>
              <w:spacing w:before="60" w:after="60" w:line="240" w:lineRule="auto"/>
              <w:rPr>
                <w:noProof/>
              </w:rPr>
            </w:pPr>
            <w:r>
              <w:rPr>
                <w:noProof/>
              </w:rPr>
              <w:t>I FI (Åland): Begränsningar gäller för rätten för fysiska personer utan hembygdsrätt på Åland och för juridiska personer att förvärva och besitta fast egendom på Åland utan tillstånd från behöriga åländska myndigheter. Begränsningar av etableringsrätten och rätten att tillhandahålla tjänster för fysiska personer utan hembygdsrätt på Åland eller för juridiska personer utan tillstånd från behöriga åländska myndigheter.</w:t>
            </w:r>
          </w:p>
          <w:p w14:paraId="54F8B24C" w14:textId="1673EFB1" w:rsidR="00007B9A" w:rsidRPr="009108B1" w:rsidRDefault="00007B9A" w:rsidP="00CD36B6">
            <w:pPr>
              <w:spacing w:before="60" w:after="60" w:line="240" w:lineRule="auto"/>
              <w:rPr>
                <w:noProof/>
              </w:rPr>
            </w:pPr>
            <w:r>
              <w:rPr>
                <w:noProof/>
              </w:rPr>
              <w:t>I HU: Obundet när det gäller förvärv av statsägd egendom. Begränsningar av utländska investerares förvärv av mark och fast egendom</w:t>
            </w:r>
            <w:r>
              <w:rPr>
                <w:rStyle w:val="FootnoteReference"/>
                <w:noProof/>
              </w:rPr>
              <w:footnoteReference w:id="2"/>
            </w:r>
            <w:r>
              <w:rPr>
                <w:noProof/>
              </w:rPr>
              <w:t>.</w:t>
            </w:r>
          </w:p>
          <w:p w14:paraId="5AA2F55F" w14:textId="078E1F5C" w:rsidR="00007B9A" w:rsidRPr="009108B1" w:rsidRDefault="00007B9A" w:rsidP="00CD36B6">
            <w:pPr>
              <w:spacing w:before="60" w:after="60" w:line="240" w:lineRule="auto"/>
              <w:rPr>
                <w:noProof/>
              </w:rPr>
            </w:pPr>
            <w:r>
              <w:rPr>
                <w:noProof/>
              </w:rPr>
              <w:t>I IE: Skriftligt förhandsmedgivande ska inhämtas från markkommissionen (Land Commission) för inhemska eller utländska bolags eller utländska medborgares förvärv av varje slags andel i fast egendom i Irland. Om denna egendom är avsedd för näringsändamål (annat än jordbruk), bortfaller detta krav om ett intyg inhämtas från ministern för näringsliv, företag och innovation (Minister for Business, Enterprise and Innovation). Detta krav gäller inte mark i städer.</w:t>
            </w:r>
          </w:p>
        </w:tc>
      </w:tr>
      <w:tr w:rsidR="00547B8C" w:rsidRPr="009108B1" w14:paraId="6AEF56CD" w14:textId="77777777" w:rsidTr="003A0FA9">
        <w:tc>
          <w:tcPr>
            <w:tcW w:w="1570" w:type="pct"/>
            <w:tcBorders>
              <w:top w:val="nil"/>
            </w:tcBorders>
          </w:tcPr>
          <w:p w14:paraId="09D2C7A9" w14:textId="77777777" w:rsidR="00547B8C" w:rsidRPr="009108B1" w:rsidRDefault="00547B8C" w:rsidP="003A0FA9">
            <w:pPr>
              <w:pageBreakBefore/>
              <w:spacing w:before="60" w:after="60" w:line="240" w:lineRule="auto"/>
              <w:rPr>
                <w:noProof/>
              </w:rPr>
            </w:pPr>
          </w:p>
        </w:tc>
        <w:tc>
          <w:tcPr>
            <w:tcW w:w="3430" w:type="pct"/>
            <w:tcBorders>
              <w:top w:val="nil"/>
            </w:tcBorders>
          </w:tcPr>
          <w:p w14:paraId="019A3851" w14:textId="2542F2C2" w:rsidR="00547B8C" w:rsidRPr="009108B1" w:rsidRDefault="00547B8C" w:rsidP="00CD36B6">
            <w:pPr>
              <w:spacing w:before="60" w:after="60" w:line="240" w:lineRule="auto"/>
              <w:rPr>
                <w:noProof/>
              </w:rPr>
            </w:pPr>
            <w:r>
              <w:rPr>
                <w:noProof/>
              </w:rPr>
              <w:t>I IT: Krav på ömsesidighet gäller för utländska fysiska och juridiska personers förvärv av fast egendom.</w:t>
            </w:r>
          </w:p>
          <w:p w14:paraId="14872632" w14:textId="0D2FE614" w:rsidR="00547B8C" w:rsidRPr="009108B1" w:rsidRDefault="00547B8C" w:rsidP="00CD36B6">
            <w:pPr>
              <w:spacing w:before="60" w:after="60" w:line="240" w:lineRule="auto"/>
              <w:rPr>
                <w:noProof/>
              </w:rPr>
            </w:pPr>
            <w:r>
              <w:rPr>
                <w:noProof/>
              </w:rPr>
              <w:t>I LT: Obundet för förvärv av mark.</w:t>
            </w:r>
          </w:p>
          <w:p w14:paraId="1FD118D1" w14:textId="3C7E7E85" w:rsidR="00547B8C" w:rsidRPr="009108B1" w:rsidRDefault="00547B8C" w:rsidP="00CD36B6">
            <w:pPr>
              <w:spacing w:before="60" w:after="60" w:line="240" w:lineRule="auto"/>
              <w:rPr>
                <w:noProof/>
              </w:rPr>
            </w:pPr>
            <w:r>
              <w:rPr>
                <w:noProof/>
              </w:rPr>
              <w:t>I MT: Kraven i Maltas lagar och förordningar för utländska personers förvärv av fast egendom gäller.</w:t>
            </w:r>
          </w:p>
          <w:p w14:paraId="33B1DCCC" w14:textId="77777777" w:rsidR="00547B8C" w:rsidRPr="009108B1" w:rsidRDefault="00547B8C" w:rsidP="00CD36B6">
            <w:pPr>
              <w:spacing w:before="60" w:after="60" w:line="240" w:lineRule="auto"/>
              <w:rPr>
                <w:noProof/>
              </w:rPr>
            </w:pPr>
            <w:r>
              <w:rPr>
                <w:noProof/>
              </w:rPr>
              <w:t>I PL: Tillstånd krävs för utländska fysiska och juridiska personers direkta eller indirekta förvärv av fast egendom. Obundet när det gäller förvärv av statligt ägd egendom (dvs. de bestämmelser som reglerar privatiseringsprocessen).</w:t>
            </w:r>
          </w:p>
          <w:p w14:paraId="497053E7" w14:textId="77777777" w:rsidR="00547B8C" w:rsidRPr="009108B1" w:rsidRDefault="00547B8C" w:rsidP="00CD36B6">
            <w:pPr>
              <w:spacing w:before="60" w:after="60" w:line="240" w:lineRule="auto"/>
              <w:rPr>
                <w:noProof/>
              </w:rPr>
            </w:pPr>
            <w:r>
              <w:rPr>
                <w:noProof/>
              </w:rPr>
              <w:t xml:space="preserve">I RO: Fysiska personer som inte har vare sig rumänskt medborgarskap eller hemvist i Rumänien, liksom juridiska personer som inte är av rumänsk nationalitet och inte har sitt huvudkontor i Rumänien, får inte förvärva äganderätten till någon form av mark genom handlingar </w:t>
            </w:r>
            <w:r>
              <w:rPr>
                <w:i/>
                <w:noProof/>
              </w:rPr>
              <w:t>inter vivos</w:t>
            </w:r>
            <w:r>
              <w:rPr>
                <w:noProof/>
              </w:rPr>
              <w:t>.</w:t>
            </w:r>
          </w:p>
          <w:p w14:paraId="754F9DEE" w14:textId="5BC8852A" w:rsidR="00547B8C" w:rsidRPr="009108B1" w:rsidRDefault="00547B8C" w:rsidP="00CD36B6">
            <w:pPr>
              <w:spacing w:before="60" w:after="60" w:line="240" w:lineRule="auto"/>
              <w:rPr>
                <w:noProof/>
              </w:rPr>
            </w:pPr>
            <w:r>
              <w:rPr>
                <w:noProof/>
              </w:rPr>
              <w:t>I SI: Juridiska personer, med säte i SI och med utländskt ägande, får förvärva fast egendom inom SI:s territorium. Filialer</w:t>
            </w:r>
            <w:r>
              <w:rPr>
                <w:rStyle w:val="FootnoteReference"/>
                <w:noProof/>
              </w:rPr>
              <w:footnoteReference w:id="3"/>
            </w:r>
            <w:r>
              <w:rPr>
                <w:noProof/>
              </w:rPr>
              <w:t xml:space="preserve"> som har etablerats i SI av utländska personer får bara förvärva fast egendom, förutom mark, som är nödvändig för att utöva den ekonomiska verksamhet filialerna etablerats för.</w:t>
            </w:r>
          </w:p>
          <w:p w14:paraId="76425CCF" w14:textId="1CC9751F" w:rsidR="00547B8C" w:rsidRPr="009108B1" w:rsidRDefault="00547B8C" w:rsidP="00CD36B6">
            <w:pPr>
              <w:spacing w:before="60" w:after="60" w:line="240" w:lineRule="auto"/>
              <w:rPr>
                <w:noProof/>
              </w:rPr>
            </w:pPr>
            <w:r>
              <w:rPr>
                <w:noProof/>
              </w:rPr>
              <w:t>I SK: Begränsningar gäller för utländska fysiska och juridiska personers rätt att förvärva fast egendom. Utländska enheter får förvärva fast egendom genom att inrätta slovakiska juridiska personer eller delta i samriskföretag. Obundet för mark, inbegripet naturresurser, sjöar, floder, vägar.</w:t>
            </w:r>
          </w:p>
        </w:tc>
      </w:tr>
      <w:tr w:rsidR="00E5301C" w:rsidRPr="009108B1" w14:paraId="15F2F8DF" w14:textId="77777777" w:rsidTr="00CD36B6">
        <w:tc>
          <w:tcPr>
            <w:tcW w:w="1570" w:type="pct"/>
          </w:tcPr>
          <w:p w14:paraId="696574CA" w14:textId="7E4C8133" w:rsidR="00E5301C" w:rsidRPr="009108B1" w:rsidRDefault="00E5301C" w:rsidP="003A0FA9">
            <w:pPr>
              <w:pageBreakBefore/>
              <w:spacing w:before="60" w:after="60" w:line="240" w:lineRule="auto"/>
              <w:rPr>
                <w:noProof/>
              </w:rPr>
            </w:pPr>
            <w:r>
              <w:rPr>
                <w:noProof/>
              </w:rPr>
              <w:t>1. Företagstjänster</w:t>
            </w:r>
          </w:p>
        </w:tc>
        <w:tc>
          <w:tcPr>
            <w:tcW w:w="3430" w:type="pct"/>
          </w:tcPr>
          <w:p w14:paraId="743E5294" w14:textId="77777777" w:rsidR="00E5301C" w:rsidRPr="009108B1" w:rsidRDefault="00E5301C" w:rsidP="00CD36B6">
            <w:pPr>
              <w:spacing w:before="60" w:after="60" w:line="240" w:lineRule="auto"/>
              <w:rPr>
                <w:noProof/>
              </w:rPr>
            </w:pPr>
          </w:p>
        </w:tc>
      </w:tr>
      <w:tr w:rsidR="00E5301C" w:rsidRPr="009108B1" w14:paraId="2CE7FFC5" w14:textId="77777777" w:rsidTr="003A0FA9">
        <w:tc>
          <w:tcPr>
            <w:tcW w:w="1570" w:type="pct"/>
            <w:tcBorders>
              <w:bottom w:val="single" w:sz="4" w:space="0" w:color="auto"/>
            </w:tcBorders>
          </w:tcPr>
          <w:p w14:paraId="2542354A" w14:textId="77777777" w:rsidR="00E5301C" w:rsidRPr="009108B1" w:rsidRDefault="00E5301C" w:rsidP="00CD36B6">
            <w:pPr>
              <w:spacing w:before="60" w:after="60" w:line="240" w:lineRule="auto"/>
              <w:rPr>
                <w:noProof/>
              </w:rPr>
            </w:pPr>
            <w:r>
              <w:rPr>
                <w:noProof/>
              </w:rPr>
              <w:t>A. Yrkesmässiga tjänster</w:t>
            </w:r>
          </w:p>
        </w:tc>
        <w:tc>
          <w:tcPr>
            <w:tcW w:w="3430" w:type="pct"/>
            <w:tcBorders>
              <w:bottom w:val="single" w:sz="4" w:space="0" w:color="auto"/>
            </w:tcBorders>
          </w:tcPr>
          <w:p w14:paraId="78032D26" w14:textId="77777777" w:rsidR="00E5301C" w:rsidRPr="009108B1" w:rsidRDefault="00E5301C" w:rsidP="00CD36B6">
            <w:pPr>
              <w:spacing w:before="60" w:after="60" w:line="240" w:lineRule="auto"/>
              <w:rPr>
                <w:noProof/>
              </w:rPr>
            </w:pPr>
          </w:p>
        </w:tc>
      </w:tr>
      <w:tr w:rsidR="00E5301C" w:rsidRPr="009108B1" w14:paraId="29F8A223" w14:textId="77777777" w:rsidTr="003A0FA9">
        <w:tc>
          <w:tcPr>
            <w:tcW w:w="1570" w:type="pct"/>
            <w:tcBorders>
              <w:bottom w:val="nil"/>
            </w:tcBorders>
          </w:tcPr>
          <w:p w14:paraId="5B4BF0DF" w14:textId="582C54B8" w:rsidR="00E5301C" w:rsidRPr="009108B1" w:rsidRDefault="00E5301C" w:rsidP="00CD36B6">
            <w:pPr>
              <w:spacing w:before="60" w:after="60" w:line="240" w:lineRule="auto"/>
              <w:rPr>
                <w:noProof/>
              </w:rPr>
            </w:pPr>
            <w:r>
              <w:rPr>
                <w:noProof/>
              </w:rPr>
              <w:t>a) Juridiska tjänster</w:t>
            </w:r>
          </w:p>
          <w:p w14:paraId="0B647FB8" w14:textId="341E098B" w:rsidR="00E5301C" w:rsidRPr="009108B1" w:rsidRDefault="00E5301C" w:rsidP="00CD36B6">
            <w:pPr>
              <w:spacing w:before="60" w:after="60" w:line="240" w:lineRule="auto"/>
              <w:rPr>
                <w:noProof/>
              </w:rPr>
            </w:pPr>
            <w:r>
              <w:rPr>
                <w:noProof/>
              </w:rPr>
              <w:t>(CPC 861)</w:t>
            </w:r>
            <w:r>
              <w:rPr>
                <w:rStyle w:val="FootnoteReference"/>
                <w:noProof/>
              </w:rPr>
              <w:footnoteReference w:id="4"/>
            </w:r>
          </w:p>
          <w:p w14:paraId="29846E1E" w14:textId="36A975B9" w:rsidR="00E5301C" w:rsidRPr="009108B1" w:rsidRDefault="00E5301C" w:rsidP="00CD36B6">
            <w:pPr>
              <w:spacing w:before="60" w:after="60" w:line="240" w:lineRule="auto"/>
              <w:rPr>
                <w:noProof/>
              </w:rPr>
            </w:pPr>
            <w:r>
              <w:rPr>
                <w:noProof/>
              </w:rPr>
              <w:t>(utom juridisk rådgivning samt juridiska handlings- och intygstjänster som tillhandahålls av jurister som anförtrotts offentliga uppgifter, t.ex. notarier, ”huissiers de justice” och andra ”officiers publics et ministériels”)</w:t>
            </w:r>
          </w:p>
        </w:tc>
        <w:tc>
          <w:tcPr>
            <w:tcW w:w="3430" w:type="pct"/>
            <w:tcBorders>
              <w:bottom w:val="nil"/>
            </w:tcBorders>
          </w:tcPr>
          <w:p w14:paraId="5881382F" w14:textId="77777777" w:rsidR="00E5301C" w:rsidRPr="009108B1" w:rsidRDefault="00E5301C" w:rsidP="00CD36B6">
            <w:pPr>
              <w:spacing w:before="60" w:after="60" w:line="240" w:lineRule="auto"/>
              <w:rPr>
                <w:noProof/>
              </w:rPr>
            </w:pPr>
            <w:r>
              <w:rPr>
                <w:noProof/>
              </w:rPr>
              <w:t>För leveranssätt 1 och 2</w:t>
            </w:r>
          </w:p>
          <w:p w14:paraId="70554142" w14:textId="77777777" w:rsidR="00E5301C" w:rsidRPr="009108B1" w:rsidRDefault="00E5301C" w:rsidP="00CD36B6">
            <w:pPr>
              <w:spacing w:before="60" w:after="60" w:line="240" w:lineRule="auto"/>
              <w:rPr>
                <w:noProof/>
              </w:rPr>
            </w:pPr>
            <w:r>
              <w:rPr>
                <w:noProof/>
              </w:rPr>
              <w:t>I AT, EL, LT, MT, PL, SK: För fullt medlemskap i advokatsamfundet, som krävs för att vara verksam inom nationell rätt (EU-rätten och medlemsstatens rättsordning), gäller ett krav på medborgarskap. I SK, i kombination med krav på hemvist i SK.</w:t>
            </w:r>
          </w:p>
          <w:p w14:paraId="1D1E2EDD" w14:textId="23629963" w:rsidR="00E5301C" w:rsidRPr="009108B1" w:rsidRDefault="00E5301C" w:rsidP="00CD36B6">
            <w:pPr>
              <w:spacing w:before="60" w:after="60" w:line="240" w:lineRule="auto"/>
              <w:rPr>
                <w:noProof/>
              </w:rPr>
            </w:pPr>
            <w:r>
              <w:rPr>
                <w:noProof/>
              </w:rPr>
              <w:t>I FI: För fullvärdigt medlemskap i advokatsamfundet, som krävs för juridiska representationstjänster, gäller ett krav på medborgarskap tillsammans med krav på hemvist.</w:t>
            </w:r>
          </w:p>
        </w:tc>
      </w:tr>
      <w:tr w:rsidR="00E36D05" w:rsidRPr="009108B1" w14:paraId="508B91DD" w14:textId="77777777" w:rsidTr="003A0FA9">
        <w:tc>
          <w:tcPr>
            <w:tcW w:w="1570" w:type="pct"/>
            <w:tcBorders>
              <w:top w:val="nil"/>
              <w:bottom w:val="nil"/>
            </w:tcBorders>
          </w:tcPr>
          <w:p w14:paraId="35AFE774" w14:textId="77777777" w:rsidR="00E36D05" w:rsidRPr="009108B1" w:rsidRDefault="00E36D05" w:rsidP="003A0FA9">
            <w:pPr>
              <w:pageBreakBefore/>
              <w:spacing w:before="60" w:after="60" w:line="240" w:lineRule="auto"/>
              <w:rPr>
                <w:noProof/>
              </w:rPr>
            </w:pPr>
          </w:p>
        </w:tc>
        <w:tc>
          <w:tcPr>
            <w:tcW w:w="3430" w:type="pct"/>
            <w:tcBorders>
              <w:top w:val="nil"/>
              <w:bottom w:val="nil"/>
            </w:tcBorders>
          </w:tcPr>
          <w:p w14:paraId="673CD274" w14:textId="77777777" w:rsidR="00E510F4" w:rsidRPr="009108B1" w:rsidRDefault="00E510F4" w:rsidP="00CD36B6">
            <w:pPr>
              <w:spacing w:before="60" w:after="60" w:line="240" w:lineRule="auto"/>
              <w:rPr>
                <w:noProof/>
              </w:rPr>
            </w:pPr>
            <w:r>
              <w:rPr>
                <w:noProof/>
              </w:rPr>
              <w:t>I CY: Krav på medborgarskap och bosättning gäller. Fullt medlemskap i advokatsamfundet krävs för utövandet av juridiska tjänster i CY. För fullt medlemskap i advokatsamfundet gäller krav på medborgarskap tillsammans med krav på bosättning. Endast advokater inskrivna i advokatsamfundet får vara delägare eller medlemmar av styrelsen i ett aktiebolag i CY.</w:t>
            </w:r>
          </w:p>
          <w:p w14:paraId="15679FA8" w14:textId="48CFCEC9" w:rsidR="00E36D05" w:rsidRPr="009108B1" w:rsidRDefault="00E36D05" w:rsidP="00CD36B6">
            <w:pPr>
              <w:spacing w:before="60" w:after="60" w:line="240" w:lineRule="auto"/>
              <w:rPr>
                <w:noProof/>
              </w:rPr>
            </w:pPr>
            <w:r>
              <w:rPr>
                <w:noProof/>
              </w:rPr>
              <w:t>I BE: För fullt medlemskap i advokatsamfundet, som krävs för juridiska representationstjänster, gäller ett krav på medborgarskap. Undantag kan beviljas på särskilda villkor (t.ex. krav på hemvist och ömsesidighet). Kvoter tillämpas för att uppträda inför Cour de cassation i icke-brottmål.</w:t>
            </w:r>
          </w:p>
          <w:p w14:paraId="4364B7BD" w14:textId="77777777" w:rsidR="00E36D05" w:rsidRPr="009108B1" w:rsidRDefault="00E36D05" w:rsidP="00CD36B6">
            <w:pPr>
              <w:spacing w:before="60" w:after="60" w:line="240" w:lineRule="auto"/>
              <w:rPr>
                <w:noProof/>
              </w:rPr>
            </w:pPr>
            <w:r>
              <w:rPr>
                <w:noProof/>
              </w:rPr>
              <w:t>I BG: Utländska jurister kan endast tillhandahålla juridiska representationstjänster till en medborgare från sitt hemland; det ställs även krav på ömsesidighet och samarbete med en bulgarisk jurist. För juridiska medlingstjänster krävs varaktig bosättning.</w:t>
            </w:r>
          </w:p>
          <w:p w14:paraId="09E9A0FC" w14:textId="77777777" w:rsidR="00E36D05" w:rsidRPr="009108B1" w:rsidRDefault="00E36D05" w:rsidP="00CD36B6">
            <w:pPr>
              <w:spacing w:before="60" w:after="60" w:line="240" w:lineRule="auto"/>
              <w:rPr>
                <w:noProof/>
              </w:rPr>
            </w:pPr>
            <w:r>
              <w:rPr>
                <w:noProof/>
              </w:rPr>
              <w:t>I CZ: Fullt medlemskap i advokatsamfundet krävs för utövandet av juridiska tjänster, däribland representation vid domstol. Krav på icke-diskriminerande juridisk bolagsform kan förekomma. För att tillhandahålla juridiska tjänster i fråga om inhemsk rätt (EU:s och medlemsstatens) och för att uppträda som ombud inför domstolar krävs medborgarskap i EES eller Schweiz och hemvist i CZ.</w:t>
            </w:r>
          </w:p>
          <w:p w14:paraId="384F2D59" w14:textId="48A95EBD" w:rsidR="00E36D05" w:rsidRPr="009108B1" w:rsidRDefault="00E36D05" w:rsidP="00CD36B6">
            <w:pPr>
              <w:spacing w:before="60" w:after="60" w:line="240" w:lineRule="auto"/>
              <w:rPr>
                <w:noProof/>
              </w:rPr>
            </w:pPr>
            <w:r>
              <w:rPr>
                <w:noProof/>
              </w:rPr>
              <w:t xml:space="preserve">I DK: Utförande av juridiska tjänster under titeln ”advokat” är endast tillåtet för advokater med dansk advokatlicens. Uppträdande som ombud inför domstolar förbehålls i huvudsak jurister med dansk advokatlicens. Andra personer än advokater som har auktorisering i Danmark får i enlighet med </w:t>
            </w:r>
            <w:r>
              <w:rPr>
                <w:i/>
                <w:noProof/>
              </w:rPr>
              <w:t>lov om rettens pleje</w:t>
            </w:r>
            <w:r>
              <w:rPr>
                <w:noProof/>
              </w:rPr>
              <w:t xml:space="preserve"> utföra juridiska tjänster, men får inte använda titeln Advokat. För att erhålla advokatlicens måste en person ha en dansk kandidat- och magisterexamen i juridik och ha arbetat som biträdande jurist i 3 (tre) år.</w:t>
            </w:r>
          </w:p>
        </w:tc>
      </w:tr>
      <w:tr w:rsidR="00685DCF" w:rsidRPr="009108B1" w14:paraId="408BC046" w14:textId="77777777" w:rsidTr="003A0FA9">
        <w:tc>
          <w:tcPr>
            <w:tcW w:w="1570" w:type="pct"/>
            <w:tcBorders>
              <w:top w:val="nil"/>
              <w:bottom w:val="nil"/>
            </w:tcBorders>
          </w:tcPr>
          <w:p w14:paraId="67D59E7C" w14:textId="77777777" w:rsidR="00685DCF" w:rsidRPr="009108B1" w:rsidRDefault="00685DCF" w:rsidP="003A0FA9">
            <w:pPr>
              <w:pageBreakBefore/>
              <w:spacing w:before="60" w:after="60" w:line="240" w:lineRule="auto"/>
              <w:rPr>
                <w:noProof/>
              </w:rPr>
            </w:pPr>
          </w:p>
        </w:tc>
        <w:tc>
          <w:tcPr>
            <w:tcW w:w="3430" w:type="pct"/>
            <w:tcBorders>
              <w:top w:val="nil"/>
              <w:bottom w:val="nil"/>
            </w:tcBorders>
          </w:tcPr>
          <w:p w14:paraId="011B6497" w14:textId="77777777" w:rsidR="00685DCF" w:rsidRPr="009108B1" w:rsidRDefault="00685DCF" w:rsidP="00CD36B6">
            <w:pPr>
              <w:spacing w:before="60" w:after="60" w:line="240" w:lineRule="auto"/>
              <w:rPr>
                <w:noProof/>
              </w:rPr>
            </w:pPr>
            <w:r>
              <w:rPr>
                <w:noProof/>
              </w:rPr>
              <w:t>I ES: Fullt medlemskap i advokatsamfundet krävs för utövandet av juridiska tjänster i fråga om EU-rätten och medlemsstatens nationella rätt, däribland representation vid domstol. För att tillhandahålla juridiska tjänster med avseende på inhemsk rätt (EU-rätten och medlemsstatens nationella rätt) och för att uppträda som ombud inför domstol krävs medborgarskap i EES eller Schweiz. De behöriga myndigheterna får bevilja dispens för nationalitet. Krav på icke-diskriminerande juridisk bolagsform kan förekomma. Medborgarskap i EES är ett krav för tillhandahållande av tjänster som ombud för industriell äganderätt.</w:t>
            </w:r>
          </w:p>
          <w:p w14:paraId="12EEB2D3" w14:textId="77777777" w:rsidR="00685DCF" w:rsidRPr="009108B1" w:rsidRDefault="00685DCF" w:rsidP="00CD36B6">
            <w:pPr>
              <w:spacing w:before="60" w:after="60" w:line="240" w:lineRule="auto"/>
              <w:rPr>
                <w:noProof/>
              </w:rPr>
            </w:pPr>
            <w:r>
              <w:rPr>
                <w:noProof/>
              </w:rPr>
              <w:t>I FR: Fullt medlemskap i advokatsamfundet krävs för utövandet av juridiska tjänster i fråga om fransk rätt, däribland representation vid domstol. Hemvist (kommersiell närvaro) krävs för att bli fullvärdig medlem i advokatsamfundet. För att tillhandahålla juridiska tjänster i fråga om inhemsk rätt (EU-rätten och medlemsstatens nationella rätt) kan kommersiell närvaro krävas i någon av de former som är tillåtna enligt nationell lagstiftning, på ett icke-diskriminerande sätt. Vissa företagsformer får förbehållas advokater som är medlemmar av advokatsamfundet, också på icke-diskriminerande basis. Representation vid ”Cour de Cassation” och ”Conseil d’Etat” omfattas av kvoter. I en advokatbyrå som tillhandahåller tjänster som rör fransk rätt eller EU-rätten kan aktieinnehav och rösträtter bli föremål för kvantitativa restriktioner förknippade med partnernas yrkesverksamhet.</w:t>
            </w:r>
          </w:p>
          <w:p w14:paraId="6A4F0472" w14:textId="77777777" w:rsidR="00685DCF" w:rsidRPr="009108B1" w:rsidRDefault="00685DCF" w:rsidP="00CD36B6">
            <w:pPr>
              <w:spacing w:before="60" w:after="60" w:line="240" w:lineRule="auto"/>
              <w:rPr>
                <w:noProof/>
              </w:rPr>
            </w:pPr>
            <w:r>
              <w:rPr>
                <w:noProof/>
              </w:rPr>
              <w:t>I FI: Ett patentombud måste ha sin hemvist i EES för att registreras i registret över patentombud, vilket krävs för att utöva yrket.</w:t>
            </w:r>
          </w:p>
          <w:p w14:paraId="746A6CCE" w14:textId="77777777" w:rsidR="00685DCF" w:rsidRPr="009108B1" w:rsidRDefault="00685DCF" w:rsidP="00CD36B6">
            <w:pPr>
              <w:spacing w:before="60" w:after="60" w:line="240" w:lineRule="auto"/>
              <w:rPr>
                <w:noProof/>
              </w:rPr>
            </w:pPr>
            <w:r>
              <w:rPr>
                <w:noProof/>
              </w:rPr>
              <w:t>I HR: Obundet för verksamhet inom kroatisk rätt.</w:t>
            </w:r>
          </w:p>
          <w:p w14:paraId="092DE3E0" w14:textId="6C6B5142" w:rsidR="00685DCF" w:rsidRPr="009108B1" w:rsidRDefault="00685DCF" w:rsidP="00CD36B6">
            <w:pPr>
              <w:spacing w:before="60" w:after="60" w:line="240" w:lineRule="auto"/>
              <w:rPr>
                <w:noProof/>
              </w:rPr>
            </w:pPr>
            <w:r>
              <w:rPr>
                <w:noProof/>
              </w:rPr>
              <w:t>I HU: För fullt medlemskap i advokatsamfundet gäller krav på medborgarskap tillsammans med krav på bosättning. För utländska advokater är den juridiska verksamheten begränsad till juridisk rådgivning.</w:t>
            </w:r>
          </w:p>
        </w:tc>
      </w:tr>
      <w:tr w:rsidR="00685DCF" w:rsidRPr="009108B1" w14:paraId="6BC53502" w14:textId="77777777" w:rsidTr="003A0FA9">
        <w:tc>
          <w:tcPr>
            <w:tcW w:w="1570" w:type="pct"/>
            <w:tcBorders>
              <w:top w:val="nil"/>
            </w:tcBorders>
          </w:tcPr>
          <w:p w14:paraId="56156E04" w14:textId="77777777" w:rsidR="00685DCF" w:rsidRPr="009108B1" w:rsidRDefault="00685DCF" w:rsidP="003A0FA9">
            <w:pPr>
              <w:pageBreakBefore/>
              <w:spacing w:before="60" w:after="60" w:line="240" w:lineRule="auto"/>
              <w:rPr>
                <w:noProof/>
              </w:rPr>
            </w:pPr>
          </w:p>
        </w:tc>
        <w:tc>
          <w:tcPr>
            <w:tcW w:w="3430" w:type="pct"/>
            <w:tcBorders>
              <w:top w:val="nil"/>
            </w:tcBorders>
          </w:tcPr>
          <w:p w14:paraId="078F73A2" w14:textId="6C1949AF" w:rsidR="00685DCF" w:rsidRPr="009108B1" w:rsidRDefault="00685DCF" w:rsidP="00CD36B6">
            <w:pPr>
              <w:spacing w:before="60" w:after="60" w:line="240" w:lineRule="auto"/>
              <w:rPr>
                <w:noProof/>
              </w:rPr>
            </w:pPr>
            <w:r>
              <w:rPr>
                <w:noProof/>
              </w:rPr>
              <w:t>I IE: Fullt medlemskap i advokatsamfundet krävs för utövandet av juridiska tjänster i fråga om irländsk rätt, däribland representation vid domstol. Hemvist (kommersiell närvaro) krävs för att bli fullvärdig medlem i advokatsamfundet. I IE är jurister uppdelade i 2 (två) skilda kategorier: advokater och andra jurister. Law Society of Ireland är behörig yrkesorganisation som reglerar rätten för advokater i IE. The Honorable Society of King’s Inns reglerar tillträde till övriga juristyrken i IE.</w:t>
            </w:r>
          </w:p>
          <w:p w14:paraId="2553C287" w14:textId="77777777" w:rsidR="00685DCF" w:rsidRPr="009108B1" w:rsidRDefault="00685DCF" w:rsidP="00CD36B6">
            <w:pPr>
              <w:spacing w:before="60" w:after="60" w:line="240" w:lineRule="auto"/>
              <w:rPr>
                <w:noProof/>
              </w:rPr>
            </w:pPr>
            <w:r>
              <w:rPr>
                <w:noProof/>
              </w:rPr>
              <w:t>I LV: Krav på medborgarskap gäller för advokater som avlagt advokateden, vilket är ett krav för att kunna uppträda som ombud i brottmål.</w:t>
            </w:r>
          </w:p>
          <w:p w14:paraId="195A831F" w14:textId="77777777" w:rsidR="00685DCF" w:rsidRPr="009108B1" w:rsidRDefault="00685DCF" w:rsidP="00CD36B6">
            <w:pPr>
              <w:spacing w:before="60" w:after="60" w:line="240" w:lineRule="auto"/>
              <w:rPr>
                <w:noProof/>
              </w:rPr>
            </w:pPr>
            <w:r>
              <w:rPr>
                <w:noProof/>
              </w:rPr>
              <w:t>I PT: För erkännande av kvalifikationer för att utöva juristyrket i Portugal gäller ett krav på ömsesidighet. Krav på medborgarskap för tillträde till notarieyrket (solicitadores) och som ombud för industriell äganderätt.</w:t>
            </w:r>
          </w:p>
          <w:p w14:paraId="4064FA14" w14:textId="77777777" w:rsidR="00685DCF" w:rsidRPr="009108B1" w:rsidRDefault="00685DCF" w:rsidP="00CD36B6">
            <w:pPr>
              <w:spacing w:before="60" w:after="60" w:line="240" w:lineRule="auto"/>
              <w:rPr>
                <w:noProof/>
              </w:rPr>
            </w:pPr>
            <w:r>
              <w:rPr>
                <w:noProof/>
              </w:rPr>
              <w:t>I SI: Att mot betalning företräda klienter i domstol förutsätter kommersiell närvaro i SI. En utländsk advokat som har rätt att bedriva juridisk verksamhet i utlandet får utföra juridiska tjänster eller bedriva juridisk verksamhet i enlighet med villkoren i artikel 34a i advokatlagen, förutsatt att villkoret om faktisk ömsesidighet är uppfyllt. Justitieministeriet kontrollerar att ömsesidighetsvillkoret är uppfyllt. Kommersiell närvaro för juridiska ombud utsedda av det slovenska advokatsamfundet är begränsad till enskilda näringsidkare, advokatbyråer med begränsat ansvar (handelsbolag) eller till advokatbyråer med obegränsat ansvar (handelsbolag). En advokatbyrås verksamhet ska inskränka sig till juridisk verksamhet. Endast advokater kan vara delägare i en advokatbyrå.</w:t>
            </w:r>
          </w:p>
          <w:p w14:paraId="0F2A7B34" w14:textId="77777777" w:rsidR="00685DCF" w:rsidRPr="009108B1" w:rsidRDefault="00685DCF" w:rsidP="00CD36B6">
            <w:pPr>
              <w:spacing w:before="60" w:after="60" w:line="240" w:lineRule="auto"/>
              <w:rPr>
                <w:noProof/>
              </w:rPr>
            </w:pPr>
            <w:r>
              <w:rPr>
                <w:noProof/>
              </w:rPr>
              <w:t>I SE: För medlemskap i advokatsamfundet, som endast krävs för att använda yrkestiteln ”advokat”, gäller krav på hemvist.</w:t>
            </w:r>
          </w:p>
        </w:tc>
      </w:tr>
      <w:tr w:rsidR="00E5301C" w:rsidRPr="009108B1" w14:paraId="140F45B2" w14:textId="77777777" w:rsidTr="00CD36B6">
        <w:tc>
          <w:tcPr>
            <w:tcW w:w="1570" w:type="pct"/>
          </w:tcPr>
          <w:p w14:paraId="4270E7FD" w14:textId="7335207D" w:rsidR="00E5301C" w:rsidRPr="009108B1" w:rsidRDefault="00E5301C" w:rsidP="003A0FA9">
            <w:pPr>
              <w:pageBreakBefore/>
              <w:spacing w:before="60" w:after="60" w:line="240" w:lineRule="auto"/>
              <w:rPr>
                <w:noProof/>
              </w:rPr>
            </w:pPr>
            <w:r>
              <w:rPr>
                <w:noProof/>
              </w:rPr>
              <w:t>b) 1. Redovisnings- och bokföringstjänster</w:t>
            </w:r>
          </w:p>
          <w:p w14:paraId="0080B57F" w14:textId="77777777" w:rsidR="00E5301C" w:rsidRPr="009108B1" w:rsidRDefault="00E5301C" w:rsidP="00CD36B6">
            <w:pPr>
              <w:spacing w:before="60" w:after="60" w:line="240" w:lineRule="auto"/>
              <w:rPr>
                <w:noProof/>
              </w:rPr>
            </w:pPr>
            <w:r>
              <w:rPr>
                <w:noProof/>
              </w:rPr>
              <w:t>(CPC 86212 utom revisionstjänster, 86213, 86219 och 86220).</w:t>
            </w:r>
          </w:p>
        </w:tc>
        <w:tc>
          <w:tcPr>
            <w:tcW w:w="3430" w:type="pct"/>
          </w:tcPr>
          <w:p w14:paraId="64BF81C8" w14:textId="77777777" w:rsidR="00E5301C" w:rsidRPr="009108B1" w:rsidRDefault="00E5301C" w:rsidP="00CD36B6">
            <w:pPr>
              <w:spacing w:before="60" w:after="60" w:line="240" w:lineRule="auto"/>
              <w:rPr>
                <w:noProof/>
              </w:rPr>
            </w:pPr>
            <w:r>
              <w:rPr>
                <w:noProof/>
              </w:rPr>
              <w:t>För leveranssätt 1</w:t>
            </w:r>
          </w:p>
          <w:p w14:paraId="21E2BBC9" w14:textId="77777777" w:rsidR="00E5301C" w:rsidRPr="009108B1" w:rsidRDefault="00E5301C" w:rsidP="00CD36B6">
            <w:pPr>
              <w:spacing w:before="60" w:after="60" w:line="240" w:lineRule="auto"/>
              <w:rPr>
                <w:noProof/>
              </w:rPr>
            </w:pPr>
            <w:r>
              <w:rPr>
                <w:noProof/>
              </w:rPr>
              <w:t>I HU, IT, MT, RO, SI, CY: Obundet.</w:t>
            </w:r>
          </w:p>
          <w:p w14:paraId="124AE311" w14:textId="77777777" w:rsidR="00E5301C" w:rsidRPr="009108B1" w:rsidRDefault="00E5301C" w:rsidP="00CD36B6">
            <w:pPr>
              <w:spacing w:before="60" w:after="60" w:line="240" w:lineRule="auto"/>
              <w:rPr>
                <w:noProof/>
              </w:rPr>
            </w:pPr>
            <w:r>
              <w:rPr>
                <w:noProof/>
              </w:rPr>
              <w:t>I AT: Representation inför behöriga myndigheter omfattas av krav på medborgarskap.</w:t>
            </w:r>
          </w:p>
          <w:p w14:paraId="5DF5BCDE" w14:textId="77777777" w:rsidR="00E5301C" w:rsidRPr="009108B1" w:rsidRDefault="00E5301C" w:rsidP="00CD36B6">
            <w:pPr>
              <w:spacing w:before="60" w:after="60" w:line="240" w:lineRule="auto"/>
              <w:rPr>
                <w:noProof/>
              </w:rPr>
            </w:pPr>
            <w:r>
              <w:rPr>
                <w:noProof/>
              </w:rPr>
              <w:t>I FR: Utländska tjänsteleverantörers tillhandahållande av tjänster kräver ett beslut från ministeriet för ekonomi, finans och industri, enligt överenskommelse med utrikesministern.</w:t>
            </w:r>
          </w:p>
          <w:p w14:paraId="375B8B9B" w14:textId="77777777" w:rsidR="00E5301C" w:rsidRPr="009108B1" w:rsidRDefault="00E5301C" w:rsidP="00CD36B6">
            <w:pPr>
              <w:spacing w:before="60" w:after="60" w:line="240" w:lineRule="auto"/>
              <w:rPr>
                <w:noProof/>
              </w:rPr>
            </w:pPr>
            <w:r>
              <w:rPr>
                <w:noProof/>
              </w:rPr>
              <w:t>För leveranssätt 2</w:t>
            </w:r>
          </w:p>
          <w:p w14:paraId="4E0795EB" w14:textId="77777777" w:rsidR="00E5301C" w:rsidRPr="009108B1" w:rsidRDefault="00E5301C" w:rsidP="00CD36B6">
            <w:pPr>
              <w:spacing w:before="60" w:after="60" w:line="240" w:lineRule="auto"/>
              <w:rPr>
                <w:noProof/>
              </w:rPr>
            </w:pPr>
            <w:r>
              <w:rPr>
                <w:noProof/>
              </w:rPr>
              <w:t>Inga.</w:t>
            </w:r>
          </w:p>
        </w:tc>
      </w:tr>
      <w:tr w:rsidR="00E5301C" w:rsidRPr="009108B1" w14:paraId="1430D5AF" w14:textId="77777777" w:rsidTr="00CD36B6">
        <w:tc>
          <w:tcPr>
            <w:tcW w:w="1570" w:type="pct"/>
          </w:tcPr>
          <w:p w14:paraId="28F171AB" w14:textId="3719C8B2" w:rsidR="00E5301C" w:rsidRPr="009108B1" w:rsidRDefault="00E5301C" w:rsidP="003A0FA9">
            <w:pPr>
              <w:pageBreakBefore/>
              <w:spacing w:before="60" w:after="60" w:line="240" w:lineRule="auto"/>
              <w:rPr>
                <w:noProof/>
              </w:rPr>
            </w:pPr>
            <w:r>
              <w:rPr>
                <w:noProof/>
              </w:rPr>
              <w:t>b) 2. Revisionstjänster</w:t>
            </w:r>
          </w:p>
          <w:p w14:paraId="51A262D8" w14:textId="77777777" w:rsidR="00E5301C" w:rsidRPr="009108B1" w:rsidRDefault="00E5301C" w:rsidP="00CD36B6">
            <w:pPr>
              <w:spacing w:before="60" w:after="60" w:line="240" w:lineRule="auto"/>
              <w:rPr>
                <w:noProof/>
              </w:rPr>
            </w:pPr>
            <w:r>
              <w:rPr>
                <w:noProof/>
              </w:rPr>
              <w:t>(CPC 86211 och 86212 utom redovisning)</w:t>
            </w:r>
          </w:p>
        </w:tc>
        <w:tc>
          <w:tcPr>
            <w:tcW w:w="3430" w:type="pct"/>
          </w:tcPr>
          <w:p w14:paraId="5DB6DB5F" w14:textId="77777777" w:rsidR="00E5301C" w:rsidRPr="009108B1" w:rsidRDefault="00E5301C" w:rsidP="00CD36B6">
            <w:pPr>
              <w:spacing w:before="60" w:after="60" w:line="240" w:lineRule="auto"/>
              <w:rPr>
                <w:noProof/>
              </w:rPr>
            </w:pPr>
            <w:r>
              <w:rPr>
                <w:noProof/>
              </w:rPr>
              <w:t>För leveranssätt 1</w:t>
            </w:r>
          </w:p>
          <w:p w14:paraId="4B0AC2B9" w14:textId="77777777" w:rsidR="00E5301C" w:rsidRPr="009108B1" w:rsidRDefault="00E5301C" w:rsidP="00CD36B6">
            <w:pPr>
              <w:spacing w:before="60" w:after="60" w:line="240" w:lineRule="auto"/>
              <w:rPr>
                <w:noProof/>
              </w:rPr>
            </w:pPr>
            <w:r>
              <w:rPr>
                <w:noProof/>
              </w:rPr>
              <w:t>I BE, BG, CY, DE, ES, FI, FR, EL, HU, IE, IT, LU, MT, NL, PT, RO, SI: Obundet.</w:t>
            </w:r>
          </w:p>
          <w:p w14:paraId="76DD0CAB" w14:textId="4A77C2DF" w:rsidR="00E5301C" w:rsidRPr="009108B1" w:rsidRDefault="00E5301C" w:rsidP="00CD36B6">
            <w:pPr>
              <w:spacing w:before="60" w:after="60" w:line="240" w:lineRule="auto"/>
              <w:rPr>
                <w:noProof/>
              </w:rPr>
            </w:pPr>
            <w:r>
              <w:rPr>
                <w:noProof/>
              </w:rPr>
              <w:t>I AT: Krav på medborgarskap för att uppträda som ombud inför behöriga myndigheter och för att utföra revision som föreskrivs i särskilda österrikiska lagar (t.ex. aktiebolagslagen, börslagen och banklagen).</w:t>
            </w:r>
          </w:p>
          <w:p w14:paraId="193BF7AE" w14:textId="77777777" w:rsidR="00E5301C" w:rsidRPr="009108B1" w:rsidRDefault="00E5301C" w:rsidP="00CD36B6">
            <w:pPr>
              <w:spacing w:before="60" w:after="60" w:line="240" w:lineRule="auto"/>
              <w:rPr>
                <w:noProof/>
              </w:rPr>
            </w:pPr>
            <w:r>
              <w:rPr>
                <w:noProof/>
              </w:rPr>
              <w:t>I HR: Utländska revisionsbyråer får tillhandahålla revisionstjänster inom Kroatiens territorium om de har etablerat ett dotterbolag.</w:t>
            </w:r>
          </w:p>
          <w:p w14:paraId="2C9995EB" w14:textId="79107DD0" w:rsidR="00E5301C" w:rsidRPr="009108B1" w:rsidRDefault="00E5301C" w:rsidP="00CD36B6">
            <w:pPr>
              <w:spacing w:before="60" w:after="60" w:line="240" w:lineRule="auto"/>
              <w:rPr>
                <w:noProof/>
              </w:rPr>
            </w:pPr>
            <w:r>
              <w:rPr>
                <w:noProof/>
              </w:rPr>
              <w:t>I SE: Endast revisorer som är godkända i SE, auktoriserade revisorer och registrerade revisionsföretag får utföra lagstadgad revisionsverksamhet inom vissa juridiska enheter, bl.a. alla aktiebolag, och fysiska personer. Endast revisorer som är godkända i SE och registrerade offentliga redovisningsbyråer får vara aktieägare i eller bilda bolag som bedriver kvalificerad revisionsverksamhet (för officiella ändamål). Hemvist inom EES krävs för auktorisation eller godkännande. Yrkestitlarna ”godkänd revisor” och ”auktoriserad revisor” får användas endast av revisorer som är godkända eller auktoriserade i SE. Revisorer för ekonomiska föreningar och vissa andra företag som inte är auktoriserade eller godkända revisorer måste ha sin hemvist inom EES. Den behöriga myndigheten får bevilja undantag från detta krav.</w:t>
            </w:r>
          </w:p>
          <w:p w14:paraId="1B192BB2" w14:textId="035A9168" w:rsidR="00E5301C" w:rsidRPr="009108B1" w:rsidRDefault="00E5301C" w:rsidP="00CD36B6">
            <w:pPr>
              <w:spacing w:before="60" w:after="60" w:line="240" w:lineRule="auto"/>
              <w:rPr>
                <w:noProof/>
              </w:rPr>
            </w:pPr>
            <w:r>
              <w:rPr>
                <w:noProof/>
              </w:rPr>
              <w:t>I LT: Revisionsrapporter måste sammanställas i samarbete med en revisor som godkänts att bedriva verksamhet i Litauen.</w:t>
            </w:r>
          </w:p>
          <w:p w14:paraId="2FADFE8B" w14:textId="77777777" w:rsidR="00E5301C" w:rsidRPr="009108B1" w:rsidRDefault="00E5301C" w:rsidP="00CD36B6">
            <w:pPr>
              <w:spacing w:before="60" w:after="60" w:line="240" w:lineRule="auto"/>
              <w:rPr>
                <w:noProof/>
              </w:rPr>
            </w:pPr>
            <w:r>
              <w:rPr>
                <w:noProof/>
              </w:rPr>
              <w:t>För leveranssätt 2</w:t>
            </w:r>
          </w:p>
          <w:p w14:paraId="410ADAC9" w14:textId="77777777" w:rsidR="00E5301C" w:rsidRPr="009108B1" w:rsidRDefault="00E5301C" w:rsidP="00CD36B6">
            <w:pPr>
              <w:spacing w:before="60" w:after="60" w:line="240" w:lineRule="auto"/>
              <w:rPr>
                <w:noProof/>
              </w:rPr>
            </w:pPr>
            <w:r>
              <w:rPr>
                <w:noProof/>
              </w:rPr>
              <w:t>Inga.</w:t>
            </w:r>
          </w:p>
          <w:p w14:paraId="58782503" w14:textId="77777777" w:rsidR="00E5301C" w:rsidRPr="009108B1" w:rsidRDefault="00E5301C" w:rsidP="00CD36B6">
            <w:pPr>
              <w:spacing w:before="60" w:after="60" w:line="240" w:lineRule="auto"/>
              <w:rPr>
                <w:noProof/>
              </w:rPr>
            </w:pPr>
            <w:r>
              <w:rPr>
                <w:noProof/>
              </w:rPr>
              <w:t>CY: Obundet.</w:t>
            </w:r>
          </w:p>
        </w:tc>
      </w:tr>
      <w:tr w:rsidR="00E5301C" w:rsidRPr="009108B1" w14:paraId="7EE8A488" w14:textId="77777777" w:rsidTr="00CD36B6">
        <w:tc>
          <w:tcPr>
            <w:tcW w:w="1570" w:type="pct"/>
          </w:tcPr>
          <w:p w14:paraId="30825C23" w14:textId="3B473DC7" w:rsidR="00E5301C" w:rsidRPr="009108B1" w:rsidRDefault="00E5301C" w:rsidP="003A0FA9">
            <w:pPr>
              <w:pageBreakBefore/>
              <w:spacing w:before="60" w:after="60" w:line="240" w:lineRule="auto"/>
              <w:rPr>
                <w:noProof/>
              </w:rPr>
            </w:pPr>
            <w:r>
              <w:rPr>
                <w:noProof/>
              </w:rPr>
              <w:t>c) Skatterådgivning</w:t>
            </w:r>
          </w:p>
          <w:p w14:paraId="14158216" w14:textId="77777777" w:rsidR="00E5301C" w:rsidRPr="009108B1" w:rsidRDefault="00E5301C" w:rsidP="00CD36B6">
            <w:pPr>
              <w:spacing w:before="60" w:after="60" w:line="240" w:lineRule="auto"/>
              <w:rPr>
                <w:noProof/>
              </w:rPr>
            </w:pPr>
            <w:r>
              <w:rPr>
                <w:noProof/>
              </w:rPr>
              <w:t>(CPC 863)</w:t>
            </w:r>
            <w:r>
              <w:rPr>
                <w:rStyle w:val="FootnoteReference"/>
                <w:noProof/>
              </w:rPr>
              <w:footnoteReference w:id="5"/>
            </w:r>
          </w:p>
        </w:tc>
        <w:tc>
          <w:tcPr>
            <w:tcW w:w="3430" w:type="pct"/>
          </w:tcPr>
          <w:p w14:paraId="182C3187" w14:textId="77777777" w:rsidR="00E5301C" w:rsidRPr="009108B1" w:rsidRDefault="00E5301C" w:rsidP="00CD36B6">
            <w:pPr>
              <w:spacing w:before="60" w:after="60" w:line="240" w:lineRule="auto"/>
              <w:rPr>
                <w:noProof/>
              </w:rPr>
            </w:pPr>
            <w:r>
              <w:rPr>
                <w:noProof/>
              </w:rPr>
              <w:t>För leveranssätt 1</w:t>
            </w:r>
          </w:p>
          <w:p w14:paraId="7274CFF9" w14:textId="77777777" w:rsidR="00E5301C" w:rsidRPr="009108B1" w:rsidRDefault="00E5301C" w:rsidP="00CD36B6">
            <w:pPr>
              <w:spacing w:before="60" w:after="60" w:line="240" w:lineRule="auto"/>
              <w:rPr>
                <w:noProof/>
              </w:rPr>
            </w:pPr>
            <w:r>
              <w:rPr>
                <w:noProof/>
              </w:rPr>
              <w:t>I AT: Krav på medborgarskap gäller för att uppträda som ombud inför behöriga myndigheter.</w:t>
            </w:r>
          </w:p>
          <w:p w14:paraId="065B6BB0" w14:textId="77777777" w:rsidR="00E5301C" w:rsidRPr="009108B1" w:rsidRDefault="00E5301C" w:rsidP="00CD36B6">
            <w:pPr>
              <w:spacing w:before="60" w:after="60" w:line="240" w:lineRule="auto"/>
              <w:rPr>
                <w:noProof/>
              </w:rPr>
            </w:pPr>
            <w:r>
              <w:rPr>
                <w:noProof/>
              </w:rPr>
              <w:t>I CY: Tillstånd beviljas efter prövning av det ekonomiska behovet. Det huvudsakliga kriteriet är sysselsättningssituationen i delsektorn.</w:t>
            </w:r>
          </w:p>
          <w:p w14:paraId="7C3EE586" w14:textId="77777777" w:rsidR="00E5301C" w:rsidRPr="002419E6" w:rsidRDefault="00E5301C" w:rsidP="00CD36B6">
            <w:pPr>
              <w:spacing w:before="60" w:after="60" w:line="240" w:lineRule="auto"/>
              <w:rPr>
                <w:noProof/>
              </w:rPr>
            </w:pPr>
            <w:r>
              <w:rPr>
                <w:noProof/>
              </w:rPr>
              <w:t>I BG, CY, MT, RO, SI: Obundet.</w:t>
            </w:r>
          </w:p>
          <w:p w14:paraId="13F8346D" w14:textId="77777777" w:rsidR="00E5301C" w:rsidRPr="009108B1" w:rsidRDefault="00E5301C" w:rsidP="00CD36B6">
            <w:pPr>
              <w:spacing w:before="60" w:after="60" w:line="240" w:lineRule="auto"/>
              <w:rPr>
                <w:noProof/>
              </w:rPr>
            </w:pPr>
            <w:r>
              <w:rPr>
                <w:noProof/>
              </w:rPr>
              <w:t>För leveranssätt 2</w:t>
            </w:r>
          </w:p>
          <w:p w14:paraId="33FFFF0F" w14:textId="77777777" w:rsidR="00E5301C" w:rsidRPr="009108B1" w:rsidRDefault="00E5301C" w:rsidP="00CD36B6">
            <w:pPr>
              <w:spacing w:before="60" w:after="60" w:line="240" w:lineRule="auto"/>
              <w:rPr>
                <w:noProof/>
              </w:rPr>
            </w:pPr>
            <w:r>
              <w:rPr>
                <w:noProof/>
              </w:rPr>
              <w:t>Inga.</w:t>
            </w:r>
          </w:p>
        </w:tc>
      </w:tr>
      <w:tr w:rsidR="00E5301C" w:rsidRPr="009108B1" w14:paraId="7554C289" w14:textId="77777777" w:rsidTr="00CD36B6">
        <w:tc>
          <w:tcPr>
            <w:tcW w:w="1570" w:type="pct"/>
          </w:tcPr>
          <w:p w14:paraId="3DFCFD8D" w14:textId="6E973E8B" w:rsidR="00E5301C" w:rsidRPr="009108B1" w:rsidRDefault="00E5301C" w:rsidP="00CD36B6">
            <w:pPr>
              <w:spacing w:before="60" w:after="60" w:line="240" w:lineRule="auto"/>
              <w:rPr>
                <w:noProof/>
              </w:rPr>
            </w:pPr>
            <w:r>
              <w:rPr>
                <w:noProof/>
              </w:rPr>
              <w:t>d) Arkitekttjänster</w:t>
            </w:r>
          </w:p>
          <w:p w14:paraId="2D97E5B6" w14:textId="77777777" w:rsidR="00E5301C" w:rsidRPr="009108B1" w:rsidRDefault="00E5301C" w:rsidP="00CD36B6">
            <w:pPr>
              <w:spacing w:before="60" w:after="60" w:line="240" w:lineRule="auto"/>
              <w:rPr>
                <w:noProof/>
              </w:rPr>
            </w:pPr>
          </w:p>
          <w:p w14:paraId="375448A4" w14:textId="6EEBFEB4" w:rsidR="00E5301C" w:rsidRPr="009108B1" w:rsidRDefault="00E5301C" w:rsidP="00CD36B6">
            <w:pPr>
              <w:spacing w:before="60" w:after="60" w:line="240" w:lineRule="auto"/>
              <w:rPr>
                <w:noProof/>
              </w:rPr>
            </w:pPr>
            <w:r>
              <w:rPr>
                <w:noProof/>
              </w:rPr>
              <w:t>e) Stadsplanering och landskapsarkitektur</w:t>
            </w:r>
          </w:p>
          <w:p w14:paraId="37738708" w14:textId="77777777" w:rsidR="00E5301C" w:rsidRPr="009108B1" w:rsidRDefault="00E5301C" w:rsidP="00CD36B6">
            <w:pPr>
              <w:spacing w:before="60" w:after="60" w:line="240" w:lineRule="auto"/>
              <w:rPr>
                <w:noProof/>
              </w:rPr>
            </w:pPr>
            <w:r>
              <w:rPr>
                <w:noProof/>
              </w:rPr>
              <w:t>(CPC 8671 och 8674)</w:t>
            </w:r>
          </w:p>
        </w:tc>
        <w:tc>
          <w:tcPr>
            <w:tcW w:w="3430" w:type="pct"/>
          </w:tcPr>
          <w:p w14:paraId="6610145F" w14:textId="77777777" w:rsidR="00E5301C" w:rsidRPr="009108B1" w:rsidRDefault="00E5301C" w:rsidP="00CD36B6">
            <w:pPr>
              <w:spacing w:before="60" w:after="60" w:line="240" w:lineRule="auto"/>
              <w:rPr>
                <w:noProof/>
              </w:rPr>
            </w:pPr>
            <w:r>
              <w:rPr>
                <w:noProof/>
              </w:rPr>
              <w:t>För leveranssätt 1</w:t>
            </w:r>
          </w:p>
          <w:p w14:paraId="11EA71E2" w14:textId="77777777" w:rsidR="00E5301C" w:rsidRPr="009108B1" w:rsidRDefault="00E5301C" w:rsidP="00CD36B6">
            <w:pPr>
              <w:spacing w:before="60" w:after="60" w:line="240" w:lineRule="auto"/>
              <w:rPr>
                <w:noProof/>
              </w:rPr>
            </w:pPr>
            <w:r>
              <w:rPr>
                <w:noProof/>
              </w:rPr>
              <w:t>I AT: Obundet utom för rena planeringstjänster.</w:t>
            </w:r>
          </w:p>
          <w:p w14:paraId="6A1F97C2" w14:textId="77777777" w:rsidR="00E5301C" w:rsidRPr="006F5F20" w:rsidRDefault="00E5301C" w:rsidP="00CD36B6">
            <w:pPr>
              <w:spacing w:before="60" w:after="60" w:line="240" w:lineRule="auto"/>
              <w:rPr>
                <w:noProof/>
                <w:lang w:val="en-US"/>
              </w:rPr>
            </w:pPr>
            <w:r w:rsidRPr="006F5F20">
              <w:rPr>
                <w:noProof/>
                <w:lang w:val="en-US"/>
              </w:rPr>
              <w:t>I BE, BG, CY, CZ, EL, IT, MT, PL, PT, SI: Obundet.</w:t>
            </w:r>
          </w:p>
          <w:p w14:paraId="590DD134" w14:textId="77777777" w:rsidR="00E5301C" w:rsidRPr="009108B1" w:rsidRDefault="00E5301C" w:rsidP="00CD36B6">
            <w:pPr>
              <w:spacing w:before="60" w:after="60" w:line="240" w:lineRule="auto"/>
              <w:rPr>
                <w:noProof/>
              </w:rPr>
            </w:pPr>
            <w:r>
              <w:rPr>
                <w:noProof/>
              </w:rPr>
              <w:t>I HU, RO: Obundet för landskapsarkitekttjänster.</w:t>
            </w:r>
          </w:p>
          <w:p w14:paraId="021FAF08" w14:textId="77777777" w:rsidR="00E5301C" w:rsidRPr="009108B1" w:rsidRDefault="00E5301C" w:rsidP="00CD36B6">
            <w:pPr>
              <w:spacing w:before="60" w:after="60" w:line="240" w:lineRule="auto"/>
              <w:rPr>
                <w:noProof/>
              </w:rPr>
            </w:pPr>
            <w:r>
              <w:rPr>
                <w:noProof/>
              </w:rPr>
              <w:t>I HR: Fysiska och juridiska personer får tillhandahålla arkitekttjänster efter godkännande av Kroatiens arkitektförbund. Planer eller projekt som utarbetats utomlands måste valideras av en behörig fysisk eller juridisk person i HR så att de uppfyller kraven i den kroatiska lagen. Obundet för stadsplanering.</w:t>
            </w:r>
          </w:p>
          <w:p w14:paraId="148A720B" w14:textId="77777777" w:rsidR="00E5301C" w:rsidRPr="009108B1" w:rsidRDefault="00E5301C" w:rsidP="00CD36B6">
            <w:pPr>
              <w:spacing w:before="60" w:after="60" w:line="240" w:lineRule="auto"/>
              <w:rPr>
                <w:noProof/>
              </w:rPr>
            </w:pPr>
            <w:r>
              <w:rPr>
                <w:noProof/>
              </w:rPr>
              <w:t>För leveranssätt 2</w:t>
            </w:r>
          </w:p>
          <w:p w14:paraId="1E45C2F4" w14:textId="77777777" w:rsidR="00E5301C" w:rsidRPr="009108B1" w:rsidRDefault="00E5301C" w:rsidP="00CD36B6">
            <w:pPr>
              <w:spacing w:before="60" w:after="60" w:line="240" w:lineRule="auto"/>
              <w:rPr>
                <w:noProof/>
              </w:rPr>
            </w:pPr>
            <w:r>
              <w:rPr>
                <w:noProof/>
              </w:rPr>
              <w:t>Inga.</w:t>
            </w:r>
          </w:p>
        </w:tc>
      </w:tr>
      <w:tr w:rsidR="00E5301C" w:rsidRPr="009108B1" w14:paraId="61DE284D" w14:textId="77777777" w:rsidTr="00CD36B6">
        <w:tc>
          <w:tcPr>
            <w:tcW w:w="1570" w:type="pct"/>
          </w:tcPr>
          <w:p w14:paraId="4FB7EEF0" w14:textId="55105725" w:rsidR="00E5301C" w:rsidRPr="009108B1" w:rsidRDefault="00E5301C" w:rsidP="003A0FA9">
            <w:pPr>
              <w:pageBreakBefore/>
              <w:spacing w:before="60" w:after="60" w:line="240" w:lineRule="auto"/>
              <w:rPr>
                <w:noProof/>
              </w:rPr>
            </w:pPr>
            <w:r>
              <w:rPr>
                <w:noProof/>
              </w:rPr>
              <w:t xml:space="preserve">f) Ingenjörstjänster </w:t>
            </w:r>
          </w:p>
          <w:p w14:paraId="5E56600D" w14:textId="0A7C13CD" w:rsidR="00E5301C" w:rsidRPr="009108B1" w:rsidRDefault="00E5301C" w:rsidP="00CD36B6">
            <w:pPr>
              <w:spacing w:before="60" w:after="60" w:line="240" w:lineRule="auto"/>
              <w:rPr>
                <w:noProof/>
              </w:rPr>
            </w:pPr>
            <w:r>
              <w:rPr>
                <w:noProof/>
              </w:rPr>
              <w:t>g) Integrerade ingenjörstjänster</w:t>
            </w:r>
          </w:p>
          <w:p w14:paraId="32AFBE05" w14:textId="77777777" w:rsidR="00E5301C" w:rsidRPr="009108B1" w:rsidRDefault="00E5301C" w:rsidP="00CD36B6">
            <w:pPr>
              <w:spacing w:before="60" w:after="60" w:line="240" w:lineRule="auto"/>
              <w:rPr>
                <w:noProof/>
              </w:rPr>
            </w:pPr>
            <w:r>
              <w:rPr>
                <w:noProof/>
              </w:rPr>
              <w:t>(CPC 8672 och 8673)</w:t>
            </w:r>
          </w:p>
        </w:tc>
        <w:tc>
          <w:tcPr>
            <w:tcW w:w="3430" w:type="pct"/>
          </w:tcPr>
          <w:p w14:paraId="1B19A3DB" w14:textId="77777777" w:rsidR="00E5301C" w:rsidRPr="009108B1" w:rsidRDefault="00E5301C" w:rsidP="00CD36B6">
            <w:pPr>
              <w:spacing w:before="60" w:after="60" w:line="240" w:lineRule="auto"/>
              <w:rPr>
                <w:noProof/>
              </w:rPr>
            </w:pPr>
            <w:r>
              <w:rPr>
                <w:noProof/>
              </w:rPr>
              <w:t>För leveranssätt 1</w:t>
            </w:r>
          </w:p>
          <w:p w14:paraId="41AFBA76" w14:textId="546A0F0C" w:rsidR="00E5301C" w:rsidRPr="009108B1" w:rsidRDefault="00E5301C" w:rsidP="00CD36B6">
            <w:pPr>
              <w:spacing w:before="60" w:after="60" w:line="240" w:lineRule="auto"/>
              <w:rPr>
                <w:noProof/>
              </w:rPr>
            </w:pPr>
            <w:r>
              <w:rPr>
                <w:noProof/>
              </w:rPr>
              <w:t>I AT, SI: Obundet utom för rena planeringstjänster.</w:t>
            </w:r>
          </w:p>
          <w:p w14:paraId="0D9119A9" w14:textId="63B6906D" w:rsidR="00E5301C" w:rsidRPr="009108B1" w:rsidRDefault="00E5301C" w:rsidP="00CD36B6">
            <w:pPr>
              <w:spacing w:before="60" w:after="60" w:line="240" w:lineRule="auto"/>
              <w:rPr>
                <w:noProof/>
              </w:rPr>
            </w:pPr>
            <w:r>
              <w:rPr>
                <w:noProof/>
              </w:rPr>
              <w:t>I BG, CY, EL, IT, MT, PT: Obundet.</w:t>
            </w:r>
          </w:p>
          <w:p w14:paraId="1C99395C" w14:textId="77777777" w:rsidR="00685DCF" w:rsidRPr="009108B1" w:rsidRDefault="00E5301C" w:rsidP="00CD36B6">
            <w:pPr>
              <w:spacing w:before="60" w:after="60" w:line="240" w:lineRule="auto"/>
              <w:rPr>
                <w:noProof/>
              </w:rPr>
            </w:pPr>
            <w:r>
              <w:rPr>
                <w:noProof/>
              </w:rPr>
              <w:t>I HR: Fysiska och juridiska personer får tillhandahålla ingenjörstjänster efter godkännande av Kroatiens ingenjörsförbund. Planer eller projekt som utarbetats utomlands måste valideras av en behörig fysisk eller juridisk person i HR så att de uppfyller kraven i den kroatiska lagen.</w:t>
            </w:r>
          </w:p>
          <w:p w14:paraId="0BAB5B85" w14:textId="3A59A845" w:rsidR="00E5301C" w:rsidRPr="009108B1" w:rsidRDefault="00E5301C" w:rsidP="00CD36B6">
            <w:pPr>
              <w:spacing w:before="60" w:after="60" w:line="240" w:lineRule="auto"/>
              <w:rPr>
                <w:noProof/>
              </w:rPr>
            </w:pPr>
            <w:r>
              <w:rPr>
                <w:noProof/>
              </w:rPr>
              <w:t>För leveranssätt 2</w:t>
            </w:r>
          </w:p>
          <w:p w14:paraId="47E2C64C" w14:textId="77777777" w:rsidR="00E5301C" w:rsidRPr="009108B1" w:rsidRDefault="00E5301C" w:rsidP="00CD36B6">
            <w:pPr>
              <w:spacing w:before="60" w:after="60" w:line="240" w:lineRule="auto"/>
              <w:rPr>
                <w:noProof/>
              </w:rPr>
            </w:pPr>
            <w:r>
              <w:rPr>
                <w:noProof/>
              </w:rPr>
              <w:t>Inga.</w:t>
            </w:r>
          </w:p>
        </w:tc>
      </w:tr>
      <w:tr w:rsidR="00E5301C" w:rsidRPr="009108B1" w14:paraId="2D9D69ED" w14:textId="77777777" w:rsidTr="00CD36B6">
        <w:tc>
          <w:tcPr>
            <w:tcW w:w="1570" w:type="pct"/>
          </w:tcPr>
          <w:p w14:paraId="22BCF1E2" w14:textId="6D8460A2" w:rsidR="00E5301C" w:rsidRPr="009108B1" w:rsidRDefault="00E5301C" w:rsidP="00CD36B6">
            <w:pPr>
              <w:spacing w:before="60" w:after="60" w:line="240" w:lineRule="auto"/>
              <w:rPr>
                <w:noProof/>
              </w:rPr>
            </w:pPr>
            <w:r>
              <w:rPr>
                <w:noProof/>
              </w:rPr>
              <w:t>h) Läkartjänster (inbegripet psykologtjänster) och tandläkartjänster</w:t>
            </w:r>
          </w:p>
          <w:p w14:paraId="7AB9C454" w14:textId="1E68A4D6" w:rsidR="00E5301C" w:rsidRPr="009108B1" w:rsidRDefault="00E5301C" w:rsidP="00CD36B6">
            <w:pPr>
              <w:spacing w:before="60" w:after="60" w:line="240" w:lineRule="auto"/>
              <w:rPr>
                <w:noProof/>
              </w:rPr>
            </w:pPr>
            <w:r>
              <w:rPr>
                <w:noProof/>
              </w:rPr>
              <w:t>(CPC 9312 och del av CPC 85201)</w:t>
            </w:r>
          </w:p>
        </w:tc>
        <w:tc>
          <w:tcPr>
            <w:tcW w:w="3430" w:type="pct"/>
          </w:tcPr>
          <w:p w14:paraId="43ADB716" w14:textId="77777777" w:rsidR="00E5301C" w:rsidRPr="009108B1" w:rsidRDefault="00E5301C" w:rsidP="00CD36B6">
            <w:pPr>
              <w:spacing w:before="60" w:after="60" w:line="240" w:lineRule="auto"/>
              <w:rPr>
                <w:noProof/>
              </w:rPr>
            </w:pPr>
            <w:r>
              <w:rPr>
                <w:noProof/>
              </w:rPr>
              <w:t>För leveranssätt 1</w:t>
            </w:r>
          </w:p>
          <w:p w14:paraId="7A55A878" w14:textId="1CDF0A80" w:rsidR="00E5301C" w:rsidRPr="009108B1" w:rsidRDefault="00E5301C" w:rsidP="00CD36B6">
            <w:pPr>
              <w:spacing w:before="60" w:after="60" w:line="240" w:lineRule="auto"/>
              <w:rPr>
                <w:noProof/>
              </w:rPr>
            </w:pPr>
            <w:r>
              <w:rPr>
                <w:noProof/>
              </w:rPr>
              <w:t>I AT, BE, BG, CY, DE, DK, EE, EL, ES, FI, FR, IE, IT, LU, MT, NL, PT, RO, SK: Obundet.</w:t>
            </w:r>
          </w:p>
          <w:p w14:paraId="432D0FDC" w14:textId="77777777" w:rsidR="00E5301C" w:rsidRPr="009108B1" w:rsidRDefault="00E5301C" w:rsidP="00CD36B6">
            <w:pPr>
              <w:spacing w:before="60" w:after="60" w:line="240" w:lineRule="auto"/>
              <w:rPr>
                <w:noProof/>
              </w:rPr>
            </w:pPr>
            <w:r>
              <w:rPr>
                <w:noProof/>
              </w:rPr>
              <w:t>I SI: Alla personer som tillhandahåller tjänster direkt till patienter eller behandlar patienter behöver licens och tillstånd för tillhandahållande av hälso- och sjukvårdstjänster från hälso- och sjukvårdsministeriet eller läkarsammanslutningen. Obundet för socialmedicin samt sanitära, epidemiologiska, medicinska eller miljömedicinska tjänster, tillhandahållande av blod, blodprodukter och transplantat samt obduktion.</w:t>
            </w:r>
          </w:p>
          <w:p w14:paraId="32C645F6" w14:textId="77777777" w:rsidR="00E5301C" w:rsidRPr="009108B1" w:rsidRDefault="00E5301C" w:rsidP="00CD36B6">
            <w:pPr>
              <w:spacing w:before="60" w:after="60" w:line="240" w:lineRule="auto"/>
              <w:rPr>
                <w:noProof/>
              </w:rPr>
            </w:pPr>
            <w:r>
              <w:rPr>
                <w:noProof/>
              </w:rPr>
              <w:t>I CZ: Endast fysiska personer kan få tillträde.</w:t>
            </w:r>
          </w:p>
          <w:p w14:paraId="7B76BC70" w14:textId="77777777" w:rsidR="00E5301C" w:rsidRPr="009108B1" w:rsidRDefault="00E5301C" w:rsidP="00CD36B6">
            <w:pPr>
              <w:spacing w:before="60" w:after="60" w:line="240" w:lineRule="auto"/>
              <w:rPr>
                <w:noProof/>
              </w:rPr>
            </w:pPr>
            <w:r>
              <w:rPr>
                <w:noProof/>
              </w:rPr>
              <w:t>I HR: Obundet utom för telemedicin.</w:t>
            </w:r>
          </w:p>
          <w:p w14:paraId="15281F3C" w14:textId="77777777" w:rsidR="00E5301C" w:rsidRPr="009108B1" w:rsidRDefault="00E5301C" w:rsidP="00CD36B6">
            <w:pPr>
              <w:spacing w:before="60" w:after="60" w:line="240" w:lineRule="auto"/>
              <w:rPr>
                <w:noProof/>
              </w:rPr>
            </w:pPr>
            <w:r>
              <w:rPr>
                <w:noProof/>
              </w:rPr>
              <w:t>För leveranssätt 2</w:t>
            </w:r>
          </w:p>
          <w:p w14:paraId="05CD3CAD" w14:textId="58058BB2" w:rsidR="00E5301C" w:rsidRPr="009108B1" w:rsidRDefault="00E5301C" w:rsidP="00CD36B6">
            <w:pPr>
              <w:spacing w:before="60" w:after="60" w:line="240" w:lineRule="auto"/>
              <w:rPr>
                <w:noProof/>
              </w:rPr>
            </w:pPr>
            <w:r>
              <w:rPr>
                <w:noProof/>
              </w:rPr>
              <w:t>Inga.</w:t>
            </w:r>
          </w:p>
        </w:tc>
      </w:tr>
      <w:tr w:rsidR="00E5301C" w:rsidRPr="009108B1" w14:paraId="2D187991" w14:textId="77777777" w:rsidTr="00CD36B6">
        <w:tc>
          <w:tcPr>
            <w:tcW w:w="1570" w:type="pct"/>
          </w:tcPr>
          <w:p w14:paraId="0AF581F7" w14:textId="64CED313" w:rsidR="00E5301C" w:rsidRPr="009108B1" w:rsidRDefault="00E5301C" w:rsidP="003A0FA9">
            <w:pPr>
              <w:pageBreakBefore/>
              <w:spacing w:before="60" w:after="60" w:line="240" w:lineRule="auto"/>
              <w:rPr>
                <w:noProof/>
              </w:rPr>
            </w:pPr>
            <w:r>
              <w:rPr>
                <w:noProof/>
              </w:rPr>
              <w:t>i) Veterinärtjänster</w:t>
            </w:r>
          </w:p>
          <w:p w14:paraId="0787A48B" w14:textId="77777777" w:rsidR="00E5301C" w:rsidRPr="009108B1" w:rsidRDefault="00E5301C" w:rsidP="00CD36B6">
            <w:pPr>
              <w:spacing w:before="60" w:after="60" w:line="240" w:lineRule="auto"/>
              <w:rPr>
                <w:noProof/>
              </w:rPr>
            </w:pPr>
            <w:r>
              <w:rPr>
                <w:noProof/>
              </w:rPr>
              <w:t>(CPC 932)</w:t>
            </w:r>
          </w:p>
        </w:tc>
        <w:tc>
          <w:tcPr>
            <w:tcW w:w="3430" w:type="pct"/>
          </w:tcPr>
          <w:p w14:paraId="79C02ABB" w14:textId="77777777" w:rsidR="00E5301C" w:rsidRPr="009108B1" w:rsidRDefault="00E5301C" w:rsidP="00CD36B6">
            <w:pPr>
              <w:spacing w:before="60" w:after="60" w:line="240" w:lineRule="auto"/>
              <w:rPr>
                <w:noProof/>
              </w:rPr>
            </w:pPr>
            <w:r>
              <w:rPr>
                <w:noProof/>
              </w:rPr>
              <w:t>För leveranssätt 1</w:t>
            </w:r>
          </w:p>
          <w:p w14:paraId="5C3437A6" w14:textId="77777777" w:rsidR="00E5301C" w:rsidRPr="009108B1" w:rsidRDefault="00E5301C" w:rsidP="00CD36B6">
            <w:pPr>
              <w:spacing w:before="60" w:after="60" w:line="240" w:lineRule="auto"/>
              <w:rPr>
                <w:noProof/>
              </w:rPr>
            </w:pPr>
            <w:r>
              <w:rPr>
                <w:noProof/>
              </w:rPr>
              <w:t>I AT, BE, BG, CY, CZ, DE, DK, EE, EL, ES, FR, HU, IE, IT, LV, MT, NL, PT, RO, SI, SK: Obundet.</w:t>
            </w:r>
          </w:p>
          <w:p w14:paraId="5A47D4E9" w14:textId="77777777" w:rsidR="00E5301C" w:rsidRPr="009108B1" w:rsidRDefault="00E5301C" w:rsidP="00CD36B6">
            <w:pPr>
              <w:spacing w:before="60" w:after="60" w:line="240" w:lineRule="auto"/>
              <w:rPr>
                <w:noProof/>
              </w:rPr>
            </w:pPr>
            <w:r>
              <w:rPr>
                <w:noProof/>
              </w:rPr>
              <w:t>För leveranssätt 2</w:t>
            </w:r>
          </w:p>
          <w:p w14:paraId="10BFE748" w14:textId="77777777" w:rsidR="00E5301C" w:rsidRPr="009108B1" w:rsidRDefault="00E5301C" w:rsidP="00CD36B6">
            <w:pPr>
              <w:spacing w:before="60" w:after="60" w:line="240" w:lineRule="auto"/>
              <w:rPr>
                <w:noProof/>
              </w:rPr>
            </w:pPr>
            <w:r>
              <w:rPr>
                <w:noProof/>
              </w:rPr>
              <w:t>Inga.</w:t>
            </w:r>
          </w:p>
        </w:tc>
      </w:tr>
      <w:tr w:rsidR="00E5301C" w:rsidRPr="009108B1" w14:paraId="157A2278" w14:textId="77777777" w:rsidTr="00CD36B6">
        <w:tc>
          <w:tcPr>
            <w:tcW w:w="1570" w:type="pct"/>
          </w:tcPr>
          <w:p w14:paraId="1EFC834C" w14:textId="28767E0F" w:rsidR="00E5301C" w:rsidRPr="009108B1" w:rsidRDefault="00E5301C" w:rsidP="00CD36B6">
            <w:pPr>
              <w:spacing w:before="60" w:after="60" w:line="240" w:lineRule="auto"/>
              <w:rPr>
                <w:noProof/>
              </w:rPr>
            </w:pPr>
            <w:r>
              <w:rPr>
                <w:noProof/>
              </w:rPr>
              <w:t>j) 1. Barnmorsketjänster</w:t>
            </w:r>
          </w:p>
          <w:p w14:paraId="5845C95C" w14:textId="77777777" w:rsidR="00E5301C" w:rsidRPr="009108B1" w:rsidRDefault="00E5301C" w:rsidP="00CD36B6">
            <w:pPr>
              <w:spacing w:before="60" w:after="60" w:line="240" w:lineRule="auto"/>
              <w:rPr>
                <w:noProof/>
              </w:rPr>
            </w:pPr>
            <w:r>
              <w:rPr>
                <w:noProof/>
              </w:rPr>
              <w:t>(del av CPC 93191)</w:t>
            </w:r>
          </w:p>
          <w:p w14:paraId="084AA498" w14:textId="1B3DAF30" w:rsidR="00E5301C" w:rsidRPr="009108B1" w:rsidRDefault="00E5301C" w:rsidP="00CD36B6">
            <w:pPr>
              <w:spacing w:before="60" w:after="60" w:line="240" w:lineRule="auto"/>
              <w:rPr>
                <w:noProof/>
              </w:rPr>
            </w:pPr>
            <w:r>
              <w:rPr>
                <w:noProof/>
              </w:rPr>
              <w:t>j) 2. Tjänster som tillhandahålls av sjuksköterskor, sjukgymnaster och paramedicinsk personal.</w:t>
            </w:r>
          </w:p>
          <w:p w14:paraId="32990A5A" w14:textId="77777777" w:rsidR="00E5301C" w:rsidRPr="009108B1" w:rsidRDefault="00E5301C" w:rsidP="00CD36B6">
            <w:pPr>
              <w:spacing w:before="60" w:after="60" w:line="240" w:lineRule="auto"/>
              <w:rPr>
                <w:noProof/>
              </w:rPr>
            </w:pPr>
            <w:r>
              <w:rPr>
                <w:noProof/>
              </w:rPr>
              <w:t>(del av CPC 93191)</w:t>
            </w:r>
          </w:p>
        </w:tc>
        <w:tc>
          <w:tcPr>
            <w:tcW w:w="3430" w:type="pct"/>
          </w:tcPr>
          <w:p w14:paraId="342EDBD6" w14:textId="77777777" w:rsidR="00E5301C" w:rsidRPr="009108B1" w:rsidRDefault="00E5301C" w:rsidP="00CD36B6">
            <w:pPr>
              <w:spacing w:before="60" w:after="60" w:line="240" w:lineRule="auto"/>
              <w:rPr>
                <w:noProof/>
              </w:rPr>
            </w:pPr>
            <w:r>
              <w:rPr>
                <w:noProof/>
              </w:rPr>
              <w:t>För leveranssätt 1</w:t>
            </w:r>
          </w:p>
          <w:p w14:paraId="04B482FA" w14:textId="77777777" w:rsidR="00E5301C" w:rsidRPr="009108B1" w:rsidRDefault="00E5301C" w:rsidP="00CD36B6">
            <w:pPr>
              <w:spacing w:before="60" w:after="60" w:line="240" w:lineRule="auto"/>
              <w:rPr>
                <w:noProof/>
              </w:rPr>
            </w:pPr>
            <w:r>
              <w:rPr>
                <w:noProof/>
              </w:rPr>
              <w:t>I AT, BE, BG, CY, CZ, DE, DK, EE, EL, ES, FR, HU, IE, IT, LV, LT, LU, MT, NL, PT, RO, SI, SK: Obundet.</w:t>
            </w:r>
          </w:p>
          <w:p w14:paraId="1C116952" w14:textId="77777777" w:rsidR="00E5301C" w:rsidRPr="009108B1" w:rsidRDefault="00E5301C" w:rsidP="00CD36B6">
            <w:pPr>
              <w:spacing w:before="60" w:after="60" w:line="240" w:lineRule="auto"/>
              <w:rPr>
                <w:noProof/>
              </w:rPr>
            </w:pPr>
            <w:r>
              <w:rPr>
                <w:noProof/>
              </w:rPr>
              <w:t>I FI, PL: Obundet utom för sjuksköterskor.</w:t>
            </w:r>
          </w:p>
          <w:p w14:paraId="6302209D" w14:textId="77777777" w:rsidR="00E5301C" w:rsidRPr="009108B1" w:rsidRDefault="00E5301C" w:rsidP="00CD36B6">
            <w:pPr>
              <w:spacing w:before="60" w:after="60" w:line="240" w:lineRule="auto"/>
              <w:rPr>
                <w:noProof/>
              </w:rPr>
            </w:pPr>
            <w:r>
              <w:rPr>
                <w:noProof/>
              </w:rPr>
              <w:t>I HR: Obundet utom för telemedicin.</w:t>
            </w:r>
          </w:p>
          <w:p w14:paraId="63AA1F38" w14:textId="77777777" w:rsidR="00E5301C" w:rsidRPr="009108B1" w:rsidRDefault="00E5301C" w:rsidP="00CD36B6">
            <w:pPr>
              <w:spacing w:before="60" w:after="60" w:line="240" w:lineRule="auto"/>
              <w:rPr>
                <w:noProof/>
              </w:rPr>
            </w:pPr>
            <w:r>
              <w:rPr>
                <w:noProof/>
              </w:rPr>
              <w:t>För leveranssätt 2</w:t>
            </w:r>
          </w:p>
          <w:p w14:paraId="107C8EAC" w14:textId="77777777" w:rsidR="00E5301C" w:rsidRPr="009108B1" w:rsidRDefault="00E5301C" w:rsidP="00CD36B6">
            <w:pPr>
              <w:spacing w:before="60" w:after="60" w:line="240" w:lineRule="auto"/>
              <w:rPr>
                <w:noProof/>
              </w:rPr>
            </w:pPr>
            <w:r>
              <w:rPr>
                <w:noProof/>
              </w:rPr>
              <w:t>Inga.</w:t>
            </w:r>
          </w:p>
        </w:tc>
      </w:tr>
      <w:tr w:rsidR="00E5301C" w:rsidRPr="009108B1" w14:paraId="0892F6A1" w14:textId="77777777" w:rsidTr="00CD36B6">
        <w:tc>
          <w:tcPr>
            <w:tcW w:w="1570" w:type="pct"/>
          </w:tcPr>
          <w:p w14:paraId="7FE3FA80" w14:textId="7A61F695" w:rsidR="00685DCF" w:rsidRPr="009108B1" w:rsidRDefault="00E5301C" w:rsidP="003A0FA9">
            <w:pPr>
              <w:pageBreakBefore/>
              <w:spacing w:before="60" w:after="60" w:line="240" w:lineRule="auto"/>
              <w:rPr>
                <w:noProof/>
              </w:rPr>
            </w:pPr>
            <w:r>
              <w:rPr>
                <w:noProof/>
              </w:rPr>
              <w:t>k) Detaljhandelsförsäljning av läkemedel och detaljhandelsförsäljning av medicinska och ortopediska artiklar</w:t>
            </w:r>
          </w:p>
          <w:p w14:paraId="6CEDDE03" w14:textId="33A29968" w:rsidR="00E5301C" w:rsidRPr="009108B1" w:rsidRDefault="00E5301C" w:rsidP="00CD36B6">
            <w:pPr>
              <w:spacing w:before="60" w:after="60" w:line="240" w:lineRule="auto"/>
              <w:rPr>
                <w:noProof/>
              </w:rPr>
            </w:pPr>
            <w:r>
              <w:rPr>
                <w:noProof/>
              </w:rPr>
              <w:t>(CPC 63211)</w:t>
            </w:r>
          </w:p>
          <w:p w14:paraId="7C6B1D7C" w14:textId="6AC86682" w:rsidR="00E5301C" w:rsidRPr="009108B1" w:rsidRDefault="00E5301C" w:rsidP="00CD36B6">
            <w:pPr>
              <w:spacing w:before="60" w:after="60" w:line="240" w:lineRule="auto"/>
              <w:rPr>
                <w:noProof/>
              </w:rPr>
            </w:pPr>
            <w:r>
              <w:rPr>
                <w:noProof/>
              </w:rPr>
              <w:t>och andra tjänster som tillhandahålls av farmaceuter</w:t>
            </w:r>
            <w:r>
              <w:rPr>
                <w:rStyle w:val="FootnoteReference"/>
                <w:noProof/>
              </w:rPr>
              <w:footnoteReference w:id="6"/>
            </w:r>
          </w:p>
        </w:tc>
        <w:tc>
          <w:tcPr>
            <w:tcW w:w="3430" w:type="pct"/>
          </w:tcPr>
          <w:p w14:paraId="34571CC0" w14:textId="77777777" w:rsidR="00E5301C" w:rsidRPr="009108B1" w:rsidRDefault="00E5301C" w:rsidP="00CD36B6">
            <w:pPr>
              <w:spacing w:before="60" w:after="60" w:line="240" w:lineRule="auto"/>
              <w:rPr>
                <w:noProof/>
              </w:rPr>
            </w:pPr>
            <w:r>
              <w:rPr>
                <w:noProof/>
              </w:rPr>
              <w:t>För leveranssätt 1</w:t>
            </w:r>
          </w:p>
          <w:p w14:paraId="0CF6D196" w14:textId="77777777" w:rsidR="00E5301C" w:rsidRPr="009108B1" w:rsidRDefault="00E5301C" w:rsidP="00CD36B6">
            <w:pPr>
              <w:spacing w:before="60" w:after="60" w:line="240" w:lineRule="auto"/>
              <w:rPr>
                <w:noProof/>
              </w:rPr>
            </w:pPr>
            <w:r>
              <w:rPr>
                <w:noProof/>
              </w:rPr>
              <w:t>I AT, BE, BG, CY, CZ, DE, DK, EL, ES, FI, FR, HU, IE, IT, LU, MT, NL, PL, PT, RO, SE, SK, SI: Obundet.</w:t>
            </w:r>
          </w:p>
          <w:p w14:paraId="73D3272E" w14:textId="77777777" w:rsidR="00E5301C" w:rsidRPr="009108B1" w:rsidRDefault="00E5301C" w:rsidP="00CD36B6">
            <w:pPr>
              <w:spacing w:before="60" w:after="60" w:line="240" w:lineRule="auto"/>
              <w:rPr>
                <w:noProof/>
              </w:rPr>
            </w:pPr>
            <w:r>
              <w:rPr>
                <w:noProof/>
              </w:rPr>
              <w:t>I LV: Obundet utom för postorder.</w:t>
            </w:r>
          </w:p>
          <w:p w14:paraId="0692F8B0" w14:textId="77777777" w:rsidR="00E5301C" w:rsidRPr="009108B1" w:rsidRDefault="00E5301C" w:rsidP="00CD36B6">
            <w:pPr>
              <w:spacing w:before="60" w:after="60" w:line="240" w:lineRule="auto"/>
              <w:rPr>
                <w:noProof/>
              </w:rPr>
            </w:pPr>
            <w:r>
              <w:rPr>
                <w:noProof/>
              </w:rPr>
              <w:t>I LT: Tillstånd krävs från de behöriga myndigheterna. Postorderförsäljning av läkemedel är förbjuden</w:t>
            </w:r>
          </w:p>
          <w:p w14:paraId="4F5B3DD8" w14:textId="77777777" w:rsidR="00E5301C" w:rsidRPr="009108B1" w:rsidRDefault="00E5301C" w:rsidP="00CD36B6">
            <w:pPr>
              <w:spacing w:before="60" w:after="60" w:line="240" w:lineRule="auto"/>
              <w:rPr>
                <w:noProof/>
              </w:rPr>
            </w:pPr>
            <w:r>
              <w:rPr>
                <w:noProof/>
              </w:rPr>
              <w:t>För leveranssätt 2</w:t>
            </w:r>
          </w:p>
          <w:p w14:paraId="6136A634" w14:textId="0E3C9177" w:rsidR="00E5301C" w:rsidRPr="009108B1" w:rsidRDefault="00E5301C" w:rsidP="00CD36B6">
            <w:pPr>
              <w:spacing w:before="60" w:after="60" w:line="240" w:lineRule="auto"/>
              <w:rPr>
                <w:noProof/>
              </w:rPr>
            </w:pPr>
            <w:r>
              <w:rPr>
                <w:noProof/>
              </w:rPr>
              <w:t>Inga.</w:t>
            </w:r>
          </w:p>
        </w:tc>
      </w:tr>
      <w:tr w:rsidR="00E5301C" w:rsidRPr="009108B1" w14:paraId="06C2B48B" w14:textId="77777777" w:rsidTr="00CD36B6">
        <w:tc>
          <w:tcPr>
            <w:tcW w:w="1570" w:type="pct"/>
          </w:tcPr>
          <w:p w14:paraId="090C3AE2" w14:textId="77777777" w:rsidR="00E5301C" w:rsidRPr="009108B1" w:rsidRDefault="00E5301C" w:rsidP="00CD36B6">
            <w:pPr>
              <w:spacing w:before="60" w:after="60" w:line="240" w:lineRule="auto"/>
              <w:rPr>
                <w:noProof/>
              </w:rPr>
            </w:pPr>
            <w:r>
              <w:rPr>
                <w:noProof/>
              </w:rPr>
              <w:t>B. Datatjänster och tillhörande tjänster</w:t>
            </w:r>
          </w:p>
          <w:p w14:paraId="353BB303" w14:textId="77777777" w:rsidR="00E5301C" w:rsidRPr="009108B1" w:rsidRDefault="00E5301C" w:rsidP="00CD36B6">
            <w:pPr>
              <w:spacing w:before="60" w:after="60" w:line="240" w:lineRule="auto"/>
              <w:rPr>
                <w:noProof/>
              </w:rPr>
            </w:pPr>
            <w:r>
              <w:rPr>
                <w:noProof/>
              </w:rPr>
              <w:t>(CPC 84)</w:t>
            </w:r>
          </w:p>
        </w:tc>
        <w:tc>
          <w:tcPr>
            <w:tcW w:w="3430" w:type="pct"/>
          </w:tcPr>
          <w:p w14:paraId="4E4F5BCC" w14:textId="77777777" w:rsidR="00E5301C" w:rsidRPr="009108B1" w:rsidRDefault="00E5301C" w:rsidP="00CD36B6">
            <w:pPr>
              <w:spacing w:before="60" w:after="60" w:line="240" w:lineRule="auto"/>
              <w:rPr>
                <w:noProof/>
              </w:rPr>
            </w:pPr>
            <w:r>
              <w:rPr>
                <w:noProof/>
              </w:rPr>
              <w:t>För leveranssätt 1 och 2</w:t>
            </w:r>
          </w:p>
          <w:p w14:paraId="62879742" w14:textId="3F087B28" w:rsidR="00E5301C" w:rsidRPr="009108B1" w:rsidRDefault="00E5301C" w:rsidP="00CD36B6">
            <w:pPr>
              <w:spacing w:before="60" w:after="60" w:line="240" w:lineRule="auto"/>
              <w:rPr>
                <w:noProof/>
              </w:rPr>
            </w:pPr>
            <w:r>
              <w:rPr>
                <w:noProof/>
              </w:rPr>
              <w:t>Inga.</w:t>
            </w:r>
          </w:p>
        </w:tc>
      </w:tr>
      <w:tr w:rsidR="00E5301C" w:rsidRPr="009108B1" w14:paraId="03EC6AC9" w14:textId="77777777" w:rsidTr="00CD36B6">
        <w:tc>
          <w:tcPr>
            <w:tcW w:w="1570" w:type="pct"/>
          </w:tcPr>
          <w:p w14:paraId="7694EBBE" w14:textId="77777777" w:rsidR="00E5301C" w:rsidRPr="009108B1" w:rsidRDefault="00E5301C" w:rsidP="003A0FA9">
            <w:pPr>
              <w:pageBreakBefore/>
              <w:spacing w:before="60" w:after="60" w:line="240" w:lineRule="auto"/>
              <w:rPr>
                <w:noProof/>
              </w:rPr>
            </w:pPr>
            <w:r>
              <w:rPr>
                <w:noProof/>
              </w:rPr>
              <w:t>C. Forsknings- och utvecklingstjänster (FoU-tjänster)</w:t>
            </w:r>
          </w:p>
        </w:tc>
        <w:tc>
          <w:tcPr>
            <w:tcW w:w="3430" w:type="pct"/>
          </w:tcPr>
          <w:p w14:paraId="4A24E184" w14:textId="77777777" w:rsidR="00E5301C" w:rsidRPr="009108B1" w:rsidRDefault="00E5301C" w:rsidP="00CD36B6">
            <w:pPr>
              <w:spacing w:before="60" w:after="60" w:line="240" w:lineRule="auto"/>
              <w:rPr>
                <w:noProof/>
              </w:rPr>
            </w:pPr>
          </w:p>
        </w:tc>
      </w:tr>
      <w:tr w:rsidR="00E5301C" w:rsidRPr="009108B1" w14:paraId="4DB09BF8" w14:textId="77777777" w:rsidTr="00CD36B6">
        <w:tc>
          <w:tcPr>
            <w:tcW w:w="1570" w:type="pct"/>
          </w:tcPr>
          <w:p w14:paraId="1FC94EBA" w14:textId="77777777" w:rsidR="00E5301C" w:rsidRPr="009108B1" w:rsidRDefault="00E5301C" w:rsidP="00CD36B6">
            <w:pPr>
              <w:spacing w:before="60" w:after="60" w:line="240" w:lineRule="auto"/>
              <w:rPr>
                <w:noProof/>
              </w:rPr>
            </w:pPr>
            <w:r>
              <w:rPr>
                <w:noProof/>
              </w:rPr>
              <w:t>FoU-tjänster inom samhällsvetenskap och humaniora</w:t>
            </w:r>
          </w:p>
          <w:p w14:paraId="48DCCE02" w14:textId="77A4913C" w:rsidR="00E5301C" w:rsidRPr="009108B1" w:rsidRDefault="00E5301C" w:rsidP="00CD36B6">
            <w:pPr>
              <w:spacing w:before="60" w:after="60" w:line="240" w:lineRule="auto"/>
              <w:rPr>
                <w:noProof/>
              </w:rPr>
            </w:pPr>
            <w:r>
              <w:rPr>
                <w:noProof/>
              </w:rPr>
              <w:t>(CPC 852 utom psykologtjänster)</w:t>
            </w:r>
            <w:r>
              <w:rPr>
                <w:rStyle w:val="FootnoteReference"/>
                <w:noProof/>
              </w:rPr>
              <w:footnoteReference w:id="7"/>
            </w:r>
          </w:p>
        </w:tc>
        <w:tc>
          <w:tcPr>
            <w:tcW w:w="3430" w:type="pct"/>
          </w:tcPr>
          <w:p w14:paraId="59D7FA77" w14:textId="77777777" w:rsidR="00E5301C" w:rsidRPr="009108B1" w:rsidRDefault="00E5301C" w:rsidP="00CD36B6">
            <w:pPr>
              <w:spacing w:before="60" w:after="60" w:line="240" w:lineRule="auto"/>
              <w:rPr>
                <w:noProof/>
              </w:rPr>
            </w:pPr>
            <w:r>
              <w:rPr>
                <w:noProof/>
              </w:rPr>
              <w:t>Inga.</w:t>
            </w:r>
          </w:p>
        </w:tc>
      </w:tr>
      <w:tr w:rsidR="00E5301C" w:rsidRPr="009108B1" w14:paraId="751C3988" w14:textId="77777777" w:rsidTr="00CD36B6">
        <w:tc>
          <w:tcPr>
            <w:tcW w:w="1570" w:type="pct"/>
          </w:tcPr>
          <w:p w14:paraId="0B5C52C9" w14:textId="77777777" w:rsidR="00E5301C" w:rsidRPr="002419E6" w:rsidRDefault="00E5301C" w:rsidP="00CD36B6">
            <w:pPr>
              <w:spacing w:before="60" w:after="60" w:line="240" w:lineRule="auto"/>
              <w:rPr>
                <w:noProof/>
              </w:rPr>
            </w:pPr>
            <w:r>
              <w:rPr>
                <w:noProof/>
              </w:rPr>
              <w:t>FoU-tjänster inom naturvetenskap</w:t>
            </w:r>
          </w:p>
          <w:p w14:paraId="195049BF" w14:textId="42755971" w:rsidR="00E5301C" w:rsidRPr="002419E6" w:rsidRDefault="00E5301C" w:rsidP="00CD36B6">
            <w:pPr>
              <w:spacing w:before="60" w:after="60" w:line="240" w:lineRule="auto"/>
              <w:rPr>
                <w:noProof/>
              </w:rPr>
            </w:pPr>
            <w:r>
              <w:rPr>
                <w:noProof/>
              </w:rPr>
              <w:t>(CPC 851)</w:t>
            </w:r>
          </w:p>
          <w:p w14:paraId="3829F1F0" w14:textId="77777777" w:rsidR="00E5301C" w:rsidRPr="004B6063" w:rsidRDefault="00E5301C" w:rsidP="00CD36B6">
            <w:pPr>
              <w:spacing w:before="60" w:after="60" w:line="240" w:lineRule="auto"/>
              <w:rPr>
                <w:noProof/>
              </w:rPr>
            </w:pPr>
            <w:r>
              <w:rPr>
                <w:noProof/>
              </w:rPr>
              <w:t>Tvärvetenskapliga FoU-tjänster</w:t>
            </w:r>
          </w:p>
          <w:p w14:paraId="3C335DF4" w14:textId="77777777" w:rsidR="00E5301C" w:rsidRPr="009108B1" w:rsidRDefault="00E5301C" w:rsidP="00CD36B6">
            <w:pPr>
              <w:spacing w:before="60" w:after="60" w:line="240" w:lineRule="auto"/>
              <w:rPr>
                <w:noProof/>
              </w:rPr>
            </w:pPr>
            <w:r>
              <w:rPr>
                <w:noProof/>
              </w:rPr>
              <w:t>(CPC 853)</w:t>
            </w:r>
          </w:p>
        </w:tc>
        <w:tc>
          <w:tcPr>
            <w:tcW w:w="3430" w:type="pct"/>
          </w:tcPr>
          <w:p w14:paraId="6287217A" w14:textId="19B3780E" w:rsidR="00E5301C" w:rsidRPr="009108B1" w:rsidRDefault="00E5301C" w:rsidP="00CD36B6">
            <w:pPr>
              <w:spacing w:before="60" w:after="60" w:line="240" w:lineRule="auto"/>
              <w:rPr>
                <w:noProof/>
              </w:rPr>
            </w:pPr>
            <w:r>
              <w:rPr>
                <w:noProof/>
              </w:rPr>
              <w:t>EU: När det gäller offentligt finansierade FoU-tjänster kan ensamrätt och/eller tillstånd endast ges till fysiska personer som är medborgare i en medlemsstat i Europeiska unionen och juridiska personer från EU med säte i EU.</w:t>
            </w:r>
          </w:p>
        </w:tc>
      </w:tr>
      <w:tr w:rsidR="00E5301C" w:rsidRPr="009108B1" w14:paraId="3BD0E684" w14:textId="77777777" w:rsidTr="00CD36B6">
        <w:tc>
          <w:tcPr>
            <w:tcW w:w="1570" w:type="pct"/>
          </w:tcPr>
          <w:p w14:paraId="56D80C0B" w14:textId="1FB12B5D" w:rsidR="00E5301C" w:rsidRPr="009108B1" w:rsidRDefault="00E5301C" w:rsidP="00CD36B6">
            <w:pPr>
              <w:spacing w:before="60" w:after="60" w:line="240" w:lineRule="auto"/>
              <w:rPr>
                <w:noProof/>
              </w:rPr>
            </w:pPr>
            <w:r>
              <w:rPr>
                <w:noProof/>
              </w:rPr>
              <w:t>D. Fastighetstjänster</w:t>
            </w:r>
            <w:r>
              <w:rPr>
                <w:rStyle w:val="FootnoteReference"/>
                <w:noProof/>
              </w:rPr>
              <w:footnoteReference w:id="8"/>
            </w:r>
          </w:p>
        </w:tc>
        <w:tc>
          <w:tcPr>
            <w:tcW w:w="3430" w:type="pct"/>
          </w:tcPr>
          <w:p w14:paraId="3952E2BB" w14:textId="77777777" w:rsidR="00E5301C" w:rsidRPr="009108B1" w:rsidRDefault="00E5301C" w:rsidP="00CD36B6">
            <w:pPr>
              <w:spacing w:before="60" w:after="60" w:line="240" w:lineRule="auto"/>
              <w:rPr>
                <w:noProof/>
              </w:rPr>
            </w:pPr>
          </w:p>
        </w:tc>
      </w:tr>
      <w:tr w:rsidR="00E5301C" w:rsidRPr="009108B1" w14:paraId="3F7A1436" w14:textId="77777777" w:rsidTr="00CD36B6">
        <w:tc>
          <w:tcPr>
            <w:tcW w:w="1570" w:type="pct"/>
          </w:tcPr>
          <w:p w14:paraId="7DC4B98C" w14:textId="1B1E7457" w:rsidR="00685DCF" w:rsidRPr="009108B1" w:rsidRDefault="00E5301C" w:rsidP="00CD36B6">
            <w:pPr>
              <w:spacing w:before="60" w:after="60" w:line="240" w:lineRule="auto"/>
              <w:rPr>
                <w:noProof/>
              </w:rPr>
            </w:pPr>
            <w:r>
              <w:rPr>
                <w:noProof/>
              </w:rPr>
              <w:t>a) Som rör egen eller hyrd egendom</w:t>
            </w:r>
          </w:p>
          <w:p w14:paraId="19598970" w14:textId="680E0AE4" w:rsidR="00E5301C" w:rsidRPr="009108B1" w:rsidRDefault="00E5301C" w:rsidP="00CD36B6">
            <w:pPr>
              <w:spacing w:before="60" w:after="60" w:line="240" w:lineRule="auto"/>
              <w:rPr>
                <w:noProof/>
              </w:rPr>
            </w:pPr>
            <w:r>
              <w:rPr>
                <w:noProof/>
              </w:rPr>
              <w:t>(CPC 821)</w:t>
            </w:r>
          </w:p>
        </w:tc>
        <w:tc>
          <w:tcPr>
            <w:tcW w:w="3430" w:type="pct"/>
          </w:tcPr>
          <w:p w14:paraId="1AFA485C" w14:textId="77777777" w:rsidR="00E5301C" w:rsidRPr="002419E6" w:rsidRDefault="00E5301C" w:rsidP="00CD36B6">
            <w:pPr>
              <w:spacing w:before="60" w:after="60" w:line="240" w:lineRule="auto"/>
              <w:rPr>
                <w:noProof/>
              </w:rPr>
            </w:pPr>
            <w:r>
              <w:rPr>
                <w:noProof/>
              </w:rPr>
              <w:t>För leveranssätt 1</w:t>
            </w:r>
          </w:p>
          <w:p w14:paraId="0EB6AD85" w14:textId="77777777" w:rsidR="00E5301C" w:rsidRPr="002419E6" w:rsidRDefault="00E5301C" w:rsidP="00CD36B6">
            <w:pPr>
              <w:spacing w:before="60" w:after="60" w:line="240" w:lineRule="auto"/>
              <w:rPr>
                <w:noProof/>
              </w:rPr>
            </w:pPr>
            <w:r>
              <w:rPr>
                <w:noProof/>
              </w:rPr>
              <w:t>I BG, CY, CZ, EE, HU, IE, LV, LT, MT, PL, RO, SK, SI: Obundet.</w:t>
            </w:r>
          </w:p>
          <w:p w14:paraId="112B6E5B" w14:textId="77777777" w:rsidR="00E5301C" w:rsidRPr="009108B1" w:rsidRDefault="00E5301C" w:rsidP="00CD36B6">
            <w:pPr>
              <w:spacing w:before="60" w:after="60" w:line="240" w:lineRule="auto"/>
              <w:rPr>
                <w:noProof/>
              </w:rPr>
            </w:pPr>
            <w:r>
              <w:rPr>
                <w:noProof/>
              </w:rPr>
              <w:t>I HR: Kommersiell närvaro krävs.</w:t>
            </w:r>
          </w:p>
          <w:p w14:paraId="4A3564E3" w14:textId="77777777" w:rsidR="00E5301C" w:rsidRPr="009108B1" w:rsidRDefault="00E5301C" w:rsidP="00CD36B6">
            <w:pPr>
              <w:spacing w:before="60" w:after="60" w:line="240" w:lineRule="auto"/>
              <w:rPr>
                <w:noProof/>
              </w:rPr>
            </w:pPr>
            <w:r>
              <w:rPr>
                <w:noProof/>
              </w:rPr>
              <w:t>För leveranssätt 2</w:t>
            </w:r>
          </w:p>
          <w:p w14:paraId="1DCF9454" w14:textId="114FF038" w:rsidR="00E5301C" w:rsidRPr="009108B1" w:rsidRDefault="00E5301C" w:rsidP="00CD36B6">
            <w:pPr>
              <w:spacing w:before="60" w:after="60" w:line="240" w:lineRule="auto"/>
              <w:rPr>
                <w:noProof/>
              </w:rPr>
            </w:pPr>
            <w:r>
              <w:rPr>
                <w:noProof/>
              </w:rPr>
              <w:t>Inga.</w:t>
            </w:r>
          </w:p>
        </w:tc>
      </w:tr>
      <w:tr w:rsidR="00E5301C" w:rsidRPr="009108B1" w14:paraId="64F589F5" w14:textId="77777777" w:rsidTr="00CD36B6">
        <w:tc>
          <w:tcPr>
            <w:tcW w:w="1570" w:type="pct"/>
          </w:tcPr>
          <w:p w14:paraId="49663036" w14:textId="1EB83037" w:rsidR="00E5301C" w:rsidRPr="009108B1" w:rsidRDefault="00E5301C" w:rsidP="00193ACB">
            <w:pPr>
              <w:pageBreakBefore/>
              <w:spacing w:before="60" w:after="60" w:line="240" w:lineRule="auto"/>
              <w:rPr>
                <w:noProof/>
              </w:rPr>
            </w:pPr>
            <w:r>
              <w:rPr>
                <w:noProof/>
              </w:rPr>
              <w:t>b) På arvodes- eller kontraktsbasis</w:t>
            </w:r>
          </w:p>
          <w:p w14:paraId="7054643A" w14:textId="77777777" w:rsidR="00E5301C" w:rsidRPr="009108B1" w:rsidRDefault="00E5301C" w:rsidP="00CD36B6">
            <w:pPr>
              <w:spacing w:before="60" w:after="60" w:line="240" w:lineRule="auto"/>
              <w:rPr>
                <w:noProof/>
              </w:rPr>
            </w:pPr>
            <w:r>
              <w:rPr>
                <w:noProof/>
              </w:rPr>
              <w:t>(CPC 822)</w:t>
            </w:r>
          </w:p>
        </w:tc>
        <w:tc>
          <w:tcPr>
            <w:tcW w:w="3430" w:type="pct"/>
          </w:tcPr>
          <w:p w14:paraId="7095F263" w14:textId="77777777" w:rsidR="00E5301C" w:rsidRPr="002419E6" w:rsidRDefault="00E5301C" w:rsidP="00CD36B6">
            <w:pPr>
              <w:spacing w:before="60" w:after="60" w:line="240" w:lineRule="auto"/>
              <w:rPr>
                <w:noProof/>
              </w:rPr>
            </w:pPr>
            <w:r>
              <w:rPr>
                <w:noProof/>
              </w:rPr>
              <w:t>För leveranssätt 1</w:t>
            </w:r>
          </w:p>
          <w:p w14:paraId="4380C0C4" w14:textId="77777777" w:rsidR="00E5301C" w:rsidRPr="002419E6" w:rsidRDefault="00E5301C" w:rsidP="00CD36B6">
            <w:pPr>
              <w:spacing w:before="60" w:after="60" w:line="240" w:lineRule="auto"/>
              <w:rPr>
                <w:noProof/>
              </w:rPr>
            </w:pPr>
            <w:r>
              <w:rPr>
                <w:noProof/>
              </w:rPr>
              <w:t>I BG, CY, CZ, EE, HU, IE, LV, LT, MT, PL, RO, SK, SI: Obundet.</w:t>
            </w:r>
          </w:p>
          <w:p w14:paraId="3D700255" w14:textId="77777777" w:rsidR="00E5301C" w:rsidRPr="009108B1" w:rsidRDefault="00E5301C" w:rsidP="00CD36B6">
            <w:pPr>
              <w:spacing w:before="60" w:after="60" w:line="240" w:lineRule="auto"/>
              <w:rPr>
                <w:noProof/>
              </w:rPr>
            </w:pPr>
            <w:r>
              <w:rPr>
                <w:noProof/>
              </w:rPr>
              <w:t>I HR: Kommersiell närvaro krävs.</w:t>
            </w:r>
          </w:p>
          <w:p w14:paraId="0D165CA3" w14:textId="77777777" w:rsidR="00E5301C" w:rsidRPr="009108B1" w:rsidRDefault="00E5301C" w:rsidP="00CD36B6">
            <w:pPr>
              <w:spacing w:before="60" w:after="60" w:line="240" w:lineRule="auto"/>
              <w:rPr>
                <w:noProof/>
              </w:rPr>
            </w:pPr>
            <w:r>
              <w:rPr>
                <w:noProof/>
              </w:rPr>
              <w:t>För leveranssätt 2</w:t>
            </w:r>
          </w:p>
          <w:p w14:paraId="2DEC7FF4" w14:textId="77777777" w:rsidR="00E5301C" w:rsidRPr="009108B1" w:rsidRDefault="00E5301C" w:rsidP="00CD36B6">
            <w:pPr>
              <w:spacing w:before="60" w:after="60" w:line="240" w:lineRule="auto"/>
              <w:rPr>
                <w:noProof/>
              </w:rPr>
            </w:pPr>
            <w:r>
              <w:rPr>
                <w:noProof/>
              </w:rPr>
              <w:t>Inga.</w:t>
            </w:r>
          </w:p>
        </w:tc>
      </w:tr>
      <w:tr w:rsidR="00E5301C" w:rsidRPr="009108B1" w14:paraId="6ADF5D78" w14:textId="77777777" w:rsidTr="00CD36B6">
        <w:tc>
          <w:tcPr>
            <w:tcW w:w="1570" w:type="pct"/>
          </w:tcPr>
          <w:p w14:paraId="3ABA5F6F" w14:textId="77777777" w:rsidR="00E5301C" w:rsidRPr="009108B1" w:rsidRDefault="00E5301C" w:rsidP="00CD36B6">
            <w:pPr>
              <w:spacing w:before="60" w:after="60" w:line="240" w:lineRule="auto"/>
              <w:rPr>
                <w:noProof/>
              </w:rPr>
            </w:pPr>
            <w:r>
              <w:rPr>
                <w:noProof/>
              </w:rPr>
              <w:t>E. Uthyrning/leasing utan operatör</w:t>
            </w:r>
          </w:p>
        </w:tc>
        <w:tc>
          <w:tcPr>
            <w:tcW w:w="3430" w:type="pct"/>
          </w:tcPr>
          <w:p w14:paraId="1AEC0097" w14:textId="77777777" w:rsidR="00E5301C" w:rsidRPr="009108B1" w:rsidRDefault="00E5301C" w:rsidP="00CD36B6">
            <w:pPr>
              <w:spacing w:before="60" w:after="60" w:line="240" w:lineRule="auto"/>
              <w:rPr>
                <w:noProof/>
              </w:rPr>
            </w:pPr>
          </w:p>
        </w:tc>
      </w:tr>
      <w:tr w:rsidR="00E5301C" w:rsidRPr="009108B1" w14:paraId="4FC5596B" w14:textId="77777777" w:rsidTr="00CD36B6">
        <w:tc>
          <w:tcPr>
            <w:tcW w:w="1570" w:type="pct"/>
          </w:tcPr>
          <w:p w14:paraId="1611C2C7" w14:textId="392D6CEA" w:rsidR="00E5301C" w:rsidRPr="009108B1" w:rsidRDefault="00E5301C" w:rsidP="00CD36B6">
            <w:pPr>
              <w:spacing w:before="60" w:after="60" w:line="240" w:lineRule="auto"/>
              <w:rPr>
                <w:noProof/>
              </w:rPr>
            </w:pPr>
            <w:r>
              <w:rPr>
                <w:noProof/>
              </w:rPr>
              <w:t>a) Av fartyg</w:t>
            </w:r>
          </w:p>
          <w:p w14:paraId="4269FB46" w14:textId="77777777" w:rsidR="00E5301C" w:rsidRPr="009108B1" w:rsidRDefault="00E5301C" w:rsidP="00CD36B6">
            <w:pPr>
              <w:spacing w:before="60" w:after="60" w:line="240" w:lineRule="auto"/>
              <w:rPr>
                <w:noProof/>
              </w:rPr>
            </w:pPr>
            <w:r>
              <w:rPr>
                <w:noProof/>
              </w:rPr>
              <w:t>(CPC 83103)</w:t>
            </w:r>
          </w:p>
        </w:tc>
        <w:tc>
          <w:tcPr>
            <w:tcW w:w="3430" w:type="pct"/>
          </w:tcPr>
          <w:p w14:paraId="76D981FF" w14:textId="77777777" w:rsidR="00E5301C" w:rsidRPr="009108B1" w:rsidRDefault="00E5301C" w:rsidP="00CD36B6">
            <w:pPr>
              <w:spacing w:before="60" w:after="60" w:line="240" w:lineRule="auto"/>
              <w:rPr>
                <w:noProof/>
              </w:rPr>
            </w:pPr>
            <w:r>
              <w:rPr>
                <w:noProof/>
              </w:rPr>
              <w:t>För leveranssätt 1</w:t>
            </w:r>
          </w:p>
          <w:p w14:paraId="115CFE1D" w14:textId="77777777" w:rsidR="00E5301C" w:rsidRPr="009108B1" w:rsidRDefault="00E5301C" w:rsidP="00CD36B6">
            <w:pPr>
              <w:spacing w:before="60" w:after="60" w:line="240" w:lineRule="auto"/>
              <w:rPr>
                <w:noProof/>
              </w:rPr>
            </w:pPr>
            <w:r>
              <w:rPr>
                <w:noProof/>
              </w:rPr>
              <w:t>I BG, CY, HU, MT, RO: Obundet.</w:t>
            </w:r>
          </w:p>
          <w:p w14:paraId="378D565C" w14:textId="77777777" w:rsidR="00E5301C" w:rsidRPr="009108B1" w:rsidRDefault="00E5301C" w:rsidP="00CD36B6">
            <w:pPr>
              <w:spacing w:before="60" w:after="60" w:line="240" w:lineRule="auto"/>
              <w:rPr>
                <w:noProof/>
              </w:rPr>
            </w:pPr>
            <w:r>
              <w:rPr>
                <w:noProof/>
              </w:rPr>
              <w:t>För leveranssätt 2</w:t>
            </w:r>
          </w:p>
          <w:p w14:paraId="048725E4" w14:textId="42BF3F5A" w:rsidR="00E5301C" w:rsidRPr="009108B1" w:rsidRDefault="00E5301C" w:rsidP="00CD36B6">
            <w:pPr>
              <w:spacing w:before="60" w:after="60" w:line="240" w:lineRule="auto"/>
              <w:rPr>
                <w:noProof/>
              </w:rPr>
            </w:pPr>
            <w:r>
              <w:rPr>
                <w:noProof/>
              </w:rPr>
              <w:t>Inga.</w:t>
            </w:r>
          </w:p>
        </w:tc>
      </w:tr>
      <w:tr w:rsidR="00E5301C" w:rsidRPr="009108B1" w14:paraId="0037D076" w14:textId="77777777" w:rsidTr="00CD36B6">
        <w:tc>
          <w:tcPr>
            <w:tcW w:w="1570" w:type="pct"/>
          </w:tcPr>
          <w:p w14:paraId="6104438C" w14:textId="052D62A1" w:rsidR="00E5301C" w:rsidRPr="009108B1" w:rsidRDefault="00E5301C" w:rsidP="00CD36B6">
            <w:pPr>
              <w:spacing w:before="60" w:after="60" w:line="240" w:lineRule="auto"/>
              <w:rPr>
                <w:noProof/>
              </w:rPr>
            </w:pPr>
            <w:r>
              <w:rPr>
                <w:noProof/>
              </w:rPr>
              <w:t>b) Av luftfartyg</w:t>
            </w:r>
          </w:p>
          <w:p w14:paraId="7BA03E5A" w14:textId="77777777" w:rsidR="00E5301C" w:rsidRPr="009108B1" w:rsidRDefault="00E5301C" w:rsidP="00CD36B6">
            <w:pPr>
              <w:spacing w:before="60" w:after="60" w:line="240" w:lineRule="auto"/>
              <w:rPr>
                <w:noProof/>
              </w:rPr>
            </w:pPr>
            <w:r>
              <w:rPr>
                <w:noProof/>
              </w:rPr>
              <w:t>(CPC 83104)</w:t>
            </w:r>
          </w:p>
        </w:tc>
        <w:tc>
          <w:tcPr>
            <w:tcW w:w="3430" w:type="pct"/>
          </w:tcPr>
          <w:p w14:paraId="4D85037F" w14:textId="77777777" w:rsidR="00E5301C" w:rsidRPr="009108B1" w:rsidRDefault="00E5301C" w:rsidP="00CD36B6">
            <w:pPr>
              <w:spacing w:before="60" w:after="60" w:line="240" w:lineRule="auto"/>
              <w:rPr>
                <w:noProof/>
              </w:rPr>
            </w:pPr>
            <w:r>
              <w:rPr>
                <w:noProof/>
              </w:rPr>
              <w:t>För leveranssätt 1 och 2</w:t>
            </w:r>
          </w:p>
          <w:p w14:paraId="02E40245" w14:textId="77777777" w:rsidR="00E5301C" w:rsidRPr="009108B1" w:rsidRDefault="00E5301C" w:rsidP="00CD36B6">
            <w:pPr>
              <w:spacing w:before="60" w:after="60" w:line="240" w:lineRule="auto"/>
              <w:rPr>
                <w:noProof/>
              </w:rPr>
            </w:pPr>
            <w:r>
              <w:rPr>
                <w:noProof/>
              </w:rPr>
              <w:t>EU: För uthyrning eller leasing av luftfartyg utan besättning (dry lease) är luftfartyg som används av ett lufttrafikföretag från EU föremål för tillämpliga registreringskrav på luftfartyg. Ett avtal om uthyrning utan besättning, i vilket ett lufttrafikföretag i EU är part, ska omfattas av kraven om luftfartssäkerhet i EU-lagstiftningen eller nationell lagstiftning, såsom förhandsgodkännande och andra villkor tillämpliga på användning av luftfartyg som är registrerade i tredjeländer. För registrering kan krävas att luftfartyget ägs antingen av fysiska personer som uppfyller vissa krav på medborgarskap eller av företag som uppfyller vissa krav som rör ägande av kapital och kontroll.</w:t>
            </w:r>
          </w:p>
        </w:tc>
      </w:tr>
      <w:tr w:rsidR="00E5301C" w:rsidRPr="009108B1" w14:paraId="5E51DA6D" w14:textId="77777777" w:rsidTr="00CD36B6">
        <w:tc>
          <w:tcPr>
            <w:tcW w:w="1570" w:type="pct"/>
          </w:tcPr>
          <w:p w14:paraId="022CE4BD" w14:textId="7447E51C" w:rsidR="00685DCF" w:rsidRPr="009108B1" w:rsidRDefault="00E5301C" w:rsidP="00193ACB">
            <w:pPr>
              <w:pageBreakBefore/>
              <w:spacing w:before="60" w:after="60" w:line="240" w:lineRule="auto"/>
              <w:rPr>
                <w:noProof/>
              </w:rPr>
            </w:pPr>
            <w:r>
              <w:rPr>
                <w:noProof/>
              </w:rPr>
              <w:t>c) Av annan transportutrustning</w:t>
            </w:r>
          </w:p>
          <w:p w14:paraId="062958A1" w14:textId="395BF736" w:rsidR="00E5301C" w:rsidRPr="009108B1" w:rsidRDefault="00E5301C" w:rsidP="00CD36B6">
            <w:pPr>
              <w:spacing w:before="60" w:after="60" w:line="240" w:lineRule="auto"/>
              <w:rPr>
                <w:noProof/>
              </w:rPr>
            </w:pPr>
            <w:r>
              <w:rPr>
                <w:noProof/>
              </w:rPr>
              <w:t>(CPC 83101, 83102 och 83105)</w:t>
            </w:r>
          </w:p>
        </w:tc>
        <w:tc>
          <w:tcPr>
            <w:tcW w:w="3430" w:type="pct"/>
          </w:tcPr>
          <w:p w14:paraId="7B39BC60" w14:textId="77777777" w:rsidR="00E5301C" w:rsidRPr="009108B1" w:rsidRDefault="00E5301C" w:rsidP="00CD36B6">
            <w:pPr>
              <w:spacing w:before="60" w:after="60" w:line="240" w:lineRule="auto"/>
              <w:rPr>
                <w:noProof/>
              </w:rPr>
            </w:pPr>
            <w:r>
              <w:rPr>
                <w:noProof/>
              </w:rPr>
              <w:t>För leveranssätt 1</w:t>
            </w:r>
          </w:p>
          <w:p w14:paraId="70FCAF4D" w14:textId="77777777" w:rsidR="00E5301C" w:rsidRPr="009108B1" w:rsidRDefault="00E5301C" w:rsidP="00CD36B6">
            <w:pPr>
              <w:spacing w:before="60" w:after="60" w:line="240" w:lineRule="auto"/>
              <w:rPr>
                <w:noProof/>
              </w:rPr>
            </w:pPr>
            <w:r>
              <w:rPr>
                <w:noProof/>
              </w:rPr>
              <w:t>I BG, CY, HU, LV, MT, PL, RO, SI: Obundet.</w:t>
            </w:r>
          </w:p>
          <w:p w14:paraId="02B2E1F3" w14:textId="77777777" w:rsidR="00685DCF" w:rsidRPr="009108B1" w:rsidRDefault="00E5301C" w:rsidP="00CD36B6">
            <w:pPr>
              <w:spacing w:before="60" w:after="60" w:line="240" w:lineRule="auto"/>
              <w:rPr>
                <w:noProof/>
              </w:rPr>
            </w:pPr>
            <w:r>
              <w:rPr>
                <w:noProof/>
              </w:rPr>
              <w:t>I SE: Leverantör av uthyrnings- eller leasingtjänster för bilar och vissa terrängmotorfordon utan förare, som hyrs ut eller leasas under en kortare period än 1 (ett) år, är skyldiga att utse någon som bl.a. ansvarar för att verksamheten drivs i enlighet med gällande lagar och andra föreskrifter och att trafiksäkerhetsbestämmelserna följs. Den ansvariga personen ska ha sin hemvist i SE.</w:t>
            </w:r>
          </w:p>
          <w:p w14:paraId="6840C510" w14:textId="0F4FC7DB" w:rsidR="00E5301C" w:rsidRPr="009108B1" w:rsidRDefault="00E5301C" w:rsidP="00CD36B6">
            <w:pPr>
              <w:spacing w:before="60" w:after="60" w:line="240" w:lineRule="auto"/>
              <w:rPr>
                <w:noProof/>
              </w:rPr>
            </w:pPr>
            <w:r>
              <w:rPr>
                <w:noProof/>
              </w:rPr>
              <w:t>För leveranssätt 2</w:t>
            </w:r>
          </w:p>
          <w:p w14:paraId="17D4EB41" w14:textId="77777777" w:rsidR="00E5301C" w:rsidRPr="009108B1" w:rsidRDefault="00E5301C" w:rsidP="00CD36B6">
            <w:pPr>
              <w:spacing w:before="60" w:after="60" w:line="240" w:lineRule="auto"/>
              <w:rPr>
                <w:noProof/>
              </w:rPr>
            </w:pPr>
            <w:r>
              <w:rPr>
                <w:noProof/>
              </w:rPr>
              <w:t>Inga.</w:t>
            </w:r>
          </w:p>
        </w:tc>
      </w:tr>
      <w:tr w:rsidR="00E5301C" w:rsidRPr="009108B1" w14:paraId="1AB2E9EF" w14:textId="77777777" w:rsidTr="00CD36B6">
        <w:tc>
          <w:tcPr>
            <w:tcW w:w="1570" w:type="pct"/>
          </w:tcPr>
          <w:p w14:paraId="0535822F" w14:textId="6ED17379" w:rsidR="00E5301C" w:rsidRPr="009108B1" w:rsidRDefault="00E5301C" w:rsidP="00CD36B6">
            <w:pPr>
              <w:spacing w:before="60" w:after="60" w:line="240" w:lineRule="auto"/>
              <w:rPr>
                <w:noProof/>
              </w:rPr>
            </w:pPr>
            <w:r>
              <w:rPr>
                <w:noProof/>
              </w:rPr>
              <w:t>d) Av andra maskiner eller annan utrustning</w:t>
            </w:r>
          </w:p>
          <w:p w14:paraId="70CFFED7" w14:textId="77777777" w:rsidR="00E5301C" w:rsidRPr="009108B1" w:rsidRDefault="00E5301C" w:rsidP="00CD36B6">
            <w:pPr>
              <w:spacing w:before="60" w:after="60" w:line="240" w:lineRule="auto"/>
              <w:rPr>
                <w:noProof/>
              </w:rPr>
            </w:pPr>
            <w:r>
              <w:rPr>
                <w:noProof/>
              </w:rPr>
              <w:t>(CPC 83106, 83107, 83108 och 83109)</w:t>
            </w:r>
          </w:p>
        </w:tc>
        <w:tc>
          <w:tcPr>
            <w:tcW w:w="3430" w:type="pct"/>
          </w:tcPr>
          <w:p w14:paraId="76708007" w14:textId="77777777" w:rsidR="00E5301C" w:rsidRPr="009108B1" w:rsidRDefault="00E5301C" w:rsidP="00CD36B6">
            <w:pPr>
              <w:spacing w:before="60" w:after="60" w:line="240" w:lineRule="auto"/>
              <w:rPr>
                <w:noProof/>
              </w:rPr>
            </w:pPr>
            <w:r>
              <w:rPr>
                <w:noProof/>
              </w:rPr>
              <w:t>För leveranssätt 1</w:t>
            </w:r>
          </w:p>
          <w:p w14:paraId="52B6DD1B" w14:textId="77777777" w:rsidR="00685DCF" w:rsidRPr="009108B1" w:rsidRDefault="00E5301C" w:rsidP="00CD36B6">
            <w:pPr>
              <w:spacing w:before="60" w:after="60" w:line="240" w:lineRule="auto"/>
              <w:rPr>
                <w:noProof/>
              </w:rPr>
            </w:pPr>
            <w:r>
              <w:rPr>
                <w:noProof/>
              </w:rPr>
              <w:t>I BG, CY, CZ, HU, MT, PL, RO, SK: Obundet.</w:t>
            </w:r>
          </w:p>
          <w:p w14:paraId="11B24F35" w14:textId="2392D30A" w:rsidR="00E5301C" w:rsidRPr="009108B1" w:rsidRDefault="00E5301C" w:rsidP="00CD36B6">
            <w:pPr>
              <w:spacing w:before="60" w:after="60" w:line="240" w:lineRule="auto"/>
              <w:rPr>
                <w:noProof/>
              </w:rPr>
            </w:pPr>
            <w:r>
              <w:rPr>
                <w:noProof/>
              </w:rPr>
              <w:t>För leveranssätt 2</w:t>
            </w:r>
          </w:p>
          <w:p w14:paraId="7BAF99F9" w14:textId="3DEE4393" w:rsidR="00E5301C" w:rsidRPr="009108B1" w:rsidRDefault="00E5301C" w:rsidP="00CD36B6">
            <w:pPr>
              <w:spacing w:before="60" w:after="60" w:line="240" w:lineRule="auto"/>
              <w:rPr>
                <w:noProof/>
              </w:rPr>
            </w:pPr>
            <w:r>
              <w:rPr>
                <w:noProof/>
              </w:rPr>
              <w:t>Inga.</w:t>
            </w:r>
          </w:p>
        </w:tc>
      </w:tr>
      <w:tr w:rsidR="00E5301C" w:rsidRPr="009108B1" w14:paraId="13D4CE26" w14:textId="77777777" w:rsidTr="00CD36B6">
        <w:tc>
          <w:tcPr>
            <w:tcW w:w="1570" w:type="pct"/>
          </w:tcPr>
          <w:p w14:paraId="5CC53A3B" w14:textId="530E8357" w:rsidR="00E5301C" w:rsidRPr="009108B1" w:rsidRDefault="00E5301C" w:rsidP="00CD36B6">
            <w:pPr>
              <w:spacing w:before="60" w:after="60" w:line="240" w:lineRule="auto"/>
              <w:rPr>
                <w:noProof/>
              </w:rPr>
            </w:pPr>
            <w:r>
              <w:rPr>
                <w:noProof/>
              </w:rPr>
              <w:t>e) Av personliga artiklar och hushållsartiklar</w:t>
            </w:r>
          </w:p>
          <w:p w14:paraId="1557E36B" w14:textId="77777777" w:rsidR="00E5301C" w:rsidRPr="009108B1" w:rsidRDefault="00E5301C" w:rsidP="00CD36B6">
            <w:pPr>
              <w:spacing w:before="60" w:after="60" w:line="240" w:lineRule="auto"/>
              <w:rPr>
                <w:noProof/>
              </w:rPr>
            </w:pPr>
            <w:r>
              <w:rPr>
                <w:noProof/>
              </w:rPr>
              <w:t>(CPC 832)</w:t>
            </w:r>
          </w:p>
        </w:tc>
        <w:tc>
          <w:tcPr>
            <w:tcW w:w="3430" w:type="pct"/>
          </w:tcPr>
          <w:p w14:paraId="67BC4E9E" w14:textId="77777777" w:rsidR="00E5301C" w:rsidRPr="009108B1" w:rsidRDefault="00E5301C" w:rsidP="00CD36B6">
            <w:pPr>
              <w:spacing w:before="60" w:after="60" w:line="240" w:lineRule="auto"/>
              <w:rPr>
                <w:noProof/>
              </w:rPr>
            </w:pPr>
            <w:r>
              <w:rPr>
                <w:noProof/>
              </w:rPr>
              <w:t>För leveranssätt 1 och 2</w:t>
            </w:r>
          </w:p>
          <w:p w14:paraId="3E20FFEE" w14:textId="77777777" w:rsidR="00E5301C" w:rsidRPr="009108B1" w:rsidRDefault="00E5301C" w:rsidP="00CD36B6">
            <w:pPr>
              <w:spacing w:before="60" w:after="60" w:line="240" w:lineRule="auto"/>
              <w:rPr>
                <w:noProof/>
              </w:rPr>
            </w:pPr>
            <w:r>
              <w:rPr>
                <w:noProof/>
              </w:rPr>
              <w:t>I BE, BG, CY, CZ, DE, DK, EL, ES, FI, FR, HU, IE, IT, LU, MT, NL, PL, PT, RO, SE, SI, SK: Obundet.</w:t>
            </w:r>
          </w:p>
          <w:p w14:paraId="130722F5" w14:textId="77777777" w:rsidR="00E5301C" w:rsidRPr="009108B1" w:rsidRDefault="00E5301C" w:rsidP="00CD36B6">
            <w:pPr>
              <w:spacing w:before="60" w:after="60" w:line="240" w:lineRule="auto"/>
              <w:rPr>
                <w:noProof/>
              </w:rPr>
            </w:pPr>
            <w:r>
              <w:rPr>
                <w:noProof/>
              </w:rPr>
              <w:t>I EE: Obundet utom för uthyrning av inspelade videokassetter för användning i underhållningssystem för hemmabruk.</w:t>
            </w:r>
          </w:p>
        </w:tc>
      </w:tr>
      <w:tr w:rsidR="00E5301C" w:rsidRPr="009108B1" w14:paraId="1899FC2F" w14:textId="77777777" w:rsidTr="00CD36B6">
        <w:tc>
          <w:tcPr>
            <w:tcW w:w="1570" w:type="pct"/>
          </w:tcPr>
          <w:p w14:paraId="65F543AC" w14:textId="3509C670" w:rsidR="00E5301C" w:rsidRPr="009108B1" w:rsidRDefault="00E5301C" w:rsidP="00193ACB">
            <w:pPr>
              <w:pageBreakBefore/>
              <w:spacing w:before="60" w:after="60" w:line="240" w:lineRule="auto"/>
              <w:rPr>
                <w:noProof/>
              </w:rPr>
            </w:pPr>
            <w:r>
              <w:rPr>
                <w:noProof/>
              </w:rPr>
              <w:t>f) Uthyrning av telekommunikationsutrustning</w:t>
            </w:r>
          </w:p>
          <w:p w14:paraId="0D31FC59" w14:textId="4187B561" w:rsidR="00E5301C" w:rsidRPr="009108B1" w:rsidRDefault="00E5301C" w:rsidP="00CD36B6">
            <w:pPr>
              <w:spacing w:before="60" w:after="60" w:line="240" w:lineRule="auto"/>
              <w:rPr>
                <w:noProof/>
              </w:rPr>
            </w:pPr>
            <w:r>
              <w:rPr>
                <w:noProof/>
              </w:rPr>
              <w:t>(CPC 7541)</w:t>
            </w:r>
          </w:p>
        </w:tc>
        <w:tc>
          <w:tcPr>
            <w:tcW w:w="3430" w:type="pct"/>
          </w:tcPr>
          <w:p w14:paraId="51AA9429" w14:textId="77777777" w:rsidR="00E5301C" w:rsidRPr="009108B1" w:rsidRDefault="00E5301C" w:rsidP="00CD36B6">
            <w:pPr>
              <w:spacing w:before="60" w:after="60" w:line="240" w:lineRule="auto"/>
              <w:rPr>
                <w:noProof/>
              </w:rPr>
            </w:pPr>
            <w:r>
              <w:rPr>
                <w:noProof/>
              </w:rPr>
              <w:t>För leveranssätt 1 och 2</w:t>
            </w:r>
          </w:p>
          <w:p w14:paraId="3BC1E5CF" w14:textId="78A33D1C" w:rsidR="00E5301C" w:rsidRPr="009108B1" w:rsidRDefault="00E5301C" w:rsidP="00CD36B6">
            <w:pPr>
              <w:spacing w:before="60" w:after="60" w:line="240" w:lineRule="auto"/>
              <w:rPr>
                <w:noProof/>
              </w:rPr>
            </w:pPr>
            <w:r>
              <w:rPr>
                <w:noProof/>
              </w:rPr>
              <w:t>Inga.</w:t>
            </w:r>
          </w:p>
        </w:tc>
      </w:tr>
      <w:tr w:rsidR="00E5301C" w:rsidRPr="009108B1" w14:paraId="73F6560F" w14:textId="77777777" w:rsidTr="00CD36B6">
        <w:tc>
          <w:tcPr>
            <w:tcW w:w="1570" w:type="pct"/>
          </w:tcPr>
          <w:p w14:paraId="666C6393" w14:textId="23AE75B4" w:rsidR="00E5301C" w:rsidRPr="009108B1" w:rsidRDefault="00E5301C" w:rsidP="00CD36B6">
            <w:pPr>
              <w:spacing w:before="60" w:after="60" w:line="240" w:lineRule="auto"/>
              <w:rPr>
                <w:noProof/>
              </w:rPr>
            </w:pPr>
            <w:r>
              <w:rPr>
                <w:noProof/>
              </w:rPr>
              <w:t>F. Andra företagstjänster</w:t>
            </w:r>
          </w:p>
        </w:tc>
        <w:tc>
          <w:tcPr>
            <w:tcW w:w="3430" w:type="pct"/>
          </w:tcPr>
          <w:p w14:paraId="6734E9B3" w14:textId="77777777" w:rsidR="00E5301C" w:rsidRPr="009108B1" w:rsidRDefault="00E5301C" w:rsidP="00CD36B6">
            <w:pPr>
              <w:spacing w:before="60" w:after="60" w:line="240" w:lineRule="auto"/>
              <w:rPr>
                <w:noProof/>
              </w:rPr>
            </w:pPr>
          </w:p>
        </w:tc>
      </w:tr>
      <w:tr w:rsidR="00E5301C" w:rsidRPr="009108B1" w14:paraId="7C600AB1" w14:textId="77777777" w:rsidTr="00CD36B6">
        <w:tc>
          <w:tcPr>
            <w:tcW w:w="1570" w:type="pct"/>
          </w:tcPr>
          <w:p w14:paraId="4C507C14" w14:textId="6DA383F2" w:rsidR="00E5301C" w:rsidRPr="009108B1" w:rsidRDefault="00E5301C" w:rsidP="00CD36B6">
            <w:pPr>
              <w:spacing w:before="60" w:after="60" w:line="240" w:lineRule="auto"/>
              <w:rPr>
                <w:noProof/>
              </w:rPr>
            </w:pPr>
            <w:r>
              <w:rPr>
                <w:noProof/>
              </w:rPr>
              <w:t>a) Reklam</w:t>
            </w:r>
          </w:p>
          <w:p w14:paraId="46B4E435" w14:textId="77777777" w:rsidR="00E5301C" w:rsidRPr="009108B1" w:rsidRDefault="00E5301C" w:rsidP="00CD36B6">
            <w:pPr>
              <w:spacing w:before="60" w:after="60" w:line="240" w:lineRule="auto"/>
              <w:rPr>
                <w:noProof/>
              </w:rPr>
            </w:pPr>
            <w:r>
              <w:rPr>
                <w:noProof/>
              </w:rPr>
              <w:t>(CPC 871)</w:t>
            </w:r>
          </w:p>
        </w:tc>
        <w:tc>
          <w:tcPr>
            <w:tcW w:w="3430" w:type="pct"/>
          </w:tcPr>
          <w:p w14:paraId="24A39009" w14:textId="77777777" w:rsidR="00E5301C" w:rsidRPr="009108B1" w:rsidRDefault="00E5301C" w:rsidP="00CD36B6">
            <w:pPr>
              <w:spacing w:before="60" w:after="60" w:line="240" w:lineRule="auto"/>
              <w:rPr>
                <w:noProof/>
              </w:rPr>
            </w:pPr>
            <w:r>
              <w:rPr>
                <w:noProof/>
              </w:rPr>
              <w:t>För leveranssätt 1 och 2</w:t>
            </w:r>
          </w:p>
          <w:p w14:paraId="31D96763" w14:textId="77777777" w:rsidR="00E5301C" w:rsidRPr="009108B1" w:rsidRDefault="00E5301C" w:rsidP="00CD36B6">
            <w:pPr>
              <w:spacing w:before="60" w:after="60" w:line="240" w:lineRule="auto"/>
              <w:rPr>
                <w:noProof/>
              </w:rPr>
            </w:pPr>
            <w:r>
              <w:rPr>
                <w:noProof/>
              </w:rPr>
              <w:t>Inga.</w:t>
            </w:r>
          </w:p>
        </w:tc>
      </w:tr>
      <w:tr w:rsidR="00E5301C" w:rsidRPr="009108B1" w14:paraId="51722D08" w14:textId="77777777" w:rsidTr="00CD36B6">
        <w:tc>
          <w:tcPr>
            <w:tcW w:w="1570" w:type="pct"/>
          </w:tcPr>
          <w:p w14:paraId="0B871E51" w14:textId="414ACCE7" w:rsidR="00E5301C" w:rsidRPr="009108B1" w:rsidRDefault="00E5301C" w:rsidP="00CD36B6">
            <w:pPr>
              <w:spacing w:before="60" w:after="60" w:line="240" w:lineRule="auto"/>
              <w:rPr>
                <w:noProof/>
              </w:rPr>
            </w:pPr>
            <w:r>
              <w:rPr>
                <w:noProof/>
              </w:rPr>
              <w:t>b) Marknads- och opinionsundersökningar</w:t>
            </w:r>
          </w:p>
          <w:p w14:paraId="59A2C032" w14:textId="77777777" w:rsidR="00E5301C" w:rsidRPr="009108B1" w:rsidRDefault="00E5301C" w:rsidP="00CD36B6">
            <w:pPr>
              <w:spacing w:before="60" w:after="60" w:line="240" w:lineRule="auto"/>
              <w:rPr>
                <w:noProof/>
              </w:rPr>
            </w:pPr>
            <w:r>
              <w:rPr>
                <w:noProof/>
              </w:rPr>
              <w:t>(CPC 864)</w:t>
            </w:r>
          </w:p>
        </w:tc>
        <w:tc>
          <w:tcPr>
            <w:tcW w:w="3430" w:type="pct"/>
          </w:tcPr>
          <w:p w14:paraId="53B435E6" w14:textId="77777777" w:rsidR="00E5301C" w:rsidRPr="009108B1" w:rsidRDefault="00E5301C" w:rsidP="00CD36B6">
            <w:pPr>
              <w:spacing w:before="60" w:after="60" w:line="240" w:lineRule="auto"/>
              <w:rPr>
                <w:noProof/>
              </w:rPr>
            </w:pPr>
            <w:r>
              <w:rPr>
                <w:noProof/>
              </w:rPr>
              <w:t>För leveranssätt 1 och 2</w:t>
            </w:r>
          </w:p>
          <w:p w14:paraId="43849C6F" w14:textId="77777777" w:rsidR="00E5301C" w:rsidRPr="009108B1" w:rsidRDefault="00E5301C" w:rsidP="00CD36B6">
            <w:pPr>
              <w:spacing w:before="60" w:after="60" w:line="240" w:lineRule="auto"/>
              <w:rPr>
                <w:noProof/>
              </w:rPr>
            </w:pPr>
            <w:r>
              <w:rPr>
                <w:noProof/>
              </w:rPr>
              <w:t>Inga.</w:t>
            </w:r>
          </w:p>
        </w:tc>
      </w:tr>
      <w:tr w:rsidR="00E5301C" w:rsidRPr="009108B1" w14:paraId="720CF8CE" w14:textId="77777777" w:rsidTr="00CD36B6">
        <w:tc>
          <w:tcPr>
            <w:tcW w:w="1570" w:type="pct"/>
          </w:tcPr>
          <w:p w14:paraId="24367C87" w14:textId="62786F18" w:rsidR="00E5301C" w:rsidRPr="009108B1" w:rsidRDefault="00E5301C" w:rsidP="00CD36B6">
            <w:pPr>
              <w:spacing w:before="60" w:after="60" w:line="240" w:lineRule="auto"/>
              <w:rPr>
                <w:noProof/>
              </w:rPr>
            </w:pPr>
            <w:r>
              <w:rPr>
                <w:noProof/>
              </w:rPr>
              <w:t>c) Organisationskonsulttjänster</w:t>
            </w:r>
          </w:p>
          <w:p w14:paraId="5953FABE" w14:textId="77777777" w:rsidR="00E5301C" w:rsidRPr="009108B1" w:rsidRDefault="00E5301C" w:rsidP="00CD36B6">
            <w:pPr>
              <w:spacing w:before="60" w:after="60" w:line="240" w:lineRule="auto"/>
              <w:rPr>
                <w:noProof/>
              </w:rPr>
            </w:pPr>
            <w:r>
              <w:rPr>
                <w:noProof/>
              </w:rPr>
              <w:t>(CPC 865)</w:t>
            </w:r>
          </w:p>
        </w:tc>
        <w:tc>
          <w:tcPr>
            <w:tcW w:w="3430" w:type="pct"/>
          </w:tcPr>
          <w:p w14:paraId="05C7319B" w14:textId="77777777" w:rsidR="00E5301C" w:rsidRPr="009108B1" w:rsidRDefault="00E5301C" w:rsidP="00CD36B6">
            <w:pPr>
              <w:spacing w:before="60" w:after="60" w:line="240" w:lineRule="auto"/>
              <w:rPr>
                <w:noProof/>
              </w:rPr>
            </w:pPr>
            <w:r>
              <w:rPr>
                <w:noProof/>
              </w:rPr>
              <w:t>För leveranssätt 1 och 2</w:t>
            </w:r>
          </w:p>
          <w:p w14:paraId="45C6ADF9" w14:textId="77777777" w:rsidR="00E5301C" w:rsidRPr="009108B1" w:rsidRDefault="00E5301C" w:rsidP="00CD36B6">
            <w:pPr>
              <w:spacing w:before="60" w:after="60" w:line="240" w:lineRule="auto"/>
              <w:rPr>
                <w:noProof/>
              </w:rPr>
            </w:pPr>
            <w:r>
              <w:rPr>
                <w:noProof/>
              </w:rPr>
              <w:t>Inga.</w:t>
            </w:r>
          </w:p>
        </w:tc>
      </w:tr>
      <w:tr w:rsidR="00E5301C" w:rsidRPr="009108B1" w14:paraId="686E45C2" w14:textId="77777777" w:rsidTr="00CD36B6">
        <w:tc>
          <w:tcPr>
            <w:tcW w:w="1570" w:type="pct"/>
          </w:tcPr>
          <w:p w14:paraId="76B1DE62" w14:textId="69D9C571" w:rsidR="00E5301C" w:rsidRPr="009108B1" w:rsidRDefault="00E5301C" w:rsidP="00CD36B6">
            <w:pPr>
              <w:spacing w:before="60" w:after="60" w:line="240" w:lineRule="auto"/>
              <w:rPr>
                <w:noProof/>
              </w:rPr>
            </w:pPr>
            <w:r>
              <w:rPr>
                <w:noProof/>
              </w:rPr>
              <w:t>d) Tjänster i anslutning till organisationskonsulttjänster</w:t>
            </w:r>
          </w:p>
          <w:p w14:paraId="20AD5701" w14:textId="77777777" w:rsidR="00E5301C" w:rsidRPr="009108B1" w:rsidRDefault="00E5301C" w:rsidP="00CD36B6">
            <w:pPr>
              <w:spacing w:before="60" w:after="60" w:line="240" w:lineRule="auto"/>
              <w:rPr>
                <w:noProof/>
              </w:rPr>
            </w:pPr>
            <w:r>
              <w:rPr>
                <w:noProof/>
              </w:rPr>
              <w:t>(CPC 866)</w:t>
            </w:r>
          </w:p>
        </w:tc>
        <w:tc>
          <w:tcPr>
            <w:tcW w:w="3430" w:type="pct"/>
          </w:tcPr>
          <w:p w14:paraId="34EF8F84" w14:textId="77777777" w:rsidR="00E5301C" w:rsidRPr="009108B1" w:rsidRDefault="00E5301C" w:rsidP="00CD36B6">
            <w:pPr>
              <w:spacing w:before="60" w:after="60" w:line="240" w:lineRule="auto"/>
              <w:rPr>
                <w:noProof/>
              </w:rPr>
            </w:pPr>
            <w:r>
              <w:rPr>
                <w:noProof/>
              </w:rPr>
              <w:t>För leveranssätt 1 och 2</w:t>
            </w:r>
          </w:p>
          <w:p w14:paraId="65617FBC" w14:textId="77777777" w:rsidR="00E5301C" w:rsidRPr="009108B1" w:rsidRDefault="00E5301C" w:rsidP="00CD36B6">
            <w:pPr>
              <w:spacing w:before="60" w:after="60" w:line="240" w:lineRule="auto"/>
              <w:rPr>
                <w:noProof/>
              </w:rPr>
            </w:pPr>
            <w:r>
              <w:rPr>
                <w:noProof/>
              </w:rPr>
              <w:t>I HU: Obundet för medlings- och förlikningstjänster (CPC 86602).</w:t>
            </w:r>
          </w:p>
        </w:tc>
      </w:tr>
      <w:tr w:rsidR="00E5301C" w:rsidRPr="009108B1" w14:paraId="00D7059D" w14:textId="77777777" w:rsidTr="00CD36B6">
        <w:tc>
          <w:tcPr>
            <w:tcW w:w="1570" w:type="pct"/>
          </w:tcPr>
          <w:p w14:paraId="697703FB" w14:textId="2A145A52" w:rsidR="00E5301C" w:rsidRPr="009108B1" w:rsidRDefault="00E5301C" w:rsidP="00193ACB">
            <w:pPr>
              <w:pageBreakBefore/>
              <w:spacing w:before="60" w:after="60" w:line="240" w:lineRule="auto"/>
              <w:rPr>
                <w:noProof/>
              </w:rPr>
            </w:pPr>
            <w:r>
              <w:rPr>
                <w:noProof/>
              </w:rPr>
              <w:t>e) Teknisk provning och analys</w:t>
            </w:r>
          </w:p>
          <w:p w14:paraId="15E0B297" w14:textId="77777777" w:rsidR="00E5301C" w:rsidRPr="009108B1" w:rsidRDefault="00E5301C" w:rsidP="00CD36B6">
            <w:pPr>
              <w:spacing w:before="60" w:after="60" w:line="240" w:lineRule="auto"/>
              <w:rPr>
                <w:noProof/>
              </w:rPr>
            </w:pPr>
            <w:r>
              <w:rPr>
                <w:noProof/>
              </w:rPr>
              <w:t>(CPC 8676)</w:t>
            </w:r>
          </w:p>
        </w:tc>
        <w:tc>
          <w:tcPr>
            <w:tcW w:w="3430" w:type="pct"/>
          </w:tcPr>
          <w:p w14:paraId="68300EBD" w14:textId="77777777" w:rsidR="00E5301C" w:rsidRPr="009108B1" w:rsidRDefault="00E5301C" w:rsidP="00CD36B6">
            <w:pPr>
              <w:spacing w:before="60" w:after="60" w:line="240" w:lineRule="auto"/>
              <w:rPr>
                <w:noProof/>
              </w:rPr>
            </w:pPr>
            <w:r>
              <w:rPr>
                <w:noProof/>
              </w:rPr>
              <w:t>För leveranssätt 1</w:t>
            </w:r>
          </w:p>
          <w:p w14:paraId="16B2583B" w14:textId="77777777" w:rsidR="00E5301C" w:rsidRPr="009108B1" w:rsidRDefault="00E5301C" w:rsidP="00CD36B6">
            <w:pPr>
              <w:spacing w:before="60" w:after="60" w:line="240" w:lineRule="auto"/>
              <w:rPr>
                <w:noProof/>
              </w:rPr>
            </w:pPr>
            <w:r>
              <w:rPr>
                <w:noProof/>
              </w:rPr>
              <w:t>I IT: Obundet för biologer och analytiska kemister.</w:t>
            </w:r>
          </w:p>
          <w:p w14:paraId="52EF94AB" w14:textId="77777777" w:rsidR="00E5301C" w:rsidRPr="009108B1" w:rsidRDefault="00E5301C" w:rsidP="00CD36B6">
            <w:pPr>
              <w:spacing w:before="60" w:after="60" w:line="240" w:lineRule="auto"/>
              <w:rPr>
                <w:noProof/>
              </w:rPr>
            </w:pPr>
            <w:r>
              <w:rPr>
                <w:noProof/>
              </w:rPr>
              <w:t>I HR: Obundet för tjänster i samband med utfärdandet av obligatoriska certifikat och liknande officiella handlingar.</w:t>
            </w:r>
          </w:p>
          <w:p w14:paraId="4C2737AA" w14:textId="77777777" w:rsidR="00E5301C" w:rsidRPr="009108B1" w:rsidRDefault="00E5301C" w:rsidP="00CD36B6">
            <w:pPr>
              <w:spacing w:before="60" w:after="60" w:line="240" w:lineRule="auto"/>
              <w:rPr>
                <w:noProof/>
              </w:rPr>
            </w:pPr>
            <w:r>
              <w:rPr>
                <w:noProof/>
              </w:rPr>
              <w:t>I BG, CY, CZ, MT, PL, RO, SE, SK: Obundet.</w:t>
            </w:r>
          </w:p>
          <w:p w14:paraId="178F62E8" w14:textId="77777777" w:rsidR="00E5301C" w:rsidRPr="009108B1" w:rsidRDefault="00E5301C" w:rsidP="00CD36B6">
            <w:pPr>
              <w:spacing w:before="60" w:after="60" w:line="240" w:lineRule="auto"/>
              <w:rPr>
                <w:noProof/>
              </w:rPr>
            </w:pPr>
            <w:r>
              <w:rPr>
                <w:noProof/>
              </w:rPr>
              <w:t>För leveranssätt 2</w:t>
            </w:r>
          </w:p>
          <w:p w14:paraId="72D21234" w14:textId="77777777" w:rsidR="00E5301C" w:rsidRPr="009108B1" w:rsidRDefault="00E5301C" w:rsidP="00CD36B6">
            <w:pPr>
              <w:spacing w:before="60" w:after="60" w:line="240" w:lineRule="auto"/>
              <w:rPr>
                <w:noProof/>
              </w:rPr>
            </w:pPr>
            <w:r>
              <w:rPr>
                <w:noProof/>
              </w:rPr>
              <w:t>I BG, CY, CZ, MT, PL, RO, SK, SE: Obundet.</w:t>
            </w:r>
          </w:p>
          <w:p w14:paraId="3345338A" w14:textId="0E4614A5" w:rsidR="00E5301C" w:rsidRPr="009108B1" w:rsidRDefault="00E5301C" w:rsidP="00CD36B6">
            <w:pPr>
              <w:spacing w:before="60" w:after="60" w:line="240" w:lineRule="auto"/>
              <w:rPr>
                <w:noProof/>
              </w:rPr>
            </w:pPr>
            <w:r>
              <w:rPr>
                <w:noProof/>
              </w:rPr>
              <w:t>I HR: Obundet för tjänster i samband med utfärdandet av obligatoriska certifikat och liknande officiella handlingar.</w:t>
            </w:r>
          </w:p>
        </w:tc>
      </w:tr>
      <w:tr w:rsidR="00E5301C" w:rsidRPr="009108B1" w14:paraId="0863618F" w14:textId="77777777" w:rsidTr="00CD36B6">
        <w:tc>
          <w:tcPr>
            <w:tcW w:w="1570" w:type="pct"/>
          </w:tcPr>
          <w:p w14:paraId="4BC37CC8" w14:textId="76AB70D4" w:rsidR="00685DCF" w:rsidRPr="009108B1" w:rsidRDefault="00E5301C" w:rsidP="00CD36B6">
            <w:pPr>
              <w:spacing w:before="60" w:after="60" w:line="240" w:lineRule="auto"/>
              <w:rPr>
                <w:noProof/>
              </w:rPr>
            </w:pPr>
            <w:r>
              <w:rPr>
                <w:noProof/>
              </w:rPr>
              <w:t>f) Rådgivnings- och konsulttjänster som rör jordbruk, jakt och skogsbruk</w:t>
            </w:r>
          </w:p>
          <w:p w14:paraId="772D9781" w14:textId="4C4D47AC" w:rsidR="00E5301C" w:rsidRPr="009108B1" w:rsidRDefault="00E5301C" w:rsidP="00CD36B6">
            <w:pPr>
              <w:spacing w:before="60" w:after="60" w:line="240" w:lineRule="auto"/>
              <w:rPr>
                <w:noProof/>
              </w:rPr>
            </w:pPr>
            <w:r>
              <w:rPr>
                <w:noProof/>
              </w:rPr>
              <w:t>(del av CPC 881)</w:t>
            </w:r>
          </w:p>
        </w:tc>
        <w:tc>
          <w:tcPr>
            <w:tcW w:w="3430" w:type="pct"/>
          </w:tcPr>
          <w:p w14:paraId="2B1A38AF" w14:textId="77777777" w:rsidR="00E5301C" w:rsidRPr="009108B1" w:rsidRDefault="00E5301C" w:rsidP="00CD36B6">
            <w:pPr>
              <w:spacing w:before="60" w:after="60" w:line="240" w:lineRule="auto"/>
              <w:rPr>
                <w:noProof/>
              </w:rPr>
            </w:pPr>
            <w:r>
              <w:rPr>
                <w:noProof/>
              </w:rPr>
              <w:t>För leveranssätt 1</w:t>
            </w:r>
          </w:p>
          <w:p w14:paraId="28837891" w14:textId="77777777" w:rsidR="00685DCF" w:rsidRPr="009108B1" w:rsidRDefault="00E5301C" w:rsidP="00CD36B6">
            <w:pPr>
              <w:spacing w:before="60" w:after="60" w:line="240" w:lineRule="auto"/>
              <w:rPr>
                <w:noProof/>
              </w:rPr>
            </w:pPr>
            <w:r>
              <w:rPr>
                <w:noProof/>
              </w:rPr>
              <w:t>I IT: Obundet för aktiviteter som är förbehållna agronomer (periti agrari).</w:t>
            </w:r>
          </w:p>
          <w:p w14:paraId="3E372864" w14:textId="2596E2B1" w:rsidR="00E5301C" w:rsidRPr="009108B1" w:rsidRDefault="00E5301C" w:rsidP="00CD36B6">
            <w:pPr>
              <w:spacing w:before="60" w:after="60" w:line="240" w:lineRule="auto"/>
              <w:rPr>
                <w:noProof/>
              </w:rPr>
            </w:pPr>
            <w:r>
              <w:rPr>
                <w:noProof/>
              </w:rPr>
              <w:t>I RO, SI: Obundet.</w:t>
            </w:r>
          </w:p>
          <w:p w14:paraId="65154F08" w14:textId="77777777" w:rsidR="00E5301C" w:rsidRPr="009108B1" w:rsidRDefault="00E5301C" w:rsidP="00CD36B6">
            <w:pPr>
              <w:spacing w:before="60" w:after="60" w:line="240" w:lineRule="auto"/>
              <w:rPr>
                <w:noProof/>
              </w:rPr>
            </w:pPr>
            <w:r>
              <w:rPr>
                <w:noProof/>
              </w:rPr>
              <w:t>För leveranssätt 2</w:t>
            </w:r>
          </w:p>
          <w:p w14:paraId="0FA6ADBA" w14:textId="3192BF94" w:rsidR="00E5301C" w:rsidRPr="009108B1" w:rsidRDefault="00E5301C" w:rsidP="00CD36B6">
            <w:pPr>
              <w:spacing w:before="60" w:after="60" w:line="240" w:lineRule="auto"/>
              <w:rPr>
                <w:noProof/>
              </w:rPr>
            </w:pPr>
            <w:r>
              <w:rPr>
                <w:noProof/>
              </w:rPr>
              <w:t>Inga.</w:t>
            </w:r>
          </w:p>
        </w:tc>
      </w:tr>
      <w:tr w:rsidR="00E5301C" w:rsidRPr="009108B1" w14:paraId="4E1FB8A0" w14:textId="77777777" w:rsidTr="00CD36B6">
        <w:tc>
          <w:tcPr>
            <w:tcW w:w="1570" w:type="pct"/>
          </w:tcPr>
          <w:p w14:paraId="67A26C22" w14:textId="4F687DB5" w:rsidR="00E5301C" w:rsidRPr="009108B1" w:rsidRDefault="00E5301C" w:rsidP="00193ACB">
            <w:pPr>
              <w:pageBreakBefore/>
              <w:spacing w:before="60" w:after="60" w:line="240" w:lineRule="auto"/>
              <w:rPr>
                <w:noProof/>
              </w:rPr>
            </w:pPr>
            <w:r>
              <w:rPr>
                <w:noProof/>
              </w:rPr>
              <w:t>g) Rådgivnings- och konsulttjänster som rör fiske</w:t>
            </w:r>
          </w:p>
          <w:p w14:paraId="5D1B559A" w14:textId="77777777" w:rsidR="00E5301C" w:rsidRPr="009108B1" w:rsidRDefault="00E5301C" w:rsidP="00CD36B6">
            <w:pPr>
              <w:spacing w:before="60" w:after="60" w:line="240" w:lineRule="auto"/>
              <w:rPr>
                <w:noProof/>
              </w:rPr>
            </w:pPr>
            <w:r>
              <w:rPr>
                <w:noProof/>
              </w:rPr>
              <w:t>(del av CPC 882)</w:t>
            </w:r>
          </w:p>
        </w:tc>
        <w:tc>
          <w:tcPr>
            <w:tcW w:w="3430" w:type="pct"/>
          </w:tcPr>
          <w:p w14:paraId="7CAFDB72" w14:textId="77777777" w:rsidR="00E5301C" w:rsidRPr="002419E6" w:rsidRDefault="00E5301C" w:rsidP="00CD36B6">
            <w:pPr>
              <w:spacing w:before="60" w:after="60" w:line="240" w:lineRule="auto"/>
              <w:rPr>
                <w:noProof/>
              </w:rPr>
            </w:pPr>
            <w:r>
              <w:rPr>
                <w:noProof/>
              </w:rPr>
              <w:t>För leveranssätt 1</w:t>
            </w:r>
          </w:p>
          <w:p w14:paraId="018290D7" w14:textId="77777777" w:rsidR="00E5301C" w:rsidRPr="002419E6" w:rsidRDefault="00E5301C" w:rsidP="00CD36B6">
            <w:pPr>
              <w:spacing w:before="60" w:after="60" w:line="240" w:lineRule="auto"/>
              <w:rPr>
                <w:noProof/>
              </w:rPr>
            </w:pPr>
            <w:r>
              <w:rPr>
                <w:noProof/>
              </w:rPr>
              <w:t>I LT, LV, MT, RO, SI: Obundet.</w:t>
            </w:r>
          </w:p>
          <w:p w14:paraId="08FB354A" w14:textId="77777777" w:rsidR="00E5301C" w:rsidRPr="009108B1" w:rsidRDefault="00E5301C" w:rsidP="00CD36B6">
            <w:pPr>
              <w:spacing w:before="60" w:after="60" w:line="240" w:lineRule="auto"/>
              <w:rPr>
                <w:noProof/>
              </w:rPr>
            </w:pPr>
            <w:r>
              <w:rPr>
                <w:noProof/>
              </w:rPr>
              <w:t>För leveranssätt 2</w:t>
            </w:r>
          </w:p>
          <w:p w14:paraId="0C23A28D" w14:textId="65CC6F19" w:rsidR="00E5301C" w:rsidRPr="009108B1" w:rsidRDefault="00E5301C" w:rsidP="00CD36B6">
            <w:pPr>
              <w:spacing w:before="60" w:after="60" w:line="240" w:lineRule="auto"/>
              <w:rPr>
                <w:noProof/>
              </w:rPr>
            </w:pPr>
            <w:r>
              <w:rPr>
                <w:noProof/>
              </w:rPr>
              <w:t>Inga.</w:t>
            </w:r>
          </w:p>
        </w:tc>
      </w:tr>
      <w:tr w:rsidR="00E5301C" w:rsidRPr="009108B1" w14:paraId="17B2B1A4" w14:textId="77777777" w:rsidTr="00CD36B6">
        <w:tc>
          <w:tcPr>
            <w:tcW w:w="1570" w:type="pct"/>
          </w:tcPr>
          <w:p w14:paraId="31FAB991" w14:textId="4A44E095" w:rsidR="00E5301C" w:rsidRPr="009108B1" w:rsidRDefault="00E5301C" w:rsidP="00CD36B6">
            <w:pPr>
              <w:spacing w:before="60" w:after="60" w:line="240" w:lineRule="auto"/>
              <w:rPr>
                <w:noProof/>
              </w:rPr>
            </w:pPr>
            <w:r>
              <w:rPr>
                <w:noProof/>
              </w:rPr>
              <w:t>h) Rådgivnings- och konsulttjänster med anknytning till tillverkning</w:t>
            </w:r>
          </w:p>
          <w:p w14:paraId="7AADACF7" w14:textId="77777777" w:rsidR="00E5301C" w:rsidRPr="009108B1" w:rsidRDefault="00E5301C" w:rsidP="00CD36B6">
            <w:pPr>
              <w:spacing w:before="60" w:after="60" w:line="240" w:lineRule="auto"/>
              <w:rPr>
                <w:noProof/>
              </w:rPr>
            </w:pPr>
            <w:r>
              <w:rPr>
                <w:noProof/>
              </w:rPr>
              <w:t>(del av CPC 884 och del av CPC 885)</w:t>
            </w:r>
          </w:p>
        </w:tc>
        <w:tc>
          <w:tcPr>
            <w:tcW w:w="3430" w:type="pct"/>
          </w:tcPr>
          <w:p w14:paraId="73D16FE5" w14:textId="77777777" w:rsidR="00E5301C" w:rsidRPr="009108B1" w:rsidRDefault="00E5301C" w:rsidP="00CD36B6">
            <w:pPr>
              <w:spacing w:before="60" w:after="60" w:line="240" w:lineRule="auto"/>
              <w:rPr>
                <w:noProof/>
              </w:rPr>
            </w:pPr>
            <w:r>
              <w:rPr>
                <w:noProof/>
              </w:rPr>
              <w:t>För leveranssätt 1 och 2</w:t>
            </w:r>
          </w:p>
          <w:p w14:paraId="603CCDDE" w14:textId="415D31E3" w:rsidR="00E5301C" w:rsidRPr="009108B1" w:rsidRDefault="00E5301C" w:rsidP="00CD36B6">
            <w:pPr>
              <w:spacing w:before="60" w:after="60" w:line="240" w:lineRule="auto"/>
              <w:rPr>
                <w:noProof/>
              </w:rPr>
            </w:pPr>
            <w:r>
              <w:rPr>
                <w:noProof/>
              </w:rPr>
              <w:t>Inga.</w:t>
            </w:r>
          </w:p>
        </w:tc>
      </w:tr>
      <w:tr w:rsidR="00E5301C" w:rsidRPr="009108B1" w14:paraId="0A142FD0" w14:textId="77777777" w:rsidTr="00CD36B6">
        <w:tc>
          <w:tcPr>
            <w:tcW w:w="1570" w:type="pct"/>
          </w:tcPr>
          <w:p w14:paraId="3D559AF3" w14:textId="3FBCD504" w:rsidR="00E5301C" w:rsidRPr="009108B1" w:rsidRDefault="00E5301C" w:rsidP="00CD36B6">
            <w:pPr>
              <w:spacing w:before="60" w:after="60" w:line="240" w:lineRule="auto"/>
              <w:rPr>
                <w:noProof/>
              </w:rPr>
            </w:pPr>
            <w:r>
              <w:rPr>
                <w:noProof/>
              </w:rPr>
              <w:t>i) Rekrytering och förmedling av personal</w:t>
            </w:r>
          </w:p>
        </w:tc>
        <w:tc>
          <w:tcPr>
            <w:tcW w:w="3430" w:type="pct"/>
          </w:tcPr>
          <w:p w14:paraId="182622DD" w14:textId="77777777" w:rsidR="00E5301C" w:rsidRPr="009108B1" w:rsidRDefault="00E5301C" w:rsidP="00CD36B6">
            <w:pPr>
              <w:spacing w:before="60" w:after="60" w:line="240" w:lineRule="auto"/>
              <w:rPr>
                <w:noProof/>
              </w:rPr>
            </w:pPr>
          </w:p>
        </w:tc>
      </w:tr>
      <w:tr w:rsidR="00E5301C" w:rsidRPr="009108B1" w14:paraId="58E779A0" w14:textId="77777777" w:rsidTr="00CD36B6">
        <w:tc>
          <w:tcPr>
            <w:tcW w:w="1570" w:type="pct"/>
          </w:tcPr>
          <w:p w14:paraId="7F51576F" w14:textId="618829EA" w:rsidR="00685DCF" w:rsidRPr="009108B1" w:rsidRDefault="00E5301C" w:rsidP="00CD36B6">
            <w:pPr>
              <w:spacing w:before="60" w:after="60" w:line="240" w:lineRule="auto"/>
              <w:rPr>
                <w:noProof/>
              </w:rPr>
            </w:pPr>
            <w:r>
              <w:rPr>
                <w:noProof/>
              </w:rPr>
              <w:t>i) 1. Rekrytering av chefer</w:t>
            </w:r>
          </w:p>
          <w:p w14:paraId="5C513613" w14:textId="56B52B77" w:rsidR="00E5301C" w:rsidRPr="009108B1" w:rsidRDefault="00E5301C" w:rsidP="00CD36B6">
            <w:pPr>
              <w:spacing w:before="60" w:after="60" w:line="240" w:lineRule="auto"/>
              <w:rPr>
                <w:noProof/>
              </w:rPr>
            </w:pPr>
            <w:r>
              <w:rPr>
                <w:noProof/>
              </w:rPr>
              <w:t>(CPC 87201)</w:t>
            </w:r>
          </w:p>
        </w:tc>
        <w:tc>
          <w:tcPr>
            <w:tcW w:w="3430" w:type="pct"/>
          </w:tcPr>
          <w:p w14:paraId="3294595C" w14:textId="77777777" w:rsidR="00E5301C" w:rsidRPr="009108B1" w:rsidRDefault="00E5301C" w:rsidP="00CD36B6">
            <w:pPr>
              <w:spacing w:before="60" w:after="60" w:line="240" w:lineRule="auto"/>
              <w:rPr>
                <w:noProof/>
              </w:rPr>
            </w:pPr>
            <w:r>
              <w:rPr>
                <w:noProof/>
              </w:rPr>
              <w:t>För leveranssätt 1</w:t>
            </w:r>
          </w:p>
          <w:p w14:paraId="0034EBD4" w14:textId="77777777" w:rsidR="00E5301C" w:rsidRPr="009108B1" w:rsidRDefault="00E5301C" w:rsidP="00CD36B6">
            <w:pPr>
              <w:spacing w:before="60" w:after="60" w:line="240" w:lineRule="auto"/>
              <w:rPr>
                <w:noProof/>
              </w:rPr>
            </w:pPr>
            <w:r>
              <w:rPr>
                <w:noProof/>
              </w:rPr>
              <w:t>I AT, BG, CY, CZ, DE, EE, ES, FI, HR, IE, LT LV, MT, PL, PT, RO, SK, SE, SI: Obundet.</w:t>
            </w:r>
          </w:p>
          <w:p w14:paraId="0947C97C" w14:textId="77777777" w:rsidR="00E5301C" w:rsidRPr="009108B1" w:rsidRDefault="00E5301C" w:rsidP="00CD36B6">
            <w:pPr>
              <w:spacing w:before="60" w:after="60" w:line="240" w:lineRule="auto"/>
              <w:rPr>
                <w:noProof/>
              </w:rPr>
            </w:pPr>
            <w:r>
              <w:rPr>
                <w:noProof/>
              </w:rPr>
              <w:t>För leveranssätt 2</w:t>
            </w:r>
          </w:p>
          <w:p w14:paraId="220946A2" w14:textId="5B421EE0" w:rsidR="00E5301C" w:rsidRPr="009108B1" w:rsidRDefault="00E5301C" w:rsidP="00CD36B6">
            <w:pPr>
              <w:spacing w:before="60" w:after="60" w:line="240" w:lineRule="auto"/>
              <w:rPr>
                <w:noProof/>
              </w:rPr>
            </w:pPr>
            <w:r>
              <w:rPr>
                <w:noProof/>
              </w:rPr>
              <w:t>I AT, BG, CY, CZ, EE, FI, HR, LV, LT, MT, PL, RO, SK, SI: Obundet.</w:t>
            </w:r>
          </w:p>
        </w:tc>
      </w:tr>
      <w:tr w:rsidR="00E5301C" w:rsidRPr="002419E6" w14:paraId="1AC96EA3" w14:textId="77777777" w:rsidTr="00CD36B6">
        <w:tc>
          <w:tcPr>
            <w:tcW w:w="1570" w:type="pct"/>
          </w:tcPr>
          <w:p w14:paraId="451DD76A" w14:textId="65008F59" w:rsidR="00685DCF" w:rsidRPr="009108B1" w:rsidRDefault="00E5301C" w:rsidP="00CD36B6">
            <w:pPr>
              <w:spacing w:before="60" w:after="60" w:line="240" w:lineRule="auto"/>
              <w:rPr>
                <w:noProof/>
              </w:rPr>
            </w:pPr>
            <w:r>
              <w:rPr>
                <w:noProof/>
              </w:rPr>
              <w:t>i) 2. Personalförmedling</w:t>
            </w:r>
          </w:p>
          <w:p w14:paraId="69F89647" w14:textId="7DA8288A" w:rsidR="00E5301C" w:rsidRPr="009108B1" w:rsidRDefault="00E5301C" w:rsidP="00CD36B6">
            <w:pPr>
              <w:spacing w:before="60" w:after="60" w:line="240" w:lineRule="auto"/>
              <w:rPr>
                <w:noProof/>
              </w:rPr>
            </w:pPr>
            <w:r>
              <w:rPr>
                <w:noProof/>
              </w:rPr>
              <w:t>(CPC 87202)</w:t>
            </w:r>
          </w:p>
        </w:tc>
        <w:tc>
          <w:tcPr>
            <w:tcW w:w="3430" w:type="pct"/>
          </w:tcPr>
          <w:p w14:paraId="00AA175C" w14:textId="77777777" w:rsidR="00E5301C" w:rsidRPr="009108B1" w:rsidRDefault="00E5301C" w:rsidP="00CD36B6">
            <w:pPr>
              <w:spacing w:before="60" w:after="60" w:line="240" w:lineRule="auto"/>
              <w:rPr>
                <w:noProof/>
              </w:rPr>
            </w:pPr>
            <w:r>
              <w:rPr>
                <w:noProof/>
              </w:rPr>
              <w:t>För leveranssätt 1</w:t>
            </w:r>
          </w:p>
          <w:p w14:paraId="6E30BC47" w14:textId="77777777" w:rsidR="00685DCF" w:rsidRPr="009108B1" w:rsidRDefault="00E5301C" w:rsidP="00CD36B6">
            <w:pPr>
              <w:spacing w:before="60" w:after="60" w:line="240" w:lineRule="auto"/>
              <w:rPr>
                <w:noProof/>
              </w:rPr>
            </w:pPr>
            <w:r>
              <w:rPr>
                <w:noProof/>
              </w:rPr>
              <w:t>I AT, BE, BG, CY, CZ, DE, DK, EE, EL, ES, FI, FR, HR, IE, IT, LT, LU, LV, MT, NL, PL, PT, RO, SE, SI, SK: Obundet.</w:t>
            </w:r>
          </w:p>
          <w:p w14:paraId="23B4C49E" w14:textId="24DDDB3F" w:rsidR="00E5301C" w:rsidRPr="002419E6" w:rsidRDefault="00E5301C" w:rsidP="00CD36B6">
            <w:pPr>
              <w:spacing w:before="60" w:after="60" w:line="240" w:lineRule="auto"/>
              <w:rPr>
                <w:noProof/>
              </w:rPr>
            </w:pPr>
            <w:r>
              <w:rPr>
                <w:noProof/>
              </w:rPr>
              <w:t>För leveranssätt 2</w:t>
            </w:r>
          </w:p>
          <w:p w14:paraId="68E7AC49" w14:textId="77777777" w:rsidR="00E5301C" w:rsidRPr="002419E6" w:rsidRDefault="00E5301C" w:rsidP="00CD36B6">
            <w:pPr>
              <w:spacing w:before="60" w:after="60" w:line="240" w:lineRule="auto"/>
              <w:rPr>
                <w:noProof/>
              </w:rPr>
            </w:pPr>
            <w:r>
              <w:rPr>
                <w:noProof/>
              </w:rPr>
              <w:t>I AT, BG, CY, CZ, EE, FI, HR, LT, LV, MT, PL, RO, SI, SK: Obundet.</w:t>
            </w:r>
          </w:p>
        </w:tc>
      </w:tr>
      <w:tr w:rsidR="00E5301C" w:rsidRPr="009108B1" w14:paraId="2A1D4933" w14:textId="77777777" w:rsidTr="00CD36B6">
        <w:tc>
          <w:tcPr>
            <w:tcW w:w="1570" w:type="pct"/>
          </w:tcPr>
          <w:p w14:paraId="3CA6139E" w14:textId="2CCA392F" w:rsidR="00E5301C" w:rsidRPr="009108B1" w:rsidRDefault="00E5301C" w:rsidP="00193ACB">
            <w:pPr>
              <w:pageBreakBefore/>
              <w:spacing w:before="60" w:after="60" w:line="240" w:lineRule="auto"/>
              <w:rPr>
                <w:noProof/>
              </w:rPr>
            </w:pPr>
            <w:r>
              <w:rPr>
                <w:noProof/>
              </w:rPr>
              <w:t>i) 3. Förmedling av kontorspersonal</w:t>
            </w:r>
          </w:p>
          <w:p w14:paraId="4A4B7B46" w14:textId="1D126F0F" w:rsidR="00E5301C" w:rsidRPr="009108B1" w:rsidRDefault="00E5301C" w:rsidP="00CD36B6">
            <w:pPr>
              <w:spacing w:before="60" w:after="60" w:line="240" w:lineRule="auto"/>
              <w:rPr>
                <w:noProof/>
              </w:rPr>
            </w:pPr>
            <w:r>
              <w:rPr>
                <w:noProof/>
              </w:rPr>
              <w:t>(CPC 87203)</w:t>
            </w:r>
          </w:p>
        </w:tc>
        <w:tc>
          <w:tcPr>
            <w:tcW w:w="3430" w:type="pct"/>
          </w:tcPr>
          <w:p w14:paraId="4CC51554" w14:textId="77777777" w:rsidR="00E5301C" w:rsidRPr="009108B1" w:rsidRDefault="00E5301C" w:rsidP="00CD36B6">
            <w:pPr>
              <w:spacing w:before="60" w:after="60" w:line="240" w:lineRule="auto"/>
              <w:rPr>
                <w:noProof/>
              </w:rPr>
            </w:pPr>
            <w:r>
              <w:rPr>
                <w:noProof/>
              </w:rPr>
              <w:t>För leveranssätt 1</w:t>
            </w:r>
          </w:p>
          <w:p w14:paraId="3FD01CBE" w14:textId="4C0E446D" w:rsidR="00E5301C" w:rsidRPr="009108B1" w:rsidRDefault="00E5301C" w:rsidP="00CD36B6">
            <w:pPr>
              <w:spacing w:before="60" w:after="60" w:line="240" w:lineRule="auto"/>
              <w:rPr>
                <w:noProof/>
              </w:rPr>
            </w:pPr>
            <w:r>
              <w:rPr>
                <w:noProof/>
              </w:rPr>
              <w:t>I AT, BG, CY, CZ, DE, EE, FI, FR, HR, IT, IE, LT, LV, MT, NL, PL, PT, RO, SE, SI, SK: Obundet.</w:t>
            </w:r>
          </w:p>
          <w:p w14:paraId="2DEB8E13" w14:textId="77777777" w:rsidR="00E5301C" w:rsidRPr="009108B1" w:rsidRDefault="00E5301C" w:rsidP="00CD36B6">
            <w:pPr>
              <w:spacing w:before="60" w:after="60" w:line="240" w:lineRule="auto"/>
              <w:rPr>
                <w:noProof/>
              </w:rPr>
            </w:pPr>
            <w:r>
              <w:rPr>
                <w:noProof/>
              </w:rPr>
              <w:t>För leveranssätt 2</w:t>
            </w:r>
          </w:p>
          <w:p w14:paraId="40B63BB4" w14:textId="77777777" w:rsidR="00E5301C" w:rsidRPr="009108B1" w:rsidRDefault="00E5301C" w:rsidP="00CD36B6">
            <w:pPr>
              <w:spacing w:before="60" w:after="60" w:line="240" w:lineRule="auto"/>
              <w:rPr>
                <w:noProof/>
              </w:rPr>
            </w:pPr>
            <w:r>
              <w:rPr>
                <w:noProof/>
              </w:rPr>
              <w:t>I AT, BG, CY, CZ, EE, FI, HR, LT, LV, MT, PL, RO, SK, SI: Obundet.</w:t>
            </w:r>
          </w:p>
        </w:tc>
      </w:tr>
      <w:tr w:rsidR="00E5301C" w:rsidRPr="009108B1" w14:paraId="2AF8A319" w14:textId="77777777" w:rsidTr="00CD36B6">
        <w:tc>
          <w:tcPr>
            <w:tcW w:w="1570" w:type="pct"/>
          </w:tcPr>
          <w:p w14:paraId="408DF714" w14:textId="64A51958" w:rsidR="00E5301C" w:rsidRPr="009108B1" w:rsidRDefault="00E5301C" w:rsidP="00CD36B6">
            <w:pPr>
              <w:spacing w:before="60" w:after="60" w:line="240" w:lineRule="auto"/>
              <w:rPr>
                <w:noProof/>
              </w:rPr>
            </w:pPr>
            <w:r>
              <w:rPr>
                <w:noProof/>
              </w:rPr>
              <w:t>i) 4. Förmedling av hemtjänstpersonal, andra handels- eller industriarbetare, vårdpersonal och annan personal</w:t>
            </w:r>
          </w:p>
          <w:p w14:paraId="214C9408" w14:textId="2FFABE24" w:rsidR="00E5301C" w:rsidRPr="009108B1" w:rsidRDefault="00E5301C" w:rsidP="00CD36B6">
            <w:pPr>
              <w:spacing w:before="60" w:after="60" w:line="240" w:lineRule="auto"/>
              <w:rPr>
                <w:noProof/>
              </w:rPr>
            </w:pPr>
            <w:r>
              <w:rPr>
                <w:noProof/>
              </w:rPr>
              <w:t>(CPC 87204, 87205, 87206, 87209)</w:t>
            </w:r>
          </w:p>
        </w:tc>
        <w:tc>
          <w:tcPr>
            <w:tcW w:w="3430" w:type="pct"/>
          </w:tcPr>
          <w:p w14:paraId="11D7C19D" w14:textId="77777777" w:rsidR="00E5301C" w:rsidRPr="009108B1" w:rsidRDefault="00E5301C" w:rsidP="00CD36B6">
            <w:pPr>
              <w:spacing w:before="60" w:after="60" w:line="240" w:lineRule="auto"/>
              <w:rPr>
                <w:noProof/>
              </w:rPr>
            </w:pPr>
            <w:r>
              <w:rPr>
                <w:noProof/>
              </w:rPr>
              <w:t>För leveranssätt 1 och 2</w:t>
            </w:r>
          </w:p>
          <w:p w14:paraId="1D2B5B2F" w14:textId="77777777" w:rsidR="00E5301C" w:rsidRPr="009108B1" w:rsidRDefault="00E5301C" w:rsidP="00CD36B6">
            <w:pPr>
              <w:spacing w:before="60" w:after="60" w:line="240" w:lineRule="auto"/>
              <w:rPr>
                <w:noProof/>
              </w:rPr>
            </w:pPr>
            <w:r>
              <w:rPr>
                <w:noProof/>
              </w:rPr>
              <w:t>I alla medlemsstater i Europeiska unionen utom HU: Obundet.</w:t>
            </w:r>
          </w:p>
          <w:p w14:paraId="31AF3E5F" w14:textId="76838E65" w:rsidR="00E5301C" w:rsidRPr="009108B1" w:rsidRDefault="00E5301C" w:rsidP="00CD36B6">
            <w:pPr>
              <w:spacing w:before="60" w:after="60" w:line="240" w:lineRule="auto"/>
              <w:rPr>
                <w:noProof/>
              </w:rPr>
            </w:pPr>
            <w:r>
              <w:rPr>
                <w:noProof/>
              </w:rPr>
              <w:t>I HU: Inga.</w:t>
            </w:r>
          </w:p>
        </w:tc>
      </w:tr>
      <w:tr w:rsidR="00E5301C" w:rsidRPr="009108B1" w14:paraId="4B7651E7" w14:textId="77777777" w:rsidTr="00CD36B6">
        <w:tc>
          <w:tcPr>
            <w:tcW w:w="1570" w:type="pct"/>
          </w:tcPr>
          <w:p w14:paraId="1F95AEBB" w14:textId="536F01CE" w:rsidR="00E5301C" w:rsidRPr="009108B1" w:rsidRDefault="00E5301C" w:rsidP="00CD36B6">
            <w:pPr>
              <w:spacing w:before="60" w:after="60" w:line="240" w:lineRule="auto"/>
              <w:rPr>
                <w:noProof/>
              </w:rPr>
            </w:pPr>
            <w:r>
              <w:rPr>
                <w:noProof/>
              </w:rPr>
              <w:t>j) 1. Utredningstjänster</w:t>
            </w:r>
          </w:p>
          <w:p w14:paraId="4C5CFBB2" w14:textId="77777777" w:rsidR="00E5301C" w:rsidRPr="009108B1" w:rsidRDefault="00E5301C" w:rsidP="00CD36B6">
            <w:pPr>
              <w:spacing w:before="60" w:after="60" w:line="240" w:lineRule="auto"/>
              <w:rPr>
                <w:noProof/>
              </w:rPr>
            </w:pPr>
            <w:r>
              <w:rPr>
                <w:noProof/>
              </w:rPr>
              <w:t>(CPC 87301)</w:t>
            </w:r>
          </w:p>
        </w:tc>
        <w:tc>
          <w:tcPr>
            <w:tcW w:w="3430" w:type="pct"/>
          </w:tcPr>
          <w:p w14:paraId="2630CB9C" w14:textId="77777777" w:rsidR="00E5301C" w:rsidRPr="009108B1" w:rsidRDefault="00E5301C" w:rsidP="00CD36B6">
            <w:pPr>
              <w:spacing w:before="60" w:after="60" w:line="240" w:lineRule="auto"/>
              <w:rPr>
                <w:noProof/>
              </w:rPr>
            </w:pPr>
            <w:r>
              <w:rPr>
                <w:noProof/>
              </w:rPr>
              <w:t>För leveranssätt 1 och 2</w:t>
            </w:r>
          </w:p>
          <w:p w14:paraId="38FFE162" w14:textId="289A4591" w:rsidR="00E5301C" w:rsidRPr="009108B1" w:rsidRDefault="00E5301C" w:rsidP="00CD36B6">
            <w:pPr>
              <w:spacing w:before="60" w:after="60" w:line="240" w:lineRule="auto"/>
              <w:rPr>
                <w:noProof/>
              </w:rPr>
            </w:pPr>
            <w:r>
              <w:rPr>
                <w:noProof/>
              </w:rPr>
              <w:t>I BE, BG, CY, CZ, DE, DK, EE, EL, ES, FI, FR, HR, HU, IE, IT, LT, LU, LV, MT, NL, PL, PT, RO, SI, SK: Obundet.</w:t>
            </w:r>
          </w:p>
        </w:tc>
      </w:tr>
      <w:tr w:rsidR="00E5301C" w:rsidRPr="009108B1" w14:paraId="23644488" w14:textId="77777777" w:rsidTr="00CD36B6">
        <w:tc>
          <w:tcPr>
            <w:tcW w:w="1570" w:type="pct"/>
          </w:tcPr>
          <w:p w14:paraId="349B42F5" w14:textId="1B6A2DE2" w:rsidR="00685DCF" w:rsidRPr="009108B1" w:rsidRDefault="00E5301C" w:rsidP="00193ACB">
            <w:pPr>
              <w:pageBreakBefore/>
              <w:spacing w:before="60" w:after="60" w:line="240" w:lineRule="auto"/>
              <w:rPr>
                <w:noProof/>
              </w:rPr>
            </w:pPr>
            <w:r>
              <w:rPr>
                <w:noProof/>
              </w:rPr>
              <w:t>j) 2. Säkerhetstjänster</w:t>
            </w:r>
          </w:p>
          <w:p w14:paraId="131791DF" w14:textId="5EB3D911" w:rsidR="00E5301C" w:rsidRPr="009108B1" w:rsidRDefault="00E5301C" w:rsidP="00CD36B6">
            <w:pPr>
              <w:spacing w:before="60" w:after="60" w:line="240" w:lineRule="auto"/>
              <w:rPr>
                <w:noProof/>
              </w:rPr>
            </w:pPr>
            <w:r>
              <w:rPr>
                <w:noProof/>
              </w:rPr>
              <w:t>(CPC 87302, 87303, 87304 och 87305)</w:t>
            </w:r>
          </w:p>
        </w:tc>
        <w:tc>
          <w:tcPr>
            <w:tcW w:w="3430" w:type="pct"/>
          </w:tcPr>
          <w:p w14:paraId="0A43D2D6" w14:textId="77777777" w:rsidR="00E5301C" w:rsidRPr="009108B1" w:rsidRDefault="00E5301C" w:rsidP="00CD36B6">
            <w:pPr>
              <w:spacing w:before="60" w:after="60" w:line="240" w:lineRule="auto"/>
              <w:rPr>
                <w:noProof/>
              </w:rPr>
            </w:pPr>
            <w:r>
              <w:rPr>
                <w:noProof/>
              </w:rPr>
              <w:t>För leveranssätt 1</w:t>
            </w:r>
          </w:p>
          <w:p w14:paraId="66FBFF68" w14:textId="77777777" w:rsidR="00E5301C" w:rsidRPr="009108B1" w:rsidRDefault="00E5301C" w:rsidP="00CD36B6">
            <w:pPr>
              <w:spacing w:before="60" w:after="60" w:line="240" w:lineRule="auto"/>
              <w:rPr>
                <w:noProof/>
              </w:rPr>
            </w:pPr>
            <w:r>
              <w:rPr>
                <w:noProof/>
              </w:rPr>
              <w:t>I HU: Obundet för CPC 87304, 87305.</w:t>
            </w:r>
          </w:p>
          <w:p w14:paraId="6C82244D" w14:textId="77777777" w:rsidR="00E5301C" w:rsidRPr="009108B1" w:rsidRDefault="00E5301C" w:rsidP="00CD36B6">
            <w:pPr>
              <w:spacing w:before="60" w:after="60" w:line="240" w:lineRule="auto"/>
              <w:rPr>
                <w:noProof/>
              </w:rPr>
            </w:pPr>
            <w:r>
              <w:rPr>
                <w:noProof/>
              </w:rPr>
              <w:t>I BE, BG, CY, CZ, EE, ES, FI, FR, HR, IT, LT, LV, MT, PT, PL, RO, SI, SK: Obundet.</w:t>
            </w:r>
          </w:p>
          <w:p w14:paraId="383F2D10" w14:textId="77777777" w:rsidR="00E5301C" w:rsidRPr="009108B1" w:rsidRDefault="00E5301C" w:rsidP="00CD36B6">
            <w:pPr>
              <w:spacing w:before="60" w:after="60" w:line="240" w:lineRule="auto"/>
              <w:rPr>
                <w:noProof/>
              </w:rPr>
            </w:pPr>
            <w:r>
              <w:rPr>
                <w:noProof/>
              </w:rPr>
              <w:t>För leveranssätt 2</w:t>
            </w:r>
          </w:p>
          <w:p w14:paraId="036BAF6E" w14:textId="77777777" w:rsidR="00685DCF" w:rsidRPr="009108B1" w:rsidRDefault="00E5301C" w:rsidP="00CD36B6">
            <w:pPr>
              <w:spacing w:before="60" w:after="60" w:line="240" w:lineRule="auto"/>
              <w:rPr>
                <w:noProof/>
              </w:rPr>
            </w:pPr>
            <w:r>
              <w:rPr>
                <w:noProof/>
              </w:rPr>
              <w:t>I HU: Obundet för CPC 87304, 87305.</w:t>
            </w:r>
          </w:p>
          <w:p w14:paraId="1036DA60" w14:textId="43648C6B" w:rsidR="00E5301C" w:rsidRPr="009108B1" w:rsidRDefault="00E5301C" w:rsidP="00CD36B6">
            <w:pPr>
              <w:spacing w:before="60" w:after="60" w:line="240" w:lineRule="auto"/>
              <w:rPr>
                <w:noProof/>
              </w:rPr>
            </w:pPr>
            <w:r>
              <w:rPr>
                <w:noProof/>
              </w:rPr>
              <w:t xml:space="preserve">I BG, CY, CZ, EE, HR, LT, LV, MT, PL, RO, SI, SK: Obundet. </w:t>
            </w:r>
          </w:p>
        </w:tc>
      </w:tr>
      <w:tr w:rsidR="00E5301C" w:rsidRPr="009108B1" w14:paraId="0E059F49" w14:textId="77777777" w:rsidTr="00CD36B6">
        <w:tc>
          <w:tcPr>
            <w:tcW w:w="1570" w:type="pct"/>
          </w:tcPr>
          <w:p w14:paraId="58A5DCF6" w14:textId="134D66B7" w:rsidR="00E5301C" w:rsidRPr="009108B1" w:rsidRDefault="00E5301C" w:rsidP="00CD36B6">
            <w:pPr>
              <w:spacing w:before="60" w:after="60" w:line="240" w:lineRule="auto"/>
              <w:rPr>
                <w:noProof/>
              </w:rPr>
            </w:pPr>
            <w:r>
              <w:rPr>
                <w:noProof/>
              </w:rPr>
              <w:t>k) Därtill hörande vetenskapliga och tekniska konsulttjänster</w:t>
            </w:r>
          </w:p>
          <w:p w14:paraId="6E1AB51D" w14:textId="77777777" w:rsidR="00E5301C" w:rsidRPr="009108B1" w:rsidRDefault="00E5301C" w:rsidP="00CD36B6">
            <w:pPr>
              <w:spacing w:before="60" w:after="60" w:line="240" w:lineRule="auto"/>
              <w:rPr>
                <w:noProof/>
              </w:rPr>
            </w:pPr>
            <w:r>
              <w:rPr>
                <w:noProof/>
              </w:rPr>
              <w:t>(CPC 8675)</w:t>
            </w:r>
          </w:p>
        </w:tc>
        <w:tc>
          <w:tcPr>
            <w:tcW w:w="3430" w:type="pct"/>
          </w:tcPr>
          <w:p w14:paraId="11A2FB05" w14:textId="77777777" w:rsidR="00E5301C" w:rsidRPr="009108B1" w:rsidRDefault="00E5301C" w:rsidP="00CD36B6">
            <w:pPr>
              <w:spacing w:before="60" w:after="60" w:line="240" w:lineRule="auto"/>
              <w:rPr>
                <w:noProof/>
              </w:rPr>
            </w:pPr>
            <w:r>
              <w:rPr>
                <w:noProof/>
              </w:rPr>
              <w:t>För leveranssätt 1</w:t>
            </w:r>
          </w:p>
          <w:p w14:paraId="08E74615" w14:textId="77777777" w:rsidR="00685DCF" w:rsidRPr="009108B1" w:rsidRDefault="00E5301C" w:rsidP="00CD36B6">
            <w:pPr>
              <w:spacing w:before="60" w:after="60" w:line="240" w:lineRule="auto"/>
              <w:rPr>
                <w:noProof/>
              </w:rPr>
            </w:pPr>
            <w:r>
              <w:rPr>
                <w:noProof/>
              </w:rPr>
              <w:t>I BE, BG, CY, DE, DK, EL, ES, FR, IE, IT, LU, MT, NL, PL, PT, RO: Obundet för undersökning (i FR: och prospektering).</w:t>
            </w:r>
          </w:p>
          <w:p w14:paraId="3E9A9C02" w14:textId="77777777" w:rsidR="00685DCF" w:rsidRPr="009108B1" w:rsidRDefault="00E5301C" w:rsidP="00CD36B6">
            <w:pPr>
              <w:spacing w:before="60" w:after="60" w:line="240" w:lineRule="auto"/>
              <w:rPr>
                <w:noProof/>
              </w:rPr>
            </w:pPr>
            <w:r>
              <w:rPr>
                <w:noProof/>
              </w:rPr>
              <w:t>I SI: Undersökning och utvinning av mineraltillgångar, inbegripet reglerade gruvdrifttjänster, förutsätter etablering eller medborgarskap i EES, Schweiz eller en medlemsstat i OECD, eller i ett tredjeland, på villkor att materiell ömsesidighet råder. Ministeriet med ansvar för gruvdrift kontrollerar att ömsesidighetsvillkoret är uppfyllt.</w:t>
            </w:r>
          </w:p>
          <w:p w14:paraId="534D5B0C" w14:textId="2B783BCB" w:rsidR="00E5301C" w:rsidRPr="009108B1" w:rsidRDefault="00E5301C" w:rsidP="00CD36B6">
            <w:pPr>
              <w:spacing w:before="60" w:after="60" w:line="240" w:lineRule="auto"/>
              <w:rPr>
                <w:noProof/>
              </w:rPr>
            </w:pPr>
            <w:r>
              <w:rPr>
                <w:noProof/>
              </w:rPr>
              <w:t>I HR: Grundläggande geologiska, geodetiska och gruvrelaterade konsulttjänster och därmed sammanhängande konsulttjänster rörande miljöskydd inom HR:s territorium kan bara utföras tillsammans med eller via inhemska juridiska personer.</w:t>
            </w:r>
          </w:p>
          <w:p w14:paraId="59AABFE9" w14:textId="77777777" w:rsidR="00E5301C" w:rsidRPr="009108B1" w:rsidRDefault="00E5301C" w:rsidP="00CD36B6">
            <w:pPr>
              <w:spacing w:before="60" w:after="60" w:line="240" w:lineRule="auto"/>
              <w:rPr>
                <w:noProof/>
              </w:rPr>
            </w:pPr>
            <w:r>
              <w:rPr>
                <w:noProof/>
              </w:rPr>
              <w:t>För leveranssätt 2</w:t>
            </w:r>
          </w:p>
          <w:p w14:paraId="069144B6" w14:textId="77777777" w:rsidR="00E5301C" w:rsidRPr="009108B1" w:rsidRDefault="00E5301C" w:rsidP="00CD36B6">
            <w:pPr>
              <w:spacing w:before="60" w:after="60" w:line="240" w:lineRule="auto"/>
              <w:rPr>
                <w:noProof/>
              </w:rPr>
            </w:pPr>
            <w:r>
              <w:rPr>
                <w:noProof/>
              </w:rPr>
              <w:t>Inga.</w:t>
            </w:r>
          </w:p>
        </w:tc>
      </w:tr>
      <w:tr w:rsidR="00E5301C" w:rsidRPr="009108B1" w14:paraId="1E9DBDA3" w14:textId="77777777" w:rsidTr="00CD36B6">
        <w:tc>
          <w:tcPr>
            <w:tcW w:w="1570" w:type="pct"/>
          </w:tcPr>
          <w:p w14:paraId="08BC6A98" w14:textId="4213F93D" w:rsidR="00E5301C" w:rsidRPr="009108B1" w:rsidRDefault="00E5301C" w:rsidP="00193ACB">
            <w:pPr>
              <w:pageBreakBefore/>
              <w:spacing w:before="60" w:after="60" w:line="240" w:lineRule="auto"/>
              <w:rPr>
                <w:noProof/>
              </w:rPr>
            </w:pPr>
            <w:r>
              <w:rPr>
                <w:noProof/>
              </w:rPr>
              <w:t>l) 1. Underhåll och reparation av fartyg</w:t>
            </w:r>
          </w:p>
          <w:p w14:paraId="3F52101A" w14:textId="77777777" w:rsidR="00E5301C" w:rsidRPr="009108B1" w:rsidRDefault="00E5301C" w:rsidP="00CD36B6">
            <w:pPr>
              <w:spacing w:before="60" w:after="60" w:line="240" w:lineRule="auto"/>
              <w:rPr>
                <w:noProof/>
              </w:rPr>
            </w:pPr>
            <w:r>
              <w:rPr>
                <w:noProof/>
              </w:rPr>
              <w:t>(del av CPC 8868)</w:t>
            </w:r>
          </w:p>
        </w:tc>
        <w:tc>
          <w:tcPr>
            <w:tcW w:w="3430" w:type="pct"/>
          </w:tcPr>
          <w:p w14:paraId="4A4088D7" w14:textId="77777777" w:rsidR="00E5301C" w:rsidRPr="009108B1" w:rsidRDefault="00E5301C" w:rsidP="00CD36B6">
            <w:pPr>
              <w:spacing w:before="60" w:after="60" w:line="240" w:lineRule="auto"/>
              <w:rPr>
                <w:noProof/>
              </w:rPr>
            </w:pPr>
            <w:r>
              <w:rPr>
                <w:noProof/>
              </w:rPr>
              <w:t>För leveranssätt 1</w:t>
            </w:r>
          </w:p>
          <w:p w14:paraId="28CE8051" w14:textId="77777777" w:rsidR="00E5301C" w:rsidRPr="009108B1" w:rsidRDefault="00E5301C" w:rsidP="00CD36B6">
            <w:pPr>
              <w:spacing w:before="60" w:after="60" w:line="240" w:lineRule="auto"/>
              <w:rPr>
                <w:noProof/>
              </w:rPr>
            </w:pPr>
            <w:r>
              <w:rPr>
                <w:noProof/>
              </w:rPr>
              <w:t>För transportfartyg till havs: I BE, BG, CY, DE, DK, EL, ES, FI, FR, HR, IE, IT, LT, MT, NL, PL, PT, RO, SE, SI: Obundet.</w:t>
            </w:r>
          </w:p>
          <w:p w14:paraId="151D5F99" w14:textId="77777777" w:rsidR="00E5301C" w:rsidRPr="009108B1" w:rsidRDefault="00E5301C" w:rsidP="00CD36B6">
            <w:pPr>
              <w:spacing w:before="60" w:after="60" w:line="240" w:lineRule="auto"/>
              <w:rPr>
                <w:noProof/>
              </w:rPr>
            </w:pPr>
            <w:r>
              <w:rPr>
                <w:noProof/>
              </w:rPr>
              <w:t>För transportfartyg på inre vattenvägar: I alla medlemsstater i Europeiska unionen utom EE, HU, LV: Obundet.</w:t>
            </w:r>
          </w:p>
          <w:p w14:paraId="22E91E97" w14:textId="77777777" w:rsidR="00E5301C" w:rsidRPr="009108B1" w:rsidRDefault="00E5301C" w:rsidP="00CD36B6">
            <w:pPr>
              <w:spacing w:before="60" w:after="60" w:line="240" w:lineRule="auto"/>
              <w:rPr>
                <w:noProof/>
              </w:rPr>
            </w:pPr>
            <w:r>
              <w:rPr>
                <w:noProof/>
              </w:rPr>
              <w:t>För leveranssätt 2</w:t>
            </w:r>
          </w:p>
          <w:p w14:paraId="64474E8F" w14:textId="77777777" w:rsidR="00E5301C" w:rsidRPr="009108B1" w:rsidRDefault="00E5301C" w:rsidP="00CD36B6">
            <w:pPr>
              <w:spacing w:before="60" w:after="60" w:line="240" w:lineRule="auto"/>
              <w:rPr>
                <w:noProof/>
              </w:rPr>
            </w:pPr>
            <w:r>
              <w:rPr>
                <w:noProof/>
              </w:rPr>
              <w:t>Inga.</w:t>
            </w:r>
          </w:p>
        </w:tc>
      </w:tr>
      <w:tr w:rsidR="00E5301C" w:rsidRPr="009108B1" w14:paraId="5FE1D97F" w14:textId="77777777" w:rsidTr="00CD36B6">
        <w:tc>
          <w:tcPr>
            <w:tcW w:w="1570" w:type="pct"/>
          </w:tcPr>
          <w:p w14:paraId="14516883" w14:textId="14B65001" w:rsidR="00685DCF" w:rsidRPr="009108B1" w:rsidRDefault="00E5301C" w:rsidP="00CD36B6">
            <w:pPr>
              <w:spacing w:before="60" w:after="60" w:line="240" w:lineRule="auto"/>
              <w:rPr>
                <w:noProof/>
              </w:rPr>
            </w:pPr>
            <w:r>
              <w:rPr>
                <w:noProof/>
              </w:rPr>
              <w:t>l) 2. Underhåll och reparation av utrustning för järnvägstransport.</w:t>
            </w:r>
          </w:p>
          <w:p w14:paraId="7BAF5E01" w14:textId="4C5FDA95" w:rsidR="00E5301C" w:rsidRPr="009108B1" w:rsidRDefault="00E5301C" w:rsidP="00CD36B6">
            <w:pPr>
              <w:spacing w:before="60" w:after="60" w:line="240" w:lineRule="auto"/>
              <w:rPr>
                <w:noProof/>
              </w:rPr>
            </w:pPr>
            <w:r>
              <w:rPr>
                <w:noProof/>
              </w:rPr>
              <w:t>(del av CPC 8868)</w:t>
            </w:r>
          </w:p>
        </w:tc>
        <w:tc>
          <w:tcPr>
            <w:tcW w:w="3430" w:type="pct"/>
          </w:tcPr>
          <w:p w14:paraId="11B646B9" w14:textId="77777777" w:rsidR="00E5301C" w:rsidRPr="009108B1" w:rsidRDefault="00E5301C" w:rsidP="00CD36B6">
            <w:pPr>
              <w:spacing w:before="60" w:after="60" w:line="240" w:lineRule="auto"/>
              <w:rPr>
                <w:noProof/>
              </w:rPr>
            </w:pPr>
            <w:r>
              <w:rPr>
                <w:noProof/>
              </w:rPr>
              <w:t>För leveranssätt 1</w:t>
            </w:r>
          </w:p>
          <w:p w14:paraId="6AF62620" w14:textId="77777777" w:rsidR="00685DCF" w:rsidRPr="009108B1" w:rsidRDefault="00E5301C" w:rsidP="00CD36B6">
            <w:pPr>
              <w:spacing w:before="60" w:after="60" w:line="240" w:lineRule="auto"/>
              <w:rPr>
                <w:noProof/>
              </w:rPr>
            </w:pPr>
            <w:r>
              <w:rPr>
                <w:noProof/>
              </w:rPr>
              <w:t>I AT, BE, BG, DE, CY, CZ, DK, EL, ES, FI, FR, HR, IE, IT, LT, LU, LV, MT, NL, PL, PT, RO, SE, SI, SK: Obundet.</w:t>
            </w:r>
          </w:p>
          <w:p w14:paraId="303B541F" w14:textId="12233007" w:rsidR="00E5301C" w:rsidRPr="009108B1" w:rsidRDefault="00E5301C" w:rsidP="00CD36B6">
            <w:pPr>
              <w:spacing w:before="60" w:after="60" w:line="240" w:lineRule="auto"/>
              <w:rPr>
                <w:noProof/>
              </w:rPr>
            </w:pPr>
            <w:r>
              <w:rPr>
                <w:noProof/>
              </w:rPr>
              <w:t>För leveranssätt 2</w:t>
            </w:r>
          </w:p>
          <w:p w14:paraId="6F16FC81" w14:textId="77777777" w:rsidR="00E5301C" w:rsidRPr="009108B1" w:rsidRDefault="00E5301C" w:rsidP="00CD36B6">
            <w:pPr>
              <w:spacing w:before="60" w:after="60" w:line="240" w:lineRule="auto"/>
              <w:rPr>
                <w:noProof/>
              </w:rPr>
            </w:pPr>
            <w:r>
              <w:rPr>
                <w:noProof/>
              </w:rPr>
              <w:t>Inga.</w:t>
            </w:r>
          </w:p>
        </w:tc>
      </w:tr>
      <w:tr w:rsidR="00E5301C" w:rsidRPr="009108B1" w14:paraId="11CA299A" w14:textId="77777777" w:rsidTr="00CD36B6">
        <w:tc>
          <w:tcPr>
            <w:tcW w:w="1570" w:type="pct"/>
          </w:tcPr>
          <w:p w14:paraId="7661C80E" w14:textId="7A6E6D56" w:rsidR="00E5301C" w:rsidRPr="009108B1" w:rsidRDefault="00E5301C" w:rsidP="00CD36B6">
            <w:pPr>
              <w:spacing w:before="60" w:after="60" w:line="240" w:lineRule="auto"/>
              <w:rPr>
                <w:noProof/>
              </w:rPr>
            </w:pPr>
            <w:r>
              <w:rPr>
                <w:noProof/>
              </w:rPr>
              <w:t>l) 3. Underhåll och reparation av motorfordon, motorcyklar, snöskotrar och vägtransportutrustning</w:t>
            </w:r>
          </w:p>
          <w:p w14:paraId="2044C902" w14:textId="02CBFC3A" w:rsidR="00E5301C" w:rsidRPr="009108B1" w:rsidRDefault="00E5301C" w:rsidP="00CD36B6">
            <w:pPr>
              <w:spacing w:before="60" w:after="60" w:line="240" w:lineRule="auto"/>
              <w:rPr>
                <w:noProof/>
              </w:rPr>
            </w:pPr>
            <w:r>
              <w:rPr>
                <w:noProof/>
              </w:rPr>
              <w:t>(CPC 6112, 6122, del av 8867 och del av 8868)</w:t>
            </w:r>
          </w:p>
        </w:tc>
        <w:tc>
          <w:tcPr>
            <w:tcW w:w="3430" w:type="pct"/>
          </w:tcPr>
          <w:p w14:paraId="09E01863" w14:textId="77777777" w:rsidR="00E5301C" w:rsidRPr="009108B1" w:rsidRDefault="00E5301C" w:rsidP="00CD36B6">
            <w:pPr>
              <w:spacing w:before="60" w:after="60" w:line="240" w:lineRule="auto"/>
              <w:rPr>
                <w:noProof/>
              </w:rPr>
            </w:pPr>
            <w:r>
              <w:rPr>
                <w:noProof/>
              </w:rPr>
              <w:t>För leveranssätt 1 och 2</w:t>
            </w:r>
          </w:p>
          <w:p w14:paraId="26C5EAB7" w14:textId="2F4F9DE5" w:rsidR="00E5301C" w:rsidRPr="009108B1" w:rsidRDefault="00E5301C" w:rsidP="00CD36B6">
            <w:pPr>
              <w:spacing w:before="60" w:after="60" w:line="240" w:lineRule="auto"/>
              <w:rPr>
                <w:noProof/>
              </w:rPr>
            </w:pPr>
            <w:r>
              <w:rPr>
                <w:noProof/>
              </w:rPr>
              <w:t>Inga.</w:t>
            </w:r>
          </w:p>
        </w:tc>
      </w:tr>
      <w:tr w:rsidR="00E5301C" w:rsidRPr="009108B1" w14:paraId="4FBE77A9" w14:textId="77777777" w:rsidTr="00CD36B6">
        <w:tc>
          <w:tcPr>
            <w:tcW w:w="1570" w:type="pct"/>
          </w:tcPr>
          <w:p w14:paraId="23005862" w14:textId="1BBE9BDF" w:rsidR="00685DCF" w:rsidRPr="009108B1" w:rsidRDefault="00E5301C" w:rsidP="00193ACB">
            <w:pPr>
              <w:pageBreakBefore/>
              <w:spacing w:before="60" w:after="60" w:line="240" w:lineRule="auto"/>
              <w:rPr>
                <w:noProof/>
              </w:rPr>
            </w:pPr>
            <w:r>
              <w:rPr>
                <w:noProof/>
              </w:rPr>
              <w:t>l) 4. Underhåll och reparation av luftfartyg och delar till luftfartyg</w:t>
            </w:r>
          </w:p>
          <w:p w14:paraId="17744816" w14:textId="00219290" w:rsidR="00E5301C" w:rsidRPr="009108B1" w:rsidRDefault="00E5301C" w:rsidP="00CD36B6">
            <w:pPr>
              <w:spacing w:before="60" w:after="60" w:line="240" w:lineRule="auto"/>
              <w:rPr>
                <w:noProof/>
              </w:rPr>
            </w:pPr>
            <w:r>
              <w:rPr>
                <w:noProof/>
              </w:rPr>
              <w:t>(del av CPC 8868)</w:t>
            </w:r>
          </w:p>
        </w:tc>
        <w:tc>
          <w:tcPr>
            <w:tcW w:w="3430" w:type="pct"/>
          </w:tcPr>
          <w:p w14:paraId="62FE4211" w14:textId="77777777" w:rsidR="00E5301C" w:rsidRPr="009108B1" w:rsidRDefault="00E5301C" w:rsidP="00CD36B6">
            <w:pPr>
              <w:spacing w:before="60" w:after="60" w:line="240" w:lineRule="auto"/>
              <w:rPr>
                <w:noProof/>
              </w:rPr>
            </w:pPr>
            <w:r>
              <w:rPr>
                <w:noProof/>
              </w:rPr>
              <w:t>För leveranssätt 1</w:t>
            </w:r>
          </w:p>
          <w:p w14:paraId="4F396A5B" w14:textId="77777777" w:rsidR="00E5301C" w:rsidRPr="009108B1" w:rsidRDefault="00E5301C" w:rsidP="00CD36B6">
            <w:pPr>
              <w:spacing w:before="60" w:after="60" w:line="240" w:lineRule="auto"/>
              <w:rPr>
                <w:noProof/>
              </w:rPr>
            </w:pPr>
            <w:r>
              <w:rPr>
                <w:noProof/>
              </w:rPr>
              <w:t>I BE, BG, CY, CZ, DE, DK, EL, ES, FI, FR, HR, IE, IT, LT, LU, MT, NL, PT, RO, SE, SI, SK: Obundet.</w:t>
            </w:r>
          </w:p>
          <w:p w14:paraId="68B1F947" w14:textId="77777777" w:rsidR="00E5301C" w:rsidRPr="009108B1" w:rsidRDefault="00E5301C" w:rsidP="00CD36B6">
            <w:pPr>
              <w:spacing w:before="60" w:after="60" w:line="240" w:lineRule="auto"/>
              <w:rPr>
                <w:noProof/>
              </w:rPr>
            </w:pPr>
            <w:r>
              <w:rPr>
                <w:noProof/>
              </w:rPr>
              <w:t>För leveranssätt 2</w:t>
            </w:r>
          </w:p>
          <w:p w14:paraId="0EB4F8EE" w14:textId="77777777" w:rsidR="00E5301C" w:rsidRPr="009108B1" w:rsidRDefault="00E5301C" w:rsidP="00CD36B6">
            <w:pPr>
              <w:spacing w:before="60" w:after="60" w:line="240" w:lineRule="auto"/>
              <w:rPr>
                <w:noProof/>
              </w:rPr>
            </w:pPr>
            <w:r>
              <w:rPr>
                <w:noProof/>
              </w:rPr>
              <w:t>Inga.</w:t>
            </w:r>
          </w:p>
        </w:tc>
      </w:tr>
      <w:tr w:rsidR="00E5301C" w:rsidRPr="009108B1" w14:paraId="49D28FFA" w14:textId="77777777" w:rsidTr="00CD36B6">
        <w:tc>
          <w:tcPr>
            <w:tcW w:w="1570" w:type="pct"/>
          </w:tcPr>
          <w:p w14:paraId="590166E2" w14:textId="1E4D6F96" w:rsidR="00E5301C" w:rsidRPr="009108B1" w:rsidRDefault="00E5301C" w:rsidP="00CD36B6">
            <w:pPr>
              <w:spacing w:before="60" w:after="60" w:line="240" w:lineRule="auto"/>
              <w:rPr>
                <w:noProof/>
              </w:rPr>
            </w:pPr>
            <w:r>
              <w:rPr>
                <w:noProof/>
              </w:rPr>
              <w:t>l) 5. Underhåll och reparation av metallvaror, maskiner (inte kontorsmaskiner), utrustning (inte transport- och kontorsutrustning) samt personliga artiklar och hushållsartiklar</w:t>
            </w:r>
            <w:r>
              <w:rPr>
                <w:rStyle w:val="FootnoteReference"/>
                <w:noProof/>
              </w:rPr>
              <w:footnoteReference w:id="9"/>
            </w:r>
          </w:p>
          <w:p w14:paraId="25D4D9CC" w14:textId="77777777" w:rsidR="00E5301C" w:rsidRPr="009108B1" w:rsidRDefault="00E5301C" w:rsidP="00CD36B6">
            <w:pPr>
              <w:spacing w:before="60" w:after="60" w:line="240" w:lineRule="auto"/>
              <w:rPr>
                <w:noProof/>
              </w:rPr>
            </w:pPr>
            <w:r>
              <w:rPr>
                <w:noProof/>
              </w:rPr>
              <w:t>(CPC 633, 7545, 8861, 8862, 8864, 8865 och 8866)</w:t>
            </w:r>
          </w:p>
        </w:tc>
        <w:tc>
          <w:tcPr>
            <w:tcW w:w="3430" w:type="pct"/>
          </w:tcPr>
          <w:p w14:paraId="71B43DF3" w14:textId="77777777" w:rsidR="00E5301C" w:rsidRPr="009108B1" w:rsidRDefault="00E5301C" w:rsidP="00CD36B6">
            <w:pPr>
              <w:spacing w:before="60" w:after="60" w:line="240" w:lineRule="auto"/>
              <w:rPr>
                <w:noProof/>
              </w:rPr>
            </w:pPr>
            <w:r>
              <w:rPr>
                <w:noProof/>
              </w:rPr>
              <w:t>För leveranssätt 1 och 2</w:t>
            </w:r>
          </w:p>
          <w:p w14:paraId="299B6731" w14:textId="1C691829" w:rsidR="00E5301C" w:rsidRPr="009108B1" w:rsidRDefault="00E5301C" w:rsidP="00CD36B6">
            <w:pPr>
              <w:spacing w:before="60" w:after="60" w:line="240" w:lineRule="auto"/>
              <w:rPr>
                <w:noProof/>
              </w:rPr>
            </w:pPr>
            <w:r>
              <w:rPr>
                <w:noProof/>
              </w:rPr>
              <w:t>Inga.</w:t>
            </w:r>
          </w:p>
        </w:tc>
      </w:tr>
      <w:tr w:rsidR="00E5301C" w:rsidRPr="009108B1" w14:paraId="4BC14EA3" w14:textId="77777777" w:rsidTr="00CD36B6">
        <w:tc>
          <w:tcPr>
            <w:tcW w:w="1570" w:type="pct"/>
          </w:tcPr>
          <w:p w14:paraId="2DEA471C" w14:textId="5CBEC9B8" w:rsidR="00E5301C" w:rsidRPr="009108B1" w:rsidRDefault="00E5301C" w:rsidP="00193ACB">
            <w:pPr>
              <w:pageBreakBefore/>
              <w:spacing w:before="60" w:after="60" w:line="240" w:lineRule="auto"/>
              <w:rPr>
                <w:noProof/>
              </w:rPr>
            </w:pPr>
            <w:r>
              <w:rPr>
                <w:noProof/>
              </w:rPr>
              <w:t>m) Fastighetsstädning</w:t>
            </w:r>
          </w:p>
          <w:p w14:paraId="0FB6B61F" w14:textId="77777777" w:rsidR="00E5301C" w:rsidRPr="009108B1" w:rsidRDefault="00E5301C" w:rsidP="00CD36B6">
            <w:pPr>
              <w:spacing w:before="60" w:after="60" w:line="240" w:lineRule="auto"/>
              <w:rPr>
                <w:noProof/>
              </w:rPr>
            </w:pPr>
            <w:r>
              <w:rPr>
                <w:noProof/>
              </w:rPr>
              <w:t>(CPC 874)</w:t>
            </w:r>
          </w:p>
        </w:tc>
        <w:tc>
          <w:tcPr>
            <w:tcW w:w="3430" w:type="pct"/>
          </w:tcPr>
          <w:p w14:paraId="6F757888" w14:textId="77777777" w:rsidR="00E5301C" w:rsidRPr="009108B1" w:rsidRDefault="00E5301C" w:rsidP="00CD36B6">
            <w:pPr>
              <w:spacing w:before="60" w:after="60" w:line="240" w:lineRule="auto"/>
              <w:rPr>
                <w:noProof/>
              </w:rPr>
            </w:pPr>
            <w:r>
              <w:rPr>
                <w:noProof/>
              </w:rPr>
              <w:t>För leveranssätt 1</w:t>
            </w:r>
          </w:p>
          <w:p w14:paraId="089DFF3B" w14:textId="77777777" w:rsidR="00E5301C" w:rsidRPr="009108B1" w:rsidRDefault="00E5301C" w:rsidP="00CD36B6">
            <w:pPr>
              <w:spacing w:before="60" w:after="60" w:line="240" w:lineRule="auto"/>
              <w:rPr>
                <w:noProof/>
              </w:rPr>
            </w:pPr>
            <w:r>
              <w:rPr>
                <w:noProof/>
              </w:rPr>
              <w:t>I AT, BE, BG, CY, CZ, DE, DK, EE, EL, ES, FI, FR, HR, IE, IT, LU, LV, MT, NL, PL, PT, RO, SE, SI, SK: Obundet.</w:t>
            </w:r>
          </w:p>
          <w:p w14:paraId="30553DCC" w14:textId="77777777" w:rsidR="00E5301C" w:rsidRPr="009108B1" w:rsidRDefault="00E5301C" w:rsidP="00CD36B6">
            <w:pPr>
              <w:spacing w:before="60" w:after="60" w:line="240" w:lineRule="auto"/>
              <w:rPr>
                <w:noProof/>
              </w:rPr>
            </w:pPr>
            <w:r>
              <w:rPr>
                <w:noProof/>
              </w:rPr>
              <w:t>För leveranssätt 2</w:t>
            </w:r>
          </w:p>
          <w:p w14:paraId="513079E6" w14:textId="77777777" w:rsidR="00E5301C" w:rsidRPr="009108B1" w:rsidRDefault="00E5301C" w:rsidP="00CD36B6">
            <w:pPr>
              <w:spacing w:before="60" w:after="60" w:line="240" w:lineRule="auto"/>
              <w:rPr>
                <w:noProof/>
              </w:rPr>
            </w:pPr>
            <w:r>
              <w:rPr>
                <w:noProof/>
              </w:rPr>
              <w:t>Inga.</w:t>
            </w:r>
          </w:p>
        </w:tc>
      </w:tr>
      <w:tr w:rsidR="00E5301C" w:rsidRPr="009108B1" w14:paraId="55514FE8" w14:textId="77777777" w:rsidTr="00CD36B6">
        <w:tc>
          <w:tcPr>
            <w:tcW w:w="1570" w:type="pct"/>
          </w:tcPr>
          <w:p w14:paraId="51F29423" w14:textId="63660AF2" w:rsidR="00E5301C" w:rsidRPr="009108B1" w:rsidRDefault="00E5301C" w:rsidP="00CD36B6">
            <w:pPr>
              <w:spacing w:before="60" w:after="60" w:line="240" w:lineRule="auto"/>
              <w:rPr>
                <w:noProof/>
              </w:rPr>
            </w:pPr>
            <w:r>
              <w:rPr>
                <w:noProof/>
              </w:rPr>
              <w:t>n) Fototjänster</w:t>
            </w:r>
          </w:p>
          <w:p w14:paraId="6229E325" w14:textId="77777777" w:rsidR="00E5301C" w:rsidRPr="009108B1" w:rsidRDefault="00E5301C" w:rsidP="00CD36B6">
            <w:pPr>
              <w:spacing w:before="60" w:after="60" w:line="240" w:lineRule="auto"/>
              <w:rPr>
                <w:noProof/>
              </w:rPr>
            </w:pPr>
            <w:r>
              <w:rPr>
                <w:noProof/>
              </w:rPr>
              <w:t>(CPC 875)</w:t>
            </w:r>
          </w:p>
        </w:tc>
        <w:tc>
          <w:tcPr>
            <w:tcW w:w="3430" w:type="pct"/>
          </w:tcPr>
          <w:p w14:paraId="7BFBF9E0" w14:textId="77777777" w:rsidR="00E5301C" w:rsidRPr="009108B1" w:rsidRDefault="00E5301C" w:rsidP="00CD36B6">
            <w:pPr>
              <w:spacing w:before="60" w:after="60" w:line="240" w:lineRule="auto"/>
              <w:rPr>
                <w:noProof/>
              </w:rPr>
            </w:pPr>
            <w:r>
              <w:rPr>
                <w:noProof/>
              </w:rPr>
              <w:t>För leveranssätt 1</w:t>
            </w:r>
          </w:p>
          <w:p w14:paraId="0CADF4BF" w14:textId="77777777" w:rsidR="00E5301C" w:rsidRPr="009108B1" w:rsidRDefault="00E5301C" w:rsidP="00CD36B6">
            <w:pPr>
              <w:spacing w:before="60" w:after="60" w:line="240" w:lineRule="auto"/>
              <w:rPr>
                <w:noProof/>
              </w:rPr>
            </w:pPr>
            <w:r>
              <w:rPr>
                <w:noProof/>
              </w:rPr>
              <w:t>I BG, EE, MT, PL: Obundet för tillhandahållande av flygfototjänster.</w:t>
            </w:r>
          </w:p>
          <w:p w14:paraId="08930C4C" w14:textId="77777777" w:rsidR="00E5301C" w:rsidRPr="009108B1" w:rsidRDefault="00E5301C" w:rsidP="00CD36B6">
            <w:pPr>
              <w:spacing w:before="60" w:after="60" w:line="240" w:lineRule="auto"/>
              <w:rPr>
                <w:noProof/>
              </w:rPr>
            </w:pPr>
            <w:r>
              <w:rPr>
                <w:noProof/>
              </w:rPr>
              <w:t>I HR, LV: Obundet för specialfototjänster (CPC 87504).</w:t>
            </w:r>
          </w:p>
          <w:p w14:paraId="0C4B68F9" w14:textId="77777777" w:rsidR="00E5301C" w:rsidRPr="009108B1" w:rsidRDefault="00E5301C" w:rsidP="00CD36B6">
            <w:pPr>
              <w:spacing w:before="60" w:after="60" w:line="240" w:lineRule="auto"/>
              <w:rPr>
                <w:noProof/>
              </w:rPr>
            </w:pPr>
            <w:r>
              <w:rPr>
                <w:noProof/>
              </w:rPr>
              <w:t>För leveranssätt 2</w:t>
            </w:r>
          </w:p>
          <w:p w14:paraId="4406D620" w14:textId="77777777" w:rsidR="00E5301C" w:rsidRPr="009108B1" w:rsidRDefault="00E5301C" w:rsidP="00CD36B6">
            <w:pPr>
              <w:spacing w:before="60" w:after="60" w:line="240" w:lineRule="auto"/>
              <w:rPr>
                <w:noProof/>
              </w:rPr>
            </w:pPr>
            <w:r>
              <w:rPr>
                <w:noProof/>
              </w:rPr>
              <w:t>Inga.</w:t>
            </w:r>
          </w:p>
        </w:tc>
      </w:tr>
      <w:tr w:rsidR="00E5301C" w:rsidRPr="009108B1" w14:paraId="20603798" w14:textId="77777777" w:rsidTr="00CD36B6">
        <w:tc>
          <w:tcPr>
            <w:tcW w:w="1570" w:type="pct"/>
          </w:tcPr>
          <w:p w14:paraId="2B735FA8" w14:textId="64210FBF" w:rsidR="00E5301C" w:rsidRPr="009108B1" w:rsidRDefault="00E5301C" w:rsidP="00CD36B6">
            <w:pPr>
              <w:spacing w:before="60" w:after="60" w:line="240" w:lineRule="auto"/>
              <w:rPr>
                <w:noProof/>
              </w:rPr>
            </w:pPr>
            <w:r>
              <w:rPr>
                <w:noProof/>
              </w:rPr>
              <w:t>o) Paketering</w:t>
            </w:r>
          </w:p>
          <w:p w14:paraId="04298AD9" w14:textId="77777777" w:rsidR="00E5301C" w:rsidRPr="009108B1" w:rsidRDefault="00E5301C" w:rsidP="00CD36B6">
            <w:pPr>
              <w:spacing w:before="60" w:after="60" w:line="240" w:lineRule="auto"/>
              <w:rPr>
                <w:noProof/>
              </w:rPr>
            </w:pPr>
            <w:r>
              <w:rPr>
                <w:noProof/>
              </w:rPr>
              <w:t>(CPC 876)</w:t>
            </w:r>
          </w:p>
        </w:tc>
        <w:tc>
          <w:tcPr>
            <w:tcW w:w="3430" w:type="pct"/>
          </w:tcPr>
          <w:p w14:paraId="48C06001" w14:textId="77777777" w:rsidR="00E5301C" w:rsidRPr="009108B1" w:rsidRDefault="00E5301C" w:rsidP="00CD36B6">
            <w:pPr>
              <w:spacing w:before="60" w:after="60" w:line="240" w:lineRule="auto"/>
              <w:rPr>
                <w:noProof/>
              </w:rPr>
            </w:pPr>
            <w:r>
              <w:rPr>
                <w:noProof/>
              </w:rPr>
              <w:t>För leveranssätt 1 och 2</w:t>
            </w:r>
          </w:p>
          <w:p w14:paraId="172FD08C" w14:textId="77777777" w:rsidR="00E5301C" w:rsidRPr="009108B1" w:rsidRDefault="00E5301C" w:rsidP="00CD36B6">
            <w:pPr>
              <w:spacing w:before="60" w:after="60" w:line="240" w:lineRule="auto"/>
              <w:rPr>
                <w:noProof/>
              </w:rPr>
            </w:pPr>
            <w:r>
              <w:rPr>
                <w:noProof/>
              </w:rPr>
              <w:t>Inga.</w:t>
            </w:r>
          </w:p>
        </w:tc>
      </w:tr>
      <w:tr w:rsidR="00E5301C" w:rsidRPr="009108B1" w14:paraId="44BD4D0B" w14:textId="77777777" w:rsidTr="00CD36B6">
        <w:tc>
          <w:tcPr>
            <w:tcW w:w="1570" w:type="pct"/>
          </w:tcPr>
          <w:p w14:paraId="2641868E" w14:textId="1A8464F0" w:rsidR="00E5301C" w:rsidRPr="009108B1" w:rsidRDefault="00E5301C" w:rsidP="00CD36B6">
            <w:pPr>
              <w:spacing w:before="60" w:after="60" w:line="240" w:lineRule="auto"/>
              <w:rPr>
                <w:noProof/>
              </w:rPr>
            </w:pPr>
            <w:r>
              <w:rPr>
                <w:noProof/>
              </w:rPr>
              <w:t>p) Tryckning och förlagsverksamhet</w:t>
            </w:r>
          </w:p>
          <w:p w14:paraId="3AD3C23D" w14:textId="77777777" w:rsidR="00E5301C" w:rsidRPr="009108B1" w:rsidRDefault="00E5301C" w:rsidP="00CD36B6">
            <w:pPr>
              <w:spacing w:before="60" w:after="60" w:line="240" w:lineRule="auto"/>
              <w:rPr>
                <w:noProof/>
              </w:rPr>
            </w:pPr>
            <w:r>
              <w:rPr>
                <w:noProof/>
              </w:rPr>
              <w:t>(CPC 88442)</w:t>
            </w:r>
          </w:p>
        </w:tc>
        <w:tc>
          <w:tcPr>
            <w:tcW w:w="3430" w:type="pct"/>
          </w:tcPr>
          <w:p w14:paraId="68CF7107" w14:textId="77777777" w:rsidR="00E5301C" w:rsidRPr="009108B1" w:rsidRDefault="00E5301C" w:rsidP="00CD36B6">
            <w:pPr>
              <w:spacing w:before="60" w:after="60" w:line="240" w:lineRule="auto"/>
              <w:rPr>
                <w:noProof/>
              </w:rPr>
            </w:pPr>
            <w:r>
              <w:rPr>
                <w:noProof/>
              </w:rPr>
              <w:t>För leveranssätt 1 och 2</w:t>
            </w:r>
          </w:p>
          <w:p w14:paraId="793015B2" w14:textId="77777777" w:rsidR="00E5301C" w:rsidRPr="009108B1" w:rsidRDefault="00E5301C" w:rsidP="00CD36B6">
            <w:pPr>
              <w:spacing w:before="60" w:after="60" w:line="240" w:lineRule="auto"/>
              <w:rPr>
                <w:noProof/>
              </w:rPr>
            </w:pPr>
            <w:r>
              <w:rPr>
                <w:noProof/>
              </w:rPr>
              <w:t>I SE: Krav på hemvist gäller för utgivare och ägare av förlag eller tryckföretag.</w:t>
            </w:r>
          </w:p>
        </w:tc>
      </w:tr>
      <w:tr w:rsidR="00E5301C" w:rsidRPr="009108B1" w14:paraId="4405C13A" w14:textId="77777777" w:rsidTr="00CD36B6">
        <w:tc>
          <w:tcPr>
            <w:tcW w:w="1570" w:type="pct"/>
          </w:tcPr>
          <w:p w14:paraId="2D4170BF" w14:textId="02CA0091" w:rsidR="00E5301C" w:rsidRPr="009108B1" w:rsidRDefault="00E5301C" w:rsidP="00193ACB">
            <w:pPr>
              <w:pageBreakBefore/>
              <w:spacing w:before="60" w:after="60" w:line="240" w:lineRule="auto"/>
              <w:rPr>
                <w:noProof/>
              </w:rPr>
            </w:pPr>
            <w:r>
              <w:rPr>
                <w:noProof/>
              </w:rPr>
              <w:t>q) Konferenstjänster</w:t>
            </w:r>
          </w:p>
          <w:p w14:paraId="428F0962" w14:textId="77777777" w:rsidR="00E5301C" w:rsidRPr="009108B1" w:rsidRDefault="00E5301C" w:rsidP="00CD36B6">
            <w:pPr>
              <w:spacing w:before="60" w:after="60" w:line="240" w:lineRule="auto"/>
              <w:rPr>
                <w:noProof/>
              </w:rPr>
            </w:pPr>
            <w:r>
              <w:rPr>
                <w:noProof/>
              </w:rPr>
              <w:t>(del av CPC 87909)</w:t>
            </w:r>
          </w:p>
        </w:tc>
        <w:tc>
          <w:tcPr>
            <w:tcW w:w="3430" w:type="pct"/>
          </w:tcPr>
          <w:p w14:paraId="0467BEB6" w14:textId="77777777" w:rsidR="00E5301C" w:rsidRPr="009108B1" w:rsidRDefault="00E5301C" w:rsidP="00CD36B6">
            <w:pPr>
              <w:spacing w:before="60" w:after="60" w:line="240" w:lineRule="auto"/>
              <w:rPr>
                <w:noProof/>
              </w:rPr>
            </w:pPr>
            <w:r>
              <w:rPr>
                <w:noProof/>
              </w:rPr>
              <w:t>För leveranssätt 1 och 2</w:t>
            </w:r>
          </w:p>
          <w:p w14:paraId="344B338F" w14:textId="06D098B1" w:rsidR="00E5301C" w:rsidRPr="009108B1" w:rsidRDefault="00E5301C" w:rsidP="00CD36B6">
            <w:pPr>
              <w:spacing w:before="60" w:after="60" w:line="240" w:lineRule="auto"/>
              <w:rPr>
                <w:noProof/>
              </w:rPr>
            </w:pPr>
            <w:r>
              <w:rPr>
                <w:noProof/>
              </w:rPr>
              <w:t>Inga.</w:t>
            </w:r>
          </w:p>
        </w:tc>
      </w:tr>
      <w:tr w:rsidR="00E5301C" w:rsidRPr="009108B1" w14:paraId="49F0991A" w14:textId="77777777" w:rsidTr="00CD36B6">
        <w:tc>
          <w:tcPr>
            <w:tcW w:w="1570" w:type="pct"/>
          </w:tcPr>
          <w:p w14:paraId="2BD2A477" w14:textId="29C196FC" w:rsidR="00E5301C" w:rsidRPr="009108B1" w:rsidRDefault="00E5301C" w:rsidP="00CD36B6">
            <w:pPr>
              <w:spacing w:before="60" w:after="60" w:line="240" w:lineRule="auto"/>
              <w:rPr>
                <w:noProof/>
              </w:rPr>
            </w:pPr>
            <w:r>
              <w:rPr>
                <w:noProof/>
              </w:rPr>
              <w:t>r) 1. Översättnings- och tolkningstjänster</w:t>
            </w:r>
          </w:p>
          <w:p w14:paraId="4AFC2D44" w14:textId="77777777" w:rsidR="00E5301C" w:rsidRPr="009108B1" w:rsidRDefault="00E5301C" w:rsidP="00CD36B6">
            <w:pPr>
              <w:spacing w:before="60" w:after="60" w:line="240" w:lineRule="auto"/>
              <w:rPr>
                <w:noProof/>
              </w:rPr>
            </w:pPr>
            <w:r>
              <w:rPr>
                <w:noProof/>
              </w:rPr>
              <w:t>(CPC 87905)</w:t>
            </w:r>
          </w:p>
        </w:tc>
        <w:tc>
          <w:tcPr>
            <w:tcW w:w="3430" w:type="pct"/>
          </w:tcPr>
          <w:p w14:paraId="476160D8" w14:textId="77777777" w:rsidR="00E5301C" w:rsidRPr="009108B1" w:rsidRDefault="00E5301C" w:rsidP="00CD36B6">
            <w:pPr>
              <w:spacing w:before="60" w:after="60" w:line="240" w:lineRule="auto"/>
              <w:rPr>
                <w:noProof/>
              </w:rPr>
            </w:pPr>
            <w:r>
              <w:rPr>
                <w:noProof/>
              </w:rPr>
              <w:t>För leveranssätt 1</w:t>
            </w:r>
          </w:p>
          <w:p w14:paraId="7DCD21D2" w14:textId="77777777" w:rsidR="00E5301C" w:rsidRPr="009108B1" w:rsidRDefault="00E5301C" w:rsidP="00CD36B6">
            <w:pPr>
              <w:spacing w:before="60" w:after="60" w:line="240" w:lineRule="auto"/>
              <w:rPr>
                <w:noProof/>
              </w:rPr>
            </w:pPr>
            <w:r>
              <w:rPr>
                <w:noProof/>
              </w:rPr>
              <w:t>I FI: Hemvist inom EES krävs för auktoriserade översättare.</w:t>
            </w:r>
          </w:p>
          <w:p w14:paraId="41976FF2" w14:textId="77777777" w:rsidR="00E5301C" w:rsidRPr="009108B1" w:rsidRDefault="00E5301C" w:rsidP="00CD36B6">
            <w:pPr>
              <w:spacing w:before="60" w:after="60" w:line="240" w:lineRule="auto"/>
              <w:rPr>
                <w:noProof/>
              </w:rPr>
            </w:pPr>
            <w:r>
              <w:rPr>
                <w:noProof/>
              </w:rPr>
              <w:t>I PL: Obundet för auktoriserade tolkar.</w:t>
            </w:r>
          </w:p>
          <w:p w14:paraId="69AE7E17" w14:textId="77777777" w:rsidR="00E5301C" w:rsidRPr="009108B1" w:rsidRDefault="00E5301C" w:rsidP="00CD36B6">
            <w:pPr>
              <w:spacing w:before="60" w:after="60" w:line="240" w:lineRule="auto"/>
              <w:rPr>
                <w:noProof/>
              </w:rPr>
            </w:pPr>
            <w:r>
              <w:rPr>
                <w:noProof/>
              </w:rPr>
              <w:t>I HU, SK: Obundet för officiell översättning och tolkning.</w:t>
            </w:r>
          </w:p>
          <w:p w14:paraId="662816C3" w14:textId="6F91E9E8" w:rsidR="00E5301C" w:rsidRPr="009108B1" w:rsidRDefault="00E5301C" w:rsidP="00CD36B6">
            <w:pPr>
              <w:spacing w:before="60" w:after="60" w:line="240" w:lineRule="auto"/>
              <w:rPr>
                <w:noProof/>
              </w:rPr>
            </w:pPr>
            <w:r>
              <w:rPr>
                <w:noProof/>
              </w:rPr>
              <w:t>I HR: Obundet för officiella dokument.</w:t>
            </w:r>
          </w:p>
          <w:p w14:paraId="2AFE31F3" w14:textId="77777777" w:rsidR="00E5301C" w:rsidRPr="009108B1" w:rsidRDefault="00E5301C" w:rsidP="00CD36B6">
            <w:pPr>
              <w:spacing w:before="60" w:after="60" w:line="240" w:lineRule="auto"/>
              <w:rPr>
                <w:noProof/>
              </w:rPr>
            </w:pPr>
            <w:r>
              <w:rPr>
                <w:noProof/>
              </w:rPr>
              <w:t>I CY: Obundet.</w:t>
            </w:r>
          </w:p>
          <w:p w14:paraId="74CEFB76" w14:textId="77777777" w:rsidR="00E5301C" w:rsidRPr="009108B1" w:rsidRDefault="00E5301C" w:rsidP="00CD36B6">
            <w:pPr>
              <w:spacing w:before="60" w:after="60" w:line="240" w:lineRule="auto"/>
              <w:rPr>
                <w:noProof/>
              </w:rPr>
            </w:pPr>
            <w:r>
              <w:rPr>
                <w:noProof/>
              </w:rPr>
              <w:t>För leveranssätt 2</w:t>
            </w:r>
          </w:p>
          <w:p w14:paraId="4391C2F2" w14:textId="77777777" w:rsidR="00E5301C" w:rsidRPr="009108B1" w:rsidRDefault="00E5301C" w:rsidP="00CD36B6">
            <w:pPr>
              <w:spacing w:before="60" w:after="60" w:line="240" w:lineRule="auto"/>
              <w:rPr>
                <w:noProof/>
              </w:rPr>
            </w:pPr>
            <w:r>
              <w:rPr>
                <w:noProof/>
              </w:rPr>
              <w:t>Inga.</w:t>
            </w:r>
          </w:p>
        </w:tc>
      </w:tr>
      <w:tr w:rsidR="00E5301C" w:rsidRPr="009108B1" w14:paraId="3A1B57DB" w14:textId="77777777" w:rsidTr="00CD36B6">
        <w:tc>
          <w:tcPr>
            <w:tcW w:w="1570" w:type="pct"/>
          </w:tcPr>
          <w:p w14:paraId="2E2E5675" w14:textId="7FD1AC07" w:rsidR="00E5301C" w:rsidRPr="009108B1" w:rsidRDefault="00E5301C" w:rsidP="00CD36B6">
            <w:pPr>
              <w:spacing w:before="60" w:after="60" w:line="240" w:lineRule="auto"/>
              <w:rPr>
                <w:noProof/>
              </w:rPr>
            </w:pPr>
            <w:r>
              <w:rPr>
                <w:noProof/>
              </w:rPr>
              <w:t>r) 2. Inredningsdesign och specialdesign</w:t>
            </w:r>
          </w:p>
          <w:p w14:paraId="42B7A271" w14:textId="77777777" w:rsidR="00E5301C" w:rsidRPr="009108B1" w:rsidRDefault="00E5301C" w:rsidP="00CD36B6">
            <w:pPr>
              <w:spacing w:before="60" w:after="60" w:line="240" w:lineRule="auto"/>
              <w:rPr>
                <w:noProof/>
              </w:rPr>
            </w:pPr>
            <w:r>
              <w:rPr>
                <w:noProof/>
              </w:rPr>
              <w:t>(CPC 87907)</w:t>
            </w:r>
          </w:p>
        </w:tc>
        <w:tc>
          <w:tcPr>
            <w:tcW w:w="3430" w:type="pct"/>
          </w:tcPr>
          <w:p w14:paraId="19DF9E06" w14:textId="77777777" w:rsidR="00E5301C" w:rsidRPr="009108B1" w:rsidRDefault="00E5301C" w:rsidP="00CD36B6">
            <w:pPr>
              <w:spacing w:before="60" w:after="60" w:line="240" w:lineRule="auto"/>
              <w:rPr>
                <w:noProof/>
              </w:rPr>
            </w:pPr>
            <w:r>
              <w:rPr>
                <w:noProof/>
              </w:rPr>
              <w:t>För leveranssätt 1</w:t>
            </w:r>
          </w:p>
          <w:p w14:paraId="32BDFEE8" w14:textId="77777777" w:rsidR="00E5301C" w:rsidRPr="009108B1" w:rsidRDefault="00E5301C" w:rsidP="00CD36B6">
            <w:pPr>
              <w:spacing w:before="60" w:after="60" w:line="240" w:lineRule="auto"/>
              <w:rPr>
                <w:noProof/>
              </w:rPr>
            </w:pPr>
            <w:r>
              <w:rPr>
                <w:noProof/>
              </w:rPr>
              <w:t>I DE: Nationella bestämmelser om arvoden och vederlag tillämpas för alla tjänster som tillhandahålls från utlandet.</w:t>
            </w:r>
          </w:p>
          <w:p w14:paraId="3DE8E2FF" w14:textId="77777777" w:rsidR="00E5301C" w:rsidRPr="009108B1" w:rsidRDefault="00E5301C" w:rsidP="00CD36B6">
            <w:pPr>
              <w:spacing w:before="60" w:after="60" w:line="240" w:lineRule="auto"/>
              <w:rPr>
                <w:noProof/>
              </w:rPr>
            </w:pPr>
            <w:r>
              <w:rPr>
                <w:noProof/>
              </w:rPr>
              <w:t>För leveranssätt 2</w:t>
            </w:r>
          </w:p>
          <w:p w14:paraId="2A592CE0" w14:textId="77777777" w:rsidR="00E5301C" w:rsidRPr="009108B1" w:rsidRDefault="00E5301C" w:rsidP="00CD36B6">
            <w:pPr>
              <w:spacing w:before="60" w:after="60" w:line="240" w:lineRule="auto"/>
              <w:rPr>
                <w:noProof/>
              </w:rPr>
            </w:pPr>
            <w:r>
              <w:rPr>
                <w:noProof/>
              </w:rPr>
              <w:t>Inga.</w:t>
            </w:r>
          </w:p>
        </w:tc>
      </w:tr>
      <w:tr w:rsidR="00E5301C" w:rsidRPr="009108B1" w14:paraId="6D0832F8" w14:textId="77777777" w:rsidTr="00CD36B6">
        <w:tc>
          <w:tcPr>
            <w:tcW w:w="1570" w:type="pct"/>
          </w:tcPr>
          <w:p w14:paraId="4606352A" w14:textId="0BDEDD04" w:rsidR="00E5301C" w:rsidRPr="009108B1" w:rsidRDefault="00E5301C" w:rsidP="00193ACB">
            <w:pPr>
              <w:pageBreakBefore/>
              <w:spacing w:before="60" w:after="60" w:line="240" w:lineRule="auto"/>
              <w:rPr>
                <w:noProof/>
              </w:rPr>
            </w:pPr>
            <w:r>
              <w:rPr>
                <w:noProof/>
              </w:rPr>
              <w:t>r) 3. Inkassotjänster</w:t>
            </w:r>
          </w:p>
          <w:p w14:paraId="77326678" w14:textId="77777777" w:rsidR="00E5301C" w:rsidRPr="009108B1" w:rsidRDefault="00E5301C" w:rsidP="00CD36B6">
            <w:pPr>
              <w:spacing w:before="60" w:after="60" w:line="240" w:lineRule="auto"/>
              <w:rPr>
                <w:noProof/>
              </w:rPr>
            </w:pPr>
            <w:r>
              <w:rPr>
                <w:noProof/>
              </w:rPr>
              <w:t>(CPC 87902)</w:t>
            </w:r>
          </w:p>
        </w:tc>
        <w:tc>
          <w:tcPr>
            <w:tcW w:w="3430" w:type="pct"/>
          </w:tcPr>
          <w:p w14:paraId="6391FE1B" w14:textId="77777777" w:rsidR="00E5301C" w:rsidRPr="009108B1" w:rsidRDefault="00E5301C" w:rsidP="00CD36B6">
            <w:pPr>
              <w:spacing w:before="60" w:after="60" w:line="240" w:lineRule="auto"/>
              <w:rPr>
                <w:noProof/>
              </w:rPr>
            </w:pPr>
            <w:r>
              <w:rPr>
                <w:noProof/>
              </w:rPr>
              <w:t>För leveranssätt 1 och 2</w:t>
            </w:r>
          </w:p>
          <w:p w14:paraId="72CE3D07" w14:textId="0B7E6FD5" w:rsidR="00E5301C" w:rsidRPr="009108B1" w:rsidRDefault="00E5301C" w:rsidP="00CD36B6">
            <w:pPr>
              <w:spacing w:before="60" w:after="60" w:line="240" w:lineRule="auto"/>
              <w:rPr>
                <w:noProof/>
              </w:rPr>
            </w:pPr>
            <w:r>
              <w:rPr>
                <w:noProof/>
              </w:rPr>
              <w:t>I BE, BG, CY, CZ, DE, DK, EE, EL, ES, FI, FR, HR, HU, IE, IT, LT, LU, MT, NL, PL, PT, RO, SK, SI, SE: Obundet.</w:t>
            </w:r>
          </w:p>
        </w:tc>
      </w:tr>
      <w:tr w:rsidR="00E5301C" w:rsidRPr="009108B1" w14:paraId="644CB81F" w14:textId="77777777" w:rsidTr="00CD36B6">
        <w:tc>
          <w:tcPr>
            <w:tcW w:w="1570" w:type="pct"/>
          </w:tcPr>
          <w:p w14:paraId="6E9856FE" w14:textId="51963E3F" w:rsidR="00E5301C" w:rsidRPr="009108B1" w:rsidRDefault="00E5301C" w:rsidP="00CD36B6">
            <w:pPr>
              <w:spacing w:before="60" w:after="60" w:line="240" w:lineRule="auto"/>
              <w:rPr>
                <w:noProof/>
              </w:rPr>
            </w:pPr>
            <w:r>
              <w:rPr>
                <w:noProof/>
              </w:rPr>
              <w:t>r) 4. Kreditupplysning</w:t>
            </w:r>
          </w:p>
          <w:p w14:paraId="654E34B3" w14:textId="77777777" w:rsidR="00E5301C" w:rsidRPr="009108B1" w:rsidRDefault="00E5301C" w:rsidP="00CD36B6">
            <w:pPr>
              <w:spacing w:before="60" w:after="60" w:line="240" w:lineRule="auto"/>
              <w:rPr>
                <w:noProof/>
              </w:rPr>
            </w:pPr>
            <w:r>
              <w:rPr>
                <w:noProof/>
              </w:rPr>
              <w:t>(CPC 87901)</w:t>
            </w:r>
          </w:p>
        </w:tc>
        <w:tc>
          <w:tcPr>
            <w:tcW w:w="3430" w:type="pct"/>
          </w:tcPr>
          <w:p w14:paraId="04489C8F" w14:textId="77777777" w:rsidR="00E5301C" w:rsidRPr="009108B1" w:rsidRDefault="00E5301C" w:rsidP="00CD36B6">
            <w:pPr>
              <w:spacing w:before="60" w:after="60" w:line="240" w:lineRule="auto"/>
              <w:rPr>
                <w:noProof/>
              </w:rPr>
            </w:pPr>
            <w:r>
              <w:rPr>
                <w:noProof/>
              </w:rPr>
              <w:t>För leveranssätt 1 och 2</w:t>
            </w:r>
          </w:p>
          <w:p w14:paraId="70AAD225" w14:textId="0C94F455" w:rsidR="00E5301C" w:rsidRPr="009108B1" w:rsidRDefault="00E5301C" w:rsidP="00CD36B6">
            <w:pPr>
              <w:spacing w:before="60" w:after="60" w:line="240" w:lineRule="auto"/>
              <w:rPr>
                <w:noProof/>
              </w:rPr>
            </w:pPr>
            <w:r>
              <w:rPr>
                <w:noProof/>
              </w:rPr>
              <w:t>I BE, BG, CY, CZ, DE, DK, EE, EL, ES, FI, FR, HR, HU, IE, IT, LT, LU, MT, NL, PL, PT, RO, SK, SI, SE: Obundet.</w:t>
            </w:r>
          </w:p>
        </w:tc>
      </w:tr>
      <w:tr w:rsidR="00E5301C" w:rsidRPr="009108B1" w14:paraId="00C82291" w14:textId="77777777" w:rsidTr="00CD36B6">
        <w:tc>
          <w:tcPr>
            <w:tcW w:w="1570" w:type="pct"/>
          </w:tcPr>
          <w:p w14:paraId="6E405FA4" w14:textId="266CCE95" w:rsidR="00E5301C" w:rsidRPr="009108B1" w:rsidRDefault="00E5301C" w:rsidP="00CD36B6">
            <w:pPr>
              <w:spacing w:before="60" w:after="60" w:line="240" w:lineRule="auto"/>
              <w:rPr>
                <w:noProof/>
              </w:rPr>
            </w:pPr>
            <w:r>
              <w:rPr>
                <w:noProof/>
              </w:rPr>
              <w:t>r) 5. Kopieringstjänster</w:t>
            </w:r>
          </w:p>
          <w:p w14:paraId="36A20360" w14:textId="5636CA2D" w:rsidR="00E5301C" w:rsidRPr="009108B1" w:rsidRDefault="00E5301C" w:rsidP="00CD36B6">
            <w:pPr>
              <w:spacing w:before="60" w:after="60" w:line="240" w:lineRule="auto"/>
              <w:rPr>
                <w:noProof/>
              </w:rPr>
            </w:pPr>
            <w:r>
              <w:rPr>
                <w:noProof/>
              </w:rPr>
              <w:t>(CPC 87904)</w:t>
            </w:r>
            <w:r>
              <w:rPr>
                <w:rStyle w:val="FootnoteReference"/>
                <w:noProof/>
              </w:rPr>
              <w:footnoteReference w:id="10"/>
            </w:r>
          </w:p>
        </w:tc>
        <w:tc>
          <w:tcPr>
            <w:tcW w:w="3430" w:type="pct"/>
          </w:tcPr>
          <w:p w14:paraId="006849D4" w14:textId="77777777" w:rsidR="00E5301C" w:rsidRPr="009108B1" w:rsidRDefault="00E5301C" w:rsidP="00CD36B6">
            <w:pPr>
              <w:spacing w:before="60" w:after="60" w:line="240" w:lineRule="auto"/>
              <w:rPr>
                <w:noProof/>
              </w:rPr>
            </w:pPr>
            <w:r>
              <w:rPr>
                <w:noProof/>
              </w:rPr>
              <w:t>För leveranssätt 1</w:t>
            </w:r>
          </w:p>
          <w:p w14:paraId="3BE4F639" w14:textId="77777777" w:rsidR="00E5301C" w:rsidRPr="009108B1" w:rsidRDefault="00E5301C" w:rsidP="00CD36B6">
            <w:pPr>
              <w:spacing w:before="60" w:after="60" w:line="240" w:lineRule="auto"/>
              <w:rPr>
                <w:noProof/>
              </w:rPr>
            </w:pPr>
            <w:r>
              <w:rPr>
                <w:noProof/>
              </w:rPr>
              <w:t>I AT, BE, BG, CY, CZ, DE, DK, EE, EL, ES, FI, FR, HR, HU, IE, IT, LT, LU, MT, NL, PL, PT, RO, SI, SE, SK: Obundet.</w:t>
            </w:r>
          </w:p>
          <w:p w14:paraId="59C6C8FD" w14:textId="77777777" w:rsidR="00E5301C" w:rsidRPr="009108B1" w:rsidRDefault="00E5301C" w:rsidP="00CD36B6">
            <w:pPr>
              <w:spacing w:before="60" w:after="60" w:line="240" w:lineRule="auto"/>
              <w:rPr>
                <w:noProof/>
              </w:rPr>
            </w:pPr>
            <w:r>
              <w:rPr>
                <w:noProof/>
              </w:rPr>
              <w:t>För leveranssätt 2</w:t>
            </w:r>
          </w:p>
          <w:p w14:paraId="3A1989CC" w14:textId="77777777" w:rsidR="00E5301C" w:rsidRPr="009108B1" w:rsidRDefault="00E5301C" w:rsidP="00CD36B6">
            <w:pPr>
              <w:spacing w:before="60" w:after="60" w:line="240" w:lineRule="auto"/>
              <w:rPr>
                <w:noProof/>
              </w:rPr>
            </w:pPr>
            <w:r>
              <w:rPr>
                <w:noProof/>
              </w:rPr>
              <w:t>Inga.</w:t>
            </w:r>
          </w:p>
        </w:tc>
      </w:tr>
      <w:tr w:rsidR="00E5301C" w:rsidRPr="009108B1" w14:paraId="2CF30480" w14:textId="77777777" w:rsidTr="00CD36B6">
        <w:tc>
          <w:tcPr>
            <w:tcW w:w="1570" w:type="pct"/>
          </w:tcPr>
          <w:p w14:paraId="18E2C4C8" w14:textId="373DE553" w:rsidR="00E5301C" w:rsidRPr="009108B1" w:rsidRDefault="00E5301C" w:rsidP="00193ACB">
            <w:pPr>
              <w:pageBreakBefore/>
              <w:spacing w:before="60" w:after="60" w:line="240" w:lineRule="auto"/>
              <w:rPr>
                <w:noProof/>
              </w:rPr>
            </w:pPr>
            <w:r>
              <w:rPr>
                <w:noProof/>
              </w:rPr>
              <w:t>r) 6. Konsulttjänster som rör telekommunikation</w:t>
            </w:r>
          </w:p>
          <w:p w14:paraId="4EA3F7A9" w14:textId="77777777" w:rsidR="00E5301C" w:rsidRPr="009108B1" w:rsidRDefault="00E5301C" w:rsidP="00CD36B6">
            <w:pPr>
              <w:spacing w:before="60" w:after="60" w:line="240" w:lineRule="auto"/>
              <w:rPr>
                <w:noProof/>
              </w:rPr>
            </w:pPr>
            <w:r>
              <w:rPr>
                <w:noProof/>
              </w:rPr>
              <w:t>(CPC 7544)</w:t>
            </w:r>
          </w:p>
        </w:tc>
        <w:tc>
          <w:tcPr>
            <w:tcW w:w="3430" w:type="pct"/>
          </w:tcPr>
          <w:p w14:paraId="0360ECEC" w14:textId="77777777" w:rsidR="00E5301C" w:rsidRPr="009108B1" w:rsidRDefault="00E5301C" w:rsidP="00CD36B6">
            <w:pPr>
              <w:spacing w:before="60" w:after="60" w:line="240" w:lineRule="auto"/>
              <w:rPr>
                <w:noProof/>
              </w:rPr>
            </w:pPr>
            <w:r>
              <w:rPr>
                <w:noProof/>
              </w:rPr>
              <w:t>För leveranssätt 1 och 2</w:t>
            </w:r>
          </w:p>
          <w:p w14:paraId="65529A36" w14:textId="496E0BF6" w:rsidR="00E5301C" w:rsidRPr="009108B1" w:rsidRDefault="00E5301C" w:rsidP="00CD36B6">
            <w:pPr>
              <w:spacing w:before="60" w:after="60" w:line="240" w:lineRule="auto"/>
              <w:rPr>
                <w:noProof/>
              </w:rPr>
            </w:pPr>
            <w:r>
              <w:rPr>
                <w:noProof/>
              </w:rPr>
              <w:t>Inga.</w:t>
            </w:r>
          </w:p>
        </w:tc>
      </w:tr>
      <w:tr w:rsidR="00E5301C" w:rsidRPr="009108B1" w14:paraId="15534F39" w14:textId="77777777" w:rsidTr="00CD36B6">
        <w:tc>
          <w:tcPr>
            <w:tcW w:w="1570" w:type="pct"/>
          </w:tcPr>
          <w:p w14:paraId="02007826" w14:textId="5C9367A9" w:rsidR="00E5301C" w:rsidRPr="009108B1" w:rsidRDefault="00E5301C" w:rsidP="00193ACB">
            <w:pPr>
              <w:spacing w:before="60" w:after="60" w:line="240" w:lineRule="auto"/>
              <w:rPr>
                <w:noProof/>
              </w:rPr>
            </w:pPr>
            <w:r>
              <w:rPr>
                <w:noProof/>
              </w:rPr>
              <w:t>r) 7. Telefonpassning</w:t>
            </w:r>
          </w:p>
          <w:p w14:paraId="670DEE84" w14:textId="77777777" w:rsidR="00E5301C" w:rsidRPr="009108B1" w:rsidRDefault="00E5301C" w:rsidP="00CD36B6">
            <w:pPr>
              <w:spacing w:before="60" w:after="60" w:line="240" w:lineRule="auto"/>
              <w:rPr>
                <w:noProof/>
              </w:rPr>
            </w:pPr>
            <w:r>
              <w:rPr>
                <w:noProof/>
              </w:rPr>
              <w:t>(CPC 87903)</w:t>
            </w:r>
          </w:p>
        </w:tc>
        <w:tc>
          <w:tcPr>
            <w:tcW w:w="3430" w:type="pct"/>
          </w:tcPr>
          <w:p w14:paraId="1C843E4F" w14:textId="77777777" w:rsidR="00E5301C" w:rsidRPr="009108B1" w:rsidRDefault="00E5301C" w:rsidP="00CD36B6">
            <w:pPr>
              <w:spacing w:before="60" w:after="60" w:line="240" w:lineRule="auto"/>
              <w:rPr>
                <w:noProof/>
              </w:rPr>
            </w:pPr>
            <w:r>
              <w:rPr>
                <w:noProof/>
              </w:rPr>
              <w:t>För leveranssätt 1 och 2</w:t>
            </w:r>
          </w:p>
          <w:p w14:paraId="63642E5B" w14:textId="1DCDC738" w:rsidR="00E5301C" w:rsidRPr="009108B1" w:rsidRDefault="00E5301C" w:rsidP="00CD36B6">
            <w:pPr>
              <w:spacing w:before="60" w:after="60" w:line="240" w:lineRule="auto"/>
              <w:rPr>
                <w:noProof/>
              </w:rPr>
            </w:pPr>
            <w:r>
              <w:rPr>
                <w:noProof/>
              </w:rPr>
              <w:t>Inga.</w:t>
            </w:r>
          </w:p>
        </w:tc>
      </w:tr>
      <w:tr w:rsidR="00E5301C" w:rsidRPr="009108B1" w14:paraId="1A15C692" w14:textId="77777777" w:rsidTr="00CD36B6">
        <w:tc>
          <w:tcPr>
            <w:tcW w:w="1570" w:type="pct"/>
          </w:tcPr>
          <w:p w14:paraId="38130258" w14:textId="1DFC9550" w:rsidR="00E5301C" w:rsidRPr="009108B1" w:rsidRDefault="00E5301C" w:rsidP="00CD36B6">
            <w:pPr>
              <w:spacing w:before="60" w:after="60" w:line="240" w:lineRule="auto"/>
              <w:rPr>
                <w:noProof/>
              </w:rPr>
            </w:pPr>
            <w:r>
              <w:rPr>
                <w:noProof/>
              </w:rPr>
              <w:t>s) Försäljning och marknadsföring</w:t>
            </w:r>
          </w:p>
          <w:p w14:paraId="4C4DAC21" w14:textId="7DF8EC82" w:rsidR="00E5301C" w:rsidRPr="009108B1" w:rsidRDefault="00E5301C" w:rsidP="00CD36B6">
            <w:pPr>
              <w:spacing w:before="60" w:after="60" w:line="240" w:lineRule="auto"/>
              <w:rPr>
                <w:noProof/>
              </w:rPr>
            </w:pPr>
            <w:r>
              <w:rPr>
                <w:noProof/>
              </w:rPr>
              <w:t>t) Tjänster i datoriserade bokningssystem</w:t>
            </w:r>
          </w:p>
        </w:tc>
        <w:tc>
          <w:tcPr>
            <w:tcW w:w="3430" w:type="pct"/>
          </w:tcPr>
          <w:p w14:paraId="5AD156BD" w14:textId="77777777" w:rsidR="00E5301C" w:rsidRPr="009108B1" w:rsidRDefault="00E5301C" w:rsidP="00CD36B6">
            <w:pPr>
              <w:spacing w:before="60" w:after="60" w:line="240" w:lineRule="auto"/>
              <w:rPr>
                <w:noProof/>
              </w:rPr>
            </w:pPr>
            <w:r>
              <w:rPr>
                <w:noProof/>
              </w:rPr>
              <w:t>För leveranssätt 1 och 2</w:t>
            </w:r>
          </w:p>
          <w:p w14:paraId="2BF967F4" w14:textId="77777777" w:rsidR="00E5301C" w:rsidRPr="009108B1" w:rsidRDefault="00E5301C" w:rsidP="00CD36B6">
            <w:pPr>
              <w:spacing w:before="60" w:after="60" w:line="240" w:lineRule="auto"/>
              <w:rPr>
                <w:noProof/>
              </w:rPr>
            </w:pPr>
            <w:r>
              <w:rPr>
                <w:noProof/>
              </w:rPr>
              <w:t>EU: Om leverantörer av tjänster i datoriserade bokningssystem som är verksamma utanför EU inte ger lufttrafikföretag från EU likvärdig (dvs. icke-diskriminerande) behandling som den som ges i EU, eller om lufttrafikföretag från länder utanför EU inte ger leverantörer av tjänster i datoriserade bokningssystem från EU likvärdig behandling som den som ges i EU, får åtgärder vidtas så att leverantörer från EU av tjänster i datoriserade bokningssystem ger likvärdig behandling åt lufttrafikföretag från länder utanför EU, respektive att lufttrafikföretag från EU ger likvärdig behandling åt leverantörer av tjänster i datoriserade bokningssystem från länder utanför EU.</w:t>
            </w:r>
          </w:p>
        </w:tc>
      </w:tr>
      <w:tr w:rsidR="00E5301C" w:rsidRPr="009108B1" w14:paraId="0F7126A8" w14:textId="77777777" w:rsidTr="003A0FA9">
        <w:tc>
          <w:tcPr>
            <w:tcW w:w="1570" w:type="pct"/>
            <w:tcBorders>
              <w:bottom w:val="single" w:sz="4" w:space="0" w:color="auto"/>
            </w:tcBorders>
          </w:tcPr>
          <w:p w14:paraId="506F9B17" w14:textId="77777777" w:rsidR="00E5301C" w:rsidRPr="009108B1" w:rsidRDefault="00E5301C" w:rsidP="003A0FA9">
            <w:pPr>
              <w:pageBreakBefore/>
              <w:spacing w:before="60" w:after="60" w:line="240" w:lineRule="auto"/>
              <w:rPr>
                <w:noProof/>
              </w:rPr>
            </w:pPr>
            <w:r>
              <w:rPr>
                <w:noProof/>
              </w:rPr>
              <w:t>2. Kommunikationstjänster</w:t>
            </w:r>
          </w:p>
        </w:tc>
        <w:tc>
          <w:tcPr>
            <w:tcW w:w="3430" w:type="pct"/>
            <w:tcBorders>
              <w:bottom w:val="single" w:sz="4" w:space="0" w:color="auto"/>
            </w:tcBorders>
          </w:tcPr>
          <w:p w14:paraId="649DA934" w14:textId="77777777" w:rsidR="00E5301C" w:rsidRPr="009108B1" w:rsidRDefault="00E5301C" w:rsidP="00CD36B6">
            <w:pPr>
              <w:spacing w:before="60" w:after="60" w:line="240" w:lineRule="auto"/>
              <w:rPr>
                <w:noProof/>
              </w:rPr>
            </w:pPr>
          </w:p>
        </w:tc>
      </w:tr>
      <w:tr w:rsidR="00E5301C" w:rsidRPr="009108B1" w14:paraId="3A552F17" w14:textId="77777777" w:rsidTr="003A0FA9">
        <w:tc>
          <w:tcPr>
            <w:tcW w:w="1570" w:type="pct"/>
            <w:tcBorders>
              <w:bottom w:val="nil"/>
            </w:tcBorders>
          </w:tcPr>
          <w:p w14:paraId="02E4AAB1" w14:textId="77777777" w:rsidR="00E5301C" w:rsidRPr="009108B1" w:rsidRDefault="00E5301C" w:rsidP="00CD36B6">
            <w:pPr>
              <w:spacing w:before="60" w:after="60" w:line="240" w:lineRule="auto"/>
              <w:rPr>
                <w:noProof/>
              </w:rPr>
            </w:pPr>
            <w:r>
              <w:rPr>
                <w:noProof/>
              </w:rPr>
              <w:t>A. Post- och budtjänster</w:t>
            </w:r>
          </w:p>
          <w:p w14:paraId="51EC50CD" w14:textId="6F22F78D" w:rsidR="00E5301C" w:rsidRPr="009108B1" w:rsidRDefault="00E5301C" w:rsidP="00CD36B6">
            <w:pPr>
              <w:spacing w:before="60" w:after="60" w:line="240" w:lineRule="auto"/>
              <w:rPr>
                <w:noProof/>
              </w:rPr>
            </w:pPr>
            <w:r>
              <w:rPr>
                <w:noProof/>
              </w:rPr>
              <w:t>(Tjänster som rör hantering</w:t>
            </w:r>
            <w:r>
              <w:rPr>
                <w:rStyle w:val="FootnoteReference"/>
                <w:noProof/>
              </w:rPr>
              <w:footnoteReference w:id="11"/>
            </w:r>
            <w:r>
              <w:rPr>
                <w:noProof/>
              </w:rPr>
              <w:t xml:space="preserve"> av postförsändelser</w:t>
            </w:r>
            <w:r>
              <w:rPr>
                <w:rStyle w:val="FootnoteReference"/>
                <w:noProof/>
              </w:rPr>
              <w:footnoteReference w:id="12"/>
            </w:r>
            <w:r>
              <w:rPr>
                <w:noProof/>
              </w:rPr>
              <w:t xml:space="preserve"> enligt följande förteckning över delsektorer, oavsett om de är avsedda för inhemska eller utländska destinationer: i) hantering av adresserade skriftliga meddelanden på vilket fysiskt medium som helst</w:t>
            </w:r>
            <w:r>
              <w:rPr>
                <w:rStyle w:val="FootnoteReference"/>
                <w:noProof/>
              </w:rPr>
              <w:footnoteReference w:id="13"/>
            </w:r>
            <w:r>
              <w:rPr>
                <w:noProof/>
              </w:rPr>
              <w:t>, däribland hybridpost och direktpost, ii) hantering av adresserade paket</w:t>
            </w:r>
            <w:r>
              <w:rPr>
                <w:rStyle w:val="FootnoteReference"/>
                <w:noProof/>
              </w:rPr>
              <w:footnoteReference w:id="14"/>
            </w:r>
            <w:r>
              <w:rPr>
                <w:noProof/>
              </w:rPr>
              <w:t>, iii) hantering av adresserade pressprodukter</w:t>
            </w:r>
            <w:r>
              <w:rPr>
                <w:rStyle w:val="FootnoteReference"/>
                <w:noProof/>
              </w:rPr>
              <w:footnoteReference w:id="15"/>
            </w:r>
            <w:r>
              <w:rPr>
                <w:noProof/>
              </w:rPr>
              <w:t>, iv) hantering av de försändelser som avses i i–iii ovan när de skickas som rekommenderade eller assurerade brev, v) expressutdelning</w:t>
            </w:r>
            <w:r>
              <w:rPr>
                <w:rStyle w:val="FootnoteReference"/>
                <w:noProof/>
              </w:rPr>
              <w:footnoteReference w:id="16"/>
            </w:r>
            <w:r>
              <w:rPr>
                <w:noProof/>
              </w:rPr>
              <w:t xml:space="preserve"> av de försändelser som avses i i–iii ovan, vi) hantering av icke-adresserade försändelser, och vii) dokumentutväxling</w:t>
            </w:r>
            <w:r>
              <w:rPr>
                <w:rStyle w:val="FootnoteReference"/>
                <w:noProof/>
              </w:rPr>
              <w:footnoteReference w:id="17"/>
            </w:r>
            <w:r>
              <w:rPr>
                <w:noProof/>
              </w:rPr>
              <w:t>.</w:t>
            </w:r>
          </w:p>
        </w:tc>
        <w:tc>
          <w:tcPr>
            <w:tcW w:w="3430" w:type="pct"/>
            <w:tcBorders>
              <w:bottom w:val="nil"/>
            </w:tcBorders>
          </w:tcPr>
          <w:p w14:paraId="71E4A54E" w14:textId="77777777" w:rsidR="00E5301C" w:rsidRPr="009108B1" w:rsidRDefault="00E5301C" w:rsidP="00CD36B6">
            <w:pPr>
              <w:spacing w:before="60" w:after="60" w:line="240" w:lineRule="auto"/>
              <w:rPr>
                <w:noProof/>
              </w:rPr>
            </w:pPr>
            <w:r>
              <w:rPr>
                <w:noProof/>
              </w:rPr>
              <w:t>För leveranssätt 1 och 2</w:t>
            </w:r>
          </w:p>
          <w:p w14:paraId="72DD9976" w14:textId="7A606391" w:rsidR="00E5301C" w:rsidRPr="009108B1" w:rsidRDefault="00E5301C" w:rsidP="00CD36B6">
            <w:pPr>
              <w:spacing w:before="60" w:after="60" w:line="240" w:lineRule="auto"/>
              <w:rPr>
                <w:noProof/>
              </w:rPr>
            </w:pPr>
            <w:r>
              <w:rPr>
                <w:noProof/>
              </w:rPr>
              <w:t>Inga (på villkor att den befintliga autonoma liberaliseringen av signatärstater i Mercosur är lika bindande).</w:t>
            </w:r>
          </w:p>
        </w:tc>
      </w:tr>
      <w:tr w:rsidR="00835181" w:rsidRPr="009108B1" w14:paraId="07D05197" w14:textId="77777777" w:rsidTr="003A0FA9">
        <w:tc>
          <w:tcPr>
            <w:tcW w:w="1570" w:type="pct"/>
            <w:tcBorders>
              <w:top w:val="nil"/>
            </w:tcBorders>
          </w:tcPr>
          <w:p w14:paraId="4AEE5CE7" w14:textId="0A4B9AA5" w:rsidR="00835181" w:rsidRPr="009108B1" w:rsidRDefault="00835181" w:rsidP="003A0FA9">
            <w:pPr>
              <w:pageBreakBefore/>
              <w:spacing w:before="60" w:after="60" w:line="240" w:lineRule="auto"/>
              <w:rPr>
                <w:noProof/>
              </w:rPr>
            </w:pPr>
            <w:r>
              <w:rPr>
                <w:noProof/>
              </w:rPr>
              <w:t>Delsektorerna i, iv och v får undantas om de faller inom ramen för de tjänster som kan omfattas av förbehåll, dvs. för brevförsändelser vars pris är lägre än 5 [fem] gånger den allmänna basavgiften, om de väger mindre än 50 [femtio] gram</w:t>
            </w:r>
            <w:r>
              <w:rPr>
                <w:rStyle w:val="FootnoteReference"/>
                <w:noProof/>
              </w:rPr>
              <w:footnoteReference w:id="18"/>
            </w:r>
            <w:r>
              <w:rPr>
                <w:noProof/>
              </w:rPr>
              <w:t>, samt för den rekommenderade post som används i samband med rättsliga och administrativa förfaranden.)</w:t>
            </w:r>
          </w:p>
          <w:p w14:paraId="236153A2" w14:textId="76CDCF35" w:rsidR="00835181" w:rsidRPr="009108B1" w:rsidRDefault="00835181" w:rsidP="00CD36B6">
            <w:pPr>
              <w:spacing w:before="60" w:after="60" w:line="240" w:lineRule="auto"/>
              <w:rPr>
                <w:noProof/>
              </w:rPr>
            </w:pPr>
            <w:r>
              <w:rPr>
                <w:noProof/>
              </w:rPr>
              <w:t>(del av CPC 751, del av 71235</w:t>
            </w:r>
            <w:r>
              <w:rPr>
                <w:rStyle w:val="FootnoteReference"/>
                <w:noProof/>
              </w:rPr>
              <w:footnoteReference w:id="19"/>
            </w:r>
            <w:r>
              <w:rPr>
                <w:noProof/>
              </w:rPr>
              <w:t xml:space="preserve"> och del av 73210</w:t>
            </w:r>
            <w:r>
              <w:rPr>
                <w:rStyle w:val="FootnoteReference"/>
                <w:noProof/>
              </w:rPr>
              <w:footnoteReference w:id="20"/>
            </w:r>
            <w:r>
              <w:rPr>
                <w:noProof/>
              </w:rPr>
              <w:t>)</w:t>
            </w:r>
          </w:p>
        </w:tc>
        <w:tc>
          <w:tcPr>
            <w:tcW w:w="3430" w:type="pct"/>
            <w:tcBorders>
              <w:top w:val="nil"/>
            </w:tcBorders>
          </w:tcPr>
          <w:p w14:paraId="67D23F39" w14:textId="77777777" w:rsidR="00835181" w:rsidRPr="009108B1" w:rsidRDefault="00835181" w:rsidP="00CD36B6">
            <w:pPr>
              <w:spacing w:before="60" w:after="60" w:line="240" w:lineRule="auto"/>
              <w:rPr>
                <w:noProof/>
              </w:rPr>
            </w:pPr>
          </w:p>
        </w:tc>
      </w:tr>
      <w:tr w:rsidR="00E5301C" w:rsidRPr="009108B1" w14:paraId="0CFAA006" w14:textId="77777777" w:rsidTr="00CD36B6">
        <w:tc>
          <w:tcPr>
            <w:tcW w:w="1570" w:type="pct"/>
          </w:tcPr>
          <w:p w14:paraId="70FC5C7F" w14:textId="37E550AA" w:rsidR="00E5301C" w:rsidRPr="009108B1" w:rsidRDefault="00E5301C" w:rsidP="003A0FA9">
            <w:pPr>
              <w:pageBreakBefore/>
              <w:spacing w:before="60" w:after="60" w:line="240" w:lineRule="auto"/>
              <w:rPr>
                <w:noProof/>
              </w:rPr>
            </w:pPr>
            <w:r>
              <w:rPr>
                <w:noProof/>
              </w:rPr>
              <w:t>B. Telekommunikationstjänster</w:t>
            </w:r>
          </w:p>
          <w:p w14:paraId="1C75577F" w14:textId="77777777" w:rsidR="00E5301C" w:rsidRPr="009108B1" w:rsidRDefault="00E5301C" w:rsidP="00CD36B6">
            <w:pPr>
              <w:spacing w:before="60" w:after="60" w:line="240" w:lineRule="auto"/>
              <w:rPr>
                <w:noProof/>
              </w:rPr>
            </w:pPr>
            <w:r>
              <w:rPr>
                <w:noProof/>
              </w:rPr>
              <w:t>Telekommunikationstjänster omfattar inte tjänster som tillhandahåller eller utövar redaktionell kontroll över det innehåll som överförs.</w:t>
            </w:r>
          </w:p>
        </w:tc>
        <w:tc>
          <w:tcPr>
            <w:tcW w:w="3430" w:type="pct"/>
          </w:tcPr>
          <w:p w14:paraId="5CAA5137" w14:textId="77777777" w:rsidR="00E5301C" w:rsidRPr="009108B1" w:rsidRDefault="00E5301C" w:rsidP="00CD36B6">
            <w:pPr>
              <w:spacing w:before="60" w:after="60" w:line="240" w:lineRule="auto"/>
              <w:rPr>
                <w:noProof/>
              </w:rPr>
            </w:pPr>
          </w:p>
        </w:tc>
      </w:tr>
      <w:tr w:rsidR="00E5301C" w:rsidRPr="009108B1" w14:paraId="1D9C9F17" w14:textId="77777777" w:rsidTr="00CD36B6">
        <w:tc>
          <w:tcPr>
            <w:tcW w:w="1570" w:type="pct"/>
          </w:tcPr>
          <w:p w14:paraId="05D9AF05" w14:textId="38F4E7C9" w:rsidR="00E5301C" w:rsidRPr="009108B1" w:rsidRDefault="00E5301C" w:rsidP="00CD36B6">
            <w:pPr>
              <w:spacing w:before="60" w:after="60" w:line="240" w:lineRule="auto"/>
              <w:rPr>
                <w:noProof/>
              </w:rPr>
            </w:pPr>
            <w:r>
              <w:rPr>
                <w:noProof/>
              </w:rPr>
              <w:t>a) Tjänster som består av vidarebefordran och mottagande av elektromagnetiska signaler på elektromagnetisk väg</w:t>
            </w:r>
            <w:r>
              <w:rPr>
                <w:rStyle w:val="FootnoteReference"/>
                <w:noProof/>
              </w:rPr>
              <w:footnoteReference w:id="21"/>
            </w:r>
            <w:r>
              <w:rPr>
                <w:noProof/>
              </w:rPr>
              <w:t>, utom sändningstjänster</w:t>
            </w:r>
            <w:r>
              <w:rPr>
                <w:rStyle w:val="FootnoteReference"/>
                <w:noProof/>
              </w:rPr>
              <w:footnoteReference w:id="22"/>
            </w:r>
          </w:p>
        </w:tc>
        <w:tc>
          <w:tcPr>
            <w:tcW w:w="3430" w:type="pct"/>
          </w:tcPr>
          <w:p w14:paraId="0B1C0612" w14:textId="77777777" w:rsidR="00E5301C" w:rsidRPr="009108B1" w:rsidRDefault="00E5301C" w:rsidP="00CD36B6">
            <w:pPr>
              <w:spacing w:before="60" w:after="60" w:line="240" w:lineRule="auto"/>
              <w:rPr>
                <w:noProof/>
              </w:rPr>
            </w:pPr>
            <w:r>
              <w:rPr>
                <w:noProof/>
              </w:rPr>
              <w:t>För leveranssätt 1 och 2</w:t>
            </w:r>
          </w:p>
          <w:p w14:paraId="4D219D4E" w14:textId="77777777" w:rsidR="00E5301C" w:rsidRPr="009108B1" w:rsidRDefault="00E5301C" w:rsidP="00CD36B6">
            <w:pPr>
              <w:spacing w:before="60" w:after="60" w:line="240" w:lineRule="auto"/>
              <w:rPr>
                <w:noProof/>
              </w:rPr>
            </w:pPr>
            <w:r>
              <w:rPr>
                <w:noProof/>
              </w:rPr>
              <w:t>Inga.</w:t>
            </w:r>
          </w:p>
        </w:tc>
      </w:tr>
      <w:tr w:rsidR="00E5301C" w:rsidRPr="009108B1" w14:paraId="69090594" w14:textId="77777777" w:rsidTr="00A654D4">
        <w:tc>
          <w:tcPr>
            <w:tcW w:w="1570" w:type="pct"/>
            <w:tcBorders>
              <w:bottom w:val="single" w:sz="4" w:space="0" w:color="auto"/>
            </w:tcBorders>
          </w:tcPr>
          <w:p w14:paraId="56D26C59" w14:textId="77777777" w:rsidR="001856E3" w:rsidRPr="009108B1" w:rsidRDefault="00E5301C" w:rsidP="00CD36B6">
            <w:pPr>
              <w:spacing w:before="60" w:after="60" w:line="240" w:lineRule="auto"/>
              <w:rPr>
                <w:noProof/>
              </w:rPr>
            </w:pPr>
            <w:r>
              <w:rPr>
                <w:noProof/>
              </w:rPr>
              <w:t>3. Byggtjänster och tillhörande ingenjörstjänster</w:t>
            </w:r>
          </w:p>
          <w:p w14:paraId="1C900276" w14:textId="7DFB9E4D" w:rsidR="00E5301C" w:rsidRPr="009108B1" w:rsidRDefault="00E5301C" w:rsidP="00CD36B6">
            <w:pPr>
              <w:spacing w:before="60" w:after="60" w:line="240" w:lineRule="auto"/>
              <w:rPr>
                <w:noProof/>
              </w:rPr>
            </w:pPr>
            <w:r>
              <w:rPr>
                <w:noProof/>
              </w:rPr>
              <w:t>(CPC 511, 512, 513, 514, 515, 516, 517 och 518)</w:t>
            </w:r>
          </w:p>
        </w:tc>
        <w:tc>
          <w:tcPr>
            <w:tcW w:w="3430" w:type="pct"/>
            <w:tcBorders>
              <w:bottom w:val="single" w:sz="4" w:space="0" w:color="auto"/>
            </w:tcBorders>
          </w:tcPr>
          <w:p w14:paraId="5BBB18D2" w14:textId="20E669B9" w:rsidR="00E5301C" w:rsidRPr="009108B1" w:rsidRDefault="00E5301C" w:rsidP="00CD36B6">
            <w:pPr>
              <w:spacing w:before="60" w:after="60" w:line="240" w:lineRule="auto"/>
              <w:rPr>
                <w:noProof/>
              </w:rPr>
            </w:pPr>
            <w:r>
              <w:rPr>
                <w:noProof/>
              </w:rPr>
              <w:t>För leveranssätt 1</w:t>
            </w:r>
          </w:p>
          <w:p w14:paraId="33B413B8" w14:textId="418DA9C3" w:rsidR="00E5301C" w:rsidRPr="009108B1" w:rsidRDefault="00E5301C" w:rsidP="00CD36B6">
            <w:pPr>
              <w:spacing w:before="60" w:after="60" w:line="240" w:lineRule="auto"/>
              <w:rPr>
                <w:noProof/>
              </w:rPr>
            </w:pPr>
            <w:r>
              <w:rPr>
                <w:noProof/>
              </w:rPr>
              <w:t>LT: Tillstånd krävs.</w:t>
            </w:r>
          </w:p>
          <w:p w14:paraId="1E65551C" w14:textId="77777777" w:rsidR="00E5301C" w:rsidRPr="009108B1" w:rsidRDefault="00E5301C" w:rsidP="00CD36B6">
            <w:pPr>
              <w:spacing w:before="60" w:after="60" w:line="240" w:lineRule="auto"/>
              <w:rPr>
                <w:noProof/>
              </w:rPr>
            </w:pPr>
            <w:r>
              <w:rPr>
                <w:noProof/>
              </w:rPr>
              <w:t>CY: Särskilda villkor gäller och tillstånd krävs.</w:t>
            </w:r>
          </w:p>
          <w:p w14:paraId="0BF65034" w14:textId="77777777" w:rsidR="00E5301C" w:rsidRPr="009108B1" w:rsidRDefault="00E5301C" w:rsidP="00CD36B6">
            <w:pPr>
              <w:spacing w:before="60" w:after="60" w:line="240" w:lineRule="auto"/>
              <w:rPr>
                <w:noProof/>
              </w:rPr>
            </w:pPr>
            <w:r>
              <w:rPr>
                <w:noProof/>
              </w:rPr>
              <w:t>För leveranssätt 2</w:t>
            </w:r>
          </w:p>
          <w:p w14:paraId="036F89E0" w14:textId="77777777" w:rsidR="00E5301C" w:rsidRPr="009108B1" w:rsidRDefault="00E5301C" w:rsidP="00CD36B6">
            <w:pPr>
              <w:spacing w:before="60" w:after="60" w:line="240" w:lineRule="auto"/>
              <w:rPr>
                <w:noProof/>
              </w:rPr>
            </w:pPr>
            <w:r>
              <w:rPr>
                <w:noProof/>
              </w:rPr>
              <w:t>Inga.</w:t>
            </w:r>
          </w:p>
        </w:tc>
      </w:tr>
      <w:tr w:rsidR="00E5301C" w:rsidRPr="009108B1" w14:paraId="100ABAE0" w14:textId="77777777" w:rsidTr="00A654D4">
        <w:tc>
          <w:tcPr>
            <w:tcW w:w="1570" w:type="pct"/>
            <w:tcBorders>
              <w:bottom w:val="nil"/>
            </w:tcBorders>
          </w:tcPr>
          <w:p w14:paraId="1A27E93E" w14:textId="77777777" w:rsidR="00E5301C" w:rsidRPr="009108B1" w:rsidRDefault="00E5301C" w:rsidP="003A0FA9">
            <w:pPr>
              <w:pageBreakBefore/>
              <w:spacing w:before="60" w:after="60" w:line="240" w:lineRule="auto"/>
              <w:rPr>
                <w:noProof/>
              </w:rPr>
            </w:pPr>
            <w:r>
              <w:rPr>
                <w:noProof/>
              </w:rPr>
              <w:t>4. Distributionstjänster</w:t>
            </w:r>
          </w:p>
          <w:p w14:paraId="082BA746" w14:textId="77777777" w:rsidR="00E5301C" w:rsidRPr="009108B1" w:rsidRDefault="00E5301C" w:rsidP="00CD36B6">
            <w:pPr>
              <w:spacing w:before="60" w:after="60" w:line="240" w:lineRule="auto"/>
              <w:rPr>
                <w:noProof/>
              </w:rPr>
            </w:pPr>
            <w:r>
              <w:rPr>
                <w:noProof/>
              </w:rPr>
              <w:t>(utom distribution av vapen, ammunition, sprängämnen och annan krigsmateriel)</w:t>
            </w:r>
          </w:p>
          <w:p w14:paraId="221C1BA5" w14:textId="77777777" w:rsidR="00E5301C" w:rsidRPr="009108B1" w:rsidRDefault="00E5301C" w:rsidP="00CD36B6">
            <w:pPr>
              <w:spacing w:before="60" w:after="60" w:line="240" w:lineRule="auto"/>
              <w:rPr>
                <w:noProof/>
              </w:rPr>
            </w:pPr>
            <w:r>
              <w:rPr>
                <w:noProof/>
              </w:rPr>
              <w:t>A. Tjänster som utförs på provisionsbasis</w:t>
            </w:r>
          </w:p>
          <w:p w14:paraId="345955BB" w14:textId="063C9D5B" w:rsidR="00E5301C" w:rsidRPr="009108B1" w:rsidRDefault="00E5301C" w:rsidP="00CD36B6">
            <w:pPr>
              <w:spacing w:before="60" w:after="60" w:line="240" w:lineRule="auto"/>
              <w:rPr>
                <w:noProof/>
              </w:rPr>
            </w:pPr>
            <w:r>
              <w:rPr>
                <w:noProof/>
              </w:rPr>
              <w:t>a) Tjänster som utförs på provisionsbasis som rör motorfordon, motorcyklar och snöskotrar samt reservdelar och tillbehör till dessa</w:t>
            </w:r>
          </w:p>
          <w:p w14:paraId="6D615B3D" w14:textId="77777777" w:rsidR="00685DCF" w:rsidRPr="009108B1" w:rsidRDefault="00E5301C" w:rsidP="00CD36B6">
            <w:pPr>
              <w:spacing w:before="60" w:after="60" w:line="240" w:lineRule="auto"/>
              <w:rPr>
                <w:noProof/>
              </w:rPr>
            </w:pPr>
            <w:r>
              <w:rPr>
                <w:noProof/>
              </w:rPr>
              <w:t>(del av CPC 61111, del av 6113 och del av 6121)</w:t>
            </w:r>
          </w:p>
          <w:p w14:paraId="0324BC0E" w14:textId="5E6D67DA" w:rsidR="00E5301C" w:rsidRPr="009108B1" w:rsidRDefault="00E5301C" w:rsidP="00CD36B6">
            <w:pPr>
              <w:spacing w:before="60" w:after="60" w:line="240" w:lineRule="auto"/>
              <w:rPr>
                <w:noProof/>
              </w:rPr>
            </w:pPr>
            <w:r>
              <w:rPr>
                <w:noProof/>
              </w:rPr>
              <w:t>b) Andra tjänster som utförs på provisionsbasis</w:t>
            </w:r>
          </w:p>
          <w:p w14:paraId="0F51AE12" w14:textId="092D2F8A" w:rsidR="00E5301C" w:rsidRPr="009108B1" w:rsidRDefault="00E5301C" w:rsidP="00CD36B6">
            <w:pPr>
              <w:spacing w:before="60" w:after="60" w:line="240" w:lineRule="auto"/>
              <w:rPr>
                <w:noProof/>
              </w:rPr>
            </w:pPr>
            <w:r>
              <w:rPr>
                <w:noProof/>
              </w:rPr>
              <w:t>(CPC 621)</w:t>
            </w:r>
          </w:p>
        </w:tc>
        <w:tc>
          <w:tcPr>
            <w:tcW w:w="3430" w:type="pct"/>
            <w:tcBorders>
              <w:bottom w:val="nil"/>
            </w:tcBorders>
          </w:tcPr>
          <w:p w14:paraId="4B8FA814" w14:textId="77777777" w:rsidR="00E5301C" w:rsidRPr="009108B1" w:rsidRDefault="00E5301C" w:rsidP="00CD36B6">
            <w:pPr>
              <w:spacing w:before="60" w:after="60" w:line="240" w:lineRule="auto"/>
              <w:rPr>
                <w:noProof/>
              </w:rPr>
            </w:pPr>
            <w:r>
              <w:rPr>
                <w:noProof/>
              </w:rPr>
              <w:t>För leveranssätt 1 och 2</w:t>
            </w:r>
          </w:p>
          <w:p w14:paraId="612FE24D" w14:textId="77777777" w:rsidR="00E5301C" w:rsidRPr="009108B1" w:rsidRDefault="00E5301C" w:rsidP="00CD36B6">
            <w:pPr>
              <w:spacing w:before="60" w:after="60" w:line="240" w:lineRule="auto"/>
              <w:rPr>
                <w:noProof/>
              </w:rPr>
            </w:pPr>
            <w:r>
              <w:rPr>
                <w:noProof/>
              </w:rPr>
              <w:t>I alla Europeiska unionens medlemsstater utom AT, FI, HR, SE och SI: Obundet för distribution av kemiska produkter samt ädelmetaller och ädelstenar.</w:t>
            </w:r>
          </w:p>
          <w:p w14:paraId="0509986A" w14:textId="77777777" w:rsidR="00E5301C" w:rsidRPr="009108B1" w:rsidRDefault="00E5301C" w:rsidP="00CD36B6">
            <w:pPr>
              <w:spacing w:before="60" w:after="60" w:line="240" w:lineRule="auto"/>
              <w:rPr>
                <w:noProof/>
              </w:rPr>
            </w:pPr>
            <w:r>
              <w:rPr>
                <w:noProof/>
              </w:rPr>
              <w:t>I AT: Obundet för distribution av pyrotekniska produkter, lättantändliga artiklar, spränganordningar och giftiga ämnen.</w:t>
            </w:r>
          </w:p>
          <w:p w14:paraId="5C28D852" w14:textId="77777777" w:rsidR="00E5301C" w:rsidRPr="009108B1" w:rsidRDefault="00E5301C" w:rsidP="00CD36B6">
            <w:pPr>
              <w:spacing w:before="60" w:after="60" w:line="240" w:lineRule="auto"/>
              <w:rPr>
                <w:noProof/>
              </w:rPr>
            </w:pPr>
            <w:r>
              <w:rPr>
                <w:noProof/>
              </w:rPr>
              <w:t>I AT, BG: Obundet för distribution av produkter avsedda för medicinskt bruk, t.ex. medicinsk och kirurgisk apparatur, farmaceutiska produkter samt läkemedelssubstanser och föremål avsedda för medicinskt bruk.</w:t>
            </w:r>
          </w:p>
          <w:p w14:paraId="363E5334" w14:textId="4B294447" w:rsidR="00E5301C" w:rsidRPr="009108B1" w:rsidRDefault="00E5301C" w:rsidP="00CD36B6">
            <w:pPr>
              <w:spacing w:before="60" w:after="60" w:line="240" w:lineRule="auto"/>
              <w:rPr>
                <w:noProof/>
              </w:rPr>
            </w:pPr>
            <w:r>
              <w:rPr>
                <w:noProof/>
              </w:rPr>
              <w:t>I HR: Obundet för distribution av tobaksprodukter.</w:t>
            </w:r>
          </w:p>
        </w:tc>
      </w:tr>
      <w:tr w:rsidR="001856E3" w:rsidRPr="009108B1" w14:paraId="2B4AD5FB" w14:textId="77777777" w:rsidTr="00A654D4">
        <w:tc>
          <w:tcPr>
            <w:tcW w:w="1570" w:type="pct"/>
            <w:tcBorders>
              <w:top w:val="nil"/>
              <w:bottom w:val="nil"/>
            </w:tcBorders>
          </w:tcPr>
          <w:p w14:paraId="447D0083" w14:textId="77777777" w:rsidR="001856E3" w:rsidRPr="009108B1" w:rsidRDefault="001856E3" w:rsidP="00A654D4">
            <w:pPr>
              <w:pageBreakBefore/>
              <w:spacing w:before="60" w:after="60" w:line="240" w:lineRule="auto"/>
              <w:rPr>
                <w:noProof/>
              </w:rPr>
            </w:pPr>
            <w:r>
              <w:rPr>
                <w:noProof/>
              </w:rPr>
              <w:t>B. Partihandel</w:t>
            </w:r>
          </w:p>
          <w:p w14:paraId="0A897690" w14:textId="2A08AF2E" w:rsidR="001856E3" w:rsidRPr="009108B1" w:rsidRDefault="001856E3" w:rsidP="00CD36B6">
            <w:pPr>
              <w:spacing w:before="60" w:after="60" w:line="240" w:lineRule="auto"/>
              <w:rPr>
                <w:noProof/>
              </w:rPr>
            </w:pPr>
            <w:r>
              <w:rPr>
                <w:noProof/>
              </w:rPr>
              <w:t>a) Partihandel med motorfordon, motorcyklar och snöskotrar samt reservdelar och tillbehör till dessa</w:t>
            </w:r>
          </w:p>
          <w:p w14:paraId="5696250A" w14:textId="77777777" w:rsidR="001856E3" w:rsidRPr="009108B1" w:rsidRDefault="001856E3" w:rsidP="00CD36B6">
            <w:pPr>
              <w:spacing w:before="60" w:after="60" w:line="240" w:lineRule="auto"/>
              <w:rPr>
                <w:noProof/>
              </w:rPr>
            </w:pPr>
            <w:r>
              <w:rPr>
                <w:noProof/>
              </w:rPr>
              <w:t>(del av CPC 61111, del av 6113 och del av 6121)</w:t>
            </w:r>
          </w:p>
          <w:p w14:paraId="5917C959" w14:textId="2A353E85" w:rsidR="001856E3" w:rsidRPr="009108B1" w:rsidRDefault="001856E3" w:rsidP="00CD36B6">
            <w:pPr>
              <w:spacing w:before="60" w:after="60" w:line="240" w:lineRule="auto"/>
              <w:rPr>
                <w:noProof/>
              </w:rPr>
            </w:pPr>
            <w:r>
              <w:rPr>
                <w:noProof/>
              </w:rPr>
              <w:t>b) Partihandel med teleterminalutrustning</w:t>
            </w:r>
          </w:p>
          <w:p w14:paraId="00943793" w14:textId="77777777" w:rsidR="001856E3" w:rsidRPr="009108B1" w:rsidRDefault="001856E3" w:rsidP="00CD36B6">
            <w:pPr>
              <w:spacing w:before="60" w:after="60" w:line="240" w:lineRule="auto"/>
              <w:rPr>
                <w:noProof/>
              </w:rPr>
            </w:pPr>
            <w:r>
              <w:rPr>
                <w:noProof/>
              </w:rPr>
              <w:t>(del av CPC 7542)</w:t>
            </w:r>
          </w:p>
          <w:p w14:paraId="5124A684" w14:textId="57AC40BE" w:rsidR="001856E3" w:rsidRPr="009108B1" w:rsidRDefault="001856E3" w:rsidP="00CD36B6">
            <w:pPr>
              <w:spacing w:before="60" w:after="60" w:line="240" w:lineRule="auto"/>
              <w:rPr>
                <w:noProof/>
              </w:rPr>
            </w:pPr>
            <w:r>
              <w:rPr>
                <w:noProof/>
              </w:rPr>
              <w:t>c) Övrig partihandel</w:t>
            </w:r>
          </w:p>
          <w:p w14:paraId="04C44FFF" w14:textId="5EF36BA3" w:rsidR="001856E3" w:rsidRPr="009108B1" w:rsidRDefault="001856E3" w:rsidP="00CD36B6">
            <w:pPr>
              <w:spacing w:before="60" w:after="60" w:line="240" w:lineRule="auto"/>
              <w:rPr>
                <w:noProof/>
              </w:rPr>
            </w:pPr>
            <w:r>
              <w:rPr>
                <w:noProof/>
              </w:rPr>
              <w:t>(CPC 622 utom partihandel med energiprodukter</w:t>
            </w:r>
            <w:r>
              <w:rPr>
                <w:rStyle w:val="FootnoteReference"/>
                <w:noProof/>
              </w:rPr>
              <w:footnoteReference w:id="23"/>
            </w:r>
            <w:r>
              <w:rPr>
                <w:noProof/>
              </w:rPr>
              <w:t>)</w:t>
            </w:r>
          </w:p>
        </w:tc>
        <w:tc>
          <w:tcPr>
            <w:tcW w:w="3430" w:type="pct"/>
            <w:tcBorders>
              <w:top w:val="nil"/>
              <w:bottom w:val="nil"/>
            </w:tcBorders>
          </w:tcPr>
          <w:p w14:paraId="0B61689E" w14:textId="77777777" w:rsidR="001856E3" w:rsidRPr="009108B1" w:rsidRDefault="001856E3" w:rsidP="00CD36B6">
            <w:pPr>
              <w:spacing w:before="60" w:after="60" w:line="240" w:lineRule="auto"/>
              <w:rPr>
                <w:noProof/>
              </w:rPr>
            </w:pPr>
            <w:r>
              <w:rPr>
                <w:noProof/>
              </w:rPr>
              <w:t>För leveranssätt 1</w:t>
            </w:r>
          </w:p>
          <w:p w14:paraId="32F73CBB" w14:textId="77777777" w:rsidR="001856E3" w:rsidRPr="009108B1" w:rsidRDefault="001856E3" w:rsidP="00CD36B6">
            <w:pPr>
              <w:spacing w:before="60" w:after="60" w:line="240" w:lineRule="auto"/>
              <w:rPr>
                <w:noProof/>
              </w:rPr>
            </w:pPr>
            <w:r>
              <w:rPr>
                <w:noProof/>
              </w:rPr>
              <w:t>I AT, BG, FR, PL, RO: Obundet för distribution av tobak och tobaksvaror.</w:t>
            </w:r>
          </w:p>
          <w:p w14:paraId="51E1A8C6" w14:textId="77777777" w:rsidR="001856E3" w:rsidRPr="009108B1" w:rsidRDefault="001856E3" w:rsidP="00CD36B6">
            <w:pPr>
              <w:spacing w:before="60" w:after="60" w:line="240" w:lineRule="auto"/>
              <w:rPr>
                <w:noProof/>
              </w:rPr>
            </w:pPr>
            <w:r>
              <w:rPr>
                <w:noProof/>
              </w:rPr>
              <w:t>I IT: För partihandel: statligt tobaksmonopol.</w:t>
            </w:r>
          </w:p>
          <w:p w14:paraId="5914A1C6" w14:textId="77777777" w:rsidR="001856E3" w:rsidRPr="009108B1" w:rsidRDefault="001856E3" w:rsidP="00CD36B6">
            <w:pPr>
              <w:spacing w:before="60" w:after="60" w:line="240" w:lineRule="auto"/>
              <w:rPr>
                <w:noProof/>
              </w:rPr>
            </w:pPr>
            <w:r>
              <w:rPr>
                <w:noProof/>
              </w:rPr>
              <w:t>I BG, FI, PL, RO: Obundet för distribution av alkoholhaltiga drycker.</w:t>
            </w:r>
          </w:p>
          <w:p w14:paraId="078F0DB6" w14:textId="77777777" w:rsidR="001856E3" w:rsidRPr="009108B1" w:rsidRDefault="001856E3" w:rsidP="00CD36B6">
            <w:pPr>
              <w:spacing w:before="60" w:after="60" w:line="240" w:lineRule="auto"/>
              <w:rPr>
                <w:noProof/>
              </w:rPr>
            </w:pPr>
            <w:r>
              <w:rPr>
                <w:noProof/>
              </w:rPr>
              <w:t>I SE: Obundet för detaljhandelsdistribution av alkoholhaltiga drycker.</w:t>
            </w:r>
          </w:p>
          <w:p w14:paraId="160DBE5C" w14:textId="77777777" w:rsidR="001856E3" w:rsidRPr="009108B1" w:rsidRDefault="001856E3" w:rsidP="00CD36B6">
            <w:pPr>
              <w:spacing w:before="60" w:after="60" w:line="240" w:lineRule="auto"/>
              <w:rPr>
                <w:noProof/>
              </w:rPr>
            </w:pPr>
            <w:r>
              <w:rPr>
                <w:noProof/>
              </w:rPr>
              <w:t>I CY, CZ, FI, FR, RO, SI, SK: Obundet för distribution av läkemedel.</w:t>
            </w:r>
          </w:p>
          <w:p w14:paraId="284C8E97" w14:textId="77777777" w:rsidR="001856E3" w:rsidRPr="009108B1" w:rsidRDefault="001856E3" w:rsidP="00CD36B6">
            <w:pPr>
              <w:spacing w:before="60" w:after="60" w:line="240" w:lineRule="auto"/>
              <w:rPr>
                <w:noProof/>
              </w:rPr>
            </w:pPr>
            <w:r>
              <w:rPr>
                <w:noProof/>
              </w:rPr>
              <w:t>I BG, HU, PL: Obundet för tjänster som utförs av varumäklare.</w:t>
            </w:r>
          </w:p>
          <w:p w14:paraId="1C06EF0E" w14:textId="77777777" w:rsidR="001856E3" w:rsidRPr="009108B1" w:rsidRDefault="001856E3" w:rsidP="00CD36B6">
            <w:pPr>
              <w:spacing w:before="60" w:after="60" w:line="240" w:lineRule="auto"/>
              <w:rPr>
                <w:noProof/>
              </w:rPr>
            </w:pPr>
            <w:r>
              <w:rPr>
                <w:noProof/>
              </w:rPr>
              <w:t>I FR: För tjänster som utförs på provisionsbasis: obundet för handlare och mäklare som är verksamma inom 17 (sjutton) marknader av nationellt intresse beträffande färska livsmedel.</w:t>
            </w:r>
          </w:p>
          <w:p w14:paraId="510DA867" w14:textId="77777777" w:rsidR="001856E3" w:rsidRPr="009108B1" w:rsidRDefault="001856E3" w:rsidP="00CD36B6">
            <w:pPr>
              <w:spacing w:before="60" w:after="60" w:line="240" w:lineRule="auto"/>
              <w:rPr>
                <w:noProof/>
              </w:rPr>
            </w:pPr>
            <w:r>
              <w:rPr>
                <w:noProof/>
              </w:rPr>
              <w:t>I MT: Obundet för tjänster som utförs på provisionsbasis.</w:t>
            </w:r>
          </w:p>
          <w:p w14:paraId="140259BA" w14:textId="77777777" w:rsidR="001856E3" w:rsidRPr="009108B1" w:rsidRDefault="001856E3" w:rsidP="00CD36B6">
            <w:pPr>
              <w:spacing w:before="60" w:after="60" w:line="240" w:lineRule="auto"/>
              <w:rPr>
                <w:noProof/>
              </w:rPr>
            </w:pPr>
            <w:r>
              <w:rPr>
                <w:noProof/>
              </w:rPr>
              <w:t>I BE, BG, CY, DE, DK, EL, ES, FR, IE, IT, LU, MT, NL, PL, PT, SK: För detaljhandel: obundet, utom för postorder.</w:t>
            </w:r>
          </w:p>
          <w:p w14:paraId="3938F409" w14:textId="77777777" w:rsidR="001856E3" w:rsidRPr="009108B1" w:rsidRDefault="001856E3" w:rsidP="00CD36B6">
            <w:pPr>
              <w:spacing w:before="60" w:after="60" w:line="240" w:lineRule="auto"/>
              <w:rPr>
                <w:noProof/>
              </w:rPr>
            </w:pPr>
            <w:r>
              <w:rPr>
                <w:noProof/>
              </w:rPr>
              <w:t>I LT: Det krävs tillstånd för distribution av pyrotekniska artiklar. Endast juridiska personer som är etablerade i EU kan få sådana tillstånd.</w:t>
            </w:r>
          </w:p>
          <w:p w14:paraId="7A3DAE0B" w14:textId="58F6D156" w:rsidR="001856E3" w:rsidRPr="009108B1" w:rsidRDefault="001856E3" w:rsidP="00CD36B6">
            <w:pPr>
              <w:spacing w:before="60" w:after="60" w:line="240" w:lineRule="auto"/>
              <w:rPr>
                <w:noProof/>
              </w:rPr>
            </w:pPr>
            <w:r>
              <w:rPr>
                <w:noProof/>
              </w:rPr>
              <w:t>I ES: Statligt monopol på detaljhandelsförsäljning eller leverans av tobak.</w:t>
            </w:r>
          </w:p>
        </w:tc>
      </w:tr>
      <w:tr w:rsidR="001856E3" w:rsidRPr="009108B1" w14:paraId="1714EE73" w14:textId="77777777" w:rsidTr="00A654D4">
        <w:tc>
          <w:tcPr>
            <w:tcW w:w="1570" w:type="pct"/>
            <w:tcBorders>
              <w:top w:val="nil"/>
              <w:bottom w:val="nil"/>
            </w:tcBorders>
          </w:tcPr>
          <w:p w14:paraId="0B53FB1D" w14:textId="14194DC3" w:rsidR="001856E3" w:rsidRPr="009108B1" w:rsidRDefault="001856E3" w:rsidP="00A654D4">
            <w:pPr>
              <w:pageBreakBefore/>
              <w:spacing w:before="60" w:after="60" w:line="240" w:lineRule="auto"/>
              <w:rPr>
                <w:noProof/>
              </w:rPr>
            </w:pPr>
            <w:r>
              <w:rPr>
                <w:noProof/>
              </w:rPr>
              <w:t>C. Detaljhandel</w:t>
            </w:r>
            <w:r>
              <w:rPr>
                <w:rStyle w:val="FootnoteReference"/>
                <w:noProof/>
              </w:rPr>
              <w:footnoteReference w:id="24"/>
            </w:r>
          </w:p>
          <w:p w14:paraId="2FD5350E" w14:textId="77777777" w:rsidR="001856E3" w:rsidRPr="009108B1" w:rsidRDefault="001856E3" w:rsidP="00CD36B6">
            <w:pPr>
              <w:spacing w:before="60" w:after="60" w:line="240" w:lineRule="auto"/>
              <w:rPr>
                <w:noProof/>
              </w:rPr>
            </w:pPr>
            <w:r>
              <w:rPr>
                <w:noProof/>
              </w:rPr>
              <w:t>Detaljhandel med motorfordon, motorcyklar och snöskotrar samt reservdelar och tillbehör till dessa</w:t>
            </w:r>
          </w:p>
          <w:p w14:paraId="21612E0C" w14:textId="77777777" w:rsidR="001856E3" w:rsidRPr="009108B1" w:rsidRDefault="001856E3" w:rsidP="00CD36B6">
            <w:pPr>
              <w:spacing w:before="60" w:after="60" w:line="240" w:lineRule="auto"/>
              <w:rPr>
                <w:noProof/>
              </w:rPr>
            </w:pPr>
            <w:r>
              <w:rPr>
                <w:noProof/>
              </w:rPr>
              <w:t>(CPC 61112, del av 6113 och del av 6121)</w:t>
            </w:r>
          </w:p>
          <w:p w14:paraId="283036EC" w14:textId="77777777" w:rsidR="001856E3" w:rsidRPr="009108B1" w:rsidRDefault="001856E3" w:rsidP="00CD36B6">
            <w:pPr>
              <w:spacing w:before="60" w:after="60" w:line="240" w:lineRule="auto"/>
              <w:rPr>
                <w:noProof/>
              </w:rPr>
            </w:pPr>
            <w:r>
              <w:rPr>
                <w:noProof/>
              </w:rPr>
              <w:t>Detaljhandel med teleterminalutrustning</w:t>
            </w:r>
          </w:p>
          <w:p w14:paraId="5CB7D28A" w14:textId="77777777" w:rsidR="001856E3" w:rsidRPr="009108B1" w:rsidRDefault="001856E3" w:rsidP="00CD36B6">
            <w:pPr>
              <w:spacing w:before="60" w:after="60" w:line="240" w:lineRule="auto"/>
              <w:rPr>
                <w:noProof/>
              </w:rPr>
            </w:pPr>
            <w:r>
              <w:rPr>
                <w:noProof/>
              </w:rPr>
              <w:t>(del av CPC 7542)</w:t>
            </w:r>
          </w:p>
          <w:p w14:paraId="1314CF51" w14:textId="77777777" w:rsidR="001856E3" w:rsidRPr="009108B1" w:rsidRDefault="001856E3" w:rsidP="00CD36B6">
            <w:pPr>
              <w:spacing w:before="60" w:after="60" w:line="240" w:lineRule="auto"/>
              <w:rPr>
                <w:noProof/>
              </w:rPr>
            </w:pPr>
            <w:r>
              <w:rPr>
                <w:noProof/>
              </w:rPr>
              <w:t>Livsmedelsdetaljhandel</w:t>
            </w:r>
          </w:p>
          <w:p w14:paraId="46170F86" w14:textId="173C08C7" w:rsidR="001856E3" w:rsidRPr="009108B1" w:rsidRDefault="001856E3" w:rsidP="00CD36B6">
            <w:pPr>
              <w:spacing w:before="60" w:after="60" w:line="240" w:lineRule="auto"/>
              <w:rPr>
                <w:noProof/>
              </w:rPr>
            </w:pPr>
            <w:r>
              <w:rPr>
                <w:noProof/>
              </w:rPr>
              <w:t>(CPC 631)</w:t>
            </w:r>
          </w:p>
        </w:tc>
        <w:tc>
          <w:tcPr>
            <w:tcW w:w="3430" w:type="pct"/>
            <w:tcBorders>
              <w:top w:val="nil"/>
              <w:bottom w:val="nil"/>
            </w:tcBorders>
          </w:tcPr>
          <w:p w14:paraId="7DBB5766" w14:textId="77777777" w:rsidR="001856E3" w:rsidRPr="009108B1" w:rsidRDefault="001856E3" w:rsidP="00CD36B6">
            <w:pPr>
              <w:spacing w:before="60" w:after="60" w:line="240" w:lineRule="auto"/>
              <w:rPr>
                <w:noProof/>
              </w:rPr>
            </w:pPr>
          </w:p>
        </w:tc>
      </w:tr>
      <w:tr w:rsidR="00E510F4" w:rsidRPr="009108B1" w14:paraId="46AB9D43" w14:textId="77777777" w:rsidTr="00A654D4">
        <w:tc>
          <w:tcPr>
            <w:tcW w:w="1570" w:type="pct"/>
            <w:tcBorders>
              <w:top w:val="nil"/>
            </w:tcBorders>
          </w:tcPr>
          <w:p w14:paraId="65B700DC" w14:textId="77777777" w:rsidR="00E510F4" w:rsidRPr="009108B1" w:rsidRDefault="00E510F4" w:rsidP="00A654D4">
            <w:pPr>
              <w:pageBreakBefore/>
              <w:spacing w:before="60" w:after="60" w:line="240" w:lineRule="auto"/>
              <w:rPr>
                <w:noProof/>
              </w:rPr>
            </w:pPr>
            <w:r>
              <w:rPr>
                <w:noProof/>
              </w:rPr>
              <w:t>Detaljhandel med andra produkter (ej energi), utom detaljhandel läkemedel och med medicinska och ortopediska artiklar</w:t>
            </w:r>
            <w:r>
              <w:rPr>
                <w:rStyle w:val="FootnoteReference"/>
                <w:noProof/>
              </w:rPr>
              <w:footnoteReference w:id="25"/>
            </w:r>
          </w:p>
          <w:p w14:paraId="38A8DE80" w14:textId="77777777" w:rsidR="00E510F4" w:rsidRPr="009108B1" w:rsidRDefault="00E510F4" w:rsidP="00CD36B6">
            <w:pPr>
              <w:spacing w:before="60" w:after="60" w:line="240" w:lineRule="auto"/>
              <w:rPr>
                <w:noProof/>
              </w:rPr>
            </w:pPr>
            <w:r>
              <w:rPr>
                <w:noProof/>
              </w:rPr>
              <w:t>(CPC 632 utom 63211 [utom HU] och 63297)</w:t>
            </w:r>
          </w:p>
          <w:p w14:paraId="416CA187" w14:textId="77777777" w:rsidR="00E510F4" w:rsidRPr="009108B1" w:rsidRDefault="00E510F4" w:rsidP="00CD36B6">
            <w:pPr>
              <w:spacing w:before="60" w:after="60" w:line="240" w:lineRule="auto"/>
              <w:rPr>
                <w:noProof/>
              </w:rPr>
            </w:pPr>
            <w:r>
              <w:rPr>
                <w:noProof/>
              </w:rPr>
              <w:t>D. Franchising</w:t>
            </w:r>
          </w:p>
          <w:p w14:paraId="7C967979" w14:textId="7F7D8763" w:rsidR="00E510F4" w:rsidRPr="009108B1" w:rsidRDefault="00E510F4" w:rsidP="00CD36B6">
            <w:pPr>
              <w:spacing w:before="60" w:after="60" w:line="240" w:lineRule="auto"/>
              <w:rPr>
                <w:noProof/>
              </w:rPr>
            </w:pPr>
            <w:r>
              <w:rPr>
                <w:noProof/>
              </w:rPr>
              <w:t>(CPC 8929)</w:t>
            </w:r>
          </w:p>
        </w:tc>
        <w:tc>
          <w:tcPr>
            <w:tcW w:w="3430" w:type="pct"/>
            <w:tcBorders>
              <w:top w:val="nil"/>
            </w:tcBorders>
          </w:tcPr>
          <w:p w14:paraId="33BF22ED" w14:textId="77777777" w:rsidR="00E510F4" w:rsidRPr="009108B1" w:rsidRDefault="00E510F4" w:rsidP="00CD36B6">
            <w:pPr>
              <w:spacing w:before="60" w:after="60" w:line="240" w:lineRule="auto"/>
              <w:rPr>
                <w:noProof/>
              </w:rPr>
            </w:pPr>
          </w:p>
        </w:tc>
      </w:tr>
      <w:tr w:rsidR="00E5301C" w:rsidRPr="009108B1" w14:paraId="5E9BD0A1" w14:textId="77777777" w:rsidTr="00CD36B6">
        <w:tc>
          <w:tcPr>
            <w:tcW w:w="1570" w:type="pct"/>
          </w:tcPr>
          <w:p w14:paraId="06AFD3B5" w14:textId="5F809159" w:rsidR="00E5301C" w:rsidRPr="009108B1" w:rsidRDefault="00E5301C" w:rsidP="007E049B">
            <w:pPr>
              <w:pageBreakBefore/>
              <w:spacing w:before="60" w:after="60" w:line="240" w:lineRule="auto"/>
              <w:rPr>
                <w:noProof/>
              </w:rPr>
            </w:pPr>
            <w:r>
              <w:rPr>
                <w:noProof/>
              </w:rPr>
              <w:t>5. Utbildningstjänster (endast privatfinansierade)</w:t>
            </w:r>
          </w:p>
        </w:tc>
        <w:tc>
          <w:tcPr>
            <w:tcW w:w="3430" w:type="pct"/>
          </w:tcPr>
          <w:p w14:paraId="2259804D" w14:textId="77777777" w:rsidR="00E5301C" w:rsidRPr="009108B1" w:rsidRDefault="00E5301C" w:rsidP="00CD36B6">
            <w:pPr>
              <w:spacing w:before="60" w:after="60" w:line="240" w:lineRule="auto"/>
              <w:rPr>
                <w:noProof/>
              </w:rPr>
            </w:pPr>
          </w:p>
        </w:tc>
      </w:tr>
      <w:tr w:rsidR="00E5301C" w:rsidRPr="002419E6" w14:paraId="7CB6BDFD" w14:textId="77777777" w:rsidTr="00CD36B6">
        <w:tc>
          <w:tcPr>
            <w:tcW w:w="1570" w:type="pct"/>
          </w:tcPr>
          <w:p w14:paraId="1A9F9558" w14:textId="77777777" w:rsidR="00E5301C" w:rsidRPr="009108B1" w:rsidRDefault="00E5301C" w:rsidP="00CD36B6">
            <w:pPr>
              <w:spacing w:before="60" w:after="60" w:line="240" w:lineRule="auto"/>
              <w:rPr>
                <w:noProof/>
              </w:rPr>
            </w:pPr>
            <w:r>
              <w:rPr>
                <w:noProof/>
              </w:rPr>
              <w:t>A. Primärutbildning</w:t>
            </w:r>
          </w:p>
          <w:p w14:paraId="7731172C" w14:textId="77777777" w:rsidR="00E5301C" w:rsidRPr="009108B1" w:rsidRDefault="00E5301C" w:rsidP="00CD36B6">
            <w:pPr>
              <w:spacing w:before="60" w:after="60" w:line="240" w:lineRule="auto"/>
              <w:rPr>
                <w:noProof/>
              </w:rPr>
            </w:pPr>
            <w:r>
              <w:rPr>
                <w:noProof/>
              </w:rPr>
              <w:t>(CPC 921)</w:t>
            </w:r>
          </w:p>
        </w:tc>
        <w:tc>
          <w:tcPr>
            <w:tcW w:w="3430" w:type="pct"/>
          </w:tcPr>
          <w:p w14:paraId="3152FAC1" w14:textId="77777777" w:rsidR="00E5301C" w:rsidRPr="009108B1" w:rsidRDefault="00E5301C" w:rsidP="00CD36B6">
            <w:pPr>
              <w:spacing w:before="60" w:after="60" w:line="240" w:lineRule="auto"/>
              <w:rPr>
                <w:noProof/>
              </w:rPr>
            </w:pPr>
            <w:r>
              <w:rPr>
                <w:noProof/>
              </w:rPr>
              <w:t>För leveranssätt 1</w:t>
            </w:r>
          </w:p>
          <w:p w14:paraId="576A9D0C" w14:textId="77777777" w:rsidR="00E5301C" w:rsidRPr="009108B1" w:rsidRDefault="00E5301C" w:rsidP="00CD36B6">
            <w:pPr>
              <w:spacing w:before="60" w:after="60" w:line="240" w:lineRule="auto"/>
              <w:rPr>
                <w:noProof/>
              </w:rPr>
            </w:pPr>
            <w:r>
              <w:rPr>
                <w:noProof/>
              </w:rPr>
              <w:t>I BG, CY, FI, FR, HR, IT, MT, RO, SE, SI: Obundet.</w:t>
            </w:r>
          </w:p>
          <w:p w14:paraId="18752005" w14:textId="77777777" w:rsidR="00E5301C" w:rsidRPr="009108B1" w:rsidRDefault="00E5301C" w:rsidP="00CD36B6">
            <w:pPr>
              <w:spacing w:before="60" w:after="60" w:line="240" w:lineRule="auto"/>
              <w:rPr>
                <w:noProof/>
              </w:rPr>
            </w:pPr>
            <w:r>
              <w:rPr>
                <w:noProof/>
              </w:rPr>
              <w:t>För leveranssätt 2</w:t>
            </w:r>
          </w:p>
          <w:p w14:paraId="605A2127" w14:textId="77777777" w:rsidR="00E5301C" w:rsidRPr="002419E6" w:rsidRDefault="00E5301C" w:rsidP="00CD36B6">
            <w:pPr>
              <w:spacing w:before="60" w:after="60" w:line="240" w:lineRule="auto"/>
              <w:rPr>
                <w:noProof/>
              </w:rPr>
            </w:pPr>
            <w:r>
              <w:rPr>
                <w:noProof/>
              </w:rPr>
              <w:t>I CY, FI, HR, MT, RO, SE, SI: Obundet.</w:t>
            </w:r>
          </w:p>
        </w:tc>
      </w:tr>
      <w:tr w:rsidR="00E5301C" w:rsidRPr="009108B1" w14:paraId="5DA81D31" w14:textId="77777777" w:rsidTr="00CD36B6">
        <w:tc>
          <w:tcPr>
            <w:tcW w:w="1570" w:type="pct"/>
          </w:tcPr>
          <w:p w14:paraId="09A39789" w14:textId="77777777" w:rsidR="00E5301C" w:rsidRPr="009108B1" w:rsidRDefault="00E5301C" w:rsidP="00CD36B6">
            <w:pPr>
              <w:spacing w:before="60" w:after="60" w:line="240" w:lineRule="auto"/>
              <w:rPr>
                <w:noProof/>
              </w:rPr>
            </w:pPr>
            <w:r>
              <w:rPr>
                <w:noProof/>
              </w:rPr>
              <w:t>B. Sekundärutbildning</w:t>
            </w:r>
          </w:p>
          <w:p w14:paraId="63F929BA" w14:textId="77777777" w:rsidR="00E5301C" w:rsidRPr="009108B1" w:rsidRDefault="00E5301C" w:rsidP="00CD36B6">
            <w:pPr>
              <w:spacing w:before="60" w:after="60" w:line="240" w:lineRule="auto"/>
              <w:rPr>
                <w:noProof/>
              </w:rPr>
            </w:pPr>
            <w:r>
              <w:rPr>
                <w:noProof/>
              </w:rPr>
              <w:t>(CPC 922)</w:t>
            </w:r>
          </w:p>
        </w:tc>
        <w:tc>
          <w:tcPr>
            <w:tcW w:w="3430" w:type="pct"/>
          </w:tcPr>
          <w:p w14:paraId="68C29EEF" w14:textId="77777777" w:rsidR="00E5301C" w:rsidRPr="009108B1" w:rsidRDefault="00E5301C" w:rsidP="00CD36B6">
            <w:pPr>
              <w:spacing w:before="60" w:after="60" w:line="240" w:lineRule="auto"/>
              <w:rPr>
                <w:noProof/>
              </w:rPr>
            </w:pPr>
            <w:r>
              <w:rPr>
                <w:noProof/>
              </w:rPr>
              <w:t>För leveranssätt 1</w:t>
            </w:r>
          </w:p>
          <w:p w14:paraId="0D5812EA" w14:textId="77777777" w:rsidR="00E5301C" w:rsidRPr="009108B1" w:rsidRDefault="00E5301C" w:rsidP="00CD36B6">
            <w:pPr>
              <w:spacing w:before="60" w:after="60" w:line="240" w:lineRule="auto"/>
              <w:rPr>
                <w:noProof/>
              </w:rPr>
            </w:pPr>
            <w:r>
              <w:rPr>
                <w:noProof/>
              </w:rPr>
              <w:t>I BG, CY, FI, FR, HR, IT, MT, RO, SE: Obundet.</w:t>
            </w:r>
          </w:p>
          <w:p w14:paraId="06DA578E" w14:textId="77777777" w:rsidR="00E5301C" w:rsidRPr="009108B1" w:rsidRDefault="00E5301C" w:rsidP="00CD36B6">
            <w:pPr>
              <w:spacing w:before="60" w:after="60" w:line="240" w:lineRule="auto"/>
              <w:rPr>
                <w:noProof/>
              </w:rPr>
            </w:pPr>
            <w:r>
              <w:rPr>
                <w:noProof/>
              </w:rPr>
              <w:t>För leveranssätt 2</w:t>
            </w:r>
          </w:p>
          <w:p w14:paraId="6C782777" w14:textId="77777777" w:rsidR="00685DCF" w:rsidRPr="009108B1" w:rsidRDefault="00E5301C" w:rsidP="00CD36B6">
            <w:pPr>
              <w:spacing w:before="60" w:after="60" w:line="240" w:lineRule="auto"/>
              <w:rPr>
                <w:noProof/>
              </w:rPr>
            </w:pPr>
            <w:r>
              <w:rPr>
                <w:noProof/>
              </w:rPr>
              <w:t>I CY, FI, MT, RO, SE: Obundet.</w:t>
            </w:r>
          </w:p>
          <w:p w14:paraId="7CF9C500" w14:textId="39397632" w:rsidR="00E5301C" w:rsidRPr="009108B1" w:rsidRDefault="00E5301C" w:rsidP="00CD36B6">
            <w:pPr>
              <w:spacing w:before="60" w:after="60" w:line="240" w:lineRule="auto"/>
              <w:rPr>
                <w:noProof/>
              </w:rPr>
            </w:pPr>
            <w:r>
              <w:rPr>
                <w:noProof/>
              </w:rPr>
              <w:t>För leveranssätt 1 och 2</w:t>
            </w:r>
          </w:p>
          <w:p w14:paraId="15078C90" w14:textId="2DF48CDB" w:rsidR="00E5301C" w:rsidRPr="009108B1" w:rsidRDefault="00E5301C" w:rsidP="00CD36B6">
            <w:pPr>
              <w:spacing w:before="60" w:after="60" w:line="240" w:lineRule="auto"/>
              <w:rPr>
                <w:noProof/>
              </w:rPr>
            </w:pPr>
            <w:r>
              <w:rPr>
                <w:noProof/>
              </w:rPr>
              <w:t>I LV: Obundet för utbildningstjänster som rör teknisk och yrkesinriktad sekundärutbildning för studerande med funktionsnedsättning (CPC 9224).</w:t>
            </w:r>
          </w:p>
        </w:tc>
      </w:tr>
      <w:tr w:rsidR="00E5301C" w:rsidRPr="009108B1" w14:paraId="2D4A0674" w14:textId="77777777" w:rsidTr="00CD36B6">
        <w:tc>
          <w:tcPr>
            <w:tcW w:w="1570" w:type="pct"/>
          </w:tcPr>
          <w:p w14:paraId="1574D970" w14:textId="77777777" w:rsidR="00E5301C" w:rsidRPr="009108B1" w:rsidRDefault="00E5301C" w:rsidP="007E049B">
            <w:pPr>
              <w:pageBreakBefore/>
              <w:spacing w:before="60" w:after="60" w:line="240" w:lineRule="auto"/>
              <w:rPr>
                <w:noProof/>
              </w:rPr>
            </w:pPr>
            <w:r>
              <w:rPr>
                <w:noProof/>
              </w:rPr>
              <w:t>C. Högre utbildning</w:t>
            </w:r>
          </w:p>
          <w:p w14:paraId="3EC66219" w14:textId="77777777" w:rsidR="00E5301C" w:rsidRPr="009108B1" w:rsidRDefault="00E5301C" w:rsidP="00CD36B6">
            <w:pPr>
              <w:spacing w:before="60" w:after="60" w:line="240" w:lineRule="auto"/>
              <w:rPr>
                <w:noProof/>
              </w:rPr>
            </w:pPr>
            <w:r>
              <w:rPr>
                <w:noProof/>
              </w:rPr>
              <w:t>(CPC 923)</w:t>
            </w:r>
          </w:p>
        </w:tc>
        <w:tc>
          <w:tcPr>
            <w:tcW w:w="3430" w:type="pct"/>
          </w:tcPr>
          <w:p w14:paraId="5BAE2CB3" w14:textId="77777777" w:rsidR="00E5301C" w:rsidRPr="009108B1" w:rsidRDefault="00E5301C" w:rsidP="00CD36B6">
            <w:pPr>
              <w:spacing w:before="60" w:after="60" w:line="240" w:lineRule="auto"/>
              <w:rPr>
                <w:noProof/>
              </w:rPr>
            </w:pPr>
            <w:r>
              <w:rPr>
                <w:noProof/>
              </w:rPr>
              <w:t>För leveranssätt 1</w:t>
            </w:r>
          </w:p>
          <w:p w14:paraId="43F5C424" w14:textId="77777777" w:rsidR="00E5301C" w:rsidRPr="009108B1" w:rsidRDefault="00E5301C" w:rsidP="00CD36B6">
            <w:pPr>
              <w:spacing w:before="60" w:after="60" w:line="240" w:lineRule="auto"/>
              <w:rPr>
                <w:noProof/>
              </w:rPr>
            </w:pPr>
            <w:r>
              <w:rPr>
                <w:noProof/>
              </w:rPr>
              <w:t>I AT, BG, CY, FI, MT, RO, SE: Obundet.</w:t>
            </w:r>
          </w:p>
          <w:p w14:paraId="7E7871DE" w14:textId="77777777" w:rsidR="00685DCF" w:rsidRPr="009108B1" w:rsidRDefault="00E5301C" w:rsidP="00CD36B6">
            <w:pPr>
              <w:spacing w:before="60" w:after="60" w:line="240" w:lineRule="auto"/>
              <w:rPr>
                <w:noProof/>
              </w:rPr>
            </w:pPr>
            <w:r>
              <w:rPr>
                <w:noProof/>
              </w:rPr>
              <w:t>I FR: Franskt medborgarskap eller annat EU-medborgarskap krävs för att få undervisa på en privatfinansierad utbildningsanstalt. Utländska medborgare kan dock få tillstånd från behöriga myndigheter för att undervisa på högre utbildningsanstalter. Utländska medborgare kan också erhålla tillstånd från de behöriga myndigheterna att upprätta och driva eller förvalta högre utbildningsanstalter. Ett sådant tillstånd ges på skönsmässig grund.</w:t>
            </w:r>
          </w:p>
          <w:p w14:paraId="2F229962" w14:textId="588EEF20" w:rsidR="00E5301C" w:rsidRPr="009108B1" w:rsidRDefault="00E5301C" w:rsidP="00CD36B6">
            <w:pPr>
              <w:spacing w:before="60" w:after="60" w:line="240" w:lineRule="auto"/>
              <w:rPr>
                <w:noProof/>
              </w:rPr>
            </w:pPr>
            <w:r>
              <w:rPr>
                <w:noProof/>
              </w:rPr>
              <w:t>I IT: Krav på medborgarskap för tjänsteleverantörer för att ha rätt att utfärda statligt erkända utbildningsbevis.</w:t>
            </w:r>
          </w:p>
          <w:p w14:paraId="3A46B841" w14:textId="77777777" w:rsidR="00E5301C" w:rsidRPr="009108B1" w:rsidRDefault="00E5301C" w:rsidP="00CD36B6">
            <w:pPr>
              <w:spacing w:before="60" w:after="60" w:line="240" w:lineRule="auto"/>
              <w:rPr>
                <w:noProof/>
              </w:rPr>
            </w:pPr>
            <w:r>
              <w:rPr>
                <w:noProof/>
              </w:rPr>
              <w:t>För leveranssätt 2</w:t>
            </w:r>
          </w:p>
          <w:p w14:paraId="46177479" w14:textId="77777777" w:rsidR="00E5301C" w:rsidRPr="009108B1" w:rsidRDefault="00E5301C" w:rsidP="00CD36B6">
            <w:pPr>
              <w:spacing w:before="60" w:after="60" w:line="240" w:lineRule="auto"/>
              <w:rPr>
                <w:noProof/>
              </w:rPr>
            </w:pPr>
            <w:r>
              <w:rPr>
                <w:noProof/>
              </w:rPr>
              <w:t>I AT, BG, CY, FI, MT, RO, SE: Obundet.</w:t>
            </w:r>
          </w:p>
          <w:p w14:paraId="0CDC1E27" w14:textId="77777777" w:rsidR="00E5301C" w:rsidRPr="009108B1" w:rsidRDefault="00E5301C" w:rsidP="00CD36B6">
            <w:pPr>
              <w:spacing w:before="60" w:after="60" w:line="240" w:lineRule="auto"/>
              <w:rPr>
                <w:noProof/>
              </w:rPr>
            </w:pPr>
            <w:r>
              <w:rPr>
                <w:noProof/>
              </w:rPr>
              <w:t>För leveranssätt 1 och 2</w:t>
            </w:r>
          </w:p>
          <w:p w14:paraId="737D69A0" w14:textId="77777777" w:rsidR="00E5301C" w:rsidRPr="009108B1" w:rsidRDefault="00E5301C" w:rsidP="00CD36B6">
            <w:pPr>
              <w:spacing w:before="60" w:after="60" w:line="240" w:lineRule="auto"/>
              <w:rPr>
                <w:noProof/>
              </w:rPr>
            </w:pPr>
            <w:r>
              <w:rPr>
                <w:noProof/>
              </w:rPr>
              <w:t>I CZ, SK: Obundet för högre utbildning, utom för teknisk och yrkesinriktad högskoleutbildning (CPC 92310).</w:t>
            </w:r>
          </w:p>
        </w:tc>
      </w:tr>
      <w:tr w:rsidR="00E5301C" w:rsidRPr="009108B1" w14:paraId="4D620C6F" w14:textId="77777777" w:rsidTr="00CD36B6">
        <w:tc>
          <w:tcPr>
            <w:tcW w:w="1570" w:type="pct"/>
          </w:tcPr>
          <w:p w14:paraId="0BE65634" w14:textId="77777777" w:rsidR="00E5301C" w:rsidRPr="009108B1" w:rsidRDefault="00E5301C" w:rsidP="007E049B">
            <w:pPr>
              <w:pageBreakBefore/>
              <w:spacing w:before="60" w:after="60" w:line="240" w:lineRule="auto"/>
              <w:rPr>
                <w:noProof/>
              </w:rPr>
            </w:pPr>
            <w:r>
              <w:rPr>
                <w:noProof/>
              </w:rPr>
              <w:t>D. Vuxenutbildning</w:t>
            </w:r>
          </w:p>
          <w:p w14:paraId="1E85B600" w14:textId="77777777" w:rsidR="00E5301C" w:rsidRPr="009108B1" w:rsidRDefault="00E5301C" w:rsidP="00CD36B6">
            <w:pPr>
              <w:spacing w:before="60" w:after="60" w:line="240" w:lineRule="auto"/>
              <w:rPr>
                <w:noProof/>
              </w:rPr>
            </w:pPr>
            <w:r>
              <w:rPr>
                <w:noProof/>
              </w:rPr>
              <w:t>(CPC 924)</w:t>
            </w:r>
          </w:p>
        </w:tc>
        <w:tc>
          <w:tcPr>
            <w:tcW w:w="3430" w:type="pct"/>
          </w:tcPr>
          <w:p w14:paraId="0AA3DED1" w14:textId="77777777" w:rsidR="00E5301C" w:rsidRPr="009108B1" w:rsidRDefault="00E5301C" w:rsidP="00CD36B6">
            <w:pPr>
              <w:spacing w:before="60" w:after="60" w:line="240" w:lineRule="auto"/>
              <w:rPr>
                <w:noProof/>
              </w:rPr>
            </w:pPr>
            <w:r>
              <w:rPr>
                <w:noProof/>
              </w:rPr>
              <w:t>För leveranssätt 1 och 2</w:t>
            </w:r>
          </w:p>
          <w:p w14:paraId="4BA7AFF9" w14:textId="77777777" w:rsidR="00E5301C" w:rsidRPr="009108B1" w:rsidRDefault="00E5301C" w:rsidP="00CD36B6">
            <w:pPr>
              <w:spacing w:before="60" w:after="60" w:line="240" w:lineRule="auto"/>
              <w:rPr>
                <w:noProof/>
              </w:rPr>
            </w:pPr>
            <w:r>
              <w:rPr>
                <w:noProof/>
              </w:rPr>
              <w:t>I CY, FI, MT, RO, SE: Obundet.</w:t>
            </w:r>
          </w:p>
          <w:p w14:paraId="31A56714" w14:textId="77777777" w:rsidR="00E5301C" w:rsidRPr="009108B1" w:rsidRDefault="00E5301C" w:rsidP="00CD36B6">
            <w:pPr>
              <w:spacing w:before="60" w:after="60" w:line="240" w:lineRule="auto"/>
              <w:rPr>
                <w:noProof/>
              </w:rPr>
            </w:pPr>
            <w:r>
              <w:rPr>
                <w:noProof/>
              </w:rPr>
              <w:t>För leveranssätt 1</w:t>
            </w:r>
          </w:p>
          <w:p w14:paraId="36E6C00A" w14:textId="6254F4D9" w:rsidR="00E5301C" w:rsidRPr="009108B1" w:rsidRDefault="00E5301C" w:rsidP="00CD36B6">
            <w:pPr>
              <w:spacing w:before="60" w:after="60" w:line="240" w:lineRule="auto"/>
              <w:rPr>
                <w:noProof/>
              </w:rPr>
            </w:pPr>
            <w:r>
              <w:rPr>
                <w:noProof/>
              </w:rPr>
              <w:t>I AT: Obundet för vuxenutbildning genom radio- eller tv-utsändningar.</w:t>
            </w:r>
          </w:p>
        </w:tc>
      </w:tr>
      <w:tr w:rsidR="00E5301C" w:rsidRPr="009108B1" w14:paraId="1849B31F" w14:textId="77777777" w:rsidTr="001A2FD8">
        <w:tc>
          <w:tcPr>
            <w:tcW w:w="1570" w:type="pct"/>
            <w:tcBorders>
              <w:bottom w:val="single" w:sz="4" w:space="0" w:color="auto"/>
            </w:tcBorders>
          </w:tcPr>
          <w:p w14:paraId="4583DF22" w14:textId="77777777" w:rsidR="00E5301C" w:rsidRPr="009108B1" w:rsidRDefault="00E5301C" w:rsidP="00CD36B6">
            <w:pPr>
              <w:spacing w:before="60" w:after="60" w:line="240" w:lineRule="auto"/>
              <w:rPr>
                <w:noProof/>
              </w:rPr>
            </w:pPr>
            <w:r>
              <w:rPr>
                <w:noProof/>
              </w:rPr>
              <w:t>E. Övriga utbildningstjänster</w:t>
            </w:r>
          </w:p>
          <w:p w14:paraId="6F13E8E6" w14:textId="77777777" w:rsidR="00E5301C" w:rsidRPr="009108B1" w:rsidRDefault="00E5301C" w:rsidP="00CD36B6">
            <w:pPr>
              <w:spacing w:before="60" w:after="60" w:line="240" w:lineRule="auto"/>
              <w:rPr>
                <w:noProof/>
              </w:rPr>
            </w:pPr>
            <w:r>
              <w:rPr>
                <w:noProof/>
              </w:rPr>
              <w:t>(CPC 929)</w:t>
            </w:r>
          </w:p>
        </w:tc>
        <w:tc>
          <w:tcPr>
            <w:tcW w:w="3430" w:type="pct"/>
            <w:tcBorders>
              <w:bottom w:val="single" w:sz="4" w:space="0" w:color="auto"/>
            </w:tcBorders>
          </w:tcPr>
          <w:p w14:paraId="69DABFAE" w14:textId="77777777" w:rsidR="00E5301C" w:rsidRPr="009108B1" w:rsidRDefault="00E5301C" w:rsidP="00CD36B6">
            <w:pPr>
              <w:spacing w:before="60" w:after="60" w:line="240" w:lineRule="auto"/>
              <w:rPr>
                <w:noProof/>
              </w:rPr>
            </w:pPr>
            <w:r>
              <w:rPr>
                <w:noProof/>
              </w:rPr>
              <w:t>För leveranssätt 1 och 2</w:t>
            </w:r>
          </w:p>
          <w:p w14:paraId="07F8676E" w14:textId="77777777" w:rsidR="00E5301C" w:rsidRPr="009108B1" w:rsidRDefault="00E5301C" w:rsidP="00CD36B6">
            <w:pPr>
              <w:spacing w:before="60" w:after="60" w:line="240" w:lineRule="auto"/>
              <w:rPr>
                <w:noProof/>
              </w:rPr>
            </w:pPr>
            <w:r>
              <w:rPr>
                <w:noProof/>
              </w:rPr>
              <w:t>I AT, BE, BG, CY, DE, DK, EE, EL, ES, FI, FR, HU, IE, IT, LT, LU, LV, MT, NL, PL, PT, RO, SE, SI: Obundet.</w:t>
            </w:r>
          </w:p>
          <w:p w14:paraId="5FA4AC0B" w14:textId="77777777" w:rsidR="00E5301C" w:rsidRPr="009108B1" w:rsidRDefault="00E5301C" w:rsidP="00CD36B6">
            <w:pPr>
              <w:spacing w:before="60" w:after="60" w:line="240" w:lineRule="auto"/>
              <w:rPr>
                <w:noProof/>
              </w:rPr>
            </w:pPr>
            <w:r>
              <w:rPr>
                <w:noProof/>
              </w:rPr>
              <w:t>För leveranssätt 1</w:t>
            </w:r>
          </w:p>
          <w:p w14:paraId="4B690DF8" w14:textId="77777777" w:rsidR="00E5301C" w:rsidRPr="009108B1" w:rsidRDefault="00E5301C" w:rsidP="00CD36B6">
            <w:pPr>
              <w:spacing w:before="60" w:after="60" w:line="240" w:lineRule="auto"/>
              <w:rPr>
                <w:noProof/>
              </w:rPr>
            </w:pPr>
            <w:r>
              <w:rPr>
                <w:noProof/>
              </w:rPr>
              <w:t>I HR: Inga för utbildning via korrespondens eller telekommunikation.</w:t>
            </w:r>
          </w:p>
        </w:tc>
      </w:tr>
      <w:tr w:rsidR="00E5301C" w:rsidRPr="009108B1" w14:paraId="6EC5C5BE" w14:textId="77777777" w:rsidTr="001A2FD8">
        <w:tc>
          <w:tcPr>
            <w:tcW w:w="1570" w:type="pct"/>
            <w:tcBorders>
              <w:bottom w:val="nil"/>
            </w:tcBorders>
          </w:tcPr>
          <w:p w14:paraId="0B7F27DA" w14:textId="704209C9" w:rsidR="00E5301C" w:rsidRPr="009108B1" w:rsidRDefault="00E5301C" w:rsidP="001A2FD8">
            <w:pPr>
              <w:pageBreakBefore/>
              <w:spacing w:before="60" w:after="60" w:line="240" w:lineRule="auto"/>
              <w:rPr>
                <w:noProof/>
              </w:rPr>
            </w:pPr>
            <w:r>
              <w:rPr>
                <w:noProof/>
              </w:rPr>
              <w:t>6. Miljötjänster</w:t>
            </w:r>
          </w:p>
          <w:p w14:paraId="282899B5" w14:textId="77777777" w:rsidR="00E5301C" w:rsidRPr="009108B1" w:rsidRDefault="00E5301C" w:rsidP="00CD36B6">
            <w:pPr>
              <w:spacing w:before="60" w:after="60" w:line="240" w:lineRule="auto"/>
              <w:rPr>
                <w:noProof/>
              </w:rPr>
            </w:pPr>
            <w:r>
              <w:rPr>
                <w:noProof/>
              </w:rPr>
              <w:t>A. Hantering av avloppsvatten</w:t>
            </w:r>
          </w:p>
          <w:p w14:paraId="389D817B" w14:textId="5FBF3AC1" w:rsidR="00E5301C" w:rsidRPr="009108B1" w:rsidRDefault="00E5301C" w:rsidP="00CD36B6">
            <w:pPr>
              <w:spacing w:before="60" w:after="60" w:line="240" w:lineRule="auto"/>
              <w:rPr>
                <w:noProof/>
              </w:rPr>
            </w:pPr>
            <w:r>
              <w:rPr>
                <w:noProof/>
              </w:rPr>
              <w:t>(CPC 9401)</w:t>
            </w:r>
            <w:r>
              <w:rPr>
                <w:rStyle w:val="FootnoteReference"/>
                <w:noProof/>
              </w:rPr>
              <w:footnoteReference w:id="26"/>
            </w:r>
          </w:p>
          <w:p w14:paraId="0D7D2587" w14:textId="77777777" w:rsidR="00E5301C" w:rsidRPr="009108B1" w:rsidRDefault="00E5301C" w:rsidP="00CD36B6">
            <w:pPr>
              <w:spacing w:before="60" w:after="60" w:line="240" w:lineRule="auto"/>
              <w:rPr>
                <w:noProof/>
              </w:rPr>
            </w:pPr>
            <w:r>
              <w:rPr>
                <w:noProof/>
              </w:rPr>
              <w:t>B. Hantering av fast eller farligt avfall, utom transport av farligt avfall över gränserna</w:t>
            </w:r>
          </w:p>
          <w:p w14:paraId="1515575B" w14:textId="77777777" w:rsidR="00E5301C" w:rsidRPr="009108B1" w:rsidRDefault="00E5301C" w:rsidP="00CD36B6">
            <w:pPr>
              <w:spacing w:before="60" w:after="60" w:line="240" w:lineRule="auto"/>
              <w:rPr>
                <w:noProof/>
              </w:rPr>
            </w:pPr>
            <w:r>
              <w:rPr>
                <w:noProof/>
              </w:rPr>
              <w:t>a) Avfallshantering</w:t>
            </w:r>
          </w:p>
          <w:p w14:paraId="6EC4F115" w14:textId="7B79DCC9" w:rsidR="00E5301C" w:rsidRPr="009108B1" w:rsidRDefault="00E5301C" w:rsidP="00CD36B6">
            <w:pPr>
              <w:spacing w:before="60" w:after="60" w:line="240" w:lineRule="auto"/>
              <w:rPr>
                <w:noProof/>
              </w:rPr>
            </w:pPr>
            <w:r>
              <w:rPr>
                <w:noProof/>
              </w:rPr>
              <w:t>(CPC 9402)</w:t>
            </w:r>
          </w:p>
          <w:p w14:paraId="1461A738" w14:textId="77777777" w:rsidR="00E5301C" w:rsidRPr="009108B1" w:rsidRDefault="00E5301C" w:rsidP="00CD36B6">
            <w:pPr>
              <w:spacing w:before="60" w:after="60" w:line="240" w:lineRule="auto"/>
              <w:rPr>
                <w:noProof/>
              </w:rPr>
            </w:pPr>
            <w:r>
              <w:rPr>
                <w:noProof/>
              </w:rPr>
              <w:t>b) Renhållning och liknande tjänster</w:t>
            </w:r>
          </w:p>
          <w:p w14:paraId="0158DB1A" w14:textId="77777777" w:rsidR="00E5301C" w:rsidRPr="009108B1" w:rsidRDefault="00E5301C" w:rsidP="00CD36B6">
            <w:pPr>
              <w:spacing w:before="60" w:after="60" w:line="240" w:lineRule="auto"/>
              <w:rPr>
                <w:noProof/>
              </w:rPr>
            </w:pPr>
            <w:r>
              <w:rPr>
                <w:noProof/>
              </w:rPr>
              <w:t>(CPC 9403)</w:t>
            </w:r>
          </w:p>
          <w:p w14:paraId="48DA1A0F" w14:textId="77777777" w:rsidR="00E5301C" w:rsidRPr="009108B1" w:rsidRDefault="00E5301C" w:rsidP="00CD36B6">
            <w:pPr>
              <w:spacing w:before="60" w:after="60" w:line="240" w:lineRule="auto"/>
              <w:rPr>
                <w:noProof/>
              </w:rPr>
            </w:pPr>
            <w:r>
              <w:rPr>
                <w:noProof/>
              </w:rPr>
              <w:t>C. Skydd av luft och klimat</w:t>
            </w:r>
          </w:p>
          <w:p w14:paraId="4A2E8A4E" w14:textId="3ADB13BF" w:rsidR="00E5301C" w:rsidRPr="009108B1" w:rsidRDefault="00E5301C" w:rsidP="00CD36B6">
            <w:pPr>
              <w:spacing w:before="60" w:after="60" w:line="240" w:lineRule="auto"/>
              <w:rPr>
                <w:noProof/>
              </w:rPr>
            </w:pPr>
            <w:r>
              <w:rPr>
                <w:noProof/>
              </w:rPr>
              <w:t>(CPC 9404)</w:t>
            </w:r>
            <w:r>
              <w:rPr>
                <w:rStyle w:val="FootnoteReference"/>
                <w:noProof/>
              </w:rPr>
              <w:footnoteReference w:id="27"/>
            </w:r>
          </w:p>
        </w:tc>
        <w:tc>
          <w:tcPr>
            <w:tcW w:w="3430" w:type="pct"/>
            <w:tcBorders>
              <w:bottom w:val="nil"/>
            </w:tcBorders>
          </w:tcPr>
          <w:p w14:paraId="60CC3407" w14:textId="77777777" w:rsidR="00685DCF" w:rsidRPr="009108B1" w:rsidRDefault="00E5301C" w:rsidP="00CD36B6">
            <w:pPr>
              <w:spacing w:before="60" w:after="60" w:line="240" w:lineRule="auto"/>
              <w:rPr>
                <w:noProof/>
              </w:rPr>
            </w:pPr>
            <w:r>
              <w:rPr>
                <w:noProof/>
              </w:rPr>
              <w:t>För leveranssätt 1</w:t>
            </w:r>
          </w:p>
          <w:p w14:paraId="26E91767" w14:textId="2883BBE6" w:rsidR="00E5301C" w:rsidRPr="009108B1" w:rsidRDefault="00E5301C" w:rsidP="00CD36B6">
            <w:pPr>
              <w:spacing w:before="60" w:after="60" w:line="240" w:lineRule="auto"/>
              <w:rPr>
                <w:noProof/>
              </w:rPr>
            </w:pPr>
            <w:r>
              <w:rPr>
                <w:noProof/>
              </w:rPr>
              <w:t>EU: Obundet utom för konsulttjänster.</w:t>
            </w:r>
          </w:p>
          <w:p w14:paraId="57338EFA" w14:textId="77777777" w:rsidR="00E5301C" w:rsidRPr="009108B1" w:rsidRDefault="00E5301C" w:rsidP="00CD36B6">
            <w:pPr>
              <w:spacing w:before="60" w:after="60" w:line="240" w:lineRule="auto"/>
              <w:rPr>
                <w:noProof/>
              </w:rPr>
            </w:pPr>
            <w:r>
              <w:rPr>
                <w:noProof/>
              </w:rPr>
              <w:t>För leveranssätt 2</w:t>
            </w:r>
          </w:p>
          <w:p w14:paraId="7000EE60" w14:textId="77777777" w:rsidR="00E5301C" w:rsidRPr="009108B1" w:rsidRDefault="00E5301C" w:rsidP="00CD36B6">
            <w:pPr>
              <w:spacing w:before="60" w:after="60" w:line="240" w:lineRule="auto"/>
              <w:rPr>
                <w:noProof/>
              </w:rPr>
            </w:pPr>
            <w:r>
              <w:rPr>
                <w:noProof/>
              </w:rPr>
              <w:t>Inga.</w:t>
            </w:r>
          </w:p>
        </w:tc>
      </w:tr>
      <w:tr w:rsidR="00510185" w:rsidRPr="009108B1" w14:paraId="3BDBD4A7" w14:textId="77777777" w:rsidTr="001A2FD8">
        <w:tc>
          <w:tcPr>
            <w:tcW w:w="1570" w:type="pct"/>
            <w:tcBorders>
              <w:top w:val="nil"/>
            </w:tcBorders>
          </w:tcPr>
          <w:p w14:paraId="4E62D7DA" w14:textId="77777777" w:rsidR="00510185" w:rsidRPr="009108B1" w:rsidRDefault="00510185" w:rsidP="001A2FD8">
            <w:pPr>
              <w:pageBreakBefore/>
              <w:spacing w:before="60" w:after="60" w:line="240" w:lineRule="auto"/>
              <w:rPr>
                <w:noProof/>
              </w:rPr>
            </w:pPr>
            <w:r>
              <w:rPr>
                <w:noProof/>
              </w:rPr>
              <w:t>D. Sanering och rening av mark och vatten</w:t>
            </w:r>
          </w:p>
          <w:p w14:paraId="40FFA1FC" w14:textId="0BB06A25" w:rsidR="00510185" w:rsidRPr="009108B1" w:rsidRDefault="00510185" w:rsidP="00CD36B6">
            <w:pPr>
              <w:spacing w:before="60" w:after="60" w:line="240" w:lineRule="auto"/>
              <w:rPr>
                <w:noProof/>
              </w:rPr>
            </w:pPr>
            <w:r>
              <w:rPr>
                <w:noProof/>
              </w:rPr>
              <w:t>a) Behandling och sanering av mark och vatten som kontaminerats eller förorenats</w:t>
            </w:r>
          </w:p>
          <w:p w14:paraId="29F60795" w14:textId="77777777" w:rsidR="00510185" w:rsidRPr="009108B1" w:rsidRDefault="00510185" w:rsidP="00CD36B6">
            <w:pPr>
              <w:spacing w:before="60" w:after="60" w:line="240" w:lineRule="auto"/>
              <w:rPr>
                <w:noProof/>
              </w:rPr>
            </w:pPr>
            <w:r>
              <w:rPr>
                <w:noProof/>
              </w:rPr>
              <w:t>(del av CPC 94060)</w:t>
            </w:r>
            <w:r>
              <w:rPr>
                <w:rStyle w:val="FootnoteReference"/>
                <w:noProof/>
              </w:rPr>
              <w:footnoteReference w:id="28"/>
            </w:r>
          </w:p>
          <w:p w14:paraId="5E8D9A19" w14:textId="77777777" w:rsidR="00510185" w:rsidRPr="009108B1" w:rsidRDefault="00510185" w:rsidP="00CD36B6">
            <w:pPr>
              <w:spacing w:before="60" w:after="60" w:line="240" w:lineRule="auto"/>
              <w:rPr>
                <w:noProof/>
              </w:rPr>
            </w:pPr>
            <w:r>
              <w:rPr>
                <w:noProof/>
              </w:rPr>
              <w:t>E. Buller- och vibrationsdämpning</w:t>
            </w:r>
          </w:p>
          <w:p w14:paraId="795D890B" w14:textId="77777777" w:rsidR="00510185" w:rsidRPr="009108B1" w:rsidRDefault="00510185" w:rsidP="00CD36B6">
            <w:pPr>
              <w:spacing w:before="60" w:after="60" w:line="240" w:lineRule="auto"/>
              <w:rPr>
                <w:noProof/>
              </w:rPr>
            </w:pPr>
            <w:r>
              <w:rPr>
                <w:noProof/>
              </w:rPr>
              <w:t>(CPC 9405)</w:t>
            </w:r>
          </w:p>
          <w:p w14:paraId="145F74A4" w14:textId="511B5D3B" w:rsidR="00510185" w:rsidRPr="009108B1" w:rsidRDefault="00510185" w:rsidP="00CD36B6">
            <w:pPr>
              <w:spacing w:before="60" w:after="60" w:line="240" w:lineRule="auto"/>
              <w:rPr>
                <w:noProof/>
              </w:rPr>
            </w:pPr>
            <w:r>
              <w:rPr>
                <w:noProof/>
              </w:rPr>
              <w:t>F. Skydd av biologisk mångfald och landskap</w:t>
            </w:r>
          </w:p>
          <w:p w14:paraId="2D0A84FB" w14:textId="09E4CFE8" w:rsidR="00510185" w:rsidRPr="009108B1" w:rsidRDefault="00510185" w:rsidP="00CD36B6">
            <w:pPr>
              <w:spacing w:before="60" w:after="60" w:line="240" w:lineRule="auto"/>
              <w:rPr>
                <w:noProof/>
              </w:rPr>
            </w:pPr>
            <w:r>
              <w:rPr>
                <w:noProof/>
              </w:rPr>
              <w:t>a) Tjänster för skydd av naturen och landskapet</w:t>
            </w:r>
          </w:p>
          <w:p w14:paraId="079C5D04" w14:textId="77777777" w:rsidR="00510185" w:rsidRPr="009108B1" w:rsidRDefault="00510185" w:rsidP="00CD36B6">
            <w:pPr>
              <w:spacing w:before="60" w:after="60" w:line="240" w:lineRule="auto"/>
              <w:rPr>
                <w:noProof/>
              </w:rPr>
            </w:pPr>
            <w:r>
              <w:rPr>
                <w:noProof/>
              </w:rPr>
              <w:t>(del av CPC 9406)</w:t>
            </w:r>
          </w:p>
          <w:p w14:paraId="14A90F0A" w14:textId="77777777" w:rsidR="00510185" w:rsidRPr="009108B1" w:rsidRDefault="00510185" w:rsidP="00CD36B6">
            <w:pPr>
              <w:spacing w:before="60" w:after="60" w:line="240" w:lineRule="auto"/>
              <w:rPr>
                <w:noProof/>
              </w:rPr>
            </w:pPr>
            <w:r>
              <w:rPr>
                <w:noProof/>
              </w:rPr>
              <w:t>G. Övriga miljötjänster och stödtjänster</w:t>
            </w:r>
          </w:p>
          <w:p w14:paraId="5F0B1D13" w14:textId="34B2A908" w:rsidR="00510185" w:rsidRPr="009108B1" w:rsidRDefault="00510185" w:rsidP="00CD36B6">
            <w:pPr>
              <w:spacing w:before="60" w:after="60" w:line="240" w:lineRule="auto"/>
              <w:rPr>
                <w:noProof/>
              </w:rPr>
            </w:pPr>
            <w:r>
              <w:rPr>
                <w:noProof/>
              </w:rPr>
              <w:t>(CPC 94090)</w:t>
            </w:r>
          </w:p>
        </w:tc>
        <w:tc>
          <w:tcPr>
            <w:tcW w:w="3430" w:type="pct"/>
            <w:tcBorders>
              <w:top w:val="nil"/>
            </w:tcBorders>
          </w:tcPr>
          <w:p w14:paraId="48673EAA" w14:textId="77777777" w:rsidR="00510185" w:rsidRPr="009108B1" w:rsidRDefault="00510185" w:rsidP="00CD36B6">
            <w:pPr>
              <w:spacing w:before="60" w:after="60" w:line="240" w:lineRule="auto"/>
              <w:rPr>
                <w:noProof/>
              </w:rPr>
            </w:pPr>
          </w:p>
        </w:tc>
      </w:tr>
      <w:tr w:rsidR="00E5301C" w:rsidRPr="009108B1" w14:paraId="087E8E71" w14:textId="77777777" w:rsidTr="001A2FD8">
        <w:tc>
          <w:tcPr>
            <w:tcW w:w="1570" w:type="pct"/>
            <w:tcBorders>
              <w:bottom w:val="single" w:sz="4" w:space="0" w:color="auto"/>
            </w:tcBorders>
          </w:tcPr>
          <w:p w14:paraId="34400761" w14:textId="77777777" w:rsidR="00E5301C" w:rsidRPr="009108B1" w:rsidRDefault="00E5301C" w:rsidP="001A2FD8">
            <w:pPr>
              <w:pageBreakBefore/>
              <w:spacing w:before="60" w:after="60" w:line="240" w:lineRule="auto"/>
              <w:rPr>
                <w:noProof/>
              </w:rPr>
            </w:pPr>
            <w:r>
              <w:rPr>
                <w:noProof/>
              </w:rPr>
              <w:t>7. Finansiella tjänster</w:t>
            </w:r>
          </w:p>
        </w:tc>
        <w:tc>
          <w:tcPr>
            <w:tcW w:w="3430" w:type="pct"/>
            <w:tcBorders>
              <w:bottom w:val="single" w:sz="4" w:space="0" w:color="auto"/>
            </w:tcBorders>
          </w:tcPr>
          <w:p w14:paraId="1767E9BC" w14:textId="77777777" w:rsidR="00E5301C" w:rsidRPr="009108B1" w:rsidRDefault="00E5301C" w:rsidP="00CD36B6">
            <w:pPr>
              <w:spacing w:before="60" w:after="60" w:line="240" w:lineRule="auto"/>
              <w:rPr>
                <w:noProof/>
              </w:rPr>
            </w:pPr>
          </w:p>
        </w:tc>
      </w:tr>
      <w:tr w:rsidR="00E5301C" w:rsidRPr="009108B1" w14:paraId="4D4FB4D0" w14:textId="77777777" w:rsidTr="001A2FD8">
        <w:tc>
          <w:tcPr>
            <w:tcW w:w="1570" w:type="pct"/>
            <w:tcBorders>
              <w:bottom w:val="nil"/>
            </w:tcBorders>
          </w:tcPr>
          <w:p w14:paraId="6866563A" w14:textId="13336D31" w:rsidR="00E5301C" w:rsidRPr="009108B1" w:rsidRDefault="00E5301C" w:rsidP="00CD36B6">
            <w:pPr>
              <w:spacing w:before="60" w:after="60" w:line="240" w:lineRule="auto"/>
              <w:rPr>
                <w:noProof/>
              </w:rPr>
            </w:pPr>
            <w:r>
              <w:rPr>
                <w:noProof/>
              </w:rPr>
              <w:t>A. Försäkringstjänster och försäkringsrelaterade tjänster</w:t>
            </w:r>
          </w:p>
        </w:tc>
        <w:tc>
          <w:tcPr>
            <w:tcW w:w="3430" w:type="pct"/>
            <w:tcBorders>
              <w:bottom w:val="nil"/>
            </w:tcBorders>
          </w:tcPr>
          <w:p w14:paraId="3906EDC6" w14:textId="77777777" w:rsidR="00E5301C" w:rsidRPr="009108B1" w:rsidRDefault="00E5301C" w:rsidP="00CD36B6">
            <w:pPr>
              <w:spacing w:before="60" w:after="60" w:line="240" w:lineRule="auto"/>
              <w:rPr>
                <w:noProof/>
              </w:rPr>
            </w:pPr>
            <w:r>
              <w:rPr>
                <w:noProof/>
              </w:rPr>
              <w:t>För leveranssätt 1 och 2</w:t>
            </w:r>
          </w:p>
          <w:p w14:paraId="00A6D307" w14:textId="77777777" w:rsidR="00E5301C" w:rsidRPr="009108B1" w:rsidRDefault="00E5301C" w:rsidP="00CD36B6">
            <w:pPr>
              <w:spacing w:before="60" w:after="60" w:line="240" w:lineRule="auto"/>
              <w:rPr>
                <w:noProof/>
              </w:rPr>
            </w:pPr>
            <w:r>
              <w:rPr>
                <w:noProof/>
              </w:rPr>
              <w:t>I AT, BE, CZ, DE, DK, EL, ES, FI, FR, HU, IE, IT, LU, NL, PL, PT, RO, SK, SE, SI: Obundet för direkta försäkringstjänster utom för försäkring av risker som rör</w:t>
            </w:r>
          </w:p>
          <w:p w14:paraId="12B66D38" w14:textId="77777777" w:rsidR="00685DCF" w:rsidRPr="009108B1" w:rsidRDefault="00E5301C" w:rsidP="00193ACB">
            <w:pPr>
              <w:spacing w:before="60" w:after="60" w:line="240" w:lineRule="auto"/>
              <w:ind w:left="567" w:hanging="567"/>
              <w:rPr>
                <w:noProof/>
              </w:rPr>
            </w:pPr>
            <w:r>
              <w:rPr>
                <w:noProof/>
              </w:rPr>
              <w:t>a)</w:t>
            </w:r>
            <w:r>
              <w:rPr>
                <w:noProof/>
              </w:rPr>
              <w:tab/>
              <w:t>sjöfart, kommersiell luftfart samt uppskjutning av rymdfarkoster och frakt i rymden (inbegripet satelliter) när försäkringen täcker något eller allt av följande: godset som transporteras, fordonet som transporterar godset och varje skadeståndsskyldighet som följer därav, eller</w:t>
            </w:r>
          </w:p>
          <w:p w14:paraId="1071FD79" w14:textId="64B5A436" w:rsidR="00E5301C" w:rsidRPr="009108B1" w:rsidRDefault="00E5301C" w:rsidP="00193ACB">
            <w:pPr>
              <w:spacing w:before="60" w:after="60" w:line="240" w:lineRule="auto"/>
              <w:ind w:left="567" w:hanging="567"/>
              <w:rPr>
                <w:noProof/>
              </w:rPr>
            </w:pPr>
            <w:r>
              <w:rPr>
                <w:noProof/>
              </w:rPr>
              <w:t>b)</w:t>
            </w:r>
            <w:r>
              <w:rPr>
                <w:noProof/>
              </w:rPr>
              <w:tab/>
              <w:t>gods i internationell transittrafik.</w:t>
            </w:r>
          </w:p>
          <w:p w14:paraId="4672B445" w14:textId="77777777" w:rsidR="00685DCF" w:rsidRPr="009108B1" w:rsidRDefault="00E5301C" w:rsidP="00CD36B6">
            <w:pPr>
              <w:spacing w:before="60" w:after="60" w:line="240" w:lineRule="auto"/>
              <w:rPr>
                <w:noProof/>
              </w:rPr>
            </w:pPr>
            <w:r>
              <w:rPr>
                <w:noProof/>
              </w:rPr>
              <w:t>I AT: Försäljningsfrämjande verksamhet och förmedling för ett dotterbolag som inte är etablerat i EU eller för en filial som inte är etablerad i AT (med undantag för återförsäkring och retrocession) är förbjuden. Obligatorisk lufttransportförsäkring, utom försäkring av internationell kommersiell lufttrafik, kan tillhandahållas endast av ett dotterbolag som är etablerat inom EU eller av en filial som är etablerad i AT.</w:t>
            </w:r>
          </w:p>
          <w:p w14:paraId="73D8555D" w14:textId="247E2318" w:rsidR="00E5301C" w:rsidRPr="009108B1" w:rsidRDefault="00E5301C" w:rsidP="00CD36B6">
            <w:pPr>
              <w:spacing w:before="60" w:after="60" w:line="240" w:lineRule="auto"/>
              <w:rPr>
                <w:noProof/>
              </w:rPr>
            </w:pPr>
            <w:r>
              <w:rPr>
                <w:noProof/>
              </w:rPr>
              <w:t>I DK: Obligatorisk lufttransportförsäkring får endast tillhandahållas av företag etablerade i EU. Personer eller bolag (inbegripet försäkringsbolag) får inte i affärssyfte i DK bistå med att tillhandahålla direkt försäkring för personer med hemvist i DK, för danska fartyg eller för egendom i DK, utom försäkringsbolag med tillstånd enligt dansk lag eller danska behöriga myndigheter.</w:t>
            </w:r>
          </w:p>
        </w:tc>
      </w:tr>
      <w:tr w:rsidR="00510185" w:rsidRPr="009108B1" w14:paraId="5269E191" w14:textId="77777777" w:rsidTr="001A2FD8">
        <w:tc>
          <w:tcPr>
            <w:tcW w:w="1570" w:type="pct"/>
            <w:tcBorders>
              <w:top w:val="nil"/>
              <w:bottom w:val="nil"/>
            </w:tcBorders>
          </w:tcPr>
          <w:p w14:paraId="4ABE4D3C" w14:textId="77777777" w:rsidR="00510185" w:rsidRPr="009108B1" w:rsidRDefault="00510185" w:rsidP="001A2FD8">
            <w:pPr>
              <w:pageBreakBefore/>
              <w:spacing w:before="60" w:after="60" w:line="240" w:lineRule="auto"/>
              <w:rPr>
                <w:noProof/>
              </w:rPr>
            </w:pPr>
          </w:p>
        </w:tc>
        <w:tc>
          <w:tcPr>
            <w:tcW w:w="3430" w:type="pct"/>
            <w:tcBorders>
              <w:top w:val="nil"/>
              <w:bottom w:val="nil"/>
            </w:tcBorders>
          </w:tcPr>
          <w:p w14:paraId="25247A7E" w14:textId="77777777" w:rsidR="00510185" w:rsidRPr="009108B1" w:rsidRDefault="00510185" w:rsidP="00CD36B6">
            <w:pPr>
              <w:spacing w:before="60" w:after="60" w:line="240" w:lineRule="auto"/>
              <w:rPr>
                <w:noProof/>
              </w:rPr>
            </w:pPr>
            <w:r>
              <w:rPr>
                <w:noProof/>
              </w:rPr>
              <w:t>I DE: Obligatoriska luftfartsförsäkringar kan endast tillhandahållas av ett dotterbolag som är etablerat i EU eller av en filial som är etablerad i DE. Om ett utländskt försäkringsbolag har etablerat en filial i DE får det endast ingå försäkringsavtal i DE som rör internationella transporter genom den filial som är etablerad i DE.</w:t>
            </w:r>
          </w:p>
          <w:p w14:paraId="037BEC0C" w14:textId="77777777" w:rsidR="00510185" w:rsidRPr="009108B1" w:rsidRDefault="00510185" w:rsidP="00CD36B6">
            <w:pPr>
              <w:spacing w:before="60" w:after="60" w:line="240" w:lineRule="auto"/>
              <w:rPr>
                <w:noProof/>
              </w:rPr>
            </w:pPr>
            <w:r>
              <w:rPr>
                <w:noProof/>
              </w:rPr>
              <w:t>I FR: Försäkring av risker i samband med marktransport får endast tillhandahållas av försäkringsbolag som är etablerade i EU.</w:t>
            </w:r>
          </w:p>
          <w:p w14:paraId="441B4BA5" w14:textId="77777777" w:rsidR="00510185" w:rsidRPr="009108B1" w:rsidRDefault="00510185" w:rsidP="00CD36B6">
            <w:pPr>
              <w:spacing w:before="60" w:after="60" w:line="240" w:lineRule="auto"/>
              <w:rPr>
                <w:noProof/>
              </w:rPr>
            </w:pPr>
            <w:r>
              <w:rPr>
                <w:noProof/>
              </w:rPr>
              <w:t>I PL: Obundet utom för återförsäkring, retrocession och försäkring av varor i internationell handel.</w:t>
            </w:r>
          </w:p>
          <w:p w14:paraId="6631D720" w14:textId="77777777" w:rsidR="00510185" w:rsidRPr="009108B1" w:rsidRDefault="00510185" w:rsidP="00CD36B6">
            <w:pPr>
              <w:spacing w:before="60" w:after="60" w:line="240" w:lineRule="auto"/>
              <w:rPr>
                <w:noProof/>
              </w:rPr>
            </w:pPr>
            <w:r>
              <w:rPr>
                <w:noProof/>
              </w:rPr>
              <w:t>I PT: Luft- och sjötransportförsäkring som täcker varor, luftfartyg, skrov och ansvarighet får endast tillhandahållas av företag etablerade i EU. Endast personer eller bolag som är etablerade i EU får agera som förmedlare för sådan försäkringsverksamhet i PT.</w:t>
            </w:r>
          </w:p>
          <w:p w14:paraId="2116CCD4" w14:textId="77777777" w:rsidR="00510185" w:rsidRPr="009108B1" w:rsidRDefault="00510185" w:rsidP="00CD36B6">
            <w:pPr>
              <w:spacing w:before="60" w:after="60" w:line="240" w:lineRule="auto"/>
              <w:rPr>
                <w:noProof/>
              </w:rPr>
            </w:pPr>
            <w:r>
              <w:rPr>
                <w:noProof/>
              </w:rPr>
              <w:t>I RO: Återförsäkring på den internationella marknaden tillåts endast om den återförsäkrade risken inte kan placeras på den rumänska marknaden.</w:t>
            </w:r>
          </w:p>
          <w:p w14:paraId="01A5D85C" w14:textId="4A96C9C1" w:rsidR="00510185" w:rsidRPr="009108B1" w:rsidRDefault="00510185" w:rsidP="00CD36B6">
            <w:pPr>
              <w:spacing w:before="60" w:after="60" w:line="240" w:lineRule="auto"/>
              <w:rPr>
                <w:noProof/>
              </w:rPr>
            </w:pPr>
            <w:r>
              <w:rPr>
                <w:noProof/>
              </w:rPr>
              <w:t>SK: Luft- och sjötransportförsäkring som täcker luftfartyg eller fartyg och ansvar får endast tillhandahållas av försäkringsbolag som är etablerade i EU eller av en filial till försäkringsbolag som inte är etablerade i EU och som är auktoriserade i SK.</w:t>
            </w:r>
          </w:p>
        </w:tc>
      </w:tr>
      <w:tr w:rsidR="00510185" w:rsidRPr="009108B1" w14:paraId="417C8814" w14:textId="77777777" w:rsidTr="001A2FD8">
        <w:tc>
          <w:tcPr>
            <w:tcW w:w="1570" w:type="pct"/>
            <w:tcBorders>
              <w:top w:val="nil"/>
              <w:bottom w:val="nil"/>
            </w:tcBorders>
          </w:tcPr>
          <w:p w14:paraId="1D6B6B4B" w14:textId="77777777" w:rsidR="00510185" w:rsidRPr="009108B1" w:rsidRDefault="00510185" w:rsidP="001A2FD8">
            <w:pPr>
              <w:pageBreakBefore/>
              <w:spacing w:before="60" w:after="60" w:line="240" w:lineRule="auto"/>
              <w:rPr>
                <w:noProof/>
              </w:rPr>
            </w:pPr>
          </w:p>
        </w:tc>
        <w:tc>
          <w:tcPr>
            <w:tcW w:w="3430" w:type="pct"/>
            <w:tcBorders>
              <w:top w:val="nil"/>
              <w:bottom w:val="nil"/>
            </w:tcBorders>
          </w:tcPr>
          <w:p w14:paraId="765F1134" w14:textId="77777777" w:rsidR="00510185" w:rsidRPr="009108B1" w:rsidRDefault="00510185" w:rsidP="00CD36B6">
            <w:pPr>
              <w:spacing w:before="60" w:after="60" w:line="240" w:lineRule="auto"/>
              <w:rPr>
                <w:noProof/>
              </w:rPr>
            </w:pPr>
            <w:r>
              <w:rPr>
                <w:noProof/>
              </w:rPr>
              <w:t>För leveranssätt 1</w:t>
            </w:r>
          </w:p>
          <w:p w14:paraId="3823F852" w14:textId="77777777" w:rsidR="00510185" w:rsidRPr="009108B1" w:rsidRDefault="00510185" w:rsidP="00CD36B6">
            <w:pPr>
              <w:spacing w:before="60" w:after="60" w:line="240" w:lineRule="auto"/>
              <w:rPr>
                <w:noProof/>
              </w:rPr>
            </w:pPr>
            <w:r>
              <w:rPr>
                <w:noProof/>
              </w:rPr>
              <w:t>I AT, BE, CZ, DE, DK, EL, ES, FI, FR, HU, IE, IT, LU, NL, PT, RO, SK, SE, SI: Obundet för direkta försäkringsförmedlingstjänster utom för försäkring av risker som rör</w:t>
            </w:r>
          </w:p>
          <w:p w14:paraId="56FA2227" w14:textId="7135B94B" w:rsidR="00510185" w:rsidRPr="009108B1" w:rsidRDefault="00510185" w:rsidP="001A2FD8">
            <w:pPr>
              <w:spacing w:before="60" w:after="60" w:line="240" w:lineRule="auto"/>
              <w:ind w:left="567" w:hanging="567"/>
              <w:rPr>
                <w:noProof/>
              </w:rPr>
            </w:pPr>
            <w:r>
              <w:rPr>
                <w:noProof/>
              </w:rPr>
              <w:t>a)</w:t>
            </w:r>
            <w:r>
              <w:rPr>
                <w:noProof/>
              </w:rPr>
              <w:tab/>
              <w:t>sjöfart, kommersiell luftfart samt uppskjutning av rymdfarkoster och frakt i rymden (inbegripet satelliter) när sådan försäkring täcker något eller allt av följande: godset som transporteras, fordonet som transporterar godset och varje skadeståndsskyldighet som följer därav, eller</w:t>
            </w:r>
          </w:p>
          <w:p w14:paraId="54FD0D21" w14:textId="0C458603" w:rsidR="00510185" w:rsidRPr="009108B1" w:rsidRDefault="00510185" w:rsidP="001A2FD8">
            <w:pPr>
              <w:spacing w:before="60" w:after="60" w:line="240" w:lineRule="auto"/>
              <w:ind w:left="567" w:hanging="567"/>
              <w:rPr>
                <w:noProof/>
              </w:rPr>
            </w:pPr>
            <w:r>
              <w:rPr>
                <w:noProof/>
              </w:rPr>
              <w:t>b)</w:t>
            </w:r>
            <w:r>
              <w:rPr>
                <w:noProof/>
              </w:rPr>
              <w:tab/>
              <w:t>gods i internationell transittrafik.</w:t>
            </w:r>
          </w:p>
          <w:p w14:paraId="0AED9876" w14:textId="77777777" w:rsidR="00510185" w:rsidRPr="009108B1" w:rsidRDefault="00510185" w:rsidP="00CD36B6">
            <w:pPr>
              <w:spacing w:before="60" w:after="60" w:line="240" w:lineRule="auto"/>
              <w:rPr>
                <w:noProof/>
              </w:rPr>
            </w:pPr>
            <w:r>
              <w:rPr>
                <w:noProof/>
              </w:rPr>
              <w:t>I BG: Obundet för direkt försäkring, utom för tjänster som tillhandahålls av utländska leverantörer till utländska personer på Bulgariens territorium. Transportförsäkring avseende varor, försäkring av fordon i sig och ansvarsförsäkring i samband med risker i BG får inte tillhandahållas direkt av utländska försäkringsbolag. Ett utländskt försäkringsbolag får endast ingå försäkringsavtal genom en filial i EU. Obundet för inlåningsförsäkring och liknande ersättningssystem samt obligatoriska försäkringar.</w:t>
            </w:r>
          </w:p>
          <w:p w14:paraId="57FEA8CE" w14:textId="77777777" w:rsidR="00510185" w:rsidRPr="009108B1" w:rsidRDefault="00510185" w:rsidP="00CD36B6">
            <w:pPr>
              <w:spacing w:before="60" w:after="60" w:line="240" w:lineRule="auto"/>
              <w:rPr>
                <w:noProof/>
              </w:rPr>
            </w:pPr>
            <w:r>
              <w:rPr>
                <w:noProof/>
              </w:rPr>
              <w:t>I CY, LV, MT: Obundet för direkta försäkringstjänster utom för försäkring av risker som rör</w:t>
            </w:r>
          </w:p>
          <w:p w14:paraId="5F9EBAAE" w14:textId="283BB9FA" w:rsidR="00510185" w:rsidRPr="009108B1" w:rsidRDefault="00510185" w:rsidP="001A2FD8">
            <w:pPr>
              <w:spacing w:before="60" w:after="60" w:line="240" w:lineRule="auto"/>
              <w:ind w:left="567" w:hanging="567"/>
              <w:rPr>
                <w:noProof/>
              </w:rPr>
            </w:pPr>
            <w:r>
              <w:rPr>
                <w:noProof/>
              </w:rPr>
              <w:t>a)</w:t>
            </w:r>
            <w:r>
              <w:rPr>
                <w:noProof/>
              </w:rPr>
              <w:tab/>
              <w:t>sjöfart, kommersiell luftfart samt uppskjutning av rymdfarkoster och frakt i rymden (inbegripet satelliter) när sådan försäkring täcker något eller allt av följande: godset som transporteras, fordonet som transporterar godset och varje skadeståndsskyldighet som följer därav, eller</w:t>
            </w:r>
          </w:p>
          <w:p w14:paraId="3CFFEEE4" w14:textId="26E391DE" w:rsidR="00510185" w:rsidRPr="009108B1" w:rsidRDefault="00510185" w:rsidP="001A2FD8">
            <w:pPr>
              <w:spacing w:before="60" w:after="60" w:line="240" w:lineRule="auto"/>
              <w:ind w:left="567" w:hanging="567"/>
              <w:rPr>
                <w:noProof/>
              </w:rPr>
            </w:pPr>
            <w:r>
              <w:rPr>
                <w:noProof/>
              </w:rPr>
              <w:t>b)</w:t>
            </w:r>
            <w:r>
              <w:rPr>
                <w:noProof/>
              </w:rPr>
              <w:tab/>
              <w:t>gods i internationell transittrafik.</w:t>
            </w:r>
          </w:p>
        </w:tc>
      </w:tr>
      <w:tr w:rsidR="00510185" w:rsidRPr="009108B1" w14:paraId="22D4861A" w14:textId="77777777" w:rsidTr="001A2FD8">
        <w:tc>
          <w:tcPr>
            <w:tcW w:w="1570" w:type="pct"/>
            <w:tcBorders>
              <w:top w:val="nil"/>
              <w:bottom w:val="nil"/>
            </w:tcBorders>
          </w:tcPr>
          <w:p w14:paraId="711C5B76" w14:textId="77777777" w:rsidR="00510185" w:rsidRPr="009108B1" w:rsidRDefault="00510185" w:rsidP="001A2FD8">
            <w:pPr>
              <w:pageBreakBefore/>
              <w:spacing w:before="60" w:after="60" w:line="240" w:lineRule="auto"/>
              <w:rPr>
                <w:noProof/>
              </w:rPr>
            </w:pPr>
          </w:p>
        </w:tc>
        <w:tc>
          <w:tcPr>
            <w:tcW w:w="3430" w:type="pct"/>
            <w:tcBorders>
              <w:top w:val="nil"/>
              <w:bottom w:val="nil"/>
            </w:tcBorders>
          </w:tcPr>
          <w:p w14:paraId="67698266" w14:textId="77777777" w:rsidR="00510185" w:rsidRPr="009108B1" w:rsidRDefault="00510185" w:rsidP="00CD36B6">
            <w:pPr>
              <w:spacing w:before="60" w:after="60" w:line="240" w:lineRule="auto"/>
              <w:rPr>
                <w:noProof/>
              </w:rPr>
            </w:pPr>
            <w:r>
              <w:rPr>
                <w:noProof/>
              </w:rPr>
              <w:t>I LT: Obundet för direkta försäkringstjänster utom för försäkring av risker som rör</w:t>
            </w:r>
          </w:p>
          <w:p w14:paraId="55BC6330" w14:textId="361773E8" w:rsidR="00510185" w:rsidRPr="009108B1" w:rsidRDefault="00510185" w:rsidP="001A2FD8">
            <w:pPr>
              <w:spacing w:before="60" w:after="60" w:line="240" w:lineRule="auto"/>
              <w:ind w:left="567" w:hanging="567"/>
              <w:rPr>
                <w:noProof/>
              </w:rPr>
            </w:pPr>
            <w:r>
              <w:rPr>
                <w:noProof/>
              </w:rPr>
              <w:t>a)</w:t>
            </w:r>
            <w:r>
              <w:rPr>
                <w:noProof/>
              </w:rPr>
              <w:tab/>
              <w:t>sjöfart, kommersiell luftfart samt uppskjutning av rymdfarkoster och frakt i rymden (inbegripet satelliter) när sådan försäkring täcker något eller allt av följande: godset som transporteras, fordonet som transporterar godset och varje skadeståndsskyldighet som följer därav, eller</w:t>
            </w:r>
          </w:p>
          <w:p w14:paraId="37360400" w14:textId="3CC654F0" w:rsidR="00510185" w:rsidRPr="009108B1" w:rsidRDefault="00510185" w:rsidP="001A2FD8">
            <w:pPr>
              <w:spacing w:before="60" w:after="60" w:line="240" w:lineRule="auto"/>
              <w:ind w:left="567" w:hanging="567"/>
              <w:rPr>
                <w:noProof/>
              </w:rPr>
            </w:pPr>
            <w:r>
              <w:rPr>
                <w:noProof/>
              </w:rPr>
              <w:t>b)</w:t>
            </w:r>
            <w:r>
              <w:rPr>
                <w:noProof/>
              </w:rPr>
              <w:tab/>
              <w:t>varor i internationell transittrafik, utom när det gäller landtransport där risken finns i Litauen.</w:t>
            </w:r>
          </w:p>
          <w:p w14:paraId="2E444C7E" w14:textId="77777777" w:rsidR="00510185" w:rsidRPr="009108B1" w:rsidRDefault="00510185" w:rsidP="00CD36B6">
            <w:pPr>
              <w:spacing w:before="60" w:after="60" w:line="240" w:lineRule="auto"/>
              <w:rPr>
                <w:noProof/>
              </w:rPr>
            </w:pPr>
            <w:r>
              <w:rPr>
                <w:noProof/>
              </w:rPr>
              <w:t>I BG, LT, LV, PL: Obundet för försäkringsförmedling.</w:t>
            </w:r>
          </w:p>
          <w:p w14:paraId="67EDA4B4" w14:textId="34E9B304" w:rsidR="00510185" w:rsidRPr="009108B1" w:rsidRDefault="00510185" w:rsidP="00CD36B6">
            <w:pPr>
              <w:spacing w:before="60" w:after="60" w:line="240" w:lineRule="auto"/>
              <w:rPr>
                <w:noProof/>
              </w:rPr>
            </w:pPr>
            <w:r>
              <w:rPr>
                <w:noProof/>
              </w:rPr>
              <w:t>I FI: Bara försäkringsbolag med huvudkontor i EU eller filial i FI får tillhandahålla direkta försäkringstjänster (även koassurans). Försäkringsmäklartjänster får tillhandahållas av ett bolag eller en person som har permanent etablering i EU. Minst hälften av ledamöterna i styrelsen och tillsynsrådet samt den verkställande direktören i ett försäkringsbolag som erbjuder lagstadgad pensionsförsäkring ska ha sin hemvist i EES, såvida inte undantag beviljats av de behöriga myndigheterna. Åtminstone 1 (en) av revisorerna ska ha permanent hemvist i EES. Generalagenten för ett försäkringsbolag från signatärstater i Mercosur ska ha sin hemvist i FI, utom om bolaget har sitt huvudkontor i EU.</w:t>
            </w:r>
          </w:p>
        </w:tc>
      </w:tr>
      <w:tr w:rsidR="00510185" w:rsidRPr="009108B1" w14:paraId="00CF107B" w14:textId="77777777" w:rsidTr="00C941AD">
        <w:tc>
          <w:tcPr>
            <w:tcW w:w="1570" w:type="pct"/>
            <w:tcBorders>
              <w:top w:val="nil"/>
              <w:bottom w:val="nil"/>
            </w:tcBorders>
          </w:tcPr>
          <w:p w14:paraId="63CF1AF4" w14:textId="77777777" w:rsidR="00510185" w:rsidRPr="009108B1" w:rsidRDefault="00510185" w:rsidP="001A2FD8">
            <w:pPr>
              <w:pageBreakBefore/>
              <w:spacing w:before="60" w:after="60" w:line="240" w:lineRule="auto"/>
              <w:rPr>
                <w:noProof/>
              </w:rPr>
            </w:pPr>
          </w:p>
        </w:tc>
        <w:tc>
          <w:tcPr>
            <w:tcW w:w="3430" w:type="pct"/>
            <w:tcBorders>
              <w:top w:val="nil"/>
              <w:bottom w:val="nil"/>
            </w:tcBorders>
          </w:tcPr>
          <w:p w14:paraId="4503B282" w14:textId="77777777" w:rsidR="00510185" w:rsidRPr="009108B1" w:rsidRDefault="00510185" w:rsidP="00CD36B6">
            <w:pPr>
              <w:spacing w:before="60" w:after="60" w:line="240" w:lineRule="auto"/>
              <w:rPr>
                <w:noProof/>
              </w:rPr>
            </w:pPr>
            <w:r>
              <w:rPr>
                <w:noProof/>
              </w:rPr>
              <w:t>I HR: Obundet för direkta försäkringstjänster och direkt försäkringsförmedling, utom</w:t>
            </w:r>
          </w:p>
          <w:p w14:paraId="39E4013D" w14:textId="77777777" w:rsidR="00510185" w:rsidRPr="009108B1" w:rsidRDefault="00510185" w:rsidP="001A2FD8">
            <w:pPr>
              <w:spacing w:before="60" w:after="60" w:line="240" w:lineRule="auto"/>
              <w:ind w:left="567" w:hanging="567"/>
              <w:rPr>
                <w:noProof/>
              </w:rPr>
            </w:pPr>
            <w:r>
              <w:rPr>
                <w:noProof/>
              </w:rPr>
              <w:t>a)</w:t>
            </w:r>
            <w:r>
              <w:rPr>
                <w:noProof/>
              </w:rPr>
              <w:tab/>
              <w:t>för tillhandahållande av livförsäkring till utländska personer som har sin hemvist i HR,</w:t>
            </w:r>
          </w:p>
          <w:p w14:paraId="7B105D18" w14:textId="77777777" w:rsidR="00510185" w:rsidRPr="009108B1" w:rsidRDefault="00510185" w:rsidP="001A2FD8">
            <w:pPr>
              <w:spacing w:before="60" w:after="60" w:line="240" w:lineRule="auto"/>
              <w:ind w:left="567" w:hanging="567"/>
              <w:rPr>
                <w:noProof/>
              </w:rPr>
            </w:pPr>
            <w:r>
              <w:rPr>
                <w:noProof/>
              </w:rPr>
              <w:t>b)</w:t>
            </w:r>
            <w:r>
              <w:rPr>
                <w:noProof/>
              </w:rPr>
              <w:tab/>
              <w:t>för tillhandahållande av annan skadeförsäkring än ansvarsförsäkring för fordon till utländska personer som har sin hemvist i HR, och</w:t>
            </w:r>
          </w:p>
          <w:p w14:paraId="3DD05D0D" w14:textId="77777777" w:rsidR="00510185" w:rsidRPr="009108B1" w:rsidRDefault="00510185" w:rsidP="001A2FD8">
            <w:pPr>
              <w:spacing w:before="60" w:after="60" w:line="240" w:lineRule="auto"/>
              <w:ind w:left="567" w:hanging="567"/>
              <w:rPr>
                <w:noProof/>
              </w:rPr>
            </w:pPr>
            <w:r>
              <w:rPr>
                <w:noProof/>
              </w:rPr>
              <w:t>c)</w:t>
            </w:r>
            <w:r>
              <w:rPr>
                <w:noProof/>
              </w:rPr>
              <w:tab/>
              <w:t>för tillhandahållande av sjöfarts- och luftfartsförsäkring samt annan transportförsäkring.</w:t>
            </w:r>
          </w:p>
          <w:p w14:paraId="7D8E94F5" w14:textId="77777777" w:rsidR="00510185" w:rsidRPr="009108B1" w:rsidRDefault="00510185" w:rsidP="00CD36B6">
            <w:pPr>
              <w:spacing w:before="60" w:after="60" w:line="240" w:lineRule="auto"/>
              <w:rPr>
                <w:noProof/>
              </w:rPr>
            </w:pPr>
            <w:r>
              <w:rPr>
                <w:noProof/>
              </w:rPr>
              <w:t>I HU: Försäkringsbolag som inte är etablerade i EU får tillhandahålla direkta försäkringstjänster i HU endast genom en filial registrerad i HU.</w:t>
            </w:r>
          </w:p>
          <w:p w14:paraId="61F58804" w14:textId="77777777" w:rsidR="00510185" w:rsidRPr="009108B1" w:rsidRDefault="00510185" w:rsidP="00CD36B6">
            <w:pPr>
              <w:spacing w:before="60" w:after="60" w:line="240" w:lineRule="auto"/>
              <w:rPr>
                <w:noProof/>
              </w:rPr>
            </w:pPr>
            <w:r>
              <w:rPr>
                <w:noProof/>
              </w:rPr>
              <w:t>I IT: Obundet när det gäller aktuarietjänster. Transportförsäkring avseende varor, försäkring av fordon i sig och ansvarsförsäkring i samband med risker i IT får meddelas endast av försäkringsbolag som är etablerade inom EU. Detta förbehåll gäller inte för internationell transport som inbegriper import till IT.</w:t>
            </w:r>
          </w:p>
          <w:p w14:paraId="236FFBF7" w14:textId="77777777" w:rsidR="00510185" w:rsidRPr="009108B1" w:rsidRDefault="00510185" w:rsidP="00CD36B6">
            <w:pPr>
              <w:spacing w:before="60" w:after="60" w:line="240" w:lineRule="auto"/>
              <w:rPr>
                <w:noProof/>
              </w:rPr>
            </w:pPr>
            <w:r>
              <w:rPr>
                <w:noProof/>
              </w:rPr>
              <w:t>I SE: Tillhandahållandet av direktförsäkringar tillåts endast genom ett försäkringsbolag med koncession i SE, under förutsättning att den utländska tjänsteleverantören och det svenska försäkringsbolaget tillhör samma koncern eller har ingått samarbetsavtal.</w:t>
            </w:r>
          </w:p>
          <w:p w14:paraId="1B49FF2D" w14:textId="38FEB3BA" w:rsidR="00510185" w:rsidRPr="009108B1" w:rsidRDefault="00510185" w:rsidP="00CD36B6">
            <w:pPr>
              <w:spacing w:before="60" w:after="60" w:line="240" w:lineRule="auto"/>
              <w:rPr>
                <w:noProof/>
              </w:rPr>
            </w:pPr>
            <w:r>
              <w:rPr>
                <w:noProof/>
              </w:rPr>
              <w:t>I ES: För att få bedriva aktuarieverksamhet krävs bosättning, alternativt två års erfarenhet.</w:t>
            </w:r>
          </w:p>
        </w:tc>
      </w:tr>
      <w:tr w:rsidR="00510185" w:rsidRPr="009108B1" w14:paraId="240862CD" w14:textId="77777777" w:rsidTr="00C941AD">
        <w:tc>
          <w:tcPr>
            <w:tcW w:w="1570" w:type="pct"/>
            <w:tcBorders>
              <w:top w:val="nil"/>
              <w:bottom w:val="nil"/>
            </w:tcBorders>
          </w:tcPr>
          <w:p w14:paraId="39D73584" w14:textId="77777777" w:rsidR="00510185" w:rsidRPr="009108B1" w:rsidRDefault="00510185" w:rsidP="001A2FD8">
            <w:pPr>
              <w:pageBreakBefore/>
              <w:spacing w:before="60" w:after="60" w:line="240" w:lineRule="auto"/>
              <w:rPr>
                <w:noProof/>
              </w:rPr>
            </w:pPr>
          </w:p>
        </w:tc>
        <w:tc>
          <w:tcPr>
            <w:tcW w:w="3430" w:type="pct"/>
            <w:tcBorders>
              <w:top w:val="nil"/>
              <w:bottom w:val="nil"/>
            </w:tcBorders>
          </w:tcPr>
          <w:p w14:paraId="7E7A27C0" w14:textId="77777777" w:rsidR="00510185" w:rsidRPr="009108B1" w:rsidRDefault="00510185" w:rsidP="00CD36B6">
            <w:pPr>
              <w:spacing w:before="60" w:after="60" w:line="240" w:lineRule="auto"/>
              <w:rPr>
                <w:noProof/>
              </w:rPr>
            </w:pPr>
            <w:r>
              <w:rPr>
                <w:noProof/>
              </w:rPr>
              <w:t>För leveranssätt 2</w:t>
            </w:r>
          </w:p>
          <w:p w14:paraId="2F53E32B" w14:textId="77777777" w:rsidR="00510185" w:rsidRPr="009108B1" w:rsidRDefault="00510185" w:rsidP="00CD36B6">
            <w:pPr>
              <w:spacing w:before="60" w:after="60" w:line="240" w:lineRule="auto"/>
              <w:rPr>
                <w:noProof/>
              </w:rPr>
            </w:pPr>
            <w:r>
              <w:rPr>
                <w:noProof/>
              </w:rPr>
              <w:t>I AT, BE, BG, CY, CZ, DE, DK, EL, ES, FI, FR, HU, IE, IT, LU, MT, NL, PL, PT, RO, SK, SE, SI: Obundet för förmedling.</w:t>
            </w:r>
          </w:p>
          <w:p w14:paraId="403EAA2F" w14:textId="77777777" w:rsidR="00510185" w:rsidRPr="009108B1" w:rsidRDefault="00510185" w:rsidP="00CD36B6">
            <w:pPr>
              <w:spacing w:before="60" w:after="60" w:line="240" w:lineRule="auto"/>
              <w:rPr>
                <w:noProof/>
              </w:rPr>
            </w:pPr>
            <w:r>
              <w:rPr>
                <w:noProof/>
              </w:rPr>
              <w:t>I BG: För direkt försäkring: Bulgariska fysiska och juridiska personer och utländska personer som bedriver ekonomisk verksamhet i BG får endast ingå försäkringsavtal för verksamhet i BG med tjänsteleverantörer som har tillstånd att bedriva försäkringsverksamhet i BG. Försäkringskompensation på grundval av sådana avtal ska betalas ut i BG. Obundet för inlåningsförsäkring och liknande ersättningssystem samt obligatoriska försäkringar.</w:t>
            </w:r>
          </w:p>
          <w:p w14:paraId="3F13A471" w14:textId="77777777" w:rsidR="00510185" w:rsidRPr="009108B1" w:rsidRDefault="00510185" w:rsidP="00CD36B6">
            <w:pPr>
              <w:spacing w:before="60" w:after="60" w:line="240" w:lineRule="auto"/>
              <w:rPr>
                <w:noProof/>
              </w:rPr>
            </w:pPr>
            <w:r>
              <w:rPr>
                <w:noProof/>
              </w:rPr>
              <w:t>I HR: Obundet för direkta försäkringstjänster och direkt försäkringsförmedling, utom</w:t>
            </w:r>
          </w:p>
          <w:p w14:paraId="6F9854F2" w14:textId="77777777" w:rsidR="00510185" w:rsidRPr="009108B1" w:rsidRDefault="00510185" w:rsidP="00C941AD">
            <w:pPr>
              <w:spacing w:before="60" w:after="60" w:line="240" w:lineRule="auto"/>
              <w:ind w:left="567" w:hanging="567"/>
              <w:rPr>
                <w:noProof/>
              </w:rPr>
            </w:pPr>
            <w:r>
              <w:rPr>
                <w:noProof/>
              </w:rPr>
              <w:t>a)</w:t>
            </w:r>
            <w:r>
              <w:rPr>
                <w:noProof/>
              </w:rPr>
              <w:tab/>
              <w:t>livförsäkring: för tillhandahållande av livförsäkring till utländska personer som är bosatta i HR,</w:t>
            </w:r>
          </w:p>
          <w:p w14:paraId="102CDC34" w14:textId="47654B0E" w:rsidR="00510185" w:rsidRPr="009108B1" w:rsidRDefault="00510185" w:rsidP="00C941AD">
            <w:pPr>
              <w:spacing w:before="60" w:after="60" w:line="240" w:lineRule="auto"/>
              <w:ind w:left="567" w:hanging="567"/>
              <w:rPr>
                <w:noProof/>
              </w:rPr>
            </w:pPr>
            <w:r>
              <w:rPr>
                <w:noProof/>
              </w:rPr>
              <w:t>b)</w:t>
            </w:r>
            <w:r>
              <w:rPr>
                <w:noProof/>
              </w:rPr>
              <w:tab/>
              <w:t>skadeförsäkring: för tillhandahållande till utländska personer som har sin hemvist i HR av annan skadeförsäkring än ansvarsförsäkring för fordon och person- och sakförsäkring som inte finns att tillgå i HR, företag som köper försäkring utomlands i samband med investeringsarbete utomlands, inkl. utrustning för sådant arbete, för att garantera avkastning på utländska lån (kollateral försäkring), person och sakförsäkring av helägt företag och samriskföretag som bedriver näringsverksamhet utomlands, om det sker i enlighet med bestämmelserna i det landet eller det krävs för att registrera företaget, fartyg under byggnation eller reparation, om så föreskrivs i avtalet med den utländska kunden (köparen), och</w:t>
            </w:r>
          </w:p>
        </w:tc>
      </w:tr>
      <w:tr w:rsidR="00D05F77" w:rsidRPr="009108B1" w14:paraId="29A5DE85" w14:textId="77777777" w:rsidTr="009B347A">
        <w:tc>
          <w:tcPr>
            <w:tcW w:w="1570" w:type="pct"/>
            <w:tcBorders>
              <w:top w:val="nil"/>
              <w:bottom w:val="single" w:sz="4" w:space="0" w:color="auto"/>
            </w:tcBorders>
          </w:tcPr>
          <w:p w14:paraId="702F57AC" w14:textId="77777777" w:rsidR="00D05F77" w:rsidRPr="009108B1" w:rsidRDefault="00D05F77" w:rsidP="00C941AD">
            <w:pPr>
              <w:pageBreakBefore/>
              <w:spacing w:before="60" w:after="60" w:line="240" w:lineRule="auto"/>
              <w:rPr>
                <w:noProof/>
              </w:rPr>
            </w:pPr>
          </w:p>
        </w:tc>
        <w:tc>
          <w:tcPr>
            <w:tcW w:w="3430" w:type="pct"/>
            <w:tcBorders>
              <w:top w:val="nil"/>
              <w:bottom w:val="single" w:sz="4" w:space="0" w:color="auto"/>
            </w:tcBorders>
          </w:tcPr>
          <w:p w14:paraId="7A3E3F6E" w14:textId="77777777" w:rsidR="00D05F77" w:rsidRPr="009108B1" w:rsidRDefault="00D05F77" w:rsidP="00C941AD">
            <w:pPr>
              <w:spacing w:before="60" w:after="60" w:line="240" w:lineRule="auto"/>
              <w:ind w:left="567" w:hanging="567"/>
              <w:rPr>
                <w:noProof/>
              </w:rPr>
            </w:pPr>
            <w:r>
              <w:rPr>
                <w:noProof/>
              </w:rPr>
              <w:t>c)</w:t>
            </w:r>
            <w:r>
              <w:rPr>
                <w:noProof/>
              </w:rPr>
              <w:tab/>
              <w:t>för tillhandahållande av sjöfarts- och luftfartsförsäkring samt annan transportförsäkring.</w:t>
            </w:r>
          </w:p>
          <w:p w14:paraId="63435878" w14:textId="41146B4D" w:rsidR="00D05F77" w:rsidRPr="009108B1" w:rsidRDefault="00D05F77" w:rsidP="00CD36B6">
            <w:pPr>
              <w:spacing w:before="60" w:after="60" w:line="240" w:lineRule="auto"/>
              <w:rPr>
                <w:noProof/>
              </w:rPr>
            </w:pPr>
            <w:r>
              <w:rPr>
                <w:noProof/>
              </w:rPr>
              <w:t>I IT: Transportförsäkring avseende varor, försäkring av fordon i sig och ansvarsförsäkring i samband med risker i IT får tillhandahållas endast av försäkringsbolag som är etablerade inom EU. Detta förbehåll gäller inte för internationell transport som inbegriper import till IT.</w:t>
            </w:r>
          </w:p>
        </w:tc>
      </w:tr>
      <w:tr w:rsidR="00E5301C" w:rsidRPr="009108B1" w14:paraId="31C5B091" w14:textId="77777777" w:rsidTr="009B347A">
        <w:tc>
          <w:tcPr>
            <w:tcW w:w="1570" w:type="pct"/>
            <w:tcBorders>
              <w:bottom w:val="nil"/>
            </w:tcBorders>
          </w:tcPr>
          <w:p w14:paraId="5D24C580" w14:textId="44050665" w:rsidR="00E5301C" w:rsidRPr="009108B1" w:rsidRDefault="00E5301C" w:rsidP="009B347A">
            <w:pPr>
              <w:pageBreakBefore/>
              <w:spacing w:before="60" w:after="60" w:line="240" w:lineRule="auto"/>
              <w:rPr>
                <w:noProof/>
              </w:rPr>
            </w:pPr>
            <w:r>
              <w:rPr>
                <w:noProof/>
              </w:rPr>
              <w:t>B. Bankverksamhet och andra finansiella tjänster (med undantag av försäkringstjänster)</w:t>
            </w:r>
          </w:p>
        </w:tc>
        <w:tc>
          <w:tcPr>
            <w:tcW w:w="3430" w:type="pct"/>
            <w:tcBorders>
              <w:bottom w:val="nil"/>
            </w:tcBorders>
          </w:tcPr>
          <w:p w14:paraId="22743911" w14:textId="77777777" w:rsidR="00685DCF" w:rsidRPr="009108B1" w:rsidRDefault="00E5301C" w:rsidP="00CD36B6">
            <w:pPr>
              <w:spacing w:before="60" w:after="60" w:line="240" w:lineRule="auto"/>
              <w:rPr>
                <w:noProof/>
              </w:rPr>
            </w:pPr>
            <w:r>
              <w:rPr>
                <w:noProof/>
              </w:rPr>
              <w:t>För leveranssätt 1</w:t>
            </w:r>
          </w:p>
          <w:p w14:paraId="78C3B5B5" w14:textId="221F3656" w:rsidR="00E5301C" w:rsidRPr="009108B1" w:rsidRDefault="00E5301C" w:rsidP="00CD36B6">
            <w:pPr>
              <w:spacing w:before="60" w:after="60" w:line="240" w:lineRule="auto"/>
              <w:rPr>
                <w:noProof/>
              </w:rPr>
            </w:pPr>
            <w:r>
              <w:rPr>
                <w:noProof/>
              </w:rPr>
              <w:t>I AT, BE, BG, CZ, DE, DK, EL, ES, FI, FR, HU, IE, IT, LU, NL, PL, PT, SE, SK: Obundet utom för tillhandahållande av finansiell information och behandling av finansiella data samt rådgivning och andra relaterade tjänster, med undantag för förmedling.</w:t>
            </w:r>
          </w:p>
          <w:p w14:paraId="071ECDC7" w14:textId="77777777" w:rsidR="00E5301C" w:rsidRPr="009108B1" w:rsidRDefault="00E5301C" w:rsidP="00CD36B6">
            <w:pPr>
              <w:spacing w:before="60" w:after="60" w:line="240" w:lineRule="auto"/>
              <w:rPr>
                <w:noProof/>
              </w:rPr>
            </w:pPr>
            <w:r>
              <w:rPr>
                <w:noProof/>
              </w:rPr>
              <w:t>I BE: För att bedriva investeringsrådgivning krävs etablering i BE.</w:t>
            </w:r>
          </w:p>
          <w:p w14:paraId="43C909DC" w14:textId="77777777" w:rsidR="00E5301C" w:rsidRPr="009108B1" w:rsidRDefault="00E5301C" w:rsidP="00CD36B6">
            <w:pPr>
              <w:spacing w:before="60" w:after="60" w:line="240" w:lineRule="auto"/>
              <w:rPr>
                <w:noProof/>
              </w:rPr>
            </w:pPr>
            <w:r>
              <w:rPr>
                <w:noProof/>
              </w:rPr>
              <w:t>I BG: Begränsningar och villkor som rör användningen av telekommunikationsnätverket kan förekomma.</w:t>
            </w:r>
          </w:p>
          <w:p w14:paraId="128C0A1A" w14:textId="77777777" w:rsidR="00E5301C" w:rsidRPr="009108B1" w:rsidRDefault="00E5301C" w:rsidP="00CD36B6">
            <w:pPr>
              <w:spacing w:before="60" w:after="60" w:line="240" w:lineRule="auto"/>
              <w:rPr>
                <w:noProof/>
              </w:rPr>
            </w:pPr>
            <w:r>
              <w:rPr>
                <w:noProof/>
              </w:rPr>
              <w:t>I CY: Obundet utom för handel med överlåtbara värdepapper, tillhandahållande av finansiell information och bearbetning av finansiella data samt rådgivning och andra relaterade tjänster, med undantag för förmedling.</w:t>
            </w:r>
          </w:p>
          <w:p w14:paraId="216C3E5F" w14:textId="77777777" w:rsidR="00E5301C" w:rsidRPr="009108B1" w:rsidRDefault="00E5301C" w:rsidP="00CD36B6">
            <w:pPr>
              <w:spacing w:before="60" w:after="60" w:line="240" w:lineRule="auto"/>
              <w:rPr>
                <w:noProof/>
              </w:rPr>
            </w:pPr>
            <w:r>
              <w:rPr>
                <w:noProof/>
              </w:rPr>
              <w:t>I EE: För inlåning krävs godkännande från den estniska finansinspektionen och registrering enligt estnisk rätt som aktiebolag, dotterbolag eller filial.</w:t>
            </w:r>
          </w:p>
          <w:p w14:paraId="50A17B75" w14:textId="77777777" w:rsidR="00E5301C" w:rsidRPr="009108B1" w:rsidRDefault="00E5301C" w:rsidP="00CD36B6">
            <w:pPr>
              <w:spacing w:before="60" w:after="60" w:line="240" w:lineRule="auto"/>
              <w:rPr>
                <w:noProof/>
              </w:rPr>
            </w:pPr>
            <w:r>
              <w:rPr>
                <w:noProof/>
              </w:rPr>
              <w:t>För förvaltning av investeringsbolag krävs etablering av ett specialiserat förvaltningsbolag. Endast företag med säte inom EU får verka som förvaringsinstitut för investeringsfonders tillgångar.</w:t>
            </w:r>
          </w:p>
          <w:p w14:paraId="5D2A1071" w14:textId="4F9B0BEA" w:rsidR="00E5301C" w:rsidRPr="009108B1" w:rsidRDefault="00E5301C" w:rsidP="00CD36B6">
            <w:pPr>
              <w:spacing w:before="60" w:after="60" w:line="240" w:lineRule="auto"/>
              <w:rPr>
                <w:noProof/>
              </w:rPr>
            </w:pPr>
            <w:r>
              <w:rPr>
                <w:noProof/>
              </w:rPr>
              <w:t>I HR: Obundet, utom för utlåning, finansiell leasing, betalnings- och penningförmedlingstjänster, garantier och åtaganden, penningmäkleri, tillhandahållande och överföring av finansiell information samt rådgivning och andra finansiella kringtjänster, med undantag för förmedling.</w:t>
            </w:r>
          </w:p>
        </w:tc>
      </w:tr>
      <w:tr w:rsidR="00851D84" w:rsidRPr="009108B1" w14:paraId="4FFDB747" w14:textId="77777777" w:rsidTr="009B347A">
        <w:tc>
          <w:tcPr>
            <w:tcW w:w="1570" w:type="pct"/>
            <w:tcBorders>
              <w:top w:val="nil"/>
              <w:bottom w:val="nil"/>
            </w:tcBorders>
          </w:tcPr>
          <w:p w14:paraId="689D366E" w14:textId="77777777" w:rsidR="00851D84" w:rsidRPr="009108B1" w:rsidRDefault="00851D84" w:rsidP="009B347A">
            <w:pPr>
              <w:pageBreakBefore/>
              <w:spacing w:before="60" w:after="60" w:line="240" w:lineRule="auto"/>
              <w:rPr>
                <w:noProof/>
              </w:rPr>
            </w:pPr>
          </w:p>
        </w:tc>
        <w:tc>
          <w:tcPr>
            <w:tcW w:w="3430" w:type="pct"/>
            <w:tcBorders>
              <w:top w:val="nil"/>
              <w:bottom w:val="nil"/>
            </w:tcBorders>
          </w:tcPr>
          <w:p w14:paraId="4A466EC1" w14:textId="77777777" w:rsidR="00851D84" w:rsidRPr="009108B1" w:rsidRDefault="00851D84" w:rsidP="00CD36B6">
            <w:pPr>
              <w:spacing w:before="60" w:after="60" w:line="240" w:lineRule="auto"/>
              <w:rPr>
                <w:noProof/>
              </w:rPr>
            </w:pPr>
            <w:r>
              <w:rPr>
                <w:noProof/>
              </w:rPr>
              <w:t>I LT: För förvaltning av värdepappersfonder och investeringsbolag krävs etablering av ett specialiserat förvaltningsbolag. Endast företag med säte inom EU får verka som förvaringsinstitut för investeringsfonders tillgångar.</w:t>
            </w:r>
          </w:p>
          <w:p w14:paraId="0B13B3CA" w14:textId="77777777" w:rsidR="00851D84" w:rsidRPr="009108B1" w:rsidRDefault="00851D84" w:rsidP="00CD36B6">
            <w:pPr>
              <w:spacing w:before="60" w:after="60" w:line="240" w:lineRule="auto"/>
              <w:rPr>
                <w:noProof/>
              </w:rPr>
            </w:pPr>
            <w:r>
              <w:rPr>
                <w:noProof/>
              </w:rPr>
              <w:t>I IE: För tillhandahållande av investeringstjänster eller investeringsrådgivning krävs antingen a) tillstånd i IE, vilket normalt förutsätter att enheten är aktiebolag, handelsbolag eller enskilt företag, i vartdera fallet med ett huvudkontor eller säte i IE (tillstånd behövs eventuellt inte i vissa fall, t.ex. om en utländsk tjänsteleverantör inte har någon kommersiell närvaro i IE och tjänsten inte tillhandahålls till privatpersoner), eller b) tillstånd i en annan medlemsstat i Europeiska unionen i enlighet med Europaparlamentets och rådets direktiv 2014/65/EU av den 15 maj 2014 om marknader för finansiella instrument och om ändring av direktiv 2002/92/EG och av direktiv 2011/61/EU (EUT L 173, 12.6.2014, s. 349).</w:t>
            </w:r>
          </w:p>
          <w:p w14:paraId="0DE4FF6A" w14:textId="77777777" w:rsidR="00851D84" w:rsidRPr="002419E6" w:rsidRDefault="00851D84" w:rsidP="00CD36B6">
            <w:pPr>
              <w:spacing w:before="60" w:after="60" w:line="240" w:lineRule="auto"/>
              <w:rPr>
                <w:noProof/>
              </w:rPr>
            </w:pPr>
            <w:r>
              <w:rPr>
                <w:noProof/>
              </w:rPr>
              <w:t>I IT: Obundet för försäljare av finansiella tjänster (promotori di servizi finanziari).</w:t>
            </w:r>
          </w:p>
          <w:p w14:paraId="723E02C8" w14:textId="5AD24482" w:rsidR="00851D84" w:rsidRPr="009108B1" w:rsidRDefault="00851D84" w:rsidP="00CD36B6">
            <w:pPr>
              <w:spacing w:before="60" w:after="60" w:line="240" w:lineRule="auto"/>
              <w:rPr>
                <w:noProof/>
              </w:rPr>
            </w:pPr>
            <w:r>
              <w:rPr>
                <w:noProof/>
              </w:rPr>
              <w:t>I LV: Obundet utom för medverkan vid utfärdande av alla slags värdepapper, tillhandahållande av finansiell information och behandling av finansiella data samt rådgivning och andra relaterade tjänster, med undantag för förmedling.</w:t>
            </w:r>
          </w:p>
        </w:tc>
      </w:tr>
      <w:tr w:rsidR="00851D84" w:rsidRPr="009108B1" w14:paraId="3E85E205" w14:textId="77777777" w:rsidTr="009B347A">
        <w:tc>
          <w:tcPr>
            <w:tcW w:w="1570" w:type="pct"/>
            <w:tcBorders>
              <w:top w:val="nil"/>
              <w:bottom w:val="nil"/>
            </w:tcBorders>
          </w:tcPr>
          <w:p w14:paraId="46D867B9" w14:textId="77777777" w:rsidR="00851D84" w:rsidRPr="009108B1" w:rsidRDefault="00851D84" w:rsidP="009B347A">
            <w:pPr>
              <w:pageBreakBefore/>
              <w:spacing w:before="60" w:after="60" w:line="240" w:lineRule="auto"/>
              <w:rPr>
                <w:noProof/>
              </w:rPr>
            </w:pPr>
          </w:p>
        </w:tc>
        <w:tc>
          <w:tcPr>
            <w:tcW w:w="3430" w:type="pct"/>
            <w:tcBorders>
              <w:top w:val="nil"/>
              <w:bottom w:val="nil"/>
            </w:tcBorders>
          </w:tcPr>
          <w:p w14:paraId="38917949" w14:textId="77777777" w:rsidR="00851D84" w:rsidRPr="009108B1" w:rsidRDefault="00851D84" w:rsidP="00CD36B6">
            <w:pPr>
              <w:spacing w:before="60" w:after="60" w:line="240" w:lineRule="auto"/>
              <w:rPr>
                <w:noProof/>
              </w:rPr>
            </w:pPr>
            <w:r>
              <w:rPr>
                <w:noProof/>
              </w:rPr>
              <w:t>I LT: Kommersiell närvaro krävs för pensionsfondsförvaltning.</w:t>
            </w:r>
          </w:p>
          <w:p w14:paraId="3FE6B146" w14:textId="77777777" w:rsidR="00851D84" w:rsidRPr="009108B1" w:rsidRDefault="00851D84" w:rsidP="00CD36B6">
            <w:pPr>
              <w:spacing w:before="60" w:after="60" w:line="240" w:lineRule="auto"/>
              <w:rPr>
                <w:noProof/>
              </w:rPr>
            </w:pPr>
            <w:r>
              <w:rPr>
                <w:noProof/>
              </w:rPr>
              <w:t>I MT: Obundet utom för inlåning, utlåning av alla slag, tillhandahållande av finansiell information och behandling av finansiella data samt rådgivning och andra relaterade tjänster, med undantag för förmedling.</w:t>
            </w:r>
          </w:p>
          <w:p w14:paraId="3C683B23" w14:textId="77777777" w:rsidR="00851D84" w:rsidRPr="009108B1" w:rsidRDefault="00851D84" w:rsidP="00CD36B6">
            <w:pPr>
              <w:spacing w:before="60" w:after="60" w:line="240" w:lineRule="auto"/>
              <w:rPr>
                <w:noProof/>
              </w:rPr>
            </w:pPr>
            <w:r>
              <w:rPr>
                <w:noProof/>
              </w:rPr>
              <w:t>I PL: För tillhandahållande och överföring av finansiell information och bearbetning av finansiella data och tillhörande programvara gäller krav på att använda det allmänna telenätet, eller någon annan godkänd operatörs nät.</w:t>
            </w:r>
          </w:p>
          <w:p w14:paraId="771011C0" w14:textId="05B1902D" w:rsidR="00851D84" w:rsidRPr="009108B1" w:rsidRDefault="00851D84" w:rsidP="00CD36B6">
            <w:pPr>
              <w:spacing w:before="60" w:after="60" w:line="240" w:lineRule="auto"/>
              <w:rPr>
                <w:noProof/>
              </w:rPr>
            </w:pPr>
            <w:r>
              <w:rPr>
                <w:noProof/>
              </w:rPr>
              <w:t>I RO: Obundet för finansiell leasing och för handel med penningsmarknadsinstrument, utländsk valuta, derivatinstrument, valuta- och ränteinstrument, överlåtbara värdepapper och andra överlåtbara instrument och finansiella tillgångar, medverkan vid utfärdande av alla slags värdepapper, förvaltning av tillgångar, samt clearing- och avvecklingstjänster rörande finansiella tillgångar. Betalnings- och penningförmedlingstjänster tillåts endast genom en bank som är etablerad i RO.</w:t>
            </w:r>
          </w:p>
        </w:tc>
      </w:tr>
      <w:tr w:rsidR="0083497C" w:rsidRPr="009108B1" w14:paraId="7ED6DDBB" w14:textId="77777777" w:rsidTr="009B347A">
        <w:tc>
          <w:tcPr>
            <w:tcW w:w="1570" w:type="pct"/>
            <w:tcBorders>
              <w:top w:val="nil"/>
              <w:bottom w:val="nil"/>
            </w:tcBorders>
          </w:tcPr>
          <w:p w14:paraId="46DDEA5D" w14:textId="77777777" w:rsidR="0083497C" w:rsidRPr="009108B1" w:rsidRDefault="0083497C" w:rsidP="009B347A">
            <w:pPr>
              <w:pageBreakBefore/>
              <w:spacing w:before="60" w:after="60" w:line="240" w:lineRule="auto"/>
              <w:rPr>
                <w:noProof/>
              </w:rPr>
            </w:pPr>
          </w:p>
        </w:tc>
        <w:tc>
          <w:tcPr>
            <w:tcW w:w="3430" w:type="pct"/>
            <w:tcBorders>
              <w:top w:val="nil"/>
              <w:bottom w:val="nil"/>
            </w:tcBorders>
          </w:tcPr>
          <w:p w14:paraId="0A3D534F" w14:textId="77777777" w:rsidR="0083497C" w:rsidRPr="009108B1" w:rsidRDefault="0083497C" w:rsidP="00CD36B6">
            <w:pPr>
              <w:spacing w:before="60" w:after="60" w:line="240" w:lineRule="auto"/>
              <w:rPr>
                <w:noProof/>
              </w:rPr>
            </w:pPr>
            <w:r>
              <w:rPr>
                <w:noProof/>
              </w:rPr>
              <w:t>I SI:</w:t>
            </w:r>
          </w:p>
          <w:p w14:paraId="6DB1C2DB" w14:textId="77777777" w:rsidR="0083497C" w:rsidRPr="009108B1" w:rsidRDefault="0083497C" w:rsidP="009B347A">
            <w:pPr>
              <w:spacing w:before="60" w:after="60" w:line="240" w:lineRule="auto"/>
              <w:ind w:left="567" w:hanging="567"/>
              <w:rPr>
                <w:noProof/>
              </w:rPr>
            </w:pPr>
            <w:r>
              <w:rPr>
                <w:noProof/>
              </w:rPr>
              <w:t>a)</w:t>
            </w:r>
            <w:r>
              <w:rPr>
                <w:noProof/>
              </w:rPr>
              <w:tab/>
              <w:t>Medverkan vid utfärdande av statsobligationer och pensionsfondsförvaltning: Obundet.</w:t>
            </w:r>
          </w:p>
          <w:p w14:paraId="578D3E7F" w14:textId="77777777" w:rsidR="0083497C" w:rsidRPr="009108B1" w:rsidRDefault="0083497C" w:rsidP="009B347A">
            <w:pPr>
              <w:spacing w:before="60" w:after="60" w:line="240" w:lineRule="auto"/>
              <w:ind w:left="567" w:hanging="567"/>
              <w:rPr>
                <w:noProof/>
              </w:rPr>
            </w:pPr>
            <w:r>
              <w:rPr>
                <w:noProof/>
              </w:rPr>
              <w:t>b)</w:t>
            </w:r>
            <w:r>
              <w:rPr>
                <w:noProof/>
              </w:rPr>
              <w:tab/>
              <w:t>Obundet utom för utlåning av alla slag, inhemska juridiska personers och enskilda näringsidkares mottagande av borgensförbindelser och garantier från utländska kreditinstitut, tillhandahållande och överföring av finansiell information och bearbetning av finansiella data och tillhörande programvara utförd av tillhandahållare av andra finansiella tjänster, rådgivningstjänster och andra till finansiella tjänster relaterade tjänster.</w:t>
            </w:r>
          </w:p>
          <w:p w14:paraId="51DF62CB" w14:textId="77777777" w:rsidR="0083497C" w:rsidRPr="009108B1" w:rsidRDefault="0083497C" w:rsidP="00CD36B6">
            <w:pPr>
              <w:spacing w:before="60" w:after="60" w:line="240" w:lineRule="auto"/>
              <w:rPr>
                <w:noProof/>
              </w:rPr>
            </w:pPr>
            <w:r>
              <w:rPr>
                <w:noProof/>
              </w:rPr>
              <w:t>Medlemmar i aktiebörsen i Slovenien måste vara registrerade som juridiska personer i SI eller vara filialer till utländska investeringsbolag eller banker.</w:t>
            </w:r>
          </w:p>
          <w:p w14:paraId="4A74D331" w14:textId="57650DE1" w:rsidR="00851D84" w:rsidRPr="009108B1" w:rsidRDefault="00851D84" w:rsidP="00CD36B6">
            <w:pPr>
              <w:spacing w:before="60" w:after="60" w:line="240" w:lineRule="auto"/>
              <w:rPr>
                <w:noProof/>
              </w:rPr>
            </w:pPr>
            <w:r>
              <w:rPr>
                <w:noProof/>
              </w:rPr>
              <w:t>Ett pensionssystem kan tillhandahållas genom en gemensam pensionsfond (som inte är en juridisk person och därför förvaltas av ett försäkringsbolag, en bank eller ett pensionsbolag), ett pensionsbolag eller ett försäkringsbolag. Dessutom får pensionssystem också erbjudas av pensionstjänsteleverantörer som etablerats i enlighet med de bestämmelser som är tillämpliga i en medlemsstat i Europeiska unionen.</w:t>
            </w:r>
          </w:p>
        </w:tc>
      </w:tr>
      <w:tr w:rsidR="0083497C" w:rsidRPr="009108B1" w14:paraId="209F5DBD" w14:textId="77777777" w:rsidTr="009B347A">
        <w:tc>
          <w:tcPr>
            <w:tcW w:w="1570" w:type="pct"/>
            <w:tcBorders>
              <w:top w:val="nil"/>
            </w:tcBorders>
          </w:tcPr>
          <w:p w14:paraId="79062669" w14:textId="77777777" w:rsidR="0083497C" w:rsidRPr="009108B1" w:rsidRDefault="0083497C" w:rsidP="009B347A">
            <w:pPr>
              <w:pageBreakBefore/>
              <w:spacing w:before="60" w:after="60" w:line="240" w:lineRule="auto"/>
              <w:rPr>
                <w:noProof/>
              </w:rPr>
            </w:pPr>
          </w:p>
        </w:tc>
        <w:tc>
          <w:tcPr>
            <w:tcW w:w="3430" w:type="pct"/>
            <w:tcBorders>
              <w:top w:val="nil"/>
            </w:tcBorders>
          </w:tcPr>
          <w:p w14:paraId="7531E8EF" w14:textId="77777777" w:rsidR="0083497C" w:rsidRPr="009108B1" w:rsidRDefault="0083497C" w:rsidP="00CD36B6">
            <w:pPr>
              <w:spacing w:before="60" w:after="60" w:line="240" w:lineRule="auto"/>
              <w:rPr>
                <w:noProof/>
              </w:rPr>
            </w:pPr>
            <w:r>
              <w:rPr>
                <w:noProof/>
              </w:rPr>
              <w:t>För leveranssätt 2</w:t>
            </w:r>
          </w:p>
          <w:p w14:paraId="16C20420" w14:textId="77777777" w:rsidR="0083497C" w:rsidRPr="009108B1" w:rsidRDefault="0083497C" w:rsidP="00CD36B6">
            <w:pPr>
              <w:spacing w:before="60" w:after="60" w:line="240" w:lineRule="auto"/>
              <w:rPr>
                <w:noProof/>
              </w:rPr>
            </w:pPr>
            <w:r>
              <w:rPr>
                <w:noProof/>
              </w:rPr>
              <w:t>I BG: Begränsningar och villkor som rör användningen av telekommunikationsnätverket kan förekomma.</w:t>
            </w:r>
          </w:p>
          <w:p w14:paraId="7BFC7EF4" w14:textId="2C24F74C" w:rsidR="0083497C" w:rsidRPr="009108B1" w:rsidRDefault="0083497C" w:rsidP="00CD36B6">
            <w:pPr>
              <w:spacing w:before="60" w:after="60" w:line="240" w:lineRule="auto"/>
              <w:rPr>
                <w:noProof/>
              </w:rPr>
            </w:pPr>
            <w:r>
              <w:rPr>
                <w:noProof/>
              </w:rPr>
              <w:t>I PL: För tillhandahållande och överföring av finansiell information och bearbetning av finansiella data och tillhörande programvara gäller krav på att använda det allmänna telenätet, eller någon annan godkänd operatörs nät.</w:t>
            </w:r>
          </w:p>
        </w:tc>
      </w:tr>
      <w:tr w:rsidR="00E5301C" w:rsidRPr="009108B1" w14:paraId="6033B570" w14:textId="77777777" w:rsidTr="00CD36B6">
        <w:tc>
          <w:tcPr>
            <w:tcW w:w="1570" w:type="pct"/>
          </w:tcPr>
          <w:p w14:paraId="0339BCAA" w14:textId="77777777" w:rsidR="00685DCF" w:rsidRPr="009108B1" w:rsidRDefault="00E5301C" w:rsidP="00CD36B6">
            <w:pPr>
              <w:spacing w:before="60" w:after="60" w:line="240" w:lineRule="auto"/>
              <w:rPr>
                <w:noProof/>
              </w:rPr>
            </w:pPr>
            <w:r>
              <w:rPr>
                <w:noProof/>
              </w:rPr>
              <w:t>8. Hälso- och sjukvårdstjänster samt sociala tjänster</w:t>
            </w:r>
          </w:p>
          <w:p w14:paraId="70E0A156" w14:textId="65DDA617" w:rsidR="00E5301C" w:rsidRPr="009108B1" w:rsidRDefault="00E5301C" w:rsidP="00CD36B6">
            <w:pPr>
              <w:spacing w:before="60" w:after="60" w:line="240" w:lineRule="auto"/>
              <w:rPr>
                <w:noProof/>
              </w:rPr>
            </w:pPr>
            <w:r>
              <w:rPr>
                <w:noProof/>
              </w:rPr>
              <w:t>(endast privatfinansierade tjänster)</w:t>
            </w:r>
          </w:p>
        </w:tc>
        <w:tc>
          <w:tcPr>
            <w:tcW w:w="3430" w:type="pct"/>
          </w:tcPr>
          <w:p w14:paraId="749A5820" w14:textId="77777777" w:rsidR="00E5301C" w:rsidRPr="009108B1" w:rsidRDefault="00E5301C" w:rsidP="00CD36B6">
            <w:pPr>
              <w:spacing w:before="60" w:after="60" w:line="240" w:lineRule="auto"/>
              <w:rPr>
                <w:noProof/>
              </w:rPr>
            </w:pPr>
            <w:r>
              <w:rPr>
                <w:noProof/>
              </w:rPr>
              <w:t>EU: Obundet med avseende på verksamheter eller tjänster som ingår i ett offentligt pensionsprogram eller lagstadgat socialförsäkringssystem.</w:t>
            </w:r>
          </w:p>
        </w:tc>
      </w:tr>
      <w:tr w:rsidR="00E5301C" w:rsidRPr="009108B1" w14:paraId="144A5DB7" w14:textId="77777777" w:rsidTr="00CD36B6">
        <w:tc>
          <w:tcPr>
            <w:tcW w:w="1570" w:type="pct"/>
          </w:tcPr>
          <w:p w14:paraId="3AC48698" w14:textId="77777777" w:rsidR="00E5301C" w:rsidRPr="009108B1" w:rsidRDefault="00E5301C" w:rsidP="00CD36B6">
            <w:pPr>
              <w:spacing w:before="60" w:after="60" w:line="240" w:lineRule="auto"/>
              <w:rPr>
                <w:noProof/>
              </w:rPr>
            </w:pPr>
            <w:r>
              <w:rPr>
                <w:noProof/>
              </w:rPr>
              <w:t>A. Sjukhustjänster</w:t>
            </w:r>
          </w:p>
          <w:p w14:paraId="206C4731" w14:textId="77777777" w:rsidR="00E5301C" w:rsidRPr="009108B1" w:rsidRDefault="00E5301C" w:rsidP="00CD36B6">
            <w:pPr>
              <w:spacing w:before="60" w:after="60" w:line="240" w:lineRule="auto"/>
              <w:rPr>
                <w:noProof/>
              </w:rPr>
            </w:pPr>
            <w:r>
              <w:rPr>
                <w:noProof/>
              </w:rPr>
              <w:t>(CPC 9311)</w:t>
            </w:r>
          </w:p>
          <w:p w14:paraId="74F3F1B3" w14:textId="77777777" w:rsidR="00E5301C" w:rsidRPr="009108B1" w:rsidRDefault="00E5301C" w:rsidP="00CD36B6">
            <w:pPr>
              <w:spacing w:before="60" w:after="60" w:line="240" w:lineRule="auto"/>
              <w:rPr>
                <w:noProof/>
              </w:rPr>
            </w:pPr>
            <w:r>
              <w:rPr>
                <w:noProof/>
              </w:rPr>
              <w:t>C. Vård på andra behandlingshem än sjukhus</w:t>
            </w:r>
          </w:p>
          <w:p w14:paraId="4D8C4422" w14:textId="77777777" w:rsidR="00E5301C" w:rsidRPr="009108B1" w:rsidRDefault="00E5301C" w:rsidP="00CD36B6">
            <w:pPr>
              <w:spacing w:before="60" w:after="60" w:line="240" w:lineRule="auto"/>
              <w:rPr>
                <w:noProof/>
              </w:rPr>
            </w:pPr>
            <w:r>
              <w:rPr>
                <w:noProof/>
              </w:rPr>
              <w:t>(CPC 93193)</w:t>
            </w:r>
          </w:p>
        </w:tc>
        <w:tc>
          <w:tcPr>
            <w:tcW w:w="3430" w:type="pct"/>
          </w:tcPr>
          <w:p w14:paraId="191E999B" w14:textId="77777777" w:rsidR="00E5301C" w:rsidRPr="009108B1" w:rsidRDefault="00E5301C" w:rsidP="00CD36B6">
            <w:pPr>
              <w:spacing w:before="60" w:after="60" w:line="240" w:lineRule="auto"/>
              <w:rPr>
                <w:noProof/>
              </w:rPr>
            </w:pPr>
            <w:r>
              <w:rPr>
                <w:noProof/>
              </w:rPr>
              <w:t>För leveranssätt 1</w:t>
            </w:r>
          </w:p>
          <w:p w14:paraId="45F78D33" w14:textId="77777777" w:rsidR="00E5301C" w:rsidRPr="009108B1" w:rsidRDefault="00E5301C" w:rsidP="00CD36B6">
            <w:pPr>
              <w:spacing w:before="60" w:after="60" w:line="240" w:lineRule="auto"/>
              <w:rPr>
                <w:noProof/>
              </w:rPr>
            </w:pPr>
            <w:r>
              <w:rPr>
                <w:noProof/>
              </w:rPr>
              <w:t>I AT, BE, BG, DE, CY, CZ, DK, EE, EL, ES, FI, FR, HR, IE, IT, LT, LU, LV, MT, NL, PL, PT, RO, SE, SI, SK: Obundet.</w:t>
            </w:r>
          </w:p>
          <w:p w14:paraId="44F0B8B7" w14:textId="77777777" w:rsidR="00E5301C" w:rsidRPr="009108B1" w:rsidRDefault="00E5301C" w:rsidP="00CD36B6">
            <w:pPr>
              <w:spacing w:before="60" w:after="60" w:line="240" w:lineRule="auto"/>
              <w:rPr>
                <w:noProof/>
              </w:rPr>
            </w:pPr>
            <w:r>
              <w:rPr>
                <w:noProof/>
              </w:rPr>
              <w:t>För leveranssätt 2</w:t>
            </w:r>
          </w:p>
          <w:p w14:paraId="61EB207E" w14:textId="77777777" w:rsidR="00E5301C" w:rsidRPr="009108B1" w:rsidRDefault="00E5301C" w:rsidP="00CD36B6">
            <w:pPr>
              <w:spacing w:before="60" w:after="60" w:line="240" w:lineRule="auto"/>
              <w:rPr>
                <w:noProof/>
              </w:rPr>
            </w:pPr>
            <w:r>
              <w:rPr>
                <w:noProof/>
              </w:rPr>
              <w:t>Inga.</w:t>
            </w:r>
          </w:p>
        </w:tc>
      </w:tr>
      <w:tr w:rsidR="00E5301C" w:rsidRPr="009108B1" w14:paraId="74D8FC80" w14:textId="77777777" w:rsidTr="00CD36B6">
        <w:tc>
          <w:tcPr>
            <w:tcW w:w="1570" w:type="pct"/>
          </w:tcPr>
          <w:p w14:paraId="03F9E417" w14:textId="77777777" w:rsidR="00E5301C" w:rsidRPr="009108B1" w:rsidRDefault="00E5301C" w:rsidP="009B347A">
            <w:pPr>
              <w:pageBreakBefore/>
              <w:spacing w:before="60" w:after="60" w:line="240" w:lineRule="auto"/>
              <w:rPr>
                <w:noProof/>
              </w:rPr>
            </w:pPr>
            <w:r>
              <w:rPr>
                <w:noProof/>
              </w:rPr>
              <w:t>D. Sociala tjänster</w:t>
            </w:r>
          </w:p>
          <w:p w14:paraId="24AFF915" w14:textId="77777777" w:rsidR="00E5301C" w:rsidRPr="009108B1" w:rsidRDefault="00E5301C" w:rsidP="00CD36B6">
            <w:pPr>
              <w:spacing w:before="60" w:after="60" w:line="240" w:lineRule="auto"/>
              <w:rPr>
                <w:noProof/>
              </w:rPr>
            </w:pPr>
            <w:r>
              <w:rPr>
                <w:noProof/>
              </w:rPr>
              <w:t>(CPC 933)</w:t>
            </w:r>
          </w:p>
        </w:tc>
        <w:tc>
          <w:tcPr>
            <w:tcW w:w="3430" w:type="pct"/>
          </w:tcPr>
          <w:p w14:paraId="0DF37359" w14:textId="77777777" w:rsidR="00E5301C" w:rsidRPr="009108B1" w:rsidRDefault="00E5301C" w:rsidP="00CD36B6">
            <w:pPr>
              <w:spacing w:before="60" w:after="60" w:line="240" w:lineRule="auto"/>
              <w:rPr>
                <w:noProof/>
              </w:rPr>
            </w:pPr>
            <w:r>
              <w:rPr>
                <w:noProof/>
              </w:rPr>
              <w:t>För leveranssätt 1</w:t>
            </w:r>
          </w:p>
          <w:p w14:paraId="4F9CD334" w14:textId="77777777" w:rsidR="00E5301C" w:rsidRPr="009108B1" w:rsidRDefault="00E5301C" w:rsidP="00CD36B6">
            <w:pPr>
              <w:spacing w:before="60" w:after="60" w:line="240" w:lineRule="auto"/>
              <w:rPr>
                <w:noProof/>
              </w:rPr>
            </w:pPr>
            <w:r>
              <w:rPr>
                <w:noProof/>
              </w:rPr>
              <w:t>I AT, BE, BG, CY, CZ, DE, DK, EE, EL, ES, FI, HR, HU, IE, IT, LU, MT, PL, PT, RO, SE, SI, SK: Obundet.</w:t>
            </w:r>
          </w:p>
          <w:p w14:paraId="4E5F62BB" w14:textId="77777777" w:rsidR="00E5301C" w:rsidRPr="009108B1" w:rsidRDefault="00E5301C" w:rsidP="00CD36B6">
            <w:pPr>
              <w:spacing w:before="60" w:after="60" w:line="240" w:lineRule="auto"/>
              <w:rPr>
                <w:noProof/>
              </w:rPr>
            </w:pPr>
            <w:r>
              <w:rPr>
                <w:noProof/>
              </w:rPr>
              <w:t>I FR: Obundet för andra sociala tjänster än de som rör konvalescenthem, vilohem och äldreboenden.</w:t>
            </w:r>
          </w:p>
          <w:p w14:paraId="3C5B8EE7" w14:textId="77777777" w:rsidR="00E5301C" w:rsidRPr="009108B1" w:rsidRDefault="00E5301C" w:rsidP="00CD36B6">
            <w:pPr>
              <w:spacing w:before="60" w:after="60" w:line="240" w:lineRule="auto"/>
              <w:rPr>
                <w:noProof/>
              </w:rPr>
            </w:pPr>
            <w:r>
              <w:rPr>
                <w:noProof/>
              </w:rPr>
              <w:t>För leveranssätt 2</w:t>
            </w:r>
          </w:p>
          <w:p w14:paraId="1F860E22" w14:textId="77777777" w:rsidR="00E5301C" w:rsidRPr="009108B1" w:rsidRDefault="00E5301C" w:rsidP="00CD36B6">
            <w:pPr>
              <w:spacing w:before="60" w:after="60" w:line="240" w:lineRule="auto"/>
              <w:rPr>
                <w:noProof/>
              </w:rPr>
            </w:pPr>
            <w:r>
              <w:rPr>
                <w:noProof/>
              </w:rPr>
              <w:t>I BE: Obundet för andra sociala tjänster än konvalescenthem, vilohem och äldreboenden.</w:t>
            </w:r>
          </w:p>
        </w:tc>
      </w:tr>
      <w:tr w:rsidR="00E5301C" w:rsidRPr="009108B1" w14:paraId="36B88CAB" w14:textId="77777777" w:rsidTr="00CD36B6">
        <w:tc>
          <w:tcPr>
            <w:tcW w:w="1570" w:type="pct"/>
          </w:tcPr>
          <w:p w14:paraId="435BA5A6" w14:textId="7133147A" w:rsidR="00E5301C" w:rsidRPr="009108B1" w:rsidRDefault="00E5301C" w:rsidP="00CD36B6">
            <w:pPr>
              <w:spacing w:before="60" w:after="60" w:line="240" w:lineRule="auto"/>
              <w:rPr>
                <w:noProof/>
              </w:rPr>
            </w:pPr>
            <w:r>
              <w:rPr>
                <w:noProof/>
              </w:rPr>
              <w:t>9. Turism och reserelaterade tjänster</w:t>
            </w:r>
          </w:p>
        </w:tc>
        <w:tc>
          <w:tcPr>
            <w:tcW w:w="3430" w:type="pct"/>
          </w:tcPr>
          <w:p w14:paraId="2DEEA18E" w14:textId="77777777" w:rsidR="00E5301C" w:rsidRPr="009108B1" w:rsidRDefault="00E5301C" w:rsidP="00CD36B6">
            <w:pPr>
              <w:spacing w:before="60" w:after="60" w:line="240" w:lineRule="auto"/>
              <w:rPr>
                <w:noProof/>
              </w:rPr>
            </w:pPr>
          </w:p>
        </w:tc>
      </w:tr>
      <w:tr w:rsidR="00E5301C" w:rsidRPr="009108B1" w14:paraId="3DF215D4" w14:textId="77777777" w:rsidTr="00CD36B6">
        <w:tc>
          <w:tcPr>
            <w:tcW w:w="1570" w:type="pct"/>
          </w:tcPr>
          <w:p w14:paraId="10B9CDD8" w14:textId="77777777" w:rsidR="00685DCF" w:rsidRPr="009108B1" w:rsidRDefault="00E5301C" w:rsidP="00CD36B6">
            <w:pPr>
              <w:spacing w:before="60" w:after="60" w:line="240" w:lineRule="auto"/>
              <w:rPr>
                <w:noProof/>
              </w:rPr>
            </w:pPr>
            <w:r>
              <w:rPr>
                <w:noProof/>
              </w:rPr>
              <w:t>A. Hotell, restauranger och catering</w:t>
            </w:r>
          </w:p>
          <w:p w14:paraId="56E2615E" w14:textId="59078658" w:rsidR="00E5301C" w:rsidRPr="009108B1" w:rsidRDefault="00E5301C" w:rsidP="00CD36B6">
            <w:pPr>
              <w:spacing w:before="60" w:after="60" w:line="240" w:lineRule="auto"/>
              <w:rPr>
                <w:noProof/>
              </w:rPr>
            </w:pPr>
            <w:r>
              <w:rPr>
                <w:noProof/>
              </w:rPr>
              <w:t>(CPC 641, 642 och 643)</w:t>
            </w:r>
          </w:p>
          <w:p w14:paraId="45BE3BAC" w14:textId="1AF2FB46" w:rsidR="00E5301C" w:rsidRPr="009108B1" w:rsidRDefault="00E5301C" w:rsidP="00CD36B6">
            <w:pPr>
              <w:spacing w:before="60" w:after="60" w:line="240" w:lineRule="auto"/>
              <w:rPr>
                <w:noProof/>
              </w:rPr>
            </w:pPr>
            <w:r>
              <w:rPr>
                <w:noProof/>
              </w:rPr>
              <w:t>utom catering inom lufttransporttjänster</w:t>
            </w:r>
            <w:r>
              <w:rPr>
                <w:rStyle w:val="FootnoteReference"/>
                <w:noProof/>
              </w:rPr>
              <w:footnoteReference w:id="29"/>
            </w:r>
          </w:p>
        </w:tc>
        <w:tc>
          <w:tcPr>
            <w:tcW w:w="3430" w:type="pct"/>
          </w:tcPr>
          <w:p w14:paraId="2E041E3C" w14:textId="77777777" w:rsidR="00E5301C" w:rsidRPr="009108B1" w:rsidRDefault="00E5301C" w:rsidP="00CD36B6">
            <w:pPr>
              <w:spacing w:before="60" w:after="60" w:line="240" w:lineRule="auto"/>
              <w:rPr>
                <w:noProof/>
              </w:rPr>
            </w:pPr>
            <w:r>
              <w:rPr>
                <w:noProof/>
              </w:rPr>
              <w:t>För leveranssätt 1</w:t>
            </w:r>
          </w:p>
          <w:p w14:paraId="6F08BB16" w14:textId="77777777" w:rsidR="00E5301C" w:rsidRPr="009108B1" w:rsidRDefault="00E5301C" w:rsidP="00CD36B6">
            <w:pPr>
              <w:spacing w:before="60" w:after="60" w:line="240" w:lineRule="auto"/>
              <w:rPr>
                <w:noProof/>
              </w:rPr>
            </w:pPr>
            <w:r>
              <w:rPr>
                <w:noProof/>
              </w:rPr>
              <w:t>I AT, BE, BG, CY, CZ, DE, DK, EL, ES, FR, IE, IT, LT, LU, LV, MT, NL, PL, PT, RO, SK, SE, SI: Obundet utom för catering.</w:t>
            </w:r>
          </w:p>
          <w:p w14:paraId="3CFE2C49" w14:textId="77777777" w:rsidR="00E5301C" w:rsidRPr="009108B1" w:rsidRDefault="00E5301C" w:rsidP="00CD36B6">
            <w:pPr>
              <w:spacing w:before="60" w:after="60" w:line="240" w:lineRule="auto"/>
              <w:rPr>
                <w:noProof/>
              </w:rPr>
            </w:pPr>
            <w:r>
              <w:rPr>
                <w:noProof/>
              </w:rPr>
              <w:t>I HR: Obundet.</w:t>
            </w:r>
          </w:p>
          <w:p w14:paraId="7DF5B891" w14:textId="77777777" w:rsidR="00E5301C" w:rsidRPr="009108B1" w:rsidRDefault="00E5301C" w:rsidP="00CD36B6">
            <w:pPr>
              <w:spacing w:before="60" w:after="60" w:line="240" w:lineRule="auto"/>
              <w:rPr>
                <w:noProof/>
              </w:rPr>
            </w:pPr>
            <w:r>
              <w:rPr>
                <w:noProof/>
              </w:rPr>
              <w:t>För leveranssätt 2</w:t>
            </w:r>
          </w:p>
          <w:p w14:paraId="37471B60" w14:textId="0FD332B3" w:rsidR="00E5301C" w:rsidRPr="009108B1" w:rsidRDefault="00E5301C" w:rsidP="00CD36B6">
            <w:pPr>
              <w:spacing w:before="60" w:after="60" w:line="240" w:lineRule="auto"/>
              <w:rPr>
                <w:noProof/>
              </w:rPr>
            </w:pPr>
            <w:r>
              <w:rPr>
                <w:noProof/>
              </w:rPr>
              <w:t>Inga.</w:t>
            </w:r>
          </w:p>
        </w:tc>
      </w:tr>
      <w:tr w:rsidR="00E5301C" w:rsidRPr="009108B1" w14:paraId="16488937" w14:textId="77777777" w:rsidTr="00CD36B6">
        <w:tc>
          <w:tcPr>
            <w:tcW w:w="1570" w:type="pct"/>
          </w:tcPr>
          <w:p w14:paraId="0B3C4BB2" w14:textId="77777777" w:rsidR="00E5301C" w:rsidRPr="009108B1" w:rsidRDefault="00E5301C" w:rsidP="009B347A">
            <w:pPr>
              <w:pageBreakBefore/>
              <w:spacing w:before="60" w:after="60" w:line="240" w:lineRule="auto"/>
              <w:rPr>
                <w:noProof/>
              </w:rPr>
            </w:pPr>
            <w:r>
              <w:rPr>
                <w:noProof/>
              </w:rPr>
              <w:t>B. Resebyråer och researrangörer</w:t>
            </w:r>
          </w:p>
          <w:p w14:paraId="2330B1CD" w14:textId="77777777" w:rsidR="00E5301C" w:rsidRPr="009108B1" w:rsidRDefault="00E5301C" w:rsidP="00CD36B6">
            <w:pPr>
              <w:spacing w:before="60" w:after="60" w:line="240" w:lineRule="auto"/>
              <w:rPr>
                <w:noProof/>
              </w:rPr>
            </w:pPr>
            <w:r>
              <w:rPr>
                <w:noProof/>
              </w:rPr>
              <w:t>(inbegripet reseledare)</w:t>
            </w:r>
          </w:p>
          <w:p w14:paraId="1E21B98D" w14:textId="77777777" w:rsidR="00E5301C" w:rsidRPr="009108B1" w:rsidRDefault="00E5301C" w:rsidP="00CD36B6">
            <w:pPr>
              <w:spacing w:before="60" w:after="60" w:line="240" w:lineRule="auto"/>
              <w:rPr>
                <w:noProof/>
              </w:rPr>
            </w:pPr>
            <w:r>
              <w:rPr>
                <w:noProof/>
              </w:rPr>
              <w:t>(CPC 7471)</w:t>
            </w:r>
          </w:p>
        </w:tc>
        <w:tc>
          <w:tcPr>
            <w:tcW w:w="3430" w:type="pct"/>
          </w:tcPr>
          <w:p w14:paraId="6B1AC58D" w14:textId="77777777" w:rsidR="00685DCF" w:rsidRPr="009108B1" w:rsidRDefault="00E5301C" w:rsidP="00CD36B6">
            <w:pPr>
              <w:spacing w:before="60" w:after="60" w:line="240" w:lineRule="auto"/>
              <w:rPr>
                <w:noProof/>
              </w:rPr>
            </w:pPr>
            <w:r>
              <w:rPr>
                <w:noProof/>
              </w:rPr>
              <w:t>För leveranssätt 1</w:t>
            </w:r>
          </w:p>
          <w:p w14:paraId="125A79CC" w14:textId="431A82DA" w:rsidR="00E5301C" w:rsidRPr="009108B1" w:rsidRDefault="00E5301C" w:rsidP="00CD36B6">
            <w:pPr>
              <w:spacing w:before="60" w:after="60" w:line="240" w:lineRule="auto"/>
              <w:rPr>
                <w:noProof/>
              </w:rPr>
            </w:pPr>
            <w:r>
              <w:rPr>
                <w:noProof/>
              </w:rPr>
              <w:t>I BG, CY, HU: Obundet.</w:t>
            </w:r>
          </w:p>
          <w:p w14:paraId="33FF31F8" w14:textId="77777777" w:rsidR="00E5301C" w:rsidRPr="009108B1" w:rsidRDefault="00E5301C" w:rsidP="00CD36B6">
            <w:pPr>
              <w:spacing w:before="60" w:after="60" w:line="240" w:lineRule="auto"/>
              <w:rPr>
                <w:noProof/>
              </w:rPr>
            </w:pPr>
            <w:r>
              <w:rPr>
                <w:noProof/>
              </w:rPr>
              <w:t>För leveranssätt 2</w:t>
            </w:r>
          </w:p>
          <w:p w14:paraId="31C2B939" w14:textId="344CC6FC" w:rsidR="00E5301C" w:rsidRPr="009108B1" w:rsidRDefault="00E5301C" w:rsidP="00CD36B6">
            <w:pPr>
              <w:spacing w:before="60" w:after="60" w:line="240" w:lineRule="auto"/>
              <w:rPr>
                <w:noProof/>
              </w:rPr>
            </w:pPr>
            <w:r>
              <w:rPr>
                <w:noProof/>
              </w:rPr>
              <w:t>Inga.</w:t>
            </w:r>
          </w:p>
        </w:tc>
      </w:tr>
      <w:tr w:rsidR="00E5301C" w:rsidRPr="009108B1" w14:paraId="7C3BC8A4" w14:textId="77777777" w:rsidTr="00CD36B6">
        <w:tc>
          <w:tcPr>
            <w:tcW w:w="1570" w:type="pct"/>
          </w:tcPr>
          <w:p w14:paraId="77C4BDB9" w14:textId="77777777" w:rsidR="00E5301C" w:rsidRPr="002419E6" w:rsidRDefault="00E5301C" w:rsidP="00CD36B6">
            <w:pPr>
              <w:spacing w:before="60" w:after="60" w:line="240" w:lineRule="auto"/>
              <w:rPr>
                <w:noProof/>
              </w:rPr>
            </w:pPr>
            <w:r>
              <w:rPr>
                <w:noProof/>
              </w:rPr>
              <w:t>C. Turistguidetjänster</w:t>
            </w:r>
          </w:p>
          <w:p w14:paraId="51AF4BA1" w14:textId="77777777" w:rsidR="00E5301C" w:rsidRPr="002419E6" w:rsidRDefault="00E5301C" w:rsidP="00CD36B6">
            <w:pPr>
              <w:spacing w:before="60" w:after="60" w:line="240" w:lineRule="auto"/>
              <w:rPr>
                <w:noProof/>
              </w:rPr>
            </w:pPr>
            <w:r>
              <w:rPr>
                <w:noProof/>
              </w:rPr>
              <w:t>(CPC 7472)</w:t>
            </w:r>
          </w:p>
        </w:tc>
        <w:tc>
          <w:tcPr>
            <w:tcW w:w="3430" w:type="pct"/>
          </w:tcPr>
          <w:p w14:paraId="4CF54F35" w14:textId="77777777" w:rsidR="00E5301C" w:rsidRPr="004B6063" w:rsidRDefault="00E5301C" w:rsidP="00CD36B6">
            <w:pPr>
              <w:spacing w:before="60" w:after="60" w:line="240" w:lineRule="auto"/>
              <w:rPr>
                <w:noProof/>
              </w:rPr>
            </w:pPr>
            <w:r>
              <w:rPr>
                <w:noProof/>
              </w:rPr>
              <w:t>För leveranssätt 1</w:t>
            </w:r>
          </w:p>
          <w:p w14:paraId="79EC776C" w14:textId="77777777" w:rsidR="00E5301C" w:rsidRPr="004B6063" w:rsidRDefault="00E5301C" w:rsidP="00CD36B6">
            <w:pPr>
              <w:spacing w:before="60" w:after="60" w:line="240" w:lineRule="auto"/>
              <w:rPr>
                <w:noProof/>
              </w:rPr>
            </w:pPr>
            <w:r>
              <w:rPr>
                <w:noProof/>
              </w:rPr>
              <w:t>I BG, CY, CZ, HU, IT, LT, MT, PL, SI, SK: Obundet.</w:t>
            </w:r>
          </w:p>
          <w:p w14:paraId="7FAE5BE6" w14:textId="77777777" w:rsidR="00E5301C" w:rsidRPr="009108B1" w:rsidRDefault="00E5301C" w:rsidP="00CD36B6">
            <w:pPr>
              <w:spacing w:before="60" w:after="60" w:line="240" w:lineRule="auto"/>
              <w:rPr>
                <w:noProof/>
              </w:rPr>
            </w:pPr>
            <w:r>
              <w:rPr>
                <w:noProof/>
              </w:rPr>
              <w:t>I FR: Krav på medborgarskap i en medlemsstat i Europeiska unionen för tillhandahållande av turistguidetjänster på dess territorium.</w:t>
            </w:r>
          </w:p>
          <w:p w14:paraId="5B832C80" w14:textId="77777777" w:rsidR="00685DCF" w:rsidRPr="009108B1" w:rsidRDefault="00E5301C" w:rsidP="00CD36B6">
            <w:pPr>
              <w:spacing w:before="60" w:after="60" w:line="240" w:lineRule="auto"/>
              <w:rPr>
                <w:noProof/>
              </w:rPr>
            </w:pPr>
            <w:r>
              <w:rPr>
                <w:noProof/>
              </w:rPr>
              <w:t>I ES: Medborgarskap krävs.</w:t>
            </w:r>
          </w:p>
          <w:p w14:paraId="62916FF7" w14:textId="7D19A2B0" w:rsidR="00E5301C" w:rsidRPr="009108B1" w:rsidRDefault="00E5301C" w:rsidP="00CD36B6">
            <w:pPr>
              <w:spacing w:before="60" w:after="60" w:line="240" w:lineRule="auto"/>
              <w:rPr>
                <w:noProof/>
              </w:rPr>
            </w:pPr>
            <w:r>
              <w:rPr>
                <w:noProof/>
              </w:rPr>
              <w:t>För leveranssätt 2</w:t>
            </w:r>
          </w:p>
          <w:p w14:paraId="00815237" w14:textId="77777777" w:rsidR="00E5301C" w:rsidRPr="009108B1" w:rsidRDefault="00E5301C" w:rsidP="00CD36B6">
            <w:pPr>
              <w:spacing w:before="60" w:after="60" w:line="240" w:lineRule="auto"/>
              <w:rPr>
                <w:noProof/>
              </w:rPr>
            </w:pPr>
            <w:r>
              <w:rPr>
                <w:noProof/>
              </w:rPr>
              <w:t>Inga.</w:t>
            </w:r>
          </w:p>
        </w:tc>
      </w:tr>
      <w:tr w:rsidR="00E5301C" w:rsidRPr="009108B1" w14:paraId="316C1CA8" w14:textId="77777777" w:rsidTr="00CD36B6">
        <w:tc>
          <w:tcPr>
            <w:tcW w:w="1570" w:type="pct"/>
          </w:tcPr>
          <w:p w14:paraId="1C8D326B" w14:textId="77777777" w:rsidR="00E5301C" w:rsidRPr="009108B1" w:rsidRDefault="00E5301C" w:rsidP="009B347A">
            <w:pPr>
              <w:pageBreakBefore/>
              <w:spacing w:before="60" w:after="60" w:line="240" w:lineRule="auto"/>
              <w:rPr>
                <w:noProof/>
              </w:rPr>
            </w:pPr>
            <w:r>
              <w:rPr>
                <w:noProof/>
              </w:rPr>
              <w:t>10. Rekreations-, kultur- och sporttjänster (utom audiovisuella tjänster)</w:t>
            </w:r>
          </w:p>
        </w:tc>
        <w:tc>
          <w:tcPr>
            <w:tcW w:w="3430" w:type="pct"/>
          </w:tcPr>
          <w:p w14:paraId="6FD3F508" w14:textId="77777777" w:rsidR="00E5301C" w:rsidRPr="009108B1" w:rsidRDefault="00E5301C" w:rsidP="00CD36B6">
            <w:pPr>
              <w:spacing w:before="60" w:after="60" w:line="240" w:lineRule="auto"/>
              <w:rPr>
                <w:noProof/>
              </w:rPr>
            </w:pPr>
          </w:p>
        </w:tc>
      </w:tr>
      <w:tr w:rsidR="00E5301C" w:rsidRPr="009108B1" w14:paraId="260B045A" w14:textId="77777777" w:rsidTr="00CD36B6">
        <w:tc>
          <w:tcPr>
            <w:tcW w:w="1570" w:type="pct"/>
          </w:tcPr>
          <w:p w14:paraId="1B94307A" w14:textId="741D765B" w:rsidR="00E5301C" w:rsidRPr="009108B1" w:rsidRDefault="00E5301C" w:rsidP="00CD36B6">
            <w:pPr>
              <w:spacing w:before="60" w:after="60" w:line="240" w:lineRule="auto"/>
              <w:rPr>
                <w:noProof/>
              </w:rPr>
            </w:pPr>
            <w:r>
              <w:rPr>
                <w:noProof/>
              </w:rPr>
              <w:t>A. Underhållningstjänster (inbegripet teater, levande musik, cirkus- och diskotekstjänster)</w:t>
            </w:r>
          </w:p>
          <w:p w14:paraId="1F146AD3" w14:textId="77777777" w:rsidR="00E5301C" w:rsidRPr="009108B1" w:rsidRDefault="00E5301C" w:rsidP="00CD36B6">
            <w:pPr>
              <w:spacing w:before="60" w:after="60" w:line="240" w:lineRule="auto"/>
              <w:rPr>
                <w:noProof/>
              </w:rPr>
            </w:pPr>
            <w:r>
              <w:rPr>
                <w:noProof/>
              </w:rPr>
              <w:t>(CPC 9619)</w:t>
            </w:r>
          </w:p>
        </w:tc>
        <w:tc>
          <w:tcPr>
            <w:tcW w:w="3430" w:type="pct"/>
          </w:tcPr>
          <w:p w14:paraId="6D52E476" w14:textId="77777777" w:rsidR="00E5301C" w:rsidRPr="009108B1" w:rsidRDefault="00E5301C" w:rsidP="00CD36B6">
            <w:pPr>
              <w:spacing w:before="60" w:after="60" w:line="240" w:lineRule="auto"/>
              <w:rPr>
                <w:noProof/>
              </w:rPr>
            </w:pPr>
            <w:r>
              <w:rPr>
                <w:noProof/>
              </w:rPr>
              <w:t>För leveranssätt 1</w:t>
            </w:r>
          </w:p>
          <w:p w14:paraId="20136B78" w14:textId="77777777" w:rsidR="00E5301C" w:rsidRPr="009108B1" w:rsidRDefault="00E5301C" w:rsidP="00CD36B6">
            <w:pPr>
              <w:spacing w:before="60" w:after="60" w:line="240" w:lineRule="auto"/>
              <w:rPr>
                <w:noProof/>
              </w:rPr>
            </w:pPr>
            <w:r>
              <w:rPr>
                <w:noProof/>
              </w:rPr>
              <w:t>I BE, BG, CY, CZ, DE, DK, EE, EL, ES, FI, FR, HR, HU, IE, IT, LT, LU, LV, MT, NL, PL, PT, RO, SI, SK: Obundet.</w:t>
            </w:r>
          </w:p>
          <w:p w14:paraId="240EA3F3" w14:textId="77777777" w:rsidR="00E5301C" w:rsidRPr="009108B1" w:rsidRDefault="00E5301C" w:rsidP="00CD36B6">
            <w:pPr>
              <w:spacing w:before="60" w:after="60" w:line="240" w:lineRule="auto"/>
              <w:rPr>
                <w:noProof/>
              </w:rPr>
            </w:pPr>
            <w:r>
              <w:rPr>
                <w:noProof/>
              </w:rPr>
              <w:t>För leveranssätt 2</w:t>
            </w:r>
          </w:p>
          <w:p w14:paraId="60B47472" w14:textId="77777777" w:rsidR="00E5301C" w:rsidRPr="009108B1" w:rsidRDefault="00E5301C" w:rsidP="00CD36B6">
            <w:pPr>
              <w:spacing w:before="60" w:after="60" w:line="240" w:lineRule="auto"/>
              <w:rPr>
                <w:noProof/>
              </w:rPr>
            </w:pPr>
            <w:r>
              <w:rPr>
                <w:noProof/>
              </w:rPr>
              <w:t>I CY, CZ, FI, HR, MT, PL, RO, SI, SK: Obundet.</w:t>
            </w:r>
          </w:p>
          <w:p w14:paraId="40995EE9" w14:textId="77777777" w:rsidR="00685DCF" w:rsidRPr="009108B1" w:rsidRDefault="00E5301C" w:rsidP="00CD36B6">
            <w:pPr>
              <w:spacing w:before="60" w:after="60" w:line="240" w:lineRule="auto"/>
              <w:rPr>
                <w:noProof/>
              </w:rPr>
            </w:pPr>
            <w:r>
              <w:rPr>
                <w:noProof/>
              </w:rPr>
              <w:t xml:space="preserve">I BG: Obundet utom för tjänster som rör teaterproduktion, sånggrupper, band- och orkesterunderhållning (CPC </w:t>
            </w:r>
            <w:hyperlink r:id="rId21" w:history="1">
              <w:r>
                <w:rPr>
                  <w:noProof/>
                </w:rPr>
                <w:t>96191</w:t>
              </w:r>
            </w:hyperlink>
            <w:r>
              <w:rPr>
                <w:noProof/>
              </w:rPr>
              <w:t xml:space="preserve">), tjänster som tillhandahålls av författare, kompositörer, skulptörer, underhållare och andra enskilda artister (CPC </w:t>
            </w:r>
            <w:hyperlink r:id="rId22" w:history="1">
              <w:r>
                <w:rPr>
                  <w:noProof/>
                </w:rPr>
                <w:t>96192</w:t>
              </w:r>
            </w:hyperlink>
            <w:r>
              <w:rPr>
                <w:noProof/>
              </w:rPr>
              <w:t xml:space="preserve">), samt tillhörande teatertjänster (CPC </w:t>
            </w:r>
            <w:hyperlink r:id="rId23" w:history="1">
              <w:r>
                <w:rPr>
                  <w:noProof/>
                </w:rPr>
                <w:t>96193</w:t>
              </w:r>
            </w:hyperlink>
            <w:r>
              <w:rPr>
                <w:noProof/>
              </w:rPr>
              <w:t>).</w:t>
            </w:r>
          </w:p>
          <w:p w14:paraId="1D558D29" w14:textId="524F205D" w:rsidR="00E5301C" w:rsidRPr="009108B1" w:rsidRDefault="00E5301C" w:rsidP="00CD36B6">
            <w:pPr>
              <w:spacing w:before="60" w:after="60" w:line="240" w:lineRule="auto"/>
              <w:rPr>
                <w:noProof/>
              </w:rPr>
            </w:pPr>
            <w:r>
              <w:rPr>
                <w:noProof/>
              </w:rPr>
              <w:t xml:space="preserve">I EE: Obundet för övrig underhållning (CPC </w:t>
            </w:r>
            <w:hyperlink r:id="rId24" w:history="1">
              <w:r>
                <w:rPr>
                  <w:noProof/>
                </w:rPr>
                <w:t>96199</w:t>
              </w:r>
            </w:hyperlink>
            <w:r>
              <w:rPr>
                <w:noProof/>
              </w:rPr>
              <w:t>) utom biograftjänster.</w:t>
            </w:r>
          </w:p>
          <w:p w14:paraId="76153123" w14:textId="77777777" w:rsidR="00E5301C" w:rsidRPr="009108B1" w:rsidRDefault="00E5301C" w:rsidP="00CD36B6">
            <w:pPr>
              <w:spacing w:before="60" w:after="60" w:line="240" w:lineRule="auto"/>
              <w:rPr>
                <w:noProof/>
              </w:rPr>
            </w:pPr>
            <w:r>
              <w:rPr>
                <w:noProof/>
              </w:rPr>
              <w:t xml:space="preserve">I LT, LV: Obundet utom för biograftjänster (del av CPC </w:t>
            </w:r>
            <w:hyperlink r:id="rId25" w:history="1">
              <w:r>
                <w:rPr>
                  <w:noProof/>
                </w:rPr>
                <w:t>96199</w:t>
              </w:r>
            </w:hyperlink>
            <w:r>
              <w:rPr>
                <w:noProof/>
              </w:rPr>
              <w:t>).</w:t>
            </w:r>
          </w:p>
        </w:tc>
      </w:tr>
      <w:tr w:rsidR="00E5301C" w:rsidRPr="002419E6" w14:paraId="52FFF3E8" w14:textId="77777777" w:rsidTr="00CD36B6">
        <w:tc>
          <w:tcPr>
            <w:tcW w:w="1570" w:type="pct"/>
          </w:tcPr>
          <w:p w14:paraId="0FB2B542" w14:textId="295272F4" w:rsidR="00E5301C" w:rsidRPr="009108B1" w:rsidRDefault="00E5301C" w:rsidP="00CD36B6">
            <w:pPr>
              <w:spacing w:before="60" w:after="60" w:line="240" w:lineRule="auto"/>
              <w:rPr>
                <w:noProof/>
              </w:rPr>
            </w:pPr>
            <w:r>
              <w:rPr>
                <w:noProof/>
              </w:rPr>
              <w:t>B. Nyhetsbyråtjänster</w:t>
            </w:r>
          </w:p>
          <w:p w14:paraId="55E0602B" w14:textId="77777777" w:rsidR="00E5301C" w:rsidRPr="009108B1" w:rsidRDefault="00E5301C" w:rsidP="00CD36B6">
            <w:pPr>
              <w:spacing w:before="60" w:after="60" w:line="240" w:lineRule="auto"/>
              <w:rPr>
                <w:noProof/>
              </w:rPr>
            </w:pPr>
            <w:r>
              <w:rPr>
                <w:noProof/>
              </w:rPr>
              <w:t>(CPC 962)</w:t>
            </w:r>
          </w:p>
        </w:tc>
        <w:tc>
          <w:tcPr>
            <w:tcW w:w="3430" w:type="pct"/>
          </w:tcPr>
          <w:p w14:paraId="1BD63E7F" w14:textId="77777777" w:rsidR="00E5301C" w:rsidRPr="009108B1" w:rsidRDefault="00E5301C" w:rsidP="00CD36B6">
            <w:pPr>
              <w:spacing w:before="60" w:after="60" w:line="240" w:lineRule="auto"/>
              <w:rPr>
                <w:noProof/>
              </w:rPr>
            </w:pPr>
            <w:r>
              <w:rPr>
                <w:noProof/>
              </w:rPr>
              <w:t>För leveranssätt 1</w:t>
            </w:r>
          </w:p>
          <w:p w14:paraId="05283EB2" w14:textId="77777777" w:rsidR="00E5301C" w:rsidRPr="009108B1" w:rsidRDefault="00E5301C" w:rsidP="00CD36B6">
            <w:pPr>
              <w:spacing w:before="60" w:after="60" w:line="240" w:lineRule="auto"/>
              <w:rPr>
                <w:noProof/>
              </w:rPr>
            </w:pPr>
            <w:r>
              <w:rPr>
                <w:noProof/>
              </w:rPr>
              <w:t>I BG, CY, CZ, HU, LT, PL, RO, SK: Obundet.</w:t>
            </w:r>
          </w:p>
          <w:p w14:paraId="73F9DABF" w14:textId="77777777" w:rsidR="00E5301C" w:rsidRPr="002419E6" w:rsidRDefault="00E5301C" w:rsidP="00CD36B6">
            <w:pPr>
              <w:spacing w:before="60" w:after="60" w:line="240" w:lineRule="auto"/>
              <w:rPr>
                <w:noProof/>
              </w:rPr>
            </w:pPr>
            <w:r>
              <w:rPr>
                <w:noProof/>
              </w:rPr>
              <w:t>För leveranssätt 2</w:t>
            </w:r>
          </w:p>
          <w:p w14:paraId="5349D868" w14:textId="77777777" w:rsidR="00E5301C" w:rsidRPr="002419E6" w:rsidRDefault="00E5301C" w:rsidP="00CD36B6">
            <w:pPr>
              <w:spacing w:before="60" w:after="60" w:line="240" w:lineRule="auto"/>
              <w:rPr>
                <w:noProof/>
              </w:rPr>
            </w:pPr>
            <w:r>
              <w:rPr>
                <w:noProof/>
              </w:rPr>
              <w:t>I BG, CY, CZ, HU, LT, MT, PL, RO, SI, SK: Obundet.</w:t>
            </w:r>
          </w:p>
        </w:tc>
      </w:tr>
      <w:tr w:rsidR="00E5301C" w:rsidRPr="009108B1" w14:paraId="7DF305D6" w14:textId="77777777" w:rsidTr="00CD36B6">
        <w:tc>
          <w:tcPr>
            <w:tcW w:w="1570" w:type="pct"/>
          </w:tcPr>
          <w:p w14:paraId="403CFB39" w14:textId="5B10BD40" w:rsidR="00E5301C" w:rsidRPr="009108B1" w:rsidRDefault="00E5301C" w:rsidP="009B347A">
            <w:pPr>
              <w:pageBreakBefore/>
              <w:spacing w:before="60" w:after="60" w:line="240" w:lineRule="auto"/>
              <w:rPr>
                <w:noProof/>
              </w:rPr>
            </w:pPr>
            <w:r>
              <w:rPr>
                <w:noProof/>
              </w:rPr>
              <w:t>C. Biblioteks-, arkiv-, musei- och övriga kulturtjänster</w:t>
            </w:r>
          </w:p>
          <w:p w14:paraId="7E7EA1C7" w14:textId="2C392C73" w:rsidR="00E5301C" w:rsidRPr="009108B1" w:rsidRDefault="00E5301C" w:rsidP="00CD36B6">
            <w:pPr>
              <w:spacing w:before="60" w:after="60" w:line="240" w:lineRule="auto"/>
              <w:rPr>
                <w:noProof/>
              </w:rPr>
            </w:pPr>
            <w:r>
              <w:rPr>
                <w:noProof/>
              </w:rPr>
              <w:t>(CPC 963)</w:t>
            </w:r>
          </w:p>
        </w:tc>
        <w:tc>
          <w:tcPr>
            <w:tcW w:w="3430" w:type="pct"/>
          </w:tcPr>
          <w:p w14:paraId="5B115AF5" w14:textId="77777777" w:rsidR="00E5301C" w:rsidRPr="009108B1" w:rsidRDefault="00E5301C" w:rsidP="00CD36B6">
            <w:pPr>
              <w:spacing w:before="60" w:after="60" w:line="240" w:lineRule="auto"/>
              <w:rPr>
                <w:noProof/>
              </w:rPr>
            </w:pPr>
            <w:r>
              <w:rPr>
                <w:noProof/>
              </w:rPr>
              <w:t>För leveranssätt 1</w:t>
            </w:r>
          </w:p>
          <w:p w14:paraId="43DB5906" w14:textId="77777777" w:rsidR="00E5301C" w:rsidRPr="009108B1" w:rsidRDefault="00E5301C" w:rsidP="00CD36B6">
            <w:pPr>
              <w:spacing w:before="60" w:after="60" w:line="240" w:lineRule="auto"/>
              <w:rPr>
                <w:noProof/>
              </w:rPr>
            </w:pPr>
            <w:r>
              <w:rPr>
                <w:noProof/>
              </w:rPr>
              <w:t>I BE, BG, CY, CZ, DE, DK, EE, EL, ES, FI, FR, HR, HU, IE, IT, LT, LU, LV, MT, NL, PL, PT, RO, SE, SI, SK: Obundet.</w:t>
            </w:r>
          </w:p>
          <w:p w14:paraId="50F303DC" w14:textId="77777777" w:rsidR="00E5301C" w:rsidRPr="009108B1" w:rsidRDefault="00E5301C" w:rsidP="00CD36B6">
            <w:pPr>
              <w:spacing w:before="60" w:after="60" w:line="240" w:lineRule="auto"/>
              <w:rPr>
                <w:noProof/>
              </w:rPr>
            </w:pPr>
            <w:r>
              <w:rPr>
                <w:noProof/>
              </w:rPr>
              <w:t>För leveranssätt 2</w:t>
            </w:r>
          </w:p>
          <w:p w14:paraId="15E7F01B" w14:textId="77777777" w:rsidR="00E5301C" w:rsidRPr="009108B1" w:rsidRDefault="00E5301C" w:rsidP="00CD36B6">
            <w:pPr>
              <w:spacing w:before="60" w:after="60" w:line="240" w:lineRule="auto"/>
              <w:rPr>
                <w:noProof/>
              </w:rPr>
            </w:pPr>
            <w:r>
              <w:rPr>
                <w:noProof/>
              </w:rPr>
              <w:t>I BE, BG, CY, CZ, DE, DK, EL, ES, FI, FR, HR, HU, IE, IT, LU, LV, MT, NL, PL, PT, RO, SE, SI, SK: Obundet.</w:t>
            </w:r>
          </w:p>
        </w:tc>
      </w:tr>
      <w:tr w:rsidR="00E5301C" w:rsidRPr="009108B1" w14:paraId="5B475B7F" w14:textId="77777777" w:rsidTr="00CD36B6">
        <w:tc>
          <w:tcPr>
            <w:tcW w:w="1570" w:type="pct"/>
          </w:tcPr>
          <w:p w14:paraId="6F33CE43" w14:textId="77777777" w:rsidR="00E5301C" w:rsidRPr="009108B1" w:rsidRDefault="00E5301C" w:rsidP="00CD36B6">
            <w:pPr>
              <w:spacing w:before="60" w:after="60" w:line="240" w:lineRule="auto"/>
              <w:rPr>
                <w:noProof/>
              </w:rPr>
            </w:pPr>
            <w:r>
              <w:rPr>
                <w:noProof/>
              </w:rPr>
              <w:t>D. Sporttjänster</w:t>
            </w:r>
          </w:p>
          <w:p w14:paraId="1CC51D02" w14:textId="286AF658" w:rsidR="00E5301C" w:rsidRPr="009108B1" w:rsidRDefault="00E5301C" w:rsidP="00CD36B6">
            <w:pPr>
              <w:spacing w:before="60" w:after="60" w:line="240" w:lineRule="auto"/>
              <w:rPr>
                <w:noProof/>
              </w:rPr>
            </w:pPr>
            <w:r>
              <w:rPr>
                <w:noProof/>
              </w:rPr>
              <w:t>(CPC 9641)</w:t>
            </w:r>
          </w:p>
        </w:tc>
        <w:tc>
          <w:tcPr>
            <w:tcW w:w="3430" w:type="pct"/>
          </w:tcPr>
          <w:p w14:paraId="50F68C20" w14:textId="77777777" w:rsidR="00E5301C" w:rsidRPr="009108B1" w:rsidRDefault="00E5301C" w:rsidP="00CD36B6">
            <w:pPr>
              <w:spacing w:before="60" w:after="60" w:line="240" w:lineRule="auto"/>
              <w:rPr>
                <w:noProof/>
              </w:rPr>
            </w:pPr>
            <w:r>
              <w:rPr>
                <w:noProof/>
              </w:rPr>
              <w:t>För leveranssätt 1 och 2</w:t>
            </w:r>
          </w:p>
          <w:p w14:paraId="1D6A7C85" w14:textId="77777777" w:rsidR="00E5301C" w:rsidRPr="009108B1" w:rsidRDefault="00E5301C" w:rsidP="00CD36B6">
            <w:pPr>
              <w:spacing w:before="60" w:after="60" w:line="240" w:lineRule="auto"/>
              <w:rPr>
                <w:noProof/>
              </w:rPr>
            </w:pPr>
            <w:r>
              <w:rPr>
                <w:noProof/>
              </w:rPr>
              <w:t>I AT: Obundet för skidskolor och bergsguidetjänster.</w:t>
            </w:r>
          </w:p>
          <w:p w14:paraId="264E7523" w14:textId="77777777" w:rsidR="00685DCF" w:rsidRPr="009108B1" w:rsidRDefault="00E5301C" w:rsidP="00CD36B6">
            <w:pPr>
              <w:spacing w:before="60" w:after="60" w:line="240" w:lineRule="auto"/>
              <w:rPr>
                <w:noProof/>
              </w:rPr>
            </w:pPr>
            <w:r>
              <w:rPr>
                <w:noProof/>
              </w:rPr>
              <w:t>I BG, CZ, HR, LV, MT, PL, RO, SK: Obundet.</w:t>
            </w:r>
          </w:p>
          <w:p w14:paraId="0CAAC187" w14:textId="56DAE34A" w:rsidR="00E5301C" w:rsidRPr="009108B1" w:rsidRDefault="00E5301C" w:rsidP="00CD36B6">
            <w:pPr>
              <w:spacing w:before="60" w:after="60" w:line="240" w:lineRule="auto"/>
              <w:rPr>
                <w:noProof/>
              </w:rPr>
            </w:pPr>
            <w:r>
              <w:rPr>
                <w:noProof/>
              </w:rPr>
              <w:t>För leveranssätt 1</w:t>
            </w:r>
          </w:p>
          <w:p w14:paraId="0DCF0D8C" w14:textId="77777777" w:rsidR="00E5301C" w:rsidRPr="009108B1" w:rsidRDefault="00E5301C" w:rsidP="00CD36B6">
            <w:pPr>
              <w:spacing w:before="60" w:after="60" w:line="240" w:lineRule="auto"/>
              <w:rPr>
                <w:noProof/>
              </w:rPr>
            </w:pPr>
            <w:r>
              <w:rPr>
                <w:noProof/>
              </w:rPr>
              <w:t>I CY, EE: Obundet.</w:t>
            </w:r>
          </w:p>
        </w:tc>
      </w:tr>
      <w:tr w:rsidR="00E5301C" w:rsidRPr="009108B1" w14:paraId="31B63C26" w14:textId="77777777" w:rsidTr="00CD36B6">
        <w:tc>
          <w:tcPr>
            <w:tcW w:w="1570" w:type="pct"/>
          </w:tcPr>
          <w:p w14:paraId="5B8DF459" w14:textId="77777777" w:rsidR="00E5301C" w:rsidRPr="009108B1" w:rsidRDefault="00E5301C" w:rsidP="00CD36B6">
            <w:pPr>
              <w:spacing w:before="60" w:after="60" w:line="240" w:lineRule="auto"/>
              <w:rPr>
                <w:noProof/>
              </w:rPr>
            </w:pPr>
            <w:r>
              <w:rPr>
                <w:noProof/>
              </w:rPr>
              <w:t>E. Tjänster som rör fritidsparker och badanläggningar</w:t>
            </w:r>
          </w:p>
          <w:p w14:paraId="6FE3D2AB" w14:textId="77777777" w:rsidR="00E5301C" w:rsidRPr="009108B1" w:rsidRDefault="00E5301C" w:rsidP="00CD36B6">
            <w:pPr>
              <w:spacing w:before="60" w:after="60" w:line="240" w:lineRule="auto"/>
              <w:rPr>
                <w:noProof/>
              </w:rPr>
            </w:pPr>
            <w:r>
              <w:rPr>
                <w:noProof/>
              </w:rPr>
              <w:t>(CPC 96491)</w:t>
            </w:r>
          </w:p>
        </w:tc>
        <w:tc>
          <w:tcPr>
            <w:tcW w:w="3430" w:type="pct"/>
          </w:tcPr>
          <w:p w14:paraId="1215F03F" w14:textId="77777777" w:rsidR="00E5301C" w:rsidRPr="009108B1" w:rsidRDefault="00E5301C" w:rsidP="00CD36B6">
            <w:pPr>
              <w:spacing w:before="60" w:after="60" w:line="240" w:lineRule="auto"/>
              <w:rPr>
                <w:noProof/>
              </w:rPr>
            </w:pPr>
            <w:r>
              <w:rPr>
                <w:noProof/>
              </w:rPr>
              <w:t>För leveranssätt 1 och 2</w:t>
            </w:r>
          </w:p>
          <w:p w14:paraId="6EAE59C1" w14:textId="77777777" w:rsidR="00E5301C" w:rsidRPr="009108B1" w:rsidRDefault="00E5301C" w:rsidP="00CD36B6">
            <w:pPr>
              <w:spacing w:before="60" w:after="60" w:line="240" w:lineRule="auto"/>
              <w:rPr>
                <w:noProof/>
              </w:rPr>
            </w:pPr>
            <w:r>
              <w:rPr>
                <w:noProof/>
              </w:rPr>
              <w:t>Inga.</w:t>
            </w:r>
          </w:p>
        </w:tc>
      </w:tr>
      <w:tr w:rsidR="00E5301C" w:rsidRPr="009108B1" w14:paraId="4C81FFF9" w14:textId="77777777" w:rsidTr="00CD36B6">
        <w:tc>
          <w:tcPr>
            <w:tcW w:w="1570" w:type="pct"/>
          </w:tcPr>
          <w:p w14:paraId="372E3B2C" w14:textId="77777777" w:rsidR="00E5301C" w:rsidRPr="009108B1" w:rsidRDefault="00E5301C" w:rsidP="009B347A">
            <w:pPr>
              <w:pageBreakBefore/>
              <w:spacing w:before="60" w:after="60" w:line="240" w:lineRule="auto"/>
              <w:rPr>
                <w:noProof/>
              </w:rPr>
            </w:pPr>
            <w:r>
              <w:rPr>
                <w:noProof/>
              </w:rPr>
              <w:t>11. Transporttjänster</w:t>
            </w:r>
          </w:p>
        </w:tc>
        <w:tc>
          <w:tcPr>
            <w:tcW w:w="3430" w:type="pct"/>
          </w:tcPr>
          <w:p w14:paraId="03A0D7C3" w14:textId="77777777" w:rsidR="00E5301C" w:rsidRPr="009108B1" w:rsidRDefault="00E5301C" w:rsidP="00CD36B6">
            <w:pPr>
              <w:spacing w:before="60" w:after="60" w:line="240" w:lineRule="auto"/>
              <w:rPr>
                <w:noProof/>
              </w:rPr>
            </w:pPr>
          </w:p>
        </w:tc>
      </w:tr>
      <w:tr w:rsidR="00E5301C" w:rsidRPr="009108B1" w14:paraId="641DAC53" w14:textId="77777777" w:rsidTr="00CD36B6">
        <w:tc>
          <w:tcPr>
            <w:tcW w:w="1570" w:type="pct"/>
          </w:tcPr>
          <w:p w14:paraId="3245CCC6" w14:textId="77777777" w:rsidR="00E5301C" w:rsidRPr="002419E6" w:rsidRDefault="00E5301C" w:rsidP="00CD36B6">
            <w:pPr>
              <w:spacing w:before="60" w:after="60" w:line="240" w:lineRule="auto"/>
              <w:rPr>
                <w:noProof/>
              </w:rPr>
            </w:pPr>
            <w:r>
              <w:rPr>
                <w:noProof/>
              </w:rPr>
              <w:t>A. Sjötransport</w:t>
            </w:r>
          </w:p>
          <w:p w14:paraId="673A9C8E" w14:textId="76148147" w:rsidR="00685DCF" w:rsidRPr="002419E6" w:rsidRDefault="00E5301C" w:rsidP="00CD36B6">
            <w:pPr>
              <w:spacing w:before="60" w:after="60" w:line="240" w:lineRule="auto"/>
              <w:rPr>
                <w:noProof/>
              </w:rPr>
            </w:pPr>
            <w:r>
              <w:rPr>
                <w:noProof/>
              </w:rPr>
              <w:t>a) Internationell passagerartransport</w:t>
            </w:r>
          </w:p>
          <w:p w14:paraId="402902C9" w14:textId="7AEDC91B" w:rsidR="00685DCF" w:rsidRPr="002419E6" w:rsidRDefault="00E5301C" w:rsidP="00CD36B6">
            <w:pPr>
              <w:spacing w:before="60" w:after="60" w:line="240" w:lineRule="auto"/>
              <w:rPr>
                <w:noProof/>
              </w:rPr>
            </w:pPr>
            <w:r>
              <w:rPr>
                <w:noProof/>
              </w:rPr>
              <w:t>(CPC 7211 utom nationellt cabotage</w:t>
            </w:r>
            <w:r>
              <w:rPr>
                <w:rStyle w:val="FootnoteReference"/>
                <w:noProof/>
              </w:rPr>
              <w:footnoteReference w:id="30"/>
            </w:r>
            <w:r>
              <w:rPr>
                <w:noProof/>
              </w:rPr>
              <w:t>).</w:t>
            </w:r>
          </w:p>
          <w:p w14:paraId="087B6CAB" w14:textId="1B14552E" w:rsidR="00E5301C" w:rsidRPr="009108B1" w:rsidRDefault="00E5301C" w:rsidP="00CD36B6">
            <w:pPr>
              <w:spacing w:before="60" w:after="60" w:line="240" w:lineRule="auto"/>
              <w:rPr>
                <w:noProof/>
              </w:rPr>
            </w:pPr>
            <w:r>
              <w:rPr>
                <w:noProof/>
              </w:rPr>
              <w:t>b) Internationell godstransport</w:t>
            </w:r>
          </w:p>
          <w:p w14:paraId="02049A3E" w14:textId="45888F17" w:rsidR="00E5301C" w:rsidRPr="009108B1" w:rsidRDefault="00E5301C" w:rsidP="00CD36B6">
            <w:pPr>
              <w:spacing w:before="60" w:after="60" w:line="240" w:lineRule="auto"/>
              <w:rPr>
                <w:noProof/>
              </w:rPr>
            </w:pPr>
            <w:r>
              <w:rPr>
                <w:noProof/>
              </w:rPr>
              <w:t>(CPC 7212 utom nationellt cabotage</w:t>
            </w:r>
            <w:r>
              <w:rPr>
                <w:rStyle w:val="FootnoteReference"/>
                <w:noProof/>
              </w:rPr>
              <w:footnoteReference w:id="31"/>
            </w:r>
            <w:r>
              <w:rPr>
                <w:noProof/>
              </w:rPr>
              <w:t>)</w:t>
            </w:r>
          </w:p>
        </w:tc>
        <w:tc>
          <w:tcPr>
            <w:tcW w:w="3430" w:type="pct"/>
          </w:tcPr>
          <w:p w14:paraId="059DDFE5" w14:textId="77777777" w:rsidR="00E5301C" w:rsidRPr="009108B1" w:rsidRDefault="00E5301C" w:rsidP="00CD36B6">
            <w:pPr>
              <w:spacing w:before="60" w:after="60" w:line="240" w:lineRule="auto"/>
              <w:rPr>
                <w:noProof/>
              </w:rPr>
            </w:pPr>
            <w:r>
              <w:rPr>
                <w:noProof/>
              </w:rPr>
              <w:t>För leveranssätt 1 och 2</w:t>
            </w:r>
          </w:p>
          <w:p w14:paraId="4BE32560" w14:textId="2A795B26" w:rsidR="00E5301C" w:rsidRPr="009108B1" w:rsidRDefault="00E5301C" w:rsidP="00CD36B6">
            <w:pPr>
              <w:spacing w:before="60" w:after="60" w:line="240" w:lineRule="auto"/>
              <w:rPr>
                <w:noProof/>
              </w:rPr>
            </w:pPr>
            <w:r>
              <w:rPr>
                <w:noProof/>
              </w:rPr>
              <w:t>EU: Inga.</w:t>
            </w:r>
          </w:p>
        </w:tc>
      </w:tr>
      <w:tr w:rsidR="00E5301C" w:rsidRPr="009108B1" w14:paraId="1CB78017" w14:textId="77777777" w:rsidTr="00CD36B6">
        <w:tc>
          <w:tcPr>
            <w:tcW w:w="1570" w:type="pct"/>
          </w:tcPr>
          <w:p w14:paraId="6168E995" w14:textId="0CAA77BB" w:rsidR="00E5301C" w:rsidRPr="009108B1" w:rsidRDefault="00E5301C" w:rsidP="00F845B5">
            <w:pPr>
              <w:pageBreakBefore/>
              <w:spacing w:before="60" w:after="60" w:line="240" w:lineRule="auto"/>
              <w:rPr>
                <w:noProof/>
              </w:rPr>
            </w:pPr>
            <w:r>
              <w:rPr>
                <w:noProof/>
              </w:rPr>
              <w:t>D. Vägtransport</w:t>
            </w:r>
          </w:p>
          <w:p w14:paraId="10D5D585" w14:textId="709B90F1" w:rsidR="00E5301C" w:rsidRPr="009108B1" w:rsidRDefault="00E5301C" w:rsidP="00CD36B6">
            <w:pPr>
              <w:spacing w:before="60" w:after="60" w:line="240" w:lineRule="auto"/>
              <w:rPr>
                <w:noProof/>
              </w:rPr>
            </w:pPr>
            <w:r>
              <w:rPr>
                <w:noProof/>
              </w:rPr>
              <w:t>a) Passagerartransport</w:t>
            </w:r>
          </w:p>
          <w:p w14:paraId="766D015E" w14:textId="02BFF9E2" w:rsidR="00E5301C" w:rsidRPr="009108B1" w:rsidRDefault="00E5301C" w:rsidP="00CD36B6">
            <w:pPr>
              <w:spacing w:before="60" w:after="60" w:line="240" w:lineRule="auto"/>
              <w:rPr>
                <w:noProof/>
              </w:rPr>
            </w:pPr>
            <w:r>
              <w:rPr>
                <w:noProof/>
              </w:rPr>
              <w:t>(CPC 7121 och 7122)</w:t>
            </w:r>
          </w:p>
          <w:p w14:paraId="4EDA59E0" w14:textId="30816F67" w:rsidR="00E5301C" w:rsidRPr="009108B1" w:rsidRDefault="00E5301C" w:rsidP="00CD36B6">
            <w:pPr>
              <w:spacing w:before="60" w:after="60" w:line="240" w:lineRule="auto"/>
              <w:rPr>
                <w:noProof/>
              </w:rPr>
            </w:pPr>
            <w:r>
              <w:rPr>
                <w:noProof/>
              </w:rPr>
              <w:t>b) Godstransport</w:t>
            </w:r>
          </w:p>
          <w:p w14:paraId="29B6C16A" w14:textId="77777777" w:rsidR="00E5301C" w:rsidRPr="009108B1" w:rsidRDefault="00E5301C" w:rsidP="00CD36B6">
            <w:pPr>
              <w:spacing w:before="60" w:after="60" w:line="240" w:lineRule="auto"/>
              <w:rPr>
                <w:noProof/>
              </w:rPr>
            </w:pPr>
            <w:r>
              <w:rPr>
                <w:noProof/>
              </w:rPr>
              <w:t>(CPC 7123, utom transport av post- och budförsändelser för egen räkning</w:t>
            </w:r>
            <w:r>
              <w:rPr>
                <w:rStyle w:val="FootnoteReference"/>
                <w:noProof/>
              </w:rPr>
              <w:footnoteReference w:id="32"/>
            </w:r>
            <w:r>
              <w:rPr>
                <w:noProof/>
              </w:rPr>
              <w:t>)</w:t>
            </w:r>
          </w:p>
        </w:tc>
        <w:tc>
          <w:tcPr>
            <w:tcW w:w="3430" w:type="pct"/>
          </w:tcPr>
          <w:p w14:paraId="6326CD95" w14:textId="77777777" w:rsidR="00E5301C" w:rsidRPr="009108B1" w:rsidRDefault="00E5301C" w:rsidP="00CD36B6">
            <w:pPr>
              <w:spacing w:before="60" w:after="60" w:line="240" w:lineRule="auto"/>
              <w:rPr>
                <w:noProof/>
              </w:rPr>
            </w:pPr>
            <w:r>
              <w:rPr>
                <w:noProof/>
              </w:rPr>
              <w:t>För leveranssätt 1</w:t>
            </w:r>
          </w:p>
          <w:p w14:paraId="62A9B14E" w14:textId="77777777" w:rsidR="00E5301C" w:rsidRPr="009108B1" w:rsidRDefault="00E5301C" w:rsidP="00CD36B6">
            <w:pPr>
              <w:spacing w:before="60" w:after="60" w:line="240" w:lineRule="auto"/>
              <w:rPr>
                <w:noProof/>
              </w:rPr>
            </w:pPr>
            <w:r>
              <w:rPr>
                <w:noProof/>
              </w:rPr>
              <w:t>EU: Obundet.</w:t>
            </w:r>
          </w:p>
          <w:p w14:paraId="2303F7EC" w14:textId="77777777" w:rsidR="00E5301C" w:rsidRPr="009108B1" w:rsidRDefault="00E5301C" w:rsidP="00CD36B6">
            <w:pPr>
              <w:spacing w:before="60" w:after="60" w:line="240" w:lineRule="auto"/>
              <w:rPr>
                <w:noProof/>
              </w:rPr>
            </w:pPr>
            <w:r>
              <w:rPr>
                <w:noProof/>
              </w:rPr>
              <w:t>För leveranssätt 2</w:t>
            </w:r>
          </w:p>
          <w:p w14:paraId="537A7A6D" w14:textId="0F682A57" w:rsidR="00E5301C" w:rsidRPr="009108B1" w:rsidRDefault="00E5301C" w:rsidP="00CD36B6">
            <w:pPr>
              <w:spacing w:before="60" w:after="60" w:line="240" w:lineRule="auto"/>
              <w:rPr>
                <w:noProof/>
              </w:rPr>
            </w:pPr>
            <w:r>
              <w:rPr>
                <w:noProof/>
              </w:rPr>
              <w:t>Inga.</w:t>
            </w:r>
          </w:p>
        </w:tc>
      </w:tr>
      <w:tr w:rsidR="00E5301C" w:rsidRPr="009108B1" w14:paraId="251B9CDF" w14:textId="77777777" w:rsidTr="00CD36B6">
        <w:tc>
          <w:tcPr>
            <w:tcW w:w="1570" w:type="pct"/>
          </w:tcPr>
          <w:p w14:paraId="46B9B9B0" w14:textId="77777777" w:rsidR="00E5301C" w:rsidRPr="009108B1" w:rsidRDefault="00E5301C" w:rsidP="00CD36B6">
            <w:pPr>
              <w:spacing w:before="60" w:after="60" w:line="240" w:lineRule="auto"/>
              <w:rPr>
                <w:noProof/>
              </w:rPr>
            </w:pPr>
            <w:r>
              <w:rPr>
                <w:noProof/>
              </w:rPr>
              <w:t>E. Transport i rörledning av andra varor än bränsle</w:t>
            </w:r>
            <w:r>
              <w:rPr>
                <w:rStyle w:val="FootnoteReference"/>
                <w:noProof/>
              </w:rPr>
              <w:footnoteReference w:id="33"/>
            </w:r>
          </w:p>
          <w:p w14:paraId="5E156BC7" w14:textId="77777777" w:rsidR="00E5301C" w:rsidRPr="009108B1" w:rsidRDefault="00E5301C" w:rsidP="00CD36B6">
            <w:pPr>
              <w:spacing w:before="60" w:after="60" w:line="240" w:lineRule="auto"/>
              <w:rPr>
                <w:noProof/>
              </w:rPr>
            </w:pPr>
            <w:r>
              <w:rPr>
                <w:noProof/>
              </w:rPr>
              <w:t>(CPC 7139)</w:t>
            </w:r>
          </w:p>
        </w:tc>
        <w:tc>
          <w:tcPr>
            <w:tcW w:w="3430" w:type="pct"/>
          </w:tcPr>
          <w:p w14:paraId="76D49F23" w14:textId="6DB0155E" w:rsidR="00E5301C" w:rsidRPr="009108B1" w:rsidRDefault="00E5301C" w:rsidP="00CD36B6">
            <w:pPr>
              <w:spacing w:before="60" w:after="60" w:line="240" w:lineRule="auto"/>
              <w:rPr>
                <w:noProof/>
              </w:rPr>
            </w:pPr>
            <w:r>
              <w:rPr>
                <w:noProof/>
              </w:rPr>
              <w:t>För leveranssätt 1</w:t>
            </w:r>
          </w:p>
          <w:p w14:paraId="55E9E67E" w14:textId="77777777" w:rsidR="00E5301C" w:rsidRPr="009108B1" w:rsidRDefault="00E5301C" w:rsidP="00CD36B6">
            <w:pPr>
              <w:spacing w:before="60" w:after="60" w:line="240" w:lineRule="auto"/>
              <w:rPr>
                <w:noProof/>
              </w:rPr>
            </w:pPr>
            <w:r>
              <w:rPr>
                <w:noProof/>
              </w:rPr>
              <w:t>EU: Obundet.</w:t>
            </w:r>
          </w:p>
          <w:p w14:paraId="093C5574" w14:textId="17309FFA" w:rsidR="00E5301C" w:rsidRPr="009108B1" w:rsidRDefault="00E5301C" w:rsidP="00CD36B6">
            <w:pPr>
              <w:spacing w:before="60" w:after="60" w:line="240" w:lineRule="auto"/>
              <w:rPr>
                <w:noProof/>
              </w:rPr>
            </w:pPr>
            <w:r>
              <w:rPr>
                <w:noProof/>
              </w:rPr>
              <w:t>För leveranssätt 2</w:t>
            </w:r>
          </w:p>
          <w:p w14:paraId="6AA70945" w14:textId="77777777" w:rsidR="00E5301C" w:rsidRPr="009108B1" w:rsidRDefault="00E5301C" w:rsidP="00CD36B6">
            <w:pPr>
              <w:spacing w:before="60" w:after="60" w:line="240" w:lineRule="auto"/>
              <w:rPr>
                <w:noProof/>
              </w:rPr>
            </w:pPr>
            <w:r>
              <w:rPr>
                <w:noProof/>
              </w:rPr>
              <w:t>I AT, BE, BG, CY, CZ, DE, DK, EE, EL, ES, FI, FR, IE, IT, LU, LV, MT, NL, PL, PT, RO, SK, SE, SI: Obundet.</w:t>
            </w:r>
          </w:p>
        </w:tc>
      </w:tr>
      <w:tr w:rsidR="00E5301C" w:rsidRPr="009108B1" w14:paraId="450EB292" w14:textId="77777777" w:rsidTr="007008E2">
        <w:tc>
          <w:tcPr>
            <w:tcW w:w="1570" w:type="pct"/>
            <w:tcBorders>
              <w:bottom w:val="single" w:sz="4" w:space="0" w:color="auto"/>
            </w:tcBorders>
          </w:tcPr>
          <w:p w14:paraId="2F5DD3B4" w14:textId="34354100" w:rsidR="00E5301C" w:rsidRPr="009108B1" w:rsidRDefault="00E5301C" w:rsidP="007008E2">
            <w:pPr>
              <w:pageBreakBefore/>
              <w:spacing w:before="60" w:after="60" w:line="240" w:lineRule="auto"/>
              <w:rPr>
                <w:noProof/>
              </w:rPr>
            </w:pPr>
            <w:r>
              <w:rPr>
                <w:noProof/>
              </w:rPr>
              <w:t>12. Kringtjänster för transport</w:t>
            </w:r>
            <w:r>
              <w:rPr>
                <w:rStyle w:val="FootnoteReference"/>
                <w:noProof/>
              </w:rPr>
              <w:footnoteReference w:id="34"/>
            </w:r>
          </w:p>
        </w:tc>
        <w:tc>
          <w:tcPr>
            <w:tcW w:w="3430" w:type="pct"/>
            <w:tcBorders>
              <w:bottom w:val="single" w:sz="4" w:space="0" w:color="auto"/>
            </w:tcBorders>
          </w:tcPr>
          <w:p w14:paraId="3D8F7F2D" w14:textId="77777777" w:rsidR="00E5301C" w:rsidRPr="009108B1" w:rsidRDefault="00E5301C" w:rsidP="00CD36B6">
            <w:pPr>
              <w:spacing w:before="60" w:after="60" w:line="240" w:lineRule="auto"/>
              <w:rPr>
                <w:noProof/>
              </w:rPr>
            </w:pPr>
          </w:p>
        </w:tc>
      </w:tr>
      <w:tr w:rsidR="00E5301C" w:rsidRPr="009108B1" w14:paraId="61B1DE92" w14:textId="77777777" w:rsidTr="007008E2">
        <w:tc>
          <w:tcPr>
            <w:tcW w:w="1570" w:type="pct"/>
            <w:tcBorders>
              <w:bottom w:val="nil"/>
            </w:tcBorders>
          </w:tcPr>
          <w:p w14:paraId="5FE560FB" w14:textId="77777777" w:rsidR="00E5301C" w:rsidRPr="009108B1" w:rsidRDefault="00E5301C" w:rsidP="00CD36B6">
            <w:pPr>
              <w:spacing w:before="60" w:after="60" w:line="240" w:lineRule="auto"/>
              <w:rPr>
                <w:noProof/>
              </w:rPr>
            </w:pPr>
            <w:r>
              <w:rPr>
                <w:noProof/>
              </w:rPr>
              <w:t>A. Kringtjänster för sjötransport</w:t>
            </w:r>
          </w:p>
          <w:p w14:paraId="7DC66422" w14:textId="0C5EEB9C" w:rsidR="00E5301C" w:rsidRPr="009108B1" w:rsidRDefault="00E5301C" w:rsidP="00CD36B6">
            <w:pPr>
              <w:spacing w:before="60" w:after="60" w:line="240" w:lineRule="auto"/>
              <w:rPr>
                <w:noProof/>
              </w:rPr>
            </w:pPr>
            <w:r>
              <w:rPr>
                <w:noProof/>
              </w:rPr>
              <w:t>a) Sjöfartsrelaterade lasthanteringstjänster</w:t>
            </w:r>
          </w:p>
          <w:p w14:paraId="3EFC5C38" w14:textId="6DA5CAB8" w:rsidR="00E5301C" w:rsidRPr="009108B1" w:rsidRDefault="00E5301C" w:rsidP="00CD36B6">
            <w:pPr>
              <w:spacing w:before="60" w:after="60" w:line="240" w:lineRule="auto"/>
              <w:rPr>
                <w:noProof/>
              </w:rPr>
            </w:pPr>
            <w:r>
              <w:rPr>
                <w:noProof/>
              </w:rPr>
              <w:t>b) Lagrings- och magasineringstjänster</w:t>
            </w:r>
          </w:p>
          <w:p w14:paraId="7C60D4F5" w14:textId="77777777" w:rsidR="00685DCF" w:rsidRPr="009108B1" w:rsidRDefault="00E5301C" w:rsidP="00CD36B6">
            <w:pPr>
              <w:spacing w:before="60" w:after="60" w:line="240" w:lineRule="auto"/>
              <w:rPr>
                <w:noProof/>
              </w:rPr>
            </w:pPr>
            <w:r>
              <w:rPr>
                <w:noProof/>
              </w:rPr>
              <w:t>(del av CPC 742)</w:t>
            </w:r>
          </w:p>
          <w:p w14:paraId="02295214" w14:textId="3B2AA26C" w:rsidR="00E5301C" w:rsidRPr="009108B1" w:rsidRDefault="00E5301C" w:rsidP="00CD36B6">
            <w:pPr>
              <w:spacing w:before="60" w:after="60" w:line="240" w:lineRule="auto"/>
              <w:rPr>
                <w:noProof/>
              </w:rPr>
            </w:pPr>
            <w:r>
              <w:rPr>
                <w:noProof/>
              </w:rPr>
              <w:t>c) Tullklarering</w:t>
            </w:r>
          </w:p>
          <w:p w14:paraId="063E6811" w14:textId="613B4DF5" w:rsidR="00E5301C" w:rsidRPr="009108B1" w:rsidRDefault="00E5301C" w:rsidP="00CD36B6">
            <w:pPr>
              <w:spacing w:before="60" w:after="60" w:line="240" w:lineRule="auto"/>
              <w:rPr>
                <w:noProof/>
              </w:rPr>
            </w:pPr>
            <w:r>
              <w:rPr>
                <w:noProof/>
              </w:rPr>
              <w:t>d) Containerterminal- och depåtjänster</w:t>
            </w:r>
          </w:p>
          <w:p w14:paraId="232AFA65" w14:textId="707F5DB8" w:rsidR="00E5301C" w:rsidRPr="009108B1" w:rsidRDefault="00E5301C" w:rsidP="00CD36B6">
            <w:pPr>
              <w:spacing w:before="60" w:after="60" w:line="240" w:lineRule="auto"/>
              <w:rPr>
                <w:noProof/>
              </w:rPr>
            </w:pPr>
            <w:r>
              <w:rPr>
                <w:noProof/>
              </w:rPr>
              <w:t>e) Agenttjänster inom sjöfart</w:t>
            </w:r>
          </w:p>
          <w:p w14:paraId="42D4B139" w14:textId="7822F78A" w:rsidR="00E5301C" w:rsidRPr="009108B1" w:rsidRDefault="00E5301C" w:rsidP="00CD36B6">
            <w:pPr>
              <w:spacing w:before="60" w:after="60" w:line="240" w:lineRule="auto"/>
              <w:rPr>
                <w:noProof/>
              </w:rPr>
            </w:pPr>
            <w:r>
              <w:rPr>
                <w:noProof/>
              </w:rPr>
              <w:t>f) Sjöfartsrelaterade fraktspeditionstjänster</w:t>
            </w:r>
          </w:p>
          <w:p w14:paraId="749FBFAB" w14:textId="53798653" w:rsidR="00E5301C" w:rsidRPr="009108B1" w:rsidRDefault="00E5301C" w:rsidP="00CD36B6">
            <w:pPr>
              <w:spacing w:before="60" w:after="60" w:line="240" w:lineRule="auto"/>
              <w:rPr>
                <w:noProof/>
              </w:rPr>
            </w:pPr>
            <w:r>
              <w:rPr>
                <w:noProof/>
              </w:rPr>
              <w:t>g) Uthyrning av fartyg med besättning</w:t>
            </w:r>
          </w:p>
          <w:p w14:paraId="2C5465D2" w14:textId="38044717" w:rsidR="00E5301C" w:rsidRPr="009108B1" w:rsidRDefault="00E5301C" w:rsidP="00CD36B6">
            <w:pPr>
              <w:spacing w:before="60" w:after="60" w:line="240" w:lineRule="auto"/>
              <w:rPr>
                <w:noProof/>
              </w:rPr>
            </w:pPr>
            <w:r>
              <w:rPr>
                <w:noProof/>
              </w:rPr>
              <w:t>(CPC 7213)</w:t>
            </w:r>
          </w:p>
        </w:tc>
        <w:tc>
          <w:tcPr>
            <w:tcW w:w="3430" w:type="pct"/>
            <w:tcBorders>
              <w:bottom w:val="nil"/>
            </w:tcBorders>
          </w:tcPr>
          <w:p w14:paraId="3CD2EBE7" w14:textId="3F75F1CB" w:rsidR="00E5301C" w:rsidRPr="009108B1" w:rsidRDefault="00E5301C" w:rsidP="00CD36B6">
            <w:pPr>
              <w:spacing w:before="60" w:after="60" w:line="240" w:lineRule="auto"/>
              <w:rPr>
                <w:noProof/>
              </w:rPr>
            </w:pPr>
            <w:r>
              <w:rPr>
                <w:noProof/>
              </w:rPr>
              <w:t>För leveranssätt 1</w:t>
            </w:r>
          </w:p>
          <w:p w14:paraId="02B0C2C1" w14:textId="77777777" w:rsidR="00E5301C" w:rsidRPr="009108B1" w:rsidRDefault="00E5301C" w:rsidP="00CD36B6">
            <w:pPr>
              <w:spacing w:before="60" w:after="60" w:line="240" w:lineRule="auto"/>
              <w:rPr>
                <w:noProof/>
              </w:rPr>
            </w:pPr>
            <w:r>
              <w:rPr>
                <w:noProof/>
              </w:rPr>
              <w:t>EU: Obundet för sjöfartsrelaterade lasthanteringstjänster och för bogseringstjänster.</w:t>
            </w:r>
          </w:p>
          <w:p w14:paraId="522C24AD" w14:textId="77777777" w:rsidR="00E5301C" w:rsidRPr="009108B1" w:rsidRDefault="00E5301C" w:rsidP="00CD36B6">
            <w:pPr>
              <w:spacing w:before="60" w:after="60" w:line="240" w:lineRule="auto"/>
              <w:rPr>
                <w:noProof/>
              </w:rPr>
            </w:pPr>
            <w:r>
              <w:rPr>
                <w:noProof/>
              </w:rPr>
              <w:t>EU: Inga, utom krav på hemvist för tullklareringstjänster.</w:t>
            </w:r>
          </w:p>
          <w:p w14:paraId="60756574" w14:textId="77777777" w:rsidR="00685DCF" w:rsidRPr="009108B1" w:rsidRDefault="00E5301C" w:rsidP="00CD36B6">
            <w:pPr>
              <w:spacing w:before="60" w:after="60" w:line="240" w:lineRule="auto"/>
              <w:rPr>
                <w:noProof/>
              </w:rPr>
            </w:pPr>
            <w:r>
              <w:rPr>
                <w:noProof/>
              </w:rPr>
              <w:t>I AT, BG, CY, CZ, DE, EE, HU, LT, MT, PL, RO, SE, SI, SK: Obundet för uthyrning av fartyg med besättning.</w:t>
            </w:r>
          </w:p>
          <w:p w14:paraId="34B76E41" w14:textId="277C23C8" w:rsidR="00E5301C" w:rsidRPr="009108B1" w:rsidRDefault="00E5301C" w:rsidP="00CD36B6">
            <w:pPr>
              <w:spacing w:before="60" w:after="60" w:line="240" w:lineRule="auto"/>
              <w:rPr>
                <w:noProof/>
              </w:rPr>
            </w:pPr>
            <w:r>
              <w:rPr>
                <w:noProof/>
              </w:rPr>
              <w:t>I HR: Obundet utom för fraktförmedling.</w:t>
            </w:r>
          </w:p>
          <w:p w14:paraId="7C0D89DB" w14:textId="2AC9C686" w:rsidR="00E5301C" w:rsidRPr="009108B1" w:rsidRDefault="00E5301C" w:rsidP="00CD36B6">
            <w:pPr>
              <w:spacing w:before="60" w:after="60" w:line="240" w:lineRule="auto"/>
              <w:rPr>
                <w:noProof/>
              </w:rPr>
            </w:pPr>
            <w:r>
              <w:rPr>
                <w:noProof/>
              </w:rPr>
              <w:t>För leveranssätt 2</w:t>
            </w:r>
          </w:p>
          <w:p w14:paraId="2E6E8A06" w14:textId="77777777" w:rsidR="00E5301C" w:rsidRPr="009108B1" w:rsidRDefault="00E5301C" w:rsidP="00CD36B6">
            <w:pPr>
              <w:spacing w:before="60" w:after="60" w:line="240" w:lineRule="auto"/>
              <w:rPr>
                <w:noProof/>
              </w:rPr>
            </w:pPr>
            <w:r>
              <w:rPr>
                <w:noProof/>
              </w:rPr>
              <w:t>Inga.</w:t>
            </w:r>
          </w:p>
        </w:tc>
      </w:tr>
      <w:tr w:rsidR="001F6D06" w:rsidRPr="009108B1" w14:paraId="6DD3EC37" w14:textId="77777777" w:rsidTr="007008E2">
        <w:tc>
          <w:tcPr>
            <w:tcW w:w="1570" w:type="pct"/>
            <w:tcBorders>
              <w:top w:val="nil"/>
            </w:tcBorders>
          </w:tcPr>
          <w:p w14:paraId="0CC3C699" w14:textId="43C40ED3" w:rsidR="001F6D06" w:rsidRPr="009108B1" w:rsidRDefault="001F6D06" w:rsidP="007008E2">
            <w:pPr>
              <w:pageBreakBefore/>
              <w:spacing w:before="60" w:after="60" w:line="240" w:lineRule="auto"/>
              <w:rPr>
                <w:noProof/>
              </w:rPr>
            </w:pPr>
            <w:r>
              <w:rPr>
                <w:noProof/>
              </w:rPr>
              <w:t>h) Bogseringstjänster</w:t>
            </w:r>
          </w:p>
          <w:p w14:paraId="4DA68E28" w14:textId="77777777" w:rsidR="001F6D06" w:rsidRPr="009108B1" w:rsidRDefault="001F6D06" w:rsidP="00CD36B6">
            <w:pPr>
              <w:spacing w:before="60" w:after="60" w:line="240" w:lineRule="auto"/>
              <w:rPr>
                <w:noProof/>
              </w:rPr>
            </w:pPr>
            <w:r>
              <w:rPr>
                <w:noProof/>
              </w:rPr>
              <w:t>(CPC 7214)</w:t>
            </w:r>
          </w:p>
          <w:p w14:paraId="09A885AD" w14:textId="658F412B" w:rsidR="001F6D06" w:rsidRPr="009108B1" w:rsidRDefault="001F6D06" w:rsidP="00CD36B6">
            <w:pPr>
              <w:spacing w:before="60" w:after="60" w:line="240" w:lineRule="auto"/>
              <w:rPr>
                <w:noProof/>
              </w:rPr>
            </w:pPr>
            <w:r>
              <w:rPr>
                <w:noProof/>
              </w:rPr>
              <w:t>i) Stödtjänster för sjötransport</w:t>
            </w:r>
          </w:p>
          <w:p w14:paraId="211CFBF7" w14:textId="77777777" w:rsidR="001F6D06" w:rsidRPr="009108B1" w:rsidRDefault="001F6D06" w:rsidP="00CD36B6">
            <w:pPr>
              <w:spacing w:before="60" w:after="60" w:line="240" w:lineRule="auto"/>
              <w:rPr>
                <w:noProof/>
              </w:rPr>
            </w:pPr>
            <w:r>
              <w:rPr>
                <w:noProof/>
              </w:rPr>
              <w:t>(del av CPC 745)</w:t>
            </w:r>
          </w:p>
          <w:p w14:paraId="6FFAFC75" w14:textId="753DF93B" w:rsidR="001F6D06" w:rsidRPr="009108B1" w:rsidRDefault="001F6D06" w:rsidP="00CD36B6">
            <w:pPr>
              <w:spacing w:before="60" w:after="60" w:line="240" w:lineRule="auto"/>
              <w:rPr>
                <w:noProof/>
              </w:rPr>
            </w:pPr>
            <w:r>
              <w:rPr>
                <w:noProof/>
              </w:rPr>
              <w:t>j) Övriga stöd- och kringtjänster</w:t>
            </w:r>
          </w:p>
          <w:p w14:paraId="74C3E460" w14:textId="0AB40A85" w:rsidR="001F6D06" w:rsidRPr="009108B1" w:rsidRDefault="001F6D06" w:rsidP="00CD36B6">
            <w:pPr>
              <w:spacing w:before="60" w:after="60" w:line="240" w:lineRule="auto"/>
              <w:rPr>
                <w:noProof/>
              </w:rPr>
            </w:pPr>
            <w:r>
              <w:rPr>
                <w:noProof/>
              </w:rPr>
              <w:t>(del av CPC 749)</w:t>
            </w:r>
          </w:p>
        </w:tc>
        <w:tc>
          <w:tcPr>
            <w:tcW w:w="3430" w:type="pct"/>
            <w:tcBorders>
              <w:top w:val="nil"/>
            </w:tcBorders>
          </w:tcPr>
          <w:p w14:paraId="1A1D3701" w14:textId="77777777" w:rsidR="001F6D06" w:rsidRPr="009108B1" w:rsidRDefault="001F6D06" w:rsidP="00CD36B6">
            <w:pPr>
              <w:spacing w:before="60" w:after="60" w:line="240" w:lineRule="auto"/>
              <w:rPr>
                <w:noProof/>
              </w:rPr>
            </w:pPr>
          </w:p>
        </w:tc>
      </w:tr>
      <w:tr w:rsidR="00E5301C" w:rsidRPr="009108B1" w14:paraId="3638A42E" w14:textId="77777777" w:rsidTr="00CD36B6">
        <w:tc>
          <w:tcPr>
            <w:tcW w:w="1570" w:type="pct"/>
          </w:tcPr>
          <w:p w14:paraId="7EBA04AC" w14:textId="77777777" w:rsidR="00E5301C" w:rsidRPr="009108B1" w:rsidRDefault="00E5301C" w:rsidP="007008E2">
            <w:pPr>
              <w:pageBreakBefore/>
              <w:spacing w:before="60" w:after="60" w:line="240" w:lineRule="auto"/>
              <w:rPr>
                <w:noProof/>
              </w:rPr>
            </w:pPr>
            <w:r>
              <w:rPr>
                <w:noProof/>
              </w:rPr>
              <w:t>C. Kringtjänster för järnvägstransport</w:t>
            </w:r>
          </w:p>
          <w:p w14:paraId="415243D4" w14:textId="04ACD397" w:rsidR="00E5301C" w:rsidRPr="009108B1" w:rsidRDefault="00E5301C" w:rsidP="00CD36B6">
            <w:pPr>
              <w:spacing w:before="60" w:after="60" w:line="240" w:lineRule="auto"/>
              <w:rPr>
                <w:noProof/>
              </w:rPr>
            </w:pPr>
            <w:r>
              <w:rPr>
                <w:noProof/>
              </w:rPr>
              <w:t>a) Godshantering</w:t>
            </w:r>
          </w:p>
          <w:p w14:paraId="0C00F3E9" w14:textId="77777777" w:rsidR="00E5301C" w:rsidRPr="009108B1" w:rsidRDefault="00E5301C" w:rsidP="00CD36B6">
            <w:pPr>
              <w:spacing w:before="60" w:after="60" w:line="240" w:lineRule="auto"/>
              <w:rPr>
                <w:noProof/>
              </w:rPr>
            </w:pPr>
            <w:r>
              <w:rPr>
                <w:noProof/>
              </w:rPr>
              <w:t>(del av CPC 741)</w:t>
            </w:r>
          </w:p>
          <w:p w14:paraId="1B99E798" w14:textId="3ED82268" w:rsidR="00E5301C" w:rsidRPr="009108B1" w:rsidRDefault="00E5301C" w:rsidP="00CD36B6">
            <w:pPr>
              <w:spacing w:before="60" w:after="60" w:line="240" w:lineRule="auto"/>
              <w:rPr>
                <w:noProof/>
              </w:rPr>
            </w:pPr>
            <w:r>
              <w:rPr>
                <w:noProof/>
              </w:rPr>
              <w:t>b) Lagring och magasinering</w:t>
            </w:r>
          </w:p>
          <w:p w14:paraId="7A5683AA" w14:textId="77777777" w:rsidR="00E5301C" w:rsidRPr="009108B1" w:rsidRDefault="00E5301C" w:rsidP="00CD36B6">
            <w:pPr>
              <w:spacing w:before="60" w:after="60" w:line="240" w:lineRule="auto"/>
              <w:rPr>
                <w:noProof/>
              </w:rPr>
            </w:pPr>
            <w:r>
              <w:rPr>
                <w:noProof/>
              </w:rPr>
              <w:t>(del av CPC 742)</w:t>
            </w:r>
          </w:p>
          <w:p w14:paraId="393C365A" w14:textId="474861AE" w:rsidR="00685DCF" w:rsidRPr="009108B1" w:rsidRDefault="00E5301C" w:rsidP="00CD36B6">
            <w:pPr>
              <w:spacing w:before="60" w:after="60" w:line="240" w:lineRule="auto"/>
              <w:rPr>
                <w:noProof/>
              </w:rPr>
            </w:pPr>
            <w:r>
              <w:rPr>
                <w:noProof/>
              </w:rPr>
              <w:t>c) Fraktförmedling</w:t>
            </w:r>
          </w:p>
          <w:p w14:paraId="5492440C" w14:textId="12C20B67" w:rsidR="00E5301C" w:rsidRPr="009108B1" w:rsidRDefault="00E5301C" w:rsidP="00CD36B6">
            <w:pPr>
              <w:spacing w:before="60" w:after="60" w:line="240" w:lineRule="auto"/>
              <w:rPr>
                <w:noProof/>
              </w:rPr>
            </w:pPr>
            <w:r>
              <w:rPr>
                <w:noProof/>
              </w:rPr>
              <w:t>(del av CPC 748)</w:t>
            </w:r>
          </w:p>
          <w:p w14:paraId="070326D4" w14:textId="485A324C" w:rsidR="00685DCF" w:rsidRPr="009108B1" w:rsidRDefault="00E5301C" w:rsidP="00CD36B6">
            <w:pPr>
              <w:spacing w:before="60" w:after="60" w:line="240" w:lineRule="auto"/>
              <w:rPr>
                <w:noProof/>
              </w:rPr>
            </w:pPr>
            <w:r>
              <w:rPr>
                <w:noProof/>
              </w:rPr>
              <w:t>d) Växling och rangering</w:t>
            </w:r>
          </w:p>
          <w:p w14:paraId="3AE54A66" w14:textId="55FDDC8E" w:rsidR="00E5301C" w:rsidRPr="009108B1" w:rsidRDefault="00E5301C" w:rsidP="00CD36B6">
            <w:pPr>
              <w:spacing w:before="60" w:after="60" w:line="240" w:lineRule="auto"/>
              <w:rPr>
                <w:noProof/>
              </w:rPr>
            </w:pPr>
            <w:r>
              <w:rPr>
                <w:noProof/>
              </w:rPr>
              <w:t>(CPC 7113)</w:t>
            </w:r>
          </w:p>
          <w:p w14:paraId="44B4C964" w14:textId="3375C6D9" w:rsidR="00685DCF" w:rsidRPr="009108B1" w:rsidRDefault="00E5301C" w:rsidP="00CD36B6">
            <w:pPr>
              <w:spacing w:before="60" w:after="60" w:line="240" w:lineRule="auto"/>
              <w:rPr>
                <w:noProof/>
              </w:rPr>
            </w:pPr>
            <w:r>
              <w:rPr>
                <w:noProof/>
              </w:rPr>
              <w:t>e) Stödtjänster för järnvägstransporter</w:t>
            </w:r>
          </w:p>
          <w:p w14:paraId="5C0B8326" w14:textId="1EF5546E" w:rsidR="00E5301C" w:rsidRPr="009108B1" w:rsidRDefault="00E5301C" w:rsidP="00CD36B6">
            <w:pPr>
              <w:spacing w:before="60" w:after="60" w:line="240" w:lineRule="auto"/>
              <w:rPr>
                <w:noProof/>
              </w:rPr>
            </w:pPr>
            <w:r>
              <w:rPr>
                <w:noProof/>
              </w:rPr>
              <w:t>(CPC 743)</w:t>
            </w:r>
          </w:p>
          <w:p w14:paraId="775651C6" w14:textId="04F7DA13" w:rsidR="00685DCF" w:rsidRPr="009108B1" w:rsidRDefault="00E5301C" w:rsidP="00CD36B6">
            <w:pPr>
              <w:spacing w:before="60" w:after="60" w:line="240" w:lineRule="auto"/>
              <w:rPr>
                <w:noProof/>
              </w:rPr>
            </w:pPr>
            <w:r>
              <w:rPr>
                <w:noProof/>
              </w:rPr>
              <w:t>f) Övriga stöd- och kringtjänster</w:t>
            </w:r>
          </w:p>
          <w:p w14:paraId="346178D0" w14:textId="669EDB77" w:rsidR="00E5301C" w:rsidRPr="009108B1" w:rsidRDefault="00E5301C" w:rsidP="00CD36B6">
            <w:pPr>
              <w:spacing w:before="60" w:after="60" w:line="240" w:lineRule="auto"/>
              <w:rPr>
                <w:noProof/>
              </w:rPr>
            </w:pPr>
            <w:r>
              <w:rPr>
                <w:noProof/>
              </w:rPr>
              <w:t>(del av CPC 749)</w:t>
            </w:r>
          </w:p>
        </w:tc>
        <w:tc>
          <w:tcPr>
            <w:tcW w:w="3430" w:type="pct"/>
          </w:tcPr>
          <w:p w14:paraId="1A64849A" w14:textId="77777777" w:rsidR="00E5301C" w:rsidRPr="009108B1" w:rsidRDefault="00E5301C" w:rsidP="00CD36B6">
            <w:pPr>
              <w:spacing w:before="60" w:after="60" w:line="240" w:lineRule="auto"/>
              <w:rPr>
                <w:noProof/>
              </w:rPr>
            </w:pPr>
            <w:r>
              <w:rPr>
                <w:noProof/>
              </w:rPr>
              <w:t>För leveranssätt 1</w:t>
            </w:r>
          </w:p>
          <w:p w14:paraId="1D3FD4E6" w14:textId="77777777" w:rsidR="00E5301C" w:rsidRPr="009108B1" w:rsidRDefault="00E5301C" w:rsidP="00CD36B6">
            <w:pPr>
              <w:spacing w:before="60" w:after="60" w:line="240" w:lineRule="auto"/>
              <w:rPr>
                <w:noProof/>
              </w:rPr>
            </w:pPr>
            <w:r>
              <w:rPr>
                <w:noProof/>
              </w:rPr>
              <w:t>EU: Obundet för växling och rangering.</w:t>
            </w:r>
          </w:p>
          <w:p w14:paraId="34D743F0" w14:textId="77777777" w:rsidR="00E5301C" w:rsidRPr="009108B1" w:rsidRDefault="00E5301C" w:rsidP="00CD36B6">
            <w:pPr>
              <w:spacing w:before="60" w:after="60" w:line="240" w:lineRule="auto"/>
              <w:rPr>
                <w:noProof/>
              </w:rPr>
            </w:pPr>
            <w:r>
              <w:rPr>
                <w:noProof/>
              </w:rPr>
              <w:t>I HR: Obundet utom för fraktförmedling.</w:t>
            </w:r>
          </w:p>
          <w:p w14:paraId="4156137F" w14:textId="77777777" w:rsidR="00E5301C" w:rsidRPr="009108B1" w:rsidRDefault="00E5301C" w:rsidP="00CD36B6">
            <w:pPr>
              <w:spacing w:before="60" w:after="60" w:line="240" w:lineRule="auto"/>
              <w:rPr>
                <w:noProof/>
              </w:rPr>
            </w:pPr>
            <w:r>
              <w:rPr>
                <w:noProof/>
              </w:rPr>
              <w:t>För leveranssätt 2</w:t>
            </w:r>
          </w:p>
          <w:p w14:paraId="36E2CF54" w14:textId="1B50F9A8" w:rsidR="00E5301C" w:rsidRPr="009108B1" w:rsidRDefault="00E5301C" w:rsidP="00CD36B6">
            <w:pPr>
              <w:spacing w:before="60" w:after="60" w:line="240" w:lineRule="auto"/>
              <w:rPr>
                <w:noProof/>
              </w:rPr>
            </w:pPr>
            <w:r>
              <w:rPr>
                <w:noProof/>
              </w:rPr>
              <w:t>Inga.</w:t>
            </w:r>
          </w:p>
        </w:tc>
      </w:tr>
      <w:tr w:rsidR="00E5301C" w:rsidRPr="009108B1" w14:paraId="4F5E12A9" w14:textId="77777777" w:rsidTr="00CD36B6">
        <w:tc>
          <w:tcPr>
            <w:tcW w:w="1570" w:type="pct"/>
          </w:tcPr>
          <w:p w14:paraId="35FF4A4F" w14:textId="77777777" w:rsidR="00E5301C" w:rsidRPr="009108B1" w:rsidRDefault="00E5301C" w:rsidP="007008E2">
            <w:pPr>
              <w:pageBreakBefore/>
              <w:spacing w:before="60" w:after="60" w:line="240" w:lineRule="auto"/>
              <w:rPr>
                <w:noProof/>
              </w:rPr>
            </w:pPr>
            <w:r>
              <w:rPr>
                <w:noProof/>
              </w:rPr>
              <w:t>D. Kringtjänster för vägtransport</w:t>
            </w:r>
          </w:p>
          <w:p w14:paraId="1DD28B1F" w14:textId="105416B5" w:rsidR="00E5301C" w:rsidRPr="009108B1" w:rsidRDefault="00E5301C" w:rsidP="00CD36B6">
            <w:pPr>
              <w:spacing w:before="60" w:after="60" w:line="240" w:lineRule="auto"/>
              <w:rPr>
                <w:noProof/>
              </w:rPr>
            </w:pPr>
            <w:r>
              <w:rPr>
                <w:noProof/>
              </w:rPr>
              <w:t>a) Godshantering</w:t>
            </w:r>
          </w:p>
          <w:p w14:paraId="312FF69C" w14:textId="77777777" w:rsidR="00E5301C" w:rsidRPr="009108B1" w:rsidRDefault="00E5301C" w:rsidP="00CD36B6">
            <w:pPr>
              <w:spacing w:before="60" w:after="60" w:line="240" w:lineRule="auto"/>
              <w:rPr>
                <w:noProof/>
              </w:rPr>
            </w:pPr>
            <w:r>
              <w:rPr>
                <w:noProof/>
              </w:rPr>
              <w:t>(del av CPC 741)</w:t>
            </w:r>
          </w:p>
          <w:p w14:paraId="18148A0D" w14:textId="1025AC6A" w:rsidR="00E5301C" w:rsidRPr="009108B1" w:rsidRDefault="00E5301C" w:rsidP="00CD36B6">
            <w:pPr>
              <w:spacing w:before="60" w:after="60" w:line="240" w:lineRule="auto"/>
              <w:rPr>
                <w:noProof/>
              </w:rPr>
            </w:pPr>
            <w:r>
              <w:rPr>
                <w:noProof/>
              </w:rPr>
              <w:t>b) Lagring och magasinering</w:t>
            </w:r>
          </w:p>
          <w:p w14:paraId="6700E438" w14:textId="77777777" w:rsidR="00E5301C" w:rsidRPr="009108B1" w:rsidRDefault="00E5301C" w:rsidP="00CD36B6">
            <w:pPr>
              <w:spacing w:before="60" w:after="60" w:line="240" w:lineRule="auto"/>
              <w:rPr>
                <w:noProof/>
              </w:rPr>
            </w:pPr>
            <w:r>
              <w:rPr>
                <w:noProof/>
              </w:rPr>
              <w:t>(del av CPC 742)</w:t>
            </w:r>
          </w:p>
          <w:p w14:paraId="28235C54" w14:textId="0709704B" w:rsidR="00685DCF" w:rsidRPr="009108B1" w:rsidRDefault="00E5301C" w:rsidP="00CD36B6">
            <w:pPr>
              <w:spacing w:before="60" w:after="60" w:line="240" w:lineRule="auto"/>
              <w:rPr>
                <w:noProof/>
              </w:rPr>
            </w:pPr>
            <w:r>
              <w:rPr>
                <w:noProof/>
              </w:rPr>
              <w:t>c) Fraktförmedling</w:t>
            </w:r>
          </w:p>
          <w:p w14:paraId="412B1706" w14:textId="458C0833" w:rsidR="00E5301C" w:rsidRPr="009108B1" w:rsidRDefault="00E5301C" w:rsidP="00CD36B6">
            <w:pPr>
              <w:spacing w:before="60" w:after="60" w:line="240" w:lineRule="auto"/>
              <w:rPr>
                <w:noProof/>
              </w:rPr>
            </w:pPr>
            <w:r>
              <w:rPr>
                <w:noProof/>
              </w:rPr>
              <w:t>(del av CPC 748)</w:t>
            </w:r>
          </w:p>
          <w:p w14:paraId="2D1F286F" w14:textId="511AAA70" w:rsidR="00E5301C" w:rsidRPr="009108B1" w:rsidRDefault="00E5301C" w:rsidP="00CD36B6">
            <w:pPr>
              <w:spacing w:before="60" w:after="60" w:line="240" w:lineRule="auto"/>
              <w:rPr>
                <w:noProof/>
              </w:rPr>
            </w:pPr>
            <w:r>
              <w:rPr>
                <w:noProof/>
              </w:rPr>
              <w:t>d) Uthyrning av nyttovägfordon med operatör</w:t>
            </w:r>
          </w:p>
          <w:p w14:paraId="1F5EE957" w14:textId="77777777" w:rsidR="00E5301C" w:rsidRPr="009108B1" w:rsidRDefault="00E5301C" w:rsidP="00CD36B6">
            <w:pPr>
              <w:spacing w:before="60" w:after="60" w:line="240" w:lineRule="auto"/>
              <w:rPr>
                <w:noProof/>
              </w:rPr>
            </w:pPr>
            <w:r>
              <w:rPr>
                <w:noProof/>
              </w:rPr>
              <w:t>(CPC 7124)</w:t>
            </w:r>
          </w:p>
          <w:p w14:paraId="7979E554" w14:textId="235A0FBE" w:rsidR="00685DCF" w:rsidRPr="009108B1" w:rsidRDefault="00E5301C" w:rsidP="00CD36B6">
            <w:pPr>
              <w:spacing w:before="60" w:after="60" w:line="240" w:lineRule="auto"/>
              <w:rPr>
                <w:noProof/>
              </w:rPr>
            </w:pPr>
            <w:r>
              <w:rPr>
                <w:noProof/>
              </w:rPr>
              <w:t>e) Stödtjänster för vägtransport</w:t>
            </w:r>
          </w:p>
          <w:p w14:paraId="545FBEFE" w14:textId="6F99C726" w:rsidR="00E5301C" w:rsidRPr="009108B1" w:rsidRDefault="00E5301C" w:rsidP="00CD36B6">
            <w:pPr>
              <w:spacing w:before="60" w:after="60" w:line="240" w:lineRule="auto"/>
              <w:rPr>
                <w:noProof/>
              </w:rPr>
            </w:pPr>
            <w:r>
              <w:rPr>
                <w:noProof/>
              </w:rPr>
              <w:t>(CPC 744)</w:t>
            </w:r>
          </w:p>
          <w:p w14:paraId="782EF7D4" w14:textId="6E2F303A" w:rsidR="00E5301C" w:rsidRPr="009108B1" w:rsidRDefault="00E5301C" w:rsidP="00CD36B6">
            <w:pPr>
              <w:spacing w:before="60" w:after="60" w:line="240" w:lineRule="auto"/>
              <w:rPr>
                <w:noProof/>
              </w:rPr>
            </w:pPr>
            <w:r>
              <w:rPr>
                <w:noProof/>
              </w:rPr>
              <w:t>f) Övriga stöd- och kringtjänster</w:t>
            </w:r>
          </w:p>
          <w:p w14:paraId="3CE66CE3" w14:textId="77777777" w:rsidR="00E5301C" w:rsidRPr="009108B1" w:rsidRDefault="00E5301C" w:rsidP="00CD36B6">
            <w:pPr>
              <w:spacing w:before="60" w:after="60" w:line="240" w:lineRule="auto"/>
              <w:rPr>
                <w:noProof/>
              </w:rPr>
            </w:pPr>
            <w:r>
              <w:rPr>
                <w:noProof/>
              </w:rPr>
              <w:t>(del av CPC 749)</w:t>
            </w:r>
          </w:p>
        </w:tc>
        <w:tc>
          <w:tcPr>
            <w:tcW w:w="3430" w:type="pct"/>
          </w:tcPr>
          <w:p w14:paraId="6EEC1774" w14:textId="77777777" w:rsidR="00E5301C" w:rsidRPr="009108B1" w:rsidRDefault="00E5301C" w:rsidP="00CD36B6">
            <w:pPr>
              <w:spacing w:before="60" w:after="60" w:line="240" w:lineRule="auto"/>
              <w:rPr>
                <w:noProof/>
              </w:rPr>
            </w:pPr>
            <w:r>
              <w:rPr>
                <w:noProof/>
              </w:rPr>
              <w:t>För leveranssätt 1</w:t>
            </w:r>
          </w:p>
          <w:p w14:paraId="724CB8EB" w14:textId="77777777" w:rsidR="00E5301C" w:rsidRPr="009108B1" w:rsidRDefault="00E5301C" w:rsidP="00CD36B6">
            <w:pPr>
              <w:spacing w:before="60" w:after="60" w:line="240" w:lineRule="auto"/>
              <w:rPr>
                <w:noProof/>
              </w:rPr>
            </w:pPr>
            <w:r>
              <w:rPr>
                <w:noProof/>
              </w:rPr>
              <w:t>I AT, BG, CY, CZ, EE, HU, LT, LV, MT, PL, RO, SE, SI, SK: Obundet för uthyrning av nyttovägfordon med operatör.</w:t>
            </w:r>
          </w:p>
          <w:p w14:paraId="045F1246" w14:textId="77777777" w:rsidR="00E5301C" w:rsidRPr="009108B1" w:rsidRDefault="00E5301C" w:rsidP="00CD36B6">
            <w:pPr>
              <w:spacing w:before="60" w:after="60" w:line="240" w:lineRule="auto"/>
              <w:rPr>
                <w:noProof/>
              </w:rPr>
            </w:pPr>
            <w:r>
              <w:rPr>
                <w:noProof/>
              </w:rPr>
              <w:t>I HR: Obundet utom för fraktförmedling och stödtjänster till vägtransport.</w:t>
            </w:r>
          </w:p>
          <w:p w14:paraId="4E4CC77E" w14:textId="77777777" w:rsidR="00E5301C" w:rsidRPr="009108B1" w:rsidRDefault="00E5301C" w:rsidP="00CD36B6">
            <w:pPr>
              <w:spacing w:before="60" w:after="60" w:line="240" w:lineRule="auto"/>
              <w:rPr>
                <w:noProof/>
              </w:rPr>
            </w:pPr>
            <w:r>
              <w:rPr>
                <w:noProof/>
              </w:rPr>
              <w:t>För leveranssätt 2</w:t>
            </w:r>
          </w:p>
          <w:p w14:paraId="728E1239" w14:textId="77777777" w:rsidR="00E5301C" w:rsidRPr="009108B1" w:rsidRDefault="00E5301C" w:rsidP="00CD36B6">
            <w:pPr>
              <w:spacing w:before="60" w:after="60" w:line="240" w:lineRule="auto"/>
              <w:rPr>
                <w:noProof/>
              </w:rPr>
            </w:pPr>
            <w:r>
              <w:rPr>
                <w:noProof/>
              </w:rPr>
              <w:t>Inga.</w:t>
            </w:r>
          </w:p>
        </w:tc>
      </w:tr>
      <w:tr w:rsidR="00E5301C" w:rsidRPr="009108B1" w14:paraId="16B9AFF6" w14:textId="77777777" w:rsidTr="00CD36B6">
        <w:tc>
          <w:tcPr>
            <w:tcW w:w="1570" w:type="pct"/>
          </w:tcPr>
          <w:p w14:paraId="66FEC445" w14:textId="7C3573F4" w:rsidR="00E5301C" w:rsidRPr="009108B1" w:rsidRDefault="00E5301C" w:rsidP="007008E2">
            <w:pPr>
              <w:pageBreakBefore/>
              <w:spacing w:before="60" w:after="60" w:line="240" w:lineRule="auto"/>
              <w:rPr>
                <w:noProof/>
              </w:rPr>
            </w:pPr>
            <w:r>
              <w:rPr>
                <w:noProof/>
              </w:rPr>
              <w:t>E. Kringtjänster för lufttransporttjänster</w:t>
            </w:r>
          </w:p>
        </w:tc>
        <w:tc>
          <w:tcPr>
            <w:tcW w:w="3430" w:type="pct"/>
          </w:tcPr>
          <w:p w14:paraId="56BC73F7" w14:textId="77777777" w:rsidR="00E5301C" w:rsidRPr="009108B1" w:rsidRDefault="00E5301C" w:rsidP="00CD36B6">
            <w:pPr>
              <w:spacing w:before="60" w:after="60" w:line="240" w:lineRule="auto"/>
              <w:rPr>
                <w:noProof/>
              </w:rPr>
            </w:pPr>
          </w:p>
        </w:tc>
      </w:tr>
      <w:tr w:rsidR="00E5301C" w:rsidRPr="009108B1" w14:paraId="2923222F" w14:textId="77777777" w:rsidTr="00CD36B6">
        <w:tc>
          <w:tcPr>
            <w:tcW w:w="1570" w:type="pct"/>
          </w:tcPr>
          <w:p w14:paraId="6CA0330D" w14:textId="62DA5D03" w:rsidR="00E5301C" w:rsidRPr="009108B1" w:rsidRDefault="00E5301C" w:rsidP="00CD36B6">
            <w:pPr>
              <w:spacing w:before="60" w:after="60" w:line="240" w:lineRule="auto"/>
              <w:rPr>
                <w:noProof/>
              </w:rPr>
            </w:pPr>
            <w:r>
              <w:rPr>
                <w:noProof/>
              </w:rPr>
              <w:t>a) Marktjänster (inbegripet cateringverksamhet)</w:t>
            </w:r>
          </w:p>
        </w:tc>
        <w:tc>
          <w:tcPr>
            <w:tcW w:w="3430" w:type="pct"/>
          </w:tcPr>
          <w:p w14:paraId="58D36CE3" w14:textId="77777777" w:rsidR="00E5301C" w:rsidRPr="009108B1" w:rsidRDefault="00E5301C" w:rsidP="00CD36B6">
            <w:pPr>
              <w:spacing w:before="60" w:after="60" w:line="240" w:lineRule="auto"/>
              <w:rPr>
                <w:noProof/>
              </w:rPr>
            </w:pPr>
            <w:r>
              <w:rPr>
                <w:noProof/>
              </w:rPr>
              <w:t>För leveranssätt 1</w:t>
            </w:r>
          </w:p>
          <w:p w14:paraId="42052159" w14:textId="77777777" w:rsidR="00E5301C" w:rsidRPr="009108B1" w:rsidRDefault="00E5301C" w:rsidP="00CD36B6">
            <w:pPr>
              <w:spacing w:before="60" w:after="60" w:line="240" w:lineRule="auto"/>
              <w:rPr>
                <w:noProof/>
              </w:rPr>
            </w:pPr>
            <w:r>
              <w:rPr>
                <w:noProof/>
              </w:rPr>
              <w:t>EU: Obundet utom för catering.</w:t>
            </w:r>
          </w:p>
          <w:p w14:paraId="59DD27DA" w14:textId="77777777" w:rsidR="00E5301C" w:rsidRPr="009108B1" w:rsidRDefault="00E5301C" w:rsidP="00CD36B6">
            <w:pPr>
              <w:spacing w:before="60" w:after="60" w:line="240" w:lineRule="auto"/>
              <w:rPr>
                <w:noProof/>
              </w:rPr>
            </w:pPr>
            <w:r>
              <w:rPr>
                <w:noProof/>
              </w:rPr>
              <w:t>För leveranssätt 2</w:t>
            </w:r>
          </w:p>
          <w:p w14:paraId="144EABD7" w14:textId="77777777" w:rsidR="00E5301C" w:rsidRPr="009108B1" w:rsidRDefault="00E5301C" w:rsidP="00CD36B6">
            <w:pPr>
              <w:spacing w:before="60" w:after="60" w:line="240" w:lineRule="auto"/>
              <w:rPr>
                <w:noProof/>
              </w:rPr>
            </w:pPr>
            <w:r>
              <w:rPr>
                <w:noProof/>
              </w:rPr>
              <w:t>I BG, CY, CZ, HR, HU, MT, PL, RO, SI, SK: Obundet.</w:t>
            </w:r>
          </w:p>
        </w:tc>
      </w:tr>
      <w:tr w:rsidR="00E5301C" w:rsidRPr="009108B1" w14:paraId="4AAF6058" w14:textId="77777777" w:rsidTr="00CD36B6">
        <w:tc>
          <w:tcPr>
            <w:tcW w:w="1570" w:type="pct"/>
          </w:tcPr>
          <w:p w14:paraId="43E33F10" w14:textId="5EF47286" w:rsidR="00E5301C" w:rsidRPr="009108B1" w:rsidRDefault="00E5301C" w:rsidP="00CD36B6">
            <w:pPr>
              <w:spacing w:before="60" w:after="60" w:line="240" w:lineRule="auto"/>
              <w:rPr>
                <w:noProof/>
              </w:rPr>
            </w:pPr>
            <w:r>
              <w:rPr>
                <w:noProof/>
              </w:rPr>
              <w:t>b) Lagring och magasinering</w:t>
            </w:r>
          </w:p>
          <w:p w14:paraId="7FF7286B" w14:textId="77777777" w:rsidR="00E5301C" w:rsidRPr="009108B1" w:rsidRDefault="00E5301C" w:rsidP="00CD36B6">
            <w:pPr>
              <w:spacing w:before="60" w:after="60" w:line="240" w:lineRule="auto"/>
              <w:rPr>
                <w:noProof/>
              </w:rPr>
            </w:pPr>
            <w:r>
              <w:rPr>
                <w:noProof/>
              </w:rPr>
              <w:t>(del av CPC 742)</w:t>
            </w:r>
          </w:p>
        </w:tc>
        <w:tc>
          <w:tcPr>
            <w:tcW w:w="3430" w:type="pct"/>
          </w:tcPr>
          <w:p w14:paraId="47D68862" w14:textId="77777777" w:rsidR="00E5301C" w:rsidRPr="009108B1" w:rsidRDefault="00E5301C" w:rsidP="00CD36B6">
            <w:pPr>
              <w:spacing w:before="60" w:after="60" w:line="240" w:lineRule="auto"/>
              <w:rPr>
                <w:noProof/>
              </w:rPr>
            </w:pPr>
            <w:r>
              <w:rPr>
                <w:noProof/>
              </w:rPr>
              <w:t>För leveranssätt 1 och 2</w:t>
            </w:r>
          </w:p>
          <w:p w14:paraId="0C3AE6A8" w14:textId="77777777" w:rsidR="00E5301C" w:rsidRPr="009108B1" w:rsidRDefault="00E5301C" w:rsidP="00CD36B6">
            <w:pPr>
              <w:spacing w:before="60" w:after="60" w:line="240" w:lineRule="auto"/>
              <w:rPr>
                <w:noProof/>
              </w:rPr>
            </w:pPr>
            <w:r>
              <w:rPr>
                <w:noProof/>
              </w:rPr>
              <w:t>Inga.</w:t>
            </w:r>
          </w:p>
        </w:tc>
      </w:tr>
      <w:tr w:rsidR="00E5301C" w:rsidRPr="009108B1" w14:paraId="01C9560B" w14:textId="77777777" w:rsidTr="00CD36B6">
        <w:tc>
          <w:tcPr>
            <w:tcW w:w="1570" w:type="pct"/>
          </w:tcPr>
          <w:p w14:paraId="75FCD7F0" w14:textId="10F3403F" w:rsidR="00685DCF" w:rsidRPr="009108B1" w:rsidRDefault="00E5301C" w:rsidP="00CD36B6">
            <w:pPr>
              <w:spacing w:before="60" w:after="60" w:line="240" w:lineRule="auto"/>
              <w:rPr>
                <w:noProof/>
              </w:rPr>
            </w:pPr>
            <w:r>
              <w:rPr>
                <w:noProof/>
              </w:rPr>
              <w:t>c) Fraktförmedling</w:t>
            </w:r>
          </w:p>
          <w:p w14:paraId="112A1D9D" w14:textId="545FB057" w:rsidR="00E5301C" w:rsidRPr="009108B1" w:rsidRDefault="00E5301C" w:rsidP="00CD36B6">
            <w:pPr>
              <w:spacing w:before="60" w:after="60" w:line="240" w:lineRule="auto"/>
              <w:rPr>
                <w:noProof/>
              </w:rPr>
            </w:pPr>
            <w:r>
              <w:rPr>
                <w:noProof/>
              </w:rPr>
              <w:t>(del av CPC 748)</w:t>
            </w:r>
          </w:p>
        </w:tc>
        <w:tc>
          <w:tcPr>
            <w:tcW w:w="3430" w:type="pct"/>
          </w:tcPr>
          <w:p w14:paraId="17BEBDD2" w14:textId="77777777" w:rsidR="00E5301C" w:rsidRPr="009108B1" w:rsidRDefault="00E5301C" w:rsidP="00CD36B6">
            <w:pPr>
              <w:spacing w:before="60" w:after="60" w:line="240" w:lineRule="auto"/>
              <w:rPr>
                <w:noProof/>
              </w:rPr>
            </w:pPr>
            <w:r>
              <w:rPr>
                <w:noProof/>
              </w:rPr>
              <w:t>För leveranssätt 1 och 2</w:t>
            </w:r>
          </w:p>
          <w:p w14:paraId="0B84D418" w14:textId="77777777" w:rsidR="00E5301C" w:rsidRPr="009108B1" w:rsidRDefault="00E5301C" w:rsidP="00CD36B6">
            <w:pPr>
              <w:spacing w:before="60" w:after="60" w:line="240" w:lineRule="auto"/>
              <w:rPr>
                <w:noProof/>
              </w:rPr>
            </w:pPr>
            <w:r>
              <w:rPr>
                <w:noProof/>
              </w:rPr>
              <w:t>Inga.</w:t>
            </w:r>
          </w:p>
        </w:tc>
      </w:tr>
      <w:tr w:rsidR="00E5301C" w:rsidRPr="009108B1" w14:paraId="05E90E46" w14:textId="77777777" w:rsidTr="00CD36B6">
        <w:tc>
          <w:tcPr>
            <w:tcW w:w="1570" w:type="pct"/>
          </w:tcPr>
          <w:p w14:paraId="23F695C0" w14:textId="2D4F5E26" w:rsidR="00E5301C" w:rsidRPr="009108B1" w:rsidRDefault="00E5301C" w:rsidP="00CD36B6">
            <w:pPr>
              <w:spacing w:before="60" w:after="60" w:line="240" w:lineRule="auto"/>
              <w:rPr>
                <w:noProof/>
              </w:rPr>
            </w:pPr>
            <w:r>
              <w:rPr>
                <w:noProof/>
              </w:rPr>
              <w:t>F. Kringtjänster för transport i rörledning av andra varor än bränsle</w:t>
            </w:r>
            <w:r>
              <w:rPr>
                <w:rStyle w:val="FootnoteReference"/>
                <w:noProof/>
              </w:rPr>
              <w:footnoteReference w:id="35"/>
            </w:r>
          </w:p>
          <w:p w14:paraId="45DBB19B" w14:textId="104061C3" w:rsidR="00E5301C" w:rsidRPr="009108B1" w:rsidRDefault="00E5301C" w:rsidP="00CD36B6">
            <w:pPr>
              <w:spacing w:before="60" w:after="60" w:line="240" w:lineRule="auto"/>
              <w:rPr>
                <w:noProof/>
              </w:rPr>
            </w:pPr>
            <w:r>
              <w:rPr>
                <w:noProof/>
              </w:rPr>
              <w:t>a) Lagring och magasinering av andra varor än bränsle som transporteras i rörledning</w:t>
            </w:r>
          </w:p>
          <w:p w14:paraId="18396366" w14:textId="77777777" w:rsidR="00E5301C" w:rsidRPr="009108B1" w:rsidRDefault="00E5301C" w:rsidP="00CD36B6">
            <w:pPr>
              <w:spacing w:before="60" w:after="60" w:line="240" w:lineRule="auto"/>
              <w:rPr>
                <w:noProof/>
              </w:rPr>
            </w:pPr>
            <w:r>
              <w:rPr>
                <w:noProof/>
              </w:rPr>
              <w:t>(del av CPC 742)</w:t>
            </w:r>
          </w:p>
        </w:tc>
        <w:tc>
          <w:tcPr>
            <w:tcW w:w="3430" w:type="pct"/>
          </w:tcPr>
          <w:p w14:paraId="6CA6FC98" w14:textId="19D1CAFD" w:rsidR="00E5301C" w:rsidRPr="009108B1" w:rsidRDefault="00E5301C" w:rsidP="00CD36B6">
            <w:pPr>
              <w:spacing w:before="60" w:after="60" w:line="240" w:lineRule="auto"/>
              <w:rPr>
                <w:noProof/>
              </w:rPr>
            </w:pPr>
            <w:r>
              <w:rPr>
                <w:noProof/>
              </w:rPr>
              <w:t>För leveranssätt 1</w:t>
            </w:r>
          </w:p>
          <w:p w14:paraId="5D354A6E" w14:textId="77777777" w:rsidR="00E5301C" w:rsidRPr="009108B1" w:rsidRDefault="00E5301C" w:rsidP="00CD36B6">
            <w:pPr>
              <w:spacing w:before="60" w:after="60" w:line="240" w:lineRule="auto"/>
              <w:rPr>
                <w:noProof/>
              </w:rPr>
            </w:pPr>
            <w:r>
              <w:rPr>
                <w:noProof/>
              </w:rPr>
              <w:t>I AT, BE, BG, CY, CZ, DE, DK, EL, ES, FI, FR, HR, IE, IT, LT, LU, MT, NL, PL, PT, RO, SE, SI, SK: Obundet.</w:t>
            </w:r>
          </w:p>
          <w:p w14:paraId="60753780" w14:textId="77777777" w:rsidR="00E5301C" w:rsidRPr="009108B1" w:rsidRDefault="00E5301C" w:rsidP="00CD36B6">
            <w:pPr>
              <w:spacing w:before="60" w:after="60" w:line="240" w:lineRule="auto"/>
              <w:rPr>
                <w:noProof/>
              </w:rPr>
            </w:pPr>
            <w:r>
              <w:rPr>
                <w:noProof/>
              </w:rPr>
              <w:t>För leveranssätt 2</w:t>
            </w:r>
          </w:p>
          <w:p w14:paraId="0BDF05AA" w14:textId="77777777" w:rsidR="00E5301C" w:rsidRPr="009108B1" w:rsidRDefault="00E5301C" w:rsidP="00CD36B6">
            <w:pPr>
              <w:spacing w:before="60" w:after="60" w:line="240" w:lineRule="auto"/>
              <w:rPr>
                <w:noProof/>
              </w:rPr>
            </w:pPr>
            <w:r>
              <w:rPr>
                <w:noProof/>
              </w:rPr>
              <w:t>Inga.</w:t>
            </w:r>
          </w:p>
        </w:tc>
      </w:tr>
      <w:tr w:rsidR="00E5301C" w:rsidRPr="009108B1" w14:paraId="17981E2B" w14:textId="77777777" w:rsidTr="00CD36B6">
        <w:tc>
          <w:tcPr>
            <w:tcW w:w="1570" w:type="pct"/>
          </w:tcPr>
          <w:p w14:paraId="58D539CB" w14:textId="77777777" w:rsidR="00E5301C" w:rsidRPr="009108B1" w:rsidRDefault="00E5301C" w:rsidP="007008E2">
            <w:pPr>
              <w:pageBreakBefore/>
              <w:spacing w:before="60" w:after="60" w:line="240" w:lineRule="auto"/>
              <w:rPr>
                <w:noProof/>
              </w:rPr>
            </w:pPr>
            <w:r>
              <w:rPr>
                <w:noProof/>
              </w:rPr>
              <w:t>13. Övriga transporttjänster</w:t>
            </w:r>
          </w:p>
        </w:tc>
        <w:tc>
          <w:tcPr>
            <w:tcW w:w="3430" w:type="pct"/>
          </w:tcPr>
          <w:p w14:paraId="0716FA97" w14:textId="77777777" w:rsidR="00E5301C" w:rsidRPr="009108B1" w:rsidRDefault="00E5301C" w:rsidP="00CD36B6">
            <w:pPr>
              <w:spacing w:before="60" w:after="60" w:line="240" w:lineRule="auto"/>
              <w:rPr>
                <w:noProof/>
              </w:rPr>
            </w:pPr>
          </w:p>
        </w:tc>
      </w:tr>
      <w:tr w:rsidR="00E5301C" w:rsidRPr="009108B1" w14:paraId="359C19F3" w14:textId="77777777" w:rsidTr="00CD36B6">
        <w:tc>
          <w:tcPr>
            <w:tcW w:w="1570" w:type="pct"/>
          </w:tcPr>
          <w:p w14:paraId="41CA0AA6" w14:textId="36902ECA" w:rsidR="00E5301C" w:rsidRPr="009108B1" w:rsidRDefault="00E5301C" w:rsidP="00CD36B6">
            <w:pPr>
              <w:spacing w:before="60" w:after="60" w:line="240" w:lineRule="auto"/>
              <w:rPr>
                <w:noProof/>
              </w:rPr>
            </w:pPr>
            <w:r>
              <w:rPr>
                <w:noProof/>
              </w:rPr>
              <w:t>Tillhandahållande av kombinerade transporttjänster</w:t>
            </w:r>
          </w:p>
        </w:tc>
        <w:tc>
          <w:tcPr>
            <w:tcW w:w="3430" w:type="pct"/>
          </w:tcPr>
          <w:p w14:paraId="7F075087" w14:textId="77777777" w:rsidR="00E5301C" w:rsidRPr="009108B1" w:rsidRDefault="00E5301C" w:rsidP="00CD36B6">
            <w:pPr>
              <w:spacing w:before="60" w:after="60" w:line="240" w:lineRule="auto"/>
              <w:rPr>
                <w:noProof/>
              </w:rPr>
            </w:pPr>
            <w:r>
              <w:rPr>
                <w:noProof/>
              </w:rPr>
              <w:t>I alla medlemsstater i Europeiska unionen utom AT, BG, CY, CZ, EE, HU, LT, LV, MT, PL, RO, SE, SI, SK: Inga, utan att det påverkar begränsningarna i denna förteckning för varje givet transportsätt.</w:t>
            </w:r>
          </w:p>
          <w:p w14:paraId="56A93D28" w14:textId="77777777" w:rsidR="00E5301C" w:rsidRPr="009108B1" w:rsidRDefault="00E5301C" w:rsidP="00CD36B6">
            <w:pPr>
              <w:spacing w:before="60" w:after="60" w:line="240" w:lineRule="auto"/>
              <w:rPr>
                <w:noProof/>
              </w:rPr>
            </w:pPr>
            <w:r>
              <w:rPr>
                <w:noProof/>
              </w:rPr>
              <w:t>I AT, BG, CY, CZ, EE, HR, HU, LT, LV, MT, PL, RO, SE, SI, SK: Obundet.</w:t>
            </w:r>
          </w:p>
        </w:tc>
      </w:tr>
      <w:tr w:rsidR="00E5301C" w:rsidRPr="009108B1" w14:paraId="125F3CF7" w14:textId="77777777" w:rsidTr="00CD36B6">
        <w:tc>
          <w:tcPr>
            <w:tcW w:w="1570" w:type="pct"/>
          </w:tcPr>
          <w:p w14:paraId="409C40C4" w14:textId="77777777" w:rsidR="00E5301C" w:rsidRPr="009108B1" w:rsidRDefault="00E5301C" w:rsidP="00CD36B6">
            <w:pPr>
              <w:spacing w:before="60" w:after="60" w:line="240" w:lineRule="auto"/>
              <w:rPr>
                <w:noProof/>
              </w:rPr>
            </w:pPr>
            <w:r>
              <w:rPr>
                <w:noProof/>
              </w:rPr>
              <w:t>14. Energitjänster</w:t>
            </w:r>
          </w:p>
        </w:tc>
        <w:tc>
          <w:tcPr>
            <w:tcW w:w="3430" w:type="pct"/>
          </w:tcPr>
          <w:p w14:paraId="456D6F9A" w14:textId="77777777" w:rsidR="00E5301C" w:rsidRPr="009108B1" w:rsidRDefault="00E5301C" w:rsidP="00CD36B6">
            <w:pPr>
              <w:spacing w:before="60" w:after="60" w:line="240" w:lineRule="auto"/>
              <w:rPr>
                <w:noProof/>
              </w:rPr>
            </w:pPr>
          </w:p>
        </w:tc>
      </w:tr>
      <w:tr w:rsidR="005B0DB2" w:rsidRPr="009108B1" w14:paraId="6FC31016" w14:textId="77777777" w:rsidTr="00CD36B6">
        <w:tc>
          <w:tcPr>
            <w:tcW w:w="1570" w:type="pct"/>
          </w:tcPr>
          <w:p w14:paraId="0E4078DE" w14:textId="77777777" w:rsidR="005B0DB2" w:rsidRPr="009108B1" w:rsidRDefault="005B0DB2" w:rsidP="00CD36B6">
            <w:pPr>
              <w:spacing w:before="60" w:after="60" w:line="240" w:lineRule="auto"/>
              <w:rPr>
                <w:noProof/>
              </w:rPr>
            </w:pPr>
            <w:r>
              <w:rPr>
                <w:noProof/>
              </w:rPr>
              <w:t>A. Tjänster med anknytning till gruvdrift</w:t>
            </w:r>
          </w:p>
          <w:p w14:paraId="24F3683A" w14:textId="5A69A195" w:rsidR="005B0DB2" w:rsidRPr="009108B1" w:rsidRDefault="005B0DB2" w:rsidP="00CD36B6">
            <w:pPr>
              <w:spacing w:before="60" w:after="60" w:line="240" w:lineRule="auto"/>
              <w:rPr>
                <w:noProof/>
              </w:rPr>
            </w:pPr>
            <w:r>
              <w:rPr>
                <w:noProof/>
              </w:rPr>
              <w:t>(CPC 883)</w:t>
            </w:r>
            <w:r>
              <w:rPr>
                <w:rStyle w:val="FootnoteReference"/>
                <w:noProof/>
              </w:rPr>
              <w:footnoteReference w:id="36"/>
            </w:r>
          </w:p>
        </w:tc>
        <w:tc>
          <w:tcPr>
            <w:tcW w:w="3430" w:type="pct"/>
          </w:tcPr>
          <w:p w14:paraId="19942FA3" w14:textId="77777777" w:rsidR="005B0DB2" w:rsidRPr="009108B1" w:rsidRDefault="005B0DB2" w:rsidP="00CD36B6">
            <w:pPr>
              <w:spacing w:before="60" w:after="60" w:line="240" w:lineRule="auto"/>
              <w:rPr>
                <w:noProof/>
              </w:rPr>
            </w:pPr>
            <w:r>
              <w:rPr>
                <w:noProof/>
              </w:rPr>
              <w:t>För leveranssätt 1 och 2</w:t>
            </w:r>
          </w:p>
          <w:p w14:paraId="64F4527C" w14:textId="77777777" w:rsidR="005B0DB2" w:rsidRPr="009108B1" w:rsidRDefault="005B0DB2" w:rsidP="00CD36B6">
            <w:pPr>
              <w:spacing w:before="60" w:after="60" w:line="240" w:lineRule="auto"/>
              <w:rPr>
                <w:noProof/>
              </w:rPr>
            </w:pPr>
            <w:r>
              <w:rPr>
                <w:noProof/>
              </w:rPr>
              <w:t>Inga.</w:t>
            </w:r>
          </w:p>
          <w:p w14:paraId="0C0D49D3" w14:textId="77777777" w:rsidR="005B0DB2" w:rsidRPr="009108B1" w:rsidRDefault="005B0DB2" w:rsidP="00CD36B6">
            <w:pPr>
              <w:spacing w:before="60" w:after="60" w:line="240" w:lineRule="auto"/>
              <w:rPr>
                <w:noProof/>
              </w:rPr>
            </w:pPr>
            <w:r>
              <w:rPr>
                <w:noProof/>
              </w:rPr>
              <w:t>I SI: Undersökning och utvinning av mineraltillgångar, inbegripet reglerade gruvdrifttjänster, förutsätter etablering eller medborgarskap i EES, Schweiz eller en medlemsstat i OECD, eller i ett tredjeland, på villkor att materiell ömsesidighet råder. Ministeriet med ansvar för gruvdrift kontrollerar att ömsesidighetsvillkoret är uppfyllt.</w:t>
            </w:r>
          </w:p>
          <w:p w14:paraId="28F23AB6" w14:textId="74D5D0E8" w:rsidR="005B0DB2" w:rsidRPr="009108B1" w:rsidRDefault="005B0DB2" w:rsidP="00CD36B6">
            <w:pPr>
              <w:spacing w:before="60" w:after="60" w:line="240" w:lineRule="auto"/>
              <w:rPr>
                <w:noProof/>
              </w:rPr>
            </w:pPr>
            <w:r>
              <w:rPr>
                <w:noProof/>
              </w:rPr>
              <w:t>I SK: För gruvdrift och geologisk verksamhet krävs bolagsbildning (inga filialer).</w:t>
            </w:r>
          </w:p>
        </w:tc>
      </w:tr>
      <w:tr w:rsidR="005B0DB2" w:rsidRPr="009108B1" w14:paraId="34E2F999" w14:textId="77777777" w:rsidTr="00CD36B6">
        <w:tc>
          <w:tcPr>
            <w:tcW w:w="1570" w:type="pct"/>
          </w:tcPr>
          <w:p w14:paraId="49037035" w14:textId="77777777" w:rsidR="00BD5E57" w:rsidRPr="009108B1" w:rsidRDefault="00BD5E57" w:rsidP="007008E2">
            <w:pPr>
              <w:pageBreakBefore/>
              <w:spacing w:before="60" w:after="60" w:line="240" w:lineRule="auto"/>
              <w:rPr>
                <w:noProof/>
              </w:rPr>
            </w:pPr>
            <w:r>
              <w:rPr>
                <w:noProof/>
              </w:rPr>
              <w:t>B. Transport av bränsle i rörledning</w:t>
            </w:r>
          </w:p>
          <w:p w14:paraId="78E41648" w14:textId="23F46C1C" w:rsidR="005B0DB2" w:rsidRPr="009108B1" w:rsidRDefault="00BD5E57" w:rsidP="00CD36B6">
            <w:pPr>
              <w:spacing w:before="60" w:after="60" w:line="240" w:lineRule="auto"/>
              <w:rPr>
                <w:noProof/>
              </w:rPr>
            </w:pPr>
            <w:r>
              <w:rPr>
                <w:noProof/>
              </w:rPr>
              <w:t>(CPC 7131)</w:t>
            </w:r>
          </w:p>
        </w:tc>
        <w:tc>
          <w:tcPr>
            <w:tcW w:w="3430" w:type="pct"/>
          </w:tcPr>
          <w:p w14:paraId="055C6D20" w14:textId="20650A41" w:rsidR="00BD5E57" w:rsidRPr="009108B1" w:rsidRDefault="00BD5E57" w:rsidP="00CD36B6">
            <w:pPr>
              <w:spacing w:before="60" w:after="60" w:line="240" w:lineRule="auto"/>
              <w:rPr>
                <w:noProof/>
              </w:rPr>
            </w:pPr>
            <w:r>
              <w:rPr>
                <w:noProof/>
              </w:rPr>
              <w:t>För leveranssätt 1</w:t>
            </w:r>
          </w:p>
          <w:p w14:paraId="45D329DC" w14:textId="77777777" w:rsidR="00BD5E57" w:rsidRPr="009108B1" w:rsidRDefault="00BD5E57" w:rsidP="00CD36B6">
            <w:pPr>
              <w:spacing w:before="60" w:after="60" w:line="240" w:lineRule="auto"/>
              <w:rPr>
                <w:noProof/>
              </w:rPr>
            </w:pPr>
            <w:r>
              <w:rPr>
                <w:noProof/>
              </w:rPr>
              <w:t>EU: Obundet.</w:t>
            </w:r>
          </w:p>
          <w:p w14:paraId="50F9B077" w14:textId="5F4717E2" w:rsidR="00BD5E57" w:rsidRPr="009108B1" w:rsidRDefault="00BD5E57" w:rsidP="00CD36B6">
            <w:pPr>
              <w:spacing w:before="60" w:after="60" w:line="240" w:lineRule="auto"/>
              <w:rPr>
                <w:noProof/>
              </w:rPr>
            </w:pPr>
            <w:r>
              <w:rPr>
                <w:noProof/>
              </w:rPr>
              <w:t>För leveranssätt 2</w:t>
            </w:r>
          </w:p>
          <w:p w14:paraId="6137CDE7" w14:textId="15F3B361" w:rsidR="005B0DB2" w:rsidRPr="009108B1" w:rsidRDefault="00BD5E57" w:rsidP="00CD36B6">
            <w:pPr>
              <w:spacing w:before="60" w:after="60" w:line="240" w:lineRule="auto"/>
              <w:rPr>
                <w:noProof/>
              </w:rPr>
            </w:pPr>
            <w:r>
              <w:rPr>
                <w:noProof/>
              </w:rPr>
              <w:t>I AT, BE, BG, CY, CZ, DE, DK, EE, EL, ES, FI, FR, IE, IT, LU, LV, MT, NL, PL, PT, RO, SE, SI, SK: Obundet.</w:t>
            </w:r>
          </w:p>
        </w:tc>
      </w:tr>
      <w:tr w:rsidR="005B0DB2" w:rsidRPr="009108B1" w14:paraId="44B49FDD" w14:textId="77777777" w:rsidTr="00CD36B6">
        <w:tc>
          <w:tcPr>
            <w:tcW w:w="1570" w:type="pct"/>
          </w:tcPr>
          <w:p w14:paraId="6D344450" w14:textId="77777777" w:rsidR="00BD5E57" w:rsidRPr="009108B1" w:rsidRDefault="00BD5E57" w:rsidP="00CD36B6">
            <w:pPr>
              <w:spacing w:before="60" w:after="60" w:line="240" w:lineRule="auto"/>
              <w:rPr>
                <w:noProof/>
              </w:rPr>
            </w:pPr>
            <w:r>
              <w:rPr>
                <w:noProof/>
              </w:rPr>
              <w:t>C. Lagrings- och magasineringstjänster för bränsle som transporteras i rörledning</w:t>
            </w:r>
          </w:p>
          <w:p w14:paraId="37C67752" w14:textId="092D9ADD" w:rsidR="005B0DB2" w:rsidRPr="009108B1" w:rsidRDefault="00BD5E57" w:rsidP="00CD36B6">
            <w:pPr>
              <w:spacing w:before="60" w:after="60" w:line="240" w:lineRule="auto"/>
              <w:rPr>
                <w:noProof/>
              </w:rPr>
            </w:pPr>
            <w:r>
              <w:rPr>
                <w:noProof/>
              </w:rPr>
              <w:t>(del av CPC 742)</w:t>
            </w:r>
          </w:p>
        </w:tc>
        <w:tc>
          <w:tcPr>
            <w:tcW w:w="3430" w:type="pct"/>
          </w:tcPr>
          <w:p w14:paraId="0F179BDA" w14:textId="456C22C0" w:rsidR="00BD5E57" w:rsidRPr="009108B1" w:rsidRDefault="00BD5E57" w:rsidP="00CD36B6">
            <w:pPr>
              <w:spacing w:before="60" w:after="60" w:line="240" w:lineRule="auto"/>
              <w:rPr>
                <w:noProof/>
              </w:rPr>
            </w:pPr>
            <w:r>
              <w:rPr>
                <w:noProof/>
              </w:rPr>
              <w:t>För leveranssätt 1</w:t>
            </w:r>
          </w:p>
          <w:p w14:paraId="17C2A488" w14:textId="77777777" w:rsidR="00BD5E57" w:rsidRPr="009108B1" w:rsidRDefault="00BD5E57" w:rsidP="00CD36B6">
            <w:pPr>
              <w:spacing w:before="60" w:after="60" w:line="240" w:lineRule="auto"/>
              <w:rPr>
                <w:noProof/>
              </w:rPr>
            </w:pPr>
            <w:r>
              <w:rPr>
                <w:noProof/>
              </w:rPr>
              <w:t>I AT, BE, BG, CY, CZ, DE, DK, EL, ES, FI, FR, HR, IE, IT, LT, LU, MT, NL, PL, PT, RO, SE, SI, SK: Obundet.</w:t>
            </w:r>
          </w:p>
          <w:p w14:paraId="212EC0F0" w14:textId="77777777" w:rsidR="00BD5E57" w:rsidRPr="009108B1" w:rsidRDefault="00BD5E57" w:rsidP="00CD36B6">
            <w:pPr>
              <w:spacing w:before="60" w:after="60" w:line="240" w:lineRule="auto"/>
              <w:rPr>
                <w:noProof/>
              </w:rPr>
            </w:pPr>
            <w:r>
              <w:rPr>
                <w:noProof/>
              </w:rPr>
              <w:t>För leveranssätt 2</w:t>
            </w:r>
          </w:p>
          <w:p w14:paraId="53DC47A0" w14:textId="19AC6E43" w:rsidR="005B0DB2" w:rsidRPr="009108B1" w:rsidRDefault="00BD5E57" w:rsidP="00CD36B6">
            <w:pPr>
              <w:spacing w:before="60" w:after="60" w:line="240" w:lineRule="auto"/>
              <w:rPr>
                <w:noProof/>
              </w:rPr>
            </w:pPr>
            <w:r>
              <w:rPr>
                <w:noProof/>
              </w:rPr>
              <w:t>Inga.</w:t>
            </w:r>
          </w:p>
        </w:tc>
      </w:tr>
      <w:tr w:rsidR="005B0DB2" w:rsidRPr="009108B1" w14:paraId="44FDA68D" w14:textId="77777777" w:rsidTr="00CD36B6">
        <w:tc>
          <w:tcPr>
            <w:tcW w:w="1570" w:type="pct"/>
          </w:tcPr>
          <w:p w14:paraId="3A899A43" w14:textId="77777777" w:rsidR="00BD5E57" w:rsidRPr="009108B1" w:rsidRDefault="00BD5E57" w:rsidP="00CD36B6">
            <w:pPr>
              <w:spacing w:before="60" w:after="60" w:line="240" w:lineRule="auto"/>
              <w:rPr>
                <w:noProof/>
              </w:rPr>
            </w:pPr>
            <w:r>
              <w:rPr>
                <w:noProof/>
              </w:rPr>
              <w:t>D. Partihandel med fasta, flytande och gasformiga bränslen med tillhörande produkter</w:t>
            </w:r>
          </w:p>
          <w:p w14:paraId="4BEFCFBC" w14:textId="77777777" w:rsidR="00BD5E57" w:rsidRPr="009108B1" w:rsidRDefault="00BD5E57" w:rsidP="00CD36B6">
            <w:pPr>
              <w:spacing w:before="60" w:after="60" w:line="240" w:lineRule="auto"/>
              <w:rPr>
                <w:noProof/>
              </w:rPr>
            </w:pPr>
            <w:r>
              <w:rPr>
                <w:noProof/>
              </w:rPr>
              <w:t>(CPC 62271)</w:t>
            </w:r>
          </w:p>
          <w:p w14:paraId="0B0E10DC" w14:textId="4A013F81" w:rsidR="005B0DB2" w:rsidRPr="009108B1" w:rsidRDefault="00BD5E57" w:rsidP="00CD36B6">
            <w:pPr>
              <w:spacing w:before="60" w:after="60" w:line="240" w:lineRule="auto"/>
              <w:rPr>
                <w:noProof/>
              </w:rPr>
            </w:pPr>
            <w:r>
              <w:rPr>
                <w:noProof/>
              </w:rPr>
              <w:t>och partihandel med el, ånga och varmvatten</w:t>
            </w:r>
          </w:p>
        </w:tc>
        <w:tc>
          <w:tcPr>
            <w:tcW w:w="3430" w:type="pct"/>
          </w:tcPr>
          <w:p w14:paraId="32088841" w14:textId="607DFDEF" w:rsidR="00BD5E57" w:rsidRPr="009108B1" w:rsidRDefault="00BD5E57" w:rsidP="00CD36B6">
            <w:pPr>
              <w:spacing w:before="60" w:after="60" w:line="240" w:lineRule="auto"/>
              <w:rPr>
                <w:noProof/>
              </w:rPr>
            </w:pPr>
            <w:r>
              <w:rPr>
                <w:noProof/>
              </w:rPr>
              <w:t>För leveranssätt 1</w:t>
            </w:r>
          </w:p>
          <w:p w14:paraId="0C5FE72E" w14:textId="77777777" w:rsidR="00BD5E57" w:rsidRPr="009108B1" w:rsidRDefault="00BD5E57" w:rsidP="00CD36B6">
            <w:pPr>
              <w:spacing w:before="60" w:after="60" w:line="240" w:lineRule="auto"/>
              <w:rPr>
                <w:noProof/>
              </w:rPr>
            </w:pPr>
            <w:r>
              <w:rPr>
                <w:noProof/>
              </w:rPr>
              <w:t>EU: Obundet för partihandel med el, ånga och varmvatten.</w:t>
            </w:r>
          </w:p>
          <w:p w14:paraId="563480B7" w14:textId="77777777" w:rsidR="00BD5E57" w:rsidRPr="009108B1" w:rsidRDefault="00BD5E57" w:rsidP="00CD36B6">
            <w:pPr>
              <w:spacing w:before="60" w:after="60" w:line="240" w:lineRule="auto"/>
              <w:rPr>
                <w:noProof/>
              </w:rPr>
            </w:pPr>
            <w:r>
              <w:rPr>
                <w:noProof/>
              </w:rPr>
              <w:t>I SK: Obundet för direkta filialer (bolagsbildning krävs) för flytande och gasformigt bränsle.</w:t>
            </w:r>
          </w:p>
          <w:p w14:paraId="373ABE61" w14:textId="77777777" w:rsidR="00BD5E57" w:rsidRPr="009108B1" w:rsidRDefault="00BD5E57" w:rsidP="00CD36B6">
            <w:pPr>
              <w:spacing w:before="60" w:after="60" w:line="240" w:lineRule="auto"/>
              <w:rPr>
                <w:noProof/>
              </w:rPr>
            </w:pPr>
            <w:r>
              <w:rPr>
                <w:noProof/>
              </w:rPr>
              <w:t>För leveranssätt 2</w:t>
            </w:r>
          </w:p>
          <w:p w14:paraId="35A98FC7" w14:textId="63A6572B" w:rsidR="005B0DB2" w:rsidRPr="009108B1" w:rsidRDefault="00BD5E57" w:rsidP="00CD36B6">
            <w:pPr>
              <w:spacing w:before="60" w:after="60" w:line="240" w:lineRule="auto"/>
              <w:rPr>
                <w:noProof/>
              </w:rPr>
            </w:pPr>
            <w:r>
              <w:rPr>
                <w:noProof/>
              </w:rPr>
              <w:t>Inga.</w:t>
            </w:r>
          </w:p>
        </w:tc>
      </w:tr>
      <w:tr w:rsidR="005B0DB2" w:rsidRPr="009108B1" w14:paraId="47AD1F38" w14:textId="77777777" w:rsidTr="00CD36B6">
        <w:tc>
          <w:tcPr>
            <w:tcW w:w="1570" w:type="pct"/>
          </w:tcPr>
          <w:p w14:paraId="184249AA" w14:textId="77777777" w:rsidR="00BD5E57" w:rsidRPr="009108B1" w:rsidRDefault="00BD5E57" w:rsidP="007008E2">
            <w:pPr>
              <w:pageBreakBefore/>
              <w:spacing w:before="60" w:after="60" w:line="240" w:lineRule="auto"/>
              <w:rPr>
                <w:noProof/>
              </w:rPr>
            </w:pPr>
            <w:r>
              <w:rPr>
                <w:noProof/>
              </w:rPr>
              <w:t>E. Detaljhandel med drivmedel</w:t>
            </w:r>
          </w:p>
          <w:p w14:paraId="5AFCEB56" w14:textId="4210C6B0" w:rsidR="005B0DB2" w:rsidRPr="009108B1" w:rsidRDefault="00BD5E57" w:rsidP="00CD36B6">
            <w:pPr>
              <w:spacing w:before="60" w:after="60" w:line="240" w:lineRule="auto"/>
              <w:rPr>
                <w:noProof/>
              </w:rPr>
            </w:pPr>
            <w:r>
              <w:rPr>
                <w:noProof/>
              </w:rPr>
              <w:t>(CPC 613)</w:t>
            </w:r>
          </w:p>
        </w:tc>
        <w:tc>
          <w:tcPr>
            <w:tcW w:w="3430" w:type="pct"/>
          </w:tcPr>
          <w:p w14:paraId="3206B856" w14:textId="5C83A006" w:rsidR="00BD5E57" w:rsidRPr="009108B1" w:rsidRDefault="00BD5E57" w:rsidP="00CD36B6">
            <w:pPr>
              <w:spacing w:before="60" w:after="60" w:line="240" w:lineRule="auto"/>
              <w:rPr>
                <w:noProof/>
              </w:rPr>
            </w:pPr>
            <w:r>
              <w:rPr>
                <w:noProof/>
              </w:rPr>
              <w:t>För leveranssätt 1</w:t>
            </w:r>
          </w:p>
          <w:p w14:paraId="46DA8AF7" w14:textId="77777777" w:rsidR="00BD5E57" w:rsidRPr="009108B1" w:rsidRDefault="00BD5E57" w:rsidP="00CD36B6">
            <w:pPr>
              <w:spacing w:before="60" w:after="60" w:line="240" w:lineRule="auto"/>
              <w:rPr>
                <w:noProof/>
              </w:rPr>
            </w:pPr>
            <w:r>
              <w:rPr>
                <w:noProof/>
              </w:rPr>
              <w:t>EU: Obundet.</w:t>
            </w:r>
          </w:p>
          <w:p w14:paraId="491209C2" w14:textId="77777777" w:rsidR="00BD5E57" w:rsidRPr="009108B1" w:rsidRDefault="00BD5E57" w:rsidP="00CD36B6">
            <w:pPr>
              <w:spacing w:before="60" w:after="60" w:line="240" w:lineRule="auto"/>
              <w:rPr>
                <w:noProof/>
              </w:rPr>
            </w:pPr>
            <w:r>
              <w:rPr>
                <w:noProof/>
              </w:rPr>
              <w:t>För leveranssätt 2</w:t>
            </w:r>
          </w:p>
          <w:p w14:paraId="33DD30FD" w14:textId="540D441F" w:rsidR="005B0DB2" w:rsidRPr="009108B1" w:rsidRDefault="00BD5E57" w:rsidP="00CD36B6">
            <w:pPr>
              <w:spacing w:before="60" w:after="60" w:line="240" w:lineRule="auto"/>
              <w:rPr>
                <w:noProof/>
              </w:rPr>
            </w:pPr>
            <w:r>
              <w:rPr>
                <w:noProof/>
              </w:rPr>
              <w:t>Inga.</w:t>
            </w:r>
          </w:p>
        </w:tc>
      </w:tr>
      <w:tr w:rsidR="005B0DB2" w:rsidRPr="009108B1" w14:paraId="59C24163" w14:textId="77777777" w:rsidTr="00CD36B6">
        <w:tc>
          <w:tcPr>
            <w:tcW w:w="1570" w:type="pct"/>
          </w:tcPr>
          <w:p w14:paraId="71A1CFBD" w14:textId="77777777" w:rsidR="00BD5E57" w:rsidRPr="009108B1" w:rsidRDefault="00BD5E57" w:rsidP="00CD36B6">
            <w:pPr>
              <w:spacing w:before="60" w:after="60" w:line="240" w:lineRule="auto"/>
              <w:rPr>
                <w:noProof/>
              </w:rPr>
            </w:pPr>
            <w:r>
              <w:rPr>
                <w:noProof/>
              </w:rPr>
              <w:t>F. Detaljhandel med eldningsoljor, gasol, kol och ved</w:t>
            </w:r>
          </w:p>
          <w:p w14:paraId="67AB7779" w14:textId="77777777" w:rsidR="00BD5E57" w:rsidRPr="009108B1" w:rsidRDefault="00BD5E57" w:rsidP="00CD36B6">
            <w:pPr>
              <w:spacing w:before="60" w:after="60" w:line="240" w:lineRule="auto"/>
              <w:rPr>
                <w:noProof/>
              </w:rPr>
            </w:pPr>
            <w:r>
              <w:rPr>
                <w:noProof/>
              </w:rPr>
              <w:t>(CPC 63297)</w:t>
            </w:r>
          </w:p>
          <w:p w14:paraId="2C8F66CB" w14:textId="381359DD" w:rsidR="005B0DB2" w:rsidRPr="009108B1" w:rsidRDefault="00BD5E57" w:rsidP="00CD36B6">
            <w:pPr>
              <w:spacing w:before="60" w:after="60" w:line="240" w:lineRule="auto"/>
              <w:rPr>
                <w:noProof/>
              </w:rPr>
            </w:pPr>
            <w:r>
              <w:rPr>
                <w:noProof/>
              </w:rPr>
              <w:t>och detaljhandel med el, gas (ej gasol), ånga och varmvatten</w:t>
            </w:r>
          </w:p>
        </w:tc>
        <w:tc>
          <w:tcPr>
            <w:tcW w:w="3430" w:type="pct"/>
          </w:tcPr>
          <w:p w14:paraId="27A0A25B" w14:textId="409EFD17" w:rsidR="00BD5E57" w:rsidRPr="009108B1" w:rsidRDefault="00BD5E57" w:rsidP="00CD36B6">
            <w:pPr>
              <w:spacing w:before="60" w:after="60" w:line="240" w:lineRule="auto"/>
              <w:rPr>
                <w:noProof/>
              </w:rPr>
            </w:pPr>
            <w:r>
              <w:rPr>
                <w:noProof/>
              </w:rPr>
              <w:t>För leveranssätt 1</w:t>
            </w:r>
          </w:p>
          <w:p w14:paraId="58814B0F" w14:textId="77777777" w:rsidR="00BD5E57" w:rsidRPr="009108B1" w:rsidRDefault="00BD5E57" w:rsidP="00CD36B6">
            <w:pPr>
              <w:spacing w:before="60" w:after="60" w:line="240" w:lineRule="auto"/>
              <w:rPr>
                <w:noProof/>
              </w:rPr>
            </w:pPr>
            <w:r>
              <w:rPr>
                <w:noProof/>
              </w:rPr>
              <w:t>EU: Obundet för detaljhandel med el, gas (ej gasol), ånga och varmvatten.</w:t>
            </w:r>
          </w:p>
          <w:p w14:paraId="73295BA8" w14:textId="77777777" w:rsidR="00BD5E57" w:rsidRPr="009108B1" w:rsidRDefault="00BD5E57" w:rsidP="00CD36B6">
            <w:pPr>
              <w:spacing w:before="60" w:after="60" w:line="240" w:lineRule="auto"/>
              <w:rPr>
                <w:noProof/>
              </w:rPr>
            </w:pPr>
            <w:r>
              <w:rPr>
                <w:noProof/>
              </w:rPr>
              <w:t>I BE, BG, CY, CZ, DE, DK, EL, ES, FR, IE, IT, LU, MT, NL, PL, PT, SK: För detaljhandel med eldningsoljor, gasol, kol och ved: obundet utom för postorder (inga för postorder).</w:t>
            </w:r>
          </w:p>
          <w:p w14:paraId="14AE3ABD" w14:textId="77777777" w:rsidR="00BD5E57" w:rsidRPr="009108B1" w:rsidRDefault="00BD5E57" w:rsidP="00CD36B6">
            <w:pPr>
              <w:spacing w:before="60" w:after="60" w:line="240" w:lineRule="auto"/>
              <w:rPr>
                <w:noProof/>
              </w:rPr>
            </w:pPr>
            <w:r>
              <w:rPr>
                <w:noProof/>
              </w:rPr>
              <w:t>För leveranssätt 2</w:t>
            </w:r>
          </w:p>
          <w:p w14:paraId="14674B59" w14:textId="7B101E20" w:rsidR="005B0DB2" w:rsidRPr="009108B1" w:rsidRDefault="00BD5E57" w:rsidP="00CD36B6">
            <w:pPr>
              <w:spacing w:before="60" w:after="60" w:line="240" w:lineRule="auto"/>
              <w:rPr>
                <w:noProof/>
              </w:rPr>
            </w:pPr>
            <w:r>
              <w:rPr>
                <w:noProof/>
              </w:rPr>
              <w:t>Inga.</w:t>
            </w:r>
          </w:p>
        </w:tc>
      </w:tr>
      <w:tr w:rsidR="005B0DB2" w:rsidRPr="009108B1" w14:paraId="2FDA60C7" w14:textId="77777777" w:rsidTr="00CD36B6">
        <w:tc>
          <w:tcPr>
            <w:tcW w:w="1570" w:type="pct"/>
          </w:tcPr>
          <w:p w14:paraId="0E594A13" w14:textId="77777777" w:rsidR="00BD5E57" w:rsidRPr="009108B1" w:rsidRDefault="00BD5E57" w:rsidP="00CD36B6">
            <w:pPr>
              <w:spacing w:before="60" w:after="60" w:line="240" w:lineRule="auto"/>
              <w:rPr>
                <w:noProof/>
              </w:rPr>
            </w:pPr>
            <w:r>
              <w:rPr>
                <w:noProof/>
              </w:rPr>
              <w:t>G. Tjänster med anknytning till energidistribution</w:t>
            </w:r>
          </w:p>
          <w:p w14:paraId="4FF45B92" w14:textId="127B628B" w:rsidR="005B0DB2" w:rsidRPr="009108B1" w:rsidRDefault="00BD5E57" w:rsidP="00CD36B6">
            <w:pPr>
              <w:spacing w:before="60" w:after="60" w:line="240" w:lineRule="auto"/>
              <w:rPr>
                <w:noProof/>
              </w:rPr>
            </w:pPr>
            <w:r>
              <w:rPr>
                <w:noProof/>
              </w:rPr>
              <w:t>(CPC 887)</w:t>
            </w:r>
          </w:p>
        </w:tc>
        <w:tc>
          <w:tcPr>
            <w:tcW w:w="3430" w:type="pct"/>
          </w:tcPr>
          <w:p w14:paraId="5AF37083" w14:textId="2E603F50" w:rsidR="00BD5E57" w:rsidRPr="009108B1" w:rsidRDefault="00BD5E57" w:rsidP="00CD36B6">
            <w:pPr>
              <w:spacing w:before="60" w:after="60" w:line="240" w:lineRule="auto"/>
              <w:rPr>
                <w:noProof/>
              </w:rPr>
            </w:pPr>
            <w:r>
              <w:rPr>
                <w:noProof/>
              </w:rPr>
              <w:t>För leveranssätt 1</w:t>
            </w:r>
          </w:p>
          <w:p w14:paraId="48303385" w14:textId="77777777" w:rsidR="00BD5E57" w:rsidRPr="009108B1" w:rsidRDefault="00BD5E57" w:rsidP="00CD36B6">
            <w:pPr>
              <w:spacing w:before="60" w:after="60" w:line="240" w:lineRule="auto"/>
              <w:rPr>
                <w:noProof/>
              </w:rPr>
            </w:pPr>
            <w:r>
              <w:rPr>
                <w:noProof/>
              </w:rPr>
              <w:t>EU: Obundet utom för konsulttjänster (inga för konsulttjänster).</w:t>
            </w:r>
          </w:p>
          <w:p w14:paraId="7C355EAA" w14:textId="77777777" w:rsidR="00BD5E57" w:rsidRPr="009108B1" w:rsidRDefault="00BD5E57" w:rsidP="00CD36B6">
            <w:pPr>
              <w:spacing w:before="60" w:after="60" w:line="240" w:lineRule="auto"/>
              <w:rPr>
                <w:noProof/>
              </w:rPr>
            </w:pPr>
            <w:r>
              <w:rPr>
                <w:noProof/>
              </w:rPr>
              <w:t>För leveranssätt 2</w:t>
            </w:r>
          </w:p>
          <w:p w14:paraId="6C69BF3C" w14:textId="267D886F" w:rsidR="005B0DB2" w:rsidRPr="009108B1" w:rsidRDefault="00BD5E57" w:rsidP="00CD36B6">
            <w:pPr>
              <w:spacing w:before="60" w:after="60" w:line="240" w:lineRule="auto"/>
              <w:rPr>
                <w:noProof/>
              </w:rPr>
            </w:pPr>
            <w:r>
              <w:rPr>
                <w:noProof/>
              </w:rPr>
              <w:t>Inga.</w:t>
            </w:r>
          </w:p>
        </w:tc>
      </w:tr>
      <w:tr w:rsidR="005B0DB2" w:rsidRPr="009108B1" w14:paraId="1E90F94A" w14:textId="77777777" w:rsidTr="00CD36B6">
        <w:tc>
          <w:tcPr>
            <w:tcW w:w="1570" w:type="pct"/>
          </w:tcPr>
          <w:p w14:paraId="4A542FFE" w14:textId="040406E0" w:rsidR="005B0DB2" w:rsidRPr="009108B1" w:rsidRDefault="00BD5E57" w:rsidP="007008E2">
            <w:pPr>
              <w:pageBreakBefore/>
              <w:spacing w:before="60" w:after="60" w:line="240" w:lineRule="auto"/>
              <w:rPr>
                <w:noProof/>
              </w:rPr>
            </w:pPr>
            <w:r>
              <w:rPr>
                <w:noProof/>
              </w:rPr>
              <w:t>15. Andra tjänster som inte nämns någon annanstans</w:t>
            </w:r>
          </w:p>
        </w:tc>
        <w:tc>
          <w:tcPr>
            <w:tcW w:w="3430" w:type="pct"/>
          </w:tcPr>
          <w:p w14:paraId="1AC1F998" w14:textId="77777777" w:rsidR="005B0DB2" w:rsidRPr="009108B1" w:rsidRDefault="005B0DB2" w:rsidP="00CD36B6">
            <w:pPr>
              <w:spacing w:before="60" w:after="60" w:line="240" w:lineRule="auto"/>
              <w:rPr>
                <w:noProof/>
              </w:rPr>
            </w:pPr>
          </w:p>
        </w:tc>
      </w:tr>
      <w:tr w:rsidR="005B0DB2" w:rsidRPr="009108B1" w14:paraId="69AE08D1" w14:textId="77777777" w:rsidTr="00CD36B6">
        <w:tc>
          <w:tcPr>
            <w:tcW w:w="1570" w:type="pct"/>
          </w:tcPr>
          <w:p w14:paraId="588A26FF" w14:textId="4E2F864F" w:rsidR="00BD5E57" w:rsidRPr="009108B1" w:rsidRDefault="00BD5E57" w:rsidP="00CD36B6">
            <w:pPr>
              <w:spacing w:before="60" w:after="60" w:line="240" w:lineRule="auto"/>
              <w:rPr>
                <w:noProof/>
              </w:rPr>
            </w:pPr>
            <w:r>
              <w:rPr>
                <w:noProof/>
              </w:rPr>
              <w:t>a) Tvätt-, rengörings- och färgningstjänster</w:t>
            </w:r>
          </w:p>
          <w:p w14:paraId="38231408" w14:textId="4706D8EE" w:rsidR="005B0DB2" w:rsidRPr="009108B1" w:rsidRDefault="00BD5E57" w:rsidP="00CD36B6">
            <w:pPr>
              <w:spacing w:before="60" w:after="60" w:line="240" w:lineRule="auto"/>
              <w:rPr>
                <w:noProof/>
              </w:rPr>
            </w:pPr>
            <w:r>
              <w:rPr>
                <w:noProof/>
              </w:rPr>
              <w:t>(CPC 9701)</w:t>
            </w:r>
          </w:p>
        </w:tc>
        <w:tc>
          <w:tcPr>
            <w:tcW w:w="3430" w:type="pct"/>
          </w:tcPr>
          <w:p w14:paraId="6743CE57" w14:textId="3D699F61" w:rsidR="00BD5E57" w:rsidRPr="009108B1" w:rsidRDefault="00BD5E57" w:rsidP="00CD36B6">
            <w:pPr>
              <w:spacing w:before="60" w:after="60" w:line="240" w:lineRule="auto"/>
              <w:rPr>
                <w:noProof/>
              </w:rPr>
            </w:pPr>
            <w:r>
              <w:rPr>
                <w:noProof/>
              </w:rPr>
              <w:t>För leveranssätt 1</w:t>
            </w:r>
          </w:p>
          <w:p w14:paraId="2F4FDEE9" w14:textId="77777777" w:rsidR="00BD5E57" w:rsidRPr="009108B1" w:rsidRDefault="00BD5E57" w:rsidP="00CD36B6">
            <w:pPr>
              <w:spacing w:before="60" w:after="60" w:line="240" w:lineRule="auto"/>
              <w:rPr>
                <w:noProof/>
              </w:rPr>
            </w:pPr>
            <w:r>
              <w:rPr>
                <w:noProof/>
              </w:rPr>
              <w:t>EU: Obundet.</w:t>
            </w:r>
          </w:p>
          <w:p w14:paraId="26275B6D" w14:textId="77777777" w:rsidR="00BD5E57" w:rsidRPr="009108B1" w:rsidRDefault="00BD5E57" w:rsidP="00CD36B6">
            <w:pPr>
              <w:spacing w:before="60" w:after="60" w:line="240" w:lineRule="auto"/>
              <w:rPr>
                <w:noProof/>
              </w:rPr>
            </w:pPr>
            <w:r>
              <w:rPr>
                <w:noProof/>
              </w:rPr>
              <w:t>För leveranssätt 2</w:t>
            </w:r>
          </w:p>
          <w:p w14:paraId="34C44C40" w14:textId="4EEB22B6" w:rsidR="005B0DB2" w:rsidRPr="009108B1" w:rsidRDefault="00BD5E57" w:rsidP="00CD36B6">
            <w:pPr>
              <w:spacing w:before="60" w:after="60" w:line="240" w:lineRule="auto"/>
              <w:rPr>
                <w:noProof/>
              </w:rPr>
            </w:pPr>
            <w:r>
              <w:rPr>
                <w:noProof/>
              </w:rPr>
              <w:t>Inga.</w:t>
            </w:r>
          </w:p>
        </w:tc>
      </w:tr>
      <w:tr w:rsidR="005B0DB2" w:rsidRPr="009108B1" w14:paraId="22FAF181" w14:textId="77777777" w:rsidTr="00CD36B6">
        <w:tc>
          <w:tcPr>
            <w:tcW w:w="1570" w:type="pct"/>
          </w:tcPr>
          <w:p w14:paraId="1B5A478A" w14:textId="3D71B4BD" w:rsidR="00BD5E57" w:rsidRPr="009108B1" w:rsidRDefault="00BD5E57" w:rsidP="00CD36B6">
            <w:pPr>
              <w:spacing w:before="60" w:after="60" w:line="240" w:lineRule="auto"/>
              <w:rPr>
                <w:noProof/>
              </w:rPr>
            </w:pPr>
            <w:r>
              <w:rPr>
                <w:noProof/>
              </w:rPr>
              <w:t>b) Hårvård</w:t>
            </w:r>
          </w:p>
          <w:p w14:paraId="02C4997F" w14:textId="71773359" w:rsidR="005B0DB2" w:rsidRPr="009108B1" w:rsidRDefault="00BD5E57" w:rsidP="00CD36B6">
            <w:pPr>
              <w:spacing w:before="60" w:after="60" w:line="240" w:lineRule="auto"/>
              <w:rPr>
                <w:noProof/>
              </w:rPr>
            </w:pPr>
            <w:r>
              <w:rPr>
                <w:noProof/>
              </w:rPr>
              <w:t>(CPC 97021)</w:t>
            </w:r>
          </w:p>
        </w:tc>
        <w:tc>
          <w:tcPr>
            <w:tcW w:w="3430" w:type="pct"/>
          </w:tcPr>
          <w:p w14:paraId="05130E8F" w14:textId="7F2B746C" w:rsidR="00BD5E57" w:rsidRPr="009108B1" w:rsidRDefault="00BD5E57" w:rsidP="00CD36B6">
            <w:pPr>
              <w:spacing w:before="60" w:after="60" w:line="240" w:lineRule="auto"/>
              <w:rPr>
                <w:noProof/>
              </w:rPr>
            </w:pPr>
            <w:r>
              <w:rPr>
                <w:noProof/>
              </w:rPr>
              <w:t>För leveranssätt 1</w:t>
            </w:r>
          </w:p>
          <w:p w14:paraId="47222B5D" w14:textId="77777777" w:rsidR="00BD5E57" w:rsidRPr="009108B1" w:rsidRDefault="00BD5E57" w:rsidP="00CD36B6">
            <w:pPr>
              <w:spacing w:before="60" w:after="60" w:line="240" w:lineRule="auto"/>
              <w:rPr>
                <w:noProof/>
              </w:rPr>
            </w:pPr>
            <w:r>
              <w:rPr>
                <w:noProof/>
              </w:rPr>
              <w:t>EU: Obundet.</w:t>
            </w:r>
          </w:p>
          <w:p w14:paraId="04E65718" w14:textId="77777777" w:rsidR="00BD5E57" w:rsidRPr="009108B1" w:rsidRDefault="00BD5E57" w:rsidP="00CD36B6">
            <w:pPr>
              <w:spacing w:before="60" w:after="60" w:line="240" w:lineRule="auto"/>
              <w:rPr>
                <w:noProof/>
              </w:rPr>
            </w:pPr>
            <w:r>
              <w:rPr>
                <w:noProof/>
              </w:rPr>
              <w:t>För leveranssätt 2</w:t>
            </w:r>
          </w:p>
          <w:p w14:paraId="4B414B84" w14:textId="13A7F210" w:rsidR="005B0DB2" w:rsidRPr="009108B1" w:rsidRDefault="00BD5E57" w:rsidP="00CD36B6">
            <w:pPr>
              <w:spacing w:before="60" w:after="60" w:line="240" w:lineRule="auto"/>
              <w:rPr>
                <w:noProof/>
              </w:rPr>
            </w:pPr>
            <w:r>
              <w:rPr>
                <w:noProof/>
              </w:rPr>
              <w:t>Inga.</w:t>
            </w:r>
          </w:p>
        </w:tc>
      </w:tr>
      <w:tr w:rsidR="005B0DB2" w:rsidRPr="009108B1" w14:paraId="55A3B36E" w14:textId="77777777" w:rsidTr="00CD36B6">
        <w:tc>
          <w:tcPr>
            <w:tcW w:w="1570" w:type="pct"/>
          </w:tcPr>
          <w:p w14:paraId="357D9BBB" w14:textId="75E3C10B" w:rsidR="00BD5E57" w:rsidRPr="009108B1" w:rsidRDefault="00BD5E57" w:rsidP="00CD36B6">
            <w:pPr>
              <w:spacing w:before="60" w:after="60" w:line="240" w:lineRule="auto"/>
              <w:rPr>
                <w:noProof/>
              </w:rPr>
            </w:pPr>
            <w:r>
              <w:rPr>
                <w:noProof/>
              </w:rPr>
              <w:t>c) Kosmetisk behandling, manikyr och pedikyr</w:t>
            </w:r>
          </w:p>
          <w:p w14:paraId="6DEE1137" w14:textId="2ECC1287" w:rsidR="005B0DB2" w:rsidRPr="009108B1" w:rsidRDefault="00BD5E57" w:rsidP="00CD36B6">
            <w:pPr>
              <w:spacing w:before="60" w:after="60" w:line="240" w:lineRule="auto"/>
              <w:rPr>
                <w:noProof/>
              </w:rPr>
            </w:pPr>
            <w:r>
              <w:rPr>
                <w:noProof/>
              </w:rPr>
              <w:t>(CPC 97022)</w:t>
            </w:r>
          </w:p>
        </w:tc>
        <w:tc>
          <w:tcPr>
            <w:tcW w:w="3430" w:type="pct"/>
          </w:tcPr>
          <w:p w14:paraId="420975A3" w14:textId="411E45CD" w:rsidR="00BD5E57" w:rsidRPr="009108B1" w:rsidRDefault="00BD5E57" w:rsidP="00CD36B6">
            <w:pPr>
              <w:spacing w:before="60" w:after="60" w:line="240" w:lineRule="auto"/>
              <w:rPr>
                <w:noProof/>
              </w:rPr>
            </w:pPr>
            <w:r>
              <w:rPr>
                <w:noProof/>
              </w:rPr>
              <w:t>För leveranssätt 1</w:t>
            </w:r>
          </w:p>
          <w:p w14:paraId="7FF2D53D" w14:textId="77777777" w:rsidR="00BD5E57" w:rsidRPr="009108B1" w:rsidRDefault="00BD5E57" w:rsidP="00CD36B6">
            <w:pPr>
              <w:spacing w:before="60" w:after="60" w:line="240" w:lineRule="auto"/>
              <w:rPr>
                <w:noProof/>
              </w:rPr>
            </w:pPr>
            <w:r>
              <w:rPr>
                <w:noProof/>
              </w:rPr>
              <w:t>EU: Obundet.</w:t>
            </w:r>
          </w:p>
          <w:p w14:paraId="21EB7C00" w14:textId="77777777" w:rsidR="00BD5E57" w:rsidRPr="009108B1" w:rsidRDefault="00BD5E57" w:rsidP="00CD36B6">
            <w:pPr>
              <w:spacing w:before="60" w:after="60" w:line="240" w:lineRule="auto"/>
              <w:rPr>
                <w:noProof/>
              </w:rPr>
            </w:pPr>
            <w:r>
              <w:rPr>
                <w:noProof/>
              </w:rPr>
              <w:t>För leveranssätt 2</w:t>
            </w:r>
          </w:p>
          <w:p w14:paraId="61174AF6" w14:textId="6200C2C5" w:rsidR="005B0DB2" w:rsidRPr="009108B1" w:rsidRDefault="00BD5E57" w:rsidP="00CD36B6">
            <w:pPr>
              <w:spacing w:before="60" w:after="60" w:line="240" w:lineRule="auto"/>
              <w:rPr>
                <w:noProof/>
              </w:rPr>
            </w:pPr>
            <w:r>
              <w:rPr>
                <w:noProof/>
              </w:rPr>
              <w:t>Inga.</w:t>
            </w:r>
          </w:p>
        </w:tc>
      </w:tr>
      <w:tr w:rsidR="005B0DB2" w:rsidRPr="009108B1" w14:paraId="5D2EF011" w14:textId="77777777" w:rsidTr="00CD36B6">
        <w:tc>
          <w:tcPr>
            <w:tcW w:w="1570" w:type="pct"/>
          </w:tcPr>
          <w:p w14:paraId="352A50E9" w14:textId="5015F84F" w:rsidR="00BD5E57" w:rsidRPr="009108B1" w:rsidRDefault="00BD5E57" w:rsidP="007008E2">
            <w:pPr>
              <w:pageBreakBefore/>
              <w:spacing w:before="60" w:after="60" w:line="240" w:lineRule="auto"/>
              <w:rPr>
                <w:noProof/>
              </w:rPr>
            </w:pPr>
            <w:r>
              <w:rPr>
                <w:noProof/>
              </w:rPr>
              <w:t>d) Annan skönhetsvård som inte ingår någon annanstans</w:t>
            </w:r>
          </w:p>
          <w:p w14:paraId="1715489B" w14:textId="336EC1D4" w:rsidR="005B0DB2" w:rsidRPr="009108B1" w:rsidRDefault="00BD5E57" w:rsidP="00CD36B6">
            <w:pPr>
              <w:spacing w:before="60" w:after="60" w:line="240" w:lineRule="auto"/>
              <w:rPr>
                <w:noProof/>
              </w:rPr>
            </w:pPr>
            <w:r>
              <w:rPr>
                <w:noProof/>
              </w:rPr>
              <w:t>(CPC 97029)</w:t>
            </w:r>
          </w:p>
        </w:tc>
        <w:tc>
          <w:tcPr>
            <w:tcW w:w="3430" w:type="pct"/>
          </w:tcPr>
          <w:p w14:paraId="5D5AADB9" w14:textId="416898F9" w:rsidR="00BD5E57" w:rsidRPr="009108B1" w:rsidRDefault="00BD5E57" w:rsidP="00CD36B6">
            <w:pPr>
              <w:spacing w:before="60" w:after="60" w:line="240" w:lineRule="auto"/>
              <w:rPr>
                <w:noProof/>
              </w:rPr>
            </w:pPr>
            <w:r>
              <w:rPr>
                <w:noProof/>
              </w:rPr>
              <w:t>För leveranssätt 1</w:t>
            </w:r>
          </w:p>
          <w:p w14:paraId="7AC782BF" w14:textId="77777777" w:rsidR="00BD5E57" w:rsidRPr="009108B1" w:rsidRDefault="00BD5E57" w:rsidP="00CD36B6">
            <w:pPr>
              <w:spacing w:before="60" w:after="60" w:line="240" w:lineRule="auto"/>
              <w:rPr>
                <w:noProof/>
              </w:rPr>
            </w:pPr>
            <w:r>
              <w:rPr>
                <w:noProof/>
              </w:rPr>
              <w:t>EU: Obundet.</w:t>
            </w:r>
          </w:p>
          <w:p w14:paraId="52EFD2D8" w14:textId="77777777" w:rsidR="00BD5E57" w:rsidRPr="009108B1" w:rsidRDefault="00BD5E57" w:rsidP="00CD36B6">
            <w:pPr>
              <w:spacing w:before="60" w:after="60" w:line="240" w:lineRule="auto"/>
              <w:rPr>
                <w:noProof/>
              </w:rPr>
            </w:pPr>
            <w:r>
              <w:rPr>
                <w:noProof/>
              </w:rPr>
              <w:t>För leveranssätt 2</w:t>
            </w:r>
          </w:p>
          <w:p w14:paraId="268F2944" w14:textId="5578933E" w:rsidR="005B0DB2" w:rsidRPr="009108B1" w:rsidRDefault="00BD5E57" w:rsidP="00CD36B6">
            <w:pPr>
              <w:spacing w:before="60" w:after="60" w:line="240" w:lineRule="auto"/>
              <w:rPr>
                <w:noProof/>
              </w:rPr>
            </w:pPr>
            <w:r>
              <w:rPr>
                <w:noProof/>
              </w:rPr>
              <w:t>Inga.</w:t>
            </w:r>
          </w:p>
        </w:tc>
      </w:tr>
      <w:tr w:rsidR="005B0DB2" w:rsidRPr="009108B1" w14:paraId="2FFFA109" w14:textId="77777777" w:rsidTr="00CD36B6">
        <w:tc>
          <w:tcPr>
            <w:tcW w:w="1570" w:type="pct"/>
          </w:tcPr>
          <w:p w14:paraId="4DAED1DE" w14:textId="0CF93940" w:rsidR="00BD5E57" w:rsidRPr="009108B1" w:rsidRDefault="00BD5E57" w:rsidP="00CD36B6">
            <w:pPr>
              <w:spacing w:before="60" w:after="60" w:line="240" w:lineRule="auto"/>
              <w:rPr>
                <w:noProof/>
              </w:rPr>
            </w:pPr>
            <w:r>
              <w:rPr>
                <w:noProof/>
              </w:rPr>
              <w:t>e) Kurortstjänster och icke-terapeutisk massage, om de tillhandahålls för avslappning och fysiskt välbefinnande och inte för medicinska ändamål eller rehabilitering</w:t>
            </w:r>
            <w:r>
              <w:rPr>
                <w:rStyle w:val="FootnoteReference"/>
                <w:noProof/>
              </w:rPr>
              <w:footnoteReference w:id="37"/>
            </w:r>
          </w:p>
          <w:p w14:paraId="5DE3B2BC" w14:textId="46B602DF" w:rsidR="005B0DB2" w:rsidRPr="009108B1" w:rsidRDefault="00BD5E57" w:rsidP="00CD36B6">
            <w:pPr>
              <w:spacing w:before="60" w:after="60" w:line="240" w:lineRule="auto"/>
              <w:rPr>
                <w:noProof/>
              </w:rPr>
            </w:pPr>
            <w:r>
              <w:rPr>
                <w:noProof/>
              </w:rPr>
              <w:t>(CPC ver. 1.0 97230)</w:t>
            </w:r>
          </w:p>
        </w:tc>
        <w:tc>
          <w:tcPr>
            <w:tcW w:w="3430" w:type="pct"/>
          </w:tcPr>
          <w:p w14:paraId="2FF33B4A" w14:textId="64C15794" w:rsidR="00BD5E57" w:rsidRPr="009108B1" w:rsidRDefault="00BD5E57" w:rsidP="00CD36B6">
            <w:pPr>
              <w:spacing w:before="60" w:after="60" w:line="240" w:lineRule="auto"/>
              <w:rPr>
                <w:noProof/>
              </w:rPr>
            </w:pPr>
            <w:r>
              <w:rPr>
                <w:noProof/>
              </w:rPr>
              <w:t>För leveranssätt 1</w:t>
            </w:r>
          </w:p>
          <w:p w14:paraId="21364E0A" w14:textId="77777777" w:rsidR="00BD5E57" w:rsidRPr="009108B1" w:rsidRDefault="00BD5E57" w:rsidP="00CD36B6">
            <w:pPr>
              <w:spacing w:before="60" w:after="60" w:line="240" w:lineRule="auto"/>
              <w:rPr>
                <w:noProof/>
              </w:rPr>
            </w:pPr>
            <w:r>
              <w:rPr>
                <w:noProof/>
              </w:rPr>
              <w:t>EU: Obundet.</w:t>
            </w:r>
          </w:p>
          <w:p w14:paraId="3B5CAC66" w14:textId="77777777" w:rsidR="00BD5E57" w:rsidRPr="009108B1" w:rsidRDefault="00BD5E57" w:rsidP="00CD36B6">
            <w:pPr>
              <w:spacing w:before="60" w:after="60" w:line="240" w:lineRule="auto"/>
              <w:rPr>
                <w:noProof/>
              </w:rPr>
            </w:pPr>
            <w:r>
              <w:rPr>
                <w:noProof/>
              </w:rPr>
              <w:t>För leveranssätt 2</w:t>
            </w:r>
          </w:p>
          <w:p w14:paraId="034CAFC4" w14:textId="6D4EABEE" w:rsidR="005B0DB2" w:rsidRPr="009108B1" w:rsidRDefault="00BD5E57" w:rsidP="00CD36B6">
            <w:pPr>
              <w:spacing w:before="60" w:after="60" w:line="240" w:lineRule="auto"/>
              <w:rPr>
                <w:noProof/>
              </w:rPr>
            </w:pPr>
            <w:r>
              <w:rPr>
                <w:noProof/>
              </w:rPr>
              <w:t>Inga.</w:t>
            </w:r>
          </w:p>
        </w:tc>
      </w:tr>
      <w:tr w:rsidR="005B0DB2" w:rsidRPr="009108B1" w14:paraId="1D44ED13" w14:textId="77777777" w:rsidTr="00CD36B6">
        <w:tc>
          <w:tcPr>
            <w:tcW w:w="1570" w:type="pct"/>
          </w:tcPr>
          <w:p w14:paraId="14431E9F" w14:textId="079F7FDF" w:rsidR="00BD5E57" w:rsidRPr="009108B1" w:rsidRDefault="00BD5E57" w:rsidP="00CD36B6">
            <w:pPr>
              <w:spacing w:before="60" w:after="60" w:line="240" w:lineRule="auto"/>
              <w:rPr>
                <w:noProof/>
              </w:rPr>
            </w:pPr>
            <w:r>
              <w:rPr>
                <w:noProof/>
              </w:rPr>
              <w:t>g) Telekommunikationstjänster</w:t>
            </w:r>
          </w:p>
          <w:p w14:paraId="6CFC73DF" w14:textId="6DFA87AF" w:rsidR="005B0DB2" w:rsidRPr="009108B1" w:rsidRDefault="00BD5E57" w:rsidP="00CD36B6">
            <w:pPr>
              <w:spacing w:before="60" w:after="60" w:line="240" w:lineRule="auto"/>
              <w:rPr>
                <w:noProof/>
              </w:rPr>
            </w:pPr>
            <w:r>
              <w:rPr>
                <w:noProof/>
              </w:rPr>
              <w:t>(CPC 7543)</w:t>
            </w:r>
          </w:p>
        </w:tc>
        <w:tc>
          <w:tcPr>
            <w:tcW w:w="3430" w:type="pct"/>
          </w:tcPr>
          <w:p w14:paraId="2B3074A8" w14:textId="77777777" w:rsidR="00BD5E57" w:rsidRPr="009108B1" w:rsidRDefault="00BD5E57" w:rsidP="00CD36B6">
            <w:pPr>
              <w:spacing w:before="60" w:after="60" w:line="240" w:lineRule="auto"/>
              <w:rPr>
                <w:noProof/>
              </w:rPr>
            </w:pPr>
            <w:r>
              <w:rPr>
                <w:noProof/>
              </w:rPr>
              <w:t>För leveranssätt 1 och 2</w:t>
            </w:r>
          </w:p>
          <w:p w14:paraId="2BF6270D" w14:textId="7CF81117" w:rsidR="005B0DB2" w:rsidRPr="009108B1" w:rsidRDefault="00BD5E57" w:rsidP="00CD36B6">
            <w:pPr>
              <w:spacing w:before="60" w:after="60" w:line="240" w:lineRule="auto"/>
              <w:rPr>
                <w:noProof/>
              </w:rPr>
            </w:pPr>
            <w:r>
              <w:rPr>
                <w:noProof/>
              </w:rPr>
              <w:t>Inga.</w:t>
            </w:r>
          </w:p>
        </w:tc>
      </w:tr>
    </w:tbl>
    <w:p w14:paraId="6AB29749" w14:textId="1CCC6657" w:rsidR="00E5301C" w:rsidRDefault="00E5301C" w:rsidP="00E5301C">
      <w:pPr>
        <w:rPr>
          <w:noProof/>
          <w:lang w:val="fr-BE"/>
        </w:rPr>
      </w:pPr>
    </w:p>
    <w:p w14:paraId="03E8EF0F" w14:textId="77777777" w:rsidR="002419E6" w:rsidRDefault="002419E6" w:rsidP="00E5301C">
      <w:pPr>
        <w:rPr>
          <w:noProof/>
          <w:lang w:val="fr-BE"/>
        </w:rPr>
      </w:pPr>
    </w:p>
    <w:p w14:paraId="08229F28" w14:textId="3517AD14" w:rsidR="002419E6" w:rsidRDefault="002419E6" w:rsidP="002419E6">
      <w:pPr>
        <w:jc w:val="center"/>
        <w:rPr>
          <w:noProof/>
        </w:rPr>
      </w:pPr>
      <w:r>
        <w:rPr>
          <w:noProof/>
        </w:rPr>
        <w:t>________________</w:t>
      </w:r>
    </w:p>
    <w:p w14:paraId="3C75B2A2" w14:textId="77777777" w:rsidR="002419E6" w:rsidRDefault="002419E6" w:rsidP="002419E6">
      <w:pPr>
        <w:jc w:val="center"/>
        <w:rPr>
          <w:noProof/>
          <w:lang w:val="fr-BE"/>
        </w:rPr>
        <w:sectPr w:rsidR="002419E6" w:rsidSect="00A438F6">
          <w:headerReference w:type="even" r:id="rId26"/>
          <w:headerReference w:type="default" r:id="rId27"/>
          <w:footerReference w:type="even" r:id="rId28"/>
          <w:footerReference w:type="default" r:id="rId29"/>
          <w:headerReference w:type="first" r:id="rId30"/>
          <w:footerReference w:type="first" r:id="rId31"/>
          <w:footnotePr>
            <w:numRestart w:val="eachPage"/>
          </w:footnotePr>
          <w:endnotePr>
            <w:numFmt w:val="decimal"/>
          </w:endnotePr>
          <w:pgSz w:w="16840" w:h="11907" w:orient="landscape" w:code="9"/>
          <w:pgMar w:top="1134" w:right="1134" w:bottom="1134" w:left="1134" w:header="567" w:footer="567" w:gutter="0"/>
          <w:cols w:space="720"/>
          <w:docGrid w:linePitch="326"/>
        </w:sectPr>
      </w:pPr>
    </w:p>
    <w:p w14:paraId="08B9B20C" w14:textId="77777777" w:rsidR="002419E6" w:rsidRPr="007642F0" w:rsidRDefault="002419E6" w:rsidP="002419E6">
      <w:pPr>
        <w:jc w:val="right"/>
        <w:rPr>
          <w:b/>
          <w:bCs/>
          <w:noProof/>
          <w:u w:val="single"/>
        </w:rPr>
      </w:pPr>
      <w:r>
        <w:rPr>
          <w:b/>
          <w:noProof/>
          <w:u w:val="single"/>
        </w:rPr>
        <w:t>BILAGA 18-B</w:t>
      </w:r>
    </w:p>
    <w:p w14:paraId="56F02F02" w14:textId="77777777" w:rsidR="002419E6" w:rsidRPr="007642F0" w:rsidRDefault="002419E6" w:rsidP="002419E6">
      <w:pPr>
        <w:rPr>
          <w:noProof/>
        </w:rPr>
      </w:pPr>
    </w:p>
    <w:p w14:paraId="5748367C" w14:textId="77777777" w:rsidR="002419E6" w:rsidRPr="007642F0" w:rsidRDefault="002419E6" w:rsidP="002419E6">
      <w:pPr>
        <w:rPr>
          <w:noProof/>
        </w:rPr>
      </w:pPr>
    </w:p>
    <w:p w14:paraId="085F0AA4" w14:textId="77777777" w:rsidR="002419E6" w:rsidRPr="007642F0" w:rsidRDefault="002419E6" w:rsidP="002419E6">
      <w:pPr>
        <w:jc w:val="center"/>
        <w:rPr>
          <w:noProof/>
        </w:rPr>
      </w:pPr>
      <w:r>
        <w:rPr>
          <w:noProof/>
        </w:rPr>
        <w:t>EUROPEISKA UNIONEN</w:t>
      </w:r>
    </w:p>
    <w:p w14:paraId="4127F604" w14:textId="77777777" w:rsidR="002419E6" w:rsidRPr="007642F0" w:rsidRDefault="002419E6" w:rsidP="002419E6">
      <w:pPr>
        <w:jc w:val="center"/>
        <w:rPr>
          <w:noProof/>
        </w:rPr>
      </w:pPr>
    </w:p>
    <w:p w14:paraId="3515D963" w14:textId="77777777" w:rsidR="002419E6" w:rsidRPr="007642F0" w:rsidRDefault="002419E6" w:rsidP="002419E6">
      <w:pPr>
        <w:jc w:val="center"/>
        <w:rPr>
          <w:noProof/>
        </w:rPr>
      </w:pPr>
      <w:r>
        <w:rPr>
          <w:noProof/>
        </w:rPr>
        <w:t>FÖRTECKNING ÖVER ÅTAGANDEN OM ETABLERING</w:t>
      </w:r>
      <w:r>
        <w:rPr>
          <w:noProof/>
        </w:rPr>
        <w:br/>
        <w:t>I ENLIGHET MED ARTIKLARNA 18.3 OCH 18.4</w:t>
      </w:r>
    </w:p>
    <w:p w14:paraId="22416DF4" w14:textId="77777777" w:rsidR="002419E6" w:rsidRPr="007642F0" w:rsidRDefault="002419E6" w:rsidP="002419E6">
      <w:pPr>
        <w:rPr>
          <w:noProof/>
        </w:rPr>
      </w:pPr>
    </w:p>
    <w:p w14:paraId="4323EBF4" w14:textId="77777777" w:rsidR="002419E6" w:rsidRPr="007642F0" w:rsidRDefault="002419E6" w:rsidP="002419E6">
      <w:pPr>
        <w:ind w:left="567" w:hanging="567"/>
        <w:rPr>
          <w:noProof/>
        </w:rPr>
      </w:pPr>
      <w:r>
        <w:rPr>
          <w:noProof/>
        </w:rPr>
        <w:t>1.</w:t>
      </w:r>
      <w:r>
        <w:rPr>
          <w:noProof/>
        </w:rPr>
        <w:tab/>
        <w:t>I förteckningen över åtaganden i denna bilaga anges de ekonomiska verksamheter som liberaliserats enligt artiklarna 18.3 och 18.4 och, i form av förbehåll, de begränsningar i fråga om marknadstillträde och nationell behandling som gäller för företag och investerare från Mercosur i dessa verksamheter. Förteckningen i denna bilaga består av två kolumner med följande uppgifter:</w:t>
      </w:r>
    </w:p>
    <w:p w14:paraId="541FBFF6" w14:textId="77777777" w:rsidR="002419E6" w:rsidRPr="007642F0" w:rsidRDefault="002419E6" w:rsidP="002419E6">
      <w:pPr>
        <w:rPr>
          <w:noProof/>
        </w:rPr>
      </w:pPr>
    </w:p>
    <w:p w14:paraId="611435C7" w14:textId="77777777" w:rsidR="002419E6" w:rsidRPr="007642F0" w:rsidRDefault="002419E6" w:rsidP="002419E6">
      <w:pPr>
        <w:ind w:left="1134" w:hanging="567"/>
        <w:rPr>
          <w:noProof/>
        </w:rPr>
      </w:pPr>
      <w:r>
        <w:rPr>
          <w:noProof/>
        </w:rPr>
        <w:t>a)</w:t>
      </w:r>
      <w:r>
        <w:rPr>
          <w:noProof/>
        </w:rPr>
        <w:tab/>
        <w:t xml:space="preserve">Den sektor eller undersektor som Europeiska unionens åtagande gäller och räckvidden för de liberaliseringar som förbehållen avser. </w:t>
      </w:r>
    </w:p>
    <w:p w14:paraId="5F600555" w14:textId="77777777" w:rsidR="002419E6" w:rsidRPr="007642F0" w:rsidRDefault="002419E6" w:rsidP="002419E6">
      <w:pPr>
        <w:ind w:left="1134" w:hanging="567"/>
        <w:rPr>
          <w:noProof/>
        </w:rPr>
      </w:pPr>
    </w:p>
    <w:p w14:paraId="01B97941" w14:textId="77777777" w:rsidR="002419E6" w:rsidRPr="007642F0" w:rsidRDefault="002419E6" w:rsidP="002419E6">
      <w:pPr>
        <w:ind w:left="1134" w:hanging="567"/>
        <w:rPr>
          <w:noProof/>
        </w:rPr>
      </w:pPr>
      <w:r>
        <w:rPr>
          <w:noProof/>
        </w:rPr>
        <w:t>b)</w:t>
      </w:r>
      <w:r>
        <w:rPr>
          <w:noProof/>
        </w:rPr>
        <w:tab/>
        <w:t>En beskrivning av de tillämpliga förbehållen.</w:t>
      </w:r>
    </w:p>
    <w:p w14:paraId="436D7141" w14:textId="77777777" w:rsidR="002419E6" w:rsidRPr="007642F0" w:rsidRDefault="002419E6" w:rsidP="002419E6">
      <w:pPr>
        <w:ind w:left="1134" w:hanging="567"/>
        <w:rPr>
          <w:noProof/>
        </w:rPr>
      </w:pPr>
    </w:p>
    <w:p w14:paraId="589E9EC2" w14:textId="77777777" w:rsidR="002419E6" w:rsidRPr="007642F0" w:rsidRDefault="002419E6" w:rsidP="002419E6">
      <w:pPr>
        <w:ind w:left="567" w:hanging="567"/>
        <w:rPr>
          <w:noProof/>
        </w:rPr>
      </w:pPr>
      <w:r>
        <w:rPr>
          <w:noProof/>
        </w:rPr>
        <w:t>2.</w:t>
      </w:r>
      <w:r>
        <w:rPr>
          <w:noProof/>
        </w:rPr>
        <w:tab/>
        <w:t>Åtaganden görs endast för etablering i de sektorer eller delsektorer som omfattas av del III i detta avtal och som anges i förteckningen i denna bilaga.</w:t>
      </w:r>
    </w:p>
    <w:p w14:paraId="583D68A5" w14:textId="77777777" w:rsidR="002419E6" w:rsidRPr="007642F0" w:rsidRDefault="002419E6" w:rsidP="002419E6">
      <w:pPr>
        <w:rPr>
          <w:noProof/>
        </w:rPr>
      </w:pPr>
    </w:p>
    <w:p w14:paraId="46E4588F" w14:textId="77777777" w:rsidR="002419E6" w:rsidRPr="007642F0" w:rsidRDefault="002419E6" w:rsidP="002419E6">
      <w:pPr>
        <w:ind w:left="567" w:hanging="567"/>
        <w:rPr>
          <w:noProof/>
        </w:rPr>
      </w:pPr>
      <w:r>
        <w:rPr>
          <w:noProof/>
        </w:rPr>
        <w:t>3.</w:t>
      </w:r>
      <w:r>
        <w:rPr>
          <w:noProof/>
        </w:rPr>
        <w:tab/>
        <w:t>I denna bilaga gäller följande definitioner för att identifiera enskilda sektorer och undersektorer:</w:t>
      </w:r>
    </w:p>
    <w:p w14:paraId="41263EE4" w14:textId="77777777" w:rsidR="002419E6" w:rsidRPr="007642F0" w:rsidRDefault="002419E6" w:rsidP="002419E6">
      <w:pPr>
        <w:rPr>
          <w:noProof/>
        </w:rPr>
      </w:pPr>
    </w:p>
    <w:p w14:paraId="73477B9B" w14:textId="77777777" w:rsidR="002419E6" w:rsidRPr="007642F0" w:rsidRDefault="002419E6" w:rsidP="002419E6">
      <w:pPr>
        <w:ind w:left="1134" w:hanging="567"/>
        <w:rPr>
          <w:noProof/>
        </w:rPr>
      </w:pPr>
      <w:r>
        <w:rPr>
          <w:noProof/>
        </w:rPr>
        <w:t>a)</w:t>
      </w:r>
      <w:r>
        <w:rPr>
          <w:noProof/>
        </w:rPr>
        <w:tab/>
      </w:r>
      <w:r>
        <w:rPr>
          <w:i/>
          <w:iCs/>
          <w:noProof/>
        </w:rPr>
        <w:t>CPC</w:t>
      </w:r>
      <w:r>
        <w:rPr>
          <w:noProof/>
        </w:rPr>
        <w:t>: den provisoriska centrala produktindelning som definieras i artikel 9.3 c.</w:t>
      </w:r>
    </w:p>
    <w:p w14:paraId="185DCDCA" w14:textId="77777777" w:rsidR="002419E6" w:rsidRPr="007642F0" w:rsidRDefault="002419E6" w:rsidP="002419E6">
      <w:pPr>
        <w:ind w:left="1134" w:hanging="567"/>
        <w:rPr>
          <w:noProof/>
        </w:rPr>
      </w:pPr>
    </w:p>
    <w:p w14:paraId="61AC882F" w14:textId="77777777" w:rsidR="002419E6" w:rsidRPr="007642F0" w:rsidRDefault="002419E6" w:rsidP="002419E6">
      <w:pPr>
        <w:ind w:left="1134" w:hanging="567"/>
        <w:rPr>
          <w:noProof/>
        </w:rPr>
      </w:pPr>
      <w:r>
        <w:rPr>
          <w:noProof/>
        </w:rPr>
        <w:br w:type="page"/>
        <w:t>b)</w:t>
      </w:r>
      <w:r>
        <w:rPr>
          <w:noProof/>
        </w:rPr>
        <w:tab/>
      </w:r>
      <w:r>
        <w:rPr>
          <w:i/>
          <w:noProof/>
        </w:rPr>
        <w:t>CPC ver. 1.0</w:t>
      </w:r>
      <w:r>
        <w:rPr>
          <w:noProof/>
        </w:rPr>
        <w:t xml:space="preserve">: den centrala produktindelningen (Central Products Classification) enligt Förenta nationernas statistikkontors statistiska skrifter (Statistical Office of the United Nations, Statistical Papers) Series M, N° 77, CPC ver. 1.0, 1998. </w:t>
      </w:r>
    </w:p>
    <w:p w14:paraId="32F1700E" w14:textId="77777777" w:rsidR="002419E6" w:rsidRPr="007642F0" w:rsidRDefault="002419E6" w:rsidP="002419E6">
      <w:pPr>
        <w:ind w:left="1134" w:hanging="567"/>
        <w:rPr>
          <w:noProof/>
        </w:rPr>
      </w:pPr>
    </w:p>
    <w:p w14:paraId="7364A206" w14:textId="77777777" w:rsidR="002419E6" w:rsidRPr="007642F0" w:rsidRDefault="002419E6" w:rsidP="002419E6">
      <w:pPr>
        <w:ind w:left="1134" w:hanging="567"/>
        <w:rPr>
          <w:noProof/>
        </w:rPr>
      </w:pPr>
      <w:r>
        <w:rPr>
          <w:noProof/>
        </w:rPr>
        <w:t>c)</w:t>
      </w:r>
      <w:r>
        <w:rPr>
          <w:noProof/>
        </w:rPr>
        <w:tab/>
      </w:r>
      <w:r>
        <w:rPr>
          <w:i/>
          <w:noProof/>
        </w:rPr>
        <w:t>ISIC rev. 3.1</w:t>
      </w:r>
      <w:r>
        <w:rPr>
          <w:noProof/>
        </w:rPr>
        <w:t>: Förenta nationernas internationella näringsgrensindelning (International Standard Industrial Classification of all Economic Activities) enligt Förenta nationernas statistikkontor (Statistical Office of the United Nations), Statistical Papers, Series M, N° 4, ISIC rev. 3.1, 2002.</w:t>
      </w:r>
    </w:p>
    <w:p w14:paraId="76A8B152" w14:textId="77777777" w:rsidR="002419E6" w:rsidRPr="007642F0" w:rsidRDefault="002419E6" w:rsidP="002419E6">
      <w:pPr>
        <w:ind w:left="1134" w:hanging="567"/>
        <w:rPr>
          <w:noProof/>
        </w:rPr>
      </w:pPr>
    </w:p>
    <w:p w14:paraId="40A77B6B" w14:textId="77777777" w:rsidR="002419E6" w:rsidRPr="007642F0" w:rsidRDefault="002419E6" w:rsidP="002419E6">
      <w:pPr>
        <w:ind w:left="567" w:hanging="567"/>
        <w:rPr>
          <w:noProof/>
        </w:rPr>
      </w:pPr>
      <w:r>
        <w:rPr>
          <w:noProof/>
        </w:rPr>
        <w:t>4.</w:t>
      </w:r>
      <w:r>
        <w:rPr>
          <w:noProof/>
        </w:rPr>
        <w:tab/>
        <w:t>Förteckningen i denna bilaga omfattar inte åtgärder som rör kvalifikationskrav, kvalificeringsförfaranden och tekniska standarder samt villkor och förfaranden för licensiering, om de inte utgör en begränsning av marknadstillträde eller nationell behandling i enlighet med artikel 18.3 respektive 18.4. Dessa åtgärder (till exempel kravet på licens, skyldigheten att tillhandahålla samhällsomfattande tjänster, kravet på erkända kvalifikationer i reglerade sektorer, kravet att klara särskilda examina, inbegripet språkexamina, och det icke-diskriminerande kravet att viss verksamhet inte får utövas i skyddade miljöområden eller områden av särskilt historiskt eller konstnärligt intresse) gäller, även om de inte förtecknas, ändå för företag och investerare från en signatärstat i Mercosur.</w:t>
      </w:r>
    </w:p>
    <w:p w14:paraId="74368F9C" w14:textId="77777777" w:rsidR="002419E6" w:rsidRPr="007642F0" w:rsidRDefault="002419E6" w:rsidP="002419E6">
      <w:pPr>
        <w:ind w:left="567" w:hanging="567"/>
        <w:rPr>
          <w:noProof/>
        </w:rPr>
      </w:pPr>
    </w:p>
    <w:p w14:paraId="6C304868" w14:textId="77777777" w:rsidR="002419E6" w:rsidRPr="007642F0" w:rsidRDefault="002419E6" w:rsidP="002419E6">
      <w:pPr>
        <w:ind w:left="567" w:hanging="567"/>
        <w:rPr>
          <w:noProof/>
        </w:rPr>
      </w:pPr>
      <w:r>
        <w:rPr>
          <w:noProof/>
        </w:rPr>
        <w:t>5.</w:t>
      </w:r>
      <w:r>
        <w:rPr>
          <w:noProof/>
        </w:rPr>
        <w:tab/>
        <w:t>Europeiska unionen gör åtaganden avseende marknadstillträde enligt artikel 18.3.1, i tillämpliga fall olika åtaganden för respektive medlemsstat.</w:t>
      </w:r>
    </w:p>
    <w:p w14:paraId="1356BDFD" w14:textId="77777777" w:rsidR="002419E6" w:rsidRPr="007642F0" w:rsidRDefault="002419E6" w:rsidP="002419E6">
      <w:pPr>
        <w:ind w:left="567" w:hanging="567"/>
        <w:rPr>
          <w:noProof/>
        </w:rPr>
      </w:pPr>
    </w:p>
    <w:p w14:paraId="01C33E4C" w14:textId="77777777" w:rsidR="002419E6" w:rsidRPr="007642F0" w:rsidRDefault="002419E6" w:rsidP="002419E6">
      <w:pPr>
        <w:ind w:left="567" w:hanging="567"/>
        <w:rPr>
          <w:noProof/>
        </w:rPr>
      </w:pPr>
      <w:r>
        <w:rPr>
          <w:noProof/>
        </w:rPr>
        <w:t>6.</w:t>
      </w:r>
      <w:r>
        <w:rPr>
          <w:noProof/>
        </w:rPr>
        <w:tab/>
        <w:t>För tydlighetens skull påpekas att för Europeiska unionens del utgör inte skyldigheten att bevilja nationell behandling ett krav på att till fysiska eller juridiska personer från en signatärstat i Mercosur utsträcka den behandling som beviljas i en medlemsstat i Europeiska unionen, i enlighet med fördraget om Europeiska unionens funktionssätt, eller någon annan åtgärd som antagits i enlighet med det fördraget, inbegripet dess tillämpning i medlemsstaterna, till</w:t>
      </w:r>
    </w:p>
    <w:p w14:paraId="3A39A39B" w14:textId="77777777" w:rsidR="002419E6" w:rsidRPr="007642F0" w:rsidRDefault="002419E6" w:rsidP="002419E6">
      <w:pPr>
        <w:ind w:left="567" w:hanging="567"/>
        <w:rPr>
          <w:noProof/>
        </w:rPr>
      </w:pPr>
    </w:p>
    <w:p w14:paraId="50463B6A" w14:textId="77777777" w:rsidR="002419E6" w:rsidRPr="007642F0" w:rsidRDefault="002419E6" w:rsidP="002419E6">
      <w:pPr>
        <w:ind w:left="1134" w:hanging="567"/>
        <w:rPr>
          <w:noProof/>
        </w:rPr>
      </w:pPr>
      <w:r>
        <w:rPr>
          <w:noProof/>
        </w:rPr>
        <w:t>a)</w:t>
      </w:r>
      <w:r>
        <w:rPr>
          <w:noProof/>
        </w:rPr>
        <w:tab/>
        <w:t>fysiska personer eller personer med hemvist i en av Europeiska unionens medlemsstater, eller</w:t>
      </w:r>
    </w:p>
    <w:p w14:paraId="316234A4" w14:textId="77777777" w:rsidR="002419E6" w:rsidRPr="007642F0" w:rsidRDefault="002419E6" w:rsidP="002419E6">
      <w:pPr>
        <w:ind w:left="1134" w:hanging="567"/>
        <w:rPr>
          <w:noProof/>
        </w:rPr>
      </w:pPr>
    </w:p>
    <w:p w14:paraId="1F8A36F8" w14:textId="77777777" w:rsidR="002419E6" w:rsidRPr="007642F0" w:rsidRDefault="002419E6" w:rsidP="002419E6">
      <w:pPr>
        <w:ind w:left="1134" w:hanging="567"/>
        <w:rPr>
          <w:noProof/>
        </w:rPr>
      </w:pPr>
      <w:r>
        <w:rPr>
          <w:noProof/>
        </w:rPr>
        <w:br w:type="page"/>
        <w:t>b)</w:t>
      </w:r>
      <w:r>
        <w:rPr>
          <w:noProof/>
        </w:rPr>
        <w:tab/>
        <w:t>juridiska personer som har bildats eller organiserats i enlighet med lagstiftningen i en annan medlemsstat i Europeiska unionen eller i Europeiska unionen och som har sitt säte, sitt huvudkontor eller huvudsakliga verksamhet i en av Europeiska unionens medlemsstater.</w:t>
      </w:r>
    </w:p>
    <w:p w14:paraId="146B9533" w14:textId="77777777" w:rsidR="002419E6" w:rsidRPr="007642F0" w:rsidRDefault="002419E6" w:rsidP="002419E6">
      <w:pPr>
        <w:ind w:left="1134" w:hanging="567"/>
        <w:rPr>
          <w:noProof/>
        </w:rPr>
      </w:pPr>
    </w:p>
    <w:p w14:paraId="7E47757A" w14:textId="77777777" w:rsidR="002419E6" w:rsidRPr="007642F0" w:rsidRDefault="002419E6" w:rsidP="002419E6">
      <w:pPr>
        <w:ind w:left="567"/>
        <w:rPr>
          <w:noProof/>
        </w:rPr>
      </w:pPr>
      <w:r>
        <w:rPr>
          <w:noProof/>
        </w:rPr>
        <w:t>Sådan nationell behandling beviljas juridiska personer som har bildats eller organiserats enligt lagstiftningen i en av Europeiska unionens medlemsstater eller i Europeiska unionen och som har sitt säte, sitt huvudkontor eller sin huvudsakliga verksamhet i en medlemsstat, inbegripet sådana som ägs eller kontrolleras av fysiska eller juridiska personer i en signatärstat i Mercosur.</w:t>
      </w:r>
    </w:p>
    <w:p w14:paraId="1672D31E" w14:textId="77777777" w:rsidR="002419E6" w:rsidRPr="007642F0" w:rsidRDefault="002419E6" w:rsidP="002419E6">
      <w:pPr>
        <w:ind w:left="567"/>
        <w:rPr>
          <w:noProof/>
        </w:rPr>
      </w:pPr>
    </w:p>
    <w:p w14:paraId="4E19DADF" w14:textId="77777777" w:rsidR="002419E6" w:rsidRPr="007642F0" w:rsidRDefault="002419E6" w:rsidP="002419E6">
      <w:pPr>
        <w:ind w:left="567" w:hanging="567"/>
        <w:rPr>
          <w:noProof/>
        </w:rPr>
      </w:pPr>
      <w:r>
        <w:rPr>
          <w:noProof/>
        </w:rPr>
        <w:t>7.</w:t>
      </w:r>
      <w:r>
        <w:rPr>
          <w:noProof/>
        </w:rPr>
        <w:tab/>
        <w:t>Följande förkortningar används i förteckningen i denna bilaga:</w:t>
      </w:r>
    </w:p>
    <w:p w14:paraId="50EE86F6" w14:textId="77777777" w:rsidR="002419E6" w:rsidRPr="007642F0" w:rsidRDefault="002419E6" w:rsidP="002419E6">
      <w:pPr>
        <w:rPr>
          <w:noProof/>
        </w:rPr>
      </w:pPr>
    </w:p>
    <w:p w14:paraId="69BC5F0F" w14:textId="77777777" w:rsidR="002419E6" w:rsidRPr="007642F0" w:rsidRDefault="002419E6" w:rsidP="002419E6">
      <w:pPr>
        <w:ind w:left="567"/>
        <w:rPr>
          <w:noProof/>
        </w:rPr>
      </w:pPr>
      <w:r>
        <w:rPr>
          <w:noProof/>
        </w:rPr>
        <w:t>–</w:t>
      </w:r>
      <w:r>
        <w:rPr>
          <w:noProof/>
        </w:rPr>
        <w:tab/>
        <w:t>EU</w:t>
      </w:r>
      <w:r>
        <w:rPr>
          <w:noProof/>
        </w:rPr>
        <w:tab/>
        <w:t>Europeiska unionen, inklusive samtliga medlemsstater</w:t>
      </w:r>
    </w:p>
    <w:p w14:paraId="7A97BE87" w14:textId="77777777" w:rsidR="002419E6" w:rsidRPr="007642F0" w:rsidRDefault="002419E6" w:rsidP="002419E6">
      <w:pPr>
        <w:ind w:left="567"/>
        <w:rPr>
          <w:noProof/>
        </w:rPr>
      </w:pPr>
      <w:r>
        <w:rPr>
          <w:noProof/>
        </w:rPr>
        <w:t>–</w:t>
      </w:r>
      <w:r>
        <w:rPr>
          <w:noProof/>
        </w:rPr>
        <w:tab/>
        <w:t>EES</w:t>
      </w:r>
      <w:r>
        <w:rPr>
          <w:noProof/>
        </w:rPr>
        <w:tab/>
        <w:t>Europeiska ekonomiska samarbetsområdet</w:t>
      </w:r>
    </w:p>
    <w:p w14:paraId="2A753974" w14:textId="77777777" w:rsidR="002419E6" w:rsidRPr="007642F0" w:rsidRDefault="002419E6" w:rsidP="002419E6">
      <w:pPr>
        <w:ind w:left="567"/>
        <w:rPr>
          <w:noProof/>
        </w:rPr>
      </w:pPr>
      <w:r>
        <w:rPr>
          <w:noProof/>
        </w:rPr>
        <w:t>–</w:t>
      </w:r>
      <w:r>
        <w:rPr>
          <w:noProof/>
        </w:rPr>
        <w:tab/>
        <w:t>AT</w:t>
      </w:r>
      <w:r>
        <w:rPr>
          <w:noProof/>
        </w:rPr>
        <w:tab/>
        <w:t>Österrike</w:t>
      </w:r>
    </w:p>
    <w:p w14:paraId="6E29ED15" w14:textId="77777777" w:rsidR="002419E6" w:rsidRPr="006F5F20" w:rsidRDefault="002419E6" w:rsidP="002419E6">
      <w:pPr>
        <w:ind w:left="567"/>
        <w:rPr>
          <w:noProof/>
          <w:lang w:val="en-US"/>
        </w:rPr>
      </w:pPr>
      <w:r w:rsidRPr="006F5F20">
        <w:rPr>
          <w:noProof/>
          <w:lang w:val="en-US"/>
        </w:rPr>
        <w:t>–</w:t>
      </w:r>
      <w:r w:rsidRPr="006F5F20">
        <w:rPr>
          <w:noProof/>
          <w:lang w:val="en-US"/>
        </w:rPr>
        <w:tab/>
        <w:t>BE</w:t>
      </w:r>
      <w:r w:rsidRPr="006F5F20">
        <w:rPr>
          <w:noProof/>
          <w:lang w:val="en-US"/>
        </w:rPr>
        <w:tab/>
        <w:t>Belgien</w:t>
      </w:r>
    </w:p>
    <w:p w14:paraId="59792594" w14:textId="77777777" w:rsidR="002419E6" w:rsidRPr="006F5F20" w:rsidRDefault="002419E6" w:rsidP="002419E6">
      <w:pPr>
        <w:ind w:left="567"/>
        <w:rPr>
          <w:noProof/>
          <w:lang w:val="en-US"/>
        </w:rPr>
      </w:pPr>
      <w:r w:rsidRPr="006F5F20">
        <w:rPr>
          <w:noProof/>
          <w:lang w:val="en-US"/>
        </w:rPr>
        <w:t>–</w:t>
      </w:r>
      <w:r w:rsidRPr="006F5F20">
        <w:rPr>
          <w:noProof/>
          <w:lang w:val="en-US"/>
        </w:rPr>
        <w:tab/>
        <w:t>BG</w:t>
      </w:r>
      <w:r w:rsidRPr="006F5F20">
        <w:rPr>
          <w:noProof/>
          <w:lang w:val="en-US"/>
        </w:rPr>
        <w:tab/>
        <w:t>Bulgarien</w:t>
      </w:r>
    </w:p>
    <w:p w14:paraId="17A38EC9" w14:textId="77777777" w:rsidR="002419E6" w:rsidRPr="006F5F20" w:rsidRDefault="002419E6" w:rsidP="002419E6">
      <w:pPr>
        <w:ind w:left="567"/>
        <w:rPr>
          <w:noProof/>
          <w:lang w:val="en-US"/>
        </w:rPr>
      </w:pPr>
      <w:r w:rsidRPr="006F5F20">
        <w:rPr>
          <w:noProof/>
          <w:lang w:val="en-US"/>
        </w:rPr>
        <w:t>–</w:t>
      </w:r>
      <w:r w:rsidRPr="006F5F20">
        <w:rPr>
          <w:noProof/>
          <w:lang w:val="en-US"/>
        </w:rPr>
        <w:tab/>
        <w:t>CY</w:t>
      </w:r>
      <w:r w:rsidRPr="006F5F20">
        <w:rPr>
          <w:noProof/>
          <w:lang w:val="en-US"/>
        </w:rPr>
        <w:tab/>
        <w:t>Cypern</w:t>
      </w:r>
    </w:p>
    <w:p w14:paraId="78A97DB2" w14:textId="77777777" w:rsidR="002419E6" w:rsidRPr="007642F0" w:rsidRDefault="002419E6" w:rsidP="002419E6">
      <w:pPr>
        <w:ind w:left="567"/>
        <w:rPr>
          <w:noProof/>
        </w:rPr>
      </w:pPr>
      <w:r>
        <w:rPr>
          <w:noProof/>
        </w:rPr>
        <w:t>–</w:t>
      </w:r>
      <w:r>
        <w:rPr>
          <w:noProof/>
        </w:rPr>
        <w:tab/>
        <w:t>CZ</w:t>
      </w:r>
      <w:r>
        <w:rPr>
          <w:noProof/>
        </w:rPr>
        <w:tab/>
        <w:t>Tjeckien</w:t>
      </w:r>
    </w:p>
    <w:p w14:paraId="19481D36" w14:textId="77777777" w:rsidR="002419E6" w:rsidRPr="004B6063" w:rsidRDefault="002419E6" w:rsidP="002419E6">
      <w:pPr>
        <w:ind w:left="567"/>
        <w:rPr>
          <w:noProof/>
        </w:rPr>
      </w:pPr>
      <w:r>
        <w:rPr>
          <w:noProof/>
        </w:rPr>
        <w:t>–</w:t>
      </w:r>
      <w:r>
        <w:rPr>
          <w:noProof/>
        </w:rPr>
        <w:tab/>
        <w:t>DE</w:t>
      </w:r>
      <w:r>
        <w:rPr>
          <w:noProof/>
        </w:rPr>
        <w:tab/>
        <w:t>Tyskland</w:t>
      </w:r>
    </w:p>
    <w:p w14:paraId="7E956AB8" w14:textId="77777777" w:rsidR="002419E6" w:rsidRPr="004B6063" w:rsidRDefault="002419E6" w:rsidP="002419E6">
      <w:pPr>
        <w:ind w:left="567"/>
        <w:rPr>
          <w:noProof/>
        </w:rPr>
      </w:pPr>
      <w:r>
        <w:rPr>
          <w:noProof/>
        </w:rPr>
        <w:t>–</w:t>
      </w:r>
      <w:r>
        <w:rPr>
          <w:noProof/>
        </w:rPr>
        <w:tab/>
        <w:t>DK</w:t>
      </w:r>
      <w:r>
        <w:rPr>
          <w:noProof/>
        </w:rPr>
        <w:tab/>
        <w:t>Danmark</w:t>
      </w:r>
    </w:p>
    <w:p w14:paraId="452C0756" w14:textId="77777777" w:rsidR="002419E6" w:rsidRPr="00D264B1" w:rsidRDefault="002419E6" w:rsidP="002419E6">
      <w:pPr>
        <w:ind w:left="567"/>
        <w:rPr>
          <w:noProof/>
        </w:rPr>
      </w:pPr>
      <w:r w:rsidRPr="00D264B1">
        <w:rPr>
          <w:noProof/>
        </w:rPr>
        <w:t>–</w:t>
      </w:r>
      <w:r w:rsidRPr="00D264B1">
        <w:rPr>
          <w:noProof/>
        </w:rPr>
        <w:tab/>
        <w:t>EE</w:t>
      </w:r>
      <w:r w:rsidRPr="00D264B1">
        <w:rPr>
          <w:noProof/>
        </w:rPr>
        <w:tab/>
        <w:t>Estland</w:t>
      </w:r>
    </w:p>
    <w:p w14:paraId="452236B3" w14:textId="77777777" w:rsidR="002419E6" w:rsidRPr="00D264B1" w:rsidRDefault="002419E6" w:rsidP="002419E6">
      <w:pPr>
        <w:ind w:left="567"/>
        <w:rPr>
          <w:noProof/>
        </w:rPr>
      </w:pPr>
      <w:r w:rsidRPr="00D264B1">
        <w:rPr>
          <w:noProof/>
        </w:rPr>
        <w:t>–</w:t>
      </w:r>
      <w:r w:rsidRPr="00D264B1">
        <w:rPr>
          <w:noProof/>
        </w:rPr>
        <w:tab/>
        <w:t>EL</w:t>
      </w:r>
      <w:r w:rsidRPr="00D264B1">
        <w:rPr>
          <w:noProof/>
        </w:rPr>
        <w:tab/>
        <w:t>Grekland</w:t>
      </w:r>
    </w:p>
    <w:p w14:paraId="4C993D4E" w14:textId="77777777" w:rsidR="002419E6" w:rsidRPr="00D264B1" w:rsidRDefault="002419E6" w:rsidP="002419E6">
      <w:pPr>
        <w:ind w:left="567"/>
        <w:rPr>
          <w:noProof/>
        </w:rPr>
      </w:pPr>
      <w:r w:rsidRPr="00D264B1">
        <w:rPr>
          <w:noProof/>
        </w:rPr>
        <w:t>–</w:t>
      </w:r>
      <w:r w:rsidRPr="00D264B1">
        <w:rPr>
          <w:noProof/>
        </w:rPr>
        <w:tab/>
        <w:t>ES</w:t>
      </w:r>
      <w:r w:rsidRPr="00D264B1">
        <w:rPr>
          <w:noProof/>
        </w:rPr>
        <w:tab/>
        <w:t>Spanien</w:t>
      </w:r>
    </w:p>
    <w:p w14:paraId="2DD1AFBB" w14:textId="77777777" w:rsidR="002419E6" w:rsidRPr="004B6063" w:rsidRDefault="002419E6" w:rsidP="002419E6">
      <w:pPr>
        <w:ind w:left="567"/>
        <w:rPr>
          <w:noProof/>
        </w:rPr>
      </w:pPr>
      <w:r>
        <w:rPr>
          <w:noProof/>
        </w:rPr>
        <w:t>–</w:t>
      </w:r>
      <w:r>
        <w:rPr>
          <w:noProof/>
        </w:rPr>
        <w:tab/>
        <w:t>FI</w:t>
      </w:r>
      <w:r>
        <w:rPr>
          <w:noProof/>
        </w:rPr>
        <w:tab/>
        <w:t>Finland</w:t>
      </w:r>
    </w:p>
    <w:p w14:paraId="604F5CF8" w14:textId="77777777" w:rsidR="002419E6" w:rsidRPr="004B6063" w:rsidRDefault="002419E6" w:rsidP="002419E6">
      <w:pPr>
        <w:ind w:left="567"/>
        <w:rPr>
          <w:noProof/>
        </w:rPr>
      </w:pPr>
      <w:r>
        <w:rPr>
          <w:noProof/>
        </w:rPr>
        <w:t>–</w:t>
      </w:r>
      <w:r>
        <w:rPr>
          <w:noProof/>
        </w:rPr>
        <w:tab/>
        <w:t>FR</w:t>
      </w:r>
      <w:r>
        <w:rPr>
          <w:noProof/>
        </w:rPr>
        <w:tab/>
        <w:t>Frankrike</w:t>
      </w:r>
    </w:p>
    <w:p w14:paraId="5FAE6D3C" w14:textId="77777777" w:rsidR="002419E6" w:rsidRPr="004B6063" w:rsidRDefault="002419E6" w:rsidP="002419E6">
      <w:pPr>
        <w:ind w:left="567"/>
        <w:rPr>
          <w:noProof/>
        </w:rPr>
      </w:pPr>
      <w:r>
        <w:rPr>
          <w:noProof/>
        </w:rPr>
        <w:t>–</w:t>
      </w:r>
      <w:r>
        <w:rPr>
          <w:noProof/>
        </w:rPr>
        <w:tab/>
        <w:t>HR</w:t>
      </w:r>
      <w:r>
        <w:rPr>
          <w:noProof/>
        </w:rPr>
        <w:tab/>
        <w:t>Kroatien</w:t>
      </w:r>
    </w:p>
    <w:p w14:paraId="41A17A27" w14:textId="77777777" w:rsidR="002419E6" w:rsidRPr="00D264B1" w:rsidRDefault="002419E6" w:rsidP="002419E6">
      <w:pPr>
        <w:ind w:left="567"/>
        <w:rPr>
          <w:noProof/>
        </w:rPr>
      </w:pPr>
      <w:r w:rsidRPr="00D264B1">
        <w:rPr>
          <w:noProof/>
        </w:rPr>
        <w:br w:type="page"/>
        <w:t>–</w:t>
      </w:r>
      <w:r w:rsidRPr="00D264B1">
        <w:rPr>
          <w:noProof/>
        </w:rPr>
        <w:tab/>
        <w:t>HU</w:t>
      </w:r>
      <w:r w:rsidRPr="00D264B1">
        <w:rPr>
          <w:noProof/>
        </w:rPr>
        <w:tab/>
        <w:t>Ungern</w:t>
      </w:r>
    </w:p>
    <w:p w14:paraId="6AD7FE76" w14:textId="77777777" w:rsidR="002419E6" w:rsidRPr="00D264B1" w:rsidRDefault="002419E6" w:rsidP="002419E6">
      <w:pPr>
        <w:ind w:left="567"/>
        <w:rPr>
          <w:noProof/>
        </w:rPr>
      </w:pPr>
      <w:r w:rsidRPr="00D264B1">
        <w:rPr>
          <w:noProof/>
        </w:rPr>
        <w:t>–</w:t>
      </w:r>
      <w:r w:rsidRPr="00D264B1">
        <w:rPr>
          <w:noProof/>
        </w:rPr>
        <w:tab/>
        <w:t>IE</w:t>
      </w:r>
      <w:r w:rsidRPr="00D264B1">
        <w:rPr>
          <w:noProof/>
        </w:rPr>
        <w:tab/>
        <w:t>Irland</w:t>
      </w:r>
    </w:p>
    <w:p w14:paraId="7B49DBF7" w14:textId="77777777" w:rsidR="002419E6" w:rsidRPr="00D264B1" w:rsidRDefault="002419E6" w:rsidP="002419E6">
      <w:pPr>
        <w:ind w:left="567"/>
        <w:rPr>
          <w:noProof/>
        </w:rPr>
      </w:pPr>
      <w:r w:rsidRPr="00D264B1">
        <w:rPr>
          <w:noProof/>
        </w:rPr>
        <w:t>–</w:t>
      </w:r>
      <w:r w:rsidRPr="00D264B1">
        <w:rPr>
          <w:noProof/>
        </w:rPr>
        <w:tab/>
        <w:t>IT</w:t>
      </w:r>
      <w:r w:rsidRPr="00D264B1">
        <w:rPr>
          <w:noProof/>
        </w:rPr>
        <w:tab/>
        <w:t>Italien</w:t>
      </w:r>
    </w:p>
    <w:p w14:paraId="5B889089" w14:textId="77777777" w:rsidR="002419E6" w:rsidRPr="00D264B1" w:rsidRDefault="002419E6" w:rsidP="002419E6">
      <w:pPr>
        <w:ind w:left="567"/>
        <w:rPr>
          <w:noProof/>
        </w:rPr>
      </w:pPr>
      <w:r w:rsidRPr="00D264B1">
        <w:rPr>
          <w:noProof/>
        </w:rPr>
        <w:t>–</w:t>
      </w:r>
      <w:r w:rsidRPr="00D264B1">
        <w:rPr>
          <w:noProof/>
        </w:rPr>
        <w:tab/>
        <w:t>LV</w:t>
      </w:r>
      <w:r w:rsidRPr="00D264B1">
        <w:rPr>
          <w:noProof/>
        </w:rPr>
        <w:tab/>
        <w:t>Lettland</w:t>
      </w:r>
    </w:p>
    <w:p w14:paraId="211DB0B6" w14:textId="77777777" w:rsidR="002419E6" w:rsidRPr="00D264B1" w:rsidRDefault="002419E6" w:rsidP="002419E6">
      <w:pPr>
        <w:ind w:left="567"/>
        <w:rPr>
          <w:noProof/>
        </w:rPr>
      </w:pPr>
      <w:r w:rsidRPr="00D264B1">
        <w:rPr>
          <w:noProof/>
        </w:rPr>
        <w:t>–</w:t>
      </w:r>
      <w:r w:rsidRPr="00D264B1">
        <w:rPr>
          <w:noProof/>
        </w:rPr>
        <w:tab/>
        <w:t>LT</w:t>
      </w:r>
      <w:r w:rsidRPr="00D264B1">
        <w:rPr>
          <w:noProof/>
        </w:rPr>
        <w:tab/>
        <w:t>Litauen</w:t>
      </w:r>
    </w:p>
    <w:p w14:paraId="0B1100E6" w14:textId="77777777" w:rsidR="002419E6" w:rsidRPr="00D264B1" w:rsidRDefault="002419E6" w:rsidP="002419E6">
      <w:pPr>
        <w:ind w:left="567"/>
        <w:rPr>
          <w:noProof/>
        </w:rPr>
      </w:pPr>
      <w:r w:rsidRPr="00D264B1">
        <w:rPr>
          <w:noProof/>
        </w:rPr>
        <w:t>–</w:t>
      </w:r>
      <w:r w:rsidRPr="00D264B1">
        <w:rPr>
          <w:noProof/>
        </w:rPr>
        <w:tab/>
        <w:t>LU</w:t>
      </w:r>
      <w:r w:rsidRPr="00D264B1">
        <w:rPr>
          <w:noProof/>
        </w:rPr>
        <w:tab/>
        <w:t>Luxemburg</w:t>
      </w:r>
    </w:p>
    <w:p w14:paraId="265C35AC" w14:textId="77777777" w:rsidR="002419E6" w:rsidRPr="004B6063" w:rsidRDefault="002419E6" w:rsidP="002419E6">
      <w:pPr>
        <w:ind w:left="567"/>
        <w:rPr>
          <w:noProof/>
        </w:rPr>
      </w:pPr>
      <w:r>
        <w:rPr>
          <w:noProof/>
        </w:rPr>
        <w:t>–</w:t>
      </w:r>
      <w:r>
        <w:rPr>
          <w:noProof/>
        </w:rPr>
        <w:tab/>
        <w:t>MT</w:t>
      </w:r>
      <w:r>
        <w:rPr>
          <w:noProof/>
        </w:rPr>
        <w:tab/>
        <w:t>Malta</w:t>
      </w:r>
    </w:p>
    <w:p w14:paraId="3A83D137" w14:textId="77777777" w:rsidR="002419E6" w:rsidRPr="007642F0" w:rsidRDefault="002419E6" w:rsidP="002419E6">
      <w:pPr>
        <w:ind w:left="567"/>
        <w:rPr>
          <w:noProof/>
        </w:rPr>
      </w:pPr>
      <w:r>
        <w:rPr>
          <w:noProof/>
        </w:rPr>
        <w:t>–</w:t>
      </w:r>
      <w:r>
        <w:rPr>
          <w:noProof/>
        </w:rPr>
        <w:tab/>
        <w:t>NL</w:t>
      </w:r>
      <w:r>
        <w:rPr>
          <w:noProof/>
        </w:rPr>
        <w:tab/>
        <w:t>Nederländerna</w:t>
      </w:r>
    </w:p>
    <w:p w14:paraId="6DFDFAA0" w14:textId="77777777" w:rsidR="002419E6" w:rsidRPr="007642F0" w:rsidRDefault="002419E6" w:rsidP="002419E6">
      <w:pPr>
        <w:ind w:left="567"/>
        <w:rPr>
          <w:noProof/>
        </w:rPr>
      </w:pPr>
      <w:r>
        <w:rPr>
          <w:noProof/>
        </w:rPr>
        <w:t>–</w:t>
      </w:r>
      <w:r>
        <w:rPr>
          <w:noProof/>
        </w:rPr>
        <w:tab/>
        <w:t>PL</w:t>
      </w:r>
      <w:r>
        <w:rPr>
          <w:noProof/>
        </w:rPr>
        <w:tab/>
        <w:t>Polen</w:t>
      </w:r>
    </w:p>
    <w:p w14:paraId="4384CF8D" w14:textId="77777777" w:rsidR="002419E6" w:rsidRPr="00D264B1" w:rsidRDefault="002419E6" w:rsidP="002419E6">
      <w:pPr>
        <w:ind w:left="567"/>
        <w:rPr>
          <w:noProof/>
        </w:rPr>
      </w:pPr>
      <w:r w:rsidRPr="00D264B1">
        <w:rPr>
          <w:noProof/>
        </w:rPr>
        <w:t>–</w:t>
      </w:r>
      <w:r w:rsidRPr="00D264B1">
        <w:rPr>
          <w:noProof/>
        </w:rPr>
        <w:tab/>
        <w:t>PT</w:t>
      </w:r>
      <w:r w:rsidRPr="00D264B1">
        <w:rPr>
          <w:noProof/>
        </w:rPr>
        <w:tab/>
        <w:t>Portugal</w:t>
      </w:r>
    </w:p>
    <w:p w14:paraId="591B1EC6" w14:textId="77777777" w:rsidR="002419E6" w:rsidRPr="00D264B1" w:rsidRDefault="002419E6" w:rsidP="002419E6">
      <w:pPr>
        <w:ind w:left="567"/>
        <w:rPr>
          <w:noProof/>
        </w:rPr>
      </w:pPr>
      <w:r w:rsidRPr="00D264B1">
        <w:rPr>
          <w:noProof/>
        </w:rPr>
        <w:t>–</w:t>
      </w:r>
      <w:r w:rsidRPr="00D264B1">
        <w:rPr>
          <w:noProof/>
        </w:rPr>
        <w:tab/>
        <w:t>RO</w:t>
      </w:r>
      <w:r w:rsidRPr="00D264B1">
        <w:rPr>
          <w:noProof/>
        </w:rPr>
        <w:tab/>
        <w:t>Rumänien</w:t>
      </w:r>
    </w:p>
    <w:p w14:paraId="007887DF" w14:textId="77777777" w:rsidR="002419E6" w:rsidRPr="00D264B1" w:rsidRDefault="002419E6" w:rsidP="002419E6">
      <w:pPr>
        <w:ind w:left="567"/>
        <w:rPr>
          <w:noProof/>
        </w:rPr>
      </w:pPr>
      <w:r w:rsidRPr="00D264B1">
        <w:rPr>
          <w:noProof/>
        </w:rPr>
        <w:t>–</w:t>
      </w:r>
      <w:r w:rsidRPr="00D264B1">
        <w:rPr>
          <w:noProof/>
        </w:rPr>
        <w:tab/>
        <w:t>SK</w:t>
      </w:r>
      <w:r w:rsidRPr="00D264B1">
        <w:rPr>
          <w:noProof/>
        </w:rPr>
        <w:tab/>
        <w:t>Slovakien</w:t>
      </w:r>
    </w:p>
    <w:p w14:paraId="2B0125BE" w14:textId="77777777" w:rsidR="002419E6" w:rsidRPr="00D264B1" w:rsidRDefault="002419E6" w:rsidP="002419E6">
      <w:pPr>
        <w:ind w:left="567"/>
        <w:rPr>
          <w:noProof/>
        </w:rPr>
      </w:pPr>
      <w:r w:rsidRPr="00D264B1">
        <w:rPr>
          <w:noProof/>
        </w:rPr>
        <w:t>–</w:t>
      </w:r>
      <w:r w:rsidRPr="00D264B1">
        <w:rPr>
          <w:noProof/>
        </w:rPr>
        <w:tab/>
        <w:t>SI</w:t>
      </w:r>
      <w:r w:rsidRPr="00D264B1">
        <w:rPr>
          <w:noProof/>
        </w:rPr>
        <w:tab/>
        <w:t>Slovenien</w:t>
      </w:r>
    </w:p>
    <w:p w14:paraId="6611B88C" w14:textId="77777777" w:rsidR="002419E6" w:rsidRPr="00CF5833" w:rsidRDefault="002419E6" w:rsidP="002419E6">
      <w:pPr>
        <w:ind w:left="567"/>
        <w:rPr>
          <w:noProof/>
          <w:spacing w:val="-2"/>
        </w:rPr>
      </w:pPr>
      <w:r>
        <w:rPr>
          <w:noProof/>
        </w:rPr>
        <w:t>–</w:t>
      </w:r>
      <w:r>
        <w:rPr>
          <w:noProof/>
        </w:rPr>
        <w:tab/>
        <w:t>SE</w:t>
      </w:r>
      <w:r>
        <w:rPr>
          <w:noProof/>
        </w:rPr>
        <w:tab/>
        <w:t>Sverige</w:t>
      </w:r>
    </w:p>
    <w:p w14:paraId="50E1C5FC" w14:textId="77777777" w:rsidR="002419E6" w:rsidRPr="00CF5833" w:rsidRDefault="002419E6" w:rsidP="002419E6">
      <w:pPr>
        <w:jc w:val="center"/>
        <w:rPr>
          <w:noProof/>
          <w:lang w:val="it-IT" w:eastAsia="ko-KR"/>
        </w:rPr>
        <w:sectPr w:rsidR="002419E6" w:rsidRPr="00CF5833" w:rsidSect="002419E6">
          <w:headerReference w:type="even" r:id="rId32"/>
          <w:headerReference w:type="default" r:id="rId33"/>
          <w:footerReference w:type="even" r:id="rId34"/>
          <w:footerReference w:type="default" r:id="rId35"/>
          <w:headerReference w:type="first" r:id="rId36"/>
          <w:footerReference w:type="first" r:id="rId37"/>
          <w:pgSz w:w="11906" w:h="16838" w:code="9"/>
          <w:pgMar w:top="1134" w:right="1134" w:bottom="1134" w:left="1134" w:header="567" w:footer="567" w:gutter="0"/>
          <w:pgNumType w:start="1"/>
          <w:cols w:space="720"/>
          <w:docGrid w:linePitch="326"/>
        </w:sectPr>
      </w:pPr>
    </w:p>
    <w:tbl>
      <w:tblPr>
        <w:tblStyle w:val="TableGrid"/>
        <w:tblW w:w="5001" w:type="pct"/>
        <w:tblLook w:val="04A0" w:firstRow="1" w:lastRow="0" w:firstColumn="1" w:lastColumn="0" w:noHBand="0" w:noVBand="1"/>
      </w:tblPr>
      <w:tblGrid>
        <w:gridCol w:w="4570"/>
        <w:gridCol w:w="9995"/>
      </w:tblGrid>
      <w:tr w:rsidR="002419E6" w:rsidRPr="00DA5713" w14:paraId="4549647A" w14:textId="77777777" w:rsidTr="00AA7FC3">
        <w:trPr>
          <w:tblHeader/>
        </w:trPr>
        <w:tc>
          <w:tcPr>
            <w:tcW w:w="1569" w:type="pct"/>
            <w:tcBorders>
              <w:bottom w:val="single" w:sz="4" w:space="0" w:color="auto"/>
            </w:tcBorders>
            <w:vAlign w:val="center"/>
          </w:tcPr>
          <w:p w14:paraId="00754518" w14:textId="77777777" w:rsidR="002419E6" w:rsidRPr="00DA5713" w:rsidRDefault="002419E6" w:rsidP="00AA7FC3">
            <w:pPr>
              <w:spacing w:before="60" w:after="60" w:line="240" w:lineRule="auto"/>
              <w:jc w:val="center"/>
              <w:rPr>
                <w:noProof/>
              </w:rPr>
            </w:pPr>
            <w:r>
              <w:rPr>
                <w:noProof/>
              </w:rPr>
              <w:br w:type="page"/>
              <w:t>Sektor eller undersektor</w:t>
            </w:r>
          </w:p>
        </w:tc>
        <w:tc>
          <w:tcPr>
            <w:tcW w:w="3431" w:type="pct"/>
            <w:tcBorders>
              <w:bottom w:val="single" w:sz="4" w:space="0" w:color="auto"/>
            </w:tcBorders>
            <w:vAlign w:val="center"/>
          </w:tcPr>
          <w:p w14:paraId="2DE85674" w14:textId="77777777" w:rsidR="002419E6" w:rsidRPr="00DA5713" w:rsidRDefault="002419E6" w:rsidP="00AA7FC3">
            <w:pPr>
              <w:spacing w:before="60" w:after="60" w:line="240" w:lineRule="auto"/>
              <w:jc w:val="center"/>
              <w:rPr>
                <w:noProof/>
              </w:rPr>
            </w:pPr>
            <w:r>
              <w:rPr>
                <w:noProof/>
              </w:rPr>
              <w:t>Beskrivning av förbehåll</w:t>
            </w:r>
          </w:p>
        </w:tc>
      </w:tr>
      <w:tr w:rsidR="002419E6" w:rsidRPr="00DA5713" w14:paraId="76E0FF40" w14:textId="77777777" w:rsidTr="00AA7FC3">
        <w:tc>
          <w:tcPr>
            <w:tcW w:w="1569" w:type="pct"/>
            <w:tcBorders>
              <w:bottom w:val="nil"/>
            </w:tcBorders>
          </w:tcPr>
          <w:p w14:paraId="2BA0747A" w14:textId="77777777" w:rsidR="002419E6" w:rsidRPr="00DA5713" w:rsidRDefault="002419E6" w:rsidP="00AA7FC3">
            <w:pPr>
              <w:spacing w:before="60" w:after="60" w:line="240" w:lineRule="auto"/>
              <w:rPr>
                <w:noProof/>
              </w:rPr>
            </w:pPr>
            <w:r>
              <w:rPr>
                <w:noProof/>
              </w:rPr>
              <w:t>ALLA SEKTORER</w:t>
            </w:r>
          </w:p>
        </w:tc>
        <w:tc>
          <w:tcPr>
            <w:tcW w:w="3431" w:type="pct"/>
            <w:tcBorders>
              <w:bottom w:val="nil"/>
            </w:tcBorders>
          </w:tcPr>
          <w:p w14:paraId="45A12783" w14:textId="77777777" w:rsidR="002419E6" w:rsidRPr="00DA5713" w:rsidRDefault="002419E6" w:rsidP="00AA7FC3">
            <w:pPr>
              <w:spacing w:before="60" w:after="60" w:line="240" w:lineRule="auto"/>
              <w:rPr>
                <w:noProof/>
              </w:rPr>
            </w:pPr>
            <w:r>
              <w:rPr>
                <w:noProof/>
              </w:rPr>
              <w:t>Fast egendom</w:t>
            </w:r>
          </w:p>
          <w:p w14:paraId="5275B976" w14:textId="77777777" w:rsidR="002419E6" w:rsidRPr="00DA5713" w:rsidRDefault="002419E6" w:rsidP="00AA7FC3">
            <w:pPr>
              <w:spacing w:before="60" w:after="60" w:line="240" w:lineRule="auto"/>
              <w:rPr>
                <w:noProof/>
              </w:rPr>
            </w:pPr>
            <w:r>
              <w:rPr>
                <w:noProof/>
              </w:rPr>
              <w:t>I alla medlemsstater i Europeiska unionen utom AT, BG, CY, CZ, DE, DK, EE, EL, FI, HU, IE, IT, LV, LT, MT, PL, RO, SI, SK, ES: Inga.</w:t>
            </w:r>
          </w:p>
          <w:p w14:paraId="0958BACA" w14:textId="77777777" w:rsidR="002419E6" w:rsidRPr="00DA5713" w:rsidRDefault="002419E6" w:rsidP="00AA7FC3">
            <w:pPr>
              <w:spacing w:before="60" w:after="60" w:line="240" w:lineRule="auto"/>
              <w:rPr>
                <w:noProof/>
              </w:rPr>
            </w:pPr>
            <w:r>
              <w:rPr>
                <w:noProof/>
              </w:rPr>
              <w:t>I AT: För utländska fysiska och juridiska personers förvärv, köp, hyra och arrende av fast egendom krävs godkännande från behöriga regionala myndigheter (Länder), som tar ställning till huruvida viktiga ekonomiska, sociala eller kulturella intressen påverkas eller inte.</w:t>
            </w:r>
          </w:p>
          <w:p w14:paraId="2C027F79" w14:textId="77777777" w:rsidR="002419E6" w:rsidRPr="00DA5713" w:rsidRDefault="002419E6" w:rsidP="00AA7FC3">
            <w:pPr>
              <w:spacing w:before="60" w:after="60" w:line="240" w:lineRule="auto"/>
              <w:rPr>
                <w:noProof/>
              </w:rPr>
            </w:pPr>
            <w:r>
              <w:rPr>
                <w:noProof/>
              </w:rPr>
              <w:t>I BG: Utländska fysiska eller juridiska personer (inbegripet deras filialer) får inte förvärva äganderätt till mark. Bulgariska juridiska personer med utländskt delägarskap får inte förvärva äganderätt till jordbruksmark. Utländska juridiska personer och utländska medborgare med permanent bosättning utomlands får förvärva äganderätt till byggnader samt, i begränsad omfattning</w:t>
            </w:r>
            <w:r>
              <w:rPr>
                <w:rStyle w:val="FootnoteReference"/>
                <w:noProof/>
              </w:rPr>
              <w:footnoteReference w:id="38"/>
            </w:r>
            <w:r>
              <w:rPr>
                <w:noProof/>
              </w:rPr>
              <w:t>, till fast egendom, om de har tillstånd från finansministeriet. Kravet på tillstånd gäller inte personer som har gjort investeringar i Bulgarien. Utländska medborgare med permanent hemvist utomlands, utländska juridiska personer i vilka utländskt ägande garanterar majoritet när beslut fattas eller blockerar antagandet av beslut, kan förvärva äganderätt till fast egendom i vissa geografiska områden som anges av ministerrådet med förbehåll för tillstånd.</w:t>
            </w:r>
          </w:p>
        </w:tc>
      </w:tr>
      <w:tr w:rsidR="002419E6" w:rsidRPr="00DA5713" w14:paraId="7CF650F3" w14:textId="77777777" w:rsidTr="00AA7FC3">
        <w:tc>
          <w:tcPr>
            <w:tcW w:w="1569" w:type="pct"/>
            <w:tcBorders>
              <w:top w:val="nil"/>
              <w:bottom w:val="nil"/>
            </w:tcBorders>
          </w:tcPr>
          <w:p w14:paraId="30AD203B" w14:textId="77777777" w:rsidR="002419E6" w:rsidRPr="00DA5713" w:rsidRDefault="002419E6" w:rsidP="00AA7FC3">
            <w:pPr>
              <w:pageBreakBefore/>
              <w:spacing w:before="60" w:after="60" w:line="240" w:lineRule="auto"/>
              <w:rPr>
                <w:noProof/>
              </w:rPr>
            </w:pPr>
          </w:p>
        </w:tc>
        <w:tc>
          <w:tcPr>
            <w:tcW w:w="3431" w:type="pct"/>
            <w:tcBorders>
              <w:top w:val="nil"/>
              <w:bottom w:val="nil"/>
            </w:tcBorders>
          </w:tcPr>
          <w:p w14:paraId="7CBA3326" w14:textId="77777777" w:rsidR="002419E6" w:rsidRPr="00DA5713" w:rsidRDefault="002419E6" w:rsidP="00AA7FC3">
            <w:pPr>
              <w:spacing w:before="60" w:after="60" w:line="240" w:lineRule="auto"/>
              <w:rPr>
                <w:noProof/>
              </w:rPr>
            </w:pPr>
            <w:r>
              <w:rPr>
                <w:noProof/>
              </w:rPr>
              <w:t>I CY: Obundet.</w:t>
            </w:r>
          </w:p>
          <w:p w14:paraId="0E493018" w14:textId="77777777" w:rsidR="002419E6" w:rsidRPr="00DA5713" w:rsidRDefault="002419E6" w:rsidP="00AA7FC3">
            <w:pPr>
              <w:spacing w:before="60" w:after="60" w:line="240" w:lineRule="auto"/>
              <w:rPr>
                <w:noProof/>
              </w:rPr>
            </w:pPr>
            <w:r>
              <w:rPr>
                <w:noProof/>
              </w:rPr>
              <w:t>I CZ: Jordbruks- och skogsmark kan förvärvas av utländska fysiska och juridiska personer med permanent hemvist i Tjeckien. Särskilda regler gäller för statligt ägd jordbruks- och skogsmark.</w:t>
            </w:r>
          </w:p>
          <w:p w14:paraId="28C6C2CA" w14:textId="77777777" w:rsidR="002419E6" w:rsidRPr="00DA5713" w:rsidRDefault="002419E6" w:rsidP="00AA7FC3">
            <w:pPr>
              <w:spacing w:before="60" w:after="60" w:line="240" w:lineRule="auto"/>
              <w:rPr>
                <w:noProof/>
              </w:rPr>
            </w:pPr>
            <w:r>
              <w:rPr>
                <w:noProof/>
              </w:rPr>
              <w:t>I DE: Vissa krav på ömsesidighet kan gälla.</w:t>
            </w:r>
          </w:p>
          <w:p w14:paraId="6C2B9074" w14:textId="77777777" w:rsidR="002419E6" w:rsidRPr="00DA5713" w:rsidRDefault="002419E6" w:rsidP="00AA7FC3">
            <w:pPr>
              <w:spacing w:before="60" w:after="60" w:line="240" w:lineRule="auto"/>
              <w:rPr>
                <w:noProof/>
              </w:rPr>
            </w:pPr>
            <w:r>
              <w:rPr>
                <w:noProof/>
              </w:rPr>
              <w:t>I DK: Begränsningar gäller för icke-bosatta fysiska och juridiska personers rätt att förvärva fast egendom. Begränsningar för utländska fysiska och juridiska personers rätt att köpa jordbruksfastigheter.</w:t>
            </w:r>
          </w:p>
          <w:p w14:paraId="5E51A082" w14:textId="77777777" w:rsidR="002419E6" w:rsidRPr="00DA5713" w:rsidRDefault="002419E6" w:rsidP="00AA7FC3">
            <w:pPr>
              <w:spacing w:before="60" w:after="60" w:line="240" w:lineRule="auto"/>
              <w:rPr>
                <w:noProof/>
              </w:rPr>
            </w:pPr>
            <w:r>
              <w:rPr>
                <w:noProof/>
              </w:rPr>
              <w:t>I EE: Obundet för förvärv av jordbruks- och skogsmark</w:t>
            </w:r>
            <w:r>
              <w:rPr>
                <w:rStyle w:val="FootnoteReference"/>
                <w:noProof/>
              </w:rPr>
              <w:footnoteReference w:id="39"/>
            </w:r>
            <w:r>
              <w:rPr>
                <w:noProof/>
              </w:rPr>
              <w:t>.</w:t>
            </w:r>
          </w:p>
          <w:p w14:paraId="7C878A7E" w14:textId="77777777" w:rsidR="002419E6" w:rsidRPr="00DA5713" w:rsidRDefault="002419E6" w:rsidP="00AA7FC3">
            <w:pPr>
              <w:spacing w:before="60" w:after="60" w:line="240" w:lineRule="auto"/>
              <w:rPr>
                <w:noProof/>
              </w:rPr>
            </w:pPr>
            <w:r>
              <w:rPr>
                <w:noProof/>
              </w:rPr>
              <w:t>I EL: Enligt lag nr 1892/90 krävs tillstånd från försvarsministeriet för en medborgares förvärv av mark i gränsområden.</w:t>
            </w:r>
          </w:p>
          <w:p w14:paraId="76D8F9DB" w14:textId="77777777" w:rsidR="002419E6" w:rsidRPr="00DA5713" w:rsidRDefault="002419E6" w:rsidP="00AA7FC3">
            <w:pPr>
              <w:spacing w:before="60" w:after="60" w:line="240" w:lineRule="auto"/>
              <w:rPr>
                <w:noProof/>
              </w:rPr>
            </w:pPr>
            <w:r>
              <w:rPr>
                <w:noProof/>
              </w:rPr>
              <w:t>I FI: (Åland): Begränsningar av rätten för fysiska personer utan hembygdsrätt på Åland och för juridiska personer att förvärva och besitta fast egendom på Åland utan tillstånd från behöriga åländska myndigheter. Begränsningar av etableringsrätten och rätten att tillhandahålla tjänster för fysiska personer utan hembygdsrätt på Åland eller för juridiska personer utan tillstånd från behöriga åländska myndigheter.</w:t>
            </w:r>
          </w:p>
        </w:tc>
      </w:tr>
      <w:tr w:rsidR="002419E6" w:rsidRPr="00DA5713" w14:paraId="60E1A969" w14:textId="77777777" w:rsidTr="00AA7FC3">
        <w:tc>
          <w:tcPr>
            <w:tcW w:w="1569" w:type="pct"/>
            <w:tcBorders>
              <w:top w:val="nil"/>
              <w:bottom w:val="nil"/>
            </w:tcBorders>
          </w:tcPr>
          <w:p w14:paraId="108C6700" w14:textId="77777777" w:rsidR="002419E6" w:rsidRPr="00DA5713" w:rsidRDefault="002419E6" w:rsidP="00AA7FC3">
            <w:pPr>
              <w:pageBreakBefore/>
              <w:spacing w:before="60" w:after="60" w:line="240" w:lineRule="auto"/>
              <w:rPr>
                <w:noProof/>
              </w:rPr>
            </w:pPr>
          </w:p>
        </w:tc>
        <w:tc>
          <w:tcPr>
            <w:tcW w:w="3431" w:type="pct"/>
            <w:tcBorders>
              <w:top w:val="nil"/>
              <w:bottom w:val="nil"/>
            </w:tcBorders>
          </w:tcPr>
          <w:p w14:paraId="7558340D" w14:textId="77777777" w:rsidR="002419E6" w:rsidRPr="00DA5713" w:rsidRDefault="002419E6" w:rsidP="00AA7FC3">
            <w:pPr>
              <w:spacing w:before="60" w:after="60" w:line="240" w:lineRule="auto"/>
              <w:rPr>
                <w:noProof/>
              </w:rPr>
            </w:pPr>
            <w:r>
              <w:rPr>
                <w:noProof/>
              </w:rPr>
              <w:t>I HR: Obundet för tjänsteleverantörers förvärv av fast egendom om de inte är etablerade och registrerade i Kroatien. Det är tillåtet för företag som är etablerade och registrerade i Kroatien som juridiska personer att förvärva fast egendom som behövs för att tillhandahålla tjänster. För förvärv av fast egendom för att tillhandahålla tjänster genom filialer krävs godkännande från justitieministeriet. Jordbruksmark får inte förvärvas av utländska juridiska eller fysiska personer.</w:t>
            </w:r>
          </w:p>
          <w:p w14:paraId="53D1DABF" w14:textId="77777777" w:rsidR="002419E6" w:rsidRPr="00DA5713" w:rsidRDefault="002419E6" w:rsidP="00AA7FC3">
            <w:pPr>
              <w:spacing w:before="60" w:after="60" w:line="240" w:lineRule="auto"/>
              <w:rPr>
                <w:noProof/>
              </w:rPr>
            </w:pPr>
            <w:r>
              <w:rPr>
                <w:noProof/>
              </w:rPr>
              <w:t>I HU: Begränsningar av utländska investerares förvärv av mark och fast egendom</w:t>
            </w:r>
            <w:r>
              <w:rPr>
                <w:rStyle w:val="FootnoteReference"/>
                <w:noProof/>
              </w:rPr>
              <w:footnoteReference w:id="40"/>
            </w:r>
            <w:r>
              <w:rPr>
                <w:noProof/>
              </w:rPr>
              <w:t>.</w:t>
            </w:r>
          </w:p>
          <w:p w14:paraId="34C1AD53" w14:textId="77777777" w:rsidR="002419E6" w:rsidRPr="00DA5713" w:rsidRDefault="002419E6" w:rsidP="00AA7FC3">
            <w:pPr>
              <w:spacing w:before="60" w:after="60" w:line="240" w:lineRule="auto"/>
              <w:rPr>
                <w:noProof/>
              </w:rPr>
            </w:pPr>
            <w:r>
              <w:rPr>
                <w:noProof/>
              </w:rPr>
              <w:t>I IE: Skriftligt förhandsmedgivande ska inhämtas från markkommissionen (Land Commission) för inhemska eller utländska bolags eller utländska medborgares förvärv av varje slags andel i fast egendom i Irland. Om sådan egendom är avsedd för näringsändamål (annat än jordbruk), bortfaller detta krav om ett intyg inhämtas från ministern för näringsliv, handel och sysselsättning (Minister for Enterprise, Trade and Employment). Denna lag är inte tillämplig på mark i städer.</w:t>
            </w:r>
          </w:p>
          <w:p w14:paraId="05231E20" w14:textId="77777777" w:rsidR="002419E6" w:rsidRPr="00DA5713" w:rsidRDefault="002419E6" w:rsidP="00AA7FC3">
            <w:pPr>
              <w:spacing w:before="60" w:after="60" w:line="240" w:lineRule="auto"/>
              <w:rPr>
                <w:noProof/>
              </w:rPr>
            </w:pPr>
            <w:r>
              <w:rPr>
                <w:noProof/>
              </w:rPr>
              <w:t>I IT: Krav på ömsesidighet gäller för utländska fysiska och juridiska personers förvärv av fast egendom.</w:t>
            </w:r>
          </w:p>
          <w:p w14:paraId="2F47645A" w14:textId="77777777" w:rsidR="002419E6" w:rsidRPr="00DA5713" w:rsidRDefault="002419E6" w:rsidP="00AA7FC3">
            <w:pPr>
              <w:spacing w:before="60" w:after="60" w:line="240" w:lineRule="auto"/>
              <w:rPr>
                <w:noProof/>
              </w:rPr>
            </w:pPr>
            <w:r>
              <w:rPr>
                <w:noProof/>
              </w:rPr>
              <w:t>I LV: Obundet för förvärv av mark; markarrenden som inte överstiger 99 (nittionio) år är tillåtna.</w:t>
            </w:r>
          </w:p>
        </w:tc>
      </w:tr>
      <w:tr w:rsidR="002419E6" w:rsidRPr="00DA5713" w14:paraId="42F4A000" w14:textId="77777777" w:rsidTr="00AA7FC3">
        <w:tc>
          <w:tcPr>
            <w:tcW w:w="1569" w:type="pct"/>
            <w:tcBorders>
              <w:top w:val="nil"/>
              <w:bottom w:val="nil"/>
            </w:tcBorders>
          </w:tcPr>
          <w:p w14:paraId="4C2CFD61" w14:textId="77777777" w:rsidR="002419E6" w:rsidRPr="00DA5713" w:rsidRDefault="002419E6" w:rsidP="00AA7FC3">
            <w:pPr>
              <w:pageBreakBefore/>
              <w:spacing w:before="60" w:after="60" w:line="240" w:lineRule="auto"/>
              <w:rPr>
                <w:noProof/>
              </w:rPr>
            </w:pPr>
          </w:p>
        </w:tc>
        <w:tc>
          <w:tcPr>
            <w:tcW w:w="3431" w:type="pct"/>
            <w:tcBorders>
              <w:top w:val="nil"/>
              <w:bottom w:val="nil"/>
            </w:tcBorders>
          </w:tcPr>
          <w:p w14:paraId="75016314" w14:textId="77777777" w:rsidR="002419E6" w:rsidRPr="00DA5713" w:rsidRDefault="002419E6" w:rsidP="00AA7FC3">
            <w:pPr>
              <w:spacing w:before="60" w:after="60" w:line="240" w:lineRule="auto"/>
              <w:rPr>
                <w:noProof/>
              </w:rPr>
            </w:pPr>
            <w:r>
              <w:rPr>
                <w:noProof/>
              </w:rPr>
              <w:t>I LT: Obundet för förvärv av mark</w:t>
            </w:r>
            <w:r>
              <w:rPr>
                <w:rStyle w:val="FootnoteReference"/>
                <w:noProof/>
              </w:rPr>
              <w:footnoteReference w:id="41"/>
            </w:r>
            <w:r>
              <w:rPr>
                <w:noProof/>
              </w:rPr>
              <w:t>.</w:t>
            </w:r>
          </w:p>
          <w:p w14:paraId="5142E53C" w14:textId="77777777" w:rsidR="002419E6" w:rsidRPr="00DA5713" w:rsidRDefault="002419E6" w:rsidP="00AA7FC3">
            <w:pPr>
              <w:spacing w:before="60" w:after="60" w:line="240" w:lineRule="auto"/>
              <w:rPr>
                <w:noProof/>
              </w:rPr>
            </w:pPr>
            <w:r>
              <w:rPr>
                <w:noProof/>
              </w:rPr>
              <w:t>I MT: Villkoren i Maltas lagar och andra författningar om utländska personers förvärv av fast egendom ska fortsätta att gälla.</w:t>
            </w:r>
          </w:p>
          <w:p w14:paraId="0E610917" w14:textId="77777777" w:rsidR="002419E6" w:rsidRPr="00DA5713" w:rsidRDefault="002419E6" w:rsidP="00AA7FC3">
            <w:pPr>
              <w:spacing w:before="60" w:after="60" w:line="240" w:lineRule="auto"/>
              <w:rPr>
                <w:noProof/>
              </w:rPr>
            </w:pPr>
            <w:r>
              <w:rPr>
                <w:noProof/>
              </w:rPr>
              <w:t>I PL: Tillstånd krävs för utländska (fysiska och juridiska) personers direkta eller indirekta förvärv av fast egendom. Obundet när det gäller förvärv av statligt ägd egendom (t.ex. de bestämmelser som reglerar privatiseringsprocessen).</w:t>
            </w:r>
          </w:p>
          <w:p w14:paraId="3BA6661C" w14:textId="77777777" w:rsidR="002419E6" w:rsidRPr="00DA5713" w:rsidRDefault="002419E6" w:rsidP="00AA7FC3">
            <w:pPr>
              <w:spacing w:before="60" w:after="60" w:line="240" w:lineRule="auto"/>
              <w:rPr>
                <w:noProof/>
              </w:rPr>
            </w:pPr>
            <w:r>
              <w:rPr>
                <w:noProof/>
              </w:rPr>
              <w:t>I RO: Fysiska personer som inte har vare sig rumänskt medborgarskap eller hemvist i Rumänien, liksom juridiska personer som inte är av rumänsk nationalitet och inte har sitt huvudkontor i Rumänien, får inte förvärva äganderätten till någon form av mark genom handlingar inter vivos.</w:t>
            </w:r>
          </w:p>
          <w:p w14:paraId="79A82732" w14:textId="77777777" w:rsidR="002419E6" w:rsidRPr="00DA5713" w:rsidRDefault="002419E6" w:rsidP="00AA7FC3">
            <w:pPr>
              <w:spacing w:before="60" w:after="60" w:line="240" w:lineRule="auto"/>
              <w:rPr>
                <w:noProof/>
              </w:rPr>
            </w:pPr>
            <w:r>
              <w:rPr>
                <w:noProof/>
              </w:rPr>
              <w:t>I SI: Juridiska personer, med säte i Slovenien och med utländskt ägande, får förvärva fast egendom inom Sloveniens territorium. Filialer</w:t>
            </w:r>
            <w:r>
              <w:rPr>
                <w:rStyle w:val="FootnoteReference"/>
                <w:noProof/>
              </w:rPr>
              <w:footnoteReference w:id="42"/>
            </w:r>
            <w:r>
              <w:rPr>
                <w:noProof/>
              </w:rPr>
              <w:t xml:space="preserve"> som har etablerats i Slovenien av utländska personer får bara förvärva fast egendom, förutom mark, som är nödvändig för att utöva den ekonomiska verksamhet filialerna etablerats för.</w:t>
            </w:r>
          </w:p>
        </w:tc>
      </w:tr>
      <w:tr w:rsidR="002419E6" w:rsidRPr="00DA5713" w14:paraId="2F06DDB9" w14:textId="77777777" w:rsidTr="00AA7FC3">
        <w:tc>
          <w:tcPr>
            <w:tcW w:w="1569" w:type="pct"/>
            <w:tcBorders>
              <w:top w:val="nil"/>
            </w:tcBorders>
          </w:tcPr>
          <w:p w14:paraId="3DAAFD23" w14:textId="77777777" w:rsidR="002419E6" w:rsidRPr="00DA5713" w:rsidRDefault="002419E6" w:rsidP="00AA7FC3">
            <w:pPr>
              <w:pageBreakBefore/>
              <w:spacing w:before="60" w:after="60" w:line="240" w:lineRule="auto"/>
              <w:rPr>
                <w:noProof/>
              </w:rPr>
            </w:pPr>
          </w:p>
        </w:tc>
        <w:tc>
          <w:tcPr>
            <w:tcW w:w="3431" w:type="pct"/>
            <w:tcBorders>
              <w:top w:val="nil"/>
            </w:tcBorders>
          </w:tcPr>
          <w:p w14:paraId="63BDF916" w14:textId="77777777" w:rsidR="002419E6" w:rsidRPr="00DA5713" w:rsidRDefault="002419E6" w:rsidP="00AA7FC3">
            <w:pPr>
              <w:spacing w:before="60" w:after="60" w:line="240" w:lineRule="auto"/>
              <w:rPr>
                <w:noProof/>
              </w:rPr>
            </w:pPr>
            <w:r>
              <w:rPr>
                <w:noProof/>
              </w:rPr>
              <w:t>I SK: Begränsningar för utländska fysiska och juridiska personers rätt att förvärva fast egendom. Utländska enheter får förvärva fast egendom genom att inrätta slovakiska juridiska personer eller delta i samriskföretag. Obundet för mark, t.ex. naturresurser, sjöar, floder och allmänna vägar.</w:t>
            </w:r>
          </w:p>
          <w:p w14:paraId="0A09A4E0" w14:textId="77777777" w:rsidR="002419E6" w:rsidRPr="00DA5713" w:rsidRDefault="002419E6" w:rsidP="00AA7FC3">
            <w:pPr>
              <w:spacing w:before="60" w:after="60" w:line="240" w:lineRule="auto"/>
              <w:rPr>
                <w:noProof/>
              </w:rPr>
            </w:pPr>
            <w:r>
              <w:rPr>
                <w:noProof/>
              </w:rPr>
              <w:t>I ES: Utländska investeringar i verksamhet med direkt anknytning till fastighetsinvesteringar för diplomatiska beskickningar från stater som inte är medlemmar i EU kräver ett administrativt tillstånd från det spanska ministerrådet, såvida det inte finns ett ömsesidigt liberaliseringsavtal.</w:t>
            </w:r>
          </w:p>
        </w:tc>
      </w:tr>
      <w:tr w:rsidR="002419E6" w:rsidRPr="00DA5713" w14:paraId="6D41BDA8" w14:textId="77777777" w:rsidTr="00AA7FC3">
        <w:tc>
          <w:tcPr>
            <w:tcW w:w="1569" w:type="pct"/>
            <w:tcBorders>
              <w:bottom w:val="single" w:sz="4" w:space="0" w:color="auto"/>
            </w:tcBorders>
          </w:tcPr>
          <w:p w14:paraId="3574CC76" w14:textId="77777777" w:rsidR="002419E6" w:rsidRPr="00DA5713" w:rsidRDefault="002419E6" w:rsidP="00AA7FC3">
            <w:pPr>
              <w:pageBreakBefore/>
              <w:spacing w:before="60" w:after="60" w:line="240" w:lineRule="auto"/>
              <w:rPr>
                <w:noProof/>
              </w:rPr>
            </w:pPr>
            <w:r>
              <w:rPr>
                <w:noProof/>
              </w:rPr>
              <w:t>ALLA SEKTORER</w:t>
            </w:r>
          </w:p>
        </w:tc>
        <w:tc>
          <w:tcPr>
            <w:tcW w:w="3431" w:type="pct"/>
            <w:tcBorders>
              <w:bottom w:val="single" w:sz="4" w:space="0" w:color="auto"/>
            </w:tcBorders>
          </w:tcPr>
          <w:p w14:paraId="5CD4A4EE" w14:textId="77777777" w:rsidR="002419E6" w:rsidRPr="00DA5713" w:rsidRDefault="002419E6" w:rsidP="00AA7FC3">
            <w:pPr>
              <w:spacing w:before="60" w:after="60" w:line="240" w:lineRule="auto"/>
              <w:rPr>
                <w:noProof/>
              </w:rPr>
            </w:pPr>
            <w:r>
              <w:rPr>
                <w:noProof/>
              </w:rPr>
              <w:t>Samhällsnyttiga tjänster</w:t>
            </w:r>
          </w:p>
          <w:p w14:paraId="64C82509" w14:textId="77777777" w:rsidR="002419E6" w:rsidRPr="00DA5713" w:rsidRDefault="002419E6" w:rsidP="00AA7FC3">
            <w:pPr>
              <w:spacing w:before="60" w:after="60" w:line="240" w:lineRule="auto"/>
              <w:rPr>
                <w:noProof/>
              </w:rPr>
            </w:pPr>
            <w:r>
              <w:rPr>
                <w:noProof/>
              </w:rPr>
              <w:t>EU: Tjänster som betraktas som samhällsnyttiga tjänster på nationell eller lokal nivå kan omfattas av offentliga monopol eller ensamrätt för privata operatörer</w:t>
            </w:r>
            <w:r>
              <w:rPr>
                <w:rStyle w:val="FootnoteReference"/>
                <w:noProof/>
              </w:rPr>
              <w:footnoteReference w:id="43"/>
            </w:r>
            <w:r>
              <w:rPr>
                <w:noProof/>
              </w:rPr>
              <w:t xml:space="preserve"> </w:t>
            </w:r>
            <w:r>
              <w:rPr>
                <w:rStyle w:val="FootnoteReference"/>
                <w:noProof/>
              </w:rPr>
              <w:footnoteReference w:id="44"/>
            </w:r>
            <w:r>
              <w:rPr>
                <w:noProof/>
              </w:rPr>
              <w:t>.</w:t>
            </w:r>
          </w:p>
        </w:tc>
      </w:tr>
      <w:tr w:rsidR="002419E6" w:rsidRPr="00DA5713" w14:paraId="14F06ECE" w14:textId="77777777" w:rsidTr="00AA7FC3">
        <w:tc>
          <w:tcPr>
            <w:tcW w:w="1569" w:type="pct"/>
            <w:tcBorders>
              <w:bottom w:val="nil"/>
            </w:tcBorders>
          </w:tcPr>
          <w:p w14:paraId="0E15CBBF" w14:textId="77777777" w:rsidR="002419E6" w:rsidRPr="00DA5713" w:rsidRDefault="002419E6" w:rsidP="00AA7FC3">
            <w:pPr>
              <w:pageBreakBefore/>
              <w:spacing w:before="60" w:after="60" w:line="240" w:lineRule="auto"/>
              <w:rPr>
                <w:noProof/>
              </w:rPr>
            </w:pPr>
            <w:r>
              <w:rPr>
                <w:noProof/>
              </w:rPr>
              <w:t>ALLA SEKTORER</w:t>
            </w:r>
          </w:p>
        </w:tc>
        <w:tc>
          <w:tcPr>
            <w:tcW w:w="3431" w:type="pct"/>
            <w:tcBorders>
              <w:bottom w:val="nil"/>
            </w:tcBorders>
          </w:tcPr>
          <w:p w14:paraId="75361FA5" w14:textId="77777777" w:rsidR="002419E6" w:rsidRPr="00DA5713" w:rsidRDefault="002419E6" w:rsidP="00AA7FC3">
            <w:pPr>
              <w:spacing w:before="60" w:after="60" w:line="240" w:lineRule="auto"/>
              <w:rPr>
                <w:noProof/>
              </w:rPr>
            </w:pPr>
            <w:r>
              <w:rPr>
                <w:noProof/>
              </w:rPr>
              <w:t>Typ av etablering</w:t>
            </w:r>
          </w:p>
          <w:p w14:paraId="38690529" w14:textId="77777777" w:rsidR="002419E6" w:rsidRPr="00DA5713" w:rsidRDefault="002419E6" w:rsidP="00AA7FC3">
            <w:pPr>
              <w:spacing w:before="60" w:after="60" w:line="240" w:lineRule="auto"/>
              <w:rPr>
                <w:noProof/>
              </w:rPr>
            </w:pPr>
            <w:r>
              <w:rPr>
                <w:noProof/>
              </w:rPr>
              <w:t>EU: Behandling som beviljats dotterbolag (till juridiska personer från en signatärstat i Mercosur) som bildats enligt lagstiftningen i en medlemsstat i Europeiska unionen och som har sitt säte, sin centrala förvaltning eller sin huvudsakliga verksamhet i unionen utsträcks inte till att omfatta filialer eller agenturer etablerade i en medlemsstat i Europeiska unionen av juridiska personer från en signatärstat i Mercosur</w:t>
            </w:r>
            <w:r>
              <w:rPr>
                <w:rStyle w:val="FootnoteReference"/>
                <w:noProof/>
              </w:rPr>
              <w:footnoteReference w:id="45"/>
            </w:r>
            <w:r>
              <w:rPr>
                <w:noProof/>
              </w:rPr>
              <w:t>.</w:t>
            </w:r>
          </w:p>
          <w:p w14:paraId="2FF7D86D" w14:textId="77777777" w:rsidR="002419E6" w:rsidRPr="00DA5713" w:rsidRDefault="002419E6" w:rsidP="00AA7FC3">
            <w:pPr>
              <w:spacing w:before="60" w:after="60" w:line="240" w:lineRule="auto"/>
              <w:rPr>
                <w:noProof/>
              </w:rPr>
            </w:pPr>
            <w:r>
              <w:rPr>
                <w:noProof/>
              </w:rPr>
              <w:t>I BG: Etablering av utländska tjänsteleverantörer, inbegripet samriskföretag, får endast ske i form av kommanditbolag eller aktiebolag med minst två delägare. För etablering av filialer krävs tillstånd. Obundet när det gäller representationskontor. Representationskontor får inte bedriva näringsverksamhet. I företag där det offentligas (statens eller kommunernas) andel av det egna kapitalet överstiger 30 % (trettio procent) krävs tillstånd för överföring av dessa andelar till tredje part.</w:t>
            </w:r>
          </w:p>
          <w:p w14:paraId="5236A1F7" w14:textId="77777777" w:rsidR="002419E6" w:rsidRPr="00DA5713" w:rsidRDefault="002419E6" w:rsidP="00AA7FC3">
            <w:pPr>
              <w:spacing w:before="60" w:after="60" w:line="240" w:lineRule="auto"/>
              <w:rPr>
                <w:noProof/>
              </w:rPr>
            </w:pPr>
            <w:r>
              <w:rPr>
                <w:noProof/>
              </w:rPr>
              <w:t>I CY: Fullt medlemskap i advokatsamfundet krävs för utövandet av juridiska tjänster i fråga om inhemsk rätt (EU-rätten och EU-medlemsstaternas nationella rätt), däribland representation vid domstol. Hemvist (kommersiell närvaro) samt medborgarskap i EU krävs för att bli fullvärdig medlem i advokatsamfundet. Endast advokater inskrivna i advokatsamfundet får vara delägare, aktieägare eller styrelseledamöter i en advokatbyrå i Cypern.</w:t>
            </w:r>
          </w:p>
        </w:tc>
      </w:tr>
      <w:tr w:rsidR="002419E6" w:rsidRPr="00DA5713" w14:paraId="132EDDDD" w14:textId="77777777" w:rsidTr="00AA7FC3">
        <w:tc>
          <w:tcPr>
            <w:tcW w:w="1569" w:type="pct"/>
            <w:tcBorders>
              <w:top w:val="nil"/>
              <w:bottom w:val="nil"/>
            </w:tcBorders>
          </w:tcPr>
          <w:p w14:paraId="66D781CA" w14:textId="77777777" w:rsidR="002419E6" w:rsidRPr="00DA5713" w:rsidRDefault="002419E6" w:rsidP="00AA7FC3">
            <w:pPr>
              <w:pageBreakBefore/>
              <w:spacing w:before="60" w:after="60" w:line="240" w:lineRule="auto"/>
              <w:rPr>
                <w:noProof/>
              </w:rPr>
            </w:pPr>
          </w:p>
        </w:tc>
        <w:tc>
          <w:tcPr>
            <w:tcW w:w="3431" w:type="pct"/>
            <w:tcBorders>
              <w:top w:val="nil"/>
              <w:bottom w:val="nil"/>
            </w:tcBorders>
          </w:tcPr>
          <w:p w14:paraId="749B21FC" w14:textId="77777777" w:rsidR="002419E6" w:rsidRPr="00DA5713" w:rsidRDefault="002419E6" w:rsidP="00AA7FC3">
            <w:pPr>
              <w:spacing w:before="60" w:after="60" w:line="240" w:lineRule="auto"/>
              <w:rPr>
                <w:noProof/>
              </w:rPr>
            </w:pPr>
            <w:r>
              <w:rPr>
                <w:noProof/>
              </w:rPr>
              <w:t>I EE: Minst hälften av styrelseledamöterna ska ha sin hemvist i EU.</w:t>
            </w:r>
          </w:p>
          <w:p w14:paraId="7E73A732" w14:textId="77777777" w:rsidR="002419E6" w:rsidRPr="00DA5713" w:rsidRDefault="002419E6" w:rsidP="00AA7FC3">
            <w:pPr>
              <w:spacing w:before="60" w:after="60" w:line="240" w:lineRule="auto"/>
              <w:rPr>
                <w:noProof/>
              </w:rPr>
            </w:pPr>
            <w:r>
              <w:rPr>
                <w:noProof/>
              </w:rPr>
              <w:t>I FI: En medborgare i en signatärstat i Mercosur som bedriver näringsverksamhet i egenskap av partner i ett finländskt öppet bolag eller kommanditbolag måste ha ett näringstillstånd och måste ha permanent hemvist i EU. För alla sektorer utom telekommunikationstjänster gäller krav på medborgarskap och hemvist för minst hälften av de ordinarie styrelseledamöterna och suppleanterna, samt för verkställande direktören. Undantag kan dock beviljas vissa bolag. För telekommunikationstjänster krävs varaktig hemvist för hälften av bolagsgrundarna och hälften av styrelseledamöterna samt för verkställande direktören. Om bolagsgrundaren är en juridisk person gäller kravet på hemvist också den juridiska personen. Om en organisation från en signatärstat i Mercosur avser att bedriva näringsverksamhet eller handel genom att öppna en filial i Finland krävs näringstillstånd. Tillstånd att bilda aktiebolag krävs för organisationer från en signatärstat i Mercosur och för fysiska personer som inte är EU-medborgare.</w:t>
            </w:r>
          </w:p>
          <w:p w14:paraId="35E223AC" w14:textId="77777777" w:rsidR="002419E6" w:rsidRPr="00DA5713" w:rsidRDefault="002419E6" w:rsidP="00AA7FC3">
            <w:pPr>
              <w:spacing w:before="60" w:after="60" w:line="240" w:lineRule="auto"/>
              <w:rPr>
                <w:noProof/>
              </w:rPr>
            </w:pPr>
            <w:r>
              <w:rPr>
                <w:noProof/>
              </w:rPr>
              <w:t>I FR: Verkställande direktören för en näring, en affärsverksamhet eller ett hantverksföretag behöver, om uppehållstillstånd saknas, ett särskilt tillstånd.</w:t>
            </w:r>
          </w:p>
          <w:p w14:paraId="3F7F56B9" w14:textId="77777777" w:rsidR="002419E6" w:rsidRPr="00DA5713" w:rsidRDefault="002419E6" w:rsidP="00AA7FC3">
            <w:pPr>
              <w:spacing w:before="60" w:after="60" w:line="240" w:lineRule="auto"/>
              <w:rPr>
                <w:noProof/>
              </w:rPr>
            </w:pPr>
            <w:r>
              <w:rPr>
                <w:noProof/>
              </w:rPr>
              <w:t>I HU: Kommersiell närvaro bör etableras i form av kommanditbolag, aktiebolag eller representationskontor. Det är inte tillåtet att göra det första marknadsinträdet som filial, såvida det inte rör sig om finansiella tjänster.</w:t>
            </w:r>
          </w:p>
        </w:tc>
      </w:tr>
      <w:tr w:rsidR="002419E6" w:rsidRPr="00DA5713" w14:paraId="77578CD4" w14:textId="77777777" w:rsidTr="00AA7FC3">
        <w:tc>
          <w:tcPr>
            <w:tcW w:w="1569" w:type="pct"/>
            <w:tcBorders>
              <w:top w:val="nil"/>
              <w:bottom w:val="nil"/>
            </w:tcBorders>
          </w:tcPr>
          <w:p w14:paraId="080214EC" w14:textId="77777777" w:rsidR="002419E6" w:rsidRPr="00DA5713" w:rsidRDefault="002419E6" w:rsidP="00AA7FC3">
            <w:pPr>
              <w:pageBreakBefore/>
              <w:spacing w:before="60" w:after="60" w:line="240" w:lineRule="auto"/>
              <w:rPr>
                <w:noProof/>
              </w:rPr>
            </w:pPr>
          </w:p>
        </w:tc>
        <w:tc>
          <w:tcPr>
            <w:tcW w:w="3431" w:type="pct"/>
            <w:tcBorders>
              <w:top w:val="nil"/>
              <w:bottom w:val="nil"/>
            </w:tcBorders>
          </w:tcPr>
          <w:p w14:paraId="52E94699" w14:textId="77777777" w:rsidR="002419E6" w:rsidRPr="00DA5713" w:rsidRDefault="002419E6" w:rsidP="00AA7FC3">
            <w:pPr>
              <w:spacing w:before="60" w:after="60" w:line="240" w:lineRule="auto"/>
              <w:rPr>
                <w:noProof/>
              </w:rPr>
            </w:pPr>
            <w:r>
              <w:rPr>
                <w:noProof/>
              </w:rPr>
              <w:t>I IT: För tillträde till verksamhet inom industri, handel eller hantverk krävs uppehållstillstånd och ett särskilt tillstånd för att bedriva verksamheten.</w:t>
            </w:r>
          </w:p>
          <w:p w14:paraId="5A464382" w14:textId="77777777" w:rsidR="002419E6" w:rsidRPr="00DA5713" w:rsidRDefault="002419E6" w:rsidP="00AA7FC3">
            <w:pPr>
              <w:spacing w:before="60" w:after="60" w:line="240" w:lineRule="auto"/>
              <w:rPr>
                <w:noProof/>
              </w:rPr>
            </w:pPr>
            <w:r>
              <w:rPr>
                <w:noProof/>
              </w:rPr>
              <w:t>I BG, PL: Ett representationskontor får endast ägna sig åt reklam och marknadsföring för det utländska moderbolag som kontoret representerar.</w:t>
            </w:r>
          </w:p>
          <w:p w14:paraId="5498A998" w14:textId="77777777" w:rsidR="002419E6" w:rsidRPr="00DA5713" w:rsidRDefault="002419E6" w:rsidP="00AA7FC3">
            <w:pPr>
              <w:spacing w:before="60" w:after="60" w:line="240" w:lineRule="auto"/>
              <w:rPr>
                <w:noProof/>
              </w:rPr>
            </w:pPr>
            <w:r>
              <w:rPr>
                <w:noProof/>
              </w:rPr>
              <w:t>I PL: Med undantag för finansiella tjänster, obundet för filialer. Investerare från en signatärstat i Mercosur får bedriva ekonomisk verksamhet endast i form av handelsbolag, kommanditbolag och aktiebolag (för juridiska tjänster endast handelsbolag och kommanditbolag). Utländska tjänsteleverantörer får inrätta representationskontor med säte i Polen. Ett representationskontors verksamhetsområde får endast omfatta annonsering för och marknadsföring av de utländska tjänsteleverantörerna.</w:t>
            </w:r>
          </w:p>
          <w:p w14:paraId="7FAEFE1D" w14:textId="77777777" w:rsidR="002419E6" w:rsidRPr="00DA5713" w:rsidRDefault="002419E6" w:rsidP="00AA7FC3">
            <w:pPr>
              <w:spacing w:before="60" w:after="60" w:line="240" w:lineRule="auto"/>
              <w:rPr>
                <w:noProof/>
              </w:rPr>
            </w:pPr>
            <w:r>
              <w:rPr>
                <w:noProof/>
              </w:rPr>
              <w:t>I RO: Den verkställande direktören eller styrelseordföranden samt hälften av styrelseledamöterna i affärsföretag ska vara rumänska medborgare, såvida inget annat anges i bolagsavtalet eller i bolagets stadgar. Majoriteten av affärsföretagens revisorer samt deras ställföreträdare ska vara rumänska medborgare.</w:t>
            </w:r>
          </w:p>
        </w:tc>
      </w:tr>
      <w:tr w:rsidR="002419E6" w:rsidRPr="00DA5713" w14:paraId="3C71FCC7" w14:textId="77777777" w:rsidTr="00AA7FC3">
        <w:tc>
          <w:tcPr>
            <w:tcW w:w="1569" w:type="pct"/>
            <w:tcBorders>
              <w:top w:val="nil"/>
              <w:bottom w:val="nil"/>
            </w:tcBorders>
          </w:tcPr>
          <w:p w14:paraId="74C2893D" w14:textId="77777777" w:rsidR="002419E6" w:rsidRPr="00DA5713" w:rsidRDefault="002419E6" w:rsidP="00AA7FC3">
            <w:pPr>
              <w:pageBreakBefore/>
              <w:spacing w:before="60" w:after="60" w:line="240" w:lineRule="auto"/>
              <w:rPr>
                <w:noProof/>
              </w:rPr>
            </w:pPr>
          </w:p>
        </w:tc>
        <w:tc>
          <w:tcPr>
            <w:tcW w:w="3431" w:type="pct"/>
            <w:tcBorders>
              <w:top w:val="nil"/>
              <w:bottom w:val="nil"/>
            </w:tcBorders>
          </w:tcPr>
          <w:p w14:paraId="6617DC79" w14:textId="77777777" w:rsidR="002419E6" w:rsidRPr="00DA5713" w:rsidRDefault="002419E6" w:rsidP="00AA7FC3">
            <w:pPr>
              <w:spacing w:before="60" w:after="60" w:line="240" w:lineRule="auto"/>
              <w:rPr>
                <w:noProof/>
              </w:rPr>
            </w:pPr>
            <w:r>
              <w:rPr>
                <w:noProof/>
              </w:rPr>
              <w:t>I SE: Ett utländskt bolag som inte har bildat någon juridisk person i Sverige eller som bedriver sin verksamhet genom en handelsagent ska bedriva sin affärsverksamhet genom en i Sverige registrerad filial med självständig förvaltning och separat bokföring. Verkställande direktören och vice verkställande direktören för filialen måste vara bosatta inom EES. En fysisk person som inte har sin hemvist inom EES och som bedriver affärsverksamhet i Sverige ska utse och registrera en företrädare med hemvist i Sverige som ansvarig för verksamheten där. Det ska föras separata räkenskaper för verksamheten i Sverige. Den behöriga myndigheten får i enskilda fall medge undantag från kraven på filial och på bosättning. Byggprojekt som varar mindre än 1 (ett) år och som utförs av ett bolag beläget utanför EES eller en fysisk person med hemvist utanför EES är undantagna från kravet att etablera en filial och att utse en företrädare med hemvist i Sverige. Ett aktiebolag får bildas i Sverige av en fysisk person med hemvist inom EES, av en svensk juridisk person eller av en juridisk person som har bildats enligt en EES-stats lagstiftning och som har sitt säte, sitt huvudkontor eller sin huvudsakliga verksamhet inom EES. Ett partnerskap kan vara en grundare endast om alla ägare med obegränsat personligt ansvar har sin hemvist inom EES. Grundare utanför EES kan ansöka om tillstånd från den behöriga myndigheten. För aktiebolag och ekonomiska föreningar måste minst 50 % (femtio procent) av styrelseledamöterna, minst 50 % (femtio procent) av suppleanterna, verkställande direktören, vice verkställande direktören och minst en av de personer som har teckningsrätt för bolaget, i förekommande fall, ha sin hemvist inom EES. Den behöriga myndigheten får bevilja undantag från detta krav. Om ingen av bolagets eller den ekonomiska föreningens företrädare har sin hemvist i Sverige ska styrelsen utse och registrera en person som har sin hemvist i Sverige och som har bemyndigats att fungera som verksamhetsadress för bolagets eller den ekonomiska föreningens räkning. Motsvarande villkor gäller för etablering av alla andra slag av juridiska personer.</w:t>
            </w:r>
          </w:p>
        </w:tc>
      </w:tr>
      <w:tr w:rsidR="002419E6" w:rsidRPr="00DA5713" w14:paraId="3A19DB6F" w14:textId="77777777" w:rsidTr="00AA7FC3">
        <w:tc>
          <w:tcPr>
            <w:tcW w:w="1569" w:type="pct"/>
            <w:tcBorders>
              <w:top w:val="nil"/>
              <w:bottom w:val="single" w:sz="4" w:space="0" w:color="auto"/>
            </w:tcBorders>
          </w:tcPr>
          <w:p w14:paraId="7BFB2A91" w14:textId="77777777" w:rsidR="002419E6" w:rsidRPr="00DA5713" w:rsidRDefault="002419E6" w:rsidP="00AA7FC3">
            <w:pPr>
              <w:pageBreakBefore/>
              <w:spacing w:before="60" w:after="60" w:line="240" w:lineRule="auto"/>
              <w:rPr>
                <w:noProof/>
              </w:rPr>
            </w:pPr>
          </w:p>
        </w:tc>
        <w:tc>
          <w:tcPr>
            <w:tcW w:w="3431" w:type="pct"/>
            <w:tcBorders>
              <w:top w:val="nil"/>
              <w:bottom w:val="single" w:sz="4" w:space="0" w:color="auto"/>
            </w:tcBorders>
          </w:tcPr>
          <w:p w14:paraId="6D9CF96E" w14:textId="77777777" w:rsidR="002419E6" w:rsidRPr="00DA5713" w:rsidRDefault="002419E6" w:rsidP="00AA7FC3">
            <w:pPr>
              <w:spacing w:before="60" w:after="60" w:line="240" w:lineRule="auto"/>
              <w:rPr>
                <w:noProof/>
              </w:rPr>
            </w:pPr>
            <w:r>
              <w:rPr>
                <w:noProof/>
              </w:rPr>
              <w:t>I SK: En fysisk person från en signatärstat i Mercosur vars namn ska registreras i handelsregistret som en person som är bemyndigad att handla på näringsidkarens vägnar måste lämna in ett uppehållstillstånd för Republiken Slovakien.</w:t>
            </w:r>
          </w:p>
        </w:tc>
      </w:tr>
      <w:tr w:rsidR="002419E6" w:rsidRPr="00DA5713" w14:paraId="4BD2FD42" w14:textId="77777777" w:rsidTr="00AA7FC3">
        <w:tc>
          <w:tcPr>
            <w:tcW w:w="1569" w:type="pct"/>
            <w:tcBorders>
              <w:bottom w:val="nil"/>
            </w:tcBorders>
          </w:tcPr>
          <w:p w14:paraId="0D040F83" w14:textId="77777777" w:rsidR="002419E6" w:rsidRPr="00DA5713" w:rsidRDefault="002419E6" w:rsidP="00AA7FC3">
            <w:pPr>
              <w:spacing w:before="60" w:after="60" w:line="240" w:lineRule="auto"/>
              <w:rPr>
                <w:noProof/>
              </w:rPr>
            </w:pPr>
            <w:r>
              <w:rPr>
                <w:noProof/>
              </w:rPr>
              <w:t>ALLA SEKTORER</w:t>
            </w:r>
          </w:p>
        </w:tc>
        <w:tc>
          <w:tcPr>
            <w:tcW w:w="3431" w:type="pct"/>
            <w:tcBorders>
              <w:bottom w:val="nil"/>
            </w:tcBorders>
          </w:tcPr>
          <w:p w14:paraId="6FD3D46D" w14:textId="77777777" w:rsidR="002419E6" w:rsidRPr="00DA5713" w:rsidRDefault="002419E6" w:rsidP="00AA7FC3">
            <w:pPr>
              <w:spacing w:before="60" w:after="60" w:line="240" w:lineRule="auto"/>
              <w:rPr>
                <w:noProof/>
              </w:rPr>
            </w:pPr>
            <w:r>
              <w:rPr>
                <w:noProof/>
              </w:rPr>
              <w:t>Investeringar</w:t>
            </w:r>
          </w:p>
          <w:p w14:paraId="2C895083" w14:textId="77777777" w:rsidR="002419E6" w:rsidRPr="00DA5713" w:rsidRDefault="002419E6" w:rsidP="00AA7FC3">
            <w:pPr>
              <w:spacing w:before="60" w:after="60" w:line="240" w:lineRule="auto"/>
              <w:rPr>
                <w:noProof/>
              </w:rPr>
            </w:pPr>
            <w:r>
              <w:rPr>
                <w:noProof/>
              </w:rPr>
              <w:t>EU: Obundet med avseende på verksamheter eller tjänster som ingår i ett offentligt pensionsprogram eller lagstadgat socialförsäkringssystem.</w:t>
            </w:r>
          </w:p>
          <w:p w14:paraId="2AE26F42" w14:textId="77777777" w:rsidR="002419E6" w:rsidRPr="00DA5713" w:rsidRDefault="002419E6" w:rsidP="00AA7FC3">
            <w:pPr>
              <w:spacing w:before="60" w:after="60" w:line="240" w:lineRule="auto"/>
              <w:rPr>
                <w:noProof/>
              </w:rPr>
            </w:pPr>
            <w:r>
              <w:rPr>
                <w:noProof/>
              </w:rPr>
              <w:t>I BG: I företag där det offentligas (statens eller kommunernas) andel av det egna kapitalet överstiger 30 % (trettio procent) krävs tillstånd för överföring av dessa andelar till tredje part. Viss ekonomisk verksamhet med anknytning till utnyttjande eller användning av statlig eller offentlig egendom omfattas av koncessioner som beviljas i enlighet med lagen om koncessioner. Utländska investerare får inte delta i privatiseringar. Utländska investerare och bulgariska juridiska personer med utländskt kontrollerande innehav behöver tillstånd för a) prospektering, utveckling eller utvinning av naturresurser i landets territorialvatten, på kontinentalsockeln eller i den exklusiva ekonomiska zonen, och b) förvärv av ett kontrollerande innehav i företag som bedriver sådan verksamhet som avses i a.</w:t>
            </w:r>
          </w:p>
        </w:tc>
      </w:tr>
      <w:tr w:rsidR="002419E6" w:rsidRPr="00DA5713" w14:paraId="4C0D8D05" w14:textId="77777777" w:rsidTr="00AA7FC3">
        <w:tc>
          <w:tcPr>
            <w:tcW w:w="1569" w:type="pct"/>
            <w:tcBorders>
              <w:top w:val="nil"/>
              <w:bottom w:val="nil"/>
            </w:tcBorders>
          </w:tcPr>
          <w:p w14:paraId="784AB559" w14:textId="77777777" w:rsidR="002419E6" w:rsidRPr="00DA5713" w:rsidRDefault="002419E6" w:rsidP="00AA7FC3">
            <w:pPr>
              <w:pageBreakBefore/>
              <w:spacing w:before="60" w:after="60" w:line="240" w:lineRule="auto"/>
              <w:rPr>
                <w:noProof/>
              </w:rPr>
            </w:pPr>
          </w:p>
        </w:tc>
        <w:tc>
          <w:tcPr>
            <w:tcW w:w="3431" w:type="pct"/>
            <w:tcBorders>
              <w:top w:val="nil"/>
              <w:bottom w:val="nil"/>
            </w:tcBorders>
          </w:tcPr>
          <w:p w14:paraId="651C1882" w14:textId="77777777" w:rsidR="002419E6" w:rsidRPr="00DA5713" w:rsidRDefault="002419E6" w:rsidP="00AA7FC3">
            <w:pPr>
              <w:spacing w:before="60" w:after="60" w:line="240" w:lineRule="auto"/>
              <w:rPr>
                <w:noProof/>
              </w:rPr>
            </w:pPr>
            <w:r>
              <w:rPr>
                <w:noProof/>
              </w:rPr>
              <w:t>I CY: Organ med utländskt ägande ska ha betalat kapital i proportion till sina finansiella krav och utländska personer måste finansiera sina bidrag genom införande av utländsk valuta. Om den utländska andelen överstiger 24 % (tjugofyra procent) ska ytterligare finansiering av kravet på arbetande kapital eller andra krav tas från lokala eller utländska källor i proportion till inhemskt och utländskt deltagande i enhetens aktiekapital. I fråga om filialer till utländska företag måste allt kapital för den första investeringen tas från utländska källor. Lån från lokala källor är bara tillåtet efter det att projektet inletts för att finansiera krav på arbetande kapital.</w:t>
            </w:r>
          </w:p>
          <w:p w14:paraId="01E512C4" w14:textId="77777777" w:rsidR="002419E6" w:rsidRPr="00DA5713" w:rsidRDefault="002419E6" w:rsidP="00AA7FC3">
            <w:pPr>
              <w:spacing w:before="60" w:after="60" w:line="240" w:lineRule="auto"/>
              <w:rPr>
                <w:noProof/>
              </w:rPr>
            </w:pPr>
            <w:r>
              <w:rPr>
                <w:noProof/>
              </w:rPr>
              <w:t>I FI: Utländska ägares förvärv av aktier som ger mer än en tredjedel av rösträtterna i ett större finländskt bolag eller ett större företag (med mer än 1 000 [ettusen] anställda eller med en omsättning på över 168 [etthundrasextioåtta] miljoner EUR eller med en balansomslutning</w:t>
            </w:r>
            <w:r>
              <w:rPr>
                <w:rStyle w:val="FootnoteReference"/>
                <w:noProof/>
              </w:rPr>
              <w:footnoteReference w:id="46"/>
            </w:r>
            <w:r>
              <w:rPr>
                <w:noProof/>
              </w:rPr>
              <w:t xml:space="preserve"> på över 168 [etthundrasextioåtta] miljoner EUR) måste godkännas av de finska myndigheterna. Godkännande kan endast vägras om ett viktigt nationellt intresse är i fara. Dessa begränsningar gäller inte telekommunikationstjänster.</w:t>
            </w:r>
          </w:p>
        </w:tc>
      </w:tr>
      <w:tr w:rsidR="002419E6" w:rsidRPr="00DA5713" w14:paraId="2DCC1B3D" w14:textId="77777777" w:rsidTr="00AA7FC3">
        <w:tc>
          <w:tcPr>
            <w:tcW w:w="1569" w:type="pct"/>
            <w:tcBorders>
              <w:top w:val="nil"/>
              <w:bottom w:val="nil"/>
            </w:tcBorders>
          </w:tcPr>
          <w:p w14:paraId="3EE7CBEA" w14:textId="77777777" w:rsidR="002419E6" w:rsidRPr="00DA5713" w:rsidRDefault="002419E6" w:rsidP="00AA7FC3">
            <w:pPr>
              <w:pageBreakBefore/>
              <w:spacing w:before="60" w:after="60" w:line="240" w:lineRule="auto"/>
              <w:rPr>
                <w:noProof/>
              </w:rPr>
            </w:pPr>
          </w:p>
        </w:tc>
        <w:tc>
          <w:tcPr>
            <w:tcW w:w="3431" w:type="pct"/>
            <w:tcBorders>
              <w:top w:val="nil"/>
              <w:bottom w:val="nil"/>
            </w:tcBorders>
          </w:tcPr>
          <w:p w14:paraId="5D86AB58" w14:textId="77777777" w:rsidR="002419E6" w:rsidRPr="00DA5713" w:rsidRDefault="002419E6" w:rsidP="00AA7FC3">
            <w:pPr>
              <w:spacing w:before="60" w:after="60" w:line="240" w:lineRule="auto"/>
              <w:rPr>
                <w:noProof/>
              </w:rPr>
            </w:pPr>
            <w:r>
              <w:rPr>
                <w:noProof/>
              </w:rPr>
              <w:t>I FR: I enlighet med artiklarna L151-1 och 153-1 och följande i finans- och penninglagen krävs förhandsgodkännande från ekonomiministeriet för utländska investeringar i Frankrike inom de sektorer som förtecknas i artikel R153-2 i finans- och penninglagen. Frankrike förbehåller sig rätten att begränsa utländskt delägarskap i nyligen privatiserade företag till en viss andel av de aktier som bjuds ut till allmänheten och som fastställs av Frankrikes regering från fall till fall.</w:t>
            </w:r>
          </w:p>
          <w:p w14:paraId="126838EC" w14:textId="77777777" w:rsidR="002419E6" w:rsidRPr="00DA5713" w:rsidRDefault="002419E6" w:rsidP="00AA7FC3">
            <w:pPr>
              <w:spacing w:before="60" w:after="60" w:line="240" w:lineRule="auto"/>
              <w:rPr>
                <w:noProof/>
              </w:rPr>
            </w:pPr>
            <w:r>
              <w:rPr>
                <w:noProof/>
              </w:rPr>
              <w:t>I HU: Obundet för utländskt delägarskap i nyligen privatiserade företag.</w:t>
            </w:r>
          </w:p>
          <w:p w14:paraId="435C6311" w14:textId="77777777" w:rsidR="002419E6" w:rsidRPr="00DA5713" w:rsidRDefault="002419E6" w:rsidP="00AA7FC3">
            <w:pPr>
              <w:spacing w:before="60" w:after="60" w:line="240" w:lineRule="auto"/>
              <w:rPr>
                <w:noProof/>
              </w:rPr>
            </w:pPr>
            <w:r>
              <w:rPr>
                <w:noProof/>
              </w:rPr>
              <w:t>I IT: Nyligen privatiserade företag kan beviljas eller få behålla ensamrätt. Rösträtten i nyligen privatiserade företag kan i vissa fall vara begränsad. Under en period av 5 (fem) år från detta avtals ikraftträdande kan det krävas godkännande från behöriga myndigheter för förvärv av stora aktieposter i företag verksamma inom försvar, transporttjänster, telekommunikation och energi.</w:t>
            </w:r>
          </w:p>
          <w:p w14:paraId="4A5158E5" w14:textId="77777777" w:rsidR="002419E6" w:rsidRPr="00DA5713" w:rsidRDefault="002419E6" w:rsidP="00AA7FC3">
            <w:pPr>
              <w:spacing w:before="60" w:after="60" w:line="240" w:lineRule="auto"/>
              <w:rPr>
                <w:noProof/>
              </w:rPr>
            </w:pPr>
            <w:r>
              <w:rPr>
                <w:noProof/>
              </w:rPr>
              <w:t>I LT: Företag av strategisk betydelse för den nationella säkerheten som måste tillhöra staten (andel av kapitalet som får innehas av inhemska eller utländska privatpersoner som uppfyller kraven med avseende på investeringar i företag, sektorer och anläggningar av strategisk betydelse för den nationella säkerheten, samt förfaranden och kriterier för fastställande av att bl.a. potentiella nationella investerare och företag uppfyller kraven).</w:t>
            </w:r>
          </w:p>
        </w:tc>
      </w:tr>
      <w:tr w:rsidR="002419E6" w:rsidRPr="00DA5713" w14:paraId="1AF71525" w14:textId="77777777" w:rsidTr="00AA7FC3">
        <w:tc>
          <w:tcPr>
            <w:tcW w:w="1569" w:type="pct"/>
            <w:tcBorders>
              <w:top w:val="nil"/>
            </w:tcBorders>
          </w:tcPr>
          <w:p w14:paraId="0A3DC908" w14:textId="77777777" w:rsidR="002419E6" w:rsidRPr="00DA5713" w:rsidRDefault="002419E6" w:rsidP="00AA7FC3">
            <w:pPr>
              <w:pageBreakBefore/>
              <w:spacing w:before="60" w:after="60" w:line="240" w:lineRule="auto"/>
              <w:rPr>
                <w:noProof/>
              </w:rPr>
            </w:pPr>
          </w:p>
        </w:tc>
        <w:tc>
          <w:tcPr>
            <w:tcW w:w="3431" w:type="pct"/>
            <w:tcBorders>
              <w:top w:val="nil"/>
            </w:tcBorders>
          </w:tcPr>
          <w:p w14:paraId="7F55F186" w14:textId="77777777" w:rsidR="002419E6" w:rsidRPr="00DA5713" w:rsidRDefault="002419E6" w:rsidP="00AA7FC3">
            <w:pPr>
              <w:spacing w:before="60" w:after="60" w:line="240" w:lineRule="auto"/>
              <w:rPr>
                <w:noProof/>
              </w:rPr>
            </w:pPr>
            <w:r>
              <w:rPr>
                <w:noProof/>
              </w:rPr>
              <w:t>I MT: Företag som helt eller delvis ägs av juridiska eller fysiska personer utan hemvist i landet måste ha ett minsta aktiekapital varav 50 % (femtio procent) måste ha inbetalats. Den procentandel av aktiekapitalet som ägs av personer utan hemvist ska ha inbetalats med medel som härrör från utlandet. Enligt avsnitt 17 i lagen om valutakontroll (Exchange Control Act) kan utländska personer som vill tillhandahålla en tjänst genom kommersiell närvaro i Malta göra det endast via registrering av ett lokalt bolag med förhandstillstånd från Maltas centralbank.</w:t>
            </w:r>
          </w:p>
          <w:p w14:paraId="1F1F95AC" w14:textId="77777777" w:rsidR="002419E6" w:rsidRPr="00DA5713" w:rsidRDefault="002419E6" w:rsidP="00AA7FC3">
            <w:pPr>
              <w:spacing w:before="60" w:after="60" w:line="240" w:lineRule="auto"/>
              <w:rPr>
                <w:noProof/>
              </w:rPr>
            </w:pPr>
            <w:r>
              <w:rPr>
                <w:noProof/>
              </w:rPr>
              <w:t>I PT: Utländskt delägarskap i nyligen privatiserade företag kan begränsas till en viss andel av de aktier som bjuds ut till allmänheten och som fastställs av Portugals regering från fall till fall.</w:t>
            </w:r>
          </w:p>
          <w:p w14:paraId="19BDA1DB" w14:textId="77777777" w:rsidR="002419E6" w:rsidRPr="00DA5713" w:rsidRDefault="002419E6" w:rsidP="00AA7FC3">
            <w:pPr>
              <w:spacing w:before="60" w:after="60" w:line="240" w:lineRule="auto"/>
              <w:rPr>
                <w:noProof/>
              </w:rPr>
            </w:pPr>
            <w:r>
              <w:rPr>
                <w:noProof/>
              </w:rPr>
              <w:t>I SI: När det gäller finansiella tjänster utfärdas tillstånd av de myndigheter som anges i åtagandena för sektorn och på de villkor som anges i dessa. Det finns inte några begränsningar för etablering av nya företag (greenfield-investeringar).</w:t>
            </w:r>
          </w:p>
        </w:tc>
      </w:tr>
      <w:tr w:rsidR="002419E6" w:rsidRPr="00DA5713" w14:paraId="3DA51E24" w14:textId="77777777" w:rsidTr="00AA7FC3">
        <w:tc>
          <w:tcPr>
            <w:tcW w:w="1569" w:type="pct"/>
          </w:tcPr>
          <w:p w14:paraId="13F2E3F7" w14:textId="77777777" w:rsidR="002419E6" w:rsidRPr="00DA5713" w:rsidRDefault="002419E6" w:rsidP="00AA7FC3">
            <w:pPr>
              <w:spacing w:before="60" w:after="60" w:line="240" w:lineRule="auto"/>
              <w:rPr>
                <w:noProof/>
              </w:rPr>
            </w:pPr>
            <w:r>
              <w:rPr>
                <w:noProof/>
              </w:rPr>
              <w:t>ALLA SEKTORER</w:t>
            </w:r>
          </w:p>
        </w:tc>
        <w:tc>
          <w:tcPr>
            <w:tcW w:w="3431" w:type="pct"/>
          </w:tcPr>
          <w:p w14:paraId="6820450F" w14:textId="77777777" w:rsidR="002419E6" w:rsidRPr="00DA5713" w:rsidRDefault="002419E6" w:rsidP="00AA7FC3">
            <w:pPr>
              <w:spacing w:before="60" w:after="60" w:line="240" w:lineRule="auto"/>
              <w:rPr>
                <w:noProof/>
              </w:rPr>
            </w:pPr>
            <w:r>
              <w:rPr>
                <w:noProof/>
              </w:rPr>
              <w:t>Geografiska zoner</w:t>
            </w:r>
          </w:p>
          <w:p w14:paraId="3906317B" w14:textId="77777777" w:rsidR="002419E6" w:rsidRPr="00DA5713" w:rsidRDefault="002419E6" w:rsidP="00AA7FC3">
            <w:pPr>
              <w:spacing w:before="60" w:after="60" w:line="240" w:lineRule="auto"/>
              <w:rPr>
                <w:noProof/>
              </w:rPr>
            </w:pPr>
            <w:r>
              <w:rPr>
                <w:noProof/>
              </w:rPr>
              <w:t>I FI: På Åland finns begränsningar av etableringsrätten för fysiska personer som inte har hembygdsrätt på Åland och för juridiska personer.</w:t>
            </w:r>
          </w:p>
        </w:tc>
      </w:tr>
      <w:tr w:rsidR="002419E6" w:rsidRPr="00DA5713" w14:paraId="03F15E8B" w14:textId="77777777" w:rsidTr="00AA7FC3">
        <w:tc>
          <w:tcPr>
            <w:tcW w:w="1569" w:type="pct"/>
          </w:tcPr>
          <w:p w14:paraId="0282187C" w14:textId="77777777" w:rsidR="002419E6" w:rsidRPr="00DA5713" w:rsidRDefault="002419E6" w:rsidP="00AA7FC3">
            <w:pPr>
              <w:pageBreakBefore/>
              <w:spacing w:before="60" w:after="60" w:line="240" w:lineRule="auto"/>
              <w:rPr>
                <w:noProof/>
              </w:rPr>
            </w:pPr>
            <w:r>
              <w:rPr>
                <w:noProof/>
              </w:rPr>
              <w:t>1. JORDBRUK, JAKT, SKOGSBRUK</w:t>
            </w:r>
          </w:p>
        </w:tc>
        <w:tc>
          <w:tcPr>
            <w:tcW w:w="3431" w:type="pct"/>
          </w:tcPr>
          <w:p w14:paraId="53F1F283" w14:textId="77777777" w:rsidR="002419E6" w:rsidRPr="00DA5713" w:rsidRDefault="002419E6" w:rsidP="00AA7FC3">
            <w:pPr>
              <w:spacing w:before="60" w:after="60" w:line="240" w:lineRule="auto"/>
              <w:rPr>
                <w:noProof/>
              </w:rPr>
            </w:pPr>
          </w:p>
        </w:tc>
      </w:tr>
      <w:tr w:rsidR="002419E6" w:rsidRPr="00DA5713" w14:paraId="635F886A" w14:textId="77777777" w:rsidTr="00AA7FC3">
        <w:tc>
          <w:tcPr>
            <w:tcW w:w="1569" w:type="pct"/>
          </w:tcPr>
          <w:p w14:paraId="5DC4A188" w14:textId="77777777" w:rsidR="002419E6" w:rsidRPr="00DA5713" w:rsidRDefault="002419E6" w:rsidP="00AA7FC3">
            <w:pPr>
              <w:spacing w:before="60" w:after="60" w:line="240" w:lineRule="auto"/>
              <w:rPr>
                <w:noProof/>
              </w:rPr>
            </w:pPr>
            <w:r>
              <w:rPr>
                <w:noProof/>
              </w:rPr>
              <w:t>A. Jordbruk, jakt</w:t>
            </w:r>
          </w:p>
          <w:p w14:paraId="5B75D098" w14:textId="77777777" w:rsidR="002419E6" w:rsidRPr="00DA5713" w:rsidRDefault="002419E6" w:rsidP="00AA7FC3">
            <w:pPr>
              <w:spacing w:before="60" w:after="60" w:line="240" w:lineRule="auto"/>
              <w:rPr>
                <w:noProof/>
              </w:rPr>
            </w:pPr>
            <w:r>
              <w:rPr>
                <w:noProof/>
              </w:rPr>
              <w:t>(ISIC rev. 3.1: 011, 012, 013, 014, 015) utom rådgivnings- och konsulttjänster</w:t>
            </w:r>
            <w:r>
              <w:rPr>
                <w:rStyle w:val="FootnoteReference"/>
                <w:noProof/>
              </w:rPr>
              <w:footnoteReference w:id="47"/>
            </w:r>
          </w:p>
        </w:tc>
        <w:tc>
          <w:tcPr>
            <w:tcW w:w="3431" w:type="pct"/>
          </w:tcPr>
          <w:p w14:paraId="51D05087" w14:textId="77777777" w:rsidR="002419E6" w:rsidRPr="00DA5713" w:rsidRDefault="002419E6" w:rsidP="00AA7FC3">
            <w:pPr>
              <w:spacing w:before="60" w:after="60" w:line="240" w:lineRule="auto"/>
              <w:rPr>
                <w:noProof/>
              </w:rPr>
            </w:pPr>
            <w:r>
              <w:rPr>
                <w:noProof/>
              </w:rPr>
              <w:t>EU: Kvantitativa begränsningar gäller för produktion av jordbruksprodukter.</w:t>
            </w:r>
          </w:p>
          <w:p w14:paraId="3FAE27CE" w14:textId="77777777" w:rsidR="002419E6" w:rsidRPr="00DA5713" w:rsidRDefault="002419E6" w:rsidP="00AA7FC3">
            <w:pPr>
              <w:spacing w:before="60" w:after="60" w:line="240" w:lineRule="auto"/>
              <w:rPr>
                <w:noProof/>
              </w:rPr>
            </w:pPr>
            <w:r>
              <w:rPr>
                <w:noProof/>
              </w:rPr>
              <w:t>I AT, HR, HU, MT, RO: Obundet för jordbruksverksamhet.</w:t>
            </w:r>
          </w:p>
          <w:p w14:paraId="1739DEBC" w14:textId="77777777" w:rsidR="002419E6" w:rsidRPr="00DA5713" w:rsidRDefault="002419E6" w:rsidP="00AA7FC3">
            <w:pPr>
              <w:spacing w:before="60" w:after="60" w:line="240" w:lineRule="auto"/>
              <w:rPr>
                <w:noProof/>
              </w:rPr>
            </w:pPr>
            <w:r>
              <w:rPr>
                <w:noProof/>
              </w:rPr>
              <w:t>I CY: Delägande av investerare från en signatärstat i Mercosur är endast tillåtet upp till 49 % (fyrtionio procent).</w:t>
            </w:r>
          </w:p>
          <w:p w14:paraId="22227E0F" w14:textId="77777777" w:rsidR="002419E6" w:rsidRPr="00DA5713" w:rsidRDefault="002419E6" w:rsidP="00AA7FC3">
            <w:pPr>
              <w:spacing w:before="60" w:after="60" w:line="240" w:lineRule="auto"/>
              <w:rPr>
                <w:noProof/>
              </w:rPr>
            </w:pPr>
            <w:r>
              <w:rPr>
                <w:noProof/>
              </w:rPr>
              <w:t>I FI: Endast EES-medborgare som har sin hemvist i renskötselområdet får äga renar och utöva rennäring. Exklusiva rättigheter kan beviljas.</w:t>
            </w:r>
          </w:p>
          <w:p w14:paraId="204ABBED" w14:textId="77777777" w:rsidR="002419E6" w:rsidRPr="00DA5713" w:rsidRDefault="002419E6" w:rsidP="00AA7FC3">
            <w:pPr>
              <w:spacing w:before="60" w:after="60" w:line="240" w:lineRule="auto"/>
              <w:rPr>
                <w:noProof/>
              </w:rPr>
            </w:pPr>
            <w:r>
              <w:rPr>
                <w:noProof/>
              </w:rPr>
              <w:t>I FR: Investerare från länder utanför EU som ska bilda jordbruksföretag eller -kooperativ måste ha tillstånd.</w:t>
            </w:r>
          </w:p>
          <w:p w14:paraId="6E182898" w14:textId="77777777" w:rsidR="002419E6" w:rsidRPr="00DA5713" w:rsidRDefault="002419E6" w:rsidP="00AA7FC3">
            <w:pPr>
              <w:spacing w:before="60" w:after="60" w:line="240" w:lineRule="auto"/>
              <w:rPr>
                <w:noProof/>
              </w:rPr>
            </w:pPr>
            <w:r>
              <w:rPr>
                <w:noProof/>
              </w:rPr>
              <w:t>I IE: Personer med hemvist i en signatärstat i Mercosur som vill bilda företag inom mjölframställning måste ha tillstånd.</w:t>
            </w:r>
          </w:p>
          <w:p w14:paraId="2FDA4395" w14:textId="77777777" w:rsidR="002419E6" w:rsidRPr="00DA5713" w:rsidRDefault="002419E6" w:rsidP="00AA7FC3">
            <w:pPr>
              <w:spacing w:before="60" w:after="60" w:line="240" w:lineRule="auto"/>
              <w:rPr>
                <w:noProof/>
              </w:rPr>
            </w:pPr>
            <w:r>
              <w:rPr>
                <w:noProof/>
              </w:rPr>
              <w:t>I SE: Endast samer får äga renar och utöva renskötsel.</w:t>
            </w:r>
          </w:p>
        </w:tc>
      </w:tr>
      <w:tr w:rsidR="002419E6" w:rsidRPr="00DA5713" w14:paraId="3BB65824" w14:textId="77777777" w:rsidTr="00AA7FC3">
        <w:tc>
          <w:tcPr>
            <w:tcW w:w="1569" w:type="pct"/>
          </w:tcPr>
          <w:p w14:paraId="630129D1" w14:textId="77777777" w:rsidR="002419E6" w:rsidRPr="00DA5713" w:rsidRDefault="002419E6" w:rsidP="00AA7FC3">
            <w:pPr>
              <w:pageBreakBefore/>
              <w:spacing w:before="60" w:after="60" w:line="240" w:lineRule="auto"/>
              <w:rPr>
                <w:noProof/>
              </w:rPr>
            </w:pPr>
            <w:r>
              <w:rPr>
                <w:noProof/>
              </w:rPr>
              <w:t>B. Skogsbruk och skogsavverkning</w:t>
            </w:r>
          </w:p>
          <w:p w14:paraId="3EAE1290" w14:textId="77777777" w:rsidR="002419E6" w:rsidRPr="00DA5713" w:rsidRDefault="002419E6" w:rsidP="00AA7FC3">
            <w:pPr>
              <w:spacing w:before="60" w:after="60" w:line="240" w:lineRule="auto"/>
              <w:rPr>
                <w:noProof/>
              </w:rPr>
            </w:pPr>
            <w:r>
              <w:rPr>
                <w:noProof/>
              </w:rPr>
              <w:t>(ISIC rev. 3.1: 020) utom rådgivnings- och konsulttjänster</w:t>
            </w:r>
            <w:r>
              <w:rPr>
                <w:rStyle w:val="FootnoteReference"/>
                <w:noProof/>
              </w:rPr>
              <w:footnoteReference w:id="48"/>
            </w:r>
          </w:p>
        </w:tc>
        <w:tc>
          <w:tcPr>
            <w:tcW w:w="3431" w:type="pct"/>
          </w:tcPr>
          <w:p w14:paraId="370AFDC6" w14:textId="77777777" w:rsidR="002419E6" w:rsidRPr="00DA5713" w:rsidRDefault="002419E6" w:rsidP="00AA7FC3">
            <w:pPr>
              <w:spacing w:before="60" w:after="60" w:line="240" w:lineRule="auto"/>
              <w:rPr>
                <w:noProof/>
              </w:rPr>
            </w:pPr>
            <w:r>
              <w:rPr>
                <w:noProof/>
              </w:rPr>
              <w:t>I BG: Obundet för skogsbruk.</w:t>
            </w:r>
          </w:p>
        </w:tc>
      </w:tr>
      <w:tr w:rsidR="002419E6" w:rsidRPr="00DA5713" w14:paraId="2837EF18" w14:textId="77777777" w:rsidTr="00AA7FC3">
        <w:tc>
          <w:tcPr>
            <w:tcW w:w="1569" w:type="pct"/>
            <w:tcBorders>
              <w:bottom w:val="single" w:sz="4" w:space="0" w:color="auto"/>
            </w:tcBorders>
          </w:tcPr>
          <w:p w14:paraId="5D60344B" w14:textId="77777777" w:rsidR="002419E6" w:rsidRPr="00DA5713" w:rsidRDefault="002419E6" w:rsidP="00AA7FC3">
            <w:pPr>
              <w:spacing w:before="60" w:after="60" w:line="240" w:lineRule="auto"/>
              <w:rPr>
                <w:noProof/>
              </w:rPr>
            </w:pPr>
            <w:r>
              <w:rPr>
                <w:noProof/>
              </w:rPr>
              <w:t>2. FISKE OCH VATTENBRUK</w:t>
            </w:r>
          </w:p>
          <w:p w14:paraId="4EC30B92" w14:textId="77777777" w:rsidR="002419E6" w:rsidRPr="00DA5713" w:rsidRDefault="002419E6" w:rsidP="00AA7FC3">
            <w:pPr>
              <w:spacing w:before="60" w:after="60" w:line="240" w:lineRule="auto"/>
              <w:rPr>
                <w:noProof/>
              </w:rPr>
            </w:pPr>
            <w:r>
              <w:rPr>
                <w:noProof/>
              </w:rPr>
              <w:t>(ISIC rev. 3.1: 0501, 0502) utom rådgivnings- och konsulttjänster</w:t>
            </w:r>
            <w:r>
              <w:rPr>
                <w:rStyle w:val="FootnoteReference"/>
                <w:noProof/>
              </w:rPr>
              <w:footnoteReference w:id="49"/>
            </w:r>
          </w:p>
        </w:tc>
        <w:tc>
          <w:tcPr>
            <w:tcW w:w="3431" w:type="pct"/>
            <w:tcBorders>
              <w:bottom w:val="single" w:sz="4" w:space="0" w:color="auto"/>
            </w:tcBorders>
          </w:tcPr>
          <w:p w14:paraId="2B9FB037" w14:textId="77777777" w:rsidR="002419E6" w:rsidRPr="00DA5713" w:rsidRDefault="002419E6" w:rsidP="00AA7FC3">
            <w:pPr>
              <w:spacing w:before="60" w:after="60" w:line="240" w:lineRule="auto"/>
              <w:rPr>
                <w:noProof/>
              </w:rPr>
            </w:pPr>
            <w:r>
              <w:rPr>
                <w:noProof/>
              </w:rPr>
              <w:t>EU: Obundet.</w:t>
            </w:r>
          </w:p>
        </w:tc>
      </w:tr>
      <w:tr w:rsidR="002419E6" w:rsidRPr="00DA5713" w14:paraId="79226789" w14:textId="77777777" w:rsidTr="00AA7FC3">
        <w:tc>
          <w:tcPr>
            <w:tcW w:w="1569" w:type="pct"/>
            <w:tcBorders>
              <w:bottom w:val="nil"/>
            </w:tcBorders>
          </w:tcPr>
          <w:p w14:paraId="04DC3FA4" w14:textId="77777777" w:rsidR="002419E6" w:rsidRPr="00DA5713" w:rsidRDefault="002419E6" w:rsidP="00AA7FC3">
            <w:pPr>
              <w:pageBreakBefore/>
              <w:spacing w:before="60" w:after="60" w:line="240" w:lineRule="auto"/>
              <w:rPr>
                <w:noProof/>
              </w:rPr>
            </w:pPr>
            <w:r>
              <w:rPr>
                <w:noProof/>
              </w:rPr>
              <w:t>3. GRUVDRIFT OCH STENBRYTNING</w:t>
            </w:r>
          </w:p>
          <w:p w14:paraId="10823AD7" w14:textId="77777777" w:rsidR="002419E6" w:rsidRPr="00DA5713" w:rsidRDefault="002419E6" w:rsidP="00AA7FC3">
            <w:pPr>
              <w:spacing w:before="60" w:after="60" w:line="240" w:lineRule="auto"/>
              <w:rPr>
                <w:noProof/>
              </w:rPr>
            </w:pPr>
            <w:r>
              <w:rPr>
                <w:noProof/>
              </w:rPr>
              <w:t>A. Utvinning av kol och brunkol, utvinning av torv</w:t>
            </w:r>
          </w:p>
          <w:p w14:paraId="6F180FC9" w14:textId="77777777" w:rsidR="002419E6" w:rsidRPr="00DA5713" w:rsidRDefault="002419E6" w:rsidP="00AA7FC3">
            <w:pPr>
              <w:spacing w:before="60" w:after="60" w:line="240" w:lineRule="auto"/>
              <w:rPr>
                <w:noProof/>
              </w:rPr>
            </w:pPr>
            <w:r>
              <w:rPr>
                <w:noProof/>
              </w:rPr>
              <w:t>(ISIC rev. 3.1: 10)</w:t>
            </w:r>
          </w:p>
          <w:p w14:paraId="09228F61" w14:textId="77777777" w:rsidR="002419E6" w:rsidRPr="00DA5713" w:rsidRDefault="002419E6" w:rsidP="00AA7FC3">
            <w:pPr>
              <w:spacing w:before="60" w:after="60" w:line="240" w:lineRule="auto"/>
              <w:rPr>
                <w:noProof/>
              </w:rPr>
            </w:pPr>
            <w:r>
              <w:rPr>
                <w:noProof/>
              </w:rPr>
              <w:t>B. Utvinning av råpetroleum och naturgas</w:t>
            </w:r>
            <w:r>
              <w:rPr>
                <w:rStyle w:val="FootnoteReference"/>
                <w:noProof/>
              </w:rPr>
              <w:footnoteReference w:id="50"/>
            </w:r>
          </w:p>
          <w:p w14:paraId="0DE32B5F" w14:textId="77777777" w:rsidR="002419E6" w:rsidRPr="00DA5713" w:rsidRDefault="002419E6" w:rsidP="00AA7FC3">
            <w:pPr>
              <w:spacing w:before="60" w:after="60" w:line="240" w:lineRule="auto"/>
              <w:rPr>
                <w:noProof/>
              </w:rPr>
            </w:pPr>
            <w:r>
              <w:rPr>
                <w:noProof/>
              </w:rPr>
              <w:t>(ISIC rev. 3.1: 1110)</w:t>
            </w:r>
          </w:p>
          <w:p w14:paraId="5F0398A7" w14:textId="77777777" w:rsidR="002419E6" w:rsidRPr="00DA5713" w:rsidRDefault="002419E6" w:rsidP="00AA7FC3">
            <w:pPr>
              <w:spacing w:before="60" w:after="60" w:line="240" w:lineRule="auto"/>
              <w:rPr>
                <w:noProof/>
              </w:rPr>
            </w:pPr>
            <w:r>
              <w:rPr>
                <w:noProof/>
              </w:rPr>
              <w:t>C. Utvinning av metallhaltiga malmer</w:t>
            </w:r>
          </w:p>
          <w:p w14:paraId="280420E7" w14:textId="77777777" w:rsidR="002419E6" w:rsidRPr="00DA5713" w:rsidRDefault="002419E6" w:rsidP="00AA7FC3">
            <w:pPr>
              <w:spacing w:before="60" w:after="60" w:line="240" w:lineRule="auto"/>
              <w:rPr>
                <w:noProof/>
              </w:rPr>
            </w:pPr>
            <w:r>
              <w:rPr>
                <w:noProof/>
              </w:rPr>
              <w:t>(ISIC rev. 3.1: 13)</w:t>
            </w:r>
          </w:p>
          <w:p w14:paraId="416EF66A" w14:textId="77777777" w:rsidR="002419E6" w:rsidRPr="00DA5713" w:rsidRDefault="002419E6" w:rsidP="00AA7FC3">
            <w:pPr>
              <w:spacing w:before="60" w:after="60" w:line="240" w:lineRule="auto"/>
              <w:rPr>
                <w:noProof/>
              </w:rPr>
            </w:pPr>
            <w:r>
              <w:rPr>
                <w:noProof/>
              </w:rPr>
              <w:t>D. Annan gruvdrift och stenbrytning</w:t>
            </w:r>
          </w:p>
          <w:p w14:paraId="58F018B2" w14:textId="77777777" w:rsidR="002419E6" w:rsidRPr="00DA5713" w:rsidRDefault="002419E6" w:rsidP="00AA7FC3">
            <w:pPr>
              <w:spacing w:before="60" w:after="60" w:line="240" w:lineRule="auto"/>
              <w:rPr>
                <w:noProof/>
              </w:rPr>
            </w:pPr>
            <w:r>
              <w:rPr>
                <w:noProof/>
              </w:rPr>
              <w:t>(ISIC rev. 3.1: 14)</w:t>
            </w:r>
          </w:p>
        </w:tc>
        <w:tc>
          <w:tcPr>
            <w:tcW w:w="3431" w:type="pct"/>
            <w:tcBorders>
              <w:bottom w:val="nil"/>
            </w:tcBorders>
          </w:tcPr>
          <w:p w14:paraId="0DF05CDA" w14:textId="77777777" w:rsidR="002419E6" w:rsidRPr="00DA5713" w:rsidRDefault="002419E6" w:rsidP="00AA7FC3">
            <w:pPr>
              <w:spacing w:before="60" w:after="60" w:line="240" w:lineRule="auto"/>
              <w:rPr>
                <w:noProof/>
              </w:rPr>
            </w:pPr>
            <w:r>
              <w:rPr>
                <w:noProof/>
              </w:rPr>
              <w:t>EU: Obundet för juridiska personer som kontrolleras av fysiska eller juridiska personer från ett land utanför EU som står för mer än 5 % (fem procent) av EU:s import av olja eller naturgas. Obundet för direkta filialer (bolagsbildning krävs).</w:t>
            </w:r>
          </w:p>
          <w:p w14:paraId="5926D828" w14:textId="77777777" w:rsidR="002419E6" w:rsidRPr="00DA5713" w:rsidRDefault="002419E6" w:rsidP="00AA7FC3">
            <w:pPr>
              <w:spacing w:before="60" w:after="60" w:line="240" w:lineRule="auto"/>
              <w:rPr>
                <w:noProof/>
              </w:rPr>
            </w:pPr>
            <w:r>
              <w:rPr>
                <w:noProof/>
              </w:rPr>
              <w:t>EU: Förbehåll för prospektering, undersökning och utvinning av kolväten: i enlighet med Europaparlamentets och rådets direktiv 94/22/EG av den 30 maj 1994 om villkoren för beviljande och utnyttjande av tillstånd för prospektering efter samt undersökning och utvinning av kolväten, (EGT L 164, 30.6.1994, s. 3), när det visar sig att ett tredjeland inte beviljar EU-enheter tillträde till och utövande av sådan verksamhet som är jämförbar med den som EU beviljar enheter från det landet, kan rådet på förslag av kommissionen bemyndiga en medlemsstat i Europeiska unionen att vägra ge tillstånd till en enhet som faktiskt kontrolleras av det berörda tredjelandet eller av medborgare i det landet (ömsesidighet).</w:t>
            </w:r>
          </w:p>
          <w:p w14:paraId="423F62E1" w14:textId="77777777" w:rsidR="002419E6" w:rsidRPr="00DA5713" w:rsidRDefault="002419E6" w:rsidP="00AA7FC3">
            <w:pPr>
              <w:spacing w:before="60" w:after="60" w:line="240" w:lineRule="auto"/>
              <w:rPr>
                <w:noProof/>
              </w:rPr>
            </w:pPr>
            <w:r>
              <w:rPr>
                <w:noProof/>
              </w:rPr>
              <w:t>EU: Obundet för utvinning av råpetroleum och naturgas.</w:t>
            </w:r>
          </w:p>
          <w:p w14:paraId="14C11E3E" w14:textId="77777777" w:rsidR="002419E6" w:rsidRPr="00DA5713" w:rsidRDefault="002419E6" w:rsidP="00AA7FC3">
            <w:pPr>
              <w:spacing w:before="60" w:after="60" w:line="240" w:lineRule="auto"/>
              <w:rPr>
                <w:noProof/>
              </w:rPr>
            </w:pPr>
            <w:r>
              <w:rPr>
                <w:noProof/>
              </w:rPr>
              <w:t>I BG, HU, LT, MT, CZ, SK, CY: Obundet.</w:t>
            </w:r>
          </w:p>
          <w:p w14:paraId="4FB1F575" w14:textId="77777777" w:rsidR="002419E6" w:rsidRPr="00DA5713" w:rsidRDefault="002419E6" w:rsidP="00AA7FC3">
            <w:pPr>
              <w:spacing w:before="60" w:after="60" w:line="240" w:lineRule="auto"/>
              <w:rPr>
                <w:noProof/>
              </w:rPr>
            </w:pPr>
            <w:r>
              <w:rPr>
                <w:noProof/>
              </w:rPr>
              <w:t>I ES: Förbehåll för investeringar med ursprung i länder utanför EU i strategiska mineraler.</w:t>
            </w:r>
          </w:p>
        </w:tc>
      </w:tr>
      <w:tr w:rsidR="002419E6" w:rsidRPr="00DA5713" w14:paraId="26A4EC23" w14:textId="77777777" w:rsidTr="00AA7FC3">
        <w:tc>
          <w:tcPr>
            <w:tcW w:w="1569" w:type="pct"/>
            <w:tcBorders>
              <w:top w:val="nil"/>
            </w:tcBorders>
          </w:tcPr>
          <w:p w14:paraId="37EAF166" w14:textId="77777777" w:rsidR="002419E6" w:rsidRPr="00DA5713" w:rsidRDefault="002419E6" w:rsidP="00AA7FC3">
            <w:pPr>
              <w:pageBreakBefore/>
              <w:spacing w:before="60" w:after="60" w:line="240" w:lineRule="auto"/>
              <w:rPr>
                <w:noProof/>
              </w:rPr>
            </w:pPr>
          </w:p>
        </w:tc>
        <w:tc>
          <w:tcPr>
            <w:tcW w:w="3431" w:type="pct"/>
            <w:tcBorders>
              <w:top w:val="nil"/>
            </w:tcBorders>
          </w:tcPr>
          <w:p w14:paraId="4B3BAEFF" w14:textId="77777777" w:rsidR="002419E6" w:rsidRPr="00DA5713" w:rsidRDefault="002419E6" w:rsidP="00AA7FC3">
            <w:pPr>
              <w:spacing w:before="60" w:after="60" w:line="240" w:lineRule="auto"/>
              <w:rPr>
                <w:noProof/>
              </w:rPr>
            </w:pPr>
            <w:r>
              <w:rPr>
                <w:noProof/>
              </w:rPr>
              <w:t>I DK: För rätt till undersökning och utvinning av kolväten och geotermisk potential krävs en koncession från den danska ekonomi- och näringsministern. Statligt deltagande krävs för undersökning för utvinning av kolväten. Staten kan kräva att en licensinnehavare ingår ett enhetsavtal med andra licensinnehavare som har en koncession för ett angränsande område. En operatör med hemvist utanför Danmark som ansöker om tillstånd måste ha ett säte inom EU:s territorium.</w:t>
            </w:r>
          </w:p>
          <w:p w14:paraId="4BB5376A" w14:textId="77777777" w:rsidR="002419E6" w:rsidRPr="00DA5713" w:rsidRDefault="002419E6" w:rsidP="00AA7FC3">
            <w:pPr>
              <w:spacing w:before="60" w:after="60" w:line="240" w:lineRule="auto"/>
              <w:rPr>
                <w:noProof/>
              </w:rPr>
            </w:pPr>
            <w:r>
              <w:rPr>
                <w:noProof/>
              </w:rPr>
              <w:t>I EL: För rätt till undersökning och utvinning av mineral, med undantag för kolväten, fasta bränslen, radioaktiva mineraler och jordvärmepotential, krävs en koncession från Grekland efter ministerrådets godkännande.</w:t>
            </w:r>
          </w:p>
          <w:p w14:paraId="021BC1FE" w14:textId="77777777" w:rsidR="002419E6" w:rsidRPr="00DA5713" w:rsidRDefault="002419E6" w:rsidP="00AA7FC3">
            <w:pPr>
              <w:spacing w:before="60" w:after="60" w:line="240" w:lineRule="auto"/>
              <w:rPr>
                <w:noProof/>
              </w:rPr>
            </w:pPr>
            <w:r>
              <w:rPr>
                <w:noProof/>
              </w:rPr>
              <w:t>I FR: Etablering inom utvinningsindustrin av en person som inte har sin hemvist i Frankrike måste ske i form av ett franskt eller europeiskt dotterbolag, vars chef måste ha sin hemvist i Frankrike eller en annan medlemsstat i Europeiska unionen och uppge sin hemvistort till den lokala prefekturen.</w:t>
            </w:r>
          </w:p>
          <w:p w14:paraId="7DEDD0A3" w14:textId="77777777" w:rsidR="002419E6" w:rsidRPr="00DA5713" w:rsidRDefault="002419E6" w:rsidP="00AA7FC3">
            <w:pPr>
              <w:spacing w:before="60" w:after="60" w:line="240" w:lineRule="auto"/>
              <w:rPr>
                <w:noProof/>
              </w:rPr>
            </w:pPr>
            <w:r>
              <w:rPr>
                <w:noProof/>
              </w:rPr>
              <w:t>I NL: Statligt deltagande krävs för utvinning av kolväten. Detta inbegriper deltagande i produktionsanläggningar. Staten kan kräva att en licensinnehavare ingår ett enhetsavtal med en annan licensinnehavare som har en koncession för ett angränsande område.</w:t>
            </w:r>
          </w:p>
          <w:p w14:paraId="2769F33B" w14:textId="77777777" w:rsidR="002419E6" w:rsidRPr="00DA5713" w:rsidRDefault="002419E6" w:rsidP="00AA7FC3">
            <w:pPr>
              <w:spacing w:before="60" w:after="60" w:line="240" w:lineRule="auto"/>
              <w:rPr>
                <w:noProof/>
              </w:rPr>
            </w:pPr>
            <w:r>
              <w:rPr>
                <w:noProof/>
              </w:rPr>
              <w:t>I SI: Undersökning och utvinning av mineraltillgångar, inbegripet reglerade gruvdrifttjänster, förutsätter etablering eller medborgarskap i EES, Schweiz eller en medlemsstat i OECD, eller i ett tredjeland, på villkor att materiell ömsesidighet råder. Ministeriet med ansvar för gruvdrift kontrollerar att ömsesidighetsvillkoret är uppfyllt.</w:t>
            </w:r>
          </w:p>
        </w:tc>
      </w:tr>
      <w:tr w:rsidR="002419E6" w:rsidRPr="00DA5713" w14:paraId="4CC4041E" w14:textId="77777777" w:rsidTr="00AA7FC3">
        <w:tc>
          <w:tcPr>
            <w:tcW w:w="1569" w:type="pct"/>
          </w:tcPr>
          <w:p w14:paraId="2003BC0E" w14:textId="77777777" w:rsidR="002419E6" w:rsidRPr="00DA5713" w:rsidRDefault="002419E6" w:rsidP="00AA7FC3">
            <w:pPr>
              <w:pageBreakBefore/>
              <w:spacing w:before="60" w:after="60" w:line="240" w:lineRule="auto"/>
              <w:rPr>
                <w:noProof/>
              </w:rPr>
            </w:pPr>
            <w:r>
              <w:rPr>
                <w:noProof/>
              </w:rPr>
              <w:t>4. TILLVERKNING</w:t>
            </w:r>
            <w:r>
              <w:rPr>
                <w:rStyle w:val="FootnoteReference"/>
                <w:noProof/>
              </w:rPr>
              <w:footnoteReference w:id="51"/>
            </w:r>
          </w:p>
        </w:tc>
        <w:tc>
          <w:tcPr>
            <w:tcW w:w="3431" w:type="pct"/>
          </w:tcPr>
          <w:p w14:paraId="4A52278C" w14:textId="77777777" w:rsidR="002419E6" w:rsidRPr="00DA5713" w:rsidRDefault="002419E6" w:rsidP="00AA7FC3">
            <w:pPr>
              <w:spacing w:before="60" w:after="60" w:line="240" w:lineRule="auto"/>
              <w:rPr>
                <w:noProof/>
              </w:rPr>
            </w:pPr>
          </w:p>
        </w:tc>
      </w:tr>
      <w:tr w:rsidR="002419E6" w:rsidRPr="00DA5713" w14:paraId="472AB7AE" w14:textId="77777777" w:rsidTr="00AA7FC3">
        <w:tc>
          <w:tcPr>
            <w:tcW w:w="1569" w:type="pct"/>
          </w:tcPr>
          <w:p w14:paraId="16DEE012" w14:textId="77777777" w:rsidR="002419E6" w:rsidRPr="00DA5713" w:rsidRDefault="002419E6" w:rsidP="00AA7FC3">
            <w:pPr>
              <w:spacing w:before="60" w:after="60" w:line="240" w:lineRule="auto"/>
              <w:rPr>
                <w:noProof/>
              </w:rPr>
            </w:pPr>
            <w:r>
              <w:rPr>
                <w:noProof/>
              </w:rPr>
              <w:t>A. Framställning av livsmedelsprodukter och drycker</w:t>
            </w:r>
          </w:p>
          <w:p w14:paraId="7F46DEF6" w14:textId="77777777" w:rsidR="002419E6" w:rsidRPr="00DA5713" w:rsidRDefault="002419E6" w:rsidP="00AA7FC3">
            <w:pPr>
              <w:spacing w:before="60" w:after="60" w:line="240" w:lineRule="auto"/>
              <w:rPr>
                <w:noProof/>
              </w:rPr>
            </w:pPr>
            <w:r>
              <w:rPr>
                <w:noProof/>
              </w:rPr>
              <w:t>(ISIC rev. 3.1: 15)</w:t>
            </w:r>
          </w:p>
        </w:tc>
        <w:tc>
          <w:tcPr>
            <w:tcW w:w="3431" w:type="pct"/>
          </w:tcPr>
          <w:p w14:paraId="5CE48E0F" w14:textId="77777777" w:rsidR="002419E6" w:rsidRPr="00DA5713" w:rsidRDefault="002419E6" w:rsidP="00AA7FC3">
            <w:pPr>
              <w:spacing w:before="60" w:after="60" w:line="240" w:lineRule="auto"/>
              <w:rPr>
                <w:noProof/>
              </w:rPr>
            </w:pPr>
            <w:r>
              <w:rPr>
                <w:noProof/>
              </w:rPr>
              <w:t>Inga.</w:t>
            </w:r>
          </w:p>
        </w:tc>
      </w:tr>
      <w:tr w:rsidR="002419E6" w:rsidRPr="00DA5713" w14:paraId="4B526970" w14:textId="77777777" w:rsidTr="00AA7FC3">
        <w:tc>
          <w:tcPr>
            <w:tcW w:w="1569" w:type="pct"/>
          </w:tcPr>
          <w:p w14:paraId="4CD56D12" w14:textId="77777777" w:rsidR="002419E6" w:rsidRPr="00DA5713" w:rsidRDefault="002419E6" w:rsidP="00AA7FC3">
            <w:pPr>
              <w:spacing w:before="60" w:after="60" w:line="240" w:lineRule="auto"/>
              <w:rPr>
                <w:noProof/>
              </w:rPr>
            </w:pPr>
            <w:r>
              <w:rPr>
                <w:noProof/>
              </w:rPr>
              <w:t>B. Tillverkning av tobaksprodukter</w:t>
            </w:r>
          </w:p>
          <w:p w14:paraId="32C623BB" w14:textId="77777777" w:rsidR="002419E6" w:rsidRPr="00DA5713" w:rsidRDefault="002419E6" w:rsidP="00AA7FC3">
            <w:pPr>
              <w:spacing w:before="60" w:after="60" w:line="240" w:lineRule="auto"/>
              <w:rPr>
                <w:noProof/>
              </w:rPr>
            </w:pPr>
            <w:r>
              <w:rPr>
                <w:noProof/>
              </w:rPr>
              <w:t>(ISIC rev. 3.1: 16)</w:t>
            </w:r>
          </w:p>
        </w:tc>
        <w:tc>
          <w:tcPr>
            <w:tcW w:w="3431" w:type="pct"/>
          </w:tcPr>
          <w:p w14:paraId="76558EC1" w14:textId="77777777" w:rsidR="002419E6" w:rsidRPr="00DA5713" w:rsidRDefault="002419E6" w:rsidP="00AA7FC3">
            <w:pPr>
              <w:spacing w:before="60" w:after="60" w:line="240" w:lineRule="auto"/>
              <w:rPr>
                <w:noProof/>
              </w:rPr>
            </w:pPr>
            <w:r>
              <w:rPr>
                <w:noProof/>
              </w:rPr>
              <w:t>Inga.</w:t>
            </w:r>
          </w:p>
        </w:tc>
      </w:tr>
      <w:tr w:rsidR="002419E6" w:rsidRPr="00DA5713" w14:paraId="46744B86" w14:textId="77777777" w:rsidTr="00AA7FC3">
        <w:tc>
          <w:tcPr>
            <w:tcW w:w="1569" w:type="pct"/>
          </w:tcPr>
          <w:p w14:paraId="33A3DA1C" w14:textId="77777777" w:rsidR="002419E6" w:rsidRPr="00DA5713" w:rsidRDefault="002419E6" w:rsidP="00AA7FC3">
            <w:pPr>
              <w:spacing w:before="60" w:after="60" w:line="240" w:lineRule="auto"/>
              <w:rPr>
                <w:noProof/>
              </w:rPr>
            </w:pPr>
            <w:r>
              <w:rPr>
                <w:noProof/>
              </w:rPr>
              <w:t>C. Tillverkning av textilmaterial</w:t>
            </w:r>
          </w:p>
          <w:p w14:paraId="2FF337A5" w14:textId="77777777" w:rsidR="002419E6" w:rsidRPr="00DA5713" w:rsidRDefault="002419E6" w:rsidP="00AA7FC3">
            <w:pPr>
              <w:spacing w:before="60" w:after="60" w:line="240" w:lineRule="auto"/>
              <w:rPr>
                <w:noProof/>
              </w:rPr>
            </w:pPr>
            <w:r>
              <w:rPr>
                <w:noProof/>
              </w:rPr>
              <w:t>(ISIC rev. 3.1: 17)</w:t>
            </w:r>
          </w:p>
        </w:tc>
        <w:tc>
          <w:tcPr>
            <w:tcW w:w="3431" w:type="pct"/>
          </w:tcPr>
          <w:p w14:paraId="20AA75C2" w14:textId="77777777" w:rsidR="002419E6" w:rsidRPr="00DA5713" w:rsidRDefault="002419E6" w:rsidP="00AA7FC3">
            <w:pPr>
              <w:spacing w:before="60" w:after="60" w:line="240" w:lineRule="auto"/>
              <w:rPr>
                <w:noProof/>
              </w:rPr>
            </w:pPr>
            <w:r>
              <w:rPr>
                <w:noProof/>
              </w:rPr>
              <w:t>Inga.</w:t>
            </w:r>
          </w:p>
        </w:tc>
      </w:tr>
      <w:tr w:rsidR="002419E6" w:rsidRPr="00DA5713" w14:paraId="3AA7793A" w14:textId="77777777" w:rsidTr="00AA7FC3">
        <w:tc>
          <w:tcPr>
            <w:tcW w:w="1569" w:type="pct"/>
          </w:tcPr>
          <w:p w14:paraId="7682286C" w14:textId="77777777" w:rsidR="002419E6" w:rsidRPr="00DA5713" w:rsidRDefault="002419E6" w:rsidP="00AA7FC3">
            <w:pPr>
              <w:spacing w:before="60" w:after="60" w:line="240" w:lineRule="auto"/>
              <w:rPr>
                <w:noProof/>
              </w:rPr>
            </w:pPr>
            <w:r>
              <w:rPr>
                <w:noProof/>
              </w:rPr>
              <w:t>D. Tillverkning av kläder; pälsberedning</w:t>
            </w:r>
          </w:p>
          <w:p w14:paraId="7A55A1C7" w14:textId="77777777" w:rsidR="002419E6" w:rsidRPr="00DA5713" w:rsidRDefault="002419E6" w:rsidP="00AA7FC3">
            <w:pPr>
              <w:spacing w:before="60" w:after="60" w:line="240" w:lineRule="auto"/>
              <w:rPr>
                <w:noProof/>
              </w:rPr>
            </w:pPr>
            <w:r>
              <w:rPr>
                <w:noProof/>
              </w:rPr>
              <w:t>(ISIC rev. 3.1: 18)</w:t>
            </w:r>
          </w:p>
        </w:tc>
        <w:tc>
          <w:tcPr>
            <w:tcW w:w="3431" w:type="pct"/>
          </w:tcPr>
          <w:p w14:paraId="422C5AE2" w14:textId="77777777" w:rsidR="002419E6" w:rsidRPr="00DA5713" w:rsidRDefault="002419E6" w:rsidP="00AA7FC3">
            <w:pPr>
              <w:spacing w:before="60" w:after="60" w:line="240" w:lineRule="auto"/>
              <w:rPr>
                <w:noProof/>
              </w:rPr>
            </w:pPr>
            <w:r>
              <w:rPr>
                <w:noProof/>
              </w:rPr>
              <w:t>Inga.</w:t>
            </w:r>
          </w:p>
        </w:tc>
      </w:tr>
      <w:tr w:rsidR="002419E6" w:rsidRPr="00DA5713" w14:paraId="756D62B9" w14:textId="77777777" w:rsidTr="00AA7FC3">
        <w:tc>
          <w:tcPr>
            <w:tcW w:w="1569" w:type="pct"/>
          </w:tcPr>
          <w:p w14:paraId="45E279D7" w14:textId="77777777" w:rsidR="002419E6" w:rsidRPr="00DA5713" w:rsidRDefault="002419E6" w:rsidP="00AA7FC3">
            <w:pPr>
              <w:pageBreakBefore/>
              <w:spacing w:before="60" w:after="60" w:line="240" w:lineRule="auto"/>
              <w:rPr>
                <w:noProof/>
              </w:rPr>
            </w:pPr>
            <w:r>
              <w:rPr>
                <w:noProof/>
              </w:rPr>
              <w:t>E. Garvning och annan läderberedning; tillverkning av reseeffekter, handväskor, sadelmakeriarbeten och skodon</w:t>
            </w:r>
          </w:p>
          <w:p w14:paraId="1C6909CB" w14:textId="77777777" w:rsidR="002419E6" w:rsidRPr="00DA5713" w:rsidRDefault="002419E6" w:rsidP="00AA7FC3">
            <w:pPr>
              <w:spacing w:before="60" w:after="60" w:line="240" w:lineRule="auto"/>
              <w:rPr>
                <w:noProof/>
              </w:rPr>
            </w:pPr>
            <w:r>
              <w:rPr>
                <w:noProof/>
              </w:rPr>
              <w:t>(ISIC rev. 3.1: 19)</w:t>
            </w:r>
          </w:p>
        </w:tc>
        <w:tc>
          <w:tcPr>
            <w:tcW w:w="3431" w:type="pct"/>
          </w:tcPr>
          <w:p w14:paraId="04A97EAD" w14:textId="77777777" w:rsidR="002419E6" w:rsidRPr="00DA5713" w:rsidRDefault="002419E6" w:rsidP="00AA7FC3">
            <w:pPr>
              <w:spacing w:before="60" w:after="60" w:line="240" w:lineRule="auto"/>
              <w:rPr>
                <w:noProof/>
              </w:rPr>
            </w:pPr>
            <w:r>
              <w:rPr>
                <w:noProof/>
              </w:rPr>
              <w:t>Inga.</w:t>
            </w:r>
          </w:p>
        </w:tc>
      </w:tr>
      <w:tr w:rsidR="002419E6" w:rsidRPr="00DA5713" w14:paraId="5D14BB07" w14:textId="77777777" w:rsidTr="00AA7FC3">
        <w:tc>
          <w:tcPr>
            <w:tcW w:w="1569" w:type="pct"/>
          </w:tcPr>
          <w:p w14:paraId="00715609" w14:textId="77777777" w:rsidR="002419E6" w:rsidRPr="00DA5713" w:rsidRDefault="002419E6" w:rsidP="00AA7FC3">
            <w:pPr>
              <w:spacing w:before="60" w:after="60" w:line="240" w:lineRule="auto"/>
              <w:rPr>
                <w:noProof/>
              </w:rPr>
            </w:pPr>
            <w:r>
              <w:rPr>
                <w:noProof/>
              </w:rPr>
              <w:t>F. Tillverkning av trä och varor av trä, kork, rotting o.d. utom möbler; tillverkning av varor av halm och flätningsmaterial</w:t>
            </w:r>
          </w:p>
          <w:p w14:paraId="16FE5071" w14:textId="77777777" w:rsidR="002419E6" w:rsidRPr="00DA5713" w:rsidRDefault="002419E6" w:rsidP="00AA7FC3">
            <w:pPr>
              <w:spacing w:before="60" w:after="60" w:line="240" w:lineRule="auto"/>
              <w:rPr>
                <w:noProof/>
              </w:rPr>
            </w:pPr>
            <w:r>
              <w:rPr>
                <w:noProof/>
              </w:rPr>
              <w:t>(ISIC rev. 3.1: 20)</w:t>
            </w:r>
          </w:p>
        </w:tc>
        <w:tc>
          <w:tcPr>
            <w:tcW w:w="3431" w:type="pct"/>
          </w:tcPr>
          <w:p w14:paraId="3560C93B" w14:textId="77777777" w:rsidR="002419E6" w:rsidRPr="00DA5713" w:rsidRDefault="002419E6" w:rsidP="00AA7FC3">
            <w:pPr>
              <w:spacing w:before="60" w:after="60" w:line="240" w:lineRule="auto"/>
              <w:rPr>
                <w:noProof/>
              </w:rPr>
            </w:pPr>
            <w:r>
              <w:rPr>
                <w:noProof/>
              </w:rPr>
              <w:t>Inga.</w:t>
            </w:r>
          </w:p>
        </w:tc>
      </w:tr>
      <w:tr w:rsidR="002419E6" w:rsidRPr="00DA5713" w14:paraId="5D157EE8" w14:textId="77777777" w:rsidTr="00AA7FC3">
        <w:tc>
          <w:tcPr>
            <w:tcW w:w="1569" w:type="pct"/>
          </w:tcPr>
          <w:p w14:paraId="7F57F4E3" w14:textId="77777777" w:rsidR="002419E6" w:rsidRPr="00DA5713" w:rsidRDefault="002419E6" w:rsidP="00AA7FC3">
            <w:pPr>
              <w:spacing w:before="60" w:after="60" w:line="240" w:lineRule="auto"/>
              <w:rPr>
                <w:noProof/>
              </w:rPr>
            </w:pPr>
            <w:r>
              <w:rPr>
                <w:noProof/>
              </w:rPr>
              <w:t>G. Tillverkning av papper och pappersprodukter</w:t>
            </w:r>
          </w:p>
          <w:p w14:paraId="6C5A9BDA" w14:textId="77777777" w:rsidR="002419E6" w:rsidRPr="00DA5713" w:rsidRDefault="002419E6" w:rsidP="00AA7FC3">
            <w:pPr>
              <w:spacing w:before="60" w:after="60" w:line="240" w:lineRule="auto"/>
              <w:rPr>
                <w:noProof/>
              </w:rPr>
            </w:pPr>
            <w:r>
              <w:rPr>
                <w:noProof/>
              </w:rPr>
              <w:t>(ISIC rev. 3.1: 21)</w:t>
            </w:r>
          </w:p>
        </w:tc>
        <w:tc>
          <w:tcPr>
            <w:tcW w:w="3431" w:type="pct"/>
          </w:tcPr>
          <w:p w14:paraId="6B19EFE8" w14:textId="77777777" w:rsidR="002419E6" w:rsidRPr="00DA5713" w:rsidRDefault="002419E6" w:rsidP="00AA7FC3">
            <w:pPr>
              <w:spacing w:before="60" w:after="60" w:line="240" w:lineRule="auto"/>
              <w:rPr>
                <w:noProof/>
              </w:rPr>
            </w:pPr>
            <w:r>
              <w:rPr>
                <w:noProof/>
              </w:rPr>
              <w:t xml:space="preserve">Inga. </w:t>
            </w:r>
          </w:p>
        </w:tc>
      </w:tr>
      <w:tr w:rsidR="002419E6" w:rsidRPr="00DA5713" w14:paraId="673FA399" w14:textId="77777777" w:rsidTr="00AA7FC3">
        <w:tc>
          <w:tcPr>
            <w:tcW w:w="1569" w:type="pct"/>
          </w:tcPr>
          <w:p w14:paraId="1CB26C37" w14:textId="77777777" w:rsidR="002419E6" w:rsidRPr="00DA5713" w:rsidRDefault="002419E6" w:rsidP="00AA7FC3">
            <w:pPr>
              <w:spacing w:before="60" w:after="60" w:line="240" w:lineRule="auto"/>
              <w:rPr>
                <w:noProof/>
              </w:rPr>
            </w:pPr>
            <w:r>
              <w:rPr>
                <w:noProof/>
              </w:rPr>
              <w:t>H. Förlagsverksamhet, tryckning och reproduktion av inspelningar</w:t>
            </w:r>
            <w:r>
              <w:rPr>
                <w:rStyle w:val="FootnoteReference"/>
                <w:noProof/>
              </w:rPr>
              <w:footnoteReference w:id="52"/>
            </w:r>
          </w:p>
          <w:p w14:paraId="03EE3CF8" w14:textId="77777777" w:rsidR="002419E6" w:rsidRPr="00DA5713" w:rsidRDefault="002419E6" w:rsidP="00AA7FC3">
            <w:pPr>
              <w:spacing w:before="60" w:after="60" w:line="240" w:lineRule="auto"/>
              <w:rPr>
                <w:noProof/>
              </w:rPr>
            </w:pPr>
            <w:r>
              <w:rPr>
                <w:noProof/>
              </w:rPr>
              <w:t>(ISIC rev. 3.1: 22, utom förlagsverksamhet och grafisk produktion på arvodes- eller kontraktsbasis</w:t>
            </w:r>
            <w:r>
              <w:rPr>
                <w:rStyle w:val="FootnoteReference"/>
                <w:noProof/>
              </w:rPr>
              <w:footnoteReference w:id="53"/>
            </w:r>
            <w:r>
              <w:rPr>
                <w:noProof/>
              </w:rPr>
              <w:t>)</w:t>
            </w:r>
          </w:p>
        </w:tc>
        <w:tc>
          <w:tcPr>
            <w:tcW w:w="3431" w:type="pct"/>
          </w:tcPr>
          <w:p w14:paraId="65A5B867" w14:textId="77777777" w:rsidR="002419E6" w:rsidRPr="00DA5713" w:rsidRDefault="002419E6" w:rsidP="00AA7FC3">
            <w:pPr>
              <w:spacing w:before="60" w:after="60" w:line="240" w:lineRule="auto"/>
              <w:rPr>
                <w:noProof/>
              </w:rPr>
            </w:pPr>
            <w:r>
              <w:rPr>
                <w:noProof/>
              </w:rPr>
              <w:t>I IT: Krav på medborgarskap för ägare av förlag och tryckerier.</w:t>
            </w:r>
          </w:p>
          <w:p w14:paraId="21A03E1B" w14:textId="77777777" w:rsidR="002419E6" w:rsidRPr="00DA5713" w:rsidRDefault="002419E6" w:rsidP="00AA7FC3">
            <w:pPr>
              <w:spacing w:before="60" w:after="60" w:line="240" w:lineRule="auto"/>
              <w:rPr>
                <w:noProof/>
              </w:rPr>
            </w:pPr>
            <w:r>
              <w:rPr>
                <w:noProof/>
              </w:rPr>
              <w:t>I SE: Krav på hemvist för utgivare och ägare av förlag eller tryckerier.</w:t>
            </w:r>
          </w:p>
          <w:p w14:paraId="1B7B60DC" w14:textId="77777777" w:rsidR="002419E6" w:rsidRPr="00DA5713" w:rsidRDefault="002419E6" w:rsidP="00AA7FC3">
            <w:pPr>
              <w:spacing w:before="60" w:after="60" w:line="240" w:lineRule="auto"/>
              <w:rPr>
                <w:noProof/>
              </w:rPr>
            </w:pPr>
            <w:r>
              <w:rPr>
                <w:noProof/>
              </w:rPr>
              <w:t>I HR: Krav på hemvist.</w:t>
            </w:r>
          </w:p>
        </w:tc>
      </w:tr>
      <w:tr w:rsidR="002419E6" w:rsidRPr="00DA5713" w14:paraId="08FAE33C" w14:textId="77777777" w:rsidTr="00AA7FC3">
        <w:tc>
          <w:tcPr>
            <w:tcW w:w="1569" w:type="pct"/>
          </w:tcPr>
          <w:p w14:paraId="0F740FF5" w14:textId="77777777" w:rsidR="002419E6" w:rsidRPr="00DA5713" w:rsidRDefault="002419E6" w:rsidP="00AA7FC3">
            <w:pPr>
              <w:pageBreakBefore/>
              <w:spacing w:before="60" w:after="60" w:line="240" w:lineRule="auto"/>
              <w:rPr>
                <w:noProof/>
              </w:rPr>
            </w:pPr>
            <w:r>
              <w:rPr>
                <w:noProof/>
              </w:rPr>
              <w:t>I. Tillverkning av stenkolsprodukter</w:t>
            </w:r>
          </w:p>
          <w:p w14:paraId="7294E8A4" w14:textId="77777777" w:rsidR="002419E6" w:rsidRPr="00DA5713" w:rsidRDefault="002419E6" w:rsidP="00AA7FC3">
            <w:pPr>
              <w:spacing w:before="60" w:after="60" w:line="240" w:lineRule="auto"/>
              <w:rPr>
                <w:noProof/>
              </w:rPr>
            </w:pPr>
            <w:r>
              <w:rPr>
                <w:noProof/>
              </w:rPr>
              <w:t>(ISIC rev. 3.1: 231)</w:t>
            </w:r>
          </w:p>
        </w:tc>
        <w:tc>
          <w:tcPr>
            <w:tcW w:w="3431" w:type="pct"/>
          </w:tcPr>
          <w:p w14:paraId="55ADD616" w14:textId="77777777" w:rsidR="002419E6" w:rsidRPr="00DA5713" w:rsidRDefault="002419E6" w:rsidP="00AA7FC3">
            <w:pPr>
              <w:spacing w:before="60" w:after="60" w:line="240" w:lineRule="auto"/>
              <w:rPr>
                <w:noProof/>
              </w:rPr>
            </w:pPr>
            <w:r>
              <w:rPr>
                <w:noProof/>
              </w:rPr>
              <w:t>Inga.</w:t>
            </w:r>
          </w:p>
        </w:tc>
      </w:tr>
      <w:tr w:rsidR="002419E6" w:rsidRPr="00DA5713" w14:paraId="0EEC47A5" w14:textId="77777777" w:rsidTr="00AA7FC3">
        <w:tc>
          <w:tcPr>
            <w:tcW w:w="1569" w:type="pct"/>
          </w:tcPr>
          <w:p w14:paraId="1BEC3516" w14:textId="77777777" w:rsidR="002419E6" w:rsidRPr="00DA5713" w:rsidRDefault="002419E6" w:rsidP="00AA7FC3">
            <w:pPr>
              <w:spacing w:before="60" w:after="60" w:line="240" w:lineRule="auto"/>
              <w:rPr>
                <w:noProof/>
              </w:rPr>
            </w:pPr>
            <w:r>
              <w:rPr>
                <w:noProof/>
              </w:rPr>
              <w:t>J. Tillverkning av produkter av raffinerad petroleum</w:t>
            </w:r>
          </w:p>
          <w:p w14:paraId="4FBD60FC" w14:textId="77777777" w:rsidR="002419E6" w:rsidRPr="00DA5713" w:rsidRDefault="002419E6" w:rsidP="00AA7FC3">
            <w:pPr>
              <w:spacing w:before="60" w:after="60" w:line="240" w:lineRule="auto"/>
              <w:rPr>
                <w:noProof/>
              </w:rPr>
            </w:pPr>
            <w:r>
              <w:rPr>
                <w:noProof/>
              </w:rPr>
              <w:t>(ISIC rev. 3.1: 232)</w:t>
            </w:r>
          </w:p>
        </w:tc>
        <w:tc>
          <w:tcPr>
            <w:tcW w:w="3431" w:type="pct"/>
          </w:tcPr>
          <w:p w14:paraId="2F3E9524" w14:textId="77777777" w:rsidR="002419E6" w:rsidRPr="00DA5713" w:rsidRDefault="002419E6" w:rsidP="00AA7FC3">
            <w:pPr>
              <w:spacing w:before="60" w:after="60" w:line="240" w:lineRule="auto"/>
              <w:rPr>
                <w:noProof/>
              </w:rPr>
            </w:pPr>
            <w:r>
              <w:rPr>
                <w:noProof/>
              </w:rPr>
              <w:t>EU: Obundet för juridiska personer som kontrolleras av fysiska eller juridiska personer från ett land utanför EU som står för mer än 5 % (fem procent) av EU:s import av olja eller naturgas. Obundet för direkta filialer (bolagsbildning krävs).</w:t>
            </w:r>
          </w:p>
        </w:tc>
      </w:tr>
      <w:tr w:rsidR="002419E6" w:rsidRPr="00DA5713" w14:paraId="01359701" w14:textId="77777777" w:rsidTr="00AA7FC3">
        <w:tc>
          <w:tcPr>
            <w:tcW w:w="1569" w:type="pct"/>
          </w:tcPr>
          <w:p w14:paraId="198535F2" w14:textId="77777777" w:rsidR="002419E6" w:rsidRPr="00DA5713" w:rsidRDefault="002419E6" w:rsidP="00AA7FC3">
            <w:pPr>
              <w:spacing w:before="60" w:after="60" w:line="240" w:lineRule="auto"/>
              <w:rPr>
                <w:noProof/>
              </w:rPr>
            </w:pPr>
            <w:r>
              <w:rPr>
                <w:noProof/>
              </w:rPr>
              <w:t>K. Tillverkning av kemikalier och kemiska produkter utom sprängämnen</w:t>
            </w:r>
          </w:p>
          <w:p w14:paraId="267356D0" w14:textId="77777777" w:rsidR="002419E6" w:rsidRPr="00DA5713" w:rsidRDefault="002419E6" w:rsidP="00AA7FC3">
            <w:pPr>
              <w:spacing w:before="60" w:after="60" w:line="240" w:lineRule="auto"/>
              <w:rPr>
                <w:noProof/>
              </w:rPr>
            </w:pPr>
            <w:r>
              <w:rPr>
                <w:noProof/>
              </w:rPr>
              <w:t>(ISIC rev. 3.1: 24 utom tillverkning av sprängämnen)</w:t>
            </w:r>
          </w:p>
        </w:tc>
        <w:tc>
          <w:tcPr>
            <w:tcW w:w="3431" w:type="pct"/>
          </w:tcPr>
          <w:p w14:paraId="31D6317F" w14:textId="77777777" w:rsidR="002419E6" w:rsidRPr="00DA5713" w:rsidRDefault="002419E6" w:rsidP="00AA7FC3">
            <w:pPr>
              <w:spacing w:before="60" w:after="60" w:line="240" w:lineRule="auto"/>
              <w:rPr>
                <w:noProof/>
              </w:rPr>
            </w:pPr>
            <w:r>
              <w:rPr>
                <w:noProof/>
              </w:rPr>
              <w:t>Inga.</w:t>
            </w:r>
          </w:p>
        </w:tc>
      </w:tr>
      <w:tr w:rsidR="002419E6" w:rsidRPr="00DA5713" w14:paraId="3B7F14AE" w14:textId="77777777" w:rsidTr="00AA7FC3">
        <w:tc>
          <w:tcPr>
            <w:tcW w:w="1569" w:type="pct"/>
          </w:tcPr>
          <w:p w14:paraId="7FEEA7DF" w14:textId="77777777" w:rsidR="002419E6" w:rsidRPr="00DA5713" w:rsidRDefault="002419E6" w:rsidP="00AA7FC3">
            <w:pPr>
              <w:spacing w:before="60" w:after="60" w:line="240" w:lineRule="auto"/>
              <w:rPr>
                <w:noProof/>
              </w:rPr>
            </w:pPr>
            <w:r>
              <w:rPr>
                <w:noProof/>
              </w:rPr>
              <w:t>L. Tillverkning av gummi- och plastvaror</w:t>
            </w:r>
          </w:p>
          <w:p w14:paraId="01AB2428" w14:textId="77777777" w:rsidR="002419E6" w:rsidRPr="00DA5713" w:rsidRDefault="002419E6" w:rsidP="00AA7FC3">
            <w:pPr>
              <w:spacing w:before="60" w:after="60" w:line="240" w:lineRule="auto"/>
              <w:rPr>
                <w:noProof/>
              </w:rPr>
            </w:pPr>
            <w:r>
              <w:rPr>
                <w:noProof/>
              </w:rPr>
              <w:t>(ISIC rev. 3.1: 25)</w:t>
            </w:r>
          </w:p>
        </w:tc>
        <w:tc>
          <w:tcPr>
            <w:tcW w:w="3431" w:type="pct"/>
          </w:tcPr>
          <w:p w14:paraId="1D96C137" w14:textId="77777777" w:rsidR="002419E6" w:rsidRPr="00DA5713" w:rsidRDefault="002419E6" w:rsidP="00AA7FC3">
            <w:pPr>
              <w:spacing w:before="60" w:after="60" w:line="240" w:lineRule="auto"/>
              <w:rPr>
                <w:noProof/>
              </w:rPr>
            </w:pPr>
            <w:r>
              <w:rPr>
                <w:noProof/>
              </w:rPr>
              <w:t>Inga.</w:t>
            </w:r>
          </w:p>
        </w:tc>
      </w:tr>
      <w:tr w:rsidR="002419E6" w:rsidRPr="00DA5713" w14:paraId="6DAA3117" w14:textId="77777777" w:rsidTr="00AA7FC3">
        <w:tc>
          <w:tcPr>
            <w:tcW w:w="1569" w:type="pct"/>
          </w:tcPr>
          <w:p w14:paraId="15491C73" w14:textId="77777777" w:rsidR="002419E6" w:rsidRPr="00DA5713" w:rsidRDefault="002419E6" w:rsidP="00AA7FC3">
            <w:pPr>
              <w:spacing w:before="60" w:after="60" w:line="240" w:lineRule="auto"/>
              <w:rPr>
                <w:noProof/>
              </w:rPr>
            </w:pPr>
            <w:r>
              <w:rPr>
                <w:noProof/>
              </w:rPr>
              <w:t>M. Tillverkning av andra icke-metalliska mineraliska produkter</w:t>
            </w:r>
          </w:p>
          <w:p w14:paraId="30D514F6" w14:textId="77777777" w:rsidR="002419E6" w:rsidRPr="00DA5713" w:rsidRDefault="002419E6" w:rsidP="00AA7FC3">
            <w:pPr>
              <w:spacing w:before="60" w:after="60" w:line="240" w:lineRule="auto"/>
              <w:rPr>
                <w:noProof/>
              </w:rPr>
            </w:pPr>
            <w:r>
              <w:rPr>
                <w:noProof/>
              </w:rPr>
              <w:t>(ISIC rev. 3.1: 26)</w:t>
            </w:r>
          </w:p>
        </w:tc>
        <w:tc>
          <w:tcPr>
            <w:tcW w:w="3431" w:type="pct"/>
          </w:tcPr>
          <w:p w14:paraId="7991E925" w14:textId="77777777" w:rsidR="002419E6" w:rsidRPr="00DA5713" w:rsidRDefault="002419E6" w:rsidP="00AA7FC3">
            <w:pPr>
              <w:spacing w:before="60" w:after="60" w:line="240" w:lineRule="auto"/>
              <w:rPr>
                <w:noProof/>
              </w:rPr>
            </w:pPr>
            <w:r>
              <w:rPr>
                <w:noProof/>
              </w:rPr>
              <w:t>Inga.</w:t>
            </w:r>
          </w:p>
        </w:tc>
      </w:tr>
      <w:tr w:rsidR="002419E6" w:rsidRPr="00DA5713" w14:paraId="1A502EB7" w14:textId="77777777" w:rsidTr="00AA7FC3">
        <w:tc>
          <w:tcPr>
            <w:tcW w:w="1569" w:type="pct"/>
          </w:tcPr>
          <w:p w14:paraId="352A3AEA" w14:textId="77777777" w:rsidR="002419E6" w:rsidRPr="00DA5713" w:rsidRDefault="002419E6" w:rsidP="00AA7FC3">
            <w:pPr>
              <w:pageBreakBefore/>
              <w:spacing w:before="60" w:after="60" w:line="240" w:lineRule="auto"/>
              <w:rPr>
                <w:noProof/>
              </w:rPr>
            </w:pPr>
            <w:r>
              <w:rPr>
                <w:noProof/>
              </w:rPr>
              <w:t>N. Stål- och metallframställning</w:t>
            </w:r>
          </w:p>
          <w:p w14:paraId="3022EAB7" w14:textId="77777777" w:rsidR="002419E6" w:rsidRPr="00DA5713" w:rsidRDefault="002419E6" w:rsidP="00AA7FC3">
            <w:pPr>
              <w:spacing w:before="60" w:after="60" w:line="240" w:lineRule="auto"/>
              <w:rPr>
                <w:noProof/>
              </w:rPr>
            </w:pPr>
            <w:r>
              <w:rPr>
                <w:noProof/>
              </w:rPr>
              <w:t>(ISIC rev. 3.1: 27)</w:t>
            </w:r>
          </w:p>
        </w:tc>
        <w:tc>
          <w:tcPr>
            <w:tcW w:w="3431" w:type="pct"/>
          </w:tcPr>
          <w:p w14:paraId="469341CD" w14:textId="77777777" w:rsidR="002419E6" w:rsidRPr="00DA5713" w:rsidRDefault="002419E6" w:rsidP="00AA7FC3">
            <w:pPr>
              <w:spacing w:before="60" w:after="60" w:line="240" w:lineRule="auto"/>
              <w:rPr>
                <w:noProof/>
              </w:rPr>
            </w:pPr>
            <w:r>
              <w:rPr>
                <w:noProof/>
              </w:rPr>
              <w:t>Inga.</w:t>
            </w:r>
          </w:p>
        </w:tc>
      </w:tr>
      <w:tr w:rsidR="002419E6" w:rsidRPr="00DA5713" w14:paraId="3BCD640F" w14:textId="77777777" w:rsidTr="00AA7FC3">
        <w:tc>
          <w:tcPr>
            <w:tcW w:w="1569" w:type="pct"/>
          </w:tcPr>
          <w:p w14:paraId="111CE2C6" w14:textId="77777777" w:rsidR="002419E6" w:rsidRPr="00DA5713" w:rsidRDefault="002419E6" w:rsidP="00AA7FC3">
            <w:pPr>
              <w:spacing w:before="60" w:after="60" w:line="240" w:lineRule="auto"/>
              <w:rPr>
                <w:noProof/>
              </w:rPr>
            </w:pPr>
            <w:r>
              <w:rPr>
                <w:noProof/>
              </w:rPr>
              <w:t>O. Tillverkning av metallvaror utom maskiner och apparater</w:t>
            </w:r>
          </w:p>
          <w:p w14:paraId="1C347390" w14:textId="77777777" w:rsidR="002419E6" w:rsidRPr="00DA5713" w:rsidRDefault="002419E6" w:rsidP="00AA7FC3">
            <w:pPr>
              <w:spacing w:before="60" w:after="60" w:line="240" w:lineRule="auto"/>
              <w:rPr>
                <w:noProof/>
              </w:rPr>
            </w:pPr>
            <w:r>
              <w:rPr>
                <w:noProof/>
              </w:rPr>
              <w:t>(ISIC rev. 3.1: 28)</w:t>
            </w:r>
          </w:p>
        </w:tc>
        <w:tc>
          <w:tcPr>
            <w:tcW w:w="3431" w:type="pct"/>
          </w:tcPr>
          <w:p w14:paraId="2342268B" w14:textId="77777777" w:rsidR="002419E6" w:rsidRPr="00DA5713" w:rsidRDefault="002419E6" w:rsidP="00AA7FC3">
            <w:pPr>
              <w:spacing w:before="60" w:after="60" w:line="240" w:lineRule="auto"/>
              <w:rPr>
                <w:noProof/>
              </w:rPr>
            </w:pPr>
            <w:r>
              <w:rPr>
                <w:noProof/>
              </w:rPr>
              <w:t>Inga.</w:t>
            </w:r>
          </w:p>
        </w:tc>
      </w:tr>
      <w:tr w:rsidR="002419E6" w:rsidRPr="00DA5713" w14:paraId="60A05795" w14:textId="77777777" w:rsidTr="00AA7FC3">
        <w:tc>
          <w:tcPr>
            <w:tcW w:w="1569" w:type="pct"/>
          </w:tcPr>
          <w:p w14:paraId="51846AD1" w14:textId="77777777" w:rsidR="002419E6" w:rsidRPr="00DA5713" w:rsidRDefault="002419E6" w:rsidP="00AA7FC3">
            <w:pPr>
              <w:spacing w:before="60" w:after="60" w:line="240" w:lineRule="auto"/>
              <w:rPr>
                <w:noProof/>
              </w:rPr>
            </w:pPr>
            <w:r>
              <w:rPr>
                <w:noProof/>
              </w:rPr>
              <w:t>P. Tillverkning av maskiner</w:t>
            </w:r>
          </w:p>
        </w:tc>
        <w:tc>
          <w:tcPr>
            <w:tcW w:w="3431" w:type="pct"/>
          </w:tcPr>
          <w:p w14:paraId="6002A5D2" w14:textId="77777777" w:rsidR="002419E6" w:rsidRPr="00DA5713" w:rsidRDefault="002419E6" w:rsidP="00AA7FC3">
            <w:pPr>
              <w:spacing w:before="60" w:after="60" w:line="240" w:lineRule="auto"/>
              <w:rPr>
                <w:noProof/>
              </w:rPr>
            </w:pPr>
          </w:p>
        </w:tc>
      </w:tr>
      <w:tr w:rsidR="002419E6" w:rsidRPr="00DA5713" w14:paraId="1C532661" w14:textId="77777777" w:rsidTr="00AA7FC3">
        <w:tc>
          <w:tcPr>
            <w:tcW w:w="1569" w:type="pct"/>
          </w:tcPr>
          <w:p w14:paraId="024CD75C" w14:textId="77777777" w:rsidR="002419E6" w:rsidRPr="00DA5713" w:rsidRDefault="002419E6" w:rsidP="00AA7FC3">
            <w:pPr>
              <w:spacing w:before="60" w:after="60" w:line="240" w:lineRule="auto"/>
              <w:rPr>
                <w:noProof/>
              </w:rPr>
            </w:pPr>
            <w:r>
              <w:rPr>
                <w:noProof/>
              </w:rPr>
              <w:t>a) Tillverkning av maskiner för allmänt ändamål</w:t>
            </w:r>
          </w:p>
          <w:p w14:paraId="58EE8AEF" w14:textId="77777777" w:rsidR="002419E6" w:rsidRPr="00DA5713" w:rsidRDefault="002419E6" w:rsidP="00AA7FC3">
            <w:pPr>
              <w:spacing w:before="60" w:after="60" w:line="240" w:lineRule="auto"/>
              <w:rPr>
                <w:noProof/>
              </w:rPr>
            </w:pPr>
            <w:r>
              <w:rPr>
                <w:noProof/>
              </w:rPr>
              <w:t>(ISIC rev. 3.1: 291)</w:t>
            </w:r>
          </w:p>
        </w:tc>
        <w:tc>
          <w:tcPr>
            <w:tcW w:w="3431" w:type="pct"/>
          </w:tcPr>
          <w:p w14:paraId="5254DA9A" w14:textId="77777777" w:rsidR="002419E6" w:rsidRPr="00DA5713" w:rsidRDefault="002419E6" w:rsidP="00AA7FC3">
            <w:pPr>
              <w:spacing w:before="60" w:after="60" w:line="240" w:lineRule="auto"/>
              <w:rPr>
                <w:noProof/>
              </w:rPr>
            </w:pPr>
            <w:r>
              <w:rPr>
                <w:noProof/>
              </w:rPr>
              <w:t>Inga.</w:t>
            </w:r>
          </w:p>
        </w:tc>
      </w:tr>
      <w:tr w:rsidR="002419E6" w:rsidRPr="00DA5713" w14:paraId="2EE52945" w14:textId="77777777" w:rsidTr="00AA7FC3">
        <w:tc>
          <w:tcPr>
            <w:tcW w:w="1569" w:type="pct"/>
          </w:tcPr>
          <w:p w14:paraId="3CF42850" w14:textId="77777777" w:rsidR="002419E6" w:rsidRPr="00DA5713" w:rsidRDefault="002419E6" w:rsidP="00AA7FC3">
            <w:pPr>
              <w:spacing w:before="60" w:after="60" w:line="240" w:lineRule="auto"/>
              <w:rPr>
                <w:noProof/>
              </w:rPr>
            </w:pPr>
            <w:r>
              <w:rPr>
                <w:noProof/>
              </w:rPr>
              <w:t>b) Tillverkning av maskiner för särskilt ändamål utom vapen och ammunition</w:t>
            </w:r>
          </w:p>
          <w:p w14:paraId="7DBB4D11" w14:textId="77777777" w:rsidR="002419E6" w:rsidRPr="00DA5713" w:rsidRDefault="002419E6" w:rsidP="00AA7FC3">
            <w:pPr>
              <w:spacing w:before="60" w:after="60" w:line="240" w:lineRule="auto"/>
              <w:rPr>
                <w:noProof/>
              </w:rPr>
            </w:pPr>
            <w:r>
              <w:rPr>
                <w:noProof/>
              </w:rPr>
              <w:t xml:space="preserve">(ISIC rev. 3.1: 2921, 2922, 2923, 2924, 2925, 2926, 2929) </w:t>
            </w:r>
          </w:p>
        </w:tc>
        <w:tc>
          <w:tcPr>
            <w:tcW w:w="3431" w:type="pct"/>
          </w:tcPr>
          <w:p w14:paraId="1588745F" w14:textId="77777777" w:rsidR="002419E6" w:rsidRPr="00DA5713" w:rsidRDefault="002419E6" w:rsidP="00AA7FC3">
            <w:pPr>
              <w:spacing w:before="60" w:after="60" w:line="240" w:lineRule="auto"/>
              <w:rPr>
                <w:noProof/>
              </w:rPr>
            </w:pPr>
            <w:r>
              <w:rPr>
                <w:noProof/>
              </w:rPr>
              <w:t>Inga.</w:t>
            </w:r>
          </w:p>
        </w:tc>
      </w:tr>
      <w:tr w:rsidR="002419E6" w:rsidRPr="00DA5713" w14:paraId="24F3580C" w14:textId="77777777" w:rsidTr="00AA7FC3">
        <w:tc>
          <w:tcPr>
            <w:tcW w:w="1569" w:type="pct"/>
          </w:tcPr>
          <w:p w14:paraId="286CFDDB" w14:textId="77777777" w:rsidR="002419E6" w:rsidRPr="00DA5713" w:rsidRDefault="002419E6" w:rsidP="00AA7FC3">
            <w:pPr>
              <w:spacing w:before="60" w:after="60" w:line="240" w:lineRule="auto"/>
              <w:rPr>
                <w:noProof/>
              </w:rPr>
            </w:pPr>
            <w:r>
              <w:rPr>
                <w:noProof/>
              </w:rPr>
              <w:t>c) Tillverkning av hushållsapparater som inte ingår någon annanstans</w:t>
            </w:r>
          </w:p>
          <w:p w14:paraId="78538077" w14:textId="77777777" w:rsidR="002419E6" w:rsidRPr="00DA5713" w:rsidRDefault="002419E6" w:rsidP="00AA7FC3">
            <w:pPr>
              <w:spacing w:before="60" w:after="60" w:line="240" w:lineRule="auto"/>
              <w:rPr>
                <w:noProof/>
              </w:rPr>
            </w:pPr>
            <w:r>
              <w:rPr>
                <w:noProof/>
              </w:rPr>
              <w:t>(ISIC rev. 3.1: 293)</w:t>
            </w:r>
          </w:p>
        </w:tc>
        <w:tc>
          <w:tcPr>
            <w:tcW w:w="3431" w:type="pct"/>
          </w:tcPr>
          <w:p w14:paraId="36744121" w14:textId="77777777" w:rsidR="002419E6" w:rsidRPr="00DA5713" w:rsidRDefault="002419E6" w:rsidP="00AA7FC3">
            <w:pPr>
              <w:spacing w:before="60" w:after="60" w:line="240" w:lineRule="auto"/>
              <w:rPr>
                <w:noProof/>
              </w:rPr>
            </w:pPr>
            <w:r>
              <w:rPr>
                <w:noProof/>
              </w:rPr>
              <w:t>Inga.</w:t>
            </w:r>
          </w:p>
        </w:tc>
      </w:tr>
      <w:tr w:rsidR="002419E6" w:rsidRPr="00DA5713" w14:paraId="51FDBD1F" w14:textId="77777777" w:rsidTr="00AA7FC3">
        <w:tc>
          <w:tcPr>
            <w:tcW w:w="1569" w:type="pct"/>
          </w:tcPr>
          <w:p w14:paraId="26857BA9" w14:textId="77777777" w:rsidR="002419E6" w:rsidRPr="00DA5713" w:rsidRDefault="002419E6" w:rsidP="00AA7FC3">
            <w:pPr>
              <w:pageBreakBefore/>
              <w:spacing w:before="60" w:after="60" w:line="240" w:lineRule="auto"/>
              <w:rPr>
                <w:noProof/>
              </w:rPr>
            </w:pPr>
            <w:r>
              <w:rPr>
                <w:noProof/>
              </w:rPr>
              <w:t>d) Tillverkning av kontors- och bokföringsmaskiner och datorer</w:t>
            </w:r>
          </w:p>
          <w:p w14:paraId="69E5B7D1" w14:textId="77777777" w:rsidR="002419E6" w:rsidRPr="00DA5713" w:rsidRDefault="002419E6" w:rsidP="00AA7FC3">
            <w:pPr>
              <w:spacing w:before="60" w:after="60" w:line="240" w:lineRule="auto"/>
              <w:rPr>
                <w:noProof/>
              </w:rPr>
            </w:pPr>
            <w:r>
              <w:rPr>
                <w:noProof/>
              </w:rPr>
              <w:t>(ISIC rev. 3.1: 30)</w:t>
            </w:r>
          </w:p>
        </w:tc>
        <w:tc>
          <w:tcPr>
            <w:tcW w:w="3431" w:type="pct"/>
          </w:tcPr>
          <w:p w14:paraId="2CC9BA53" w14:textId="77777777" w:rsidR="002419E6" w:rsidRPr="00DA5713" w:rsidRDefault="002419E6" w:rsidP="00AA7FC3">
            <w:pPr>
              <w:spacing w:before="60" w:after="60" w:line="240" w:lineRule="auto"/>
              <w:rPr>
                <w:noProof/>
              </w:rPr>
            </w:pPr>
            <w:r>
              <w:rPr>
                <w:noProof/>
              </w:rPr>
              <w:t>Inga.</w:t>
            </w:r>
          </w:p>
        </w:tc>
      </w:tr>
      <w:tr w:rsidR="002419E6" w:rsidRPr="00DA5713" w14:paraId="57FD7F0A" w14:textId="77777777" w:rsidTr="00AA7FC3">
        <w:tc>
          <w:tcPr>
            <w:tcW w:w="1569" w:type="pct"/>
          </w:tcPr>
          <w:p w14:paraId="0E4D263B" w14:textId="77777777" w:rsidR="002419E6" w:rsidRPr="00DA5713" w:rsidRDefault="002419E6" w:rsidP="00AA7FC3">
            <w:pPr>
              <w:spacing w:before="60" w:after="60" w:line="240" w:lineRule="auto"/>
              <w:rPr>
                <w:noProof/>
              </w:rPr>
            </w:pPr>
            <w:r>
              <w:rPr>
                <w:noProof/>
              </w:rPr>
              <w:t>e) Tillverkning av andra elektriska maskiner och artiklar som inte ingår någon annanstans</w:t>
            </w:r>
          </w:p>
          <w:p w14:paraId="40C0625A" w14:textId="77777777" w:rsidR="002419E6" w:rsidRPr="00DA5713" w:rsidRDefault="002419E6" w:rsidP="00AA7FC3">
            <w:pPr>
              <w:spacing w:before="60" w:after="60" w:line="240" w:lineRule="auto"/>
              <w:rPr>
                <w:noProof/>
              </w:rPr>
            </w:pPr>
            <w:r>
              <w:rPr>
                <w:noProof/>
              </w:rPr>
              <w:t>(ISIC rev. 3.1: 31)</w:t>
            </w:r>
          </w:p>
        </w:tc>
        <w:tc>
          <w:tcPr>
            <w:tcW w:w="3431" w:type="pct"/>
          </w:tcPr>
          <w:p w14:paraId="2F89E406" w14:textId="77777777" w:rsidR="002419E6" w:rsidRPr="00DA5713" w:rsidRDefault="002419E6" w:rsidP="00AA7FC3">
            <w:pPr>
              <w:spacing w:before="60" w:after="60" w:line="240" w:lineRule="auto"/>
              <w:rPr>
                <w:noProof/>
              </w:rPr>
            </w:pPr>
            <w:r>
              <w:rPr>
                <w:noProof/>
              </w:rPr>
              <w:t>Inga.</w:t>
            </w:r>
          </w:p>
        </w:tc>
      </w:tr>
      <w:tr w:rsidR="002419E6" w:rsidRPr="00DA5713" w14:paraId="381C9A76" w14:textId="77777777" w:rsidTr="00AA7FC3">
        <w:tc>
          <w:tcPr>
            <w:tcW w:w="1569" w:type="pct"/>
          </w:tcPr>
          <w:p w14:paraId="32FF79B3" w14:textId="77777777" w:rsidR="002419E6" w:rsidRPr="00DA5713" w:rsidRDefault="002419E6" w:rsidP="00AA7FC3">
            <w:pPr>
              <w:spacing w:before="60" w:after="60" w:line="240" w:lineRule="auto"/>
              <w:rPr>
                <w:noProof/>
              </w:rPr>
            </w:pPr>
            <w:r>
              <w:rPr>
                <w:noProof/>
              </w:rPr>
              <w:t>f) Tillverkning av radio-, tv- och kommunikationsutrustning</w:t>
            </w:r>
          </w:p>
          <w:p w14:paraId="0DECA46B" w14:textId="77777777" w:rsidR="002419E6" w:rsidRPr="00DA5713" w:rsidRDefault="002419E6" w:rsidP="00AA7FC3">
            <w:pPr>
              <w:spacing w:before="60" w:after="60" w:line="240" w:lineRule="auto"/>
              <w:rPr>
                <w:noProof/>
              </w:rPr>
            </w:pPr>
            <w:r>
              <w:rPr>
                <w:noProof/>
              </w:rPr>
              <w:t>(ISIC rev. 3.1: 32)</w:t>
            </w:r>
          </w:p>
        </w:tc>
        <w:tc>
          <w:tcPr>
            <w:tcW w:w="3431" w:type="pct"/>
          </w:tcPr>
          <w:p w14:paraId="4A6C4EEC" w14:textId="77777777" w:rsidR="002419E6" w:rsidRPr="00DA5713" w:rsidRDefault="002419E6" w:rsidP="00AA7FC3">
            <w:pPr>
              <w:spacing w:before="60" w:after="60" w:line="240" w:lineRule="auto"/>
              <w:rPr>
                <w:noProof/>
              </w:rPr>
            </w:pPr>
            <w:r>
              <w:rPr>
                <w:noProof/>
              </w:rPr>
              <w:t>Inga.</w:t>
            </w:r>
          </w:p>
        </w:tc>
      </w:tr>
      <w:tr w:rsidR="002419E6" w:rsidRPr="00DA5713" w14:paraId="248ABC2E" w14:textId="77777777" w:rsidTr="00AA7FC3">
        <w:tc>
          <w:tcPr>
            <w:tcW w:w="1569" w:type="pct"/>
          </w:tcPr>
          <w:p w14:paraId="3C5E7BD5" w14:textId="77777777" w:rsidR="002419E6" w:rsidRPr="00DA5713" w:rsidRDefault="002419E6" w:rsidP="00AA7FC3">
            <w:pPr>
              <w:spacing w:before="60" w:after="60" w:line="240" w:lineRule="auto"/>
              <w:rPr>
                <w:noProof/>
              </w:rPr>
            </w:pPr>
            <w:r>
              <w:rPr>
                <w:noProof/>
              </w:rPr>
              <w:t>Q. Tillverkning av precisionsinstrument, medicinska och optiska instrument samt ur</w:t>
            </w:r>
          </w:p>
          <w:p w14:paraId="0FC1617D" w14:textId="77777777" w:rsidR="002419E6" w:rsidRPr="00DA5713" w:rsidRDefault="002419E6" w:rsidP="00AA7FC3">
            <w:pPr>
              <w:spacing w:before="60" w:after="60" w:line="240" w:lineRule="auto"/>
              <w:rPr>
                <w:noProof/>
              </w:rPr>
            </w:pPr>
            <w:r>
              <w:rPr>
                <w:noProof/>
              </w:rPr>
              <w:t>(ISIC rev. 3.1: 33)</w:t>
            </w:r>
          </w:p>
        </w:tc>
        <w:tc>
          <w:tcPr>
            <w:tcW w:w="3431" w:type="pct"/>
          </w:tcPr>
          <w:p w14:paraId="08C5BA5A" w14:textId="77777777" w:rsidR="002419E6" w:rsidRPr="00DA5713" w:rsidRDefault="002419E6" w:rsidP="00AA7FC3">
            <w:pPr>
              <w:spacing w:before="60" w:after="60" w:line="240" w:lineRule="auto"/>
              <w:rPr>
                <w:noProof/>
              </w:rPr>
            </w:pPr>
            <w:r>
              <w:rPr>
                <w:noProof/>
              </w:rPr>
              <w:t>Inga.</w:t>
            </w:r>
          </w:p>
        </w:tc>
      </w:tr>
      <w:tr w:rsidR="002419E6" w:rsidRPr="00DA5713" w14:paraId="32FC1AF9" w14:textId="77777777" w:rsidTr="00AA7FC3">
        <w:tc>
          <w:tcPr>
            <w:tcW w:w="1569" w:type="pct"/>
          </w:tcPr>
          <w:p w14:paraId="7961EE00" w14:textId="77777777" w:rsidR="002419E6" w:rsidRPr="00DA5713" w:rsidRDefault="002419E6" w:rsidP="00AA7FC3">
            <w:pPr>
              <w:spacing w:before="60" w:after="60" w:line="240" w:lineRule="auto"/>
              <w:rPr>
                <w:noProof/>
              </w:rPr>
            </w:pPr>
            <w:r>
              <w:rPr>
                <w:noProof/>
              </w:rPr>
              <w:t>R. Tillverkning av motorfordon, släpfordon och påhängsvagnar</w:t>
            </w:r>
          </w:p>
          <w:p w14:paraId="3CF4662B" w14:textId="77777777" w:rsidR="002419E6" w:rsidRPr="00DA5713" w:rsidRDefault="002419E6" w:rsidP="00AA7FC3">
            <w:pPr>
              <w:spacing w:before="60" w:after="60" w:line="240" w:lineRule="auto"/>
              <w:rPr>
                <w:noProof/>
              </w:rPr>
            </w:pPr>
            <w:r>
              <w:rPr>
                <w:noProof/>
              </w:rPr>
              <w:t>(ISIC rev. 3.1: 34)</w:t>
            </w:r>
          </w:p>
        </w:tc>
        <w:tc>
          <w:tcPr>
            <w:tcW w:w="3431" w:type="pct"/>
          </w:tcPr>
          <w:p w14:paraId="07005651" w14:textId="77777777" w:rsidR="002419E6" w:rsidRPr="00DA5713" w:rsidRDefault="002419E6" w:rsidP="00AA7FC3">
            <w:pPr>
              <w:spacing w:before="60" w:after="60" w:line="240" w:lineRule="auto"/>
              <w:rPr>
                <w:noProof/>
              </w:rPr>
            </w:pPr>
            <w:r>
              <w:rPr>
                <w:noProof/>
              </w:rPr>
              <w:t>Inga.</w:t>
            </w:r>
          </w:p>
        </w:tc>
      </w:tr>
      <w:tr w:rsidR="002419E6" w:rsidRPr="00DA5713" w14:paraId="7DCE753F" w14:textId="77777777" w:rsidTr="00AA7FC3">
        <w:tc>
          <w:tcPr>
            <w:tcW w:w="1569" w:type="pct"/>
          </w:tcPr>
          <w:p w14:paraId="0CA3891E" w14:textId="77777777" w:rsidR="002419E6" w:rsidRPr="00DA5713" w:rsidRDefault="002419E6" w:rsidP="00AA7FC3">
            <w:pPr>
              <w:pageBreakBefore/>
              <w:spacing w:before="60" w:after="60" w:line="240" w:lineRule="auto"/>
              <w:rPr>
                <w:noProof/>
              </w:rPr>
            </w:pPr>
            <w:r>
              <w:rPr>
                <w:noProof/>
              </w:rPr>
              <w:t>S. Tillverkning av annan (icke-militär) transportutrustning</w:t>
            </w:r>
          </w:p>
          <w:p w14:paraId="78D00263" w14:textId="77777777" w:rsidR="002419E6" w:rsidRPr="00DA5713" w:rsidRDefault="002419E6" w:rsidP="00AA7FC3">
            <w:pPr>
              <w:spacing w:before="60" w:after="60" w:line="240" w:lineRule="auto"/>
              <w:rPr>
                <w:noProof/>
              </w:rPr>
            </w:pPr>
            <w:r>
              <w:rPr>
                <w:noProof/>
              </w:rPr>
              <w:t>(ISIC rev. 3.1: 35 utom tillverkning av militära fartyg och flygplan och annan transportutrustning för militära ändamål)</w:t>
            </w:r>
          </w:p>
        </w:tc>
        <w:tc>
          <w:tcPr>
            <w:tcW w:w="3431" w:type="pct"/>
          </w:tcPr>
          <w:p w14:paraId="5EF87C89" w14:textId="77777777" w:rsidR="002419E6" w:rsidRPr="00DA5713" w:rsidRDefault="002419E6" w:rsidP="00AA7FC3">
            <w:pPr>
              <w:spacing w:before="60" w:after="60" w:line="240" w:lineRule="auto"/>
              <w:rPr>
                <w:noProof/>
              </w:rPr>
            </w:pPr>
            <w:r>
              <w:rPr>
                <w:noProof/>
              </w:rPr>
              <w:t>Inga.</w:t>
            </w:r>
          </w:p>
        </w:tc>
      </w:tr>
      <w:tr w:rsidR="002419E6" w:rsidRPr="00DA5713" w14:paraId="298E3E91" w14:textId="77777777" w:rsidTr="00AA7FC3">
        <w:tc>
          <w:tcPr>
            <w:tcW w:w="1569" w:type="pct"/>
          </w:tcPr>
          <w:p w14:paraId="7474FE26" w14:textId="77777777" w:rsidR="002419E6" w:rsidRPr="00DA5713" w:rsidRDefault="002419E6" w:rsidP="00AA7FC3">
            <w:pPr>
              <w:spacing w:before="60" w:after="60" w:line="240" w:lineRule="auto"/>
              <w:rPr>
                <w:noProof/>
              </w:rPr>
            </w:pPr>
            <w:r>
              <w:rPr>
                <w:noProof/>
              </w:rPr>
              <w:t>T. Tillverkning av möbler; annan tillverkning som inte ingår någon annanstans</w:t>
            </w:r>
          </w:p>
          <w:p w14:paraId="4746F935" w14:textId="77777777" w:rsidR="002419E6" w:rsidRPr="00DA5713" w:rsidRDefault="002419E6" w:rsidP="00AA7FC3">
            <w:pPr>
              <w:spacing w:before="60" w:after="60" w:line="240" w:lineRule="auto"/>
              <w:rPr>
                <w:noProof/>
              </w:rPr>
            </w:pPr>
            <w:r>
              <w:rPr>
                <w:noProof/>
              </w:rPr>
              <w:t>(ISIC rev. 3.1: 361, 369)</w:t>
            </w:r>
          </w:p>
        </w:tc>
        <w:tc>
          <w:tcPr>
            <w:tcW w:w="3431" w:type="pct"/>
          </w:tcPr>
          <w:p w14:paraId="08D33468" w14:textId="77777777" w:rsidR="002419E6" w:rsidRPr="00DA5713" w:rsidRDefault="002419E6" w:rsidP="00AA7FC3">
            <w:pPr>
              <w:spacing w:before="60" w:after="60" w:line="240" w:lineRule="auto"/>
              <w:rPr>
                <w:noProof/>
              </w:rPr>
            </w:pPr>
            <w:r>
              <w:rPr>
                <w:noProof/>
              </w:rPr>
              <w:t>Inga.</w:t>
            </w:r>
          </w:p>
        </w:tc>
      </w:tr>
      <w:tr w:rsidR="002419E6" w:rsidRPr="00DA5713" w14:paraId="35FF25E5" w14:textId="77777777" w:rsidTr="00AA7FC3">
        <w:tc>
          <w:tcPr>
            <w:tcW w:w="1569" w:type="pct"/>
          </w:tcPr>
          <w:p w14:paraId="510310C6" w14:textId="77777777" w:rsidR="002419E6" w:rsidRPr="00DA5713" w:rsidRDefault="002419E6" w:rsidP="00AA7FC3">
            <w:pPr>
              <w:spacing w:before="60" w:after="60" w:line="240" w:lineRule="auto"/>
              <w:rPr>
                <w:noProof/>
              </w:rPr>
            </w:pPr>
            <w:r>
              <w:rPr>
                <w:noProof/>
              </w:rPr>
              <w:t>U. Återvinning</w:t>
            </w:r>
          </w:p>
          <w:p w14:paraId="7DA75C6F" w14:textId="77777777" w:rsidR="002419E6" w:rsidRPr="00DA5713" w:rsidRDefault="002419E6" w:rsidP="00AA7FC3">
            <w:pPr>
              <w:spacing w:before="60" w:after="60" w:line="240" w:lineRule="auto"/>
              <w:rPr>
                <w:noProof/>
              </w:rPr>
            </w:pPr>
            <w:r>
              <w:rPr>
                <w:noProof/>
              </w:rPr>
              <w:t>(ISIC rev. 3.1: 37)</w:t>
            </w:r>
          </w:p>
        </w:tc>
        <w:tc>
          <w:tcPr>
            <w:tcW w:w="3431" w:type="pct"/>
          </w:tcPr>
          <w:p w14:paraId="18920CBB" w14:textId="77777777" w:rsidR="002419E6" w:rsidRPr="00DA5713" w:rsidRDefault="002419E6" w:rsidP="00AA7FC3">
            <w:pPr>
              <w:spacing w:before="60" w:after="60" w:line="240" w:lineRule="auto"/>
              <w:rPr>
                <w:noProof/>
              </w:rPr>
            </w:pPr>
            <w:r>
              <w:rPr>
                <w:noProof/>
              </w:rPr>
              <w:t>Inga.</w:t>
            </w:r>
          </w:p>
        </w:tc>
      </w:tr>
      <w:tr w:rsidR="002419E6" w:rsidRPr="00DA5713" w14:paraId="430B1D9A" w14:textId="77777777" w:rsidTr="00AA7FC3">
        <w:tc>
          <w:tcPr>
            <w:tcW w:w="1569" w:type="pct"/>
          </w:tcPr>
          <w:p w14:paraId="185D925E" w14:textId="77777777" w:rsidR="002419E6" w:rsidRPr="00DA5713" w:rsidRDefault="002419E6" w:rsidP="00AA7FC3">
            <w:pPr>
              <w:pageBreakBefore/>
              <w:spacing w:before="60" w:after="60" w:line="240" w:lineRule="auto"/>
              <w:rPr>
                <w:noProof/>
              </w:rPr>
            </w:pPr>
            <w:r>
              <w:rPr>
                <w:noProof/>
              </w:rPr>
              <w:t>5. PRODUKTION, ÖVERFÖRING OCH DISTRIBUTION FÖR EGEN RÄKNING AV ELEKTRICITET, GAS, ÅNGA OCH VARMVATTEN</w:t>
            </w:r>
          </w:p>
          <w:p w14:paraId="58C4E143" w14:textId="77777777" w:rsidR="002419E6" w:rsidRPr="00DA5713" w:rsidRDefault="002419E6" w:rsidP="00AA7FC3">
            <w:pPr>
              <w:spacing w:before="60" w:after="60" w:line="240" w:lineRule="auto"/>
              <w:rPr>
                <w:noProof/>
              </w:rPr>
            </w:pPr>
            <w:r>
              <w:rPr>
                <w:noProof/>
              </w:rPr>
              <w:t>(UTOM KÄRNKRAFTSBASERAD ELPRODUKTION)</w:t>
            </w:r>
          </w:p>
        </w:tc>
        <w:tc>
          <w:tcPr>
            <w:tcW w:w="3431" w:type="pct"/>
          </w:tcPr>
          <w:p w14:paraId="14029B43" w14:textId="77777777" w:rsidR="002419E6" w:rsidRPr="00DA5713" w:rsidRDefault="002419E6" w:rsidP="00AA7FC3">
            <w:pPr>
              <w:spacing w:before="60" w:after="60" w:line="240" w:lineRule="auto"/>
              <w:rPr>
                <w:noProof/>
              </w:rPr>
            </w:pPr>
          </w:p>
        </w:tc>
      </w:tr>
      <w:tr w:rsidR="002419E6" w:rsidRPr="00DA5713" w14:paraId="35DE4EFC" w14:textId="77777777" w:rsidTr="00AA7FC3">
        <w:tc>
          <w:tcPr>
            <w:tcW w:w="1569" w:type="pct"/>
          </w:tcPr>
          <w:p w14:paraId="1C7B62A2" w14:textId="77777777" w:rsidR="002419E6" w:rsidRPr="00DA5713" w:rsidRDefault="002419E6" w:rsidP="00AA7FC3">
            <w:pPr>
              <w:spacing w:before="60" w:after="60" w:line="240" w:lineRule="auto"/>
              <w:rPr>
                <w:noProof/>
              </w:rPr>
            </w:pPr>
            <w:r>
              <w:rPr>
                <w:noProof/>
              </w:rPr>
              <w:t>A. Produktion av elektricitet överföring och distribution av elektricitet för egen räkning</w:t>
            </w:r>
          </w:p>
          <w:p w14:paraId="4483917B" w14:textId="77777777" w:rsidR="002419E6" w:rsidRPr="00DA5713" w:rsidRDefault="002419E6" w:rsidP="00AA7FC3">
            <w:pPr>
              <w:spacing w:before="60" w:after="60" w:line="240" w:lineRule="auto"/>
              <w:rPr>
                <w:noProof/>
              </w:rPr>
            </w:pPr>
            <w:r>
              <w:rPr>
                <w:noProof/>
              </w:rPr>
              <w:t>(del av ISIC rev. 3.1: 4010)</w:t>
            </w:r>
            <w:r>
              <w:rPr>
                <w:rStyle w:val="FootnoteReference"/>
                <w:noProof/>
              </w:rPr>
              <w:footnoteReference w:id="54"/>
            </w:r>
          </w:p>
        </w:tc>
        <w:tc>
          <w:tcPr>
            <w:tcW w:w="3431" w:type="pct"/>
          </w:tcPr>
          <w:p w14:paraId="0670F11B" w14:textId="77777777" w:rsidR="002419E6" w:rsidRPr="00DA5713" w:rsidRDefault="002419E6" w:rsidP="00AA7FC3">
            <w:pPr>
              <w:spacing w:before="60" w:after="60" w:line="240" w:lineRule="auto"/>
              <w:rPr>
                <w:noProof/>
              </w:rPr>
            </w:pPr>
            <w:r>
              <w:rPr>
                <w:noProof/>
              </w:rPr>
              <w:t>EU: Obundet.</w:t>
            </w:r>
          </w:p>
        </w:tc>
      </w:tr>
      <w:tr w:rsidR="002419E6" w:rsidRPr="00DA5713" w14:paraId="7FC03E93" w14:textId="77777777" w:rsidTr="00AA7FC3">
        <w:tc>
          <w:tcPr>
            <w:tcW w:w="1569" w:type="pct"/>
          </w:tcPr>
          <w:p w14:paraId="2C88D98A" w14:textId="77777777" w:rsidR="002419E6" w:rsidRPr="00DA5713" w:rsidRDefault="002419E6" w:rsidP="00AA7FC3">
            <w:pPr>
              <w:spacing w:before="60" w:after="60" w:line="240" w:lineRule="auto"/>
              <w:rPr>
                <w:noProof/>
              </w:rPr>
            </w:pPr>
            <w:r>
              <w:rPr>
                <w:noProof/>
              </w:rPr>
              <w:t>B. Gasförsörjning; distribution av gasformiga bränslen via rörnät för egen räkning</w:t>
            </w:r>
          </w:p>
          <w:p w14:paraId="190E3B42" w14:textId="77777777" w:rsidR="002419E6" w:rsidRPr="00DA5713" w:rsidRDefault="002419E6" w:rsidP="00AA7FC3">
            <w:pPr>
              <w:spacing w:before="60" w:after="60" w:line="240" w:lineRule="auto"/>
              <w:rPr>
                <w:noProof/>
              </w:rPr>
            </w:pPr>
            <w:r>
              <w:rPr>
                <w:noProof/>
              </w:rPr>
              <w:t>(del av ISIC rev. 3.1: 4020)</w:t>
            </w:r>
            <w:r>
              <w:rPr>
                <w:rStyle w:val="FootnoteReference"/>
                <w:noProof/>
              </w:rPr>
              <w:footnoteReference w:id="55"/>
            </w:r>
          </w:p>
        </w:tc>
        <w:tc>
          <w:tcPr>
            <w:tcW w:w="3431" w:type="pct"/>
          </w:tcPr>
          <w:p w14:paraId="52040853" w14:textId="77777777" w:rsidR="002419E6" w:rsidRPr="00DA5713" w:rsidRDefault="002419E6" w:rsidP="00AA7FC3">
            <w:pPr>
              <w:spacing w:before="60" w:after="60" w:line="240" w:lineRule="auto"/>
              <w:rPr>
                <w:noProof/>
              </w:rPr>
            </w:pPr>
            <w:r>
              <w:rPr>
                <w:noProof/>
              </w:rPr>
              <w:t>EU: Obundet.</w:t>
            </w:r>
          </w:p>
        </w:tc>
      </w:tr>
      <w:tr w:rsidR="002419E6" w:rsidRPr="00DA5713" w14:paraId="609A92F0" w14:textId="77777777" w:rsidTr="00AA7FC3">
        <w:tc>
          <w:tcPr>
            <w:tcW w:w="1569" w:type="pct"/>
          </w:tcPr>
          <w:p w14:paraId="0D2D9939" w14:textId="77777777" w:rsidR="002419E6" w:rsidRPr="00DA5713" w:rsidRDefault="002419E6" w:rsidP="00AA7FC3">
            <w:pPr>
              <w:pageBreakBefore/>
              <w:spacing w:before="60" w:after="60" w:line="240" w:lineRule="auto"/>
              <w:rPr>
                <w:noProof/>
              </w:rPr>
            </w:pPr>
            <w:r>
              <w:rPr>
                <w:noProof/>
              </w:rPr>
              <w:t>C. Produktion av ånga och varmvatten; distribution av ånga och varmvatten för egen räkning</w:t>
            </w:r>
          </w:p>
          <w:p w14:paraId="295BD116" w14:textId="77777777" w:rsidR="002419E6" w:rsidRPr="00DA5713" w:rsidRDefault="002419E6" w:rsidP="00AA7FC3">
            <w:pPr>
              <w:spacing w:before="60" w:after="60" w:line="240" w:lineRule="auto"/>
              <w:rPr>
                <w:noProof/>
              </w:rPr>
            </w:pPr>
            <w:r>
              <w:rPr>
                <w:noProof/>
              </w:rPr>
              <w:t>(del av ISIC rev. 3.1: 4030)</w:t>
            </w:r>
            <w:r>
              <w:rPr>
                <w:rStyle w:val="FootnoteReference"/>
                <w:noProof/>
              </w:rPr>
              <w:footnoteReference w:id="56"/>
            </w:r>
          </w:p>
        </w:tc>
        <w:tc>
          <w:tcPr>
            <w:tcW w:w="3431" w:type="pct"/>
          </w:tcPr>
          <w:p w14:paraId="4271075E" w14:textId="77777777" w:rsidR="002419E6" w:rsidRPr="00DA5713" w:rsidRDefault="002419E6" w:rsidP="00AA7FC3">
            <w:pPr>
              <w:spacing w:before="60" w:after="60" w:line="240" w:lineRule="auto"/>
              <w:rPr>
                <w:noProof/>
              </w:rPr>
            </w:pPr>
            <w:r>
              <w:rPr>
                <w:noProof/>
              </w:rPr>
              <w:t>EU: Obundet för juridiska personer som kontrolleras av fysiska eller juridiska personer från ett land utanför EU som står för mer än 5 % (fem procent) av EU:s import av olja eller naturgas. Obundet för direkta filialer (bolagsbildning krävs).</w:t>
            </w:r>
          </w:p>
          <w:p w14:paraId="05347AD7" w14:textId="77777777" w:rsidR="002419E6" w:rsidRPr="00DA5713" w:rsidRDefault="002419E6" w:rsidP="00AA7FC3">
            <w:pPr>
              <w:spacing w:before="60" w:after="60" w:line="240" w:lineRule="auto"/>
              <w:rPr>
                <w:noProof/>
              </w:rPr>
            </w:pPr>
            <w:r>
              <w:rPr>
                <w:noProof/>
              </w:rPr>
              <w:t>I BG, DE, CZ, HU, LT, MT, SK: Obundet.</w:t>
            </w:r>
          </w:p>
          <w:p w14:paraId="49594DD7" w14:textId="77777777" w:rsidR="002419E6" w:rsidRPr="00DA5713" w:rsidRDefault="002419E6" w:rsidP="00AA7FC3">
            <w:pPr>
              <w:spacing w:before="60" w:after="60" w:line="240" w:lineRule="auto"/>
              <w:rPr>
                <w:noProof/>
              </w:rPr>
            </w:pPr>
            <w:r>
              <w:rPr>
                <w:noProof/>
              </w:rPr>
              <w:t>I AT: Obundet för nationell behandling.</w:t>
            </w:r>
          </w:p>
          <w:p w14:paraId="020C12BE" w14:textId="77777777" w:rsidR="002419E6" w:rsidRPr="00DA5713" w:rsidRDefault="002419E6" w:rsidP="00AA7FC3">
            <w:pPr>
              <w:spacing w:before="60" w:after="60" w:line="240" w:lineRule="auto"/>
              <w:rPr>
                <w:noProof/>
              </w:rPr>
            </w:pPr>
            <w:r>
              <w:rPr>
                <w:noProof/>
              </w:rPr>
              <w:t>I EL: För fasta bränslen, radioaktiva mineraler och geotermisk energi får en undersökningslicens inte beviljas fysiska eller juridiska personer från länder utanför EU. För rätt till utvinning krävs en koncession från Grekland efter godkännande från ministerrådet.</w:t>
            </w:r>
          </w:p>
          <w:p w14:paraId="2437AA23" w14:textId="77777777" w:rsidR="002419E6" w:rsidRPr="00DA5713" w:rsidRDefault="002419E6" w:rsidP="00AA7FC3">
            <w:pPr>
              <w:spacing w:before="60" w:after="60" w:line="240" w:lineRule="auto"/>
              <w:rPr>
                <w:noProof/>
              </w:rPr>
            </w:pPr>
            <w:r>
              <w:rPr>
                <w:noProof/>
              </w:rPr>
              <w:t>I FI: Förbehåll för investeringar i ett företag som ägnar sig åt verksamhet med kärnenergi eller kärnmaterial. Obundet för överförings- och distributionsnätverk och -system för energi och värme och varmvatten.</w:t>
            </w:r>
          </w:p>
          <w:p w14:paraId="0686D384" w14:textId="77777777" w:rsidR="002419E6" w:rsidRPr="00DA5713" w:rsidRDefault="002419E6" w:rsidP="00AA7FC3">
            <w:pPr>
              <w:spacing w:before="60" w:after="60" w:line="240" w:lineRule="auto"/>
              <w:rPr>
                <w:noProof/>
              </w:rPr>
            </w:pPr>
            <w:r>
              <w:rPr>
                <w:noProof/>
              </w:rPr>
              <w:t>I FR: Obundet när det gäller elproduktion.</w:t>
            </w:r>
          </w:p>
          <w:p w14:paraId="7D6D2E6A" w14:textId="77777777" w:rsidR="002419E6" w:rsidRPr="00DA5713" w:rsidRDefault="002419E6" w:rsidP="00AA7FC3">
            <w:pPr>
              <w:spacing w:before="60" w:after="60" w:line="240" w:lineRule="auto"/>
              <w:rPr>
                <w:noProof/>
              </w:rPr>
            </w:pPr>
            <w:r>
              <w:rPr>
                <w:noProof/>
              </w:rPr>
              <w:t>I LV: Statligt monopol i elenergisektorn.</w:t>
            </w:r>
          </w:p>
        </w:tc>
      </w:tr>
      <w:tr w:rsidR="002419E6" w:rsidRPr="00DA5713" w14:paraId="451B1B53" w14:textId="77777777" w:rsidTr="00AA7FC3">
        <w:tc>
          <w:tcPr>
            <w:tcW w:w="1569" w:type="pct"/>
          </w:tcPr>
          <w:p w14:paraId="2503F9E6" w14:textId="77777777" w:rsidR="002419E6" w:rsidRPr="00DA5713" w:rsidRDefault="002419E6" w:rsidP="00AA7FC3">
            <w:pPr>
              <w:pageBreakBefore/>
              <w:spacing w:before="60" w:after="60" w:line="240" w:lineRule="auto"/>
              <w:rPr>
                <w:noProof/>
              </w:rPr>
            </w:pPr>
            <w:r>
              <w:rPr>
                <w:noProof/>
              </w:rPr>
              <w:t>6. FÖRETAGSTJÄNSTER</w:t>
            </w:r>
          </w:p>
        </w:tc>
        <w:tc>
          <w:tcPr>
            <w:tcW w:w="3431" w:type="pct"/>
          </w:tcPr>
          <w:p w14:paraId="2496B7EF" w14:textId="77777777" w:rsidR="002419E6" w:rsidRPr="00DA5713" w:rsidRDefault="002419E6" w:rsidP="00AA7FC3">
            <w:pPr>
              <w:spacing w:before="60" w:after="60" w:line="240" w:lineRule="auto"/>
              <w:rPr>
                <w:noProof/>
              </w:rPr>
            </w:pPr>
          </w:p>
        </w:tc>
      </w:tr>
      <w:tr w:rsidR="002419E6" w:rsidRPr="00DA5713" w14:paraId="211C8BF1" w14:textId="77777777" w:rsidTr="00AA7FC3">
        <w:tc>
          <w:tcPr>
            <w:tcW w:w="1569" w:type="pct"/>
            <w:tcBorders>
              <w:bottom w:val="single" w:sz="4" w:space="0" w:color="auto"/>
            </w:tcBorders>
          </w:tcPr>
          <w:p w14:paraId="3BF40E47" w14:textId="77777777" w:rsidR="002419E6" w:rsidRPr="00DA5713" w:rsidRDefault="002419E6" w:rsidP="00AA7FC3">
            <w:pPr>
              <w:spacing w:before="60" w:after="60" w:line="240" w:lineRule="auto"/>
              <w:rPr>
                <w:noProof/>
              </w:rPr>
            </w:pPr>
            <w:r>
              <w:rPr>
                <w:noProof/>
              </w:rPr>
              <w:t>A. Yrkesmässiga tjänster</w:t>
            </w:r>
          </w:p>
        </w:tc>
        <w:tc>
          <w:tcPr>
            <w:tcW w:w="3431" w:type="pct"/>
            <w:tcBorders>
              <w:bottom w:val="single" w:sz="4" w:space="0" w:color="auto"/>
            </w:tcBorders>
          </w:tcPr>
          <w:p w14:paraId="1CD48C71" w14:textId="77777777" w:rsidR="002419E6" w:rsidRPr="00DA5713" w:rsidRDefault="002419E6" w:rsidP="00AA7FC3">
            <w:pPr>
              <w:spacing w:before="60" w:after="60" w:line="240" w:lineRule="auto"/>
              <w:rPr>
                <w:noProof/>
              </w:rPr>
            </w:pPr>
          </w:p>
        </w:tc>
      </w:tr>
      <w:tr w:rsidR="002419E6" w:rsidRPr="00DA5713" w14:paraId="6E0E6F26" w14:textId="77777777" w:rsidTr="00AA7FC3">
        <w:tc>
          <w:tcPr>
            <w:tcW w:w="1569" w:type="pct"/>
            <w:tcBorders>
              <w:bottom w:val="nil"/>
            </w:tcBorders>
          </w:tcPr>
          <w:p w14:paraId="5F315B90" w14:textId="77777777" w:rsidR="002419E6" w:rsidRPr="00DA5713" w:rsidRDefault="002419E6" w:rsidP="00AA7FC3">
            <w:pPr>
              <w:spacing w:before="60" w:after="60" w:line="240" w:lineRule="auto"/>
              <w:rPr>
                <w:noProof/>
              </w:rPr>
            </w:pPr>
            <w:r>
              <w:rPr>
                <w:noProof/>
              </w:rPr>
              <w:t>a) Juridiska tjänster</w:t>
            </w:r>
          </w:p>
          <w:p w14:paraId="03929A4D" w14:textId="77777777" w:rsidR="002419E6" w:rsidRPr="00DA5713" w:rsidRDefault="002419E6" w:rsidP="00AA7FC3">
            <w:pPr>
              <w:spacing w:before="60" w:after="60" w:line="240" w:lineRule="auto"/>
              <w:rPr>
                <w:noProof/>
              </w:rPr>
            </w:pPr>
            <w:r>
              <w:rPr>
                <w:noProof/>
              </w:rPr>
              <w:t>(CPC 861)</w:t>
            </w:r>
            <w:r>
              <w:rPr>
                <w:rStyle w:val="FootnoteReference"/>
                <w:noProof/>
              </w:rPr>
              <w:footnoteReference w:id="57"/>
            </w:r>
          </w:p>
          <w:p w14:paraId="2A364089" w14:textId="77777777" w:rsidR="002419E6" w:rsidRPr="00DA5713" w:rsidRDefault="002419E6" w:rsidP="00AA7FC3">
            <w:pPr>
              <w:spacing w:before="60" w:after="60" w:line="240" w:lineRule="auto"/>
              <w:rPr>
                <w:noProof/>
              </w:rPr>
            </w:pPr>
            <w:r>
              <w:rPr>
                <w:noProof/>
              </w:rPr>
              <w:t>utom juridisk rådgivning samt juridiska handlings- och intygstjänster som tillhandahålls av jurister som anförtrotts offentliga uppgifter, t.ex. notarier, ”huissiers de justice” och andra ”officiers publics et ministériels”.</w:t>
            </w:r>
          </w:p>
        </w:tc>
        <w:tc>
          <w:tcPr>
            <w:tcW w:w="3431" w:type="pct"/>
            <w:tcBorders>
              <w:bottom w:val="nil"/>
            </w:tcBorders>
          </w:tcPr>
          <w:p w14:paraId="7E5682F6" w14:textId="77777777" w:rsidR="002419E6" w:rsidRPr="00DA5713" w:rsidRDefault="002419E6" w:rsidP="00AA7FC3">
            <w:pPr>
              <w:spacing w:before="60" w:after="60" w:line="240" w:lineRule="auto"/>
              <w:rPr>
                <w:noProof/>
              </w:rPr>
            </w:pPr>
            <w:r>
              <w:rPr>
                <w:noProof/>
              </w:rPr>
              <w:t>I AT, ES, EL, LT, MT, PL, SK: För fullvärdigt medlemskap i advokatsamfundet, vilket krävs för att vara verksam inom inhemsk rätt (EU-rätten och EU-medlemsstatens rätt), gäller krav på medborgarskap. I SK i kombination med krav på hemvist i SK.</w:t>
            </w:r>
          </w:p>
          <w:p w14:paraId="57EB043D" w14:textId="77777777" w:rsidR="002419E6" w:rsidRPr="00DA5713" w:rsidRDefault="002419E6" w:rsidP="00AA7FC3">
            <w:pPr>
              <w:spacing w:before="60" w:after="60" w:line="240" w:lineRule="auto"/>
              <w:rPr>
                <w:noProof/>
              </w:rPr>
            </w:pPr>
            <w:r>
              <w:rPr>
                <w:noProof/>
              </w:rPr>
              <w:t>I AT: Aktieägandet för jurister från en signatärstat i Mercosur (som måste vara fullt kvalificerade enligt lagstiftningen i sina hemländer) och deras andelar i rörelseresultatet för en advokatbyrå får inte överstiga 25 % (tjugofem procent). De får inte ha något avgörande inflytande på beslutsfattandet.</w:t>
            </w:r>
          </w:p>
        </w:tc>
      </w:tr>
      <w:tr w:rsidR="002419E6" w:rsidRPr="00DA5713" w14:paraId="1CC7A461" w14:textId="77777777" w:rsidTr="00AA7FC3">
        <w:tc>
          <w:tcPr>
            <w:tcW w:w="1569" w:type="pct"/>
            <w:tcBorders>
              <w:top w:val="nil"/>
              <w:bottom w:val="nil"/>
            </w:tcBorders>
          </w:tcPr>
          <w:p w14:paraId="3ACB0096" w14:textId="77777777" w:rsidR="002419E6" w:rsidRPr="00DA5713" w:rsidRDefault="002419E6" w:rsidP="00AA7FC3">
            <w:pPr>
              <w:pageBreakBefore/>
              <w:spacing w:before="60" w:after="60" w:line="240" w:lineRule="auto"/>
              <w:rPr>
                <w:noProof/>
              </w:rPr>
            </w:pPr>
          </w:p>
        </w:tc>
        <w:tc>
          <w:tcPr>
            <w:tcW w:w="3431" w:type="pct"/>
            <w:tcBorders>
              <w:top w:val="nil"/>
              <w:bottom w:val="nil"/>
            </w:tcBorders>
          </w:tcPr>
          <w:p w14:paraId="18E25708" w14:textId="77777777" w:rsidR="002419E6" w:rsidRPr="00DA5713" w:rsidRDefault="002419E6" w:rsidP="00AA7FC3">
            <w:pPr>
              <w:spacing w:before="60" w:after="60" w:line="240" w:lineRule="auto"/>
              <w:rPr>
                <w:noProof/>
              </w:rPr>
            </w:pPr>
            <w:r>
              <w:rPr>
                <w:noProof/>
              </w:rPr>
              <w:t>I BE: För fullvärdigt medlemskap i advokatsamfundet, som krävs för juridiska representationstjänster, gäller ett krav på medborgarskap. Undantag kan beviljas på särskilda villkor (bl.a. krav på hemvist och ömsesidighet). Kvoter tillämpas för att uppträda inför ”Cour de cassation” i icke-brottmål.</w:t>
            </w:r>
          </w:p>
          <w:p w14:paraId="3E318DE5" w14:textId="77777777" w:rsidR="002419E6" w:rsidRPr="00DA5713" w:rsidRDefault="002419E6" w:rsidP="00AA7FC3">
            <w:pPr>
              <w:spacing w:before="60" w:after="60" w:line="240" w:lineRule="auto"/>
              <w:rPr>
                <w:noProof/>
              </w:rPr>
            </w:pPr>
            <w:r>
              <w:rPr>
                <w:noProof/>
              </w:rPr>
              <w:t>I CY: Krav på medborgarskap och hemvist jämte fullvärdigt medlemskap i advokatsamfundet gäller för tillhandahållande av juridiska tjänster. För fullvärdigt medlemskap i advokatsamfundet krävs både medborgarskap och hemvist. Endast advokater inskrivna i advokatsamfundet får vara delägare, aktieägare eller styrelseledamöter i en advokatbyrå i Cypern.</w:t>
            </w:r>
          </w:p>
          <w:p w14:paraId="0E1D68AE" w14:textId="77777777" w:rsidR="002419E6" w:rsidRPr="00DA5713" w:rsidRDefault="002419E6" w:rsidP="00AA7FC3">
            <w:pPr>
              <w:spacing w:before="60" w:after="60" w:line="240" w:lineRule="auto"/>
              <w:rPr>
                <w:noProof/>
              </w:rPr>
            </w:pPr>
            <w:r>
              <w:rPr>
                <w:noProof/>
              </w:rPr>
              <w:t>I HR: Endast medlemmar i Kroatiens advokatsamfund (odvjetnici) får företräda parter i domstol. Krav på medborgarskap för medlemskap i advokatsamfundet.</w:t>
            </w:r>
          </w:p>
          <w:p w14:paraId="19459090" w14:textId="77777777" w:rsidR="002419E6" w:rsidRPr="00DA5713" w:rsidRDefault="002419E6" w:rsidP="00AA7FC3">
            <w:pPr>
              <w:spacing w:before="60" w:after="60" w:line="240" w:lineRule="auto"/>
              <w:rPr>
                <w:noProof/>
              </w:rPr>
            </w:pPr>
            <w:r>
              <w:rPr>
                <w:noProof/>
              </w:rPr>
              <w:t>I DK: Endast advokater med dansk auktorisation och advokatbyråer som är registrerade i Danmark får äga andelar i en dansk advokatbyrå. Endast advokater med dansk auktorisation får sitta i styrelsen eller ingå i ledningen för en dansk advokatbyrå. För att erhålla dansk auktorisation krävs en dansk juridisk examen.</w:t>
            </w:r>
          </w:p>
        </w:tc>
      </w:tr>
      <w:tr w:rsidR="002419E6" w:rsidRPr="00DA5713" w14:paraId="0E03BB4C" w14:textId="77777777" w:rsidTr="00AA7FC3">
        <w:tc>
          <w:tcPr>
            <w:tcW w:w="1569" w:type="pct"/>
            <w:tcBorders>
              <w:top w:val="nil"/>
              <w:bottom w:val="nil"/>
            </w:tcBorders>
          </w:tcPr>
          <w:p w14:paraId="31F9DC54" w14:textId="77777777" w:rsidR="002419E6" w:rsidRPr="00DA5713" w:rsidRDefault="002419E6" w:rsidP="00AA7FC3">
            <w:pPr>
              <w:pageBreakBefore/>
              <w:spacing w:before="60" w:after="60" w:line="240" w:lineRule="auto"/>
              <w:rPr>
                <w:noProof/>
              </w:rPr>
            </w:pPr>
          </w:p>
        </w:tc>
        <w:tc>
          <w:tcPr>
            <w:tcW w:w="3431" w:type="pct"/>
            <w:tcBorders>
              <w:top w:val="nil"/>
              <w:bottom w:val="nil"/>
            </w:tcBorders>
          </w:tcPr>
          <w:p w14:paraId="59865A1B" w14:textId="77777777" w:rsidR="002419E6" w:rsidRPr="00DA5713" w:rsidRDefault="002419E6" w:rsidP="00AA7FC3">
            <w:pPr>
              <w:spacing w:before="60" w:after="60" w:line="240" w:lineRule="auto"/>
              <w:rPr>
                <w:noProof/>
              </w:rPr>
            </w:pPr>
            <w:r>
              <w:rPr>
                <w:noProof/>
              </w:rPr>
              <w:t>I FR: Fullt medlemskap i advokatsamfundet krävs för utövandet av juridiska tjänster i fråga om fransk inhemsk rätt, däribland representation vid domstol. Hemvist (kommersiell närvaro) krävs för att bli fullvärdig medlem i advokatsamfundet. För att tillhandahålla juridiska tjänster i fråga om inhemsk rätt (EU-rätten och EU-medlemsstatens nationella rätt) kan kommersiell närvaro krävas i någon av de former som är tillåtna enligt nationell lagstiftning, på ett icke-diskriminerande sätt. Vissa företagsformer (”association d’avocats” och ”société en participation d’avocat”) kan uteslutande vara förbehållna jurister som är fullvärdiga medlemmar i advokatsamfundet i Frankrike, även detta på ett icke-diskriminerande sätt. Representation vid ”Cour de Cassation” och ”Conseil d’Etat” omfattas av kvoter. I en advokatbyrå som tillhandahåller tjänster som rör fransk rätt eller EU-rätten kan aktieinnehav och rösträtter bli föremål för kvantitativa restriktioner förknippade med partnernas yrkesverksamhet.</w:t>
            </w:r>
          </w:p>
          <w:p w14:paraId="123BA49D" w14:textId="77777777" w:rsidR="002419E6" w:rsidRPr="00DA5713" w:rsidRDefault="002419E6" w:rsidP="00AA7FC3">
            <w:pPr>
              <w:spacing w:before="60" w:after="60" w:line="240" w:lineRule="auto"/>
              <w:rPr>
                <w:noProof/>
              </w:rPr>
            </w:pPr>
            <w:r>
              <w:rPr>
                <w:noProof/>
              </w:rPr>
              <w:t>I HU: Kommersiell etablering ska ske i form av partnerskap med en ungersk advokat (ügyvéd), ett advokatkontor (ügyvédi iroda) eller ett representationskontor.</w:t>
            </w:r>
          </w:p>
          <w:p w14:paraId="1526D69B" w14:textId="77777777" w:rsidR="002419E6" w:rsidRPr="00DA5713" w:rsidRDefault="002419E6" w:rsidP="00AA7FC3">
            <w:pPr>
              <w:spacing w:before="60" w:after="60" w:line="240" w:lineRule="auto"/>
              <w:rPr>
                <w:noProof/>
              </w:rPr>
            </w:pPr>
            <w:r>
              <w:rPr>
                <w:noProof/>
              </w:rPr>
              <w:t>I IE: Fullt medlemskap i advokatsamfundet krävs för utövandet av juridiska tjänster i fråga om irländsk inhemsk rätt, däribland representation vid domstol. Hemvist (kommersiell närvaro) krävs för att bli fullvärdig medlem i advokatsamfundet. I Irland är jurister uppdelade i två skilda kategorier: advokater och andra jurister. Law Society of Ireland är behörig yrkesorganisation som reglerar rätten för advokater i Irland. The Honorable Society of King’s Inns reglerar tillträde till övriga juristyrken i Irland.</w:t>
            </w:r>
          </w:p>
        </w:tc>
      </w:tr>
      <w:tr w:rsidR="002419E6" w:rsidRPr="00DA5713" w14:paraId="76F67ED8" w14:textId="77777777" w:rsidTr="00AA7FC3">
        <w:tc>
          <w:tcPr>
            <w:tcW w:w="1569" w:type="pct"/>
            <w:tcBorders>
              <w:top w:val="nil"/>
            </w:tcBorders>
          </w:tcPr>
          <w:p w14:paraId="403514EC" w14:textId="77777777" w:rsidR="002419E6" w:rsidRPr="00DA5713" w:rsidRDefault="002419E6" w:rsidP="00AA7FC3">
            <w:pPr>
              <w:pageBreakBefore/>
              <w:spacing w:before="60" w:after="60" w:line="240" w:lineRule="auto"/>
              <w:rPr>
                <w:noProof/>
              </w:rPr>
            </w:pPr>
          </w:p>
        </w:tc>
        <w:tc>
          <w:tcPr>
            <w:tcW w:w="3431" w:type="pct"/>
            <w:tcBorders>
              <w:top w:val="nil"/>
            </w:tcBorders>
          </w:tcPr>
          <w:p w14:paraId="4F70720F" w14:textId="77777777" w:rsidR="002419E6" w:rsidRPr="00DA5713" w:rsidRDefault="002419E6" w:rsidP="00AA7FC3">
            <w:pPr>
              <w:spacing w:before="60" w:after="60" w:line="240" w:lineRule="auto"/>
              <w:rPr>
                <w:noProof/>
              </w:rPr>
            </w:pPr>
            <w:r>
              <w:rPr>
                <w:noProof/>
              </w:rPr>
              <w:t>I PL: Andra företagsformer är öppna för advokater från andra medlemsstater i EU, men utländska advokater kan endast verka genom de juridiska formerna handelsbolag och kommanditbolag.</w:t>
            </w:r>
          </w:p>
          <w:p w14:paraId="27D47880" w14:textId="77777777" w:rsidR="002419E6" w:rsidRPr="00DA5713" w:rsidRDefault="002419E6" w:rsidP="00AA7FC3">
            <w:pPr>
              <w:spacing w:before="60" w:after="60" w:line="240" w:lineRule="auto"/>
              <w:rPr>
                <w:noProof/>
              </w:rPr>
            </w:pPr>
            <w:r>
              <w:rPr>
                <w:noProof/>
              </w:rPr>
              <w:t>I PT: För erkännande av kvalifikationer för att utöva juristyrket i Portugal gäller ett krav på ömsesidighet. Krav på medborgarskap för tillträde till yrket ”solicitadores” och som ombud för industriell äganderätt. Endast advokatbyråer där aktierna uteslutande tillhör jurister som är anslutna till det portugisiska advokatsamfundet får utöva verksamhet i Portugal.</w:t>
            </w:r>
          </w:p>
          <w:p w14:paraId="1D1F922E" w14:textId="77777777" w:rsidR="002419E6" w:rsidRPr="00DA5713" w:rsidRDefault="002419E6" w:rsidP="00AA7FC3">
            <w:pPr>
              <w:spacing w:before="60" w:after="60" w:line="240" w:lineRule="auto"/>
              <w:rPr>
                <w:noProof/>
              </w:rPr>
            </w:pPr>
            <w:r>
              <w:rPr>
                <w:noProof/>
              </w:rPr>
              <w:t>I SI: Att mot betalning företräda klienter i domstol förutsätter kommersiell närvaro i Slovenien. En utländsk advokat som har rätt att bedriva juridisk verksamhet i utlandet får utföra juridiska tjänster eller bedriva juridisk verksamhet i enlighet med villkoren i artikel 34a i advokatlagen, förutsatt att villkoret om faktisk ömsesidighet är uppfyllt. Justitieministeriet kontrollerar att ömsesidighetsvillkoret är uppfyllt. Kommersiell närvaro för juridiska ombud utsedda av det slovenska advokatsamfundet är begränsad till enskilda näringsidkare, advokatbyråer med begränsat ansvar (handelsbolag) eller till advokatbyråer med obegränsat ansvar (handelsbolag). En advokatbyrås verksamhet ska inskränka sig till juridisk verksamhet. Endast advokater kan vara delägare i en advokatbyrå.</w:t>
            </w:r>
          </w:p>
          <w:p w14:paraId="5F37B3B8" w14:textId="77777777" w:rsidR="002419E6" w:rsidRPr="00DA5713" w:rsidRDefault="002419E6" w:rsidP="00AA7FC3">
            <w:pPr>
              <w:spacing w:before="60" w:after="60" w:line="240" w:lineRule="auto"/>
              <w:rPr>
                <w:noProof/>
              </w:rPr>
            </w:pPr>
            <w:r>
              <w:rPr>
                <w:noProof/>
              </w:rPr>
              <w:t>I SE: För medlemskap i advokatsamfundet, som endast krävs för att använda yrkestiteln ”advokat”, gäller krav på hemvist.</w:t>
            </w:r>
          </w:p>
        </w:tc>
      </w:tr>
      <w:tr w:rsidR="002419E6" w:rsidRPr="006F5F20" w14:paraId="00E09437" w14:textId="77777777" w:rsidTr="00AA7FC3">
        <w:tc>
          <w:tcPr>
            <w:tcW w:w="1569" w:type="pct"/>
            <w:tcBorders>
              <w:bottom w:val="single" w:sz="4" w:space="0" w:color="auto"/>
            </w:tcBorders>
          </w:tcPr>
          <w:p w14:paraId="696D1EF9" w14:textId="77777777" w:rsidR="002419E6" w:rsidRPr="00DA5713" w:rsidRDefault="002419E6" w:rsidP="00AA7FC3">
            <w:pPr>
              <w:pageBreakBefore/>
              <w:spacing w:before="60" w:after="60" w:line="240" w:lineRule="auto"/>
              <w:rPr>
                <w:noProof/>
              </w:rPr>
            </w:pPr>
            <w:r>
              <w:rPr>
                <w:noProof/>
              </w:rPr>
              <w:t>b) 1. Redovisnings- och bokföringstjänster</w:t>
            </w:r>
          </w:p>
          <w:p w14:paraId="1A4A3610" w14:textId="77777777" w:rsidR="002419E6" w:rsidRPr="00DA5713" w:rsidRDefault="002419E6" w:rsidP="00AA7FC3">
            <w:pPr>
              <w:spacing w:before="60" w:after="60" w:line="240" w:lineRule="auto"/>
              <w:rPr>
                <w:noProof/>
              </w:rPr>
            </w:pPr>
            <w:r>
              <w:rPr>
                <w:noProof/>
              </w:rPr>
              <w:t>(CPC 86212 utom revision, CPC 86213, CPC 86219 och CPC 86220)</w:t>
            </w:r>
          </w:p>
        </w:tc>
        <w:tc>
          <w:tcPr>
            <w:tcW w:w="3431" w:type="pct"/>
            <w:tcBorders>
              <w:bottom w:val="single" w:sz="4" w:space="0" w:color="auto"/>
            </w:tcBorders>
          </w:tcPr>
          <w:p w14:paraId="2C08C41A" w14:textId="77777777" w:rsidR="002419E6" w:rsidRPr="00DA5713" w:rsidRDefault="002419E6" w:rsidP="00AA7FC3">
            <w:pPr>
              <w:spacing w:before="60" w:after="60" w:line="240" w:lineRule="auto"/>
              <w:rPr>
                <w:noProof/>
              </w:rPr>
            </w:pPr>
            <w:r>
              <w:rPr>
                <w:noProof/>
              </w:rPr>
              <w:t>I AT: För revisorer från en signatärstat i Mercosur (som måste vara godkända enligt lagstiftningen i en signatärstat i Mercosur) får aktieägandet och andelarna i rörelseresultatet för en österrikisk juridisk person inte överstiga 25 % (tjugofem procent), om de inte är medlemmar i den österrikiska yrkesorganisationen.</w:t>
            </w:r>
          </w:p>
          <w:p w14:paraId="6757ED70" w14:textId="77777777" w:rsidR="002419E6" w:rsidRPr="00DA5713" w:rsidRDefault="002419E6" w:rsidP="00AA7FC3">
            <w:pPr>
              <w:spacing w:before="60" w:after="60" w:line="240" w:lineRule="auto"/>
              <w:rPr>
                <w:noProof/>
              </w:rPr>
            </w:pPr>
            <w:r>
              <w:rPr>
                <w:noProof/>
              </w:rPr>
              <w:t>I CY: Godkännandet sker efter prövning av det ekonomiska behovet. Huvudkriterier: sysselsättningssituationen i delsektorn.</w:t>
            </w:r>
          </w:p>
          <w:p w14:paraId="333CD348" w14:textId="77777777" w:rsidR="002419E6" w:rsidRPr="00DA5713" w:rsidRDefault="002419E6" w:rsidP="00AA7FC3">
            <w:pPr>
              <w:spacing w:before="60" w:after="60" w:line="240" w:lineRule="auto"/>
              <w:rPr>
                <w:noProof/>
              </w:rPr>
            </w:pPr>
            <w:r>
              <w:rPr>
                <w:noProof/>
              </w:rPr>
              <w:t>I DK: Det krävs tillstånd från Erhvervsstyrelsen för att utländska revisorer ska få bilda partnerskap med danska godkända revisorer.</w:t>
            </w:r>
          </w:p>
          <w:p w14:paraId="3F8232B8" w14:textId="77777777" w:rsidR="002419E6" w:rsidRPr="006F5F20" w:rsidRDefault="002419E6" w:rsidP="00AA7FC3">
            <w:pPr>
              <w:spacing w:before="60" w:after="60" w:line="240" w:lineRule="auto"/>
              <w:rPr>
                <w:noProof/>
                <w:lang w:val="fr-BE"/>
              </w:rPr>
            </w:pPr>
            <w:r w:rsidRPr="006F5F20">
              <w:rPr>
                <w:noProof/>
                <w:lang w:val="fr-BE"/>
              </w:rPr>
              <w:t>I FR: Tillhandahållande endast genom bolagsformerna SEL (société anonyme, à responsabilité limitée ou en commandite par actions), AGC (association de gestion et comptabilité) eller SCP (société en commandite par actions).</w:t>
            </w:r>
          </w:p>
        </w:tc>
      </w:tr>
      <w:tr w:rsidR="002419E6" w:rsidRPr="00DA5713" w14:paraId="54B2C462" w14:textId="77777777" w:rsidTr="00AA7FC3">
        <w:tc>
          <w:tcPr>
            <w:tcW w:w="1569" w:type="pct"/>
            <w:tcBorders>
              <w:bottom w:val="nil"/>
            </w:tcBorders>
          </w:tcPr>
          <w:p w14:paraId="42A2AD84" w14:textId="77777777" w:rsidR="002419E6" w:rsidRPr="00DA5713" w:rsidRDefault="002419E6" w:rsidP="00AA7FC3">
            <w:pPr>
              <w:pageBreakBefore/>
              <w:spacing w:before="60" w:after="60" w:line="240" w:lineRule="auto"/>
              <w:rPr>
                <w:noProof/>
              </w:rPr>
            </w:pPr>
            <w:r>
              <w:rPr>
                <w:noProof/>
              </w:rPr>
              <w:t>b) 2. Revisionstjänster</w:t>
            </w:r>
          </w:p>
          <w:p w14:paraId="75E768E2" w14:textId="77777777" w:rsidR="002419E6" w:rsidRPr="00DA5713" w:rsidRDefault="002419E6" w:rsidP="00AA7FC3">
            <w:pPr>
              <w:spacing w:before="60" w:after="60" w:line="240" w:lineRule="auto"/>
              <w:rPr>
                <w:noProof/>
              </w:rPr>
            </w:pPr>
            <w:r>
              <w:rPr>
                <w:noProof/>
              </w:rPr>
              <w:t>(CPC 86211 och 86212 utom redovisning)</w:t>
            </w:r>
          </w:p>
        </w:tc>
        <w:tc>
          <w:tcPr>
            <w:tcW w:w="3431" w:type="pct"/>
            <w:tcBorders>
              <w:bottom w:val="nil"/>
            </w:tcBorders>
          </w:tcPr>
          <w:p w14:paraId="49AF99CA" w14:textId="77777777" w:rsidR="002419E6" w:rsidRPr="00DA5713" w:rsidRDefault="002419E6" w:rsidP="00AA7FC3">
            <w:pPr>
              <w:spacing w:before="60" w:after="60" w:line="240" w:lineRule="auto"/>
              <w:rPr>
                <w:noProof/>
              </w:rPr>
            </w:pPr>
            <w:r>
              <w:rPr>
                <w:noProof/>
              </w:rPr>
              <w:t>I AT: För revisorer från en signatärstat i Mercosur (som måste vara godkända enligt lagstiftningen i en signatärstat i Mercosur) får aktieägandet och andelarna i rörelseresultatet för en österrikisk juridisk person inte överstiga 25 % (tjugofem procent), om de inte är medlemmar i den österrikiska yrkesorganisationen.</w:t>
            </w:r>
          </w:p>
          <w:p w14:paraId="70ABC59A" w14:textId="77777777" w:rsidR="002419E6" w:rsidRPr="00DA5713" w:rsidRDefault="002419E6" w:rsidP="00AA7FC3">
            <w:pPr>
              <w:spacing w:before="60" w:after="60" w:line="240" w:lineRule="auto"/>
              <w:rPr>
                <w:noProof/>
              </w:rPr>
            </w:pPr>
            <w:r>
              <w:rPr>
                <w:noProof/>
              </w:rPr>
              <w:t>I CY: Särskilt tillstånd beviljas revisorer från ett tredjeland på vissa villkor.</w:t>
            </w:r>
          </w:p>
          <w:p w14:paraId="08C8A261" w14:textId="77777777" w:rsidR="002419E6" w:rsidRPr="00DA5713" w:rsidRDefault="002419E6" w:rsidP="00AA7FC3">
            <w:pPr>
              <w:spacing w:before="60" w:after="60" w:line="240" w:lineRule="auto"/>
              <w:rPr>
                <w:noProof/>
              </w:rPr>
            </w:pPr>
            <w:r>
              <w:rPr>
                <w:noProof/>
              </w:rPr>
              <w:t>I CZ och SK: Minst 60 % (sextio procent) av kapitalandelarna eller rösträtterna är reserverade för landets egna medborgare.</w:t>
            </w:r>
          </w:p>
          <w:p w14:paraId="140A196A" w14:textId="77777777" w:rsidR="002419E6" w:rsidRPr="00DA5713" w:rsidRDefault="002419E6" w:rsidP="00AA7FC3">
            <w:pPr>
              <w:spacing w:before="60" w:after="60" w:line="240" w:lineRule="auto"/>
              <w:rPr>
                <w:noProof/>
              </w:rPr>
            </w:pPr>
            <w:r>
              <w:rPr>
                <w:noProof/>
              </w:rPr>
              <w:t>I DK: Det krävs tillstånd från Erhvervsstyrelsen för att utländska revisorer ska få bilda partnerskap med danska godkända revisorer.</w:t>
            </w:r>
          </w:p>
          <w:p w14:paraId="627DB77F" w14:textId="77777777" w:rsidR="002419E6" w:rsidRPr="00DA5713" w:rsidRDefault="002419E6" w:rsidP="00AA7FC3">
            <w:pPr>
              <w:spacing w:before="60" w:after="60" w:line="240" w:lineRule="auto"/>
              <w:rPr>
                <w:noProof/>
              </w:rPr>
            </w:pPr>
            <w:r>
              <w:rPr>
                <w:noProof/>
              </w:rPr>
              <w:t>I FI: Hemvist krävs för minst en av revisorerna i ett finskt aktiebolag och i bolag som är skyldiga att genomföra revision. Revisorn ska vara lokalt auktoriserad eller en lokalt auktoriserad revisionsbyrå.</w:t>
            </w:r>
          </w:p>
          <w:p w14:paraId="0BF561A0" w14:textId="77777777" w:rsidR="002419E6" w:rsidRPr="00DA5713" w:rsidRDefault="002419E6" w:rsidP="00AA7FC3">
            <w:pPr>
              <w:spacing w:before="60" w:after="60" w:line="240" w:lineRule="auto"/>
              <w:rPr>
                <w:noProof/>
              </w:rPr>
            </w:pPr>
            <w:r>
              <w:rPr>
                <w:noProof/>
              </w:rPr>
              <w:t>I FR: För lagstadgade revisioner får tillhandahållande ske genom alla typer av bolag utom SNC (société en noms collectif) och SCS (société en commandite simple).</w:t>
            </w:r>
          </w:p>
          <w:p w14:paraId="5FAEEC79" w14:textId="77777777" w:rsidR="002419E6" w:rsidRPr="00DA5713" w:rsidRDefault="002419E6" w:rsidP="00AA7FC3">
            <w:pPr>
              <w:spacing w:before="60" w:after="60" w:line="240" w:lineRule="auto"/>
              <w:rPr>
                <w:noProof/>
              </w:rPr>
            </w:pPr>
            <w:r>
              <w:rPr>
                <w:noProof/>
              </w:rPr>
              <w:t>I HR: Inga, utom att revision endast får utföras av juridiska personer.</w:t>
            </w:r>
          </w:p>
        </w:tc>
      </w:tr>
      <w:tr w:rsidR="002419E6" w:rsidRPr="00DA5713" w14:paraId="479AB039" w14:textId="77777777" w:rsidTr="00AA7FC3">
        <w:tc>
          <w:tcPr>
            <w:tcW w:w="1569" w:type="pct"/>
            <w:tcBorders>
              <w:top w:val="nil"/>
              <w:bottom w:val="nil"/>
            </w:tcBorders>
          </w:tcPr>
          <w:p w14:paraId="6924C90D" w14:textId="77777777" w:rsidR="002419E6" w:rsidRPr="00DA5713" w:rsidRDefault="002419E6" w:rsidP="00AA7FC3">
            <w:pPr>
              <w:pageBreakBefore/>
              <w:spacing w:before="60" w:after="60" w:line="240" w:lineRule="auto"/>
              <w:rPr>
                <w:noProof/>
              </w:rPr>
            </w:pPr>
          </w:p>
        </w:tc>
        <w:tc>
          <w:tcPr>
            <w:tcW w:w="3431" w:type="pct"/>
            <w:tcBorders>
              <w:top w:val="nil"/>
              <w:bottom w:val="nil"/>
            </w:tcBorders>
          </w:tcPr>
          <w:p w14:paraId="4341F5AD" w14:textId="77777777" w:rsidR="002419E6" w:rsidRPr="00DA5713" w:rsidRDefault="002419E6" w:rsidP="00AA7FC3">
            <w:pPr>
              <w:spacing w:before="60" w:after="60" w:line="240" w:lineRule="auto"/>
              <w:rPr>
                <w:noProof/>
              </w:rPr>
            </w:pPr>
            <w:r>
              <w:rPr>
                <w:noProof/>
              </w:rPr>
              <w:t>I LV: Aktieägaren eller företagets chef bör vara en revisor som avlagt revisorseden i Lettland. I ett företag med auktoriserade revisorer ska mer än 50 % (femtio procent) av andelarna med rösträtt ägas av auktoriserade revisorer från unionen eller auktoriserade revisorers företag från EU.</w:t>
            </w:r>
          </w:p>
          <w:p w14:paraId="547AD4A6" w14:textId="77777777" w:rsidR="002419E6" w:rsidRPr="00DA5713" w:rsidRDefault="002419E6" w:rsidP="00AA7FC3">
            <w:pPr>
              <w:spacing w:before="60" w:after="60" w:line="240" w:lineRule="auto"/>
              <w:rPr>
                <w:noProof/>
              </w:rPr>
            </w:pPr>
            <w:r>
              <w:rPr>
                <w:noProof/>
              </w:rPr>
              <w:t>I LT: Minst 75 % (sjuttiofem procent) av andelarna bör ägas av revisorer eller revisionsföretag från EU.</w:t>
            </w:r>
          </w:p>
          <w:p w14:paraId="073CC63D" w14:textId="77777777" w:rsidR="002419E6" w:rsidRPr="00DA5713" w:rsidRDefault="002419E6" w:rsidP="00AA7FC3">
            <w:pPr>
              <w:spacing w:before="60" w:after="60" w:line="240" w:lineRule="auto"/>
              <w:rPr>
                <w:noProof/>
              </w:rPr>
            </w:pPr>
            <w:r>
              <w:rPr>
                <w:noProof/>
              </w:rPr>
              <w:t>I PL: Revisionsföretag får endast etableras genom vissa polska juridiska former med säte i EU.</w:t>
            </w:r>
          </w:p>
          <w:p w14:paraId="418DD525" w14:textId="77777777" w:rsidR="002419E6" w:rsidRPr="00DA5713" w:rsidRDefault="002419E6" w:rsidP="00AA7FC3">
            <w:pPr>
              <w:spacing w:before="60" w:after="60" w:line="240" w:lineRule="auto"/>
              <w:rPr>
                <w:noProof/>
              </w:rPr>
            </w:pPr>
            <w:r>
              <w:rPr>
                <w:noProof/>
              </w:rPr>
              <w:t>I RO: Obundet.</w:t>
            </w:r>
          </w:p>
          <w:p w14:paraId="7936D51D" w14:textId="77777777" w:rsidR="002419E6" w:rsidRPr="00DA5713" w:rsidRDefault="002419E6" w:rsidP="00AA7FC3">
            <w:pPr>
              <w:spacing w:before="60" w:after="60" w:line="240" w:lineRule="auto"/>
              <w:rPr>
                <w:noProof/>
              </w:rPr>
            </w:pPr>
            <w:r>
              <w:rPr>
                <w:noProof/>
              </w:rPr>
              <w:t>I SE: Endast revisorer som är godkända i Sverige, auktoriserade revisorer och registrerade revisionsföretag får utföra lagstadgad revisionsverksamhet inom vissa juridiska enheter, bl.a. alla aktiebolag, och fysiska personer. Endast revisorer som är godkända i Sverige och registrerade offentliga redovisningsbyråer får vara aktieägare i eller bilda bolag som bedriver kvalificerad revisionsverksamhet (för officiella ändamål). Hemvist inom EES krävs för auktorisation eller godkännande. Yrkestitlarna ”godkänd revisor” och ”auktoriserad revisor” får användas endast av revisorer som är godkända eller auktoriserade i Sverige. Revisorer för ekonomiska föreningar och vissa andra företag som inte är auktoriserade eller godkända revisorer måste ha sin hemvist inom EES. Den behöriga myndigheten får bevilja undantag från detta krav.</w:t>
            </w:r>
          </w:p>
        </w:tc>
      </w:tr>
      <w:tr w:rsidR="002419E6" w:rsidRPr="00DA5713" w14:paraId="5AB62523" w14:textId="77777777" w:rsidTr="00AA7FC3">
        <w:tc>
          <w:tcPr>
            <w:tcW w:w="1569" w:type="pct"/>
            <w:tcBorders>
              <w:top w:val="nil"/>
            </w:tcBorders>
          </w:tcPr>
          <w:p w14:paraId="146749C2" w14:textId="77777777" w:rsidR="002419E6" w:rsidRPr="00DA5713" w:rsidRDefault="002419E6" w:rsidP="00AA7FC3">
            <w:pPr>
              <w:pageBreakBefore/>
              <w:spacing w:before="60" w:after="60" w:line="240" w:lineRule="auto"/>
              <w:rPr>
                <w:noProof/>
              </w:rPr>
            </w:pPr>
          </w:p>
        </w:tc>
        <w:tc>
          <w:tcPr>
            <w:tcW w:w="3431" w:type="pct"/>
            <w:tcBorders>
              <w:top w:val="nil"/>
            </w:tcBorders>
          </w:tcPr>
          <w:p w14:paraId="59856327" w14:textId="77777777" w:rsidR="002419E6" w:rsidRPr="00DA5713" w:rsidRDefault="002419E6" w:rsidP="00AA7FC3">
            <w:pPr>
              <w:spacing w:before="60" w:after="60" w:line="240" w:lineRule="auto"/>
              <w:rPr>
                <w:noProof/>
              </w:rPr>
            </w:pPr>
            <w:r>
              <w:rPr>
                <w:noProof/>
              </w:rPr>
              <w:t>I SI: Kommersiell närvaro bör ta formen av en juridisk person. Ett revisionsföretag från ett tredjeland får inneha aktier eller bli delägare i slovenska revisionsföretag om slovenska revisionsföretag enligt lagen i det land där revisionsföretaget från tredjelandet är bildat som bolag får inneha aktier eller bli delägare i ett revisionsföretag i det landet. Permanent hemvist i Slovenien krävs för minst en styrelseledamot i ett revisionsföretag som är etablerat i Slovenien.</w:t>
            </w:r>
          </w:p>
          <w:p w14:paraId="6D39BA8A" w14:textId="77777777" w:rsidR="002419E6" w:rsidRPr="00DA5713" w:rsidRDefault="002419E6" w:rsidP="00AA7FC3">
            <w:pPr>
              <w:spacing w:before="60" w:after="60" w:line="240" w:lineRule="auto"/>
              <w:rPr>
                <w:noProof/>
              </w:rPr>
            </w:pPr>
            <w:r>
              <w:rPr>
                <w:noProof/>
              </w:rPr>
              <w:t>I ES: Krav på medborgarskap för lagstadgade revisorer och för administratörer, styrelse och delägare i sådana företag som inte omfattas av Europaparlamentets och rådets direktiv 2006/43/EG av den 17 maj 2006 om lagstadgad revision av årsbokslut och sammanställd redovisning och om ändring av rådets direktiv 78/660/ EEG och 83/349/EEG samt om upphävande av rådets direktiv 84/253/EEG (EUT L 157, 9.6.2006, s. 87).</w:t>
            </w:r>
          </w:p>
        </w:tc>
      </w:tr>
      <w:tr w:rsidR="002419E6" w:rsidRPr="002419E6" w14:paraId="0DD01B95" w14:textId="77777777" w:rsidTr="00AA7FC3">
        <w:tc>
          <w:tcPr>
            <w:tcW w:w="1569" w:type="pct"/>
          </w:tcPr>
          <w:p w14:paraId="18BB83DD" w14:textId="77777777" w:rsidR="002419E6" w:rsidRPr="00DA5713" w:rsidRDefault="002419E6" w:rsidP="00AA7FC3">
            <w:pPr>
              <w:pageBreakBefore/>
              <w:spacing w:before="60" w:after="60" w:line="240" w:lineRule="auto"/>
              <w:rPr>
                <w:noProof/>
              </w:rPr>
            </w:pPr>
            <w:r>
              <w:rPr>
                <w:noProof/>
              </w:rPr>
              <w:t>c) Skatterådgivning</w:t>
            </w:r>
          </w:p>
          <w:p w14:paraId="6CBE6816" w14:textId="77777777" w:rsidR="002419E6" w:rsidRPr="00DA5713" w:rsidRDefault="002419E6" w:rsidP="00AA7FC3">
            <w:pPr>
              <w:spacing w:before="60" w:after="60" w:line="240" w:lineRule="auto"/>
              <w:rPr>
                <w:noProof/>
              </w:rPr>
            </w:pPr>
            <w:r>
              <w:rPr>
                <w:noProof/>
              </w:rPr>
              <w:t>(CPC 863)</w:t>
            </w:r>
            <w:r>
              <w:rPr>
                <w:rStyle w:val="FootnoteReference"/>
                <w:noProof/>
              </w:rPr>
              <w:footnoteReference w:id="58"/>
            </w:r>
          </w:p>
        </w:tc>
        <w:tc>
          <w:tcPr>
            <w:tcW w:w="3431" w:type="pct"/>
          </w:tcPr>
          <w:p w14:paraId="5FABF3AD" w14:textId="77777777" w:rsidR="002419E6" w:rsidRPr="00DA5713" w:rsidRDefault="002419E6" w:rsidP="00AA7FC3">
            <w:pPr>
              <w:spacing w:before="60" w:after="60" w:line="240" w:lineRule="auto"/>
              <w:rPr>
                <w:noProof/>
              </w:rPr>
            </w:pPr>
            <w:r>
              <w:rPr>
                <w:noProof/>
              </w:rPr>
              <w:t>I AT: För skatterådgivare från en signatärstat i Mercosur (som måste vara godkända enligt lagstiftningen i en signatärstat i Mercosur) får aktieägandet och andelarna i rörelseresultatet för en österrikisk juridisk person inte överstiga 25 % (tjugofem procent), om de inte är medlemmar i den österrikiska yrkesorganisationen.</w:t>
            </w:r>
          </w:p>
          <w:p w14:paraId="62B00C09" w14:textId="77777777" w:rsidR="002419E6" w:rsidRPr="00DA5713" w:rsidRDefault="002419E6" w:rsidP="00AA7FC3">
            <w:pPr>
              <w:spacing w:before="60" w:after="60" w:line="240" w:lineRule="auto"/>
              <w:rPr>
                <w:noProof/>
              </w:rPr>
            </w:pPr>
            <w:r>
              <w:rPr>
                <w:noProof/>
              </w:rPr>
              <w:t>I CY: Godkännandet sker efter prövning av det ekonomiska behovet. Huvudkriterier: sysselsättningssituationen i delsektorn.</w:t>
            </w:r>
          </w:p>
          <w:p w14:paraId="16CAAD75" w14:textId="77777777" w:rsidR="002419E6" w:rsidRPr="002419E6" w:rsidRDefault="002419E6" w:rsidP="00AA7FC3">
            <w:pPr>
              <w:spacing w:before="60" w:after="60" w:line="240" w:lineRule="auto"/>
              <w:rPr>
                <w:noProof/>
              </w:rPr>
            </w:pPr>
            <w:r>
              <w:rPr>
                <w:noProof/>
              </w:rPr>
              <w:t>I FR: Tillhandahållande endast genom bolagsformerna SEL (société anonyme, à responsabilité limitée ou en commandite par actions) eller SCP (société anonyme, à responsabilité limitée ou en commandite par actions).</w:t>
            </w:r>
          </w:p>
          <w:p w14:paraId="786D2277" w14:textId="77777777" w:rsidR="002419E6" w:rsidRPr="002419E6" w:rsidRDefault="002419E6" w:rsidP="00AA7FC3">
            <w:pPr>
              <w:spacing w:before="60" w:after="60" w:line="240" w:lineRule="auto"/>
              <w:rPr>
                <w:noProof/>
              </w:rPr>
            </w:pPr>
            <w:r>
              <w:rPr>
                <w:noProof/>
              </w:rPr>
              <w:t>I BG, PL, SI, RO: Obundet.</w:t>
            </w:r>
          </w:p>
        </w:tc>
      </w:tr>
      <w:tr w:rsidR="002419E6" w:rsidRPr="00DA5713" w14:paraId="48CEDC73" w14:textId="77777777" w:rsidTr="00AA7FC3">
        <w:tc>
          <w:tcPr>
            <w:tcW w:w="1569" w:type="pct"/>
          </w:tcPr>
          <w:p w14:paraId="03BEC96C" w14:textId="77777777" w:rsidR="002419E6" w:rsidRPr="00DA5713" w:rsidRDefault="002419E6" w:rsidP="00AA7FC3">
            <w:pPr>
              <w:pageBreakBefore/>
              <w:spacing w:before="60" w:after="60" w:line="240" w:lineRule="auto"/>
              <w:rPr>
                <w:noProof/>
              </w:rPr>
            </w:pPr>
            <w:r>
              <w:rPr>
                <w:noProof/>
              </w:rPr>
              <w:t>d) Arkitekttjänster</w:t>
            </w:r>
          </w:p>
          <w:p w14:paraId="4941E0BE" w14:textId="77777777" w:rsidR="002419E6" w:rsidRPr="00DA5713" w:rsidRDefault="002419E6" w:rsidP="00AA7FC3">
            <w:pPr>
              <w:spacing w:before="60" w:after="60" w:line="240" w:lineRule="auto"/>
              <w:rPr>
                <w:noProof/>
              </w:rPr>
            </w:pPr>
          </w:p>
          <w:p w14:paraId="7F57AED0" w14:textId="77777777" w:rsidR="002419E6" w:rsidRPr="00DA5713" w:rsidRDefault="002419E6" w:rsidP="00AA7FC3">
            <w:pPr>
              <w:spacing w:before="60" w:after="60" w:line="240" w:lineRule="auto"/>
              <w:rPr>
                <w:noProof/>
              </w:rPr>
            </w:pPr>
            <w:r>
              <w:rPr>
                <w:noProof/>
              </w:rPr>
              <w:t>e) Stadsplanering och landskapsarkitektur</w:t>
            </w:r>
          </w:p>
          <w:p w14:paraId="61DA60F0" w14:textId="77777777" w:rsidR="002419E6" w:rsidRPr="00DA5713" w:rsidRDefault="002419E6" w:rsidP="00AA7FC3">
            <w:pPr>
              <w:spacing w:before="60" w:after="60" w:line="240" w:lineRule="auto"/>
              <w:rPr>
                <w:noProof/>
              </w:rPr>
            </w:pPr>
            <w:r>
              <w:rPr>
                <w:noProof/>
              </w:rPr>
              <w:t>(CPC 8671 och CPC 8674)</w:t>
            </w:r>
          </w:p>
        </w:tc>
        <w:tc>
          <w:tcPr>
            <w:tcW w:w="3431" w:type="pct"/>
          </w:tcPr>
          <w:p w14:paraId="11C5CF4D" w14:textId="77777777" w:rsidR="002419E6" w:rsidRPr="00DA5713" w:rsidRDefault="002419E6" w:rsidP="00AA7FC3">
            <w:pPr>
              <w:spacing w:before="60" w:after="60" w:line="240" w:lineRule="auto"/>
              <w:rPr>
                <w:noProof/>
              </w:rPr>
            </w:pPr>
            <w:r>
              <w:rPr>
                <w:noProof/>
              </w:rPr>
              <w:t>I BG: När det gäller projekt av nationell eller regional betydelse får investerare från en signatärstat i Mercosur endast verka i partnerskap med eller som underleverantörer till lokala investerare.</w:t>
            </w:r>
          </w:p>
          <w:p w14:paraId="6CAE76F7" w14:textId="77777777" w:rsidR="002419E6" w:rsidRPr="002419E6" w:rsidRDefault="002419E6" w:rsidP="00AA7FC3">
            <w:pPr>
              <w:spacing w:before="60" w:after="60" w:line="240" w:lineRule="auto"/>
              <w:rPr>
                <w:noProof/>
              </w:rPr>
            </w:pPr>
            <w:r>
              <w:rPr>
                <w:noProof/>
              </w:rPr>
              <w:t>I CY: Krav på medborgarskap.</w:t>
            </w:r>
          </w:p>
          <w:p w14:paraId="7C16D232" w14:textId="77777777" w:rsidR="002419E6" w:rsidRPr="00D264B1" w:rsidRDefault="002419E6" w:rsidP="00AA7FC3">
            <w:pPr>
              <w:spacing w:before="60" w:after="60" w:line="240" w:lineRule="auto"/>
              <w:rPr>
                <w:noProof/>
              </w:rPr>
            </w:pPr>
            <w:r w:rsidRPr="00D264B1">
              <w:rPr>
                <w:noProof/>
              </w:rPr>
              <w:t>I FR: En arkitekt får endast etablera sig i Frankrike för att tillhandahålla arkitekttjänster i någon av följande juridiska former (på icke-diskriminerande grund): SA (sociétés anonymes) och SARL (sociétés anonymes, à responsabilité limitée), EURL (entreprise unipersonnelle à responsabilité limitée), SCP (en commandite par actions), SCOP (société coopérative ouvrière de production), SELARL (société d’exercice libéral à responsabilité limitée), SELAFA (société d’exercice libéral à forme anonyme), SELAS (société d’exercice libéral par actions simplifiée) eller SAS (société par actions simplifiée), eller som enskild person eller delägare i ett arkitektföretag.</w:t>
            </w:r>
          </w:p>
          <w:p w14:paraId="128ABABC" w14:textId="77777777" w:rsidR="002419E6" w:rsidRPr="00DA5713" w:rsidRDefault="002419E6" w:rsidP="00AA7FC3">
            <w:pPr>
              <w:spacing w:before="60" w:after="60" w:line="240" w:lineRule="auto"/>
              <w:rPr>
                <w:noProof/>
              </w:rPr>
            </w:pPr>
            <w:r>
              <w:rPr>
                <w:noProof/>
              </w:rPr>
              <w:t>I LV: För att få tillstånd att bedriva affärsverksamhet inom arkitekttjänster med fullständigt juridiskt ansvar och rätt att underteckna projekt krävs 3 (tre) års praktik i Lettland inom projektering samt universitetsexamen.</w:t>
            </w:r>
          </w:p>
          <w:p w14:paraId="6F2A676E" w14:textId="77777777" w:rsidR="002419E6" w:rsidRPr="00DA5713" w:rsidRDefault="002419E6" w:rsidP="00AA7FC3">
            <w:pPr>
              <w:spacing w:before="60" w:after="60" w:line="240" w:lineRule="auto"/>
              <w:rPr>
                <w:noProof/>
              </w:rPr>
            </w:pPr>
            <w:r>
              <w:rPr>
                <w:noProof/>
              </w:rPr>
              <w:t>I SK: Om en fysisk person som befinner sig på Slovakiens territorium vill tillhandahålla sådana tjänster krävs medlemskap i det slovakiska arkitektorganet eller slovakiska ingenjörsförbundet. Hemvist i Slovakien krävs för medlemskap.</w:t>
            </w:r>
          </w:p>
        </w:tc>
      </w:tr>
      <w:tr w:rsidR="002419E6" w:rsidRPr="00DA5713" w14:paraId="10C9D20E" w14:textId="77777777" w:rsidTr="00AA7FC3">
        <w:tc>
          <w:tcPr>
            <w:tcW w:w="1569" w:type="pct"/>
            <w:tcBorders>
              <w:bottom w:val="single" w:sz="4" w:space="0" w:color="auto"/>
            </w:tcBorders>
          </w:tcPr>
          <w:p w14:paraId="42EBFA6C" w14:textId="77777777" w:rsidR="002419E6" w:rsidRPr="00DA5713" w:rsidRDefault="002419E6" w:rsidP="00AA7FC3">
            <w:pPr>
              <w:pageBreakBefore/>
              <w:spacing w:before="60" w:after="60" w:line="240" w:lineRule="auto"/>
              <w:rPr>
                <w:noProof/>
              </w:rPr>
            </w:pPr>
            <w:r>
              <w:rPr>
                <w:noProof/>
              </w:rPr>
              <w:t>f) Ingenjörstjänster</w:t>
            </w:r>
          </w:p>
          <w:p w14:paraId="71F2E87C" w14:textId="77777777" w:rsidR="002419E6" w:rsidRPr="00DA5713" w:rsidRDefault="002419E6" w:rsidP="00AA7FC3">
            <w:pPr>
              <w:spacing w:before="60" w:after="60" w:line="240" w:lineRule="auto"/>
              <w:rPr>
                <w:noProof/>
              </w:rPr>
            </w:pPr>
          </w:p>
          <w:p w14:paraId="0ECDC26E" w14:textId="77777777" w:rsidR="002419E6" w:rsidRPr="00DA5713" w:rsidRDefault="002419E6" w:rsidP="00AA7FC3">
            <w:pPr>
              <w:spacing w:before="60" w:after="60" w:line="240" w:lineRule="auto"/>
              <w:rPr>
                <w:noProof/>
              </w:rPr>
            </w:pPr>
            <w:r>
              <w:rPr>
                <w:noProof/>
              </w:rPr>
              <w:t>g) Integrerade ingenjörstjänster</w:t>
            </w:r>
          </w:p>
          <w:p w14:paraId="06A8A04D" w14:textId="77777777" w:rsidR="002419E6" w:rsidRPr="00DA5713" w:rsidRDefault="002419E6" w:rsidP="00AA7FC3">
            <w:pPr>
              <w:spacing w:before="60" w:after="60" w:line="240" w:lineRule="auto"/>
              <w:rPr>
                <w:noProof/>
              </w:rPr>
            </w:pPr>
            <w:r>
              <w:rPr>
                <w:noProof/>
              </w:rPr>
              <w:t>(CPC 8672 och CPC 8673)</w:t>
            </w:r>
          </w:p>
        </w:tc>
        <w:tc>
          <w:tcPr>
            <w:tcW w:w="3431" w:type="pct"/>
            <w:tcBorders>
              <w:bottom w:val="single" w:sz="4" w:space="0" w:color="auto"/>
            </w:tcBorders>
          </w:tcPr>
          <w:p w14:paraId="0E1A4F24" w14:textId="77777777" w:rsidR="002419E6" w:rsidRPr="00DA5713" w:rsidRDefault="002419E6" w:rsidP="00AA7FC3">
            <w:pPr>
              <w:spacing w:before="60" w:after="60" w:line="240" w:lineRule="auto"/>
              <w:rPr>
                <w:noProof/>
              </w:rPr>
            </w:pPr>
            <w:r>
              <w:rPr>
                <w:noProof/>
              </w:rPr>
              <w:t>I BG: När det gäller projekt av nationell eller regional betydelse får investerare från en signatärstat i Mercosur endast verka i partnerskap med eller som underleverantörer till lokala investerare.</w:t>
            </w:r>
          </w:p>
          <w:p w14:paraId="225ACF27" w14:textId="77777777" w:rsidR="002419E6" w:rsidRPr="00DA5713" w:rsidRDefault="002419E6" w:rsidP="00AA7FC3">
            <w:pPr>
              <w:spacing w:before="60" w:after="60" w:line="240" w:lineRule="auto"/>
              <w:rPr>
                <w:noProof/>
              </w:rPr>
            </w:pPr>
            <w:r>
              <w:rPr>
                <w:noProof/>
              </w:rPr>
              <w:t>I CY: Krav på medborgarskap.</w:t>
            </w:r>
          </w:p>
        </w:tc>
      </w:tr>
      <w:tr w:rsidR="002419E6" w:rsidRPr="00DA5713" w14:paraId="2A105CA7" w14:textId="77777777" w:rsidTr="00AA7FC3">
        <w:tc>
          <w:tcPr>
            <w:tcW w:w="1569" w:type="pct"/>
            <w:tcBorders>
              <w:bottom w:val="nil"/>
            </w:tcBorders>
          </w:tcPr>
          <w:p w14:paraId="298C101F" w14:textId="77777777" w:rsidR="002419E6" w:rsidRPr="00DA5713" w:rsidRDefault="002419E6" w:rsidP="00AA7FC3">
            <w:pPr>
              <w:spacing w:before="60" w:after="60" w:line="240" w:lineRule="auto"/>
              <w:rPr>
                <w:noProof/>
              </w:rPr>
            </w:pPr>
            <w:r>
              <w:rPr>
                <w:noProof/>
              </w:rPr>
              <w:t>h) Läkartjänster (inbegripet psykologtjänster) och tandläkartjänster</w:t>
            </w:r>
          </w:p>
          <w:p w14:paraId="7D532F1A" w14:textId="77777777" w:rsidR="002419E6" w:rsidRPr="00DA5713" w:rsidRDefault="002419E6" w:rsidP="00AA7FC3">
            <w:pPr>
              <w:spacing w:before="60" w:after="60" w:line="240" w:lineRule="auto"/>
              <w:rPr>
                <w:noProof/>
              </w:rPr>
            </w:pPr>
            <w:r>
              <w:rPr>
                <w:noProof/>
              </w:rPr>
              <w:t>(CPC 9312 och del av CPC 85201)</w:t>
            </w:r>
          </w:p>
        </w:tc>
        <w:tc>
          <w:tcPr>
            <w:tcW w:w="3431" w:type="pct"/>
            <w:tcBorders>
              <w:bottom w:val="nil"/>
            </w:tcBorders>
          </w:tcPr>
          <w:p w14:paraId="7B430156" w14:textId="77777777" w:rsidR="002419E6" w:rsidRPr="00DA5713" w:rsidRDefault="002419E6" w:rsidP="00AA7FC3">
            <w:pPr>
              <w:spacing w:before="60" w:after="60" w:line="240" w:lineRule="auto"/>
              <w:rPr>
                <w:noProof/>
              </w:rPr>
            </w:pPr>
            <w:r>
              <w:rPr>
                <w:noProof/>
              </w:rPr>
              <w:t>I CY, EE, FI, MT: Obundet.</w:t>
            </w:r>
          </w:p>
          <w:p w14:paraId="54973B0C" w14:textId="77777777" w:rsidR="002419E6" w:rsidRPr="00DA5713" w:rsidRDefault="002419E6" w:rsidP="00AA7FC3">
            <w:pPr>
              <w:spacing w:before="60" w:after="60" w:line="240" w:lineRule="auto"/>
              <w:rPr>
                <w:noProof/>
              </w:rPr>
            </w:pPr>
            <w:r>
              <w:rPr>
                <w:noProof/>
              </w:rPr>
              <w:t>I AT: Obundet utom för psykologer och psykoterapeuter.</w:t>
            </w:r>
          </w:p>
          <w:p w14:paraId="48C13079" w14:textId="77777777" w:rsidR="002419E6" w:rsidRPr="00DA5713" w:rsidRDefault="002419E6" w:rsidP="00AA7FC3">
            <w:pPr>
              <w:spacing w:before="60" w:after="60" w:line="240" w:lineRule="auto"/>
              <w:rPr>
                <w:noProof/>
              </w:rPr>
            </w:pPr>
            <w:r>
              <w:rPr>
                <w:noProof/>
              </w:rPr>
              <w:t>I DE: Prövning av det ekonomiska behovet om läkare och tandläkare ges tillstånd att behandla personer som omfattas av allmänna sjukförsäkringssystem. Huvudkriterier: brist på läkare och tandläkare i en viss region.</w:t>
            </w:r>
          </w:p>
          <w:p w14:paraId="366D6820" w14:textId="77777777" w:rsidR="002419E6" w:rsidRPr="00DA5713" w:rsidRDefault="002419E6" w:rsidP="00AA7FC3">
            <w:pPr>
              <w:spacing w:before="60" w:after="60" w:line="240" w:lineRule="auto"/>
              <w:rPr>
                <w:noProof/>
              </w:rPr>
            </w:pPr>
            <w:r>
              <w:rPr>
                <w:noProof/>
              </w:rPr>
              <w:t>I FR: Medan andra typer av bolagsformer är tillgängliga för investerare från EU, har utländska investerare endast tillgång till de juridiska formerna ”société d’exercice liberal” och ”société civile professionnelle”. Krav på medborgarskap. Tillträde för utlänningar är dock möjligt inom kvoter som fastställs årligen.</w:t>
            </w:r>
          </w:p>
          <w:p w14:paraId="1E40691F" w14:textId="77777777" w:rsidR="002419E6" w:rsidRPr="00DA5713" w:rsidRDefault="002419E6" w:rsidP="00AA7FC3">
            <w:pPr>
              <w:spacing w:before="60" w:after="60" w:line="240" w:lineRule="auto"/>
              <w:rPr>
                <w:noProof/>
              </w:rPr>
            </w:pPr>
            <w:r>
              <w:rPr>
                <w:noProof/>
              </w:rPr>
              <w:t>I HR: Alla personer som tillhandahåller tjänster direkt till patienter eller behandlar patienter måste ha tillstånd från yrkesorganisationen.</w:t>
            </w:r>
          </w:p>
          <w:p w14:paraId="280D8768" w14:textId="77777777" w:rsidR="002419E6" w:rsidRPr="00DA5713" w:rsidRDefault="002419E6" w:rsidP="00AA7FC3">
            <w:pPr>
              <w:spacing w:before="60" w:after="60" w:line="240" w:lineRule="auto"/>
              <w:rPr>
                <w:noProof/>
              </w:rPr>
            </w:pPr>
            <w:r>
              <w:rPr>
                <w:noProof/>
              </w:rPr>
              <w:t>I LV: Krav på medborgarskap för läkar- och tandläkartjänster. Prövning av det ekonomiska behovet. Huvudkriterier: brist på läkare och tandläkare i en viss region.</w:t>
            </w:r>
          </w:p>
        </w:tc>
      </w:tr>
      <w:tr w:rsidR="002419E6" w:rsidRPr="00DA5713" w14:paraId="61231C48" w14:textId="77777777" w:rsidTr="00AA7FC3">
        <w:tc>
          <w:tcPr>
            <w:tcW w:w="1569" w:type="pct"/>
            <w:tcBorders>
              <w:top w:val="nil"/>
            </w:tcBorders>
          </w:tcPr>
          <w:p w14:paraId="50BF2B2A" w14:textId="77777777" w:rsidR="002419E6" w:rsidRPr="00DA5713" w:rsidRDefault="002419E6" w:rsidP="00AA7FC3">
            <w:pPr>
              <w:pageBreakBefore/>
              <w:spacing w:before="60" w:after="60" w:line="240" w:lineRule="auto"/>
              <w:rPr>
                <w:noProof/>
              </w:rPr>
            </w:pPr>
          </w:p>
        </w:tc>
        <w:tc>
          <w:tcPr>
            <w:tcW w:w="3431" w:type="pct"/>
            <w:tcBorders>
              <w:top w:val="nil"/>
            </w:tcBorders>
          </w:tcPr>
          <w:p w14:paraId="50E7C273" w14:textId="77777777" w:rsidR="002419E6" w:rsidRPr="00DA5713" w:rsidRDefault="002419E6" w:rsidP="00AA7FC3">
            <w:pPr>
              <w:spacing w:before="60" w:after="60" w:line="240" w:lineRule="auto"/>
              <w:rPr>
                <w:noProof/>
              </w:rPr>
            </w:pPr>
            <w:r>
              <w:rPr>
                <w:noProof/>
              </w:rPr>
              <w:t>I BG, LT: För tillhandahållande av tjänster krävs ett godkännande baserat på en hälso- och sjukvårdsplan, som är utarbetad efter de behov som finns och med beaktande av befolkningen och befintlig läkarvård och tandvård.</w:t>
            </w:r>
          </w:p>
          <w:p w14:paraId="661B8799" w14:textId="77777777" w:rsidR="002419E6" w:rsidRPr="00DA5713" w:rsidRDefault="002419E6" w:rsidP="00AA7FC3">
            <w:pPr>
              <w:spacing w:before="60" w:after="60" w:line="240" w:lineRule="auto"/>
              <w:rPr>
                <w:noProof/>
              </w:rPr>
            </w:pPr>
            <w:r>
              <w:rPr>
                <w:noProof/>
              </w:rPr>
              <w:t>I PL: Krav på medborgarskap.</w:t>
            </w:r>
          </w:p>
          <w:p w14:paraId="492DDFE8" w14:textId="77777777" w:rsidR="002419E6" w:rsidRPr="00DA5713" w:rsidRDefault="002419E6" w:rsidP="00AA7FC3">
            <w:pPr>
              <w:spacing w:before="60" w:after="60" w:line="240" w:lineRule="auto"/>
              <w:rPr>
                <w:noProof/>
              </w:rPr>
            </w:pPr>
            <w:r>
              <w:rPr>
                <w:noProof/>
              </w:rPr>
              <w:t>I RO: Obundet.</w:t>
            </w:r>
          </w:p>
          <w:p w14:paraId="7FF3B3A0" w14:textId="77777777" w:rsidR="002419E6" w:rsidRPr="00DA5713" w:rsidRDefault="002419E6" w:rsidP="00AA7FC3">
            <w:pPr>
              <w:spacing w:before="60" w:after="60" w:line="240" w:lineRule="auto"/>
              <w:rPr>
                <w:noProof/>
              </w:rPr>
            </w:pPr>
            <w:r>
              <w:rPr>
                <w:noProof/>
              </w:rPr>
              <w:t>I SE: Prövning av det ekonomiska behovet tillämpas för att fastställa antalet privata kliniker som ska subventioneras genom offentlig finansiering.</w:t>
            </w:r>
          </w:p>
          <w:p w14:paraId="433EF3FD" w14:textId="77777777" w:rsidR="002419E6" w:rsidRPr="00DA5713" w:rsidRDefault="002419E6" w:rsidP="00AA7FC3">
            <w:pPr>
              <w:spacing w:before="60" w:after="60" w:line="240" w:lineRule="auto"/>
              <w:rPr>
                <w:noProof/>
              </w:rPr>
            </w:pPr>
            <w:r>
              <w:rPr>
                <w:noProof/>
              </w:rPr>
              <w:t>I SI: Alla personer som tillhandahåller tjänster direkt till patienter eller behandlar patienter behöver licens och tillstånd för tillhandahållande av hälso- och sjukvårdstjänster från hälso- och sjukvårdsministeriet eller läkarsammanslutningen. Obundet för socialmedicin samt sanitära, epidemiologiska, medicinska eller miljömedicinska tjänster; tillhandahållande av blod, blodprodukter och transplantat samt obduktion.</w:t>
            </w:r>
          </w:p>
        </w:tc>
      </w:tr>
      <w:tr w:rsidR="002419E6" w:rsidRPr="00DA5713" w14:paraId="7E66530A" w14:textId="77777777" w:rsidTr="00AA7FC3">
        <w:tc>
          <w:tcPr>
            <w:tcW w:w="1569" w:type="pct"/>
          </w:tcPr>
          <w:p w14:paraId="1B00DB2A" w14:textId="77777777" w:rsidR="002419E6" w:rsidRPr="00DA5713" w:rsidRDefault="002419E6" w:rsidP="00AA7FC3">
            <w:pPr>
              <w:pageBreakBefore/>
              <w:spacing w:before="60" w:after="60" w:line="240" w:lineRule="auto"/>
              <w:rPr>
                <w:noProof/>
              </w:rPr>
            </w:pPr>
            <w:r>
              <w:rPr>
                <w:noProof/>
              </w:rPr>
              <w:t>i) Veterinärtjänster</w:t>
            </w:r>
          </w:p>
          <w:p w14:paraId="0AE4880B" w14:textId="77777777" w:rsidR="002419E6" w:rsidRPr="00DA5713" w:rsidRDefault="002419E6" w:rsidP="00AA7FC3">
            <w:pPr>
              <w:spacing w:before="60" w:after="60" w:line="240" w:lineRule="auto"/>
              <w:rPr>
                <w:noProof/>
              </w:rPr>
            </w:pPr>
            <w:r>
              <w:rPr>
                <w:noProof/>
              </w:rPr>
              <w:t>(CPC 932)</w:t>
            </w:r>
          </w:p>
        </w:tc>
        <w:tc>
          <w:tcPr>
            <w:tcW w:w="3431" w:type="pct"/>
          </w:tcPr>
          <w:p w14:paraId="7C43C0CB" w14:textId="77777777" w:rsidR="002419E6" w:rsidRPr="00DA5713" w:rsidRDefault="002419E6" w:rsidP="00AA7FC3">
            <w:pPr>
              <w:spacing w:before="60" w:after="60" w:line="240" w:lineRule="auto"/>
              <w:rPr>
                <w:noProof/>
              </w:rPr>
            </w:pPr>
            <w:r>
              <w:rPr>
                <w:noProof/>
              </w:rPr>
              <w:t>I AT, CY, EE, HU, MT, SI: Obundet.</w:t>
            </w:r>
          </w:p>
          <w:p w14:paraId="4E4831CB" w14:textId="77777777" w:rsidR="002419E6" w:rsidRPr="00DA5713" w:rsidRDefault="002419E6" w:rsidP="00AA7FC3">
            <w:pPr>
              <w:spacing w:before="60" w:after="60" w:line="240" w:lineRule="auto"/>
              <w:rPr>
                <w:noProof/>
              </w:rPr>
            </w:pPr>
            <w:r>
              <w:rPr>
                <w:noProof/>
              </w:rPr>
              <w:t>I BG: Prövning av det ekonomiska behovet. Huvudkriterier: befolkning och det befintliga tjänsteutbudets geografiska spridning. Obundet för alla tjänster i samband med veterinärkontroller vid gränserna, förebyggande, lokalisering, behandling osv. av epizootiska infektions- och parasitsjukdomar samt därtill hörande diagnostiska analyser, och i samband med kontroll av animaliska produkter.</w:t>
            </w:r>
          </w:p>
          <w:p w14:paraId="42AB10F0" w14:textId="77777777" w:rsidR="002419E6" w:rsidRPr="00DA5713" w:rsidRDefault="002419E6" w:rsidP="00AA7FC3">
            <w:pPr>
              <w:spacing w:before="60" w:after="60" w:line="240" w:lineRule="auto"/>
              <w:rPr>
                <w:noProof/>
              </w:rPr>
            </w:pPr>
            <w:r>
              <w:rPr>
                <w:noProof/>
              </w:rPr>
              <w:t>I FR: Krav på medborgarskap begränsat till medborgare i EU och EES. I den mån Mercosur tillåter franska medborgare att tillhandahålla veterinärtjänster ska Frankrike tillåta tjänsteleverantörer från Mercosur att tillhandahålla veterinärtjänster på samma villkor. De rättsliga formerna för ett företag som tillhandahåller veterinärtjänster är begränsade till tre typer av företag: (SEP [société en participation], SCP [société en commandite par actions], SEL [société anonyme, à responsabilité limitée ou en commandite par actions]).</w:t>
            </w:r>
          </w:p>
          <w:p w14:paraId="37B59903" w14:textId="77777777" w:rsidR="002419E6" w:rsidRPr="00DA5713" w:rsidRDefault="002419E6" w:rsidP="00AA7FC3">
            <w:pPr>
              <w:spacing w:before="60" w:after="60" w:line="240" w:lineRule="auto"/>
              <w:rPr>
                <w:noProof/>
              </w:rPr>
            </w:pPr>
            <w:r>
              <w:rPr>
                <w:noProof/>
              </w:rPr>
              <w:t>I SK: Endast fysiska personer kan få tillträde. Krav på godkännande från veterinärmyndigheter.</w:t>
            </w:r>
          </w:p>
          <w:p w14:paraId="4CBBC90D" w14:textId="77777777" w:rsidR="002419E6" w:rsidRPr="00DA5713" w:rsidRDefault="002419E6" w:rsidP="00AA7FC3">
            <w:pPr>
              <w:spacing w:before="60" w:after="60" w:line="240" w:lineRule="auto"/>
              <w:rPr>
                <w:noProof/>
              </w:rPr>
            </w:pPr>
            <w:r>
              <w:rPr>
                <w:noProof/>
              </w:rPr>
              <w:t>I SE: Prövning av det ekonomiska behovet tillämpas för att avgöra hur många privata mottagningar som ska subventioneras genom offentlig finansiering.</w:t>
            </w:r>
          </w:p>
          <w:p w14:paraId="5B1CE411" w14:textId="77777777" w:rsidR="002419E6" w:rsidRPr="00DA5713" w:rsidRDefault="002419E6" w:rsidP="00AA7FC3">
            <w:pPr>
              <w:spacing w:before="60" w:after="60" w:line="240" w:lineRule="auto"/>
              <w:rPr>
                <w:noProof/>
              </w:rPr>
            </w:pPr>
            <w:r>
              <w:rPr>
                <w:noProof/>
              </w:rPr>
              <w:t>I ES: Endast fysiska personer kan få tillträde.</w:t>
            </w:r>
          </w:p>
        </w:tc>
      </w:tr>
      <w:tr w:rsidR="002419E6" w:rsidRPr="00DA5713" w14:paraId="4D0F86A8" w14:textId="77777777" w:rsidTr="00AA7FC3">
        <w:tc>
          <w:tcPr>
            <w:tcW w:w="1569" w:type="pct"/>
          </w:tcPr>
          <w:p w14:paraId="368C91EE" w14:textId="77777777" w:rsidR="002419E6" w:rsidRPr="00DA5713" w:rsidRDefault="002419E6" w:rsidP="00AA7FC3">
            <w:pPr>
              <w:pageBreakBefore/>
              <w:spacing w:before="60" w:after="60" w:line="240" w:lineRule="auto"/>
              <w:rPr>
                <w:noProof/>
              </w:rPr>
            </w:pPr>
            <w:r>
              <w:rPr>
                <w:noProof/>
              </w:rPr>
              <w:t>j) 1. Barnmorsketjänster</w:t>
            </w:r>
          </w:p>
          <w:p w14:paraId="49C7357F" w14:textId="77777777" w:rsidR="002419E6" w:rsidRPr="00DA5713" w:rsidRDefault="002419E6" w:rsidP="00AA7FC3">
            <w:pPr>
              <w:spacing w:before="60" w:after="60" w:line="240" w:lineRule="auto"/>
              <w:rPr>
                <w:noProof/>
              </w:rPr>
            </w:pPr>
            <w:r>
              <w:rPr>
                <w:noProof/>
              </w:rPr>
              <w:t>(del av CPC 93191)</w:t>
            </w:r>
          </w:p>
        </w:tc>
        <w:tc>
          <w:tcPr>
            <w:tcW w:w="3431" w:type="pct"/>
          </w:tcPr>
          <w:p w14:paraId="7A5C2166" w14:textId="77777777" w:rsidR="002419E6" w:rsidRPr="00DA5713" w:rsidRDefault="002419E6" w:rsidP="00AA7FC3">
            <w:pPr>
              <w:spacing w:before="60" w:after="60" w:line="240" w:lineRule="auto"/>
              <w:rPr>
                <w:noProof/>
              </w:rPr>
            </w:pPr>
            <w:r>
              <w:rPr>
                <w:noProof/>
              </w:rPr>
              <w:t>I BG, CY, CZ, EE, FI, HU, MT, RO, SK: Obundet.</w:t>
            </w:r>
          </w:p>
          <w:p w14:paraId="3B7A4535" w14:textId="77777777" w:rsidR="002419E6" w:rsidRPr="00DA5713" w:rsidRDefault="002419E6" w:rsidP="00AA7FC3">
            <w:pPr>
              <w:spacing w:before="60" w:after="60" w:line="240" w:lineRule="auto"/>
              <w:rPr>
                <w:noProof/>
              </w:rPr>
            </w:pPr>
            <w:r>
              <w:rPr>
                <w:noProof/>
              </w:rPr>
              <w:t>I FR: Medan andra typer av bolagsformer är tillgängliga för investerare från EU, har utländska investerare endast tillgång till de juridiska formerna ”société d’exercice liberal” och ”société civile professionnelle”. Krav på medborgarskap. Tillträde för utlänningar är dock möjligt inom kvoter som fastställs årligen.</w:t>
            </w:r>
          </w:p>
          <w:p w14:paraId="5CBDE588" w14:textId="77777777" w:rsidR="002419E6" w:rsidRPr="00DA5713" w:rsidRDefault="002419E6" w:rsidP="00AA7FC3">
            <w:pPr>
              <w:spacing w:before="60" w:after="60" w:line="240" w:lineRule="auto"/>
              <w:rPr>
                <w:noProof/>
              </w:rPr>
            </w:pPr>
            <w:r>
              <w:rPr>
                <w:noProof/>
              </w:rPr>
              <w:t>I HR: Alla personer som tillhandahåller tjänster direkt till patienter/behandlar patienter måste ha tillstånd från yrkesorganisationen.</w:t>
            </w:r>
          </w:p>
          <w:p w14:paraId="7C1B8618" w14:textId="77777777" w:rsidR="002419E6" w:rsidRPr="00DA5713" w:rsidRDefault="002419E6" w:rsidP="00AA7FC3">
            <w:pPr>
              <w:spacing w:before="60" w:after="60" w:line="240" w:lineRule="auto"/>
              <w:rPr>
                <w:noProof/>
              </w:rPr>
            </w:pPr>
            <w:r>
              <w:rPr>
                <w:noProof/>
              </w:rPr>
              <w:t>I LT: Prövning av det ekonomiska behovet kan förekomma. Huvudkriterier: sysselsättningssituationen i delsektorn.</w:t>
            </w:r>
          </w:p>
          <w:p w14:paraId="46F431F1" w14:textId="77777777" w:rsidR="002419E6" w:rsidRPr="00DA5713" w:rsidRDefault="002419E6" w:rsidP="00AA7FC3">
            <w:pPr>
              <w:spacing w:before="60" w:after="60" w:line="240" w:lineRule="auto"/>
              <w:rPr>
                <w:noProof/>
              </w:rPr>
            </w:pPr>
            <w:r>
              <w:rPr>
                <w:noProof/>
              </w:rPr>
              <w:t>I SI: Alla personer som tillhandahåller tjänster direkt till patienter eller behandlar patienter behöver licens och tillstånd för tillhandahållande av hälso- och sjukvårdstjänster från hälso- och sjukvårdsministeriet eller läkarsammanslutningen.</w:t>
            </w:r>
          </w:p>
          <w:p w14:paraId="212CC1B2" w14:textId="77777777" w:rsidR="002419E6" w:rsidRPr="00DA5713" w:rsidRDefault="002419E6" w:rsidP="00AA7FC3">
            <w:pPr>
              <w:spacing w:before="60" w:after="60" w:line="240" w:lineRule="auto"/>
              <w:rPr>
                <w:noProof/>
              </w:rPr>
            </w:pPr>
            <w:r>
              <w:rPr>
                <w:noProof/>
              </w:rPr>
              <w:t>I SE: Prövning av det ekonomiska behovet tillämpas för att fastställa antalet privata kliniker som ska subventioneras genom offentlig finansiering.</w:t>
            </w:r>
          </w:p>
        </w:tc>
      </w:tr>
      <w:tr w:rsidR="002419E6" w:rsidRPr="00DA5713" w14:paraId="3E226CD9" w14:textId="77777777" w:rsidTr="00AA7FC3">
        <w:tc>
          <w:tcPr>
            <w:tcW w:w="1569" w:type="pct"/>
          </w:tcPr>
          <w:p w14:paraId="67ADAF53" w14:textId="77777777" w:rsidR="002419E6" w:rsidRPr="00DA5713" w:rsidRDefault="002419E6" w:rsidP="00AA7FC3">
            <w:pPr>
              <w:pageBreakBefore/>
              <w:spacing w:before="60" w:after="60" w:line="240" w:lineRule="auto"/>
              <w:rPr>
                <w:noProof/>
              </w:rPr>
            </w:pPr>
            <w:r>
              <w:rPr>
                <w:noProof/>
              </w:rPr>
              <w:t>j) 2. Tjänster som tillhandahålls av sjuksköterskor, sjukgymnaster och paramedicinsk personal.</w:t>
            </w:r>
          </w:p>
          <w:p w14:paraId="0D2BEA42" w14:textId="77777777" w:rsidR="002419E6" w:rsidRPr="00DA5713" w:rsidRDefault="002419E6" w:rsidP="00AA7FC3">
            <w:pPr>
              <w:spacing w:before="60" w:after="60" w:line="240" w:lineRule="auto"/>
              <w:rPr>
                <w:noProof/>
              </w:rPr>
            </w:pPr>
            <w:r>
              <w:rPr>
                <w:noProof/>
              </w:rPr>
              <w:t>(del av CPC 93191)</w:t>
            </w:r>
          </w:p>
        </w:tc>
        <w:tc>
          <w:tcPr>
            <w:tcW w:w="3431" w:type="pct"/>
          </w:tcPr>
          <w:p w14:paraId="68C6970D" w14:textId="77777777" w:rsidR="002419E6" w:rsidRPr="00DA5713" w:rsidRDefault="002419E6" w:rsidP="00AA7FC3">
            <w:pPr>
              <w:spacing w:before="60" w:after="60" w:line="240" w:lineRule="auto"/>
              <w:rPr>
                <w:noProof/>
              </w:rPr>
            </w:pPr>
            <w:r>
              <w:rPr>
                <w:noProof/>
              </w:rPr>
              <w:t>I BG, CY, CZ, EE, HU, MT, SI, SK: Obundet.</w:t>
            </w:r>
          </w:p>
          <w:p w14:paraId="259DCCF4" w14:textId="77777777" w:rsidR="002419E6" w:rsidRPr="00DA5713" w:rsidRDefault="002419E6" w:rsidP="00AA7FC3">
            <w:pPr>
              <w:spacing w:before="60" w:after="60" w:line="240" w:lineRule="auto"/>
              <w:rPr>
                <w:noProof/>
              </w:rPr>
            </w:pPr>
            <w:r>
              <w:rPr>
                <w:noProof/>
              </w:rPr>
              <w:t>I AT: Utländska investerare är endast tillåtna inom följande verksamheter: sjuksköterskor, sjukgymnaster, arbetsterapeuter, logopeder, dietister och näringsterapeuter.</w:t>
            </w:r>
          </w:p>
          <w:p w14:paraId="31CC7074" w14:textId="77777777" w:rsidR="002419E6" w:rsidRPr="00DA5713" w:rsidRDefault="002419E6" w:rsidP="00AA7FC3">
            <w:pPr>
              <w:spacing w:before="60" w:after="60" w:line="240" w:lineRule="auto"/>
              <w:rPr>
                <w:noProof/>
              </w:rPr>
            </w:pPr>
            <w:r>
              <w:rPr>
                <w:noProof/>
              </w:rPr>
              <w:t>I FI, SI: Obundet för sjukgymnaster och paramedicinsk personal.</w:t>
            </w:r>
          </w:p>
          <w:p w14:paraId="0B02D461" w14:textId="77777777" w:rsidR="002419E6" w:rsidRPr="00DA5713" w:rsidRDefault="002419E6" w:rsidP="00AA7FC3">
            <w:pPr>
              <w:spacing w:before="60" w:after="60" w:line="240" w:lineRule="auto"/>
              <w:rPr>
                <w:noProof/>
              </w:rPr>
            </w:pPr>
            <w:r>
              <w:rPr>
                <w:noProof/>
              </w:rPr>
              <w:t>I FR: Medan andra typer av bolagsformer är tillgängliga för investerare från EU, har utländska investerare endast tillgång till de juridiska formerna ”société d’exercice liberal” och ”société civile professionnelle”. Krav på medborgarskap. Tillträde för utlänningar är dock möjligt inom kvoter som fastställs årligen.</w:t>
            </w:r>
          </w:p>
          <w:p w14:paraId="069A5699" w14:textId="77777777" w:rsidR="002419E6" w:rsidRPr="00DA5713" w:rsidRDefault="002419E6" w:rsidP="00AA7FC3">
            <w:pPr>
              <w:spacing w:before="60" w:after="60" w:line="240" w:lineRule="auto"/>
              <w:rPr>
                <w:noProof/>
              </w:rPr>
            </w:pPr>
            <w:r>
              <w:rPr>
                <w:noProof/>
              </w:rPr>
              <w:t>I HR: Alla personer som tillhandahåller tjänster direkt till patienter eller behandlar patienter måste ha tillstånd från yrkesorganisationen.</w:t>
            </w:r>
          </w:p>
          <w:p w14:paraId="69F8D863" w14:textId="77777777" w:rsidR="002419E6" w:rsidRPr="00DA5713" w:rsidRDefault="002419E6" w:rsidP="00AA7FC3">
            <w:pPr>
              <w:spacing w:before="60" w:after="60" w:line="240" w:lineRule="auto"/>
              <w:rPr>
                <w:noProof/>
              </w:rPr>
            </w:pPr>
            <w:r>
              <w:rPr>
                <w:noProof/>
              </w:rPr>
              <w:t>I LT: Prövning av det ekonomiska behovet kan förekomma. Huvudkriterier: sysselsättningssituationen i delsektorn.</w:t>
            </w:r>
          </w:p>
          <w:p w14:paraId="0A923FA2" w14:textId="77777777" w:rsidR="002419E6" w:rsidRPr="00DA5713" w:rsidRDefault="002419E6" w:rsidP="00AA7FC3">
            <w:pPr>
              <w:spacing w:before="60" w:after="60" w:line="240" w:lineRule="auto"/>
              <w:rPr>
                <w:noProof/>
              </w:rPr>
            </w:pPr>
            <w:r>
              <w:rPr>
                <w:noProof/>
              </w:rPr>
              <w:t>I PL: Krav på medborgarskap.</w:t>
            </w:r>
          </w:p>
          <w:p w14:paraId="279FF262" w14:textId="77777777" w:rsidR="002419E6" w:rsidRPr="00DA5713" w:rsidRDefault="002419E6" w:rsidP="00AA7FC3">
            <w:pPr>
              <w:spacing w:before="60" w:after="60" w:line="240" w:lineRule="auto"/>
              <w:rPr>
                <w:noProof/>
              </w:rPr>
            </w:pPr>
            <w:r>
              <w:rPr>
                <w:noProof/>
              </w:rPr>
              <w:t>I SE: Prövning av det ekonomiska behovet tillämpas för att fastställa antalet privata kliniker som ska subventioneras genom offentlig finansiering.</w:t>
            </w:r>
          </w:p>
        </w:tc>
      </w:tr>
      <w:tr w:rsidR="002419E6" w:rsidRPr="00DA5713" w14:paraId="47D1CAC7" w14:textId="77777777" w:rsidTr="00AA7FC3">
        <w:tc>
          <w:tcPr>
            <w:tcW w:w="1569" w:type="pct"/>
          </w:tcPr>
          <w:p w14:paraId="49B6931A" w14:textId="77777777" w:rsidR="002419E6" w:rsidRPr="00DA5713" w:rsidRDefault="002419E6" w:rsidP="00AA7FC3">
            <w:pPr>
              <w:pageBreakBefore/>
              <w:spacing w:before="60" w:after="60" w:line="240" w:lineRule="auto"/>
              <w:rPr>
                <w:noProof/>
              </w:rPr>
            </w:pPr>
            <w:r>
              <w:rPr>
                <w:noProof/>
              </w:rPr>
              <w:t>k) Detaljhandelsförsäljning av läkemedel och detaljhandelsförsäljning av medicinska och ortopediska artiklar</w:t>
            </w:r>
          </w:p>
          <w:p w14:paraId="7C363737" w14:textId="77777777" w:rsidR="002419E6" w:rsidRPr="00DA5713" w:rsidRDefault="002419E6" w:rsidP="00AA7FC3">
            <w:pPr>
              <w:spacing w:before="60" w:after="60" w:line="240" w:lineRule="auto"/>
              <w:rPr>
                <w:noProof/>
              </w:rPr>
            </w:pPr>
            <w:r>
              <w:rPr>
                <w:noProof/>
              </w:rPr>
              <w:t>(CPC 63211)</w:t>
            </w:r>
          </w:p>
          <w:p w14:paraId="46F132F7" w14:textId="77777777" w:rsidR="002419E6" w:rsidRPr="00DA5713" w:rsidRDefault="002419E6" w:rsidP="00AA7FC3">
            <w:pPr>
              <w:spacing w:before="60" w:after="60" w:line="240" w:lineRule="auto"/>
              <w:rPr>
                <w:noProof/>
              </w:rPr>
            </w:pPr>
            <w:r>
              <w:rPr>
                <w:noProof/>
              </w:rPr>
              <w:t>och andra tjänster som tillhandahålls av farmaceuter</w:t>
            </w:r>
            <w:r>
              <w:rPr>
                <w:rStyle w:val="FootnoteReference"/>
                <w:noProof/>
              </w:rPr>
              <w:footnoteReference w:id="59"/>
            </w:r>
          </w:p>
        </w:tc>
        <w:tc>
          <w:tcPr>
            <w:tcW w:w="3431" w:type="pct"/>
          </w:tcPr>
          <w:p w14:paraId="2E3CFC7B" w14:textId="77777777" w:rsidR="002419E6" w:rsidRPr="00DA5713" w:rsidRDefault="002419E6" w:rsidP="00AA7FC3">
            <w:pPr>
              <w:spacing w:before="60" w:after="60" w:line="240" w:lineRule="auto"/>
              <w:rPr>
                <w:noProof/>
              </w:rPr>
            </w:pPr>
            <w:r>
              <w:rPr>
                <w:noProof/>
              </w:rPr>
              <w:t>I AT, BG, CY, CZ, EE, FI, HU, LV, MT, PL, RO, SE, SI, SK: Obundet.</w:t>
            </w:r>
          </w:p>
          <w:p w14:paraId="74AED0D9" w14:textId="77777777" w:rsidR="002419E6" w:rsidRPr="00DA5713" w:rsidRDefault="002419E6" w:rsidP="00AA7FC3">
            <w:pPr>
              <w:spacing w:before="60" w:after="60" w:line="240" w:lineRule="auto"/>
              <w:rPr>
                <w:noProof/>
              </w:rPr>
            </w:pPr>
            <w:r>
              <w:rPr>
                <w:noProof/>
              </w:rPr>
              <w:t>I BE, DE, DK, ES, FR, IT, HR, IE, PT: Tillstånd beviljas efter prövning av det ekonomiska behovet. Huvudkriterier: befolkning samt de befintliga apotekens geografiska spridning.</w:t>
            </w:r>
          </w:p>
          <w:p w14:paraId="718F10B0" w14:textId="77777777" w:rsidR="002419E6" w:rsidRPr="00DA5713" w:rsidRDefault="002419E6" w:rsidP="00AA7FC3">
            <w:pPr>
              <w:spacing w:before="60" w:after="60" w:line="240" w:lineRule="auto"/>
              <w:rPr>
                <w:noProof/>
              </w:rPr>
            </w:pPr>
            <w:r>
              <w:rPr>
                <w:noProof/>
              </w:rPr>
              <w:t>I DE: Endast fysiska personer får erbjuda allmänheten detaljhandelstjänster med läkemedel och särskilda medicinska produkter. Personer som inte har avlagt tysk apotekarexamen kan endast få licens för att ta över ett apotek som har funnits under de föregående tre åren. Medborgare i länder utanför EES kan inte få licens för att etablera apotek. Det totala antalet apotek per person är begränsat till ett apotek och högst 3 (tre) apoteksfilialer.</w:t>
            </w:r>
          </w:p>
          <w:p w14:paraId="18801385" w14:textId="77777777" w:rsidR="002419E6" w:rsidRPr="002419E6" w:rsidRDefault="002419E6" w:rsidP="00AA7FC3">
            <w:pPr>
              <w:spacing w:before="60" w:after="60" w:line="240" w:lineRule="auto"/>
              <w:rPr>
                <w:noProof/>
              </w:rPr>
            </w:pPr>
            <w:r>
              <w:rPr>
                <w:noProof/>
              </w:rPr>
              <w:t>I FR: Medborgarskap i EES eller Schweiz krävs för att driva ett apotek. Utländska farmaceuter får tillåtas att utöva verksamhet inom ramen för årligen fastställda kvoter. Kommersiell närvaro måste ta sig en av de rättsliga former som tillåts enligt nationell lagstiftning, på icke-diskriminerande grunder, dvs. enbart SEL (sociétè anonyme, à responsabilité limitée ou en commandite par actions), SNC (société en noms collectifs), ”société de participations financières de profession libérale de pharmaciens d’officine” och SARL (sociétés anonymes, à responsabilité limitée).</w:t>
            </w:r>
          </w:p>
          <w:p w14:paraId="0479983B" w14:textId="77777777" w:rsidR="002419E6" w:rsidRPr="00DA5713" w:rsidRDefault="002419E6" w:rsidP="00AA7FC3">
            <w:pPr>
              <w:spacing w:before="60" w:after="60" w:line="240" w:lineRule="auto"/>
              <w:rPr>
                <w:noProof/>
              </w:rPr>
            </w:pPr>
            <w:r>
              <w:rPr>
                <w:noProof/>
              </w:rPr>
              <w:t>I ES: Endast fysiska personer som är auktoriserade farmaceuter får vara ägare till ett apotek och får tillhandahålla detaljhandelstjänster med läkemedel och särskilda medicinska produkter (CPC 63211) till allmänheten. Varje apotekare får inte erhålla mer än en licens.</w:t>
            </w:r>
          </w:p>
        </w:tc>
      </w:tr>
      <w:tr w:rsidR="002419E6" w:rsidRPr="00DA5713" w14:paraId="099883AB" w14:textId="77777777" w:rsidTr="00AA7FC3">
        <w:tc>
          <w:tcPr>
            <w:tcW w:w="1569" w:type="pct"/>
          </w:tcPr>
          <w:p w14:paraId="565D08BC" w14:textId="77777777" w:rsidR="002419E6" w:rsidRPr="00DA5713" w:rsidRDefault="002419E6" w:rsidP="00AA7FC3">
            <w:pPr>
              <w:pageBreakBefore/>
              <w:spacing w:before="60" w:after="60" w:line="240" w:lineRule="auto"/>
              <w:rPr>
                <w:noProof/>
              </w:rPr>
            </w:pPr>
            <w:r>
              <w:rPr>
                <w:noProof/>
              </w:rPr>
              <w:t>B. Datatjänster och tillhörande tjänster</w:t>
            </w:r>
          </w:p>
          <w:p w14:paraId="4A250956" w14:textId="77777777" w:rsidR="002419E6" w:rsidRPr="00DA5713" w:rsidRDefault="002419E6" w:rsidP="00AA7FC3">
            <w:pPr>
              <w:spacing w:before="60" w:after="60" w:line="240" w:lineRule="auto"/>
              <w:rPr>
                <w:noProof/>
              </w:rPr>
            </w:pPr>
            <w:r>
              <w:rPr>
                <w:noProof/>
              </w:rPr>
              <w:t>(CPC 84)</w:t>
            </w:r>
          </w:p>
        </w:tc>
        <w:tc>
          <w:tcPr>
            <w:tcW w:w="3431" w:type="pct"/>
          </w:tcPr>
          <w:p w14:paraId="09E3F772" w14:textId="77777777" w:rsidR="002419E6" w:rsidRPr="00DA5713" w:rsidRDefault="002419E6" w:rsidP="00AA7FC3">
            <w:pPr>
              <w:spacing w:before="60" w:after="60" w:line="240" w:lineRule="auto"/>
              <w:rPr>
                <w:noProof/>
              </w:rPr>
            </w:pPr>
            <w:r>
              <w:rPr>
                <w:noProof/>
              </w:rPr>
              <w:t>Inga.</w:t>
            </w:r>
          </w:p>
        </w:tc>
      </w:tr>
      <w:tr w:rsidR="002419E6" w:rsidRPr="00DA5713" w14:paraId="0838FE73" w14:textId="77777777" w:rsidTr="00AA7FC3">
        <w:tc>
          <w:tcPr>
            <w:tcW w:w="1569" w:type="pct"/>
          </w:tcPr>
          <w:p w14:paraId="3AFFF3E3" w14:textId="77777777" w:rsidR="002419E6" w:rsidRPr="00DA5713" w:rsidRDefault="002419E6" w:rsidP="00AA7FC3">
            <w:pPr>
              <w:spacing w:before="60" w:after="60" w:line="240" w:lineRule="auto"/>
              <w:rPr>
                <w:noProof/>
              </w:rPr>
            </w:pPr>
            <w:r>
              <w:rPr>
                <w:noProof/>
              </w:rPr>
              <w:t>C. Forsknings- och utvecklingstjänster</w:t>
            </w:r>
          </w:p>
        </w:tc>
        <w:tc>
          <w:tcPr>
            <w:tcW w:w="3431" w:type="pct"/>
          </w:tcPr>
          <w:p w14:paraId="083C3139" w14:textId="77777777" w:rsidR="002419E6" w:rsidRPr="00DA5713" w:rsidRDefault="002419E6" w:rsidP="00AA7FC3">
            <w:pPr>
              <w:spacing w:before="60" w:after="60" w:line="240" w:lineRule="auto"/>
              <w:rPr>
                <w:noProof/>
              </w:rPr>
            </w:pPr>
          </w:p>
        </w:tc>
      </w:tr>
      <w:tr w:rsidR="002419E6" w:rsidRPr="00DA5713" w14:paraId="53712529" w14:textId="77777777" w:rsidTr="00AA7FC3">
        <w:tc>
          <w:tcPr>
            <w:tcW w:w="1569" w:type="pct"/>
          </w:tcPr>
          <w:p w14:paraId="0D8631BC" w14:textId="77777777" w:rsidR="002419E6" w:rsidRPr="00DA5713" w:rsidRDefault="002419E6" w:rsidP="00AA7FC3">
            <w:pPr>
              <w:spacing w:before="60" w:after="60" w:line="240" w:lineRule="auto"/>
              <w:rPr>
                <w:noProof/>
              </w:rPr>
            </w:pPr>
            <w:r>
              <w:rPr>
                <w:noProof/>
              </w:rPr>
              <w:t>a) FoU-tjänster inom naturvetenskap</w:t>
            </w:r>
          </w:p>
          <w:p w14:paraId="702EB65C" w14:textId="77777777" w:rsidR="002419E6" w:rsidRPr="00DA5713" w:rsidRDefault="002419E6" w:rsidP="00AA7FC3">
            <w:pPr>
              <w:spacing w:before="60" w:after="60" w:line="240" w:lineRule="auto"/>
              <w:rPr>
                <w:noProof/>
              </w:rPr>
            </w:pPr>
            <w:r>
              <w:rPr>
                <w:noProof/>
              </w:rPr>
              <w:t>(CPC 851)</w:t>
            </w:r>
          </w:p>
        </w:tc>
        <w:tc>
          <w:tcPr>
            <w:tcW w:w="3431" w:type="pct"/>
          </w:tcPr>
          <w:p w14:paraId="4B16E90C" w14:textId="77777777" w:rsidR="002419E6" w:rsidRPr="00DA5713" w:rsidRDefault="002419E6" w:rsidP="00AA7FC3">
            <w:pPr>
              <w:spacing w:before="60" w:after="60" w:line="240" w:lineRule="auto"/>
              <w:rPr>
                <w:noProof/>
              </w:rPr>
            </w:pPr>
            <w:r>
              <w:rPr>
                <w:noProof/>
              </w:rPr>
              <w:t>I AT, BG, EE, HU, LV, SE, SI: För FoU-tjänster som får offentlig finansiering eller statligt stöd i någon form och därför inte anses vara privatfinansierade kan ensamrätt eller tillstånd endast beviljas medborgare i en medlemsstat i Europeiska unionen.</w:t>
            </w:r>
          </w:p>
          <w:p w14:paraId="48F7547D" w14:textId="77777777" w:rsidR="002419E6" w:rsidRPr="00DA5713" w:rsidRDefault="002419E6" w:rsidP="00AA7FC3">
            <w:pPr>
              <w:spacing w:before="60" w:after="60" w:line="240" w:lineRule="auto"/>
              <w:rPr>
                <w:noProof/>
              </w:rPr>
            </w:pPr>
            <w:r>
              <w:rPr>
                <w:noProof/>
              </w:rPr>
              <w:t>I BE, HR, CY, CZ, DE, DK, ES, FI, FR, EL, IE, IT, LT, LU, MT, NL, PL, PT, RO, SK: Obundet.</w:t>
            </w:r>
          </w:p>
        </w:tc>
      </w:tr>
      <w:tr w:rsidR="002419E6" w:rsidRPr="00DA5713" w14:paraId="26B86FB2" w14:textId="77777777" w:rsidTr="00AA7FC3">
        <w:tc>
          <w:tcPr>
            <w:tcW w:w="1569" w:type="pct"/>
          </w:tcPr>
          <w:p w14:paraId="36AB895C" w14:textId="77777777" w:rsidR="002419E6" w:rsidRPr="00DA5713" w:rsidRDefault="002419E6" w:rsidP="00AA7FC3">
            <w:pPr>
              <w:spacing w:before="60" w:after="60" w:line="240" w:lineRule="auto"/>
              <w:rPr>
                <w:noProof/>
              </w:rPr>
            </w:pPr>
            <w:r>
              <w:rPr>
                <w:noProof/>
              </w:rPr>
              <w:t>b) FoU-tjänster inom samhällsvetenskap och humaniora</w:t>
            </w:r>
          </w:p>
          <w:p w14:paraId="6DC164BD" w14:textId="77777777" w:rsidR="002419E6" w:rsidRPr="00DA5713" w:rsidRDefault="002419E6" w:rsidP="00AA7FC3">
            <w:pPr>
              <w:spacing w:before="60" w:after="60" w:line="240" w:lineRule="auto"/>
              <w:rPr>
                <w:noProof/>
              </w:rPr>
            </w:pPr>
            <w:r>
              <w:rPr>
                <w:noProof/>
              </w:rPr>
              <w:t>(CPC 852 utom psykologtjänster)</w:t>
            </w:r>
            <w:r>
              <w:rPr>
                <w:rStyle w:val="FootnoteReference"/>
                <w:noProof/>
              </w:rPr>
              <w:footnoteReference w:id="60"/>
            </w:r>
          </w:p>
        </w:tc>
        <w:tc>
          <w:tcPr>
            <w:tcW w:w="3431" w:type="pct"/>
          </w:tcPr>
          <w:p w14:paraId="2F428A17" w14:textId="77777777" w:rsidR="002419E6" w:rsidRPr="00DA5713" w:rsidRDefault="002419E6" w:rsidP="00AA7FC3">
            <w:pPr>
              <w:spacing w:before="60" w:after="60" w:line="240" w:lineRule="auto"/>
              <w:rPr>
                <w:noProof/>
              </w:rPr>
            </w:pPr>
            <w:r>
              <w:rPr>
                <w:noProof/>
              </w:rPr>
              <w:t>Inga.</w:t>
            </w:r>
          </w:p>
        </w:tc>
      </w:tr>
      <w:tr w:rsidR="002419E6" w:rsidRPr="00DA5713" w14:paraId="66FFEB6C" w14:textId="77777777" w:rsidTr="00AA7FC3">
        <w:tc>
          <w:tcPr>
            <w:tcW w:w="1569" w:type="pct"/>
          </w:tcPr>
          <w:p w14:paraId="0CA1C341" w14:textId="77777777" w:rsidR="002419E6" w:rsidRPr="00DA5713" w:rsidRDefault="002419E6" w:rsidP="00AA7FC3">
            <w:pPr>
              <w:spacing w:before="60" w:after="60" w:line="240" w:lineRule="auto"/>
              <w:rPr>
                <w:noProof/>
              </w:rPr>
            </w:pPr>
            <w:r>
              <w:rPr>
                <w:noProof/>
              </w:rPr>
              <w:t>c) Tvärvetenskapliga FoU-tjänster</w:t>
            </w:r>
          </w:p>
          <w:p w14:paraId="34CC41F2" w14:textId="77777777" w:rsidR="002419E6" w:rsidRPr="00DA5713" w:rsidRDefault="002419E6" w:rsidP="00AA7FC3">
            <w:pPr>
              <w:spacing w:before="60" w:after="60" w:line="240" w:lineRule="auto"/>
              <w:rPr>
                <w:noProof/>
              </w:rPr>
            </w:pPr>
            <w:r>
              <w:rPr>
                <w:noProof/>
              </w:rPr>
              <w:t>(CPC 853)</w:t>
            </w:r>
          </w:p>
        </w:tc>
        <w:tc>
          <w:tcPr>
            <w:tcW w:w="3431" w:type="pct"/>
          </w:tcPr>
          <w:p w14:paraId="1B0AB6A2" w14:textId="77777777" w:rsidR="002419E6" w:rsidRPr="00DA5713" w:rsidRDefault="002419E6" w:rsidP="00AA7FC3">
            <w:pPr>
              <w:spacing w:before="60" w:after="60" w:line="240" w:lineRule="auto"/>
              <w:rPr>
                <w:noProof/>
              </w:rPr>
            </w:pPr>
            <w:r>
              <w:rPr>
                <w:noProof/>
              </w:rPr>
              <w:t>I AT, BG, EE, HU, LV, SE, SI: När det gäller offentligt finansierade FoU-tjänster kan ensamrätt eller tillstånd endast ges till fysiska personer som är medborgare i en medlemsstat i Europeiska unionen och juridiska personer från EU med säte i EU.</w:t>
            </w:r>
          </w:p>
          <w:p w14:paraId="050D36E7" w14:textId="77777777" w:rsidR="002419E6" w:rsidRPr="00DA5713" w:rsidRDefault="002419E6" w:rsidP="00AA7FC3">
            <w:pPr>
              <w:spacing w:before="60" w:after="60" w:line="240" w:lineRule="auto"/>
              <w:rPr>
                <w:noProof/>
              </w:rPr>
            </w:pPr>
            <w:r>
              <w:rPr>
                <w:noProof/>
              </w:rPr>
              <w:t>I BE, CY, CZ, DE, DK, ES, FI, FR, EL, IE, IT, LT, LU, MT, NL, PL, PT, RO, SK: Obundet.</w:t>
            </w:r>
          </w:p>
        </w:tc>
      </w:tr>
      <w:tr w:rsidR="002419E6" w:rsidRPr="00DA5713" w14:paraId="29A635D5" w14:textId="77777777" w:rsidTr="00AA7FC3">
        <w:tc>
          <w:tcPr>
            <w:tcW w:w="1569" w:type="pct"/>
          </w:tcPr>
          <w:p w14:paraId="02F76E39" w14:textId="77777777" w:rsidR="002419E6" w:rsidRPr="00DA5713" w:rsidRDefault="002419E6" w:rsidP="00AA7FC3">
            <w:pPr>
              <w:pageBreakBefore/>
              <w:spacing w:before="60" w:after="60" w:line="240" w:lineRule="auto"/>
              <w:rPr>
                <w:noProof/>
              </w:rPr>
            </w:pPr>
            <w:r>
              <w:rPr>
                <w:noProof/>
              </w:rPr>
              <w:t>D. Fastighetstjänster</w:t>
            </w:r>
            <w:r>
              <w:rPr>
                <w:rStyle w:val="FootnoteReference"/>
                <w:noProof/>
              </w:rPr>
              <w:footnoteReference w:id="61"/>
            </w:r>
          </w:p>
        </w:tc>
        <w:tc>
          <w:tcPr>
            <w:tcW w:w="3431" w:type="pct"/>
          </w:tcPr>
          <w:p w14:paraId="694C27F8" w14:textId="77777777" w:rsidR="002419E6" w:rsidRPr="00DA5713" w:rsidRDefault="002419E6" w:rsidP="00AA7FC3">
            <w:pPr>
              <w:spacing w:before="60" w:after="60" w:line="240" w:lineRule="auto"/>
              <w:rPr>
                <w:noProof/>
              </w:rPr>
            </w:pPr>
          </w:p>
        </w:tc>
      </w:tr>
      <w:tr w:rsidR="002419E6" w:rsidRPr="00DA5713" w14:paraId="11945D05" w14:textId="77777777" w:rsidTr="00AA7FC3">
        <w:tc>
          <w:tcPr>
            <w:tcW w:w="1569" w:type="pct"/>
          </w:tcPr>
          <w:p w14:paraId="686BE399" w14:textId="77777777" w:rsidR="002419E6" w:rsidRPr="00DA5713" w:rsidRDefault="002419E6" w:rsidP="00AA7FC3">
            <w:pPr>
              <w:spacing w:before="60" w:after="60" w:line="240" w:lineRule="auto"/>
              <w:rPr>
                <w:noProof/>
              </w:rPr>
            </w:pPr>
            <w:r>
              <w:rPr>
                <w:noProof/>
              </w:rPr>
              <w:t>a) Som rör egen eller hyrd egendom</w:t>
            </w:r>
          </w:p>
          <w:p w14:paraId="0E075FC4" w14:textId="77777777" w:rsidR="002419E6" w:rsidRPr="00DA5713" w:rsidRDefault="002419E6" w:rsidP="00AA7FC3">
            <w:pPr>
              <w:spacing w:before="60" w:after="60" w:line="240" w:lineRule="auto"/>
              <w:rPr>
                <w:noProof/>
              </w:rPr>
            </w:pPr>
            <w:r>
              <w:rPr>
                <w:noProof/>
              </w:rPr>
              <w:t>(CPC 821)</w:t>
            </w:r>
          </w:p>
        </w:tc>
        <w:tc>
          <w:tcPr>
            <w:tcW w:w="3431" w:type="pct"/>
          </w:tcPr>
          <w:p w14:paraId="4BF1AD5B" w14:textId="77777777" w:rsidR="002419E6" w:rsidRPr="00DA5713" w:rsidRDefault="002419E6" w:rsidP="00AA7FC3">
            <w:pPr>
              <w:spacing w:before="60" w:after="60" w:line="240" w:lineRule="auto"/>
              <w:rPr>
                <w:noProof/>
              </w:rPr>
            </w:pPr>
            <w:r>
              <w:rPr>
                <w:noProof/>
              </w:rPr>
              <w:t>I BG, CY, CZ, EE, HU, LV, LT, MT, PL, RO, SK, SI: Obundet.</w:t>
            </w:r>
          </w:p>
        </w:tc>
      </w:tr>
      <w:tr w:rsidR="002419E6" w:rsidRPr="00DA5713" w14:paraId="390B370C" w14:textId="77777777" w:rsidTr="00AA7FC3">
        <w:tc>
          <w:tcPr>
            <w:tcW w:w="1569" w:type="pct"/>
          </w:tcPr>
          <w:p w14:paraId="03C13DF2" w14:textId="77777777" w:rsidR="002419E6" w:rsidRPr="00DA5713" w:rsidRDefault="002419E6" w:rsidP="00AA7FC3">
            <w:pPr>
              <w:spacing w:before="60" w:after="60" w:line="240" w:lineRule="auto"/>
              <w:rPr>
                <w:noProof/>
              </w:rPr>
            </w:pPr>
            <w:r>
              <w:rPr>
                <w:noProof/>
              </w:rPr>
              <w:t>b) På arvodes- eller kontraktsbasis</w:t>
            </w:r>
          </w:p>
          <w:p w14:paraId="27721813" w14:textId="77777777" w:rsidR="002419E6" w:rsidRPr="00DA5713" w:rsidRDefault="002419E6" w:rsidP="00AA7FC3">
            <w:pPr>
              <w:spacing w:before="60" w:after="60" w:line="240" w:lineRule="auto"/>
              <w:rPr>
                <w:noProof/>
              </w:rPr>
            </w:pPr>
            <w:r>
              <w:rPr>
                <w:noProof/>
              </w:rPr>
              <w:t>(CPC 822)</w:t>
            </w:r>
          </w:p>
        </w:tc>
        <w:tc>
          <w:tcPr>
            <w:tcW w:w="3431" w:type="pct"/>
          </w:tcPr>
          <w:p w14:paraId="5F125C5B" w14:textId="77777777" w:rsidR="002419E6" w:rsidRPr="00DA5713" w:rsidRDefault="002419E6" w:rsidP="00AA7FC3">
            <w:pPr>
              <w:spacing w:before="60" w:after="60" w:line="240" w:lineRule="auto"/>
              <w:rPr>
                <w:noProof/>
              </w:rPr>
            </w:pPr>
            <w:r>
              <w:rPr>
                <w:noProof/>
              </w:rPr>
              <w:t>I BG, CY, CZ, EE, HU, LV, LT, MT, PL, RO, SK, SI: Obundet.</w:t>
            </w:r>
          </w:p>
          <w:p w14:paraId="5E6DE586" w14:textId="77777777" w:rsidR="002419E6" w:rsidRPr="00DA5713" w:rsidRDefault="002419E6" w:rsidP="00AA7FC3">
            <w:pPr>
              <w:spacing w:before="60" w:after="60" w:line="240" w:lineRule="auto"/>
              <w:rPr>
                <w:noProof/>
              </w:rPr>
            </w:pPr>
            <w:r>
              <w:rPr>
                <w:noProof/>
              </w:rPr>
              <w:t>I DK: Verksamhetens räckvidd kan begränsas i tillståndet för auktoriserade fastighetsmäklare.</w:t>
            </w:r>
          </w:p>
        </w:tc>
      </w:tr>
      <w:tr w:rsidR="002419E6" w:rsidRPr="00DA5713" w14:paraId="663E20F0" w14:textId="77777777" w:rsidTr="00AA7FC3">
        <w:tc>
          <w:tcPr>
            <w:tcW w:w="1569" w:type="pct"/>
          </w:tcPr>
          <w:p w14:paraId="7E4B9A60" w14:textId="77777777" w:rsidR="002419E6" w:rsidRPr="00DA5713" w:rsidRDefault="002419E6" w:rsidP="00AA7FC3">
            <w:pPr>
              <w:spacing w:before="60" w:after="60" w:line="240" w:lineRule="auto"/>
              <w:rPr>
                <w:noProof/>
              </w:rPr>
            </w:pPr>
            <w:r>
              <w:rPr>
                <w:noProof/>
              </w:rPr>
              <w:t>E. Uthyrning/leasing utan operatör</w:t>
            </w:r>
          </w:p>
        </w:tc>
        <w:tc>
          <w:tcPr>
            <w:tcW w:w="3431" w:type="pct"/>
          </w:tcPr>
          <w:p w14:paraId="356E5EF8" w14:textId="77777777" w:rsidR="002419E6" w:rsidRPr="00DA5713" w:rsidRDefault="002419E6" w:rsidP="00AA7FC3">
            <w:pPr>
              <w:spacing w:before="60" w:after="60" w:line="240" w:lineRule="auto"/>
              <w:rPr>
                <w:noProof/>
              </w:rPr>
            </w:pPr>
          </w:p>
        </w:tc>
      </w:tr>
      <w:tr w:rsidR="002419E6" w:rsidRPr="00DA5713" w14:paraId="01C2279D" w14:textId="77777777" w:rsidTr="00AA7FC3">
        <w:tc>
          <w:tcPr>
            <w:tcW w:w="1569" w:type="pct"/>
          </w:tcPr>
          <w:p w14:paraId="78829703" w14:textId="77777777" w:rsidR="002419E6" w:rsidRPr="00DA5713" w:rsidRDefault="002419E6" w:rsidP="00AA7FC3">
            <w:pPr>
              <w:spacing w:before="60" w:after="60" w:line="240" w:lineRule="auto"/>
              <w:rPr>
                <w:noProof/>
              </w:rPr>
            </w:pPr>
            <w:r>
              <w:rPr>
                <w:noProof/>
              </w:rPr>
              <w:t>a) Av fartyg</w:t>
            </w:r>
          </w:p>
          <w:p w14:paraId="44E849A6" w14:textId="77777777" w:rsidR="002419E6" w:rsidRPr="00DA5713" w:rsidRDefault="002419E6" w:rsidP="00AA7FC3">
            <w:pPr>
              <w:spacing w:before="60" w:after="60" w:line="240" w:lineRule="auto"/>
              <w:rPr>
                <w:noProof/>
              </w:rPr>
            </w:pPr>
            <w:r>
              <w:rPr>
                <w:noProof/>
              </w:rPr>
              <w:t>(CPC 83103)</w:t>
            </w:r>
          </w:p>
        </w:tc>
        <w:tc>
          <w:tcPr>
            <w:tcW w:w="3431" w:type="pct"/>
          </w:tcPr>
          <w:p w14:paraId="1E5E2D03" w14:textId="77777777" w:rsidR="002419E6" w:rsidRPr="00DA5713" w:rsidRDefault="002419E6" w:rsidP="00AA7FC3">
            <w:pPr>
              <w:spacing w:before="60" w:after="60" w:line="240" w:lineRule="auto"/>
              <w:rPr>
                <w:noProof/>
              </w:rPr>
            </w:pPr>
            <w:r>
              <w:rPr>
                <w:noProof/>
              </w:rPr>
              <w:t>I AT, BE, DE, DK, ES, EE, FI, FR, EL, HU, IE, IT, LT, LV LU, NL, PT, SI, SE: Obundet för etablering av ett registrerat företag för att driva en flotta som för etableringsstatens flagg.</w:t>
            </w:r>
          </w:p>
          <w:p w14:paraId="1DF19F6A" w14:textId="77777777" w:rsidR="002419E6" w:rsidRPr="00DA5713" w:rsidRDefault="002419E6" w:rsidP="00AA7FC3">
            <w:pPr>
              <w:spacing w:before="60" w:after="60" w:line="240" w:lineRule="auto"/>
              <w:rPr>
                <w:noProof/>
              </w:rPr>
            </w:pPr>
            <w:r>
              <w:rPr>
                <w:noProof/>
              </w:rPr>
              <w:t>I LT: Fartygen måste ägas av litauiska fysiska personer eller företag med säte i Litauen.</w:t>
            </w:r>
          </w:p>
          <w:p w14:paraId="597D5862" w14:textId="77777777" w:rsidR="002419E6" w:rsidRPr="00DA5713" w:rsidRDefault="002419E6" w:rsidP="00AA7FC3">
            <w:pPr>
              <w:spacing w:before="60" w:after="60" w:line="240" w:lineRule="auto"/>
              <w:rPr>
                <w:noProof/>
              </w:rPr>
            </w:pPr>
            <w:r>
              <w:rPr>
                <w:noProof/>
              </w:rPr>
              <w:t>I SE: För att segla under svensk flagg krävs bevis för dominerande svenskt inflytande i verksamheten om det finns utländska ägarintressen i fartyget. ”Dominerande svenskt inflytande” avser en proportionellt stor andel svenskt ägande i fartyget och att fartyget drivs från Sverige.</w:t>
            </w:r>
          </w:p>
          <w:p w14:paraId="38B48E41" w14:textId="77777777" w:rsidR="002419E6" w:rsidRPr="00DA5713" w:rsidRDefault="002419E6" w:rsidP="00AA7FC3">
            <w:pPr>
              <w:spacing w:before="60" w:after="60" w:line="240" w:lineRule="auto"/>
              <w:rPr>
                <w:noProof/>
              </w:rPr>
            </w:pPr>
            <w:r>
              <w:rPr>
                <w:noProof/>
              </w:rPr>
              <w:t>I BG, CY, CZ, MT, PL, RO, SK: Obundet.</w:t>
            </w:r>
          </w:p>
        </w:tc>
      </w:tr>
      <w:tr w:rsidR="002419E6" w:rsidRPr="00DA5713" w14:paraId="1FA1D321" w14:textId="77777777" w:rsidTr="00AA7FC3">
        <w:tc>
          <w:tcPr>
            <w:tcW w:w="1569" w:type="pct"/>
          </w:tcPr>
          <w:p w14:paraId="107656E7" w14:textId="77777777" w:rsidR="002419E6" w:rsidRPr="00DA5713" w:rsidRDefault="002419E6" w:rsidP="00AA7FC3">
            <w:pPr>
              <w:pageBreakBefore/>
              <w:spacing w:before="60" w:after="60" w:line="240" w:lineRule="auto"/>
              <w:rPr>
                <w:noProof/>
              </w:rPr>
            </w:pPr>
            <w:r>
              <w:rPr>
                <w:noProof/>
              </w:rPr>
              <w:t>b) Av luftfartyg</w:t>
            </w:r>
          </w:p>
          <w:p w14:paraId="26F09D7C" w14:textId="77777777" w:rsidR="002419E6" w:rsidRPr="00DA5713" w:rsidRDefault="002419E6" w:rsidP="00AA7FC3">
            <w:pPr>
              <w:spacing w:before="60" w:after="60" w:line="240" w:lineRule="auto"/>
              <w:rPr>
                <w:noProof/>
              </w:rPr>
            </w:pPr>
            <w:r>
              <w:rPr>
                <w:noProof/>
              </w:rPr>
              <w:t>(CPC 83104)</w:t>
            </w:r>
          </w:p>
        </w:tc>
        <w:tc>
          <w:tcPr>
            <w:tcW w:w="3431" w:type="pct"/>
          </w:tcPr>
          <w:p w14:paraId="77D6660D" w14:textId="77777777" w:rsidR="002419E6" w:rsidRPr="00DA5713" w:rsidRDefault="002419E6" w:rsidP="00AA7FC3">
            <w:pPr>
              <w:spacing w:before="60" w:after="60" w:line="240" w:lineRule="auto"/>
              <w:rPr>
                <w:noProof/>
              </w:rPr>
            </w:pPr>
            <w:r>
              <w:rPr>
                <w:noProof/>
              </w:rPr>
              <w:t>I AT, BE, DE, DK, ES, EE, FI, FR, EL, HU, IE, IT, LT, LV LU, NL, PT, SI, SE: För uthyrning eller leasing av luftfartyg utan besättning (dry lease) är luftfartyg som används av ett lufttrafikföretag från EU föremål för tillämpliga registreringskrav på luftfartyg. Ett avtal om uthyrning utan besättning, i vilket ett lufttrafikföretag i EU är part, ska omfattas av kraven om luftfartssäkerhet i EU-lagstiftningen eller nationell lagstiftning, såsom förhandsgodkännande och andra villkor tillämpliga på användning av luftfartyg som är registrerade i tredjeländer. För registrering kan krävas att luftfartyget ägs antingen av fysiska personer som uppfyller vissa krav på medborgarskap eller av företag som uppfyller vissa krav som rör ägande av kapital och kontroll.</w:t>
            </w:r>
          </w:p>
          <w:p w14:paraId="7715EFEA" w14:textId="77777777" w:rsidR="002419E6" w:rsidRPr="00DA5713" w:rsidRDefault="002419E6" w:rsidP="00AA7FC3">
            <w:pPr>
              <w:spacing w:before="60" w:after="60" w:line="240" w:lineRule="auto"/>
              <w:rPr>
                <w:noProof/>
              </w:rPr>
            </w:pPr>
            <w:r>
              <w:rPr>
                <w:noProof/>
              </w:rPr>
              <w:t>I BG, CY, CZ, MT, PL, RO, SK: Obundet.</w:t>
            </w:r>
          </w:p>
        </w:tc>
      </w:tr>
      <w:tr w:rsidR="002419E6" w:rsidRPr="00DA5713" w14:paraId="641DD8DB" w14:textId="77777777" w:rsidTr="00AA7FC3">
        <w:tc>
          <w:tcPr>
            <w:tcW w:w="1569" w:type="pct"/>
          </w:tcPr>
          <w:p w14:paraId="1E2D5ADA" w14:textId="77777777" w:rsidR="002419E6" w:rsidRPr="00DA5713" w:rsidRDefault="002419E6" w:rsidP="00AA7FC3">
            <w:pPr>
              <w:spacing w:before="60" w:after="60" w:line="240" w:lineRule="auto"/>
              <w:rPr>
                <w:noProof/>
              </w:rPr>
            </w:pPr>
            <w:r>
              <w:rPr>
                <w:noProof/>
              </w:rPr>
              <w:t>c) Av annan transportutrustning</w:t>
            </w:r>
          </w:p>
          <w:p w14:paraId="4D032A12" w14:textId="77777777" w:rsidR="002419E6" w:rsidRPr="00DA5713" w:rsidRDefault="002419E6" w:rsidP="00AA7FC3">
            <w:pPr>
              <w:spacing w:before="60" w:after="60" w:line="240" w:lineRule="auto"/>
              <w:rPr>
                <w:noProof/>
              </w:rPr>
            </w:pPr>
            <w:r>
              <w:rPr>
                <w:noProof/>
              </w:rPr>
              <w:t xml:space="preserve">(CPC 83101, CPC 83102 och CPC 83105) </w:t>
            </w:r>
          </w:p>
        </w:tc>
        <w:tc>
          <w:tcPr>
            <w:tcW w:w="3431" w:type="pct"/>
          </w:tcPr>
          <w:p w14:paraId="0D71DC51" w14:textId="77777777" w:rsidR="002419E6" w:rsidRPr="00DA5713" w:rsidRDefault="002419E6" w:rsidP="00AA7FC3">
            <w:pPr>
              <w:spacing w:before="60" w:after="60" w:line="240" w:lineRule="auto"/>
              <w:rPr>
                <w:noProof/>
              </w:rPr>
            </w:pPr>
            <w:r>
              <w:rPr>
                <w:noProof/>
              </w:rPr>
              <w:t>I BG, CY, CZ, LV, LT, MT, PL, RO, SK: Obundet.</w:t>
            </w:r>
          </w:p>
        </w:tc>
      </w:tr>
      <w:tr w:rsidR="002419E6" w:rsidRPr="00DA5713" w14:paraId="6481DD67" w14:textId="77777777" w:rsidTr="00AA7FC3">
        <w:tc>
          <w:tcPr>
            <w:tcW w:w="1569" w:type="pct"/>
          </w:tcPr>
          <w:p w14:paraId="681523B2" w14:textId="77777777" w:rsidR="002419E6" w:rsidRPr="00DA5713" w:rsidRDefault="002419E6" w:rsidP="00AA7FC3">
            <w:pPr>
              <w:spacing w:before="60" w:after="60" w:line="240" w:lineRule="auto"/>
              <w:rPr>
                <w:noProof/>
              </w:rPr>
            </w:pPr>
            <w:r>
              <w:rPr>
                <w:noProof/>
              </w:rPr>
              <w:t>d) Av andra maskiner eller annan utrustning</w:t>
            </w:r>
          </w:p>
          <w:p w14:paraId="0E075136" w14:textId="77777777" w:rsidR="002419E6" w:rsidRPr="00DA5713" w:rsidRDefault="002419E6" w:rsidP="00AA7FC3">
            <w:pPr>
              <w:spacing w:before="60" w:after="60" w:line="240" w:lineRule="auto"/>
              <w:rPr>
                <w:noProof/>
              </w:rPr>
            </w:pPr>
            <w:r>
              <w:rPr>
                <w:noProof/>
              </w:rPr>
              <w:t>(CPC 83106, CPC 83107, CPC 83108 och CPC 83109)</w:t>
            </w:r>
          </w:p>
        </w:tc>
        <w:tc>
          <w:tcPr>
            <w:tcW w:w="3431" w:type="pct"/>
          </w:tcPr>
          <w:p w14:paraId="49C34D86" w14:textId="77777777" w:rsidR="002419E6" w:rsidRPr="00DA5713" w:rsidRDefault="002419E6" w:rsidP="00AA7FC3">
            <w:pPr>
              <w:spacing w:before="60" w:after="60" w:line="240" w:lineRule="auto"/>
              <w:rPr>
                <w:noProof/>
              </w:rPr>
            </w:pPr>
            <w:r>
              <w:rPr>
                <w:noProof/>
              </w:rPr>
              <w:t>I BG, CY, CZ, MT, PL, RO, SK: Obundet.</w:t>
            </w:r>
          </w:p>
        </w:tc>
      </w:tr>
      <w:tr w:rsidR="002419E6" w:rsidRPr="00DA5713" w14:paraId="1ED74278" w14:textId="77777777" w:rsidTr="00AA7FC3">
        <w:tc>
          <w:tcPr>
            <w:tcW w:w="1569" w:type="pct"/>
          </w:tcPr>
          <w:p w14:paraId="65179C72" w14:textId="77777777" w:rsidR="002419E6" w:rsidRPr="00DA5713" w:rsidRDefault="002419E6" w:rsidP="00AA7FC3">
            <w:pPr>
              <w:spacing w:before="60" w:after="60" w:line="240" w:lineRule="auto"/>
              <w:rPr>
                <w:noProof/>
              </w:rPr>
            </w:pPr>
            <w:r>
              <w:rPr>
                <w:noProof/>
              </w:rPr>
              <w:t>e) Av personliga artiklar och hushållsartiklar</w:t>
            </w:r>
          </w:p>
          <w:p w14:paraId="55D9AE0F" w14:textId="77777777" w:rsidR="002419E6" w:rsidRPr="00DA5713" w:rsidRDefault="002419E6" w:rsidP="00AA7FC3">
            <w:pPr>
              <w:spacing w:before="60" w:after="60" w:line="240" w:lineRule="auto"/>
              <w:rPr>
                <w:noProof/>
              </w:rPr>
            </w:pPr>
            <w:r>
              <w:rPr>
                <w:noProof/>
              </w:rPr>
              <w:t>(CPC 832)</w:t>
            </w:r>
          </w:p>
        </w:tc>
        <w:tc>
          <w:tcPr>
            <w:tcW w:w="3431" w:type="pct"/>
          </w:tcPr>
          <w:p w14:paraId="1AF75DD4" w14:textId="77777777" w:rsidR="002419E6" w:rsidRPr="00DA5713" w:rsidRDefault="002419E6" w:rsidP="00AA7FC3">
            <w:pPr>
              <w:spacing w:before="60" w:after="60" w:line="240" w:lineRule="auto"/>
              <w:rPr>
                <w:noProof/>
              </w:rPr>
            </w:pPr>
            <w:r>
              <w:rPr>
                <w:noProof/>
              </w:rPr>
              <w:t>I AT, BE, BG, CY, CZ, DE, DK, ES, FI, FR, EL, IE, IT, LU, MT, NL, PL, PT, RO, SK, SI: Obundet.</w:t>
            </w:r>
          </w:p>
        </w:tc>
      </w:tr>
      <w:tr w:rsidR="002419E6" w:rsidRPr="00DA5713" w14:paraId="7E55685C" w14:textId="77777777" w:rsidTr="00AA7FC3">
        <w:tc>
          <w:tcPr>
            <w:tcW w:w="1569" w:type="pct"/>
          </w:tcPr>
          <w:p w14:paraId="431DAEC4" w14:textId="77777777" w:rsidR="002419E6" w:rsidRPr="00DA5713" w:rsidRDefault="002419E6" w:rsidP="00AA7FC3">
            <w:pPr>
              <w:pageBreakBefore/>
              <w:spacing w:before="60" w:after="60" w:line="240" w:lineRule="auto"/>
              <w:rPr>
                <w:noProof/>
              </w:rPr>
            </w:pPr>
            <w:r>
              <w:rPr>
                <w:noProof/>
              </w:rPr>
              <w:t>f) Uthyrning av telekommunikationsutrustning</w:t>
            </w:r>
          </w:p>
          <w:p w14:paraId="64C65F61" w14:textId="77777777" w:rsidR="002419E6" w:rsidRPr="00DA5713" w:rsidRDefault="002419E6" w:rsidP="00AA7FC3">
            <w:pPr>
              <w:spacing w:before="60" w:after="60" w:line="240" w:lineRule="auto"/>
              <w:rPr>
                <w:noProof/>
              </w:rPr>
            </w:pPr>
            <w:r>
              <w:rPr>
                <w:noProof/>
              </w:rPr>
              <w:t>(CPC 7541)</w:t>
            </w:r>
          </w:p>
        </w:tc>
        <w:tc>
          <w:tcPr>
            <w:tcW w:w="3431" w:type="pct"/>
          </w:tcPr>
          <w:p w14:paraId="294605B3" w14:textId="77777777" w:rsidR="002419E6" w:rsidRPr="00DA5713" w:rsidRDefault="002419E6" w:rsidP="00AA7FC3">
            <w:pPr>
              <w:spacing w:before="60" w:after="60" w:line="240" w:lineRule="auto"/>
              <w:rPr>
                <w:noProof/>
              </w:rPr>
            </w:pPr>
            <w:r>
              <w:rPr>
                <w:noProof/>
              </w:rPr>
              <w:t>Inga.</w:t>
            </w:r>
          </w:p>
        </w:tc>
      </w:tr>
      <w:tr w:rsidR="002419E6" w:rsidRPr="00DA5713" w14:paraId="0B9D169E" w14:textId="77777777" w:rsidTr="00AA7FC3">
        <w:tc>
          <w:tcPr>
            <w:tcW w:w="1569" w:type="pct"/>
          </w:tcPr>
          <w:p w14:paraId="2D918470" w14:textId="77777777" w:rsidR="002419E6" w:rsidRPr="00DA5713" w:rsidRDefault="002419E6" w:rsidP="00AA7FC3">
            <w:pPr>
              <w:spacing w:before="60" w:after="60" w:line="240" w:lineRule="auto"/>
              <w:rPr>
                <w:noProof/>
              </w:rPr>
            </w:pPr>
            <w:r>
              <w:rPr>
                <w:noProof/>
              </w:rPr>
              <w:t>F. Andra företagstjänster</w:t>
            </w:r>
          </w:p>
        </w:tc>
        <w:tc>
          <w:tcPr>
            <w:tcW w:w="3431" w:type="pct"/>
          </w:tcPr>
          <w:p w14:paraId="42928FA2" w14:textId="77777777" w:rsidR="002419E6" w:rsidRPr="00DA5713" w:rsidRDefault="002419E6" w:rsidP="00AA7FC3">
            <w:pPr>
              <w:spacing w:before="60" w:after="60" w:line="240" w:lineRule="auto"/>
              <w:rPr>
                <w:noProof/>
              </w:rPr>
            </w:pPr>
          </w:p>
        </w:tc>
      </w:tr>
      <w:tr w:rsidR="002419E6" w:rsidRPr="00DA5713" w14:paraId="379E6898" w14:textId="77777777" w:rsidTr="00AA7FC3">
        <w:tc>
          <w:tcPr>
            <w:tcW w:w="1569" w:type="pct"/>
          </w:tcPr>
          <w:p w14:paraId="247959EE" w14:textId="77777777" w:rsidR="002419E6" w:rsidRPr="00DA5713" w:rsidRDefault="002419E6" w:rsidP="00AA7FC3">
            <w:pPr>
              <w:spacing w:before="60" w:after="60" w:line="240" w:lineRule="auto"/>
              <w:rPr>
                <w:noProof/>
              </w:rPr>
            </w:pPr>
            <w:r>
              <w:rPr>
                <w:noProof/>
              </w:rPr>
              <w:t>a) Reklam</w:t>
            </w:r>
          </w:p>
          <w:p w14:paraId="5E7BD195" w14:textId="77777777" w:rsidR="002419E6" w:rsidRPr="00DA5713" w:rsidRDefault="002419E6" w:rsidP="00AA7FC3">
            <w:pPr>
              <w:spacing w:before="60" w:after="60" w:line="240" w:lineRule="auto"/>
              <w:rPr>
                <w:noProof/>
              </w:rPr>
            </w:pPr>
            <w:r>
              <w:rPr>
                <w:noProof/>
              </w:rPr>
              <w:t>(CPC 871)</w:t>
            </w:r>
          </w:p>
        </w:tc>
        <w:tc>
          <w:tcPr>
            <w:tcW w:w="3431" w:type="pct"/>
          </w:tcPr>
          <w:p w14:paraId="4F241DF7" w14:textId="77777777" w:rsidR="002419E6" w:rsidRPr="00DA5713" w:rsidRDefault="002419E6" w:rsidP="00AA7FC3">
            <w:pPr>
              <w:spacing w:before="60" w:after="60" w:line="240" w:lineRule="auto"/>
              <w:rPr>
                <w:noProof/>
              </w:rPr>
            </w:pPr>
            <w:r>
              <w:rPr>
                <w:noProof/>
              </w:rPr>
              <w:t>I RO: Obundet.</w:t>
            </w:r>
          </w:p>
        </w:tc>
      </w:tr>
      <w:tr w:rsidR="002419E6" w:rsidRPr="00DA5713" w14:paraId="422180EE" w14:textId="77777777" w:rsidTr="00AA7FC3">
        <w:tc>
          <w:tcPr>
            <w:tcW w:w="1569" w:type="pct"/>
          </w:tcPr>
          <w:p w14:paraId="531F5D38" w14:textId="77777777" w:rsidR="002419E6" w:rsidRPr="00DA5713" w:rsidRDefault="002419E6" w:rsidP="00AA7FC3">
            <w:pPr>
              <w:spacing w:before="60" w:after="60" w:line="240" w:lineRule="auto"/>
              <w:rPr>
                <w:noProof/>
              </w:rPr>
            </w:pPr>
            <w:r>
              <w:rPr>
                <w:noProof/>
              </w:rPr>
              <w:t>b) Marknads- och opinionsundersökningar</w:t>
            </w:r>
          </w:p>
          <w:p w14:paraId="75480A8D" w14:textId="77777777" w:rsidR="002419E6" w:rsidRPr="00DA5713" w:rsidRDefault="002419E6" w:rsidP="00AA7FC3">
            <w:pPr>
              <w:spacing w:before="60" w:after="60" w:line="240" w:lineRule="auto"/>
              <w:rPr>
                <w:noProof/>
              </w:rPr>
            </w:pPr>
            <w:r>
              <w:rPr>
                <w:noProof/>
              </w:rPr>
              <w:t>(CPC 864)</w:t>
            </w:r>
          </w:p>
        </w:tc>
        <w:tc>
          <w:tcPr>
            <w:tcW w:w="3431" w:type="pct"/>
          </w:tcPr>
          <w:p w14:paraId="67C9C1ED" w14:textId="77777777" w:rsidR="002419E6" w:rsidRPr="00DA5713" w:rsidRDefault="002419E6" w:rsidP="00AA7FC3">
            <w:pPr>
              <w:spacing w:before="60" w:after="60" w:line="240" w:lineRule="auto"/>
              <w:rPr>
                <w:noProof/>
              </w:rPr>
            </w:pPr>
            <w:r>
              <w:rPr>
                <w:noProof/>
              </w:rPr>
              <w:t>I RO, PL: Obundet.</w:t>
            </w:r>
          </w:p>
        </w:tc>
      </w:tr>
      <w:tr w:rsidR="002419E6" w:rsidRPr="00DA5713" w14:paraId="7E638A27" w14:textId="77777777" w:rsidTr="00AA7FC3">
        <w:tc>
          <w:tcPr>
            <w:tcW w:w="1569" w:type="pct"/>
          </w:tcPr>
          <w:p w14:paraId="1A5C1084" w14:textId="77777777" w:rsidR="002419E6" w:rsidRPr="00DA5713" w:rsidRDefault="002419E6" w:rsidP="00AA7FC3">
            <w:pPr>
              <w:spacing w:before="60" w:after="60" w:line="240" w:lineRule="auto"/>
              <w:rPr>
                <w:noProof/>
              </w:rPr>
            </w:pPr>
            <w:r>
              <w:rPr>
                <w:noProof/>
              </w:rPr>
              <w:t>c) Organisationskonsulttjänster</w:t>
            </w:r>
          </w:p>
          <w:p w14:paraId="58F25A90" w14:textId="77777777" w:rsidR="002419E6" w:rsidRPr="00DA5713" w:rsidRDefault="002419E6" w:rsidP="00AA7FC3">
            <w:pPr>
              <w:spacing w:before="60" w:after="60" w:line="240" w:lineRule="auto"/>
              <w:rPr>
                <w:noProof/>
              </w:rPr>
            </w:pPr>
            <w:r>
              <w:rPr>
                <w:noProof/>
              </w:rPr>
              <w:t>(CPC 865)</w:t>
            </w:r>
          </w:p>
        </w:tc>
        <w:tc>
          <w:tcPr>
            <w:tcW w:w="3431" w:type="pct"/>
          </w:tcPr>
          <w:p w14:paraId="64893282" w14:textId="77777777" w:rsidR="002419E6" w:rsidRPr="00DA5713" w:rsidRDefault="002419E6" w:rsidP="00AA7FC3">
            <w:pPr>
              <w:spacing w:before="60" w:after="60" w:line="240" w:lineRule="auto"/>
              <w:rPr>
                <w:noProof/>
              </w:rPr>
            </w:pPr>
            <w:r>
              <w:rPr>
                <w:noProof/>
              </w:rPr>
              <w:t>Inga.</w:t>
            </w:r>
          </w:p>
        </w:tc>
      </w:tr>
      <w:tr w:rsidR="002419E6" w:rsidRPr="00DA5713" w14:paraId="010E6261" w14:textId="77777777" w:rsidTr="00AA7FC3">
        <w:tc>
          <w:tcPr>
            <w:tcW w:w="1569" w:type="pct"/>
          </w:tcPr>
          <w:p w14:paraId="4BB7EDB5" w14:textId="77777777" w:rsidR="002419E6" w:rsidRPr="00DA5713" w:rsidRDefault="002419E6" w:rsidP="00AA7FC3">
            <w:pPr>
              <w:spacing w:before="60" w:after="60" w:line="240" w:lineRule="auto"/>
              <w:rPr>
                <w:noProof/>
              </w:rPr>
            </w:pPr>
            <w:r>
              <w:rPr>
                <w:noProof/>
              </w:rPr>
              <w:t>d) Tjänster i anslutning till organisationskonsulttjänster</w:t>
            </w:r>
          </w:p>
          <w:p w14:paraId="6A271630" w14:textId="77777777" w:rsidR="002419E6" w:rsidRPr="00DA5713" w:rsidRDefault="002419E6" w:rsidP="00AA7FC3">
            <w:pPr>
              <w:spacing w:before="60" w:after="60" w:line="240" w:lineRule="auto"/>
              <w:rPr>
                <w:noProof/>
              </w:rPr>
            </w:pPr>
            <w:r>
              <w:rPr>
                <w:noProof/>
              </w:rPr>
              <w:t>(CPC 866)</w:t>
            </w:r>
          </w:p>
        </w:tc>
        <w:tc>
          <w:tcPr>
            <w:tcW w:w="3431" w:type="pct"/>
          </w:tcPr>
          <w:p w14:paraId="788B1CAE" w14:textId="77777777" w:rsidR="002419E6" w:rsidRPr="00DA5713" w:rsidRDefault="002419E6" w:rsidP="00AA7FC3">
            <w:pPr>
              <w:spacing w:before="60" w:after="60" w:line="240" w:lineRule="auto"/>
              <w:rPr>
                <w:noProof/>
              </w:rPr>
            </w:pPr>
            <w:r>
              <w:rPr>
                <w:noProof/>
              </w:rPr>
              <w:t>I HU: Obundet för medlings- och förlikningstjänster (CPC 86602).</w:t>
            </w:r>
          </w:p>
          <w:p w14:paraId="0BD838F9" w14:textId="77777777" w:rsidR="002419E6" w:rsidRPr="00DA5713" w:rsidRDefault="002419E6" w:rsidP="00AA7FC3">
            <w:pPr>
              <w:spacing w:before="60" w:after="60" w:line="240" w:lineRule="auto"/>
              <w:rPr>
                <w:noProof/>
              </w:rPr>
            </w:pPr>
            <w:r>
              <w:rPr>
                <w:noProof/>
              </w:rPr>
              <w:t>I BG: Obundet.</w:t>
            </w:r>
          </w:p>
        </w:tc>
      </w:tr>
      <w:tr w:rsidR="002419E6" w:rsidRPr="00DA5713" w14:paraId="5D2C1BB3" w14:textId="77777777" w:rsidTr="00AA7FC3">
        <w:tc>
          <w:tcPr>
            <w:tcW w:w="1569" w:type="pct"/>
          </w:tcPr>
          <w:p w14:paraId="1FE0E660" w14:textId="77777777" w:rsidR="002419E6" w:rsidRPr="00DA5713" w:rsidRDefault="002419E6" w:rsidP="00AA7FC3">
            <w:pPr>
              <w:spacing w:before="60" w:after="60" w:line="240" w:lineRule="auto"/>
              <w:rPr>
                <w:noProof/>
              </w:rPr>
            </w:pPr>
            <w:r>
              <w:rPr>
                <w:noProof/>
              </w:rPr>
              <w:t>e) Teknisk provning och analys</w:t>
            </w:r>
          </w:p>
          <w:p w14:paraId="11F2C121" w14:textId="77777777" w:rsidR="002419E6" w:rsidRPr="00DA5713" w:rsidRDefault="002419E6" w:rsidP="00AA7FC3">
            <w:pPr>
              <w:spacing w:before="60" w:after="60" w:line="240" w:lineRule="auto"/>
              <w:rPr>
                <w:noProof/>
              </w:rPr>
            </w:pPr>
            <w:r>
              <w:rPr>
                <w:noProof/>
              </w:rPr>
              <w:t>(CPC 8676)</w:t>
            </w:r>
          </w:p>
        </w:tc>
        <w:tc>
          <w:tcPr>
            <w:tcW w:w="3431" w:type="pct"/>
          </w:tcPr>
          <w:p w14:paraId="28E7BC36" w14:textId="77777777" w:rsidR="002419E6" w:rsidRPr="00DA5713" w:rsidRDefault="002419E6" w:rsidP="00AA7FC3">
            <w:pPr>
              <w:spacing w:before="60" w:after="60" w:line="240" w:lineRule="auto"/>
              <w:rPr>
                <w:noProof/>
              </w:rPr>
            </w:pPr>
            <w:r>
              <w:rPr>
                <w:noProof/>
              </w:rPr>
              <w:t>I BG, CY, CZ, MT, PL, RO, SK: Obundet.</w:t>
            </w:r>
          </w:p>
        </w:tc>
      </w:tr>
      <w:tr w:rsidR="002419E6" w:rsidRPr="00DA5713" w14:paraId="6F85C809" w14:textId="77777777" w:rsidTr="00AA7FC3">
        <w:tc>
          <w:tcPr>
            <w:tcW w:w="1569" w:type="pct"/>
          </w:tcPr>
          <w:p w14:paraId="002F8D71" w14:textId="77777777" w:rsidR="002419E6" w:rsidRPr="00DA5713" w:rsidRDefault="002419E6" w:rsidP="00AA7FC3">
            <w:pPr>
              <w:pageBreakBefore/>
              <w:spacing w:before="60" w:after="60" w:line="240" w:lineRule="auto"/>
              <w:rPr>
                <w:noProof/>
              </w:rPr>
            </w:pPr>
            <w:r>
              <w:rPr>
                <w:noProof/>
              </w:rPr>
              <w:t>f) Rådgivnings- och konsulttjänster som rör jordbruk, jakt och skogsbruk</w:t>
            </w:r>
          </w:p>
          <w:p w14:paraId="3B51D6F5" w14:textId="77777777" w:rsidR="002419E6" w:rsidRPr="00DA5713" w:rsidRDefault="002419E6" w:rsidP="00AA7FC3">
            <w:pPr>
              <w:spacing w:before="60" w:after="60" w:line="240" w:lineRule="auto"/>
              <w:rPr>
                <w:noProof/>
              </w:rPr>
            </w:pPr>
            <w:r>
              <w:rPr>
                <w:noProof/>
              </w:rPr>
              <w:t>(del av CPC 881)</w:t>
            </w:r>
          </w:p>
        </w:tc>
        <w:tc>
          <w:tcPr>
            <w:tcW w:w="3431" w:type="pct"/>
          </w:tcPr>
          <w:p w14:paraId="4DB0439B" w14:textId="77777777" w:rsidR="002419E6" w:rsidRPr="00DA5713" w:rsidRDefault="002419E6" w:rsidP="00AA7FC3">
            <w:pPr>
              <w:spacing w:before="60" w:after="60" w:line="240" w:lineRule="auto"/>
              <w:rPr>
                <w:noProof/>
              </w:rPr>
            </w:pPr>
            <w:r>
              <w:rPr>
                <w:noProof/>
              </w:rPr>
              <w:t>I RO, SI: Obundet.</w:t>
            </w:r>
          </w:p>
          <w:p w14:paraId="7E1E67EC" w14:textId="77777777" w:rsidR="002419E6" w:rsidRPr="00DA5713" w:rsidRDefault="002419E6" w:rsidP="00AA7FC3">
            <w:pPr>
              <w:spacing w:before="60" w:after="60" w:line="240" w:lineRule="auto"/>
              <w:rPr>
                <w:noProof/>
              </w:rPr>
            </w:pPr>
            <w:r>
              <w:rPr>
                <w:noProof/>
              </w:rPr>
              <w:t>I CZ: Bundet endast för konsulttjänster som rör metoder för att förbättra produktiviteten, minska produktionskostnaderna och höja produktionens kvalitet inom jordbruk, jakt och skogsbruk.</w:t>
            </w:r>
          </w:p>
        </w:tc>
      </w:tr>
      <w:tr w:rsidR="002419E6" w:rsidRPr="00DA5713" w14:paraId="38716C2C" w14:textId="77777777" w:rsidTr="00AA7FC3">
        <w:tc>
          <w:tcPr>
            <w:tcW w:w="1569" w:type="pct"/>
          </w:tcPr>
          <w:p w14:paraId="7A57F27C" w14:textId="77777777" w:rsidR="002419E6" w:rsidRPr="00DA5713" w:rsidRDefault="002419E6" w:rsidP="00AA7FC3">
            <w:pPr>
              <w:spacing w:before="60" w:after="60" w:line="240" w:lineRule="auto"/>
              <w:rPr>
                <w:noProof/>
              </w:rPr>
            </w:pPr>
            <w:r>
              <w:rPr>
                <w:noProof/>
              </w:rPr>
              <w:t>g) Rådgivnings- och konsulttjänster som rör fiske</w:t>
            </w:r>
          </w:p>
          <w:p w14:paraId="1AFE6A92" w14:textId="77777777" w:rsidR="002419E6" w:rsidRPr="00DA5713" w:rsidRDefault="002419E6" w:rsidP="00AA7FC3">
            <w:pPr>
              <w:spacing w:before="60" w:after="60" w:line="240" w:lineRule="auto"/>
              <w:rPr>
                <w:noProof/>
              </w:rPr>
            </w:pPr>
            <w:r>
              <w:rPr>
                <w:noProof/>
              </w:rPr>
              <w:t>(del av CPC 882)</w:t>
            </w:r>
          </w:p>
        </w:tc>
        <w:tc>
          <w:tcPr>
            <w:tcW w:w="3431" w:type="pct"/>
          </w:tcPr>
          <w:p w14:paraId="2D4B2FB1" w14:textId="77777777" w:rsidR="002419E6" w:rsidRPr="00DA5713" w:rsidRDefault="002419E6" w:rsidP="00AA7FC3">
            <w:pPr>
              <w:spacing w:before="60" w:after="60" w:line="240" w:lineRule="auto"/>
              <w:rPr>
                <w:noProof/>
              </w:rPr>
            </w:pPr>
            <w:r>
              <w:rPr>
                <w:noProof/>
              </w:rPr>
              <w:t>I CY, CZ, EE, LV, LT, MT, PL, RO, SK, SI: Obundet.</w:t>
            </w:r>
          </w:p>
        </w:tc>
      </w:tr>
      <w:tr w:rsidR="002419E6" w:rsidRPr="00DA5713" w14:paraId="48588DD9" w14:textId="77777777" w:rsidTr="00AA7FC3">
        <w:tc>
          <w:tcPr>
            <w:tcW w:w="1569" w:type="pct"/>
          </w:tcPr>
          <w:p w14:paraId="724FA9C6" w14:textId="77777777" w:rsidR="002419E6" w:rsidRPr="00DA5713" w:rsidRDefault="002419E6" w:rsidP="00AA7FC3">
            <w:pPr>
              <w:spacing w:before="60" w:after="60" w:line="240" w:lineRule="auto"/>
              <w:rPr>
                <w:noProof/>
              </w:rPr>
            </w:pPr>
            <w:r>
              <w:rPr>
                <w:noProof/>
              </w:rPr>
              <w:t>h) Rådgivnings- och konsulttjänster med anknytning till tillverkning</w:t>
            </w:r>
          </w:p>
          <w:p w14:paraId="7531104E" w14:textId="77777777" w:rsidR="002419E6" w:rsidRPr="00DA5713" w:rsidRDefault="002419E6" w:rsidP="00AA7FC3">
            <w:pPr>
              <w:spacing w:before="60" w:after="60" w:line="240" w:lineRule="auto"/>
              <w:rPr>
                <w:noProof/>
              </w:rPr>
            </w:pPr>
            <w:r>
              <w:rPr>
                <w:noProof/>
              </w:rPr>
              <w:t>(del av CPC 884 och del av CPC 885)</w:t>
            </w:r>
          </w:p>
        </w:tc>
        <w:tc>
          <w:tcPr>
            <w:tcW w:w="3431" w:type="pct"/>
          </w:tcPr>
          <w:p w14:paraId="764B7871" w14:textId="77777777" w:rsidR="002419E6" w:rsidRPr="00DA5713" w:rsidRDefault="002419E6" w:rsidP="00AA7FC3">
            <w:pPr>
              <w:spacing w:before="60" w:after="60" w:line="240" w:lineRule="auto"/>
              <w:rPr>
                <w:noProof/>
              </w:rPr>
            </w:pPr>
            <w:r>
              <w:rPr>
                <w:noProof/>
              </w:rPr>
              <w:t>I AT, BE, CY, CZ, DE, DK, ES, FI, FR, EL, IE, IT, LV, LT, LU, MT, NL, PL, PT, RO, SK, SI: Obundet.</w:t>
            </w:r>
          </w:p>
        </w:tc>
      </w:tr>
      <w:tr w:rsidR="002419E6" w:rsidRPr="00DA5713" w14:paraId="00A7A39C" w14:textId="77777777" w:rsidTr="00AA7FC3">
        <w:tc>
          <w:tcPr>
            <w:tcW w:w="1569" w:type="pct"/>
          </w:tcPr>
          <w:p w14:paraId="08468EFC" w14:textId="77777777" w:rsidR="002419E6" w:rsidRPr="00DA5713" w:rsidRDefault="002419E6" w:rsidP="00AA7FC3">
            <w:pPr>
              <w:spacing w:before="60" w:after="60" w:line="240" w:lineRule="auto"/>
              <w:rPr>
                <w:noProof/>
              </w:rPr>
            </w:pPr>
            <w:r>
              <w:rPr>
                <w:noProof/>
              </w:rPr>
              <w:t>i) Rekrytering och förmedling av personal</w:t>
            </w:r>
          </w:p>
        </w:tc>
        <w:tc>
          <w:tcPr>
            <w:tcW w:w="3431" w:type="pct"/>
          </w:tcPr>
          <w:p w14:paraId="15E80229" w14:textId="77777777" w:rsidR="002419E6" w:rsidRPr="00DA5713" w:rsidRDefault="002419E6" w:rsidP="00AA7FC3">
            <w:pPr>
              <w:spacing w:before="60" w:after="60" w:line="240" w:lineRule="auto"/>
              <w:rPr>
                <w:noProof/>
              </w:rPr>
            </w:pPr>
          </w:p>
        </w:tc>
      </w:tr>
      <w:tr w:rsidR="002419E6" w:rsidRPr="00DA5713" w14:paraId="1783A0B6" w14:textId="77777777" w:rsidTr="00AA7FC3">
        <w:tc>
          <w:tcPr>
            <w:tcW w:w="1569" w:type="pct"/>
          </w:tcPr>
          <w:p w14:paraId="3A3C3A70" w14:textId="77777777" w:rsidR="002419E6" w:rsidRPr="00DA5713" w:rsidRDefault="002419E6" w:rsidP="00AA7FC3">
            <w:pPr>
              <w:spacing w:before="60" w:after="60" w:line="240" w:lineRule="auto"/>
              <w:rPr>
                <w:noProof/>
              </w:rPr>
            </w:pPr>
            <w:r>
              <w:rPr>
                <w:noProof/>
              </w:rPr>
              <w:t>i) 1. Rekrytering av chefer</w:t>
            </w:r>
          </w:p>
          <w:p w14:paraId="339ABF52" w14:textId="77777777" w:rsidR="002419E6" w:rsidRPr="00DA5713" w:rsidRDefault="002419E6" w:rsidP="00AA7FC3">
            <w:pPr>
              <w:spacing w:before="60" w:after="60" w:line="240" w:lineRule="auto"/>
              <w:rPr>
                <w:noProof/>
              </w:rPr>
            </w:pPr>
            <w:r>
              <w:rPr>
                <w:noProof/>
              </w:rPr>
              <w:t>(CPC 87201)</w:t>
            </w:r>
          </w:p>
        </w:tc>
        <w:tc>
          <w:tcPr>
            <w:tcW w:w="3431" w:type="pct"/>
          </w:tcPr>
          <w:p w14:paraId="52AA698E" w14:textId="77777777" w:rsidR="002419E6" w:rsidRPr="00DA5713" w:rsidRDefault="002419E6" w:rsidP="00AA7FC3">
            <w:pPr>
              <w:spacing w:before="60" w:after="60" w:line="240" w:lineRule="auto"/>
              <w:rPr>
                <w:noProof/>
              </w:rPr>
            </w:pPr>
            <w:r>
              <w:rPr>
                <w:noProof/>
              </w:rPr>
              <w:t>I AT, BG, CY, CZ, DE, EE, FI, HR, LV, LT, MT, PL, PT, RO, SK, SI: Obundet.</w:t>
            </w:r>
          </w:p>
          <w:p w14:paraId="6EA05256" w14:textId="77777777" w:rsidR="002419E6" w:rsidRPr="00DA5713" w:rsidRDefault="002419E6" w:rsidP="00AA7FC3">
            <w:pPr>
              <w:spacing w:before="60" w:after="60" w:line="240" w:lineRule="auto"/>
              <w:rPr>
                <w:noProof/>
              </w:rPr>
            </w:pPr>
            <w:r>
              <w:rPr>
                <w:noProof/>
              </w:rPr>
              <w:t>I ES: Statligt monopol.</w:t>
            </w:r>
          </w:p>
        </w:tc>
      </w:tr>
      <w:tr w:rsidR="002419E6" w:rsidRPr="006F5F20" w14:paraId="1DD7A8D2" w14:textId="77777777" w:rsidTr="00AA7FC3">
        <w:tc>
          <w:tcPr>
            <w:tcW w:w="1569" w:type="pct"/>
          </w:tcPr>
          <w:p w14:paraId="2FB91626" w14:textId="77777777" w:rsidR="002419E6" w:rsidRPr="00DA5713" w:rsidRDefault="002419E6" w:rsidP="00AA7FC3">
            <w:pPr>
              <w:spacing w:before="60" w:after="60" w:line="240" w:lineRule="auto"/>
              <w:rPr>
                <w:noProof/>
              </w:rPr>
            </w:pPr>
            <w:r>
              <w:rPr>
                <w:noProof/>
              </w:rPr>
              <w:t>i) 2. Personalförmedling</w:t>
            </w:r>
          </w:p>
          <w:p w14:paraId="6A9373D6" w14:textId="77777777" w:rsidR="002419E6" w:rsidRPr="00DA5713" w:rsidRDefault="002419E6" w:rsidP="00AA7FC3">
            <w:pPr>
              <w:spacing w:before="60" w:after="60" w:line="240" w:lineRule="auto"/>
              <w:rPr>
                <w:noProof/>
              </w:rPr>
            </w:pPr>
            <w:r>
              <w:rPr>
                <w:noProof/>
              </w:rPr>
              <w:t>(CPC 87202)</w:t>
            </w:r>
          </w:p>
        </w:tc>
        <w:tc>
          <w:tcPr>
            <w:tcW w:w="3431" w:type="pct"/>
          </w:tcPr>
          <w:p w14:paraId="35CFD63F" w14:textId="77777777" w:rsidR="002419E6" w:rsidRPr="00DA5713" w:rsidRDefault="002419E6" w:rsidP="00AA7FC3">
            <w:pPr>
              <w:spacing w:before="60" w:after="60" w:line="240" w:lineRule="auto"/>
              <w:rPr>
                <w:noProof/>
              </w:rPr>
            </w:pPr>
            <w:r>
              <w:rPr>
                <w:noProof/>
              </w:rPr>
              <w:t>I AT, BG, CY, CZ, DE, EE, FI, HR, LV, LT, MT, PL, PT, RO, SI, SK: Obundet.</w:t>
            </w:r>
          </w:p>
          <w:p w14:paraId="015B123F" w14:textId="77777777" w:rsidR="002419E6" w:rsidRPr="006F5F20" w:rsidRDefault="002419E6" w:rsidP="00AA7FC3">
            <w:pPr>
              <w:spacing w:before="60" w:after="60" w:line="240" w:lineRule="auto"/>
              <w:rPr>
                <w:noProof/>
                <w:lang w:val="en-US"/>
              </w:rPr>
            </w:pPr>
            <w:r w:rsidRPr="006F5F20">
              <w:rPr>
                <w:noProof/>
                <w:lang w:val="en-US"/>
              </w:rPr>
              <w:t>I BE, ES, FR, IT: Statligt monopol.</w:t>
            </w:r>
          </w:p>
        </w:tc>
      </w:tr>
      <w:tr w:rsidR="002419E6" w:rsidRPr="00DA5713" w14:paraId="74670BFC" w14:textId="77777777" w:rsidTr="00AA7FC3">
        <w:tc>
          <w:tcPr>
            <w:tcW w:w="1569" w:type="pct"/>
          </w:tcPr>
          <w:p w14:paraId="75744106" w14:textId="77777777" w:rsidR="002419E6" w:rsidRPr="00DA5713" w:rsidRDefault="002419E6" w:rsidP="00AA7FC3">
            <w:pPr>
              <w:pageBreakBefore/>
              <w:spacing w:before="60" w:after="60" w:line="240" w:lineRule="auto"/>
              <w:rPr>
                <w:noProof/>
              </w:rPr>
            </w:pPr>
            <w:r>
              <w:rPr>
                <w:noProof/>
              </w:rPr>
              <w:t>i) 3. Förmedling av kontorspersonal</w:t>
            </w:r>
          </w:p>
          <w:p w14:paraId="07EF8C7D" w14:textId="77777777" w:rsidR="002419E6" w:rsidRPr="00DA5713" w:rsidRDefault="002419E6" w:rsidP="00AA7FC3">
            <w:pPr>
              <w:spacing w:before="60" w:after="60" w:line="240" w:lineRule="auto"/>
              <w:rPr>
                <w:noProof/>
              </w:rPr>
            </w:pPr>
            <w:r>
              <w:rPr>
                <w:noProof/>
              </w:rPr>
              <w:t>(CPC 87203)</w:t>
            </w:r>
          </w:p>
        </w:tc>
        <w:tc>
          <w:tcPr>
            <w:tcW w:w="3431" w:type="pct"/>
          </w:tcPr>
          <w:p w14:paraId="0BED58AD" w14:textId="77777777" w:rsidR="002419E6" w:rsidRPr="00DA5713" w:rsidRDefault="002419E6" w:rsidP="00AA7FC3">
            <w:pPr>
              <w:spacing w:before="60" w:after="60" w:line="240" w:lineRule="auto"/>
              <w:rPr>
                <w:noProof/>
              </w:rPr>
            </w:pPr>
            <w:r>
              <w:rPr>
                <w:noProof/>
              </w:rPr>
              <w:t>I AT, BG, CY, CZ, DE, EE, FI, FR, HR, LV, LT, MT, PL, PT, RO, SK, SI: Obundet.</w:t>
            </w:r>
          </w:p>
          <w:p w14:paraId="2B6FA058" w14:textId="77777777" w:rsidR="002419E6" w:rsidRPr="00DA5713" w:rsidRDefault="002419E6" w:rsidP="00AA7FC3">
            <w:pPr>
              <w:spacing w:before="60" w:after="60" w:line="240" w:lineRule="auto"/>
              <w:rPr>
                <w:noProof/>
              </w:rPr>
            </w:pPr>
            <w:r>
              <w:rPr>
                <w:noProof/>
              </w:rPr>
              <w:t>I IT: Statligt monopol.</w:t>
            </w:r>
          </w:p>
        </w:tc>
      </w:tr>
      <w:tr w:rsidR="002419E6" w:rsidRPr="00DA5713" w14:paraId="4E47A8E1" w14:textId="77777777" w:rsidTr="00AA7FC3">
        <w:tc>
          <w:tcPr>
            <w:tcW w:w="1569" w:type="pct"/>
          </w:tcPr>
          <w:p w14:paraId="3043AF58" w14:textId="77777777" w:rsidR="002419E6" w:rsidRPr="00DA5713" w:rsidRDefault="002419E6" w:rsidP="00AA7FC3">
            <w:pPr>
              <w:spacing w:before="60" w:after="60" w:line="240" w:lineRule="auto"/>
              <w:rPr>
                <w:noProof/>
              </w:rPr>
            </w:pPr>
            <w:r>
              <w:rPr>
                <w:noProof/>
              </w:rPr>
              <w:t>i) 5. Tillhandahållande av hushållspersonal, andra handels- eller industriarbetare, vårdpersonal och annan personal</w:t>
            </w:r>
          </w:p>
          <w:p w14:paraId="2FAA92EB" w14:textId="77777777" w:rsidR="002419E6" w:rsidRPr="00DA5713" w:rsidRDefault="002419E6" w:rsidP="00AA7FC3">
            <w:pPr>
              <w:spacing w:before="60" w:after="60" w:line="240" w:lineRule="auto"/>
              <w:rPr>
                <w:noProof/>
              </w:rPr>
            </w:pPr>
            <w:r>
              <w:rPr>
                <w:noProof/>
              </w:rPr>
              <w:t>(CPC 87204, 87205, 87206, 87209)</w:t>
            </w:r>
          </w:p>
        </w:tc>
        <w:tc>
          <w:tcPr>
            <w:tcW w:w="3431" w:type="pct"/>
          </w:tcPr>
          <w:p w14:paraId="3DD313F1" w14:textId="77777777" w:rsidR="002419E6" w:rsidRPr="00DA5713" w:rsidRDefault="002419E6" w:rsidP="00AA7FC3">
            <w:pPr>
              <w:spacing w:before="60" w:after="60" w:line="240" w:lineRule="auto"/>
              <w:rPr>
                <w:noProof/>
              </w:rPr>
            </w:pPr>
            <w:r>
              <w:rPr>
                <w:noProof/>
              </w:rPr>
              <w:t>I alla medlemsstater i Europeiska unionen utom HU: Obundet.</w:t>
            </w:r>
          </w:p>
          <w:p w14:paraId="65B0E4D5" w14:textId="77777777" w:rsidR="002419E6" w:rsidRPr="00DA5713" w:rsidRDefault="002419E6" w:rsidP="00AA7FC3">
            <w:pPr>
              <w:spacing w:before="60" w:after="60" w:line="240" w:lineRule="auto"/>
              <w:rPr>
                <w:noProof/>
              </w:rPr>
            </w:pPr>
            <w:r>
              <w:rPr>
                <w:noProof/>
              </w:rPr>
              <w:t>I HU: Inga.</w:t>
            </w:r>
          </w:p>
        </w:tc>
      </w:tr>
      <w:tr w:rsidR="002419E6" w:rsidRPr="00DA5713" w14:paraId="43BDC189" w14:textId="77777777" w:rsidTr="00AA7FC3">
        <w:tc>
          <w:tcPr>
            <w:tcW w:w="1569" w:type="pct"/>
          </w:tcPr>
          <w:p w14:paraId="2E268FFD" w14:textId="77777777" w:rsidR="002419E6" w:rsidRPr="00DA5713" w:rsidRDefault="002419E6" w:rsidP="00AA7FC3">
            <w:pPr>
              <w:spacing w:before="60" w:after="60" w:line="240" w:lineRule="auto"/>
              <w:rPr>
                <w:noProof/>
              </w:rPr>
            </w:pPr>
            <w:r>
              <w:rPr>
                <w:noProof/>
              </w:rPr>
              <w:t>j) 1. Utredningstjänster</w:t>
            </w:r>
          </w:p>
          <w:p w14:paraId="186EA4FE" w14:textId="77777777" w:rsidR="002419E6" w:rsidRPr="00DA5713" w:rsidRDefault="002419E6" w:rsidP="00AA7FC3">
            <w:pPr>
              <w:spacing w:before="60" w:after="60" w:line="240" w:lineRule="auto"/>
              <w:rPr>
                <w:noProof/>
              </w:rPr>
            </w:pPr>
            <w:r>
              <w:rPr>
                <w:noProof/>
              </w:rPr>
              <w:t>(CPC 87301)</w:t>
            </w:r>
          </w:p>
        </w:tc>
        <w:tc>
          <w:tcPr>
            <w:tcW w:w="3431" w:type="pct"/>
          </w:tcPr>
          <w:p w14:paraId="67BC7412" w14:textId="77777777" w:rsidR="002419E6" w:rsidRPr="00DA5713" w:rsidRDefault="002419E6" w:rsidP="00AA7FC3">
            <w:pPr>
              <w:spacing w:before="60" w:after="60" w:line="240" w:lineRule="auto"/>
              <w:rPr>
                <w:noProof/>
              </w:rPr>
            </w:pPr>
            <w:r>
              <w:rPr>
                <w:noProof/>
              </w:rPr>
              <w:t>I BE, BG, CY, CZ, DE, ES, EE, FR, EL, HR, HU, IE, IT, LV, LT, LU, MT, NL, PL, PT, RO, SK, SI: Obundet.</w:t>
            </w:r>
          </w:p>
        </w:tc>
      </w:tr>
      <w:tr w:rsidR="002419E6" w:rsidRPr="00DA5713" w14:paraId="746D916D" w14:textId="77777777" w:rsidTr="00AA7FC3">
        <w:tc>
          <w:tcPr>
            <w:tcW w:w="1569" w:type="pct"/>
          </w:tcPr>
          <w:p w14:paraId="61B68D4B" w14:textId="77777777" w:rsidR="002419E6" w:rsidRPr="00DA5713" w:rsidRDefault="002419E6" w:rsidP="00AA7FC3">
            <w:pPr>
              <w:pageBreakBefore/>
              <w:spacing w:before="60" w:after="60" w:line="240" w:lineRule="auto"/>
              <w:rPr>
                <w:noProof/>
              </w:rPr>
            </w:pPr>
            <w:r>
              <w:rPr>
                <w:noProof/>
              </w:rPr>
              <w:t>j) 2. Säkerhetstjänster</w:t>
            </w:r>
          </w:p>
          <w:p w14:paraId="33575EFF" w14:textId="77777777" w:rsidR="002419E6" w:rsidRPr="00DA5713" w:rsidRDefault="002419E6" w:rsidP="00AA7FC3">
            <w:pPr>
              <w:spacing w:before="60" w:after="60" w:line="240" w:lineRule="auto"/>
              <w:rPr>
                <w:noProof/>
              </w:rPr>
            </w:pPr>
            <w:r>
              <w:rPr>
                <w:noProof/>
              </w:rPr>
              <w:t>(CPC 87302, CPC 87303, CPC 87304 och CPC 87305)</w:t>
            </w:r>
          </w:p>
        </w:tc>
        <w:tc>
          <w:tcPr>
            <w:tcW w:w="3431" w:type="pct"/>
          </w:tcPr>
          <w:p w14:paraId="39E433EE" w14:textId="77777777" w:rsidR="002419E6" w:rsidRPr="00DA5713" w:rsidRDefault="002419E6" w:rsidP="00AA7FC3">
            <w:pPr>
              <w:spacing w:before="60" w:after="60" w:line="240" w:lineRule="auto"/>
              <w:rPr>
                <w:noProof/>
              </w:rPr>
            </w:pPr>
            <w:r>
              <w:rPr>
                <w:noProof/>
              </w:rPr>
              <w:t>I DK: Krav på medborgarskap och hemvist för styrelseledamöterna. Obundet för flygplatsbevakning.</w:t>
            </w:r>
          </w:p>
          <w:p w14:paraId="02A8FC65" w14:textId="77777777" w:rsidR="002419E6" w:rsidRPr="00DA5713" w:rsidRDefault="002419E6" w:rsidP="00AA7FC3">
            <w:pPr>
              <w:spacing w:before="60" w:after="60" w:line="240" w:lineRule="auto"/>
              <w:rPr>
                <w:noProof/>
              </w:rPr>
            </w:pPr>
            <w:r>
              <w:rPr>
                <w:noProof/>
              </w:rPr>
              <w:t>I BG, CZ, EE, LV, LT, MT, PL, RO, SI, SK: Licens kan endast beviljas landets egna medborgare och organisationer som är registrerade i landet.</w:t>
            </w:r>
          </w:p>
          <w:p w14:paraId="27E75462" w14:textId="77777777" w:rsidR="002419E6" w:rsidRPr="00DA5713" w:rsidRDefault="002419E6" w:rsidP="00AA7FC3">
            <w:pPr>
              <w:spacing w:before="60" w:after="60" w:line="240" w:lineRule="auto"/>
              <w:rPr>
                <w:noProof/>
              </w:rPr>
            </w:pPr>
            <w:r>
              <w:rPr>
                <w:noProof/>
              </w:rPr>
              <w:t>I ES: Tillstånd krävs innan verksamhet kan bedrivas. Vid beviljandet av tillstånd tar ministerrådet hänsyn till faktorer som kompetens, professionell integritet och oberoende samt huruvida det tillhandahållna skyddet är adekvat för att skydda befolkningen och den allmänna ordningen.</w:t>
            </w:r>
          </w:p>
          <w:p w14:paraId="709CF517" w14:textId="77777777" w:rsidR="002419E6" w:rsidRPr="00DA5713" w:rsidRDefault="002419E6" w:rsidP="00AA7FC3">
            <w:pPr>
              <w:spacing w:before="60" w:after="60" w:line="240" w:lineRule="auto"/>
              <w:rPr>
                <w:noProof/>
              </w:rPr>
            </w:pPr>
            <w:r>
              <w:rPr>
                <w:noProof/>
              </w:rPr>
              <w:t>I FI: Licens för att tillhandahålla säkerhetstjänster får endast beviljas fysiska personer som har sin hemvist inom EES eller juridiska personer som är etablerade inom EES.</w:t>
            </w:r>
          </w:p>
          <w:p w14:paraId="50735AC1" w14:textId="77777777" w:rsidR="002419E6" w:rsidRPr="00DA5713" w:rsidRDefault="002419E6" w:rsidP="00AA7FC3">
            <w:pPr>
              <w:spacing w:before="60" w:after="60" w:line="240" w:lineRule="auto"/>
              <w:rPr>
                <w:noProof/>
              </w:rPr>
            </w:pPr>
            <w:r>
              <w:rPr>
                <w:noProof/>
              </w:rPr>
              <w:t>I HR, CY: Obundet.</w:t>
            </w:r>
          </w:p>
        </w:tc>
      </w:tr>
      <w:tr w:rsidR="002419E6" w:rsidRPr="00DA5713" w14:paraId="428EE254" w14:textId="77777777" w:rsidTr="00AA7FC3">
        <w:tc>
          <w:tcPr>
            <w:tcW w:w="1569" w:type="pct"/>
          </w:tcPr>
          <w:p w14:paraId="2A70F158" w14:textId="77777777" w:rsidR="002419E6" w:rsidRPr="00DA5713" w:rsidRDefault="002419E6" w:rsidP="00AA7FC3">
            <w:pPr>
              <w:pageBreakBefore/>
              <w:spacing w:before="60" w:after="60" w:line="240" w:lineRule="auto"/>
              <w:rPr>
                <w:noProof/>
              </w:rPr>
            </w:pPr>
            <w:r>
              <w:rPr>
                <w:noProof/>
              </w:rPr>
              <w:t>k) Därtill hörande vetenskapliga och tekniska konsulttjänster</w:t>
            </w:r>
          </w:p>
          <w:p w14:paraId="49E7826D" w14:textId="77777777" w:rsidR="002419E6" w:rsidRPr="00DA5713" w:rsidRDefault="002419E6" w:rsidP="00AA7FC3">
            <w:pPr>
              <w:spacing w:before="60" w:after="60" w:line="240" w:lineRule="auto"/>
              <w:rPr>
                <w:noProof/>
              </w:rPr>
            </w:pPr>
            <w:r>
              <w:rPr>
                <w:noProof/>
              </w:rPr>
              <w:t>(CPC 8675)</w:t>
            </w:r>
          </w:p>
        </w:tc>
        <w:tc>
          <w:tcPr>
            <w:tcW w:w="3431" w:type="pct"/>
          </w:tcPr>
          <w:p w14:paraId="5183780C" w14:textId="77777777" w:rsidR="002419E6" w:rsidRPr="00DA5713" w:rsidRDefault="002419E6" w:rsidP="00AA7FC3">
            <w:pPr>
              <w:spacing w:before="60" w:after="60" w:line="240" w:lineRule="auto"/>
              <w:rPr>
                <w:noProof/>
              </w:rPr>
            </w:pPr>
            <w:r w:rsidRPr="006F5F20">
              <w:rPr>
                <w:noProof/>
                <w:lang w:val="fr-BE"/>
              </w:rPr>
              <w:t xml:space="preserve">I FR: För lantmäteri, endast tillgång via SEL (société anonyme, à responsabilité limitée ou en commandite par actions), SCP (société en commandite par actions), SA (sociétés anonymes) och SARL (sociétés anonymes, à responsabilité limitée). </w:t>
            </w:r>
            <w:r>
              <w:rPr>
                <w:noProof/>
              </w:rPr>
              <w:t>Utländska investerare behöver särskilt tillstånd för undersökning och prospektering.</w:t>
            </w:r>
          </w:p>
          <w:p w14:paraId="3BA14624" w14:textId="77777777" w:rsidR="002419E6" w:rsidRPr="00DA5713" w:rsidRDefault="002419E6" w:rsidP="00AA7FC3">
            <w:pPr>
              <w:spacing w:before="60" w:after="60" w:line="240" w:lineRule="auto"/>
              <w:rPr>
                <w:noProof/>
              </w:rPr>
            </w:pPr>
            <w:r>
              <w:rPr>
                <w:noProof/>
              </w:rPr>
              <w:t>I CY: Obundet.</w:t>
            </w:r>
          </w:p>
          <w:p w14:paraId="350CAE7E" w14:textId="77777777" w:rsidR="002419E6" w:rsidRPr="00DA5713" w:rsidRDefault="002419E6" w:rsidP="00AA7FC3">
            <w:pPr>
              <w:spacing w:before="60" w:after="60" w:line="240" w:lineRule="auto"/>
              <w:rPr>
                <w:noProof/>
              </w:rPr>
            </w:pPr>
            <w:r>
              <w:rPr>
                <w:noProof/>
              </w:rPr>
              <w:t>I SI: Undersökning och utvinning av mineraltillgångar, inbegripet reglerade gruvdrifttjänster, förutsätter etablering eller medborgarskap i EES, Schweiz eller en medlemsstat i OECD, eller i ett tredjeland, på villkor att materiell ömsesidighet råder. Ministeriet med ansvar för gruvdrift kontrollerar att ömsesidighetsvillkoret är uppfyllt.</w:t>
            </w:r>
          </w:p>
        </w:tc>
      </w:tr>
      <w:tr w:rsidR="002419E6" w:rsidRPr="00DA5713" w14:paraId="6C34FB77" w14:textId="77777777" w:rsidTr="00AA7FC3">
        <w:tc>
          <w:tcPr>
            <w:tcW w:w="1569" w:type="pct"/>
          </w:tcPr>
          <w:p w14:paraId="7E8D8016" w14:textId="77777777" w:rsidR="002419E6" w:rsidRPr="00DA5713" w:rsidRDefault="002419E6" w:rsidP="00AA7FC3">
            <w:pPr>
              <w:spacing w:before="60" w:after="60" w:line="240" w:lineRule="auto"/>
              <w:rPr>
                <w:noProof/>
              </w:rPr>
            </w:pPr>
            <w:r>
              <w:rPr>
                <w:noProof/>
              </w:rPr>
              <w:t>l) 1. Underhåll och reparation av fartyg</w:t>
            </w:r>
          </w:p>
          <w:p w14:paraId="1577C873" w14:textId="77777777" w:rsidR="002419E6" w:rsidRPr="00DA5713" w:rsidRDefault="002419E6" w:rsidP="00AA7FC3">
            <w:pPr>
              <w:spacing w:before="60" w:after="60" w:line="240" w:lineRule="auto"/>
              <w:rPr>
                <w:noProof/>
              </w:rPr>
            </w:pPr>
            <w:r>
              <w:rPr>
                <w:noProof/>
              </w:rPr>
              <w:t>(del av CPC 8868)</w:t>
            </w:r>
          </w:p>
        </w:tc>
        <w:tc>
          <w:tcPr>
            <w:tcW w:w="3431" w:type="pct"/>
          </w:tcPr>
          <w:p w14:paraId="2F51B261" w14:textId="77777777" w:rsidR="002419E6" w:rsidRPr="00DA5713" w:rsidRDefault="002419E6" w:rsidP="00AA7FC3">
            <w:pPr>
              <w:spacing w:before="60" w:after="60" w:line="240" w:lineRule="auto"/>
              <w:rPr>
                <w:noProof/>
              </w:rPr>
            </w:pPr>
            <w:r>
              <w:rPr>
                <w:noProof/>
              </w:rPr>
              <w:t>Inga.</w:t>
            </w:r>
          </w:p>
        </w:tc>
      </w:tr>
      <w:tr w:rsidR="002419E6" w:rsidRPr="00DA5713" w14:paraId="0518A5B7" w14:textId="77777777" w:rsidTr="00AA7FC3">
        <w:tc>
          <w:tcPr>
            <w:tcW w:w="1569" w:type="pct"/>
          </w:tcPr>
          <w:p w14:paraId="47A00854" w14:textId="77777777" w:rsidR="002419E6" w:rsidRPr="00DA5713" w:rsidRDefault="002419E6" w:rsidP="00AA7FC3">
            <w:pPr>
              <w:spacing w:before="60" w:after="60" w:line="240" w:lineRule="auto"/>
              <w:rPr>
                <w:noProof/>
              </w:rPr>
            </w:pPr>
            <w:r>
              <w:rPr>
                <w:noProof/>
              </w:rPr>
              <w:t>l) 2. Underhåll och reparation av utrustning för järnvägstransport.</w:t>
            </w:r>
          </w:p>
          <w:p w14:paraId="616C6158" w14:textId="77777777" w:rsidR="002419E6" w:rsidRPr="00DA5713" w:rsidRDefault="002419E6" w:rsidP="00AA7FC3">
            <w:pPr>
              <w:spacing w:before="60" w:after="60" w:line="240" w:lineRule="auto"/>
              <w:rPr>
                <w:noProof/>
              </w:rPr>
            </w:pPr>
            <w:r>
              <w:rPr>
                <w:noProof/>
              </w:rPr>
              <w:t>(del av CPC 8868)</w:t>
            </w:r>
          </w:p>
        </w:tc>
        <w:tc>
          <w:tcPr>
            <w:tcW w:w="3431" w:type="pct"/>
          </w:tcPr>
          <w:p w14:paraId="15DF5D37" w14:textId="77777777" w:rsidR="002419E6" w:rsidRPr="00DA5713" w:rsidRDefault="002419E6" w:rsidP="00AA7FC3">
            <w:pPr>
              <w:spacing w:before="60" w:after="60" w:line="240" w:lineRule="auto"/>
              <w:rPr>
                <w:noProof/>
              </w:rPr>
            </w:pPr>
            <w:r>
              <w:rPr>
                <w:noProof/>
              </w:rPr>
              <w:t>I LT: Statligt monopol.</w:t>
            </w:r>
          </w:p>
          <w:p w14:paraId="3507BE34" w14:textId="77777777" w:rsidR="002419E6" w:rsidRPr="00DA5713" w:rsidRDefault="002419E6" w:rsidP="00AA7FC3">
            <w:pPr>
              <w:spacing w:before="60" w:after="60" w:line="240" w:lineRule="auto"/>
              <w:rPr>
                <w:noProof/>
              </w:rPr>
            </w:pPr>
            <w:r>
              <w:rPr>
                <w:noProof/>
              </w:rPr>
              <w:t>I SE: Prövning av det ekonomiska behovet tillämpas om en investerare vill inrätta sin egen terminalinfrastruktur. Huvudkriterier: utrymmes- och kapacitetsbegränsningar.</w:t>
            </w:r>
          </w:p>
        </w:tc>
      </w:tr>
      <w:tr w:rsidR="002419E6" w:rsidRPr="00DA5713" w14:paraId="36F090A5" w14:textId="77777777" w:rsidTr="00AA7FC3">
        <w:tc>
          <w:tcPr>
            <w:tcW w:w="1569" w:type="pct"/>
          </w:tcPr>
          <w:p w14:paraId="1D9A0246" w14:textId="77777777" w:rsidR="002419E6" w:rsidRPr="00DA5713" w:rsidRDefault="002419E6" w:rsidP="00AA7FC3">
            <w:pPr>
              <w:pageBreakBefore/>
              <w:spacing w:before="60" w:after="60" w:line="240" w:lineRule="auto"/>
              <w:rPr>
                <w:noProof/>
              </w:rPr>
            </w:pPr>
            <w:r>
              <w:rPr>
                <w:noProof/>
              </w:rPr>
              <w:t>l) 3. Underhåll och reparation av motorfordon, motorcyklar, snöskotrar och vägtransportutrustning</w:t>
            </w:r>
          </w:p>
          <w:p w14:paraId="3855F206" w14:textId="77777777" w:rsidR="002419E6" w:rsidRPr="00DA5713" w:rsidRDefault="002419E6" w:rsidP="00AA7FC3">
            <w:pPr>
              <w:spacing w:before="60" w:after="60" w:line="240" w:lineRule="auto"/>
              <w:rPr>
                <w:noProof/>
              </w:rPr>
            </w:pPr>
            <w:r>
              <w:rPr>
                <w:noProof/>
              </w:rPr>
              <w:t>(CPC 6112, CPC 6122, del av CPC 8867 och del av CPC 8868)</w:t>
            </w:r>
          </w:p>
        </w:tc>
        <w:tc>
          <w:tcPr>
            <w:tcW w:w="3431" w:type="pct"/>
          </w:tcPr>
          <w:p w14:paraId="5432ABAB" w14:textId="77777777" w:rsidR="002419E6" w:rsidRPr="00DA5713" w:rsidRDefault="002419E6" w:rsidP="00AA7FC3">
            <w:pPr>
              <w:spacing w:before="60" w:after="60" w:line="240" w:lineRule="auto"/>
              <w:rPr>
                <w:noProof/>
              </w:rPr>
            </w:pPr>
            <w:r>
              <w:rPr>
                <w:noProof/>
              </w:rPr>
              <w:t>I SE: Prövning av det ekonomiska behovet tillämpas om en investerare vill inrätta sin egen terminalinfrastruktur. Huvudkriterier: utrymmes- och kapacitetsbegränsningar.</w:t>
            </w:r>
          </w:p>
        </w:tc>
      </w:tr>
      <w:tr w:rsidR="002419E6" w:rsidRPr="00DA5713" w14:paraId="124EC794" w14:textId="77777777" w:rsidTr="00AA7FC3">
        <w:tc>
          <w:tcPr>
            <w:tcW w:w="1569" w:type="pct"/>
          </w:tcPr>
          <w:p w14:paraId="45E9D565" w14:textId="77777777" w:rsidR="002419E6" w:rsidRPr="00DA5713" w:rsidRDefault="002419E6" w:rsidP="00AA7FC3">
            <w:pPr>
              <w:spacing w:before="60" w:after="60" w:line="240" w:lineRule="auto"/>
              <w:rPr>
                <w:noProof/>
              </w:rPr>
            </w:pPr>
            <w:r>
              <w:rPr>
                <w:noProof/>
              </w:rPr>
              <w:t>l) 4. Underhåll och reparation av luftfartyg och delar till luftfartyg</w:t>
            </w:r>
          </w:p>
          <w:p w14:paraId="36AC5A29" w14:textId="77777777" w:rsidR="002419E6" w:rsidRPr="00DA5713" w:rsidRDefault="002419E6" w:rsidP="00AA7FC3">
            <w:pPr>
              <w:spacing w:before="60" w:after="60" w:line="240" w:lineRule="auto"/>
              <w:rPr>
                <w:noProof/>
              </w:rPr>
            </w:pPr>
            <w:r>
              <w:rPr>
                <w:noProof/>
              </w:rPr>
              <w:t>(del av CPC 8868)</w:t>
            </w:r>
          </w:p>
        </w:tc>
        <w:tc>
          <w:tcPr>
            <w:tcW w:w="3431" w:type="pct"/>
          </w:tcPr>
          <w:p w14:paraId="0D0BA1E7" w14:textId="77777777" w:rsidR="002419E6" w:rsidRPr="00DA5713" w:rsidRDefault="002419E6" w:rsidP="00AA7FC3">
            <w:pPr>
              <w:spacing w:before="60" w:after="60" w:line="240" w:lineRule="auto"/>
              <w:rPr>
                <w:noProof/>
              </w:rPr>
            </w:pPr>
            <w:r>
              <w:rPr>
                <w:noProof/>
              </w:rPr>
              <w:t>Inga.</w:t>
            </w:r>
          </w:p>
        </w:tc>
      </w:tr>
      <w:tr w:rsidR="002419E6" w:rsidRPr="00DA5713" w14:paraId="63AEA351" w14:textId="77777777" w:rsidTr="00AA7FC3">
        <w:tc>
          <w:tcPr>
            <w:tcW w:w="1569" w:type="pct"/>
          </w:tcPr>
          <w:p w14:paraId="734B3621" w14:textId="77777777" w:rsidR="002419E6" w:rsidRPr="00DA5713" w:rsidRDefault="002419E6" w:rsidP="00AA7FC3">
            <w:pPr>
              <w:spacing w:before="60" w:after="60" w:line="240" w:lineRule="auto"/>
              <w:rPr>
                <w:noProof/>
              </w:rPr>
            </w:pPr>
            <w:r>
              <w:rPr>
                <w:noProof/>
              </w:rPr>
              <w:t>l) 5. Underhåll och reparation av metallvaror, maskiner (inte kontorsmaskiner), utrustning (inte transport- och kontorsutrustning) samt personliga artiklar och hushållsartiklar</w:t>
            </w:r>
            <w:r>
              <w:rPr>
                <w:rStyle w:val="FootnoteReference"/>
                <w:noProof/>
              </w:rPr>
              <w:footnoteReference w:id="62"/>
            </w:r>
          </w:p>
          <w:p w14:paraId="27688720" w14:textId="77777777" w:rsidR="002419E6" w:rsidRPr="00DA5713" w:rsidRDefault="002419E6" w:rsidP="00AA7FC3">
            <w:pPr>
              <w:spacing w:before="60" w:after="60" w:line="240" w:lineRule="auto"/>
              <w:rPr>
                <w:noProof/>
              </w:rPr>
            </w:pPr>
            <w:r>
              <w:rPr>
                <w:noProof/>
              </w:rPr>
              <w:t>(CPC 633, CPC 7545, CPC 8861, CPC 8862, CPC 8864, CPC 8865 och CPC 8866)</w:t>
            </w:r>
          </w:p>
        </w:tc>
        <w:tc>
          <w:tcPr>
            <w:tcW w:w="3431" w:type="pct"/>
          </w:tcPr>
          <w:p w14:paraId="7014A945" w14:textId="77777777" w:rsidR="002419E6" w:rsidRPr="00DA5713" w:rsidRDefault="002419E6" w:rsidP="00AA7FC3">
            <w:pPr>
              <w:spacing w:before="60" w:after="60" w:line="240" w:lineRule="auto"/>
              <w:rPr>
                <w:noProof/>
              </w:rPr>
            </w:pPr>
            <w:r>
              <w:rPr>
                <w:noProof/>
              </w:rPr>
              <w:t>Inga.</w:t>
            </w:r>
          </w:p>
        </w:tc>
      </w:tr>
      <w:tr w:rsidR="002419E6" w:rsidRPr="00DA5713" w14:paraId="5A3C40A2" w14:textId="77777777" w:rsidTr="00AA7FC3">
        <w:tc>
          <w:tcPr>
            <w:tcW w:w="1569" w:type="pct"/>
          </w:tcPr>
          <w:p w14:paraId="3DBC3FF4" w14:textId="77777777" w:rsidR="002419E6" w:rsidRPr="00DA5713" w:rsidRDefault="002419E6" w:rsidP="00AA7FC3">
            <w:pPr>
              <w:pageBreakBefore/>
              <w:spacing w:before="60" w:after="60" w:line="240" w:lineRule="auto"/>
              <w:rPr>
                <w:noProof/>
              </w:rPr>
            </w:pPr>
            <w:r>
              <w:rPr>
                <w:noProof/>
              </w:rPr>
              <w:t>m) Fastighetsstädning</w:t>
            </w:r>
          </w:p>
          <w:p w14:paraId="79EE5232" w14:textId="77777777" w:rsidR="002419E6" w:rsidRPr="00DA5713" w:rsidRDefault="002419E6" w:rsidP="00AA7FC3">
            <w:pPr>
              <w:spacing w:before="60" w:after="60" w:line="240" w:lineRule="auto"/>
              <w:rPr>
                <w:noProof/>
              </w:rPr>
            </w:pPr>
            <w:r>
              <w:rPr>
                <w:noProof/>
              </w:rPr>
              <w:t>(CPC 874)</w:t>
            </w:r>
          </w:p>
        </w:tc>
        <w:tc>
          <w:tcPr>
            <w:tcW w:w="3431" w:type="pct"/>
          </w:tcPr>
          <w:p w14:paraId="46D45135" w14:textId="77777777" w:rsidR="002419E6" w:rsidRPr="00DA5713" w:rsidRDefault="002419E6" w:rsidP="00AA7FC3">
            <w:pPr>
              <w:spacing w:before="60" w:after="60" w:line="240" w:lineRule="auto"/>
              <w:rPr>
                <w:noProof/>
              </w:rPr>
            </w:pPr>
            <w:r>
              <w:rPr>
                <w:noProof/>
              </w:rPr>
              <w:t>Inga.</w:t>
            </w:r>
          </w:p>
        </w:tc>
      </w:tr>
      <w:tr w:rsidR="002419E6" w:rsidRPr="00DA5713" w14:paraId="48AFAA5B" w14:textId="77777777" w:rsidTr="00AA7FC3">
        <w:tc>
          <w:tcPr>
            <w:tcW w:w="1569" w:type="pct"/>
          </w:tcPr>
          <w:p w14:paraId="548873A6" w14:textId="77777777" w:rsidR="002419E6" w:rsidRPr="00DA5713" w:rsidRDefault="002419E6" w:rsidP="00AA7FC3">
            <w:pPr>
              <w:spacing w:before="60" w:after="60" w:line="240" w:lineRule="auto"/>
              <w:rPr>
                <w:noProof/>
              </w:rPr>
            </w:pPr>
            <w:r>
              <w:rPr>
                <w:noProof/>
              </w:rPr>
              <w:t>n) Fototjänster</w:t>
            </w:r>
          </w:p>
          <w:p w14:paraId="11C97742" w14:textId="77777777" w:rsidR="002419E6" w:rsidRPr="00DA5713" w:rsidRDefault="002419E6" w:rsidP="00AA7FC3">
            <w:pPr>
              <w:spacing w:before="60" w:after="60" w:line="240" w:lineRule="auto"/>
              <w:rPr>
                <w:noProof/>
              </w:rPr>
            </w:pPr>
            <w:r>
              <w:rPr>
                <w:noProof/>
              </w:rPr>
              <w:t>(CPC 875)</w:t>
            </w:r>
          </w:p>
        </w:tc>
        <w:tc>
          <w:tcPr>
            <w:tcW w:w="3431" w:type="pct"/>
          </w:tcPr>
          <w:p w14:paraId="78F0CB2E" w14:textId="77777777" w:rsidR="002419E6" w:rsidRPr="00DA5713" w:rsidRDefault="002419E6" w:rsidP="00AA7FC3">
            <w:pPr>
              <w:spacing w:before="60" w:after="60" w:line="240" w:lineRule="auto"/>
              <w:rPr>
                <w:noProof/>
              </w:rPr>
            </w:pPr>
            <w:r>
              <w:rPr>
                <w:noProof/>
              </w:rPr>
              <w:t>Inga.</w:t>
            </w:r>
          </w:p>
        </w:tc>
      </w:tr>
      <w:tr w:rsidR="002419E6" w:rsidRPr="00DA5713" w14:paraId="4240F0C0" w14:textId="77777777" w:rsidTr="00AA7FC3">
        <w:tc>
          <w:tcPr>
            <w:tcW w:w="1569" w:type="pct"/>
          </w:tcPr>
          <w:p w14:paraId="16274EA3" w14:textId="77777777" w:rsidR="002419E6" w:rsidRPr="00DA5713" w:rsidRDefault="002419E6" w:rsidP="00AA7FC3">
            <w:pPr>
              <w:spacing w:before="60" w:after="60" w:line="240" w:lineRule="auto"/>
              <w:rPr>
                <w:noProof/>
              </w:rPr>
            </w:pPr>
            <w:r>
              <w:rPr>
                <w:noProof/>
              </w:rPr>
              <w:t>o) Paketering</w:t>
            </w:r>
          </w:p>
          <w:p w14:paraId="7D007411" w14:textId="77777777" w:rsidR="002419E6" w:rsidRPr="00DA5713" w:rsidRDefault="002419E6" w:rsidP="00AA7FC3">
            <w:pPr>
              <w:spacing w:before="60" w:after="60" w:line="240" w:lineRule="auto"/>
              <w:rPr>
                <w:noProof/>
              </w:rPr>
            </w:pPr>
            <w:r>
              <w:rPr>
                <w:noProof/>
              </w:rPr>
              <w:t>(CPC 876)</w:t>
            </w:r>
          </w:p>
        </w:tc>
        <w:tc>
          <w:tcPr>
            <w:tcW w:w="3431" w:type="pct"/>
          </w:tcPr>
          <w:p w14:paraId="15719A81" w14:textId="77777777" w:rsidR="002419E6" w:rsidRPr="00DA5713" w:rsidRDefault="002419E6" w:rsidP="00AA7FC3">
            <w:pPr>
              <w:spacing w:before="60" w:after="60" w:line="240" w:lineRule="auto"/>
              <w:rPr>
                <w:noProof/>
              </w:rPr>
            </w:pPr>
            <w:r>
              <w:rPr>
                <w:noProof/>
              </w:rPr>
              <w:t>Inga.</w:t>
            </w:r>
          </w:p>
        </w:tc>
      </w:tr>
      <w:tr w:rsidR="002419E6" w:rsidRPr="00DA5713" w14:paraId="692F1975" w14:textId="77777777" w:rsidTr="00AA7FC3">
        <w:tc>
          <w:tcPr>
            <w:tcW w:w="1569" w:type="pct"/>
          </w:tcPr>
          <w:p w14:paraId="5060BDD5" w14:textId="77777777" w:rsidR="002419E6" w:rsidRPr="00DA5713" w:rsidRDefault="002419E6" w:rsidP="00AA7FC3">
            <w:pPr>
              <w:spacing w:before="60" w:after="60" w:line="240" w:lineRule="auto"/>
              <w:rPr>
                <w:noProof/>
              </w:rPr>
            </w:pPr>
            <w:r>
              <w:rPr>
                <w:noProof/>
              </w:rPr>
              <w:t>p) Tryckning och förlagsverksamhet</w:t>
            </w:r>
          </w:p>
          <w:p w14:paraId="2A5F642E" w14:textId="77777777" w:rsidR="002419E6" w:rsidRPr="00DA5713" w:rsidRDefault="002419E6" w:rsidP="00AA7FC3">
            <w:pPr>
              <w:spacing w:before="60" w:after="60" w:line="240" w:lineRule="auto"/>
              <w:rPr>
                <w:noProof/>
              </w:rPr>
            </w:pPr>
            <w:r>
              <w:rPr>
                <w:noProof/>
              </w:rPr>
              <w:t>(CPC 88442)</w:t>
            </w:r>
          </w:p>
        </w:tc>
        <w:tc>
          <w:tcPr>
            <w:tcW w:w="3431" w:type="pct"/>
          </w:tcPr>
          <w:p w14:paraId="2892FD59" w14:textId="77777777" w:rsidR="002419E6" w:rsidRPr="00DA5713" w:rsidRDefault="002419E6" w:rsidP="00AA7FC3">
            <w:pPr>
              <w:spacing w:before="60" w:after="60" w:line="240" w:lineRule="auto"/>
              <w:rPr>
                <w:noProof/>
              </w:rPr>
            </w:pPr>
            <w:r>
              <w:rPr>
                <w:noProof/>
              </w:rPr>
              <w:t>I HR: Krav på hemvist för utgivare och redaktionsstyrelser.</w:t>
            </w:r>
          </w:p>
          <w:p w14:paraId="2A0E017F" w14:textId="77777777" w:rsidR="002419E6" w:rsidRPr="00DA5713" w:rsidRDefault="002419E6" w:rsidP="00AA7FC3">
            <w:pPr>
              <w:spacing w:before="60" w:after="60" w:line="240" w:lineRule="auto"/>
              <w:rPr>
                <w:noProof/>
              </w:rPr>
            </w:pPr>
            <w:r>
              <w:rPr>
                <w:noProof/>
              </w:rPr>
              <w:t>I LT, LV: Etableringsrätt inom förlagsverksamhet beviljas endast juridiska personer med säte i landet (inga filialer).</w:t>
            </w:r>
          </w:p>
          <w:p w14:paraId="765C2785" w14:textId="77777777" w:rsidR="002419E6" w:rsidRPr="00DA5713" w:rsidRDefault="002419E6" w:rsidP="00AA7FC3">
            <w:pPr>
              <w:spacing w:before="60" w:after="60" w:line="240" w:lineRule="auto"/>
              <w:rPr>
                <w:noProof/>
              </w:rPr>
            </w:pPr>
            <w:r>
              <w:rPr>
                <w:noProof/>
              </w:rPr>
              <w:t>I PL: Krav på medborgarskap för chefredaktören för tidningar och tidskrifter.</w:t>
            </w:r>
          </w:p>
          <w:p w14:paraId="486516F9" w14:textId="77777777" w:rsidR="002419E6" w:rsidRPr="00DA5713" w:rsidRDefault="002419E6" w:rsidP="00AA7FC3">
            <w:pPr>
              <w:spacing w:before="60" w:after="60" w:line="240" w:lineRule="auto"/>
              <w:rPr>
                <w:noProof/>
              </w:rPr>
            </w:pPr>
            <w:r>
              <w:rPr>
                <w:noProof/>
              </w:rPr>
              <w:t>I SE: Krav på hemvist för förläggare och ägare av förlag eller tryckerier.</w:t>
            </w:r>
          </w:p>
        </w:tc>
      </w:tr>
      <w:tr w:rsidR="002419E6" w:rsidRPr="00DA5713" w14:paraId="282435D6" w14:textId="77777777" w:rsidTr="00AA7FC3">
        <w:tc>
          <w:tcPr>
            <w:tcW w:w="1569" w:type="pct"/>
          </w:tcPr>
          <w:p w14:paraId="4EF096E3" w14:textId="77777777" w:rsidR="002419E6" w:rsidRPr="00DA5713" w:rsidRDefault="002419E6" w:rsidP="00AA7FC3">
            <w:pPr>
              <w:pageBreakBefore/>
              <w:spacing w:before="60" w:after="60" w:line="240" w:lineRule="auto"/>
              <w:rPr>
                <w:noProof/>
              </w:rPr>
            </w:pPr>
            <w:r>
              <w:rPr>
                <w:noProof/>
              </w:rPr>
              <w:t>q) Konferenstjänster</w:t>
            </w:r>
          </w:p>
          <w:p w14:paraId="7ED96631" w14:textId="77777777" w:rsidR="002419E6" w:rsidRPr="00DA5713" w:rsidRDefault="002419E6" w:rsidP="00AA7FC3">
            <w:pPr>
              <w:spacing w:before="60" w:after="60" w:line="240" w:lineRule="auto"/>
              <w:rPr>
                <w:noProof/>
              </w:rPr>
            </w:pPr>
            <w:r>
              <w:rPr>
                <w:noProof/>
              </w:rPr>
              <w:t>(del av CPC 87909)</w:t>
            </w:r>
          </w:p>
        </w:tc>
        <w:tc>
          <w:tcPr>
            <w:tcW w:w="3431" w:type="pct"/>
          </w:tcPr>
          <w:p w14:paraId="75325CEF" w14:textId="77777777" w:rsidR="002419E6" w:rsidRPr="00DA5713" w:rsidRDefault="002419E6" w:rsidP="00AA7FC3">
            <w:pPr>
              <w:spacing w:before="60" w:after="60" w:line="240" w:lineRule="auto"/>
              <w:rPr>
                <w:noProof/>
              </w:rPr>
            </w:pPr>
            <w:r>
              <w:rPr>
                <w:noProof/>
              </w:rPr>
              <w:t>Inga.</w:t>
            </w:r>
          </w:p>
        </w:tc>
      </w:tr>
      <w:tr w:rsidR="002419E6" w:rsidRPr="00DA5713" w14:paraId="7F9C6586" w14:textId="77777777" w:rsidTr="00AA7FC3">
        <w:tc>
          <w:tcPr>
            <w:tcW w:w="1569" w:type="pct"/>
          </w:tcPr>
          <w:p w14:paraId="103213B5" w14:textId="77777777" w:rsidR="002419E6" w:rsidRPr="00DA5713" w:rsidRDefault="002419E6" w:rsidP="00AA7FC3">
            <w:pPr>
              <w:spacing w:before="60" w:after="60" w:line="240" w:lineRule="auto"/>
              <w:rPr>
                <w:noProof/>
              </w:rPr>
            </w:pPr>
            <w:r>
              <w:rPr>
                <w:noProof/>
              </w:rPr>
              <w:t>r) 1. Översättnings- och tolkningstjänster</w:t>
            </w:r>
          </w:p>
          <w:p w14:paraId="6C2ACCBC" w14:textId="77777777" w:rsidR="002419E6" w:rsidRPr="00DA5713" w:rsidRDefault="002419E6" w:rsidP="00AA7FC3">
            <w:pPr>
              <w:spacing w:before="60" w:after="60" w:line="240" w:lineRule="auto"/>
              <w:rPr>
                <w:noProof/>
              </w:rPr>
            </w:pPr>
            <w:r>
              <w:rPr>
                <w:noProof/>
              </w:rPr>
              <w:t>(CPC 87905)</w:t>
            </w:r>
          </w:p>
        </w:tc>
        <w:tc>
          <w:tcPr>
            <w:tcW w:w="3431" w:type="pct"/>
          </w:tcPr>
          <w:p w14:paraId="40FD3B2A" w14:textId="77777777" w:rsidR="002419E6" w:rsidRPr="00DA5713" w:rsidRDefault="002419E6" w:rsidP="00AA7FC3">
            <w:pPr>
              <w:spacing w:before="60" w:after="60" w:line="240" w:lineRule="auto"/>
              <w:rPr>
                <w:noProof/>
              </w:rPr>
            </w:pPr>
            <w:r>
              <w:rPr>
                <w:noProof/>
              </w:rPr>
              <w:t>I DK: I auktorisationen för auktoriserade översättare och tolkar kan verksamhetens räckvidd begränsas.</w:t>
            </w:r>
          </w:p>
          <w:p w14:paraId="4DD37F44" w14:textId="77777777" w:rsidR="002419E6" w:rsidRPr="00DA5713" w:rsidRDefault="002419E6" w:rsidP="00AA7FC3">
            <w:pPr>
              <w:spacing w:before="60" w:after="60" w:line="240" w:lineRule="auto"/>
              <w:rPr>
                <w:noProof/>
              </w:rPr>
            </w:pPr>
            <w:r>
              <w:rPr>
                <w:noProof/>
              </w:rPr>
              <w:t>I HR: Obundet för översättning och tolkning för eller inför kroatiska domstolar.</w:t>
            </w:r>
          </w:p>
          <w:p w14:paraId="45C638B5" w14:textId="77777777" w:rsidR="002419E6" w:rsidRPr="00DA5713" w:rsidRDefault="002419E6" w:rsidP="00AA7FC3">
            <w:pPr>
              <w:spacing w:before="60" w:after="60" w:line="240" w:lineRule="auto"/>
              <w:rPr>
                <w:noProof/>
              </w:rPr>
            </w:pPr>
            <w:r>
              <w:rPr>
                <w:noProof/>
              </w:rPr>
              <w:t>I PL: Obundet för auktoriserade tolkar.</w:t>
            </w:r>
          </w:p>
          <w:p w14:paraId="607A4BE6" w14:textId="77777777" w:rsidR="002419E6" w:rsidRPr="00DA5713" w:rsidRDefault="002419E6" w:rsidP="00AA7FC3">
            <w:pPr>
              <w:spacing w:before="60" w:after="60" w:line="240" w:lineRule="auto"/>
              <w:rPr>
                <w:noProof/>
              </w:rPr>
            </w:pPr>
            <w:r>
              <w:rPr>
                <w:noProof/>
              </w:rPr>
              <w:t>I BG, HU, SK: Obundet för officiell översättning och tolkning.</w:t>
            </w:r>
          </w:p>
          <w:p w14:paraId="4EBE8FB8" w14:textId="77777777" w:rsidR="002419E6" w:rsidRPr="00DA5713" w:rsidRDefault="002419E6" w:rsidP="00AA7FC3">
            <w:pPr>
              <w:spacing w:before="60" w:after="60" w:line="240" w:lineRule="auto"/>
              <w:rPr>
                <w:noProof/>
              </w:rPr>
            </w:pPr>
            <w:r>
              <w:rPr>
                <w:noProof/>
              </w:rPr>
              <w:t>I CY: Obundet för översättnings- och tolkningstjänster.</w:t>
            </w:r>
          </w:p>
        </w:tc>
      </w:tr>
      <w:tr w:rsidR="002419E6" w:rsidRPr="00DA5713" w14:paraId="73DF7459" w14:textId="77777777" w:rsidTr="00AA7FC3">
        <w:tc>
          <w:tcPr>
            <w:tcW w:w="1569" w:type="pct"/>
          </w:tcPr>
          <w:p w14:paraId="2DEFC429" w14:textId="77777777" w:rsidR="002419E6" w:rsidRPr="00DA5713" w:rsidRDefault="002419E6" w:rsidP="00AA7FC3">
            <w:pPr>
              <w:spacing w:before="60" w:after="60" w:line="240" w:lineRule="auto"/>
              <w:rPr>
                <w:noProof/>
              </w:rPr>
            </w:pPr>
            <w:r>
              <w:rPr>
                <w:noProof/>
              </w:rPr>
              <w:t>r) 2. Inredningsdesign och specialdesign</w:t>
            </w:r>
          </w:p>
          <w:p w14:paraId="624523BF" w14:textId="77777777" w:rsidR="002419E6" w:rsidRPr="00DA5713" w:rsidRDefault="002419E6" w:rsidP="00AA7FC3">
            <w:pPr>
              <w:spacing w:before="60" w:after="60" w:line="240" w:lineRule="auto"/>
              <w:rPr>
                <w:noProof/>
              </w:rPr>
            </w:pPr>
            <w:r>
              <w:rPr>
                <w:noProof/>
              </w:rPr>
              <w:t>(CPC 87907)</w:t>
            </w:r>
          </w:p>
        </w:tc>
        <w:tc>
          <w:tcPr>
            <w:tcW w:w="3431" w:type="pct"/>
          </w:tcPr>
          <w:p w14:paraId="117941D6" w14:textId="77777777" w:rsidR="002419E6" w:rsidRPr="00DA5713" w:rsidRDefault="002419E6" w:rsidP="00AA7FC3">
            <w:pPr>
              <w:spacing w:before="60" w:after="60" w:line="240" w:lineRule="auto"/>
              <w:rPr>
                <w:noProof/>
              </w:rPr>
            </w:pPr>
            <w:r>
              <w:rPr>
                <w:noProof/>
              </w:rPr>
              <w:t>Inga.</w:t>
            </w:r>
          </w:p>
        </w:tc>
      </w:tr>
      <w:tr w:rsidR="002419E6" w:rsidRPr="00DA5713" w14:paraId="01439DB8" w14:textId="77777777" w:rsidTr="00AA7FC3">
        <w:tc>
          <w:tcPr>
            <w:tcW w:w="1569" w:type="pct"/>
          </w:tcPr>
          <w:p w14:paraId="5E7F70B8" w14:textId="77777777" w:rsidR="002419E6" w:rsidRPr="00DA5713" w:rsidRDefault="002419E6" w:rsidP="00AA7FC3">
            <w:pPr>
              <w:spacing w:before="60" w:after="60" w:line="240" w:lineRule="auto"/>
              <w:rPr>
                <w:noProof/>
              </w:rPr>
            </w:pPr>
            <w:r>
              <w:rPr>
                <w:noProof/>
              </w:rPr>
              <w:t>r) 3. Inkassotjänster</w:t>
            </w:r>
          </w:p>
          <w:p w14:paraId="5A141C62" w14:textId="77777777" w:rsidR="002419E6" w:rsidRPr="00DA5713" w:rsidRDefault="002419E6" w:rsidP="00AA7FC3">
            <w:pPr>
              <w:spacing w:before="60" w:after="60" w:line="240" w:lineRule="auto"/>
              <w:rPr>
                <w:noProof/>
              </w:rPr>
            </w:pPr>
            <w:r>
              <w:rPr>
                <w:noProof/>
              </w:rPr>
              <w:t>(CPC 87902)</w:t>
            </w:r>
          </w:p>
        </w:tc>
        <w:tc>
          <w:tcPr>
            <w:tcW w:w="3431" w:type="pct"/>
          </w:tcPr>
          <w:p w14:paraId="5091B7C3" w14:textId="77777777" w:rsidR="002419E6" w:rsidRPr="00DA5713" w:rsidRDefault="002419E6" w:rsidP="00AA7FC3">
            <w:pPr>
              <w:spacing w:before="60" w:after="60" w:line="240" w:lineRule="auto"/>
              <w:rPr>
                <w:noProof/>
              </w:rPr>
            </w:pPr>
            <w:r>
              <w:rPr>
                <w:noProof/>
              </w:rPr>
              <w:t>I IT, PT: Krav på medborgarskap för investerare.</w:t>
            </w:r>
          </w:p>
        </w:tc>
      </w:tr>
      <w:tr w:rsidR="002419E6" w:rsidRPr="00DA5713" w14:paraId="43EBC339" w14:textId="77777777" w:rsidTr="00AA7FC3">
        <w:tc>
          <w:tcPr>
            <w:tcW w:w="1569" w:type="pct"/>
          </w:tcPr>
          <w:p w14:paraId="1A064236" w14:textId="77777777" w:rsidR="002419E6" w:rsidRPr="00DA5713" w:rsidRDefault="002419E6" w:rsidP="00AA7FC3">
            <w:pPr>
              <w:pageBreakBefore/>
              <w:spacing w:before="60" w:after="60" w:line="240" w:lineRule="auto"/>
              <w:rPr>
                <w:noProof/>
              </w:rPr>
            </w:pPr>
            <w:r>
              <w:rPr>
                <w:noProof/>
              </w:rPr>
              <w:t>r) 4. Kreditupplysning</w:t>
            </w:r>
          </w:p>
          <w:p w14:paraId="7D26C517" w14:textId="77777777" w:rsidR="002419E6" w:rsidRPr="00DA5713" w:rsidRDefault="002419E6" w:rsidP="00AA7FC3">
            <w:pPr>
              <w:spacing w:before="60" w:after="60" w:line="240" w:lineRule="auto"/>
              <w:rPr>
                <w:noProof/>
              </w:rPr>
            </w:pPr>
            <w:r>
              <w:rPr>
                <w:noProof/>
              </w:rPr>
              <w:t>(CPC 87901)</w:t>
            </w:r>
          </w:p>
        </w:tc>
        <w:tc>
          <w:tcPr>
            <w:tcW w:w="3431" w:type="pct"/>
          </w:tcPr>
          <w:p w14:paraId="536406E4" w14:textId="77777777" w:rsidR="002419E6" w:rsidRPr="00DA5713" w:rsidRDefault="002419E6" w:rsidP="00AA7FC3">
            <w:pPr>
              <w:spacing w:before="60" w:after="60" w:line="240" w:lineRule="auto"/>
              <w:rPr>
                <w:noProof/>
              </w:rPr>
            </w:pPr>
            <w:r>
              <w:rPr>
                <w:noProof/>
              </w:rPr>
              <w:t>I BE: För databanker för konsumentkredit gäller krav på medborgarskap för investerarna.</w:t>
            </w:r>
          </w:p>
          <w:p w14:paraId="3F6940E7" w14:textId="77777777" w:rsidR="002419E6" w:rsidRPr="00DA5713" w:rsidRDefault="002419E6" w:rsidP="00AA7FC3">
            <w:pPr>
              <w:spacing w:before="60" w:after="60" w:line="240" w:lineRule="auto"/>
              <w:rPr>
                <w:noProof/>
              </w:rPr>
            </w:pPr>
            <w:r>
              <w:rPr>
                <w:noProof/>
              </w:rPr>
              <w:t>I IT, PT: Krav på medborgarskap för investerare.</w:t>
            </w:r>
          </w:p>
        </w:tc>
      </w:tr>
      <w:tr w:rsidR="002419E6" w:rsidRPr="00DA5713" w14:paraId="6A15199C" w14:textId="77777777" w:rsidTr="00AA7FC3">
        <w:tc>
          <w:tcPr>
            <w:tcW w:w="1569" w:type="pct"/>
          </w:tcPr>
          <w:p w14:paraId="46AD2B5D" w14:textId="77777777" w:rsidR="002419E6" w:rsidRPr="00DA5713" w:rsidRDefault="002419E6" w:rsidP="00AA7FC3">
            <w:pPr>
              <w:spacing w:before="60" w:after="60" w:line="240" w:lineRule="auto"/>
              <w:rPr>
                <w:noProof/>
              </w:rPr>
            </w:pPr>
            <w:r>
              <w:rPr>
                <w:noProof/>
              </w:rPr>
              <w:t>r) 5. Kopieringstjänster</w:t>
            </w:r>
          </w:p>
          <w:p w14:paraId="7C655776" w14:textId="77777777" w:rsidR="002419E6" w:rsidRPr="00DA5713" w:rsidRDefault="002419E6" w:rsidP="00AA7FC3">
            <w:pPr>
              <w:spacing w:before="60" w:after="60" w:line="240" w:lineRule="auto"/>
              <w:rPr>
                <w:noProof/>
              </w:rPr>
            </w:pPr>
            <w:r>
              <w:rPr>
                <w:noProof/>
              </w:rPr>
              <w:t>(CPC 87904)</w:t>
            </w:r>
            <w:r>
              <w:rPr>
                <w:rStyle w:val="FootnoteReference"/>
                <w:noProof/>
              </w:rPr>
              <w:footnoteReference w:id="63"/>
            </w:r>
          </w:p>
        </w:tc>
        <w:tc>
          <w:tcPr>
            <w:tcW w:w="3431" w:type="pct"/>
          </w:tcPr>
          <w:p w14:paraId="56D95169" w14:textId="77777777" w:rsidR="002419E6" w:rsidRPr="00DA5713" w:rsidRDefault="002419E6" w:rsidP="00AA7FC3">
            <w:pPr>
              <w:spacing w:before="60" w:after="60" w:line="240" w:lineRule="auto"/>
              <w:rPr>
                <w:noProof/>
              </w:rPr>
            </w:pPr>
            <w:r>
              <w:rPr>
                <w:noProof/>
              </w:rPr>
              <w:t>Inga.</w:t>
            </w:r>
          </w:p>
        </w:tc>
      </w:tr>
      <w:tr w:rsidR="002419E6" w:rsidRPr="00DA5713" w14:paraId="7EED33DE" w14:textId="77777777" w:rsidTr="00AA7FC3">
        <w:tc>
          <w:tcPr>
            <w:tcW w:w="1569" w:type="pct"/>
          </w:tcPr>
          <w:p w14:paraId="4684682A" w14:textId="77777777" w:rsidR="002419E6" w:rsidRPr="00DA5713" w:rsidRDefault="002419E6" w:rsidP="00AA7FC3">
            <w:pPr>
              <w:spacing w:before="60" w:after="60" w:line="240" w:lineRule="auto"/>
              <w:rPr>
                <w:noProof/>
              </w:rPr>
            </w:pPr>
            <w:r>
              <w:rPr>
                <w:noProof/>
              </w:rPr>
              <w:t>r) 6. Konsulttjänster som rör telekommunikation</w:t>
            </w:r>
          </w:p>
          <w:p w14:paraId="609CDBB6" w14:textId="77777777" w:rsidR="002419E6" w:rsidRPr="00DA5713" w:rsidRDefault="002419E6" w:rsidP="00AA7FC3">
            <w:pPr>
              <w:spacing w:before="60" w:after="60" w:line="240" w:lineRule="auto"/>
              <w:rPr>
                <w:noProof/>
              </w:rPr>
            </w:pPr>
            <w:r>
              <w:rPr>
                <w:noProof/>
              </w:rPr>
              <w:t>(CPC 7544)</w:t>
            </w:r>
          </w:p>
        </w:tc>
        <w:tc>
          <w:tcPr>
            <w:tcW w:w="3431" w:type="pct"/>
          </w:tcPr>
          <w:p w14:paraId="7CA5C7C1" w14:textId="77777777" w:rsidR="002419E6" w:rsidRPr="00DA5713" w:rsidRDefault="002419E6" w:rsidP="00AA7FC3">
            <w:pPr>
              <w:spacing w:before="60" w:after="60" w:line="240" w:lineRule="auto"/>
              <w:rPr>
                <w:noProof/>
              </w:rPr>
            </w:pPr>
            <w:r>
              <w:rPr>
                <w:noProof/>
              </w:rPr>
              <w:t>Inga.</w:t>
            </w:r>
          </w:p>
        </w:tc>
      </w:tr>
      <w:tr w:rsidR="002419E6" w:rsidRPr="00DA5713" w14:paraId="1C8EF5D2" w14:textId="77777777" w:rsidTr="00AA7FC3">
        <w:tc>
          <w:tcPr>
            <w:tcW w:w="1569" w:type="pct"/>
          </w:tcPr>
          <w:p w14:paraId="6CEBB61E" w14:textId="77777777" w:rsidR="002419E6" w:rsidRPr="00DA5713" w:rsidRDefault="002419E6" w:rsidP="00AA7FC3">
            <w:pPr>
              <w:spacing w:before="60" w:after="60" w:line="240" w:lineRule="auto"/>
              <w:rPr>
                <w:noProof/>
              </w:rPr>
            </w:pPr>
            <w:r>
              <w:rPr>
                <w:noProof/>
              </w:rPr>
              <w:t>r) 7. Telefonpassning</w:t>
            </w:r>
          </w:p>
          <w:p w14:paraId="29B6A173" w14:textId="77777777" w:rsidR="002419E6" w:rsidRPr="00DA5713" w:rsidRDefault="002419E6" w:rsidP="00AA7FC3">
            <w:pPr>
              <w:spacing w:before="60" w:after="60" w:line="240" w:lineRule="auto"/>
              <w:rPr>
                <w:noProof/>
              </w:rPr>
            </w:pPr>
            <w:r>
              <w:rPr>
                <w:noProof/>
              </w:rPr>
              <w:t>(CPC 87903)</w:t>
            </w:r>
          </w:p>
        </w:tc>
        <w:tc>
          <w:tcPr>
            <w:tcW w:w="3431" w:type="pct"/>
          </w:tcPr>
          <w:p w14:paraId="5E5C78B1" w14:textId="77777777" w:rsidR="002419E6" w:rsidRPr="00DA5713" w:rsidRDefault="002419E6" w:rsidP="00AA7FC3">
            <w:pPr>
              <w:spacing w:before="60" w:after="60" w:line="240" w:lineRule="auto"/>
              <w:rPr>
                <w:noProof/>
              </w:rPr>
            </w:pPr>
            <w:r>
              <w:rPr>
                <w:noProof/>
              </w:rPr>
              <w:t>Inga.</w:t>
            </w:r>
          </w:p>
        </w:tc>
      </w:tr>
      <w:tr w:rsidR="002419E6" w:rsidRPr="00DA5713" w14:paraId="5408043B" w14:textId="77777777" w:rsidTr="00AA7FC3">
        <w:tc>
          <w:tcPr>
            <w:tcW w:w="1569" w:type="pct"/>
          </w:tcPr>
          <w:p w14:paraId="337932C3" w14:textId="77777777" w:rsidR="002419E6" w:rsidRPr="00DA5713" w:rsidRDefault="002419E6" w:rsidP="00AA7FC3">
            <w:pPr>
              <w:pageBreakBefore/>
              <w:spacing w:before="60" w:after="60" w:line="240" w:lineRule="auto"/>
              <w:rPr>
                <w:noProof/>
              </w:rPr>
            </w:pPr>
            <w:r>
              <w:rPr>
                <w:noProof/>
              </w:rPr>
              <w:t>r) Försäljning och marknadsföring</w:t>
            </w:r>
          </w:p>
          <w:p w14:paraId="4B9D2287" w14:textId="77777777" w:rsidR="002419E6" w:rsidRPr="00DA5713" w:rsidRDefault="002419E6" w:rsidP="00AA7FC3">
            <w:pPr>
              <w:spacing w:before="60" w:after="60" w:line="240" w:lineRule="auto"/>
              <w:rPr>
                <w:noProof/>
              </w:rPr>
            </w:pPr>
            <w:r>
              <w:rPr>
                <w:noProof/>
              </w:rPr>
              <w:t>r) Tjänster i datoriserade bokningssystem</w:t>
            </w:r>
          </w:p>
        </w:tc>
        <w:tc>
          <w:tcPr>
            <w:tcW w:w="3431" w:type="pct"/>
          </w:tcPr>
          <w:p w14:paraId="66427E04" w14:textId="77777777" w:rsidR="002419E6" w:rsidRPr="00DA5713" w:rsidRDefault="002419E6" w:rsidP="00AA7FC3">
            <w:pPr>
              <w:spacing w:before="60" w:after="60" w:line="240" w:lineRule="auto"/>
              <w:rPr>
                <w:noProof/>
              </w:rPr>
            </w:pPr>
            <w:r>
              <w:rPr>
                <w:noProof/>
              </w:rPr>
              <w:t>EU: Om leverantörer av tjänster i datoriserade bokningssystem som är verksamma utanför EU inte ger lufttrafikföretag från EU likvärdig (dvs. icke-diskriminerande) behandling som den som ges i EU, eller om lufttrafikföretag från länder utanför EU inte ger leverantörer av tjänster i datoriserade bokningssystem från EU likvärdig behandling som den som ges i EU, får åtgärder vidtas så att leverantörer från EU av tjänster i datoriserade bokningssystem ger likvärdig behandling åt lufttrafikföretag från länder utanför EU, respektive att lufttrafikföretag från EU ger likvärdig behandling åt leverantörer av tjänster i datoriserade bokningssystem från länder utanför EU.</w:t>
            </w:r>
          </w:p>
          <w:p w14:paraId="1FE94BA7" w14:textId="77777777" w:rsidR="002419E6" w:rsidRPr="00DA5713" w:rsidRDefault="002419E6" w:rsidP="00AA7FC3">
            <w:pPr>
              <w:spacing w:before="60" w:after="60" w:line="240" w:lineRule="auto"/>
              <w:rPr>
                <w:noProof/>
              </w:rPr>
            </w:pPr>
            <w:r>
              <w:rPr>
                <w:noProof/>
              </w:rPr>
              <w:t>I BG: Obundet för direkta filialer (bolagsbildning krävs).</w:t>
            </w:r>
          </w:p>
        </w:tc>
      </w:tr>
      <w:tr w:rsidR="002419E6" w:rsidRPr="00DA5713" w14:paraId="32975F55" w14:textId="77777777" w:rsidTr="00AA7FC3">
        <w:tc>
          <w:tcPr>
            <w:tcW w:w="1569" w:type="pct"/>
            <w:tcBorders>
              <w:bottom w:val="single" w:sz="4" w:space="0" w:color="auto"/>
            </w:tcBorders>
          </w:tcPr>
          <w:p w14:paraId="52973EF9" w14:textId="77777777" w:rsidR="002419E6" w:rsidRPr="00DA5713" w:rsidRDefault="002419E6" w:rsidP="00AA7FC3">
            <w:pPr>
              <w:pageBreakBefore/>
              <w:spacing w:before="60" w:after="60" w:line="240" w:lineRule="auto"/>
              <w:rPr>
                <w:noProof/>
              </w:rPr>
            </w:pPr>
            <w:r>
              <w:rPr>
                <w:noProof/>
              </w:rPr>
              <w:t>7. KOMMUNIKATIONSTJÄNSTER</w:t>
            </w:r>
          </w:p>
        </w:tc>
        <w:tc>
          <w:tcPr>
            <w:tcW w:w="3431" w:type="pct"/>
            <w:tcBorders>
              <w:bottom w:val="single" w:sz="4" w:space="0" w:color="auto"/>
            </w:tcBorders>
          </w:tcPr>
          <w:p w14:paraId="0F57B3BF" w14:textId="77777777" w:rsidR="002419E6" w:rsidRPr="00DA5713" w:rsidRDefault="002419E6" w:rsidP="00AA7FC3">
            <w:pPr>
              <w:spacing w:before="60" w:after="60" w:line="240" w:lineRule="auto"/>
              <w:rPr>
                <w:noProof/>
              </w:rPr>
            </w:pPr>
          </w:p>
        </w:tc>
      </w:tr>
      <w:tr w:rsidR="002419E6" w:rsidRPr="00DA5713" w14:paraId="190FC0CE" w14:textId="77777777" w:rsidTr="00AA7FC3">
        <w:tc>
          <w:tcPr>
            <w:tcW w:w="1569" w:type="pct"/>
            <w:tcBorders>
              <w:bottom w:val="nil"/>
            </w:tcBorders>
          </w:tcPr>
          <w:p w14:paraId="74311B83" w14:textId="77777777" w:rsidR="002419E6" w:rsidRPr="00DA5713" w:rsidRDefault="002419E6" w:rsidP="00AA7FC3">
            <w:pPr>
              <w:spacing w:before="60" w:after="60" w:line="240" w:lineRule="auto"/>
              <w:rPr>
                <w:noProof/>
              </w:rPr>
            </w:pPr>
            <w:r>
              <w:rPr>
                <w:noProof/>
              </w:rPr>
              <w:t>A. Post- och budtjänster</w:t>
            </w:r>
          </w:p>
          <w:p w14:paraId="1AF9766A" w14:textId="77777777" w:rsidR="002419E6" w:rsidRPr="00DA5713" w:rsidRDefault="002419E6" w:rsidP="00AA7FC3">
            <w:pPr>
              <w:spacing w:before="60" w:after="60" w:line="240" w:lineRule="auto"/>
              <w:rPr>
                <w:noProof/>
              </w:rPr>
            </w:pPr>
            <w:r>
              <w:rPr>
                <w:noProof/>
              </w:rPr>
              <w:t>(Tjänster som rör hantering</w:t>
            </w:r>
            <w:r>
              <w:rPr>
                <w:rStyle w:val="FootnoteReference"/>
                <w:noProof/>
              </w:rPr>
              <w:footnoteReference w:id="64"/>
            </w:r>
            <w:r>
              <w:rPr>
                <w:noProof/>
              </w:rPr>
              <w:t xml:space="preserve"> av postförsändelser</w:t>
            </w:r>
            <w:r>
              <w:rPr>
                <w:rStyle w:val="FootnoteReference"/>
                <w:noProof/>
              </w:rPr>
              <w:footnoteReference w:id="65"/>
            </w:r>
            <w:r>
              <w:rPr>
                <w:noProof/>
              </w:rPr>
              <w:t xml:space="preserve"> enligt följande förteckning över delsektorer, oavsett om de är avsedda för inhemska eller utländska destinationer: i) hantering av adresserade skriftliga meddelanden på vilket fysiskt medium som helst</w:t>
            </w:r>
            <w:r>
              <w:rPr>
                <w:rStyle w:val="FootnoteReference"/>
                <w:noProof/>
              </w:rPr>
              <w:footnoteReference w:id="66"/>
            </w:r>
            <w:r>
              <w:rPr>
                <w:noProof/>
              </w:rPr>
              <w:t>, däribland hybridpost och direktbrev, ii) hantering av adresserade paket</w:t>
            </w:r>
            <w:r>
              <w:rPr>
                <w:rStyle w:val="FootnoteReference"/>
                <w:noProof/>
              </w:rPr>
              <w:footnoteReference w:id="67"/>
            </w:r>
            <w:r>
              <w:rPr>
                <w:noProof/>
              </w:rPr>
              <w:t>, iii) hantering av adresserade pressprodukter</w:t>
            </w:r>
            <w:r>
              <w:rPr>
                <w:rStyle w:val="FootnoteReference"/>
                <w:noProof/>
              </w:rPr>
              <w:footnoteReference w:id="68"/>
            </w:r>
            <w:r>
              <w:rPr>
                <w:noProof/>
              </w:rPr>
              <w:t>, iv) hantering av de försändelser som avses i led i–iii ovan som rekommenderade eller assurerade brev, v) expressutdelning</w:t>
            </w:r>
            <w:r>
              <w:rPr>
                <w:rStyle w:val="FootnoteReference"/>
                <w:noProof/>
              </w:rPr>
              <w:footnoteReference w:id="69"/>
            </w:r>
            <w:r>
              <w:rPr>
                <w:noProof/>
              </w:rPr>
              <w:t xml:space="preserve"> av de försändelser som avses i led i–iii ovan, vi) hantering av icke-adresserade försändelser, och vii) dokumentutväxling</w:t>
            </w:r>
            <w:r>
              <w:rPr>
                <w:rStyle w:val="FootnoteReference"/>
                <w:noProof/>
              </w:rPr>
              <w:footnoteReference w:id="70"/>
            </w:r>
            <w:r>
              <w:rPr>
                <w:noProof/>
              </w:rPr>
              <w:t>.</w:t>
            </w:r>
          </w:p>
        </w:tc>
        <w:tc>
          <w:tcPr>
            <w:tcW w:w="3431" w:type="pct"/>
            <w:tcBorders>
              <w:bottom w:val="nil"/>
            </w:tcBorders>
          </w:tcPr>
          <w:p w14:paraId="6F4083DE" w14:textId="77777777" w:rsidR="002419E6" w:rsidRPr="00DA5713" w:rsidRDefault="002419E6" w:rsidP="00AA7FC3">
            <w:pPr>
              <w:spacing w:before="60" w:after="60" w:line="240" w:lineRule="auto"/>
              <w:rPr>
                <w:noProof/>
              </w:rPr>
            </w:pPr>
            <w:r>
              <w:rPr>
                <w:noProof/>
              </w:rPr>
              <w:t>Inga.</w:t>
            </w:r>
          </w:p>
        </w:tc>
      </w:tr>
      <w:tr w:rsidR="002419E6" w:rsidRPr="00DA5713" w14:paraId="7DC46DDF" w14:textId="77777777" w:rsidTr="00AA7FC3">
        <w:tc>
          <w:tcPr>
            <w:tcW w:w="1569" w:type="pct"/>
            <w:tcBorders>
              <w:top w:val="nil"/>
            </w:tcBorders>
          </w:tcPr>
          <w:p w14:paraId="0C645AB5" w14:textId="77777777" w:rsidR="002419E6" w:rsidRPr="00DA5713" w:rsidRDefault="002419E6" w:rsidP="00AA7FC3">
            <w:pPr>
              <w:pageBreakBefore/>
              <w:spacing w:before="60" w:after="60" w:line="240" w:lineRule="auto"/>
              <w:rPr>
                <w:noProof/>
              </w:rPr>
            </w:pPr>
            <w:r>
              <w:rPr>
                <w:noProof/>
              </w:rPr>
              <w:t>Delsektorerna i, iv och v får dock undantas om de faller inom ramen för de tjänster som kan omfattas av förbehåll, dvs. för brevförsändelser vars pris är lägre än fem gånger den allmänna basavgiften, om de väger mindre än 50 gram</w:t>
            </w:r>
            <w:r>
              <w:rPr>
                <w:rStyle w:val="FootnoteReference"/>
                <w:noProof/>
              </w:rPr>
              <w:footnoteReference w:id="71"/>
            </w:r>
            <w:r>
              <w:rPr>
                <w:noProof/>
              </w:rPr>
              <w:t>, samt för den rekommenderade post som används i samband med rättsliga och administrativa förfaranden.)</w:t>
            </w:r>
          </w:p>
          <w:p w14:paraId="00F88A41" w14:textId="77777777" w:rsidR="002419E6" w:rsidRPr="00DA5713" w:rsidRDefault="002419E6" w:rsidP="00AA7FC3">
            <w:pPr>
              <w:spacing w:before="60" w:after="60" w:line="240" w:lineRule="auto"/>
              <w:rPr>
                <w:noProof/>
              </w:rPr>
            </w:pPr>
            <w:r>
              <w:rPr>
                <w:noProof/>
              </w:rPr>
              <w:t>(del av CPC 751, del av CPC 71235</w:t>
            </w:r>
            <w:r>
              <w:rPr>
                <w:rStyle w:val="FootnoteReference"/>
                <w:noProof/>
              </w:rPr>
              <w:footnoteReference w:id="72"/>
            </w:r>
            <w:r>
              <w:rPr>
                <w:noProof/>
              </w:rPr>
              <w:t xml:space="preserve"> och del av CPC 73210</w:t>
            </w:r>
            <w:r>
              <w:rPr>
                <w:rStyle w:val="FootnoteReference"/>
                <w:noProof/>
              </w:rPr>
              <w:footnoteReference w:id="73"/>
            </w:r>
            <w:r>
              <w:rPr>
                <w:noProof/>
              </w:rPr>
              <w:t>)</w:t>
            </w:r>
          </w:p>
        </w:tc>
        <w:tc>
          <w:tcPr>
            <w:tcW w:w="3431" w:type="pct"/>
            <w:tcBorders>
              <w:top w:val="nil"/>
            </w:tcBorders>
          </w:tcPr>
          <w:p w14:paraId="59DC9170" w14:textId="77777777" w:rsidR="002419E6" w:rsidRPr="00DA5713" w:rsidRDefault="002419E6" w:rsidP="00AA7FC3">
            <w:pPr>
              <w:spacing w:before="60" w:after="60" w:line="240" w:lineRule="auto"/>
              <w:rPr>
                <w:noProof/>
              </w:rPr>
            </w:pPr>
          </w:p>
        </w:tc>
      </w:tr>
      <w:tr w:rsidR="002419E6" w:rsidRPr="00DA5713" w14:paraId="1B0C1454" w14:textId="77777777" w:rsidTr="00AA7FC3">
        <w:tc>
          <w:tcPr>
            <w:tcW w:w="1569" w:type="pct"/>
          </w:tcPr>
          <w:p w14:paraId="73B7F6CD" w14:textId="77777777" w:rsidR="002419E6" w:rsidRPr="00DA5713" w:rsidRDefault="002419E6" w:rsidP="00AA7FC3">
            <w:pPr>
              <w:pageBreakBefore/>
              <w:spacing w:before="60" w:after="60" w:line="240" w:lineRule="auto"/>
              <w:rPr>
                <w:noProof/>
              </w:rPr>
            </w:pPr>
            <w:r>
              <w:rPr>
                <w:noProof/>
              </w:rPr>
              <w:t>B. Telekommunikationstjänster</w:t>
            </w:r>
          </w:p>
          <w:p w14:paraId="7383FACC" w14:textId="77777777" w:rsidR="002419E6" w:rsidRPr="00DA5713" w:rsidRDefault="002419E6" w:rsidP="00AA7FC3">
            <w:pPr>
              <w:spacing w:before="60" w:after="60" w:line="240" w:lineRule="auto"/>
              <w:rPr>
                <w:noProof/>
              </w:rPr>
            </w:pPr>
            <w:r>
              <w:rPr>
                <w:noProof/>
              </w:rPr>
              <w:t>Telekommunikationstjänster omfattar inte tjänster som tillhandahåller eller utövar redaktionell kontroll över det innehåll som överförs.</w:t>
            </w:r>
          </w:p>
        </w:tc>
        <w:tc>
          <w:tcPr>
            <w:tcW w:w="3431" w:type="pct"/>
          </w:tcPr>
          <w:p w14:paraId="29396CB5" w14:textId="77777777" w:rsidR="002419E6" w:rsidRPr="00DA5713" w:rsidRDefault="002419E6" w:rsidP="00AA7FC3">
            <w:pPr>
              <w:spacing w:before="60" w:after="60" w:line="240" w:lineRule="auto"/>
              <w:rPr>
                <w:noProof/>
              </w:rPr>
            </w:pPr>
            <w:r>
              <w:rPr>
                <w:noProof/>
              </w:rPr>
              <w:t>I CY: Krav på medborgarskap för sändningstjänster.</w:t>
            </w:r>
          </w:p>
        </w:tc>
      </w:tr>
      <w:tr w:rsidR="002419E6" w:rsidRPr="00DA5713" w14:paraId="5EE6AFF5" w14:textId="77777777" w:rsidTr="00AA7FC3">
        <w:tc>
          <w:tcPr>
            <w:tcW w:w="1569" w:type="pct"/>
          </w:tcPr>
          <w:p w14:paraId="39749350" w14:textId="77777777" w:rsidR="002419E6" w:rsidRPr="00DA5713" w:rsidRDefault="002419E6" w:rsidP="00AA7FC3">
            <w:pPr>
              <w:spacing w:before="60" w:after="60" w:line="240" w:lineRule="auto"/>
              <w:rPr>
                <w:noProof/>
              </w:rPr>
            </w:pPr>
            <w:r>
              <w:rPr>
                <w:noProof/>
              </w:rPr>
              <w:t>a) Tjänster som består av vidarebefordran och mottagande av elektromagnetiska signaler på elektromagnetisk väg</w:t>
            </w:r>
            <w:r>
              <w:rPr>
                <w:rStyle w:val="FootnoteReference"/>
                <w:noProof/>
              </w:rPr>
              <w:footnoteReference w:id="74"/>
            </w:r>
            <w:r>
              <w:rPr>
                <w:noProof/>
              </w:rPr>
              <w:t>, utom sändningstjänster</w:t>
            </w:r>
            <w:r>
              <w:rPr>
                <w:rStyle w:val="FootnoteReference"/>
                <w:noProof/>
              </w:rPr>
              <w:footnoteReference w:id="75"/>
            </w:r>
          </w:p>
        </w:tc>
        <w:tc>
          <w:tcPr>
            <w:tcW w:w="3431" w:type="pct"/>
          </w:tcPr>
          <w:p w14:paraId="484431C3" w14:textId="77777777" w:rsidR="002419E6" w:rsidRPr="00DA5713" w:rsidRDefault="002419E6" w:rsidP="00AA7FC3">
            <w:pPr>
              <w:spacing w:before="60" w:after="60" w:line="240" w:lineRule="auto"/>
              <w:rPr>
                <w:noProof/>
              </w:rPr>
            </w:pPr>
            <w:r>
              <w:rPr>
                <w:noProof/>
              </w:rPr>
              <w:t>Inga.</w:t>
            </w:r>
          </w:p>
          <w:p w14:paraId="7B35ED8A" w14:textId="77777777" w:rsidR="002419E6" w:rsidRPr="00DA5713" w:rsidRDefault="002419E6" w:rsidP="00AA7FC3">
            <w:pPr>
              <w:spacing w:before="60" w:after="60" w:line="240" w:lineRule="auto"/>
              <w:rPr>
                <w:noProof/>
              </w:rPr>
            </w:pPr>
            <w:r>
              <w:rPr>
                <w:noProof/>
              </w:rPr>
              <w:t>I CY: Krav på medborgarskap för sändningstjänster.</w:t>
            </w:r>
          </w:p>
        </w:tc>
      </w:tr>
      <w:tr w:rsidR="002419E6" w:rsidRPr="00DA5713" w14:paraId="09F67AFD" w14:textId="77777777" w:rsidTr="00AA7FC3">
        <w:tc>
          <w:tcPr>
            <w:tcW w:w="1569" w:type="pct"/>
          </w:tcPr>
          <w:p w14:paraId="52F92856" w14:textId="77777777" w:rsidR="002419E6" w:rsidRPr="00DA5713" w:rsidRDefault="002419E6" w:rsidP="00AA7FC3">
            <w:pPr>
              <w:spacing w:before="60" w:after="60" w:line="240" w:lineRule="auto"/>
              <w:rPr>
                <w:noProof/>
              </w:rPr>
            </w:pPr>
            <w:r>
              <w:rPr>
                <w:noProof/>
              </w:rPr>
              <w:t>8. BYGGTJÄNSTER OCH TILLHÖRANDE INGENJÖRSTJÄNSTER</w:t>
            </w:r>
          </w:p>
          <w:p w14:paraId="3B8D5F62" w14:textId="77777777" w:rsidR="002419E6" w:rsidRPr="00DA5713" w:rsidRDefault="002419E6" w:rsidP="00AA7FC3">
            <w:pPr>
              <w:spacing w:before="60" w:after="60" w:line="240" w:lineRule="auto"/>
              <w:rPr>
                <w:noProof/>
              </w:rPr>
            </w:pPr>
            <w:r>
              <w:rPr>
                <w:noProof/>
              </w:rPr>
              <w:t>(CPC 511, CPC 512, CPC 513, CPC 514, CPC 515, CPC 516, CPC 517 och CPC 518)</w:t>
            </w:r>
          </w:p>
        </w:tc>
        <w:tc>
          <w:tcPr>
            <w:tcW w:w="3431" w:type="pct"/>
          </w:tcPr>
          <w:p w14:paraId="3990FAE8" w14:textId="77777777" w:rsidR="002419E6" w:rsidRPr="00DA5713" w:rsidRDefault="002419E6" w:rsidP="00AA7FC3">
            <w:pPr>
              <w:spacing w:before="60" w:after="60" w:line="240" w:lineRule="auto"/>
              <w:rPr>
                <w:noProof/>
              </w:rPr>
            </w:pPr>
            <w:r>
              <w:rPr>
                <w:noProof/>
              </w:rPr>
              <w:t>I CY: Särskilda villkor gäller och tillstånd krävs för tredjelandsmedborgare.</w:t>
            </w:r>
          </w:p>
        </w:tc>
      </w:tr>
      <w:tr w:rsidR="002419E6" w:rsidRPr="00DA5713" w14:paraId="4221E2CD" w14:textId="77777777" w:rsidTr="00AA7FC3">
        <w:tc>
          <w:tcPr>
            <w:tcW w:w="1569" w:type="pct"/>
          </w:tcPr>
          <w:p w14:paraId="4FD8F42E" w14:textId="77777777" w:rsidR="002419E6" w:rsidRPr="00DA5713" w:rsidRDefault="002419E6" w:rsidP="00AA7FC3">
            <w:pPr>
              <w:pageBreakBefore/>
              <w:spacing w:before="60" w:after="60" w:line="240" w:lineRule="auto"/>
              <w:rPr>
                <w:noProof/>
              </w:rPr>
            </w:pPr>
            <w:r>
              <w:rPr>
                <w:noProof/>
              </w:rPr>
              <w:t>9. DISTRIBUTIONSTJÄNSTER</w:t>
            </w:r>
          </w:p>
          <w:p w14:paraId="511C725C" w14:textId="77777777" w:rsidR="002419E6" w:rsidRPr="00DA5713" w:rsidRDefault="002419E6" w:rsidP="00AA7FC3">
            <w:pPr>
              <w:spacing w:before="60" w:after="60" w:line="240" w:lineRule="auto"/>
              <w:rPr>
                <w:noProof/>
              </w:rPr>
            </w:pPr>
            <w:r>
              <w:rPr>
                <w:noProof/>
              </w:rPr>
              <w:t>(utom distribution av vapen, ammunition, sprängämnen och annan krigsmateriel)</w:t>
            </w:r>
          </w:p>
          <w:p w14:paraId="4B5C119B" w14:textId="77777777" w:rsidR="002419E6" w:rsidRPr="00DA5713" w:rsidRDefault="002419E6" w:rsidP="00AA7FC3">
            <w:pPr>
              <w:spacing w:before="60" w:after="60" w:line="240" w:lineRule="auto"/>
              <w:rPr>
                <w:noProof/>
              </w:rPr>
            </w:pPr>
            <w:r>
              <w:rPr>
                <w:noProof/>
              </w:rPr>
              <w:t>Alla delsektorer som anges nedan</w:t>
            </w:r>
          </w:p>
        </w:tc>
        <w:tc>
          <w:tcPr>
            <w:tcW w:w="3431" w:type="pct"/>
          </w:tcPr>
          <w:p w14:paraId="261C4D83" w14:textId="77777777" w:rsidR="002419E6" w:rsidRPr="00DA5713" w:rsidRDefault="002419E6" w:rsidP="00AA7FC3">
            <w:pPr>
              <w:spacing w:before="60" w:after="60" w:line="240" w:lineRule="auto"/>
              <w:rPr>
                <w:noProof/>
              </w:rPr>
            </w:pPr>
            <w:r>
              <w:rPr>
                <w:noProof/>
              </w:rPr>
              <w:t>I AT: Obundet för distribution av pyrotekniska produkter, lättantändliga artiklar, spränganordningar och giftiga ämnen. För distribution av läkemedelsprodukter och tobaksprodukter kan ensamrätt eller tillstånd endast ges till fysiska personer som är medborgare i en medlemsstat i Europeiska unionen och till juridiska personer med säte i EU.</w:t>
            </w:r>
          </w:p>
          <w:p w14:paraId="26D66B24" w14:textId="77777777" w:rsidR="002419E6" w:rsidRPr="00DA5713" w:rsidRDefault="002419E6" w:rsidP="00AA7FC3">
            <w:pPr>
              <w:spacing w:before="60" w:after="60" w:line="240" w:lineRule="auto"/>
              <w:rPr>
                <w:noProof/>
              </w:rPr>
            </w:pPr>
            <w:r>
              <w:rPr>
                <w:noProof/>
              </w:rPr>
              <w:t>I FI: Obundet för distribution av alkoholhaltiga drycker och läkemedelsprodukter.</w:t>
            </w:r>
          </w:p>
          <w:p w14:paraId="0AD901AC" w14:textId="77777777" w:rsidR="002419E6" w:rsidRPr="00DA5713" w:rsidRDefault="002419E6" w:rsidP="00AA7FC3">
            <w:pPr>
              <w:spacing w:before="60" w:after="60" w:line="240" w:lineRule="auto"/>
              <w:rPr>
                <w:noProof/>
              </w:rPr>
            </w:pPr>
            <w:r>
              <w:rPr>
                <w:noProof/>
              </w:rPr>
              <w:t>I HR: Obundet för distribution av tobaksvaror.</w:t>
            </w:r>
          </w:p>
        </w:tc>
      </w:tr>
      <w:tr w:rsidR="002419E6" w:rsidRPr="00DA5713" w14:paraId="4EA21E71" w14:textId="77777777" w:rsidTr="00AA7FC3">
        <w:tc>
          <w:tcPr>
            <w:tcW w:w="1569" w:type="pct"/>
          </w:tcPr>
          <w:p w14:paraId="2906989B" w14:textId="77777777" w:rsidR="002419E6" w:rsidRPr="00DA5713" w:rsidRDefault="002419E6" w:rsidP="00AA7FC3">
            <w:pPr>
              <w:spacing w:before="60" w:after="60" w:line="240" w:lineRule="auto"/>
              <w:rPr>
                <w:noProof/>
              </w:rPr>
            </w:pPr>
            <w:r>
              <w:rPr>
                <w:noProof/>
              </w:rPr>
              <w:t>A. Tjänster som utförs på provisionsbasis</w:t>
            </w:r>
          </w:p>
        </w:tc>
        <w:tc>
          <w:tcPr>
            <w:tcW w:w="3431" w:type="pct"/>
          </w:tcPr>
          <w:p w14:paraId="7D194CBE" w14:textId="77777777" w:rsidR="002419E6" w:rsidRPr="00DA5713" w:rsidRDefault="002419E6" w:rsidP="00AA7FC3">
            <w:pPr>
              <w:spacing w:before="60" w:after="60" w:line="240" w:lineRule="auto"/>
              <w:rPr>
                <w:noProof/>
              </w:rPr>
            </w:pPr>
          </w:p>
        </w:tc>
      </w:tr>
      <w:tr w:rsidR="002419E6" w:rsidRPr="00DA5713" w14:paraId="735213D7" w14:textId="77777777" w:rsidTr="00AA7FC3">
        <w:tc>
          <w:tcPr>
            <w:tcW w:w="1569" w:type="pct"/>
          </w:tcPr>
          <w:p w14:paraId="3C76B3FC" w14:textId="77777777" w:rsidR="002419E6" w:rsidRPr="00DA5713" w:rsidRDefault="002419E6" w:rsidP="00AA7FC3">
            <w:pPr>
              <w:spacing w:before="60" w:after="60" w:line="240" w:lineRule="auto"/>
              <w:rPr>
                <w:noProof/>
              </w:rPr>
            </w:pPr>
            <w:r>
              <w:rPr>
                <w:noProof/>
              </w:rPr>
              <w:t>a) Tjänster som utförs på provisionsbasis som rör motorfordon, motorcyklar och snöskotrar samt reservdelar och tillbehör till dessa</w:t>
            </w:r>
          </w:p>
          <w:p w14:paraId="30E3A9B5" w14:textId="77777777" w:rsidR="002419E6" w:rsidRPr="00DA5713" w:rsidRDefault="002419E6" w:rsidP="00AA7FC3">
            <w:pPr>
              <w:spacing w:before="60" w:after="60" w:line="240" w:lineRule="auto"/>
              <w:rPr>
                <w:noProof/>
              </w:rPr>
            </w:pPr>
            <w:r>
              <w:rPr>
                <w:noProof/>
              </w:rPr>
              <w:t>(del av CPC 61111, del av CPC 6113 och del av CPC 6121)</w:t>
            </w:r>
          </w:p>
        </w:tc>
        <w:tc>
          <w:tcPr>
            <w:tcW w:w="3431" w:type="pct"/>
          </w:tcPr>
          <w:p w14:paraId="28F25275" w14:textId="77777777" w:rsidR="002419E6" w:rsidRPr="00DA5713" w:rsidRDefault="002419E6" w:rsidP="00AA7FC3">
            <w:pPr>
              <w:spacing w:before="60" w:after="60" w:line="240" w:lineRule="auto"/>
              <w:rPr>
                <w:noProof/>
              </w:rPr>
            </w:pPr>
            <w:r>
              <w:rPr>
                <w:noProof/>
              </w:rPr>
              <w:t>Inga.</w:t>
            </w:r>
          </w:p>
        </w:tc>
      </w:tr>
      <w:tr w:rsidR="002419E6" w:rsidRPr="00DA5713" w14:paraId="44153AEC" w14:textId="77777777" w:rsidTr="00AA7FC3">
        <w:tc>
          <w:tcPr>
            <w:tcW w:w="1569" w:type="pct"/>
          </w:tcPr>
          <w:p w14:paraId="2ED007EE" w14:textId="77777777" w:rsidR="002419E6" w:rsidRPr="00DA5713" w:rsidRDefault="002419E6" w:rsidP="00AA7FC3">
            <w:pPr>
              <w:spacing w:before="60" w:after="60" w:line="240" w:lineRule="auto"/>
              <w:rPr>
                <w:noProof/>
              </w:rPr>
            </w:pPr>
            <w:r>
              <w:rPr>
                <w:noProof/>
              </w:rPr>
              <w:t>b) Andra tjänster som utförs på provisionsbasis</w:t>
            </w:r>
          </w:p>
          <w:p w14:paraId="7DCD13CB" w14:textId="77777777" w:rsidR="002419E6" w:rsidRPr="00DA5713" w:rsidRDefault="002419E6" w:rsidP="00AA7FC3">
            <w:pPr>
              <w:spacing w:before="60" w:after="60" w:line="240" w:lineRule="auto"/>
              <w:rPr>
                <w:noProof/>
              </w:rPr>
            </w:pPr>
            <w:r>
              <w:rPr>
                <w:noProof/>
              </w:rPr>
              <w:t>(CPC 621)</w:t>
            </w:r>
          </w:p>
        </w:tc>
        <w:tc>
          <w:tcPr>
            <w:tcW w:w="3431" w:type="pct"/>
          </w:tcPr>
          <w:p w14:paraId="3F7D46E3" w14:textId="77777777" w:rsidR="002419E6" w:rsidRPr="00DA5713" w:rsidRDefault="002419E6" w:rsidP="00AA7FC3">
            <w:pPr>
              <w:spacing w:before="60" w:after="60" w:line="240" w:lineRule="auto"/>
              <w:rPr>
                <w:noProof/>
              </w:rPr>
            </w:pPr>
            <w:r>
              <w:rPr>
                <w:noProof/>
              </w:rPr>
              <w:t>Inga.</w:t>
            </w:r>
          </w:p>
        </w:tc>
      </w:tr>
      <w:tr w:rsidR="002419E6" w:rsidRPr="00DA5713" w14:paraId="5D55FA28" w14:textId="77777777" w:rsidTr="00AA7FC3">
        <w:tc>
          <w:tcPr>
            <w:tcW w:w="1569" w:type="pct"/>
          </w:tcPr>
          <w:p w14:paraId="7D823C02" w14:textId="77777777" w:rsidR="002419E6" w:rsidRPr="00DA5713" w:rsidRDefault="002419E6" w:rsidP="00AA7FC3">
            <w:pPr>
              <w:pageBreakBefore/>
              <w:spacing w:before="60" w:after="60" w:line="240" w:lineRule="auto"/>
              <w:rPr>
                <w:noProof/>
              </w:rPr>
            </w:pPr>
            <w:r>
              <w:rPr>
                <w:noProof/>
              </w:rPr>
              <w:t>B. Partihandel</w:t>
            </w:r>
          </w:p>
        </w:tc>
        <w:tc>
          <w:tcPr>
            <w:tcW w:w="3431" w:type="pct"/>
          </w:tcPr>
          <w:p w14:paraId="0845157C" w14:textId="77777777" w:rsidR="002419E6" w:rsidRPr="00DA5713" w:rsidRDefault="002419E6" w:rsidP="00AA7FC3">
            <w:pPr>
              <w:spacing w:before="60" w:after="60" w:line="240" w:lineRule="auto"/>
              <w:rPr>
                <w:noProof/>
              </w:rPr>
            </w:pPr>
          </w:p>
        </w:tc>
      </w:tr>
      <w:tr w:rsidR="002419E6" w:rsidRPr="00DA5713" w14:paraId="27A7A304" w14:textId="77777777" w:rsidTr="00AA7FC3">
        <w:tc>
          <w:tcPr>
            <w:tcW w:w="1569" w:type="pct"/>
          </w:tcPr>
          <w:p w14:paraId="466AAEA4" w14:textId="77777777" w:rsidR="002419E6" w:rsidRPr="00DA5713" w:rsidRDefault="002419E6" w:rsidP="00AA7FC3">
            <w:pPr>
              <w:spacing w:before="60" w:after="60" w:line="240" w:lineRule="auto"/>
              <w:rPr>
                <w:noProof/>
              </w:rPr>
            </w:pPr>
            <w:r>
              <w:rPr>
                <w:noProof/>
              </w:rPr>
              <w:t>a) Partihandel med motorfordon, motorcyklar och snöskotrar samt reservdelar och tillbehör till dessa</w:t>
            </w:r>
          </w:p>
          <w:p w14:paraId="05BAA8D1" w14:textId="529DAC19" w:rsidR="002419E6" w:rsidRPr="00DA5713" w:rsidRDefault="002419E6" w:rsidP="00AA7FC3">
            <w:pPr>
              <w:spacing w:before="60" w:after="60" w:line="240" w:lineRule="auto"/>
              <w:rPr>
                <w:noProof/>
              </w:rPr>
            </w:pPr>
            <w:r>
              <w:rPr>
                <w:noProof/>
              </w:rPr>
              <w:t>(del av CPC 61111, del av CPC 6113 och del av CPC 6121)</w:t>
            </w:r>
          </w:p>
        </w:tc>
        <w:tc>
          <w:tcPr>
            <w:tcW w:w="3431" w:type="pct"/>
          </w:tcPr>
          <w:p w14:paraId="64EB083B" w14:textId="77777777" w:rsidR="002419E6" w:rsidRPr="00DA5713" w:rsidRDefault="002419E6" w:rsidP="00AA7FC3">
            <w:pPr>
              <w:spacing w:before="60" w:after="60" w:line="240" w:lineRule="auto"/>
              <w:rPr>
                <w:noProof/>
              </w:rPr>
            </w:pPr>
            <w:r>
              <w:rPr>
                <w:noProof/>
              </w:rPr>
              <w:t>Inga.</w:t>
            </w:r>
          </w:p>
        </w:tc>
      </w:tr>
      <w:tr w:rsidR="002419E6" w:rsidRPr="00DA5713" w14:paraId="2840F8F8" w14:textId="77777777" w:rsidTr="00AA7FC3">
        <w:tc>
          <w:tcPr>
            <w:tcW w:w="1569" w:type="pct"/>
          </w:tcPr>
          <w:p w14:paraId="6525934A" w14:textId="77777777" w:rsidR="002419E6" w:rsidRPr="00DA5713" w:rsidRDefault="002419E6" w:rsidP="00AA7FC3">
            <w:pPr>
              <w:spacing w:before="60" w:after="60" w:line="240" w:lineRule="auto"/>
              <w:rPr>
                <w:noProof/>
              </w:rPr>
            </w:pPr>
            <w:r>
              <w:rPr>
                <w:noProof/>
              </w:rPr>
              <w:t>b) Partihandel med teleterminalutrustning</w:t>
            </w:r>
          </w:p>
          <w:p w14:paraId="6D90589E" w14:textId="77777777" w:rsidR="002419E6" w:rsidRPr="00DA5713" w:rsidRDefault="002419E6" w:rsidP="00AA7FC3">
            <w:pPr>
              <w:spacing w:before="60" w:after="60" w:line="240" w:lineRule="auto"/>
              <w:rPr>
                <w:noProof/>
              </w:rPr>
            </w:pPr>
            <w:r>
              <w:rPr>
                <w:noProof/>
              </w:rPr>
              <w:t>(del av CPC 7542)</w:t>
            </w:r>
          </w:p>
        </w:tc>
        <w:tc>
          <w:tcPr>
            <w:tcW w:w="3431" w:type="pct"/>
          </w:tcPr>
          <w:p w14:paraId="55A4A453" w14:textId="77777777" w:rsidR="002419E6" w:rsidRPr="00DA5713" w:rsidRDefault="002419E6" w:rsidP="00AA7FC3">
            <w:pPr>
              <w:spacing w:before="60" w:after="60" w:line="240" w:lineRule="auto"/>
              <w:rPr>
                <w:noProof/>
              </w:rPr>
            </w:pPr>
            <w:r>
              <w:rPr>
                <w:noProof/>
              </w:rPr>
              <w:t>Inga.</w:t>
            </w:r>
          </w:p>
        </w:tc>
      </w:tr>
      <w:tr w:rsidR="002419E6" w:rsidRPr="00DA5713" w14:paraId="74E21778" w14:textId="77777777" w:rsidTr="00AA7FC3">
        <w:tc>
          <w:tcPr>
            <w:tcW w:w="1569" w:type="pct"/>
          </w:tcPr>
          <w:p w14:paraId="5F9BFC63" w14:textId="77777777" w:rsidR="002419E6" w:rsidRPr="00DA5713" w:rsidRDefault="002419E6" w:rsidP="00AA7FC3">
            <w:pPr>
              <w:spacing w:before="60" w:after="60" w:line="240" w:lineRule="auto"/>
              <w:rPr>
                <w:noProof/>
              </w:rPr>
            </w:pPr>
            <w:r>
              <w:rPr>
                <w:noProof/>
              </w:rPr>
              <w:t>c) Övrig partihandel</w:t>
            </w:r>
          </w:p>
          <w:p w14:paraId="7E2E47F0" w14:textId="77777777" w:rsidR="002419E6" w:rsidRPr="00DA5713" w:rsidRDefault="002419E6" w:rsidP="00AA7FC3">
            <w:pPr>
              <w:spacing w:before="60" w:after="60" w:line="240" w:lineRule="auto"/>
              <w:rPr>
                <w:noProof/>
              </w:rPr>
            </w:pPr>
            <w:r>
              <w:rPr>
                <w:noProof/>
              </w:rPr>
              <w:t>(CPC 622 utom partihandel med energiprodukter</w:t>
            </w:r>
            <w:r>
              <w:rPr>
                <w:rStyle w:val="FootnoteReference"/>
                <w:noProof/>
              </w:rPr>
              <w:footnoteReference w:id="76"/>
            </w:r>
            <w:r>
              <w:rPr>
                <w:noProof/>
              </w:rPr>
              <w:t>)</w:t>
            </w:r>
          </w:p>
        </w:tc>
        <w:tc>
          <w:tcPr>
            <w:tcW w:w="3431" w:type="pct"/>
          </w:tcPr>
          <w:p w14:paraId="508ACA8E" w14:textId="77777777" w:rsidR="002419E6" w:rsidRPr="00DA5713" w:rsidRDefault="002419E6" w:rsidP="00AA7FC3">
            <w:pPr>
              <w:spacing w:before="60" w:after="60" w:line="240" w:lineRule="auto"/>
              <w:rPr>
                <w:noProof/>
              </w:rPr>
            </w:pPr>
            <w:r>
              <w:rPr>
                <w:noProof/>
              </w:rPr>
              <w:t>I FR, IT: Statligt monopol på tobak.</w:t>
            </w:r>
          </w:p>
          <w:p w14:paraId="778999E6" w14:textId="77777777" w:rsidR="002419E6" w:rsidRPr="00DA5713" w:rsidRDefault="002419E6" w:rsidP="00AA7FC3">
            <w:pPr>
              <w:spacing w:before="60" w:after="60" w:line="240" w:lineRule="auto"/>
              <w:rPr>
                <w:noProof/>
              </w:rPr>
            </w:pPr>
            <w:r>
              <w:rPr>
                <w:noProof/>
              </w:rPr>
              <w:t>I FR: Godkännande av apotek för partihandel med läkemedel sker efter prövning av det ekonomiska behovet. Huvudkriterier: befolkning samt de befintliga apotekens geografiska spridning.</w:t>
            </w:r>
          </w:p>
        </w:tc>
      </w:tr>
      <w:tr w:rsidR="002419E6" w:rsidRPr="00DA5713" w14:paraId="1A1778A3" w14:textId="77777777" w:rsidTr="00AA7FC3">
        <w:tc>
          <w:tcPr>
            <w:tcW w:w="1569" w:type="pct"/>
          </w:tcPr>
          <w:p w14:paraId="20AB4DCF" w14:textId="77777777" w:rsidR="002419E6" w:rsidRPr="00DA5713" w:rsidRDefault="002419E6" w:rsidP="00AA7FC3">
            <w:pPr>
              <w:pageBreakBefore/>
              <w:spacing w:before="60" w:after="60" w:line="240" w:lineRule="auto"/>
              <w:rPr>
                <w:noProof/>
              </w:rPr>
            </w:pPr>
            <w:r>
              <w:rPr>
                <w:noProof/>
              </w:rPr>
              <w:t>C. Detaljhandel</w:t>
            </w:r>
            <w:r>
              <w:rPr>
                <w:rStyle w:val="FootnoteReference"/>
                <w:noProof/>
              </w:rPr>
              <w:footnoteReference w:id="77"/>
            </w:r>
          </w:p>
          <w:p w14:paraId="66D4B160" w14:textId="77777777" w:rsidR="002419E6" w:rsidRPr="00DA5713" w:rsidRDefault="002419E6" w:rsidP="00AA7FC3">
            <w:pPr>
              <w:spacing w:before="60" w:after="60" w:line="240" w:lineRule="auto"/>
              <w:rPr>
                <w:noProof/>
              </w:rPr>
            </w:pPr>
            <w:r>
              <w:rPr>
                <w:noProof/>
              </w:rPr>
              <w:t>Detaljhandel med motorfordon, motorcyklar och snöskotrar samt reservdelar och tillbehör till dessa</w:t>
            </w:r>
          </w:p>
          <w:p w14:paraId="08A58C0A" w14:textId="77777777" w:rsidR="002419E6" w:rsidRPr="00DA5713" w:rsidRDefault="002419E6" w:rsidP="00AA7FC3">
            <w:pPr>
              <w:spacing w:before="60" w:after="60" w:line="240" w:lineRule="auto"/>
              <w:rPr>
                <w:noProof/>
              </w:rPr>
            </w:pPr>
            <w:r>
              <w:rPr>
                <w:noProof/>
              </w:rPr>
              <w:t>(CPC 61112, del av CPC 6113 och del av CPC 6121)</w:t>
            </w:r>
          </w:p>
          <w:p w14:paraId="51FA1F24" w14:textId="77777777" w:rsidR="002419E6" w:rsidRPr="00DA5713" w:rsidRDefault="002419E6" w:rsidP="00AA7FC3">
            <w:pPr>
              <w:spacing w:before="60" w:after="60" w:line="240" w:lineRule="auto"/>
              <w:rPr>
                <w:noProof/>
              </w:rPr>
            </w:pPr>
            <w:r>
              <w:rPr>
                <w:noProof/>
              </w:rPr>
              <w:t>Detaljhandel med teleterminalutrustning</w:t>
            </w:r>
          </w:p>
          <w:p w14:paraId="03899B2C" w14:textId="77777777" w:rsidR="002419E6" w:rsidRPr="00DA5713" w:rsidRDefault="002419E6" w:rsidP="00AA7FC3">
            <w:pPr>
              <w:spacing w:before="60" w:after="60" w:line="240" w:lineRule="auto"/>
              <w:rPr>
                <w:noProof/>
              </w:rPr>
            </w:pPr>
            <w:r>
              <w:rPr>
                <w:noProof/>
              </w:rPr>
              <w:t>(del av CPC 7542)</w:t>
            </w:r>
          </w:p>
          <w:p w14:paraId="51129A76" w14:textId="77777777" w:rsidR="002419E6" w:rsidRPr="00DA5713" w:rsidRDefault="002419E6" w:rsidP="00AA7FC3">
            <w:pPr>
              <w:spacing w:before="60" w:after="60" w:line="240" w:lineRule="auto"/>
              <w:rPr>
                <w:noProof/>
              </w:rPr>
            </w:pPr>
            <w:r>
              <w:rPr>
                <w:noProof/>
              </w:rPr>
              <w:t>Livsmedelsdetaljhandel</w:t>
            </w:r>
          </w:p>
          <w:p w14:paraId="51BC728A" w14:textId="77777777" w:rsidR="002419E6" w:rsidRPr="00DA5713" w:rsidRDefault="002419E6" w:rsidP="00AA7FC3">
            <w:pPr>
              <w:spacing w:before="60" w:after="60" w:line="240" w:lineRule="auto"/>
              <w:rPr>
                <w:noProof/>
              </w:rPr>
            </w:pPr>
            <w:r>
              <w:rPr>
                <w:noProof/>
              </w:rPr>
              <w:t>(CPC 631)</w:t>
            </w:r>
          </w:p>
          <w:p w14:paraId="4582F186" w14:textId="77777777" w:rsidR="002419E6" w:rsidRPr="00DA5713" w:rsidRDefault="002419E6" w:rsidP="00AA7FC3">
            <w:pPr>
              <w:spacing w:before="60" w:after="60" w:line="240" w:lineRule="auto"/>
              <w:rPr>
                <w:noProof/>
              </w:rPr>
            </w:pPr>
            <w:r>
              <w:rPr>
                <w:noProof/>
              </w:rPr>
              <w:t>Detaljhandel med andra produkter (ej energi), utom detaljhandel läkemedel och med medicinska och ortopediska artiklar</w:t>
            </w:r>
            <w:r>
              <w:rPr>
                <w:rStyle w:val="FootnoteReference"/>
                <w:noProof/>
              </w:rPr>
              <w:footnoteReference w:id="78"/>
            </w:r>
          </w:p>
          <w:p w14:paraId="4B786FE8" w14:textId="77777777" w:rsidR="002419E6" w:rsidRPr="00DA5713" w:rsidRDefault="002419E6" w:rsidP="00AA7FC3">
            <w:pPr>
              <w:spacing w:before="60" w:after="60" w:line="240" w:lineRule="auto"/>
              <w:rPr>
                <w:noProof/>
              </w:rPr>
            </w:pPr>
            <w:r>
              <w:rPr>
                <w:noProof/>
              </w:rPr>
              <w:t>(CPC 632 utom CPC 63211 och 63297)</w:t>
            </w:r>
          </w:p>
        </w:tc>
        <w:tc>
          <w:tcPr>
            <w:tcW w:w="3431" w:type="pct"/>
          </w:tcPr>
          <w:p w14:paraId="6669E308" w14:textId="77777777" w:rsidR="002419E6" w:rsidRPr="00DA5713" w:rsidRDefault="002419E6" w:rsidP="00AA7FC3">
            <w:pPr>
              <w:spacing w:before="60" w:after="60" w:line="240" w:lineRule="auto"/>
              <w:rPr>
                <w:noProof/>
              </w:rPr>
            </w:pPr>
            <w:r>
              <w:rPr>
                <w:noProof/>
              </w:rPr>
              <w:t>I ES, FR, IT: Statligt monopol på tobak.</w:t>
            </w:r>
          </w:p>
          <w:p w14:paraId="07379C40" w14:textId="77777777" w:rsidR="002419E6" w:rsidRPr="00DA5713" w:rsidRDefault="002419E6" w:rsidP="00AA7FC3">
            <w:pPr>
              <w:spacing w:before="60" w:after="60" w:line="240" w:lineRule="auto"/>
              <w:rPr>
                <w:noProof/>
              </w:rPr>
            </w:pPr>
            <w:r>
              <w:rPr>
                <w:noProof/>
              </w:rPr>
              <w:t>I FR: Krav på medborgarskap för tobakshandlare (buraliste).</w:t>
            </w:r>
          </w:p>
          <w:p w14:paraId="7B71FDC4" w14:textId="77777777" w:rsidR="002419E6" w:rsidRPr="00DA5713" w:rsidRDefault="002419E6" w:rsidP="00AA7FC3">
            <w:pPr>
              <w:spacing w:before="60" w:after="60" w:line="240" w:lineRule="auto"/>
              <w:rPr>
                <w:noProof/>
              </w:rPr>
            </w:pPr>
            <w:r>
              <w:rPr>
                <w:noProof/>
              </w:rPr>
              <w:t>I BE, BG, DK, FR, IT, MT, PT: Tillstånd för varuhus (för FR och PT endast för stora varuhus) omfattas av prövning av det ekonomiska behovet. Huvudkriterier: antal och inverkan på befintliga varuhus, befolkningstäthet, geografisk spridning, inverkan på trafikförhållanden och skapandet av nya arbetstillfällen.</w:t>
            </w:r>
          </w:p>
          <w:p w14:paraId="5F214315" w14:textId="77777777" w:rsidR="002419E6" w:rsidRPr="00DA5713" w:rsidRDefault="002419E6" w:rsidP="00AA7FC3">
            <w:pPr>
              <w:spacing w:before="60" w:after="60" w:line="240" w:lineRule="auto"/>
              <w:rPr>
                <w:noProof/>
              </w:rPr>
            </w:pPr>
            <w:r>
              <w:rPr>
                <w:noProof/>
              </w:rPr>
              <w:t>I IE, SE: Obundet för detaljhandel med alkoholhaltiga drycker.</w:t>
            </w:r>
          </w:p>
        </w:tc>
      </w:tr>
      <w:tr w:rsidR="002419E6" w:rsidRPr="00DA5713" w14:paraId="6AABCEED" w14:textId="77777777" w:rsidTr="00AA7FC3">
        <w:tc>
          <w:tcPr>
            <w:tcW w:w="1569" w:type="pct"/>
          </w:tcPr>
          <w:p w14:paraId="117BD04C" w14:textId="77777777" w:rsidR="002419E6" w:rsidRPr="00DA5713" w:rsidRDefault="002419E6" w:rsidP="00AA7FC3">
            <w:pPr>
              <w:pageBreakBefore/>
              <w:spacing w:before="60" w:after="60" w:line="240" w:lineRule="auto"/>
              <w:rPr>
                <w:noProof/>
              </w:rPr>
            </w:pPr>
            <w:r>
              <w:rPr>
                <w:noProof/>
              </w:rPr>
              <w:t>D. Franchising</w:t>
            </w:r>
          </w:p>
          <w:p w14:paraId="55F2A73C" w14:textId="77777777" w:rsidR="002419E6" w:rsidRPr="00DA5713" w:rsidRDefault="002419E6" w:rsidP="00AA7FC3">
            <w:pPr>
              <w:spacing w:before="60" w:after="60" w:line="240" w:lineRule="auto"/>
              <w:rPr>
                <w:noProof/>
              </w:rPr>
            </w:pPr>
            <w:r>
              <w:rPr>
                <w:noProof/>
              </w:rPr>
              <w:t>(CPC 8929)</w:t>
            </w:r>
          </w:p>
        </w:tc>
        <w:tc>
          <w:tcPr>
            <w:tcW w:w="3431" w:type="pct"/>
          </w:tcPr>
          <w:p w14:paraId="59068867" w14:textId="77777777" w:rsidR="002419E6" w:rsidRPr="00DA5713" w:rsidRDefault="002419E6" w:rsidP="00AA7FC3">
            <w:pPr>
              <w:spacing w:before="60" w:after="60" w:line="240" w:lineRule="auto"/>
              <w:rPr>
                <w:noProof/>
              </w:rPr>
            </w:pPr>
            <w:r>
              <w:rPr>
                <w:noProof/>
              </w:rPr>
              <w:t>Inga.</w:t>
            </w:r>
          </w:p>
        </w:tc>
      </w:tr>
      <w:tr w:rsidR="002419E6" w:rsidRPr="00DA5713" w14:paraId="5975522F" w14:textId="77777777" w:rsidTr="00AA7FC3">
        <w:tc>
          <w:tcPr>
            <w:tcW w:w="1569" w:type="pct"/>
            <w:tcBorders>
              <w:bottom w:val="single" w:sz="4" w:space="0" w:color="auto"/>
            </w:tcBorders>
          </w:tcPr>
          <w:p w14:paraId="5C2E4F6F" w14:textId="77777777" w:rsidR="002419E6" w:rsidRPr="00DA5713" w:rsidRDefault="002419E6" w:rsidP="00AA7FC3">
            <w:pPr>
              <w:spacing w:before="60" w:after="60" w:line="240" w:lineRule="auto"/>
              <w:rPr>
                <w:noProof/>
              </w:rPr>
            </w:pPr>
            <w:r>
              <w:rPr>
                <w:noProof/>
              </w:rPr>
              <w:t>10. UTBILDNINGSTJÄNSTER (endast privatfinansierade)</w:t>
            </w:r>
          </w:p>
        </w:tc>
        <w:tc>
          <w:tcPr>
            <w:tcW w:w="3431" w:type="pct"/>
            <w:tcBorders>
              <w:bottom w:val="single" w:sz="4" w:space="0" w:color="auto"/>
            </w:tcBorders>
          </w:tcPr>
          <w:p w14:paraId="77AA4065" w14:textId="77777777" w:rsidR="002419E6" w:rsidRPr="00DA5713" w:rsidRDefault="002419E6" w:rsidP="00AA7FC3">
            <w:pPr>
              <w:spacing w:before="60" w:after="60" w:line="240" w:lineRule="auto"/>
              <w:rPr>
                <w:noProof/>
              </w:rPr>
            </w:pPr>
          </w:p>
        </w:tc>
      </w:tr>
      <w:tr w:rsidR="002419E6" w:rsidRPr="00DA5713" w14:paraId="0A18B402" w14:textId="77777777" w:rsidTr="00AA7FC3">
        <w:tc>
          <w:tcPr>
            <w:tcW w:w="1569" w:type="pct"/>
            <w:tcBorders>
              <w:bottom w:val="nil"/>
            </w:tcBorders>
          </w:tcPr>
          <w:p w14:paraId="04DEB9B5" w14:textId="77777777" w:rsidR="002419E6" w:rsidRPr="00DA5713" w:rsidRDefault="002419E6" w:rsidP="00AA7FC3">
            <w:pPr>
              <w:spacing w:before="60" w:after="60" w:line="240" w:lineRule="auto"/>
              <w:rPr>
                <w:noProof/>
              </w:rPr>
            </w:pPr>
            <w:r>
              <w:rPr>
                <w:noProof/>
              </w:rPr>
              <w:t>A. Primärutbildning</w:t>
            </w:r>
          </w:p>
          <w:p w14:paraId="6F87060E" w14:textId="77777777" w:rsidR="002419E6" w:rsidRPr="00DA5713" w:rsidRDefault="002419E6" w:rsidP="00AA7FC3">
            <w:pPr>
              <w:spacing w:before="60" w:after="60" w:line="240" w:lineRule="auto"/>
              <w:rPr>
                <w:noProof/>
              </w:rPr>
            </w:pPr>
            <w:r>
              <w:rPr>
                <w:noProof/>
              </w:rPr>
              <w:t>(CPC 921)</w:t>
            </w:r>
          </w:p>
          <w:p w14:paraId="2A0034DC" w14:textId="77777777" w:rsidR="002419E6" w:rsidRPr="00DA5713" w:rsidRDefault="002419E6" w:rsidP="00AA7FC3">
            <w:pPr>
              <w:spacing w:before="60" w:after="60" w:line="240" w:lineRule="auto"/>
              <w:rPr>
                <w:noProof/>
              </w:rPr>
            </w:pPr>
            <w:r>
              <w:rPr>
                <w:noProof/>
              </w:rPr>
              <w:t>B. Sekundärutbildning</w:t>
            </w:r>
          </w:p>
          <w:p w14:paraId="64F89371" w14:textId="77777777" w:rsidR="002419E6" w:rsidRPr="00DA5713" w:rsidRDefault="002419E6" w:rsidP="00AA7FC3">
            <w:pPr>
              <w:spacing w:before="60" w:after="60" w:line="240" w:lineRule="auto"/>
              <w:rPr>
                <w:noProof/>
              </w:rPr>
            </w:pPr>
            <w:r>
              <w:rPr>
                <w:noProof/>
              </w:rPr>
              <w:t>(CPC 922)</w:t>
            </w:r>
          </w:p>
          <w:p w14:paraId="2F3D46BF" w14:textId="77777777" w:rsidR="002419E6" w:rsidRPr="00DA5713" w:rsidRDefault="002419E6" w:rsidP="00AA7FC3">
            <w:pPr>
              <w:spacing w:before="60" w:after="60" w:line="240" w:lineRule="auto"/>
              <w:rPr>
                <w:noProof/>
              </w:rPr>
            </w:pPr>
            <w:r>
              <w:rPr>
                <w:noProof/>
              </w:rPr>
              <w:t>C. Högre utbildning</w:t>
            </w:r>
          </w:p>
          <w:p w14:paraId="5CCFC80E" w14:textId="77777777" w:rsidR="002419E6" w:rsidRPr="00DA5713" w:rsidRDefault="002419E6" w:rsidP="00AA7FC3">
            <w:pPr>
              <w:spacing w:before="60" w:after="60" w:line="240" w:lineRule="auto"/>
              <w:rPr>
                <w:noProof/>
              </w:rPr>
            </w:pPr>
            <w:r>
              <w:rPr>
                <w:noProof/>
              </w:rPr>
              <w:t>(CPC 923)</w:t>
            </w:r>
          </w:p>
          <w:p w14:paraId="2A3AA38B" w14:textId="77777777" w:rsidR="002419E6" w:rsidRPr="00DA5713" w:rsidRDefault="002419E6" w:rsidP="00AA7FC3">
            <w:pPr>
              <w:spacing w:before="60" w:after="60" w:line="240" w:lineRule="auto"/>
              <w:rPr>
                <w:noProof/>
              </w:rPr>
            </w:pPr>
            <w:r>
              <w:rPr>
                <w:noProof/>
              </w:rPr>
              <w:t>D. Vuxenutbildning</w:t>
            </w:r>
          </w:p>
          <w:p w14:paraId="26A0D8E6" w14:textId="77777777" w:rsidR="002419E6" w:rsidRPr="00DA5713" w:rsidRDefault="002419E6" w:rsidP="00AA7FC3">
            <w:pPr>
              <w:spacing w:before="60" w:after="60" w:line="240" w:lineRule="auto"/>
              <w:rPr>
                <w:noProof/>
              </w:rPr>
            </w:pPr>
            <w:r>
              <w:rPr>
                <w:noProof/>
              </w:rPr>
              <w:t>(CPC 924)</w:t>
            </w:r>
          </w:p>
        </w:tc>
        <w:tc>
          <w:tcPr>
            <w:tcW w:w="3431" w:type="pct"/>
            <w:tcBorders>
              <w:bottom w:val="nil"/>
            </w:tcBorders>
          </w:tcPr>
          <w:p w14:paraId="03ADBB63" w14:textId="77777777" w:rsidR="002419E6" w:rsidRPr="00DA5713" w:rsidRDefault="002419E6" w:rsidP="00AA7FC3">
            <w:pPr>
              <w:spacing w:before="60" w:after="60" w:line="240" w:lineRule="auto"/>
              <w:rPr>
                <w:noProof/>
              </w:rPr>
            </w:pPr>
            <w:r>
              <w:rPr>
                <w:noProof/>
              </w:rPr>
              <w:t>EU: Om en utländsk leverantör har rätt att tillhandahålla privatfinansierade utbildningstjänster, kan privata aktörers deltagande i utbildningssystemet bli föremål för koncession tilldelad på ett icke-diskriminerande sätt.</w:t>
            </w:r>
          </w:p>
          <w:p w14:paraId="3AFA718C" w14:textId="77777777" w:rsidR="002419E6" w:rsidRPr="00DA5713" w:rsidRDefault="002419E6" w:rsidP="00AA7FC3">
            <w:pPr>
              <w:spacing w:before="60" w:after="60" w:line="240" w:lineRule="auto"/>
              <w:rPr>
                <w:noProof/>
              </w:rPr>
            </w:pPr>
            <w:r>
              <w:rPr>
                <w:noProof/>
              </w:rPr>
              <w:t>I AT: Obundet för högre utbildning och för vuxenutbildning genom radio- eller tv-utsändningar.</w:t>
            </w:r>
          </w:p>
          <w:p w14:paraId="34E2E49F" w14:textId="77777777" w:rsidR="002419E6" w:rsidRPr="00DA5713" w:rsidRDefault="002419E6" w:rsidP="00AA7FC3">
            <w:pPr>
              <w:spacing w:before="60" w:after="60" w:line="240" w:lineRule="auto"/>
              <w:rPr>
                <w:noProof/>
              </w:rPr>
            </w:pPr>
            <w:r>
              <w:rPr>
                <w:noProof/>
              </w:rPr>
              <w:t>I BG: Obundet för primärutbildning eller sekundärutbildning som tillhandahålls av utländska fysiska personer och sammanslutningar och för högre utbildning.</w:t>
            </w:r>
          </w:p>
          <w:p w14:paraId="7F697CA7" w14:textId="77777777" w:rsidR="002419E6" w:rsidRPr="00DA5713" w:rsidRDefault="002419E6" w:rsidP="00AA7FC3">
            <w:pPr>
              <w:spacing w:before="60" w:after="60" w:line="240" w:lineRule="auto"/>
              <w:rPr>
                <w:noProof/>
              </w:rPr>
            </w:pPr>
            <w:r>
              <w:rPr>
                <w:noProof/>
              </w:rPr>
              <w:t>I CZ, SK: Krav på medborgarskap för majoriteten av styrelseledamöterna. Obundet för tillhandahållande av högre utbildning, utom för teknisk och yrkesinriktad högskoleutbildning (CPC 92310).</w:t>
            </w:r>
          </w:p>
          <w:p w14:paraId="0CE00B28" w14:textId="77777777" w:rsidR="002419E6" w:rsidRPr="00DA5713" w:rsidRDefault="002419E6" w:rsidP="00AA7FC3">
            <w:pPr>
              <w:spacing w:before="60" w:after="60" w:line="240" w:lineRule="auto"/>
              <w:rPr>
                <w:noProof/>
              </w:rPr>
            </w:pPr>
            <w:r>
              <w:rPr>
                <w:noProof/>
              </w:rPr>
              <w:t>I CY, FI, MT, RO, SE: Obundet.</w:t>
            </w:r>
          </w:p>
        </w:tc>
      </w:tr>
      <w:tr w:rsidR="002419E6" w:rsidRPr="00DA5713" w14:paraId="60AA2CDD" w14:textId="77777777" w:rsidTr="00AA7FC3">
        <w:tc>
          <w:tcPr>
            <w:tcW w:w="1569" w:type="pct"/>
            <w:tcBorders>
              <w:top w:val="nil"/>
              <w:bottom w:val="nil"/>
            </w:tcBorders>
          </w:tcPr>
          <w:p w14:paraId="70BE6639" w14:textId="77777777" w:rsidR="002419E6" w:rsidRPr="00DA5713" w:rsidRDefault="002419E6" w:rsidP="00AA7FC3">
            <w:pPr>
              <w:pageBreakBefore/>
              <w:spacing w:before="60" w:after="60" w:line="240" w:lineRule="auto"/>
              <w:rPr>
                <w:noProof/>
              </w:rPr>
            </w:pPr>
          </w:p>
        </w:tc>
        <w:tc>
          <w:tcPr>
            <w:tcW w:w="3431" w:type="pct"/>
            <w:tcBorders>
              <w:top w:val="nil"/>
              <w:bottom w:val="nil"/>
            </w:tcBorders>
          </w:tcPr>
          <w:p w14:paraId="53648D12" w14:textId="77777777" w:rsidR="002419E6" w:rsidRPr="00DA5713" w:rsidRDefault="002419E6" w:rsidP="00AA7FC3">
            <w:pPr>
              <w:spacing w:before="60" w:after="60" w:line="240" w:lineRule="auto"/>
              <w:rPr>
                <w:noProof/>
              </w:rPr>
            </w:pPr>
            <w:r>
              <w:rPr>
                <w:noProof/>
              </w:rPr>
              <w:t>I HR: Obundet för primärutbildning (CPC 921). För sekundärutbildning: inga för juridiska personer.</w:t>
            </w:r>
          </w:p>
          <w:p w14:paraId="5384C8D3" w14:textId="77777777" w:rsidR="002419E6" w:rsidRPr="00DA5713" w:rsidRDefault="002419E6" w:rsidP="00AA7FC3">
            <w:pPr>
              <w:spacing w:before="60" w:after="60" w:line="240" w:lineRule="auto"/>
              <w:rPr>
                <w:noProof/>
              </w:rPr>
            </w:pPr>
            <w:r>
              <w:rPr>
                <w:noProof/>
              </w:rPr>
              <w:t>I EL: Krav på medborgarskap för majoriteten av ledamöterna i styrelser för primär- och sekundärskolor. Obundet för institutioner för högre utbildning som utfärdar erkända statliga utbildningsbevis.</w:t>
            </w:r>
          </w:p>
          <w:p w14:paraId="281925F7" w14:textId="77777777" w:rsidR="002419E6" w:rsidRPr="00DA5713" w:rsidRDefault="002419E6" w:rsidP="00AA7FC3">
            <w:pPr>
              <w:spacing w:before="60" w:after="60" w:line="240" w:lineRule="auto"/>
              <w:rPr>
                <w:noProof/>
              </w:rPr>
            </w:pPr>
            <w:r>
              <w:rPr>
                <w:noProof/>
              </w:rPr>
              <w:t>I ES, IT: Prövning av det ekonomiska behovet för etablering av privata universitet med behörighet att utfärda erkända utbildningsbevis eller examina. Det relevanta förfarandet omfattar ett yttrande från parlamentet. Huvudkriterier: befolkning och de befintliga etableringarnas geografiska spridning.</w:t>
            </w:r>
          </w:p>
          <w:p w14:paraId="67D22A01" w14:textId="77777777" w:rsidR="002419E6" w:rsidRPr="00DA5713" w:rsidRDefault="002419E6" w:rsidP="00AA7FC3">
            <w:pPr>
              <w:spacing w:before="60" w:after="60" w:line="240" w:lineRule="auto"/>
              <w:rPr>
                <w:noProof/>
              </w:rPr>
            </w:pPr>
            <w:r>
              <w:rPr>
                <w:noProof/>
              </w:rPr>
              <w:t>I FR: Franskt medborgarskap eller annat EU-medborgarskap krävs för att få undervisa på en privatfinansierad utbildningsanstalt. Utländska medborgare kan dock få tillstånd från behöriga myndigheter för att undervisa i primärskolor, sekundärskolor och högre utbildningsanstalter. Utländska medborgare kan också erhålla tillstånd från de behöriga myndigheterna att upprätta och driva eller förvalta primärskolor, sekundärskolor och högre utbildningsanstalter. Ett sådant tillstånd ges på skönsmässig grund.</w:t>
            </w:r>
          </w:p>
          <w:p w14:paraId="04A247D3" w14:textId="77777777" w:rsidR="002419E6" w:rsidRPr="00DA5713" w:rsidRDefault="002419E6" w:rsidP="00AA7FC3">
            <w:pPr>
              <w:spacing w:before="60" w:after="60" w:line="240" w:lineRule="auto"/>
              <w:rPr>
                <w:noProof/>
              </w:rPr>
            </w:pPr>
            <w:r>
              <w:rPr>
                <w:noProof/>
              </w:rPr>
              <w:t>I HU: Antalet skolor som startas kan begränsas av de lokala (eller, om det gäller högre utbildning, av centrala) myndigheter som ansvarar för godkännande.</w:t>
            </w:r>
          </w:p>
        </w:tc>
      </w:tr>
      <w:tr w:rsidR="002419E6" w:rsidRPr="00DA5713" w14:paraId="47D474CC" w14:textId="77777777" w:rsidTr="00AA7FC3">
        <w:tc>
          <w:tcPr>
            <w:tcW w:w="1569" w:type="pct"/>
            <w:tcBorders>
              <w:top w:val="nil"/>
            </w:tcBorders>
          </w:tcPr>
          <w:p w14:paraId="7B87F180" w14:textId="77777777" w:rsidR="002419E6" w:rsidRPr="00DA5713" w:rsidRDefault="002419E6" w:rsidP="00AA7FC3">
            <w:pPr>
              <w:pageBreakBefore/>
              <w:spacing w:before="60" w:after="60" w:line="240" w:lineRule="auto"/>
              <w:rPr>
                <w:noProof/>
              </w:rPr>
            </w:pPr>
          </w:p>
        </w:tc>
        <w:tc>
          <w:tcPr>
            <w:tcW w:w="3431" w:type="pct"/>
            <w:tcBorders>
              <w:top w:val="nil"/>
            </w:tcBorders>
          </w:tcPr>
          <w:p w14:paraId="2948A5D3" w14:textId="77777777" w:rsidR="002419E6" w:rsidRPr="00DA5713" w:rsidRDefault="002419E6" w:rsidP="00AA7FC3">
            <w:pPr>
              <w:spacing w:before="60" w:after="60" w:line="240" w:lineRule="auto"/>
              <w:rPr>
                <w:noProof/>
              </w:rPr>
            </w:pPr>
            <w:r>
              <w:rPr>
                <w:noProof/>
              </w:rPr>
              <w:t>I SK: Antalet skolor som startas kan begränsas av myndigheterna.</w:t>
            </w:r>
          </w:p>
          <w:p w14:paraId="630E5FE6" w14:textId="77777777" w:rsidR="002419E6" w:rsidRPr="00DA5713" w:rsidRDefault="002419E6" w:rsidP="00AA7FC3">
            <w:pPr>
              <w:spacing w:before="60" w:after="60" w:line="240" w:lineRule="auto"/>
              <w:rPr>
                <w:noProof/>
              </w:rPr>
            </w:pPr>
            <w:r>
              <w:rPr>
                <w:noProof/>
              </w:rPr>
              <w:t>I LV: Obundet för utbildningstjänster som rör teknisk och yrkesinriktad sekundärutbildning för studerande med funktionsnedsättning (CPC 9224).</w:t>
            </w:r>
          </w:p>
          <w:p w14:paraId="3981E900" w14:textId="77777777" w:rsidR="002419E6" w:rsidRPr="00DA5713" w:rsidRDefault="002419E6" w:rsidP="00AA7FC3">
            <w:pPr>
              <w:spacing w:before="60" w:after="60" w:line="240" w:lineRule="auto"/>
              <w:rPr>
                <w:noProof/>
              </w:rPr>
            </w:pPr>
            <w:r>
              <w:rPr>
                <w:noProof/>
              </w:rPr>
              <w:t>I SI: Obundet för grundskolor. Krav på medborgarskap för majoriteten av styrelseledamöterna i sekundärskolor och högskolor.</w:t>
            </w:r>
          </w:p>
        </w:tc>
      </w:tr>
      <w:tr w:rsidR="002419E6" w:rsidRPr="00DA5713" w14:paraId="51D64095" w14:textId="77777777" w:rsidTr="00AA7FC3">
        <w:tc>
          <w:tcPr>
            <w:tcW w:w="1569" w:type="pct"/>
            <w:tcBorders>
              <w:bottom w:val="single" w:sz="4" w:space="0" w:color="auto"/>
            </w:tcBorders>
          </w:tcPr>
          <w:p w14:paraId="3C91A11C" w14:textId="77777777" w:rsidR="002419E6" w:rsidRPr="00DA5713" w:rsidRDefault="002419E6" w:rsidP="00AA7FC3">
            <w:pPr>
              <w:spacing w:before="60" w:after="60" w:line="240" w:lineRule="auto"/>
              <w:rPr>
                <w:noProof/>
              </w:rPr>
            </w:pPr>
            <w:r>
              <w:rPr>
                <w:noProof/>
              </w:rPr>
              <w:t>E. Övriga utbildningstjänster</w:t>
            </w:r>
          </w:p>
          <w:p w14:paraId="39DE7156" w14:textId="77777777" w:rsidR="002419E6" w:rsidRPr="00DA5713" w:rsidRDefault="002419E6" w:rsidP="00AA7FC3">
            <w:pPr>
              <w:spacing w:before="60" w:after="60" w:line="240" w:lineRule="auto"/>
              <w:rPr>
                <w:noProof/>
              </w:rPr>
            </w:pPr>
            <w:r>
              <w:rPr>
                <w:noProof/>
              </w:rPr>
              <w:t>(CPC 929)</w:t>
            </w:r>
          </w:p>
        </w:tc>
        <w:tc>
          <w:tcPr>
            <w:tcW w:w="3431" w:type="pct"/>
            <w:tcBorders>
              <w:bottom w:val="single" w:sz="4" w:space="0" w:color="auto"/>
            </w:tcBorders>
          </w:tcPr>
          <w:p w14:paraId="25AEB2A1" w14:textId="77777777" w:rsidR="002419E6" w:rsidRPr="006F5F20" w:rsidRDefault="002419E6" w:rsidP="00AA7FC3">
            <w:pPr>
              <w:spacing w:before="60" w:after="60" w:line="240" w:lineRule="auto"/>
              <w:rPr>
                <w:noProof/>
                <w:lang w:val="es-ES"/>
              </w:rPr>
            </w:pPr>
            <w:r w:rsidRPr="006F5F20">
              <w:rPr>
                <w:noProof/>
                <w:lang w:val="es-ES"/>
              </w:rPr>
              <w:t>I AT, BE, BG, CY, DE, DK, ES, EE, FI, FR, EL, HU, IE, IT, LV, LT, LU, MT, NL, PL, PT, RO, SI, SE: Obundet.</w:t>
            </w:r>
          </w:p>
          <w:p w14:paraId="3A07A1C8" w14:textId="77777777" w:rsidR="002419E6" w:rsidRPr="00DA5713" w:rsidRDefault="002419E6" w:rsidP="00AA7FC3">
            <w:pPr>
              <w:spacing w:before="60" w:after="60" w:line="240" w:lineRule="auto"/>
              <w:rPr>
                <w:noProof/>
              </w:rPr>
            </w:pPr>
            <w:r>
              <w:rPr>
                <w:noProof/>
              </w:rPr>
              <w:t>I CZ, SK: Godkännande krävs för privata operatörers delägarskap inom utbildningsnätverket. Krav på medborgarskap för majoriteten av styrelseledamöterna.</w:t>
            </w:r>
          </w:p>
        </w:tc>
      </w:tr>
      <w:tr w:rsidR="002419E6" w:rsidRPr="00DA5713" w14:paraId="41AD66BE" w14:textId="77777777" w:rsidTr="00AA7FC3">
        <w:tc>
          <w:tcPr>
            <w:tcW w:w="1569" w:type="pct"/>
            <w:tcBorders>
              <w:bottom w:val="nil"/>
            </w:tcBorders>
          </w:tcPr>
          <w:p w14:paraId="2378868C" w14:textId="77777777" w:rsidR="002419E6" w:rsidRPr="00DA5713" w:rsidRDefault="002419E6" w:rsidP="00AA7FC3">
            <w:pPr>
              <w:pageBreakBefore/>
              <w:spacing w:before="60" w:after="60" w:line="240" w:lineRule="auto"/>
              <w:rPr>
                <w:noProof/>
              </w:rPr>
            </w:pPr>
            <w:r>
              <w:rPr>
                <w:noProof/>
              </w:rPr>
              <w:t>11. MILJÖTJÄNSTER</w:t>
            </w:r>
          </w:p>
          <w:p w14:paraId="61CE6A58" w14:textId="77777777" w:rsidR="002419E6" w:rsidRPr="00DA5713" w:rsidRDefault="002419E6" w:rsidP="00AA7FC3">
            <w:pPr>
              <w:spacing w:before="60" w:after="60" w:line="240" w:lineRule="auto"/>
              <w:rPr>
                <w:noProof/>
              </w:rPr>
            </w:pPr>
            <w:r>
              <w:rPr>
                <w:noProof/>
              </w:rPr>
              <w:t>A. Hantering av avloppsvatten</w:t>
            </w:r>
          </w:p>
          <w:p w14:paraId="46D2A8BB" w14:textId="77777777" w:rsidR="002419E6" w:rsidRPr="00DA5713" w:rsidRDefault="002419E6" w:rsidP="00AA7FC3">
            <w:pPr>
              <w:spacing w:before="60" w:after="60" w:line="240" w:lineRule="auto"/>
              <w:rPr>
                <w:noProof/>
              </w:rPr>
            </w:pPr>
            <w:r>
              <w:rPr>
                <w:noProof/>
              </w:rPr>
              <w:t>(CPC 9401)</w:t>
            </w:r>
            <w:r>
              <w:rPr>
                <w:rStyle w:val="FootnoteReference"/>
                <w:noProof/>
              </w:rPr>
              <w:footnoteReference w:id="79"/>
            </w:r>
          </w:p>
          <w:p w14:paraId="1A9FE3F4" w14:textId="77777777" w:rsidR="002419E6" w:rsidRPr="00DA5713" w:rsidRDefault="002419E6" w:rsidP="00AA7FC3">
            <w:pPr>
              <w:spacing w:before="60" w:after="60" w:line="240" w:lineRule="auto"/>
              <w:rPr>
                <w:noProof/>
              </w:rPr>
            </w:pPr>
            <w:r>
              <w:rPr>
                <w:noProof/>
              </w:rPr>
              <w:t>B. Hantering av fast/farligt avfall, utom transport av farligt avfall över gränserna</w:t>
            </w:r>
          </w:p>
          <w:p w14:paraId="02F8CF34" w14:textId="77777777" w:rsidR="002419E6" w:rsidRPr="00DA5713" w:rsidRDefault="002419E6" w:rsidP="00AA7FC3">
            <w:pPr>
              <w:spacing w:before="60" w:after="60" w:line="240" w:lineRule="auto"/>
              <w:rPr>
                <w:noProof/>
              </w:rPr>
            </w:pPr>
            <w:r>
              <w:rPr>
                <w:noProof/>
              </w:rPr>
              <w:t>a) Avfallshantering</w:t>
            </w:r>
          </w:p>
          <w:p w14:paraId="1E319CEA" w14:textId="77777777" w:rsidR="002419E6" w:rsidRPr="00DA5713" w:rsidRDefault="002419E6" w:rsidP="00AA7FC3">
            <w:pPr>
              <w:spacing w:before="60" w:after="60" w:line="240" w:lineRule="auto"/>
              <w:rPr>
                <w:noProof/>
              </w:rPr>
            </w:pPr>
            <w:r>
              <w:rPr>
                <w:noProof/>
              </w:rPr>
              <w:t>(CPC 9402)</w:t>
            </w:r>
          </w:p>
          <w:p w14:paraId="705D7820" w14:textId="77777777" w:rsidR="002419E6" w:rsidRPr="00DA5713" w:rsidRDefault="002419E6" w:rsidP="00AA7FC3">
            <w:pPr>
              <w:spacing w:before="60" w:after="60" w:line="240" w:lineRule="auto"/>
              <w:rPr>
                <w:noProof/>
              </w:rPr>
            </w:pPr>
            <w:r>
              <w:rPr>
                <w:noProof/>
              </w:rPr>
              <w:t>b) Renhållning och liknande tjänster</w:t>
            </w:r>
          </w:p>
          <w:p w14:paraId="4CD66088" w14:textId="77777777" w:rsidR="002419E6" w:rsidRPr="00DA5713" w:rsidRDefault="002419E6" w:rsidP="00AA7FC3">
            <w:pPr>
              <w:spacing w:before="60" w:after="60" w:line="240" w:lineRule="auto"/>
              <w:rPr>
                <w:noProof/>
              </w:rPr>
            </w:pPr>
            <w:r>
              <w:rPr>
                <w:noProof/>
              </w:rPr>
              <w:t>(CPC 9403)</w:t>
            </w:r>
          </w:p>
          <w:p w14:paraId="57421374" w14:textId="77777777" w:rsidR="002419E6" w:rsidRPr="00DA5713" w:rsidRDefault="002419E6" w:rsidP="00AA7FC3">
            <w:pPr>
              <w:spacing w:before="60" w:after="60" w:line="240" w:lineRule="auto"/>
              <w:rPr>
                <w:noProof/>
              </w:rPr>
            </w:pPr>
            <w:r>
              <w:rPr>
                <w:noProof/>
              </w:rPr>
              <w:t>C. Skydd av luft och klimat</w:t>
            </w:r>
          </w:p>
          <w:p w14:paraId="1CF11F03" w14:textId="77777777" w:rsidR="002419E6" w:rsidRPr="00DA5713" w:rsidRDefault="002419E6" w:rsidP="00AA7FC3">
            <w:pPr>
              <w:spacing w:before="60" w:after="60" w:line="240" w:lineRule="auto"/>
              <w:rPr>
                <w:noProof/>
              </w:rPr>
            </w:pPr>
            <w:r>
              <w:rPr>
                <w:noProof/>
              </w:rPr>
              <w:t>(CPC 9404)</w:t>
            </w:r>
            <w:r>
              <w:rPr>
                <w:rStyle w:val="FootnoteReference"/>
                <w:noProof/>
              </w:rPr>
              <w:footnoteReference w:id="80"/>
            </w:r>
          </w:p>
        </w:tc>
        <w:tc>
          <w:tcPr>
            <w:tcW w:w="3431" w:type="pct"/>
            <w:tcBorders>
              <w:bottom w:val="nil"/>
            </w:tcBorders>
          </w:tcPr>
          <w:p w14:paraId="693F6FB5" w14:textId="77777777" w:rsidR="002419E6" w:rsidRPr="00DA5713" w:rsidRDefault="002419E6" w:rsidP="00AA7FC3">
            <w:pPr>
              <w:spacing w:before="60" w:after="60" w:line="240" w:lineRule="auto"/>
              <w:rPr>
                <w:noProof/>
              </w:rPr>
            </w:pPr>
            <w:r>
              <w:rPr>
                <w:noProof/>
              </w:rPr>
              <w:t>Inga.</w:t>
            </w:r>
          </w:p>
        </w:tc>
      </w:tr>
      <w:tr w:rsidR="002419E6" w:rsidRPr="00DA5713" w14:paraId="37CCA37B" w14:textId="77777777" w:rsidTr="00AA7FC3">
        <w:tc>
          <w:tcPr>
            <w:tcW w:w="1569" w:type="pct"/>
            <w:tcBorders>
              <w:top w:val="nil"/>
            </w:tcBorders>
          </w:tcPr>
          <w:p w14:paraId="344B67C2" w14:textId="77777777" w:rsidR="002419E6" w:rsidRPr="00DA5713" w:rsidRDefault="002419E6" w:rsidP="00AA7FC3">
            <w:pPr>
              <w:pageBreakBefore/>
              <w:spacing w:before="60" w:after="60" w:line="240" w:lineRule="auto"/>
              <w:rPr>
                <w:noProof/>
              </w:rPr>
            </w:pPr>
            <w:r>
              <w:rPr>
                <w:noProof/>
              </w:rPr>
              <w:t>D. Sanering och rening av mark och vatten</w:t>
            </w:r>
          </w:p>
          <w:p w14:paraId="4BD8440F" w14:textId="77777777" w:rsidR="002419E6" w:rsidRPr="00DA5713" w:rsidRDefault="002419E6" w:rsidP="00AA7FC3">
            <w:pPr>
              <w:spacing w:before="60" w:after="60" w:line="240" w:lineRule="auto"/>
              <w:rPr>
                <w:noProof/>
              </w:rPr>
            </w:pPr>
            <w:r>
              <w:rPr>
                <w:noProof/>
              </w:rPr>
              <w:t>a) Behandling och sanering av mark och vatten som kontaminerats/förorenats</w:t>
            </w:r>
          </w:p>
          <w:p w14:paraId="42B7D156" w14:textId="77777777" w:rsidR="002419E6" w:rsidRPr="00DA5713" w:rsidRDefault="002419E6" w:rsidP="00AA7FC3">
            <w:pPr>
              <w:spacing w:before="60" w:after="60" w:line="240" w:lineRule="auto"/>
              <w:rPr>
                <w:noProof/>
              </w:rPr>
            </w:pPr>
            <w:r>
              <w:rPr>
                <w:noProof/>
              </w:rPr>
              <w:t>(del av CPC 9406)</w:t>
            </w:r>
            <w:r>
              <w:rPr>
                <w:rStyle w:val="FootnoteReference"/>
                <w:noProof/>
              </w:rPr>
              <w:footnoteReference w:id="81"/>
            </w:r>
          </w:p>
          <w:p w14:paraId="20E69A93" w14:textId="77777777" w:rsidR="002419E6" w:rsidRPr="00DA5713" w:rsidRDefault="002419E6" w:rsidP="00AA7FC3">
            <w:pPr>
              <w:spacing w:before="60" w:after="60" w:line="240" w:lineRule="auto"/>
              <w:rPr>
                <w:noProof/>
              </w:rPr>
            </w:pPr>
            <w:r>
              <w:rPr>
                <w:noProof/>
              </w:rPr>
              <w:t>E. Buller- och vibrationsdämpning</w:t>
            </w:r>
          </w:p>
          <w:p w14:paraId="49C4B412" w14:textId="77777777" w:rsidR="002419E6" w:rsidRPr="00DA5713" w:rsidRDefault="002419E6" w:rsidP="00AA7FC3">
            <w:pPr>
              <w:spacing w:before="60" w:after="60" w:line="240" w:lineRule="auto"/>
              <w:rPr>
                <w:noProof/>
              </w:rPr>
            </w:pPr>
            <w:r>
              <w:rPr>
                <w:noProof/>
              </w:rPr>
              <w:t>(CPC 9405)</w:t>
            </w:r>
          </w:p>
          <w:p w14:paraId="1A3CF8FF" w14:textId="77777777" w:rsidR="002419E6" w:rsidRPr="00DA5713" w:rsidRDefault="002419E6" w:rsidP="00AA7FC3">
            <w:pPr>
              <w:spacing w:before="60" w:after="60" w:line="240" w:lineRule="auto"/>
              <w:rPr>
                <w:noProof/>
              </w:rPr>
            </w:pPr>
            <w:r>
              <w:rPr>
                <w:noProof/>
              </w:rPr>
              <w:t>F. Skydd av biologisk mångfald och landskap</w:t>
            </w:r>
          </w:p>
          <w:p w14:paraId="30291C0A" w14:textId="77777777" w:rsidR="002419E6" w:rsidRPr="00DA5713" w:rsidRDefault="002419E6" w:rsidP="00AA7FC3">
            <w:pPr>
              <w:spacing w:before="60" w:after="60" w:line="240" w:lineRule="auto"/>
              <w:rPr>
                <w:noProof/>
              </w:rPr>
            </w:pPr>
            <w:r>
              <w:rPr>
                <w:noProof/>
              </w:rPr>
              <w:t>a) Tjänster för skydd av naturen och landskapet</w:t>
            </w:r>
          </w:p>
          <w:p w14:paraId="34257776" w14:textId="77777777" w:rsidR="002419E6" w:rsidRPr="00DA5713" w:rsidRDefault="002419E6" w:rsidP="00AA7FC3">
            <w:pPr>
              <w:spacing w:before="60" w:after="60" w:line="240" w:lineRule="auto"/>
              <w:rPr>
                <w:noProof/>
              </w:rPr>
            </w:pPr>
            <w:r>
              <w:rPr>
                <w:noProof/>
              </w:rPr>
              <w:t>(del av CPC 9406)</w:t>
            </w:r>
          </w:p>
          <w:p w14:paraId="1C64BCD1" w14:textId="77777777" w:rsidR="002419E6" w:rsidRPr="00DA5713" w:rsidRDefault="002419E6" w:rsidP="00AA7FC3">
            <w:pPr>
              <w:spacing w:before="60" w:after="60" w:line="240" w:lineRule="auto"/>
              <w:rPr>
                <w:noProof/>
              </w:rPr>
            </w:pPr>
            <w:r>
              <w:rPr>
                <w:noProof/>
              </w:rPr>
              <w:t>G. Övriga miljötjänster och stödtjänster</w:t>
            </w:r>
          </w:p>
          <w:p w14:paraId="5FAC5452" w14:textId="77777777" w:rsidR="002419E6" w:rsidRPr="00DA5713" w:rsidRDefault="002419E6" w:rsidP="00AA7FC3">
            <w:pPr>
              <w:pageBreakBefore/>
              <w:spacing w:before="60" w:after="60" w:line="240" w:lineRule="auto"/>
              <w:rPr>
                <w:noProof/>
              </w:rPr>
            </w:pPr>
            <w:r>
              <w:rPr>
                <w:noProof/>
              </w:rPr>
              <w:t>(CPC 9409)</w:t>
            </w:r>
          </w:p>
        </w:tc>
        <w:tc>
          <w:tcPr>
            <w:tcW w:w="3431" w:type="pct"/>
            <w:tcBorders>
              <w:top w:val="nil"/>
            </w:tcBorders>
          </w:tcPr>
          <w:p w14:paraId="712BC90B" w14:textId="77777777" w:rsidR="002419E6" w:rsidRPr="00DA5713" w:rsidRDefault="002419E6" w:rsidP="00AA7FC3">
            <w:pPr>
              <w:spacing w:before="60" w:after="60" w:line="240" w:lineRule="auto"/>
              <w:rPr>
                <w:noProof/>
              </w:rPr>
            </w:pPr>
          </w:p>
        </w:tc>
      </w:tr>
      <w:tr w:rsidR="002419E6" w:rsidRPr="00DA5713" w14:paraId="7E4126B5" w14:textId="77777777" w:rsidTr="00AA7FC3">
        <w:tc>
          <w:tcPr>
            <w:tcW w:w="1569" w:type="pct"/>
            <w:tcBorders>
              <w:bottom w:val="single" w:sz="4" w:space="0" w:color="auto"/>
            </w:tcBorders>
          </w:tcPr>
          <w:p w14:paraId="40A88285" w14:textId="77777777" w:rsidR="002419E6" w:rsidRPr="00DA5713" w:rsidRDefault="002419E6" w:rsidP="00AA7FC3">
            <w:pPr>
              <w:pageBreakBefore/>
              <w:spacing w:before="60" w:after="60" w:line="240" w:lineRule="auto"/>
              <w:rPr>
                <w:noProof/>
              </w:rPr>
            </w:pPr>
            <w:r>
              <w:rPr>
                <w:noProof/>
              </w:rPr>
              <w:t>12. FINANSIELLA TJÄNSTER</w:t>
            </w:r>
          </w:p>
        </w:tc>
        <w:tc>
          <w:tcPr>
            <w:tcW w:w="3431" w:type="pct"/>
            <w:tcBorders>
              <w:bottom w:val="single" w:sz="4" w:space="0" w:color="auto"/>
            </w:tcBorders>
          </w:tcPr>
          <w:p w14:paraId="1BA4042E" w14:textId="77777777" w:rsidR="002419E6" w:rsidRPr="00DA5713" w:rsidRDefault="002419E6" w:rsidP="00AA7FC3">
            <w:pPr>
              <w:spacing w:before="60" w:after="60" w:line="240" w:lineRule="auto"/>
              <w:rPr>
                <w:noProof/>
              </w:rPr>
            </w:pPr>
          </w:p>
        </w:tc>
      </w:tr>
      <w:tr w:rsidR="002419E6" w:rsidRPr="00DA5713" w14:paraId="1A901954" w14:textId="77777777" w:rsidTr="00AA7FC3">
        <w:tc>
          <w:tcPr>
            <w:tcW w:w="1569" w:type="pct"/>
            <w:tcBorders>
              <w:bottom w:val="nil"/>
            </w:tcBorders>
          </w:tcPr>
          <w:p w14:paraId="2476F154" w14:textId="77777777" w:rsidR="002419E6" w:rsidRPr="00DA5713" w:rsidRDefault="002419E6" w:rsidP="00AA7FC3">
            <w:pPr>
              <w:spacing w:before="60" w:after="60" w:line="240" w:lineRule="auto"/>
              <w:rPr>
                <w:noProof/>
              </w:rPr>
            </w:pPr>
            <w:r>
              <w:rPr>
                <w:noProof/>
              </w:rPr>
              <w:t>A. Försäkringstjänster och försäkringsrelaterade tjänster</w:t>
            </w:r>
          </w:p>
        </w:tc>
        <w:tc>
          <w:tcPr>
            <w:tcW w:w="3431" w:type="pct"/>
            <w:tcBorders>
              <w:bottom w:val="nil"/>
            </w:tcBorders>
          </w:tcPr>
          <w:p w14:paraId="0214FBDC" w14:textId="77777777" w:rsidR="002419E6" w:rsidRPr="00DA5713" w:rsidRDefault="002419E6" w:rsidP="00AA7FC3">
            <w:pPr>
              <w:spacing w:before="60" w:after="60" w:line="240" w:lineRule="auto"/>
              <w:rPr>
                <w:noProof/>
              </w:rPr>
            </w:pPr>
            <w:r>
              <w:rPr>
                <w:noProof/>
              </w:rPr>
              <w:t>I AT: Tillstånd för filialkontor tillhörande försäkringsgivare från signatärstater i Mercosur ges inte om försäkringsgivaren i Mercosur inte har en företagsform som motsvarar eller är jämförbar med aktiebolag eller ömsesidigt försäkringsbolag.</w:t>
            </w:r>
          </w:p>
          <w:p w14:paraId="7A0EE050" w14:textId="77777777" w:rsidR="002419E6" w:rsidRPr="00DA5713" w:rsidRDefault="002419E6" w:rsidP="00AA7FC3">
            <w:pPr>
              <w:spacing w:before="60" w:after="60" w:line="240" w:lineRule="auto"/>
              <w:rPr>
                <w:noProof/>
              </w:rPr>
            </w:pPr>
            <w:r>
              <w:rPr>
                <w:noProof/>
              </w:rPr>
              <w:t>I BG, ES: En försäkringsgivare från en signatärstat i Mercosur som önskar etablera en filial eller en agentur i Bulgarien eller Spanien i syfte att tillhandahålla vissa försäkringsklasser måste ha haft tillstånd för samma försäkringsklasser i en signatärstat i Mercosur i minst 5 (fem) år. I ES: Direkta filialer tillåts inte för försäkringsförmedling, som endast får bedrivas av bolag som bildats enligt lagstiftningen i en medlemsstat i Europeiska unionen. I ES: För aktuarietjänster gäller ett krav på hemvist och 3 (tre) års relevant erfarenhet.</w:t>
            </w:r>
          </w:p>
          <w:p w14:paraId="27C06284" w14:textId="77777777" w:rsidR="002419E6" w:rsidRPr="00DA5713" w:rsidRDefault="002419E6" w:rsidP="00AA7FC3">
            <w:pPr>
              <w:spacing w:before="60" w:after="60" w:line="240" w:lineRule="auto"/>
              <w:rPr>
                <w:noProof/>
              </w:rPr>
            </w:pPr>
            <w:r>
              <w:rPr>
                <w:noProof/>
              </w:rPr>
              <w:t>I EL: Etableringsrätten omfattar inte inrättandet av representationskontor eller av annan permanent närvaro för försäkringsbolag, utom om sådana kontor etableras som agenturer, filialer eller huvudkontor.</w:t>
            </w:r>
          </w:p>
        </w:tc>
      </w:tr>
      <w:tr w:rsidR="002419E6" w:rsidRPr="00DA5713" w14:paraId="128E0182" w14:textId="77777777" w:rsidTr="00AA7FC3">
        <w:tc>
          <w:tcPr>
            <w:tcW w:w="1569" w:type="pct"/>
            <w:tcBorders>
              <w:top w:val="nil"/>
              <w:bottom w:val="nil"/>
            </w:tcBorders>
          </w:tcPr>
          <w:p w14:paraId="252867E9" w14:textId="77777777" w:rsidR="002419E6" w:rsidRPr="00DA5713" w:rsidRDefault="002419E6" w:rsidP="00AA7FC3">
            <w:pPr>
              <w:pageBreakBefore/>
              <w:spacing w:before="60" w:after="60" w:line="240" w:lineRule="auto"/>
              <w:rPr>
                <w:noProof/>
              </w:rPr>
            </w:pPr>
          </w:p>
        </w:tc>
        <w:tc>
          <w:tcPr>
            <w:tcW w:w="3431" w:type="pct"/>
            <w:tcBorders>
              <w:top w:val="nil"/>
              <w:bottom w:val="nil"/>
            </w:tcBorders>
          </w:tcPr>
          <w:p w14:paraId="1A27188F" w14:textId="77777777" w:rsidR="002419E6" w:rsidRPr="00DA5713" w:rsidRDefault="002419E6" w:rsidP="00AA7FC3">
            <w:pPr>
              <w:spacing w:before="60" w:after="60" w:line="240" w:lineRule="auto"/>
              <w:rPr>
                <w:noProof/>
              </w:rPr>
            </w:pPr>
            <w:r>
              <w:rPr>
                <w:noProof/>
              </w:rPr>
              <w:t>I FI: Minst hälften av stiftarna och ledamöterna i styrelsen och tillsynsrådet samt den verkställande direktören i ett försäkringsbolag som erbjuder lagstadgad pensionsförsäkring ska ha sin hemvist i EES, såvida inte undantag beviljats av de behöriga myndigheterna. Utländska försäkringsgivare kan inte få licens i Finland i egenskap av filial för att tillhandahålla lagstadgad pensionsförsäkring. Åtminstone en av revisorerna ska ha permanent hemvist i EES.</w:t>
            </w:r>
          </w:p>
          <w:p w14:paraId="68E5E14A" w14:textId="77777777" w:rsidR="002419E6" w:rsidRPr="00DA5713" w:rsidRDefault="002419E6" w:rsidP="00AA7FC3">
            <w:pPr>
              <w:spacing w:before="60" w:after="60" w:line="240" w:lineRule="auto"/>
              <w:rPr>
                <w:noProof/>
              </w:rPr>
            </w:pPr>
            <w:r>
              <w:rPr>
                <w:noProof/>
              </w:rPr>
              <w:t>I IT: Frågan om tillstånd till etablering av filialer ska i sista hand bedömas av tillsynsmyndigheterna.</w:t>
            </w:r>
          </w:p>
          <w:p w14:paraId="5600CEB0" w14:textId="77777777" w:rsidR="002419E6" w:rsidRPr="00DA5713" w:rsidRDefault="002419E6" w:rsidP="00AA7FC3">
            <w:pPr>
              <w:spacing w:before="60" w:after="60" w:line="240" w:lineRule="auto"/>
              <w:rPr>
                <w:noProof/>
              </w:rPr>
            </w:pPr>
            <w:r>
              <w:rPr>
                <w:noProof/>
              </w:rPr>
              <w:t>I BG, PL: Ett lokalt bolag (inga filialer) krävs för försäkringsförmedling.</w:t>
            </w:r>
          </w:p>
          <w:p w14:paraId="78062AF9" w14:textId="77777777" w:rsidR="002419E6" w:rsidRPr="00DA5713" w:rsidRDefault="002419E6" w:rsidP="00AA7FC3">
            <w:pPr>
              <w:spacing w:before="60" w:after="60" w:line="240" w:lineRule="auto"/>
              <w:rPr>
                <w:noProof/>
              </w:rPr>
            </w:pPr>
            <w:r>
              <w:rPr>
                <w:noProof/>
              </w:rPr>
              <w:t>I PT: Juridiska personer från en signatärstat i Mercosur som önskar inrätta en filial i Portugal måste kunna visa att de har minst 5 (fem) års erfarenhet av försäkringsverksamhet. Direkta filialer tillåts inte för försäkringsförmedling, som endast får bedrivas av bolag som bildats enligt lagstiftningen i en medlemsstat i Europeiska unionen.</w:t>
            </w:r>
          </w:p>
          <w:p w14:paraId="1FAB8806" w14:textId="77777777" w:rsidR="002419E6" w:rsidRPr="00DA5713" w:rsidRDefault="002419E6" w:rsidP="00AA7FC3">
            <w:pPr>
              <w:spacing w:before="60" w:after="60" w:line="240" w:lineRule="auto"/>
              <w:rPr>
                <w:noProof/>
              </w:rPr>
            </w:pPr>
            <w:r>
              <w:rPr>
                <w:noProof/>
              </w:rPr>
              <w:t>I SK: Medborgare i en signatärstat i Mercosur får etablera ett försäkringsbolag i form av aktiebolag eller bedriva försäkringsverksamhet via sina dotterbolag med säte i Republiken Slovakien (inga filialer). I båda fallen ges tillstånd efter bedömning av tillsynsmyndigheterna.</w:t>
            </w:r>
          </w:p>
        </w:tc>
      </w:tr>
      <w:tr w:rsidR="002419E6" w:rsidRPr="00DA5713" w14:paraId="24AF71FD" w14:textId="77777777" w:rsidTr="00AA7FC3">
        <w:tc>
          <w:tcPr>
            <w:tcW w:w="1569" w:type="pct"/>
            <w:tcBorders>
              <w:top w:val="nil"/>
              <w:bottom w:val="single" w:sz="4" w:space="0" w:color="auto"/>
            </w:tcBorders>
          </w:tcPr>
          <w:p w14:paraId="6CDC9BF6" w14:textId="77777777" w:rsidR="002419E6" w:rsidRPr="00DA5713" w:rsidRDefault="002419E6" w:rsidP="00AA7FC3">
            <w:pPr>
              <w:pageBreakBefore/>
              <w:spacing w:before="60" w:after="60" w:line="240" w:lineRule="auto"/>
              <w:rPr>
                <w:noProof/>
              </w:rPr>
            </w:pPr>
          </w:p>
        </w:tc>
        <w:tc>
          <w:tcPr>
            <w:tcW w:w="3431" w:type="pct"/>
            <w:tcBorders>
              <w:top w:val="nil"/>
              <w:bottom w:val="single" w:sz="4" w:space="0" w:color="auto"/>
            </w:tcBorders>
          </w:tcPr>
          <w:p w14:paraId="66580DFF" w14:textId="77777777" w:rsidR="002419E6" w:rsidRPr="00DA5713" w:rsidRDefault="002419E6" w:rsidP="00AA7FC3">
            <w:pPr>
              <w:spacing w:before="60" w:after="60" w:line="240" w:lineRule="auto"/>
              <w:rPr>
                <w:noProof/>
              </w:rPr>
            </w:pPr>
            <w:r>
              <w:rPr>
                <w:noProof/>
              </w:rPr>
              <w:t>I SI: Utländska investerare får inte äga andelar i försäkringsbolag som håller på att privatiseras. Medlemskap i ömsesidiga försäkringsbolag är begränsat till bolag som är etablerade i Slovenien (inga filialer) och inhemska fysiska personer. För tillhandahållande av konsult- och skaderegleringstjänster krävs etablering av ett bolag i form av en juridisk person (inga filialer).</w:t>
            </w:r>
          </w:p>
          <w:p w14:paraId="5B1DE38D" w14:textId="77777777" w:rsidR="002419E6" w:rsidRPr="00DA5713" w:rsidRDefault="002419E6" w:rsidP="00AA7FC3">
            <w:pPr>
              <w:spacing w:before="60" w:after="60" w:line="240" w:lineRule="auto"/>
              <w:rPr>
                <w:noProof/>
              </w:rPr>
            </w:pPr>
            <w:r>
              <w:rPr>
                <w:noProof/>
              </w:rPr>
              <w:t>I SE: Försäkringsföretag som inte är registrerade som juridiska personer i Sverige får etableras endast genom filial.</w:t>
            </w:r>
          </w:p>
        </w:tc>
      </w:tr>
      <w:tr w:rsidR="002419E6" w:rsidRPr="00DA5713" w14:paraId="7A060AE8" w14:textId="77777777" w:rsidTr="00AA7FC3">
        <w:tc>
          <w:tcPr>
            <w:tcW w:w="1569" w:type="pct"/>
            <w:tcBorders>
              <w:bottom w:val="nil"/>
            </w:tcBorders>
          </w:tcPr>
          <w:p w14:paraId="79B4C19C" w14:textId="77777777" w:rsidR="002419E6" w:rsidRPr="00DA5713" w:rsidRDefault="002419E6" w:rsidP="00AA7FC3">
            <w:pPr>
              <w:spacing w:before="60" w:after="60" w:line="240" w:lineRule="auto"/>
              <w:rPr>
                <w:noProof/>
              </w:rPr>
            </w:pPr>
            <w:r>
              <w:rPr>
                <w:noProof/>
              </w:rPr>
              <w:t>B. Bankverksamhet och andra finansiella tjänster (med undantag av försäkringstjänster)</w:t>
            </w:r>
          </w:p>
        </w:tc>
        <w:tc>
          <w:tcPr>
            <w:tcW w:w="3431" w:type="pct"/>
            <w:tcBorders>
              <w:bottom w:val="nil"/>
            </w:tcBorders>
          </w:tcPr>
          <w:p w14:paraId="2674818C" w14:textId="77777777" w:rsidR="002419E6" w:rsidRPr="00DA5713" w:rsidRDefault="002419E6" w:rsidP="00AA7FC3">
            <w:pPr>
              <w:spacing w:before="60" w:after="60" w:line="240" w:lineRule="auto"/>
              <w:rPr>
                <w:noProof/>
              </w:rPr>
            </w:pPr>
            <w:r>
              <w:rPr>
                <w:noProof/>
              </w:rPr>
              <w:t>EU: Endast företag med säte i EU får verka som förvaringsinstitut för investeringsfonders tillgångar. För förvaltning av värdepappersfonder och investeringsbolag krävs etablering av ett specialiserat förvaltningsbolag med huvudkontor och säte i samma medlemsstat i Europeiska unionen.</w:t>
            </w:r>
          </w:p>
          <w:p w14:paraId="5E9AA5B5" w14:textId="77777777" w:rsidR="002419E6" w:rsidRPr="00DA5713" w:rsidRDefault="002419E6" w:rsidP="00AA7FC3">
            <w:pPr>
              <w:spacing w:before="60" w:after="60" w:line="240" w:lineRule="auto"/>
              <w:rPr>
                <w:noProof/>
              </w:rPr>
            </w:pPr>
            <w:r>
              <w:rPr>
                <w:noProof/>
              </w:rPr>
              <w:t>I BG: Pensionsförsäkringar ska tillhandahållas genom försäkringsbolag registrerade som juridiska personer (inga filialer). Varaktig hemvist i Bulgarien krävs för ordföranden i styrelsen och i ledningen.</w:t>
            </w:r>
          </w:p>
          <w:p w14:paraId="6DD40664" w14:textId="77777777" w:rsidR="002419E6" w:rsidRPr="00DA5713" w:rsidRDefault="002419E6" w:rsidP="00AA7FC3">
            <w:pPr>
              <w:spacing w:before="60" w:after="60" w:line="240" w:lineRule="auto"/>
              <w:rPr>
                <w:noProof/>
              </w:rPr>
            </w:pPr>
            <w:r>
              <w:rPr>
                <w:noProof/>
              </w:rPr>
              <w:t xml:space="preserve">I HR: Inga, utom för clearing- och avvecklingstjänster, som enbart tillhandahålls av den centrala registreringsbyrån (Central Depositary Agency, </w:t>
            </w:r>
            <w:r>
              <w:rPr>
                <w:i/>
                <w:noProof/>
              </w:rPr>
              <w:t>CDA</w:t>
            </w:r>
            <w:r>
              <w:rPr>
                <w:noProof/>
              </w:rPr>
              <w:t>) i Kroatien. Tillgång till CDA:s tjänster ska beviljas utan åtskillnad för personer som inte har sin hemvist i Kroatien.</w:t>
            </w:r>
          </w:p>
        </w:tc>
      </w:tr>
      <w:tr w:rsidR="002419E6" w:rsidRPr="00DA5713" w14:paraId="13E9741C" w14:textId="77777777" w:rsidTr="00AA7FC3">
        <w:tc>
          <w:tcPr>
            <w:tcW w:w="1569" w:type="pct"/>
            <w:tcBorders>
              <w:top w:val="nil"/>
              <w:bottom w:val="nil"/>
            </w:tcBorders>
          </w:tcPr>
          <w:p w14:paraId="54DD6BBA" w14:textId="77777777" w:rsidR="002419E6" w:rsidRPr="00DA5713" w:rsidRDefault="002419E6" w:rsidP="00AA7FC3">
            <w:pPr>
              <w:pageBreakBefore/>
              <w:spacing w:before="60" w:after="60" w:line="240" w:lineRule="auto"/>
              <w:rPr>
                <w:noProof/>
              </w:rPr>
            </w:pPr>
          </w:p>
        </w:tc>
        <w:tc>
          <w:tcPr>
            <w:tcW w:w="3431" w:type="pct"/>
            <w:tcBorders>
              <w:top w:val="nil"/>
              <w:bottom w:val="nil"/>
            </w:tcBorders>
          </w:tcPr>
          <w:p w14:paraId="4D7AABBE" w14:textId="77777777" w:rsidR="002419E6" w:rsidRPr="00DA5713" w:rsidRDefault="002419E6" w:rsidP="00AA7FC3">
            <w:pPr>
              <w:spacing w:before="60" w:after="60" w:line="240" w:lineRule="auto"/>
              <w:rPr>
                <w:noProof/>
              </w:rPr>
            </w:pPr>
            <w:r>
              <w:rPr>
                <w:noProof/>
              </w:rPr>
              <w:t>I HU: Filialer till institut från signatärstater i Mercosur får inte tillhandahålla tjänster som rör förvaltning av tillgångar för privata pensionsfonder eller förvaltning av riskkapital. Minst 2 (två) personer med ungerskt medborgarskap, med hemvist i landet enligt bestämmelserna i valutalagstiftningen och permanent hemvist i Ungern sedan minst 1 (ett) år, bör ingå i styrelsen för ett finansinstitut.</w:t>
            </w:r>
          </w:p>
          <w:p w14:paraId="761B6473" w14:textId="77777777" w:rsidR="002419E6" w:rsidRPr="00DA5713" w:rsidRDefault="002419E6" w:rsidP="00AA7FC3">
            <w:pPr>
              <w:spacing w:before="60" w:after="60" w:line="240" w:lineRule="auto"/>
              <w:rPr>
                <w:noProof/>
              </w:rPr>
            </w:pPr>
            <w:r>
              <w:rPr>
                <w:noProof/>
              </w:rPr>
              <w:t>I IE: När det gäller system för kollektiva investeringar i form av värdepappersfonder och förvaltningsbolag med rörligt kapital (andra än företag för kollektiva investeringar i överlåtbara värdepapper [</w:t>
            </w:r>
            <w:r>
              <w:rPr>
                <w:i/>
                <w:noProof/>
              </w:rPr>
              <w:t>fondföretag</w:t>
            </w:r>
            <w:r>
              <w:rPr>
                <w:noProof/>
              </w:rPr>
              <w:t>]) ska förvaltaren/depositarien och förvaltningsbolaget vara ett aktiebolag i Irland eller i en annan medlemsstat i Europeiska unionen (inga filialer). När det gäller kommanditbolag för investeringar måste åtminstone en komplementär vara registrerad som juridisk person i Irland. För att bli medlem i en värdepappersbörs i Irland måste en enhet antingen a) ha tillstånd i Irland, vilket förutsätter att enheten är aktiebolag eller handelsbolag med huvudkontor eller säte i Irland, eller b) ha tillstånd i en annan medlemsstat i Europeiska unionen i enlighet med Europaparlamentets och rådets direktiv 2004/39/EG av den 21 april 2004 om marknader för finansiella instrument och om ändring av rådets direktiv 85/611/EEG och 93/6/EEG och Europaparlamentets och rådets direktiv 2000/12/EG samt upphävande av rådets direktiv 93/22/EEG (EUT L 145, 30.4.2004, s. 1).</w:t>
            </w:r>
          </w:p>
        </w:tc>
      </w:tr>
      <w:tr w:rsidR="002419E6" w:rsidRPr="00DA5713" w14:paraId="4169F25E" w14:textId="77777777" w:rsidTr="00AA7FC3">
        <w:tc>
          <w:tcPr>
            <w:tcW w:w="1569" w:type="pct"/>
            <w:tcBorders>
              <w:top w:val="nil"/>
              <w:bottom w:val="nil"/>
            </w:tcBorders>
          </w:tcPr>
          <w:p w14:paraId="7E181209" w14:textId="77777777" w:rsidR="002419E6" w:rsidRPr="00DA5713" w:rsidRDefault="002419E6" w:rsidP="00AA7FC3">
            <w:pPr>
              <w:pageBreakBefore/>
              <w:spacing w:before="60" w:after="60" w:line="240" w:lineRule="auto"/>
              <w:rPr>
                <w:noProof/>
              </w:rPr>
            </w:pPr>
          </w:p>
        </w:tc>
        <w:tc>
          <w:tcPr>
            <w:tcW w:w="3431" w:type="pct"/>
            <w:tcBorders>
              <w:top w:val="nil"/>
              <w:bottom w:val="nil"/>
            </w:tcBorders>
          </w:tcPr>
          <w:p w14:paraId="7C78E87D" w14:textId="77777777" w:rsidR="002419E6" w:rsidRPr="00DA5713" w:rsidRDefault="002419E6" w:rsidP="00AA7FC3">
            <w:pPr>
              <w:spacing w:before="60" w:after="60" w:line="240" w:lineRule="auto"/>
              <w:rPr>
                <w:noProof/>
              </w:rPr>
            </w:pPr>
            <w:r>
              <w:rPr>
                <w:noProof/>
              </w:rPr>
              <w:t>I IT: För att få tillstånd att förvalta ett system för avveckling av värdepapper med etablering i Italien måste företaget registreras som juridisk person i Italien (inga filialer). För att få tillstånd att sköta central förvaring av värdepapper med etablering i Italien måste företaget registreras som juridisk person i Italien (inga filialer). När det gäller system för kollektiva investeringar, andra än fondföretag som harmoniserats enligt EU-lagstiftningen, ska förvaltaren eller depositarien vara ett bolag registrerat som juridisk person i Italien eller i en annan medlemsstat i Europeiska unionen och som etablerats i form av en filial i Italien. Förvaltningsbolag tillhörande fondföretag som inte harmoniserats enligt EU-lagstiftningen måste registreras som bolag i Italien (inga filialer). Endast banker, försäkringsbolag, investeringsföretag och förvaltningsbolag för fondföretag som harmoniserats enligt EU-lagstiftningen och har sitt säte i Europeiska unionen samt företag för kollektiva investeringar som är registrerade i Italien får förvalta pensionsfonders tillgångar. För hemförsäljning måste mellanhänder använda auktoriserade säljare av finansiella tjänster som har sin hemvist i en medlemsstat i Europeiska unionen. Utländska mellanhänders representationskontor får inte tillhandahålla investeringstjänster.</w:t>
            </w:r>
          </w:p>
          <w:p w14:paraId="457C021D" w14:textId="77777777" w:rsidR="002419E6" w:rsidRPr="00DA5713" w:rsidRDefault="002419E6" w:rsidP="00AA7FC3">
            <w:pPr>
              <w:spacing w:before="60" w:after="60" w:line="240" w:lineRule="auto"/>
              <w:rPr>
                <w:noProof/>
              </w:rPr>
            </w:pPr>
            <w:r>
              <w:rPr>
                <w:noProof/>
              </w:rPr>
              <w:t>I LT: För förvaltning av tillgångar krävs att ett specialiserat förvaltningsbolag registreras som juridisk person (inga filialer). Endast bolag med säte i Litauen kan verka som förvaringsinstitut för tillgångarna. Minst en chef i en banks ledning måste tala litauiska.</w:t>
            </w:r>
          </w:p>
        </w:tc>
      </w:tr>
      <w:tr w:rsidR="002419E6" w:rsidRPr="00DA5713" w14:paraId="6C7DFADE" w14:textId="77777777" w:rsidTr="00AA7FC3">
        <w:tc>
          <w:tcPr>
            <w:tcW w:w="1569" w:type="pct"/>
            <w:tcBorders>
              <w:top w:val="nil"/>
            </w:tcBorders>
          </w:tcPr>
          <w:p w14:paraId="1883E634" w14:textId="77777777" w:rsidR="002419E6" w:rsidRPr="00DA5713" w:rsidRDefault="002419E6" w:rsidP="00AA7FC3">
            <w:pPr>
              <w:pageBreakBefore/>
              <w:spacing w:before="60" w:after="60" w:line="240" w:lineRule="auto"/>
              <w:rPr>
                <w:noProof/>
              </w:rPr>
            </w:pPr>
          </w:p>
        </w:tc>
        <w:tc>
          <w:tcPr>
            <w:tcW w:w="3431" w:type="pct"/>
            <w:tcBorders>
              <w:top w:val="nil"/>
            </w:tcBorders>
          </w:tcPr>
          <w:p w14:paraId="17231B81" w14:textId="77777777" w:rsidR="002419E6" w:rsidRPr="00DA5713" w:rsidRDefault="002419E6" w:rsidP="00AA7FC3">
            <w:pPr>
              <w:spacing w:before="60" w:after="60" w:line="240" w:lineRule="auto"/>
              <w:rPr>
                <w:noProof/>
              </w:rPr>
            </w:pPr>
            <w:r>
              <w:rPr>
                <w:noProof/>
              </w:rPr>
              <w:t>I PT: Pensionsfondsförvaltning får bedrivas endast av specialiserade förvaltningsbolag registrerade som juridiska personer för det ändamålet i Portugal och av försäkringsbolag etablerade i Portugal som fått tillstånd att bedriva livförsäkringsverksamhet eller av enheter med tillstånd att förvalta pensionsfonder i andra medlemsstater i Europeiska unionen (obundet för direkta filialer till företag från länder utanför EU).</w:t>
            </w:r>
          </w:p>
          <w:p w14:paraId="38E2E9B2" w14:textId="77777777" w:rsidR="002419E6" w:rsidRPr="00DA5713" w:rsidRDefault="002419E6" w:rsidP="00AA7FC3">
            <w:pPr>
              <w:spacing w:before="60" w:after="60" w:line="240" w:lineRule="auto"/>
              <w:rPr>
                <w:noProof/>
              </w:rPr>
            </w:pPr>
            <w:r>
              <w:rPr>
                <w:noProof/>
              </w:rPr>
              <w:t>I RO: Filialer av utländska institut får inte tillhandahålla tjänster som rör förvaltning av tillgångar.</w:t>
            </w:r>
          </w:p>
          <w:p w14:paraId="742C3697" w14:textId="77777777" w:rsidR="002419E6" w:rsidRPr="00DA5713" w:rsidRDefault="002419E6" w:rsidP="00AA7FC3">
            <w:pPr>
              <w:spacing w:before="60" w:after="60" w:line="240" w:lineRule="auto"/>
              <w:rPr>
                <w:noProof/>
              </w:rPr>
            </w:pPr>
            <w:r>
              <w:rPr>
                <w:noProof/>
              </w:rPr>
              <w:t>I SK: Investeringstjänster i Slovakien kan tillhandahållas av banker, investeringsbolag, investeringsfonder och värdepappershandlare vars företagsform är aktiebolag med lagenligt eget kapital (inga filialer).</w:t>
            </w:r>
          </w:p>
          <w:p w14:paraId="5F373265" w14:textId="77777777" w:rsidR="002419E6" w:rsidRPr="00DA5713" w:rsidRDefault="002419E6" w:rsidP="00AA7FC3">
            <w:pPr>
              <w:spacing w:before="60" w:after="60" w:line="240" w:lineRule="auto"/>
              <w:rPr>
                <w:noProof/>
              </w:rPr>
            </w:pPr>
            <w:r>
              <w:rPr>
                <w:noProof/>
              </w:rPr>
              <w:t>I SI: Obundet för ägande i banker som håller på att privatiseras och för privata pensionsfonder (icke-obligatoriska pensionsfonder).</w:t>
            </w:r>
          </w:p>
          <w:p w14:paraId="63952A20" w14:textId="77777777" w:rsidR="002419E6" w:rsidRPr="00DA5713" w:rsidRDefault="002419E6" w:rsidP="00AA7FC3">
            <w:pPr>
              <w:spacing w:before="60" w:after="60" w:line="240" w:lineRule="auto"/>
              <w:rPr>
                <w:noProof/>
              </w:rPr>
            </w:pPr>
            <w:r>
              <w:rPr>
                <w:noProof/>
              </w:rPr>
              <w:t>I SE: En stiftare av en sparbank ska vara en fysisk person som har sin hemvist i EU.</w:t>
            </w:r>
          </w:p>
        </w:tc>
      </w:tr>
      <w:tr w:rsidR="002419E6" w:rsidRPr="00DA5713" w14:paraId="509F764F" w14:textId="77777777" w:rsidTr="00AA7FC3">
        <w:tc>
          <w:tcPr>
            <w:tcW w:w="1569" w:type="pct"/>
            <w:tcBorders>
              <w:bottom w:val="single" w:sz="4" w:space="0" w:color="auto"/>
            </w:tcBorders>
          </w:tcPr>
          <w:p w14:paraId="380E1068" w14:textId="77777777" w:rsidR="002419E6" w:rsidRPr="00DA5713" w:rsidRDefault="002419E6" w:rsidP="00AA7FC3">
            <w:pPr>
              <w:pageBreakBefore/>
              <w:spacing w:before="60" w:after="60" w:line="240" w:lineRule="auto"/>
              <w:rPr>
                <w:noProof/>
              </w:rPr>
            </w:pPr>
            <w:r>
              <w:rPr>
                <w:noProof/>
              </w:rPr>
              <w:t>13. HÄLSO- OCH SJUKVÅRDSTJÄNSTER SAMT SOCIALA TJÄNSTER</w:t>
            </w:r>
          </w:p>
          <w:p w14:paraId="0E984611" w14:textId="77777777" w:rsidR="002419E6" w:rsidRPr="00DA5713" w:rsidRDefault="002419E6" w:rsidP="00AA7FC3">
            <w:pPr>
              <w:spacing w:before="60" w:after="60" w:line="240" w:lineRule="auto"/>
              <w:rPr>
                <w:noProof/>
              </w:rPr>
            </w:pPr>
            <w:r>
              <w:rPr>
                <w:noProof/>
              </w:rPr>
              <w:t>(endast privatfinansierade tjänster)</w:t>
            </w:r>
          </w:p>
        </w:tc>
        <w:tc>
          <w:tcPr>
            <w:tcW w:w="3431" w:type="pct"/>
            <w:tcBorders>
              <w:bottom w:val="single" w:sz="4" w:space="0" w:color="auto"/>
            </w:tcBorders>
          </w:tcPr>
          <w:p w14:paraId="02C4BD51" w14:textId="77777777" w:rsidR="002419E6" w:rsidRPr="00DA5713" w:rsidRDefault="002419E6" w:rsidP="00AA7FC3">
            <w:pPr>
              <w:spacing w:before="60" w:after="60" w:line="240" w:lineRule="auto"/>
              <w:rPr>
                <w:noProof/>
              </w:rPr>
            </w:pPr>
          </w:p>
        </w:tc>
      </w:tr>
      <w:tr w:rsidR="002419E6" w:rsidRPr="00DA5713" w14:paraId="29ED719D" w14:textId="77777777" w:rsidTr="00AA7FC3">
        <w:tc>
          <w:tcPr>
            <w:tcW w:w="1569" w:type="pct"/>
            <w:tcBorders>
              <w:bottom w:val="nil"/>
            </w:tcBorders>
          </w:tcPr>
          <w:p w14:paraId="108AA326" w14:textId="77777777" w:rsidR="002419E6" w:rsidRPr="004B6063" w:rsidRDefault="002419E6" w:rsidP="00AA7FC3">
            <w:pPr>
              <w:spacing w:before="60" w:after="60" w:line="240" w:lineRule="auto"/>
              <w:rPr>
                <w:noProof/>
              </w:rPr>
            </w:pPr>
            <w:r>
              <w:rPr>
                <w:noProof/>
              </w:rPr>
              <w:t>A. Sjukhustjänster</w:t>
            </w:r>
          </w:p>
          <w:p w14:paraId="31A1A93F" w14:textId="77777777" w:rsidR="002419E6" w:rsidRPr="004B6063" w:rsidRDefault="002419E6" w:rsidP="00AA7FC3">
            <w:pPr>
              <w:spacing w:before="60" w:after="60" w:line="240" w:lineRule="auto"/>
              <w:rPr>
                <w:noProof/>
              </w:rPr>
            </w:pPr>
            <w:r>
              <w:rPr>
                <w:noProof/>
              </w:rPr>
              <w:t>(CPC 9311)</w:t>
            </w:r>
          </w:p>
          <w:p w14:paraId="21E69175" w14:textId="77777777" w:rsidR="002419E6" w:rsidRPr="004B6063" w:rsidRDefault="002419E6" w:rsidP="00AA7FC3">
            <w:pPr>
              <w:spacing w:before="60" w:after="60" w:line="240" w:lineRule="auto"/>
              <w:rPr>
                <w:noProof/>
              </w:rPr>
            </w:pPr>
            <w:r>
              <w:rPr>
                <w:noProof/>
              </w:rPr>
              <w:t>B. Ambulanstjänster</w:t>
            </w:r>
          </w:p>
          <w:p w14:paraId="2566F87E" w14:textId="77777777" w:rsidR="002419E6" w:rsidRPr="004B6063" w:rsidRDefault="002419E6" w:rsidP="00AA7FC3">
            <w:pPr>
              <w:spacing w:before="60" w:after="60" w:line="240" w:lineRule="auto"/>
              <w:rPr>
                <w:noProof/>
              </w:rPr>
            </w:pPr>
            <w:r>
              <w:rPr>
                <w:noProof/>
              </w:rPr>
              <w:t>(CPC 93192)</w:t>
            </w:r>
          </w:p>
          <w:p w14:paraId="7A57BC15" w14:textId="77777777" w:rsidR="002419E6" w:rsidRPr="00DA5713" w:rsidRDefault="002419E6" w:rsidP="00AA7FC3">
            <w:pPr>
              <w:spacing w:before="60" w:after="60" w:line="240" w:lineRule="auto"/>
              <w:rPr>
                <w:noProof/>
              </w:rPr>
            </w:pPr>
            <w:r>
              <w:rPr>
                <w:noProof/>
              </w:rPr>
              <w:t>C. Vård på andra behandlingshem än sjukhus</w:t>
            </w:r>
          </w:p>
          <w:p w14:paraId="12D76852" w14:textId="77777777" w:rsidR="002419E6" w:rsidRPr="002419E6" w:rsidRDefault="002419E6" w:rsidP="00AA7FC3">
            <w:pPr>
              <w:spacing w:before="60" w:after="60" w:line="240" w:lineRule="auto"/>
              <w:rPr>
                <w:noProof/>
              </w:rPr>
            </w:pPr>
            <w:r>
              <w:rPr>
                <w:noProof/>
              </w:rPr>
              <w:t>(CPC 93193)</w:t>
            </w:r>
          </w:p>
          <w:p w14:paraId="6CC9BA79" w14:textId="77777777" w:rsidR="002419E6" w:rsidRPr="002419E6" w:rsidRDefault="002419E6" w:rsidP="00AA7FC3">
            <w:pPr>
              <w:spacing w:before="60" w:after="60" w:line="240" w:lineRule="auto"/>
              <w:rPr>
                <w:noProof/>
              </w:rPr>
            </w:pPr>
            <w:r>
              <w:rPr>
                <w:noProof/>
              </w:rPr>
              <w:t>D. Sociala tjänster</w:t>
            </w:r>
          </w:p>
          <w:p w14:paraId="1203A600" w14:textId="77777777" w:rsidR="002419E6" w:rsidRPr="002419E6" w:rsidRDefault="002419E6" w:rsidP="00AA7FC3">
            <w:pPr>
              <w:spacing w:before="60" w:after="60" w:line="240" w:lineRule="auto"/>
              <w:rPr>
                <w:noProof/>
              </w:rPr>
            </w:pPr>
            <w:r>
              <w:rPr>
                <w:noProof/>
              </w:rPr>
              <w:t>(CPC 933)</w:t>
            </w:r>
          </w:p>
        </w:tc>
        <w:tc>
          <w:tcPr>
            <w:tcW w:w="3431" w:type="pct"/>
            <w:tcBorders>
              <w:bottom w:val="nil"/>
            </w:tcBorders>
          </w:tcPr>
          <w:p w14:paraId="31041329" w14:textId="77777777" w:rsidR="002419E6" w:rsidRPr="00DA5713" w:rsidRDefault="002419E6" w:rsidP="00AA7FC3">
            <w:pPr>
              <w:spacing w:before="60" w:after="60" w:line="240" w:lineRule="auto"/>
              <w:rPr>
                <w:noProof/>
              </w:rPr>
            </w:pPr>
            <w:r>
              <w:rPr>
                <w:noProof/>
              </w:rPr>
              <w:t>EU: Godkännande krävs för privata operatörers delägarskap inom nätverket av hälso- och sjukvård och sociala tjänster. Krav på prövning av det ekonomiska behovet kan förekomma. Huvudkriterier: antal och inverkan på befintliga anläggningar, transportinfrastruktur, befolkningstäthet, geografisk spridning och skapande av nya arbetstillfällen.</w:t>
            </w:r>
          </w:p>
          <w:p w14:paraId="045FD87A" w14:textId="77777777" w:rsidR="002419E6" w:rsidRPr="00DA5713" w:rsidRDefault="002419E6" w:rsidP="00AA7FC3">
            <w:pPr>
              <w:spacing w:before="60" w:after="60" w:line="240" w:lineRule="auto"/>
              <w:rPr>
                <w:noProof/>
              </w:rPr>
            </w:pPr>
            <w:r>
              <w:rPr>
                <w:noProof/>
              </w:rPr>
              <w:t>I AT: Obundet för ambulanstjänster.</w:t>
            </w:r>
          </w:p>
          <w:p w14:paraId="6C0065DB" w14:textId="77777777" w:rsidR="002419E6" w:rsidRPr="00DA5713" w:rsidRDefault="002419E6" w:rsidP="00AA7FC3">
            <w:pPr>
              <w:spacing w:before="60" w:after="60" w:line="240" w:lineRule="auto"/>
              <w:rPr>
                <w:noProof/>
              </w:rPr>
            </w:pPr>
            <w:r>
              <w:rPr>
                <w:noProof/>
              </w:rPr>
              <w:t>I SI: Alla personer som tillhandahåller tjänster direkt till patienter eller behandlar patienter behöver licens och tillstånd för tillhandahållande av hälso- och sjukvårdstjänster från hälso- och sjukvårdsministeriet eller läkarsammanslutningen.</w:t>
            </w:r>
          </w:p>
          <w:p w14:paraId="665082D5" w14:textId="77777777" w:rsidR="002419E6" w:rsidRPr="00DA5713" w:rsidRDefault="002419E6" w:rsidP="00AA7FC3">
            <w:pPr>
              <w:spacing w:before="60" w:after="60" w:line="240" w:lineRule="auto"/>
              <w:rPr>
                <w:noProof/>
              </w:rPr>
            </w:pPr>
            <w:r>
              <w:rPr>
                <w:noProof/>
              </w:rPr>
              <w:t>I BG: Obundet för sjukhustjänster, ambulanstjänster och vård på andra behandlingshem än sjukhus.</w:t>
            </w:r>
          </w:p>
          <w:p w14:paraId="39B82462" w14:textId="77777777" w:rsidR="002419E6" w:rsidRPr="002419E6" w:rsidRDefault="002419E6" w:rsidP="00AA7FC3">
            <w:pPr>
              <w:spacing w:before="60" w:after="60" w:line="240" w:lineRule="auto"/>
              <w:rPr>
                <w:noProof/>
              </w:rPr>
            </w:pPr>
            <w:r>
              <w:rPr>
                <w:noProof/>
              </w:rPr>
              <w:t>I CY, CZ, FI, MT, SE, SK, SI: Obundet.</w:t>
            </w:r>
          </w:p>
          <w:p w14:paraId="685898DE" w14:textId="77777777" w:rsidR="002419E6" w:rsidRPr="00DA5713" w:rsidRDefault="002419E6" w:rsidP="00AA7FC3">
            <w:pPr>
              <w:spacing w:before="60" w:after="60" w:line="240" w:lineRule="auto"/>
              <w:rPr>
                <w:noProof/>
              </w:rPr>
            </w:pPr>
            <w:r>
              <w:rPr>
                <w:noProof/>
              </w:rPr>
              <w:t>I FR: Obundet för andra sociala tjänster än de som rör konvalescenthem, vilohem och äldreboenden.</w:t>
            </w:r>
          </w:p>
        </w:tc>
      </w:tr>
      <w:tr w:rsidR="002419E6" w:rsidRPr="00DA5713" w14:paraId="6FC35ED2" w14:textId="77777777" w:rsidTr="00AA7FC3">
        <w:tc>
          <w:tcPr>
            <w:tcW w:w="1569" w:type="pct"/>
            <w:tcBorders>
              <w:top w:val="nil"/>
            </w:tcBorders>
          </w:tcPr>
          <w:p w14:paraId="152C5C45" w14:textId="77777777" w:rsidR="002419E6" w:rsidRPr="00DA5713" w:rsidRDefault="002419E6" w:rsidP="00AA7FC3">
            <w:pPr>
              <w:pageBreakBefore/>
              <w:spacing w:before="60" w:after="60" w:line="240" w:lineRule="auto"/>
              <w:rPr>
                <w:noProof/>
              </w:rPr>
            </w:pPr>
          </w:p>
        </w:tc>
        <w:tc>
          <w:tcPr>
            <w:tcW w:w="3431" w:type="pct"/>
            <w:tcBorders>
              <w:top w:val="nil"/>
            </w:tcBorders>
          </w:tcPr>
          <w:p w14:paraId="61DC7A70" w14:textId="77777777" w:rsidR="002419E6" w:rsidRPr="00DA5713" w:rsidRDefault="002419E6" w:rsidP="00AA7FC3">
            <w:pPr>
              <w:spacing w:before="60" w:after="60" w:line="240" w:lineRule="auto"/>
              <w:rPr>
                <w:noProof/>
              </w:rPr>
            </w:pPr>
            <w:r>
              <w:rPr>
                <w:noProof/>
              </w:rPr>
              <w:t>I HR: Inga, utom att inrättandet av vissa sociala omsorgstjänster kan bli föremål för behovsbaserade begränsningar i vissa geografiska områden. Alla personer som tillhandahåller tjänster direkt till patienter eller behandlar patienter måste ha tillstånd från yrkesorganisationen.</w:t>
            </w:r>
          </w:p>
          <w:p w14:paraId="6251FD71" w14:textId="77777777" w:rsidR="002419E6" w:rsidRPr="00DA5713" w:rsidRDefault="002419E6" w:rsidP="00AA7FC3">
            <w:pPr>
              <w:spacing w:before="60" w:after="60" w:line="240" w:lineRule="auto"/>
              <w:rPr>
                <w:noProof/>
              </w:rPr>
            </w:pPr>
            <w:r>
              <w:rPr>
                <w:noProof/>
              </w:rPr>
              <w:t>I HU: Obundet för sociala tjänster.</w:t>
            </w:r>
          </w:p>
          <w:p w14:paraId="7E74C152" w14:textId="77777777" w:rsidR="002419E6" w:rsidRPr="00DA5713" w:rsidRDefault="002419E6" w:rsidP="00AA7FC3">
            <w:pPr>
              <w:spacing w:before="60" w:after="60" w:line="240" w:lineRule="auto"/>
              <w:rPr>
                <w:noProof/>
              </w:rPr>
            </w:pPr>
            <w:r>
              <w:rPr>
                <w:noProof/>
              </w:rPr>
              <w:t>I PL: Obundet för ambulanstjänster, vård på andra behandlingshem än sjukhus och för sociala tjänster.</w:t>
            </w:r>
          </w:p>
          <w:p w14:paraId="60296EDB" w14:textId="77777777" w:rsidR="002419E6" w:rsidRPr="00DA5713" w:rsidRDefault="002419E6" w:rsidP="00AA7FC3">
            <w:pPr>
              <w:spacing w:before="60" w:after="60" w:line="240" w:lineRule="auto"/>
              <w:rPr>
                <w:noProof/>
              </w:rPr>
            </w:pPr>
            <w:r>
              <w:rPr>
                <w:noProof/>
              </w:rPr>
              <w:t>I BE, DE, ES: Obundet för ambulanstjänster, vård på andra behandlingshem än sjukhus och för andra sociala tjänster än konvalescenthem, vilohem och äldreboenden.</w:t>
            </w:r>
          </w:p>
          <w:p w14:paraId="308EC25E" w14:textId="77777777" w:rsidR="002419E6" w:rsidRPr="00DA5713" w:rsidRDefault="002419E6" w:rsidP="00AA7FC3">
            <w:pPr>
              <w:spacing w:before="60" w:after="60" w:line="240" w:lineRule="auto"/>
              <w:rPr>
                <w:noProof/>
              </w:rPr>
            </w:pPr>
            <w:r>
              <w:rPr>
                <w:noProof/>
              </w:rPr>
              <w:t>I DE: Räddningstjänst och kvalificerade sjuktransporter kan vara förbehållna icke-vinstdrivande operatörer. Antalet leverantörer av IKT-tjänster kan begränsas för att garantera driftskompatibilitet, kompatibilitet och nödvändiga säkerhetsnormer.</w:t>
            </w:r>
          </w:p>
        </w:tc>
      </w:tr>
      <w:tr w:rsidR="002419E6" w:rsidRPr="00DA5713" w14:paraId="7BEB2732" w14:textId="77777777" w:rsidTr="00AA7FC3">
        <w:tc>
          <w:tcPr>
            <w:tcW w:w="1569" w:type="pct"/>
          </w:tcPr>
          <w:p w14:paraId="351993DA" w14:textId="77777777" w:rsidR="002419E6" w:rsidRPr="00DA5713" w:rsidRDefault="002419E6" w:rsidP="00AA7FC3">
            <w:pPr>
              <w:pageBreakBefore/>
              <w:spacing w:before="60" w:after="60" w:line="240" w:lineRule="auto"/>
              <w:rPr>
                <w:noProof/>
              </w:rPr>
            </w:pPr>
            <w:r>
              <w:rPr>
                <w:noProof/>
              </w:rPr>
              <w:t>14. TURISM- OCH RESERELATERADE TJÄNSTER</w:t>
            </w:r>
          </w:p>
        </w:tc>
        <w:tc>
          <w:tcPr>
            <w:tcW w:w="3431" w:type="pct"/>
          </w:tcPr>
          <w:p w14:paraId="3149EBE3" w14:textId="77777777" w:rsidR="002419E6" w:rsidRPr="00DA5713" w:rsidRDefault="002419E6" w:rsidP="00AA7FC3">
            <w:pPr>
              <w:spacing w:before="60" w:after="60" w:line="240" w:lineRule="auto"/>
              <w:rPr>
                <w:noProof/>
              </w:rPr>
            </w:pPr>
          </w:p>
        </w:tc>
      </w:tr>
      <w:tr w:rsidR="002419E6" w:rsidRPr="00DA5713" w14:paraId="7F5C4FB0" w14:textId="77777777" w:rsidTr="00AA7FC3">
        <w:tc>
          <w:tcPr>
            <w:tcW w:w="1569" w:type="pct"/>
          </w:tcPr>
          <w:p w14:paraId="074BB12A" w14:textId="77777777" w:rsidR="002419E6" w:rsidRPr="00DA5713" w:rsidRDefault="002419E6" w:rsidP="00AA7FC3">
            <w:pPr>
              <w:spacing w:before="60" w:after="60" w:line="240" w:lineRule="auto"/>
              <w:rPr>
                <w:noProof/>
              </w:rPr>
            </w:pPr>
            <w:r>
              <w:rPr>
                <w:noProof/>
              </w:rPr>
              <w:t>A. Hotell, restauranger och catering</w:t>
            </w:r>
          </w:p>
          <w:p w14:paraId="7DD83F71" w14:textId="77777777" w:rsidR="002419E6" w:rsidRPr="00DA5713" w:rsidRDefault="002419E6" w:rsidP="00AA7FC3">
            <w:pPr>
              <w:spacing w:before="60" w:after="60" w:line="240" w:lineRule="auto"/>
              <w:rPr>
                <w:noProof/>
              </w:rPr>
            </w:pPr>
            <w:r>
              <w:rPr>
                <w:noProof/>
              </w:rPr>
              <w:t>(CPC 641, CPC 642 och CPC 643)</w:t>
            </w:r>
          </w:p>
          <w:p w14:paraId="6C06D22D" w14:textId="77777777" w:rsidR="002419E6" w:rsidRPr="00DA5713" w:rsidRDefault="002419E6" w:rsidP="00AA7FC3">
            <w:pPr>
              <w:spacing w:before="60" w:after="60" w:line="240" w:lineRule="auto"/>
              <w:rPr>
                <w:noProof/>
              </w:rPr>
            </w:pPr>
            <w:r>
              <w:rPr>
                <w:noProof/>
              </w:rPr>
              <w:t>utom catering inom lufttransporttjänster</w:t>
            </w:r>
            <w:r>
              <w:rPr>
                <w:rStyle w:val="FootnoteReference"/>
                <w:noProof/>
              </w:rPr>
              <w:footnoteReference w:id="82"/>
            </w:r>
          </w:p>
        </w:tc>
        <w:tc>
          <w:tcPr>
            <w:tcW w:w="3431" w:type="pct"/>
          </w:tcPr>
          <w:p w14:paraId="5CB9F990" w14:textId="77777777" w:rsidR="002419E6" w:rsidRPr="00DA5713" w:rsidRDefault="002419E6" w:rsidP="00AA7FC3">
            <w:pPr>
              <w:spacing w:before="60" w:after="60" w:line="240" w:lineRule="auto"/>
              <w:rPr>
                <w:noProof/>
              </w:rPr>
            </w:pPr>
            <w:r>
              <w:rPr>
                <w:noProof/>
              </w:rPr>
              <w:t>I BG: Bolagsbildning krävs (inga filialer).</w:t>
            </w:r>
          </w:p>
          <w:p w14:paraId="65A7F4D5" w14:textId="77777777" w:rsidR="002419E6" w:rsidRPr="00DA5713" w:rsidRDefault="002419E6" w:rsidP="00AA7FC3">
            <w:pPr>
              <w:spacing w:before="60" w:after="60" w:line="240" w:lineRule="auto"/>
              <w:rPr>
                <w:noProof/>
              </w:rPr>
            </w:pPr>
            <w:r>
              <w:rPr>
                <w:noProof/>
              </w:rPr>
              <w:t>I IT: Prövning av det ekonomiska behovet tillämpas på barer, kaféer och restauranger. Huvudkriterier: befolkning och de befintliga etableringarnas geografiska spridning.</w:t>
            </w:r>
          </w:p>
          <w:p w14:paraId="77688251" w14:textId="77777777" w:rsidR="002419E6" w:rsidRPr="00DA5713" w:rsidRDefault="002419E6" w:rsidP="00AA7FC3">
            <w:pPr>
              <w:spacing w:before="60" w:after="60" w:line="240" w:lineRule="auto"/>
              <w:rPr>
                <w:noProof/>
              </w:rPr>
            </w:pPr>
            <w:r>
              <w:rPr>
                <w:noProof/>
              </w:rPr>
              <w:t>I HR: Placering i skyddade områden av särskilt historiskt och konstnärligt intresse och i national- eller naturparker kräver godkännande av Republiken Kroatiens regering och kan nekas.</w:t>
            </w:r>
          </w:p>
        </w:tc>
      </w:tr>
      <w:tr w:rsidR="002419E6" w:rsidRPr="00DA5713" w14:paraId="0EAF6A08" w14:textId="77777777" w:rsidTr="00AA7FC3">
        <w:tc>
          <w:tcPr>
            <w:tcW w:w="1569" w:type="pct"/>
          </w:tcPr>
          <w:p w14:paraId="136A134B" w14:textId="77777777" w:rsidR="002419E6" w:rsidRPr="00DA5713" w:rsidRDefault="002419E6" w:rsidP="00AA7FC3">
            <w:pPr>
              <w:spacing w:before="60" w:after="60" w:line="240" w:lineRule="auto"/>
              <w:rPr>
                <w:noProof/>
              </w:rPr>
            </w:pPr>
            <w:r>
              <w:rPr>
                <w:noProof/>
              </w:rPr>
              <w:t>B. Resebyråer och researrangörer (inbegripet reseledare)</w:t>
            </w:r>
          </w:p>
          <w:p w14:paraId="6772DD90" w14:textId="77777777" w:rsidR="002419E6" w:rsidRPr="00DA5713" w:rsidRDefault="002419E6" w:rsidP="00AA7FC3">
            <w:pPr>
              <w:spacing w:before="60" w:after="60" w:line="240" w:lineRule="auto"/>
              <w:rPr>
                <w:noProof/>
              </w:rPr>
            </w:pPr>
            <w:r>
              <w:rPr>
                <w:noProof/>
              </w:rPr>
              <w:t>(CPC 7471)</w:t>
            </w:r>
          </w:p>
        </w:tc>
        <w:tc>
          <w:tcPr>
            <w:tcW w:w="3431" w:type="pct"/>
          </w:tcPr>
          <w:p w14:paraId="3CAADBCB" w14:textId="77777777" w:rsidR="002419E6" w:rsidRPr="00DA5713" w:rsidRDefault="002419E6" w:rsidP="00AA7FC3">
            <w:pPr>
              <w:spacing w:before="60" w:after="60" w:line="240" w:lineRule="auto"/>
              <w:rPr>
                <w:noProof/>
              </w:rPr>
            </w:pPr>
            <w:r>
              <w:rPr>
                <w:noProof/>
              </w:rPr>
              <w:t>I BG: Obundet för direkta filialer (bolagsbildning krävs).</w:t>
            </w:r>
          </w:p>
          <w:p w14:paraId="01BEC59B" w14:textId="77777777" w:rsidR="002419E6" w:rsidRPr="00DA5713" w:rsidRDefault="002419E6" w:rsidP="00AA7FC3">
            <w:pPr>
              <w:spacing w:before="60" w:after="60" w:line="240" w:lineRule="auto"/>
              <w:rPr>
                <w:noProof/>
              </w:rPr>
            </w:pPr>
            <w:r>
              <w:rPr>
                <w:noProof/>
              </w:rPr>
              <w:t>I CY: Obundet.</w:t>
            </w:r>
          </w:p>
        </w:tc>
      </w:tr>
      <w:tr w:rsidR="002419E6" w:rsidRPr="00DA5713" w14:paraId="18B22425" w14:textId="77777777" w:rsidTr="00AA7FC3">
        <w:tc>
          <w:tcPr>
            <w:tcW w:w="1569" w:type="pct"/>
          </w:tcPr>
          <w:p w14:paraId="7A837A84" w14:textId="77777777" w:rsidR="002419E6" w:rsidRPr="002419E6" w:rsidRDefault="002419E6" w:rsidP="00AA7FC3">
            <w:pPr>
              <w:spacing w:before="60" w:after="60" w:line="240" w:lineRule="auto"/>
              <w:rPr>
                <w:noProof/>
              </w:rPr>
            </w:pPr>
            <w:r>
              <w:rPr>
                <w:noProof/>
              </w:rPr>
              <w:t>C. Turistguidetjänster</w:t>
            </w:r>
          </w:p>
          <w:p w14:paraId="210000FB" w14:textId="77777777" w:rsidR="002419E6" w:rsidRPr="002419E6" w:rsidRDefault="002419E6" w:rsidP="00AA7FC3">
            <w:pPr>
              <w:spacing w:before="60" w:after="60" w:line="240" w:lineRule="auto"/>
              <w:rPr>
                <w:noProof/>
              </w:rPr>
            </w:pPr>
            <w:r>
              <w:rPr>
                <w:noProof/>
              </w:rPr>
              <w:t>(CPC 7472)</w:t>
            </w:r>
          </w:p>
        </w:tc>
        <w:tc>
          <w:tcPr>
            <w:tcW w:w="3431" w:type="pct"/>
          </w:tcPr>
          <w:p w14:paraId="18326DBC" w14:textId="77777777" w:rsidR="002419E6" w:rsidRPr="00DA5713" w:rsidRDefault="002419E6" w:rsidP="00AA7FC3">
            <w:pPr>
              <w:spacing w:before="60" w:after="60" w:line="240" w:lineRule="auto"/>
              <w:rPr>
                <w:noProof/>
              </w:rPr>
            </w:pPr>
            <w:r>
              <w:rPr>
                <w:noProof/>
              </w:rPr>
              <w:t>Inga.</w:t>
            </w:r>
          </w:p>
          <w:p w14:paraId="61A882E3" w14:textId="77777777" w:rsidR="002419E6" w:rsidRPr="00DA5713" w:rsidRDefault="002419E6" w:rsidP="00AA7FC3">
            <w:pPr>
              <w:spacing w:before="60" w:after="60" w:line="240" w:lineRule="auto"/>
              <w:rPr>
                <w:noProof/>
              </w:rPr>
            </w:pPr>
            <w:r>
              <w:rPr>
                <w:noProof/>
              </w:rPr>
              <w:t>I CY: Obundet.</w:t>
            </w:r>
          </w:p>
        </w:tc>
      </w:tr>
      <w:tr w:rsidR="002419E6" w:rsidRPr="00DA5713" w14:paraId="2E082529" w14:textId="77777777" w:rsidTr="00AA7FC3">
        <w:tc>
          <w:tcPr>
            <w:tcW w:w="1569" w:type="pct"/>
          </w:tcPr>
          <w:p w14:paraId="05216594" w14:textId="77777777" w:rsidR="002419E6" w:rsidRPr="00DA5713" w:rsidRDefault="002419E6" w:rsidP="00AA7FC3">
            <w:pPr>
              <w:pageBreakBefore/>
              <w:spacing w:before="60" w:after="60" w:line="240" w:lineRule="auto"/>
              <w:rPr>
                <w:noProof/>
              </w:rPr>
            </w:pPr>
            <w:r>
              <w:rPr>
                <w:noProof/>
              </w:rPr>
              <w:t>15. REKREATIONS-, KULTUR- OCH SPORTTJÄNSTER (utom audiovisuella tjänster)</w:t>
            </w:r>
          </w:p>
        </w:tc>
        <w:tc>
          <w:tcPr>
            <w:tcW w:w="3431" w:type="pct"/>
          </w:tcPr>
          <w:p w14:paraId="6D4292D7" w14:textId="77777777" w:rsidR="002419E6" w:rsidRPr="00DA5713" w:rsidRDefault="002419E6" w:rsidP="00AA7FC3">
            <w:pPr>
              <w:spacing w:before="60" w:after="60" w:line="240" w:lineRule="auto"/>
              <w:rPr>
                <w:noProof/>
              </w:rPr>
            </w:pPr>
          </w:p>
        </w:tc>
      </w:tr>
      <w:tr w:rsidR="002419E6" w:rsidRPr="00DA5713" w14:paraId="62EBBC1B" w14:textId="77777777" w:rsidTr="00AA7FC3">
        <w:tc>
          <w:tcPr>
            <w:tcW w:w="1569" w:type="pct"/>
          </w:tcPr>
          <w:p w14:paraId="098674D5" w14:textId="77777777" w:rsidR="002419E6" w:rsidRPr="00DA5713" w:rsidRDefault="002419E6" w:rsidP="00AA7FC3">
            <w:pPr>
              <w:spacing w:before="60" w:after="60" w:line="240" w:lineRule="auto"/>
              <w:rPr>
                <w:noProof/>
              </w:rPr>
            </w:pPr>
            <w:r>
              <w:rPr>
                <w:noProof/>
              </w:rPr>
              <w:t>A. Underhållningstjänster (inbegripet teater, levande musik, cirkus- och diskotekstjänster)</w:t>
            </w:r>
          </w:p>
          <w:p w14:paraId="063CC82E" w14:textId="77777777" w:rsidR="002419E6" w:rsidRPr="00DA5713" w:rsidRDefault="002419E6" w:rsidP="00AA7FC3">
            <w:pPr>
              <w:spacing w:before="60" w:after="60" w:line="240" w:lineRule="auto"/>
              <w:rPr>
                <w:noProof/>
              </w:rPr>
            </w:pPr>
            <w:r>
              <w:rPr>
                <w:noProof/>
              </w:rPr>
              <w:t>(CPC 9619)</w:t>
            </w:r>
          </w:p>
        </w:tc>
        <w:tc>
          <w:tcPr>
            <w:tcW w:w="3431" w:type="pct"/>
          </w:tcPr>
          <w:p w14:paraId="64D8340C" w14:textId="77777777" w:rsidR="002419E6" w:rsidRPr="00DA5713" w:rsidRDefault="002419E6" w:rsidP="00AA7FC3">
            <w:pPr>
              <w:spacing w:before="60" w:after="60" w:line="240" w:lineRule="auto"/>
              <w:rPr>
                <w:noProof/>
              </w:rPr>
            </w:pPr>
            <w:r>
              <w:rPr>
                <w:noProof/>
              </w:rPr>
              <w:t>I CY, CZ, FI, MT, PL, RO, SI, SK: Obundet.</w:t>
            </w:r>
          </w:p>
          <w:p w14:paraId="5551980F" w14:textId="77777777" w:rsidR="002419E6" w:rsidRPr="00DA5713" w:rsidRDefault="002419E6" w:rsidP="00AA7FC3">
            <w:pPr>
              <w:spacing w:before="60" w:after="60" w:line="240" w:lineRule="auto"/>
              <w:rPr>
                <w:noProof/>
              </w:rPr>
            </w:pPr>
            <w:r>
              <w:rPr>
                <w:noProof/>
              </w:rPr>
              <w:t xml:space="preserve">I BG: Obundet utom för underhållningstjänster utförda av teaterproducenter, sånggrupper, musikkårer och orkestrar (CPC </w:t>
            </w:r>
            <w:hyperlink r:id="rId38" w:history="1">
              <w:r>
                <w:rPr>
                  <w:noProof/>
                </w:rPr>
                <w:t>96191</w:t>
              </w:r>
            </w:hyperlink>
            <w:r>
              <w:rPr>
                <w:noProof/>
              </w:rPr>
              <w:t xml:space="preserve">), tjänster som tillhandahålls av författare, kompositörer, skulptörer, underhållare och andra enskilda artister (CPC </w:t>
            </w:r>
            <w:hyperlink r:id="rId39" w:history="1">
              <w:r>
                <w:rPr>
                  <w:noProof/>
                </w:rPr>
                <w:t>96192</w:t>
              </w:r>
            </w:hyperlink>
            <w:r>
              <w:rPr>
                <w:noProof/>
              </w:rPr>
              <w:t xml:space="preserve">) samt tillhörande teatertjänster (CPC </w:t>
            </w:r>
            <w:hyperlink r:id="rId40" w:history="1">
              <w:r>
                <w:rPr>
                  <w:noProof/>
                </w:rPr>
                <w:t>96193</w:t>
              </w:r>
            </w:hyperlink>
            <w:r>
              <w:rPr>
                <w:noProof/>
              </w:rPr>
              <w:t>).</w:t>
            </w:r>
          </w:p>
          <w:p w14:paraId="36436046" w14:textId="77777777" w:rsidR="002419E6" w:rsidRPr="00DA5713" w:rsidRDefault="002419E6" w:rsidP="00AA7FC3">
            <w:pPr>
              <w:spacing w:before="60" w:after="60" w:line="240" w:lineRule="auto"/>
              <w:rPr>
                <w:noProof/>
              </w:rPr>
            </w:pPr>
            <w:r>
              <w:rPr>
                <w:noProof/>
              </w:rPr>
              <w:t xml:space="preserve">I EE: Obundet för övriga underhållningstjänster (CPC </w:t>
            </w:r>
            <w:hyperlink r:id="rId41" w:history="1">
              <w:r>
                <w:rPr>
                  <w:noProof/>
                </w:rPr>
                <w:t>96199</w:t>
              </w:r>
            </w:hyperlink>
            <w:r>
              <w:rPr>
                <w:noProof/>
              </w:rPr>
              <w:t>) utom biograftjänster.</w:t>
            </w:r>
          </w:p>
          <w:p w14:paraId="51D13BB0" w14:textId="77777777" w:rsidR="002419E6" w:rsidRPr="00DA5713" w:rsidRDefault="002419E6" w:rsidP="00AA7FC3">
            <w:pPr>
              <w:spacing w:before="60" w:after="60" w:line="240" w:lineRule="auto"/>
              <w:rPr>
                <w:noProof/>
              </w:rPr>
            </w:pPr>
            <w:r>
              <w:rPr>
                <w:noProof/>
              </w:rPr>
              <w:t xml:space="preserve">I LV: Obundet utom för biograftjänster (del av CPC </w:t>
            </w:r>
            <w:hyperlink r:id="rId42" w:history="1">
              <w:r>
                <w:rPr>
                  <w:noProof/>
                </w:rPr>
                <w:t>96199</w:t>
              </w:r>
            </w:hyperlink>
            <w:r>
              <w:rPr>
                <w:noProof/>
              </w:rPr>
              <w:t>).</w:t>
            </w:r>
          </w:p>
        </w:tc>
      </w:tr>
      <w:tr w:rsidR="002419E6" w:rsidRPr="00DA5713" w14:paraId="78D1AF4F" w14:textId="77777777" w:rsidTr="00AA7FC3">
        <w:tc>
          <w:tcPr>
            <w:tcW w:w="1569" w:type="pct"/>
          </w:tcPr>
          <w:p w14:paraId="089C4A9A" w14:textId="77777777" w:rsidR="002419E6" w:rsidRPr="00DA5713" w:rsidRDefault="002419E6" w:rsidP="00AA7FC3">
            <w:pPr>
              <w:spacing w:before="60" w:after="60" w:line="240" w:lineRule="auto"/>
              <w:rPr>
                <w:noProof/>
              </w:rPr>
            </w:pPr>
            <w:r>
              <w:rPr>
                <w:noProof/>
              </w:rPr>
              <w:t>B. Nyhetsbyråtjänster</w:t>
            </w:r>
          </w:p>
          <w:p w14:paraId="6EE6B3E9" w14:textId="77777777" w:rsidR="002419E6" w:rsidRPr="00DA5713" w:rsidRDefault="002419E6" w:rsidP="00AA7FC3">
            <w:pPr>
              <w:spacing w:before="60" w:after="60" w:line="240" w:lineRule="auto"/>
              <w:rPr>
                <w:noProof/>
              </w:rPr>
            </w:pPr>
            <w:r>
              <w:rPr>
                <w:noProof/>
              </w:rPr>
              <w:t>(CPC 962)</w:t>
            </w:r>
          </w:p>
        </w:tc>
        <w:tc>
          <w:tcPr>
            <w:tcW w:w="3431" w:type="pct"/>
          </w:tcPr>
          <w:p w14:paraId="2390D3CD" w14:textId="77777777" w:rsidR="002419E6" w:rsidRPr="00DA5713" w:rsidRDefault="002419E6" w:rsidP="00AA7FC3">
            <w:pPr>
              <w:spacing w:before="60" w:after="60" w:line="240" w:lineRule="auto"/>
              <w:rPr>
                <w:noProof/>
              </w:rPr>
            </w:pPr>
            <w:r>
              <w:rPr>
                <w:noProof/>
              </w:rPr>
              <w:t>I FR: Det utländska ägandet i befintliga företag som ger ut publikationer på franska får inte överstiga 20 % (tjugo procent) av kapitalet eller rösträtterna i företaget. Etablering av utländska nyhetsbyråer omfattas av de villkor som fastställs i nationell lagstiftning. Utländska investerares etablering av nyhetsbyråer omfattas av ömsesidighet.</w:t>
            </w:r>
          </w:p>
          <w:p w14:paraId="061A3784" w14:textId="77777777" w:rsidR="002419E6" w:rsidRPr="00DA5713" w:rsidRDefault="002419E6" w:rsidP="00AA7FC3">
            <w:pPr>
              <w:spacing w:before="60" w:after="60" w:line="240" w:lineRule="auto"/>
              <w:rPr>
                <w:noProof/>
              </w:rPr>
            </w:pPr>
            <w:r>
              <w:rPr>
                <w:noProof/>
              </w:rPr>
              <w:t>I BG, CY, CZ, HU, LT, RO, PL, SK: Obundet.</w:t>
            </w:r>
          </w:p>
          <w:p w14:paraId="36D086D7" w14:textId="77777777" w:rsidR="002419E6" w:rsidRPr="00DA5713" w:rsidRDefault="002419E6" w:rsidP="00AA7FC3">
            <w:pPr>
              <w:spacing w:before="60" w:after="60" w:line="240" w:lineRule="auto"/>
              <w:rPr>
                <w:noProof/>
              </w:rPr>
            </w:pPr>
            <w:r>
              <w:rPr>
                <w:noProof/>
              </w:rPr>
              <w:t>I PT: I portugisiska nyhetsbyråer med bolagsformen ”Sociedade Anónima” måste aktiekapitalet utgöras av nominella aktier.</w:t>
            </w:r>
          </w:p>
        </w:tc>
      </w:tr>
      <w:tr w:rsidR="002419E6" w:rsidRPr="00DA5713" w14:paraId="0F919D5B" w14:textId="77777777" w:rsidTr="00AA7FC3">
        <w:tc>
          <w:tcPr>
            <w:tcW w:w="1569" w:type="pct"/>
          </w:tcPr>
          <w:p w14:paraId="1F3F554C" w14:textId="77777777" w:rsidR="002419E6" w:rsidRPr="00DA5713" w:rsidRDefault="002419E6" w:rsidP="00AA7FC3">
            <w:pPr>
              <w:pageBreakBefore/>
              <w:spacing w:before="60" w:after="60" w:line="240" w:lineRule="auto"/>
              <w:rPr>
                <w:noProof/>
              </w:rPr>
            </w:pPr>
            <w:r>
              <w:rPr>
                <w:noProof/>
              </w:rPr>
              <w:t>C. Biblioteks-, arkiv-, musei- och övriga kulturtjänster</w:t>
            </w:r>
          </w:p>
        </w:tc>
        <w:tc>
          <w:tcPr>
            <w:tcW w:w="3431" w:type="pct"/>
          </w:tcPr>
          <w:p w14:paraId="5BB81827" w14:textId="77777777" w:rsidR="002419E6" w:rsidRPr="00DA5713" w:rsidRDefault="002419E6" w:rsidP="00AA7FC3">
            <w:pPr>
              <w:spacing w:before="60" w:after="60" w:line="240" w:lineRule="auto"/>
              <w:rPr>
                <w:noProof/>
              </w:rPr>
            </w:pPr>
            <w:r>
              <w:rPr>
                <w:noProof/>
              </w:rPr>
              <w:t>I BE, BG, CY, CZ, DE, DK, ES, EE, FI, FR, EL, HR, HU, IE, IT, LV, LU, MT, NL, PL, PT, RO, SK, SI, SE: Obundet.</w:t>
            </w:r>
          </w:p>
          <w:p w14:paraId="40837E50" w14:textId="77777777" w:rsidR="002419E6" w:rsidRPr="00DA5713" w:rsidRDefault="002419E6" w:rsidP="00AA7FC3">
            <w:pPr>
              <w:spacing w:before="60" w:after="60" w:line="240" w:lineRule="auto"/>
              <w:rPr>
                <w:noProof/>
              </w:rPr>
            </w:pPr>
            <w:r>
              <w:rPr>
                <w:noProof/>
              </w:rPr>
              <w:t>I AT, LT: Godkännande eller licens krävs för privata operatörers ägande i nätverket för biblioteks-, arkiv-, musei- och övriga kulturtjänster.</w:t>
            </w:r>
          </w:p>
        </w:tc>
      </w:tr>
      <w:tr w:rsidR="002419E6" w:rsidRPr="00DA5713" w14:paraId="7B068BBA" w14:textId="77777777" w:rsidTr="00AA7FC3">
        <w:tc>
          <w:tcPr>
            <w:tcW w:w="1569" w:type="pct"/>
          </w:tcPr>
          <w:p w14:paraId="604E5AD0" w14:textId="77777777" w:rsidR="002419E6" w:rsidRPr="00DA5713" w:rsidRDefault="002419E6" w:rsidP="00AA7FC3">
            <w:pPr>
              <w:spacing w:before="60" w:after="60" w:line="240" w:lineRule="auto"/>
              <w:rPr>
                <w:noProof/>
              </w:rPr>
            </w:pPr>
            <w:r>
              <w:rPr>
                <w:noProof/>
              </w:rPr>
              <w:t>D. Sporttjänster</w:t>
            </w:r>
          </w:p>
          <w:p w14:paraId="38FEC497" w14:textId="77777777" w:rsidR="002419E6" w:rsidRPr="00DA5713" w:rsidRDefault="002419E6" w:rsidP="00AA7FC3">
            <w:pPr>
              <w:spacing w:before="60" w:after="60" w:line="240" w:lineRule="auto"/>
              <w:rPr>
                <w:noProof/>
              </w:rPr>
            </w:pPr>
            <w:r>
              <w:rPr>
                <w:noProof/>
              </w:rPr>
              <w:t>(CPC 9641)</w:t>
            </w:r>
          </w:p>
        </w:tc>
        <w:tc>
          <w:tcPr>
            <w:tcW w:w="3431" w:type="pct"/>
          </w:tcPr>
          <w:p w14:paraId="20C8A555" w14:textId="77777777" w:rsidR="002419E6" w:rsidRPr="00DA5713" w:rsidRDefault="002419E6" w:rsidP="00AA7FC3">
            <w:pPr>
              <w:spacing w:before="60" w:after="60" w:line="240" w:lineRule="auto"/>
              <w:rPr>
                <w:noProof/>
              </w:rPr>
            </w:pPr>
            <w:r>
              <w:rPr>
                <w:noProof/>
              </w:rPr>
              <w:t>I AT, SI: Obundet för skidskolor och bergsguidetjänster.</w:t>
            </w:r>
          </w:p>
          <w:p w14:paraId="4C7B6480" w14:textId="77777777" w:rsidR="002419E6" w:rsidRPr="00DA5713" w:rsidRDefault="002419E6" w:rsidP="00AA7FC3">
            <w:pPr>
              <w:spacing w:before="60" w:after="60" w:line="240" w:lineRule="auto"/>
              <w:rPr>
                <w:noProof/>
              </w:rPr>
            </w:pPr>
            <w:r>
              <w:rPr>
                <w:noProof/>
              </w:rPr>
              <w:t>I BG, CY, CZ, EE, LV, MT, PL, RO, SK: Obundet.</w:t>
            </w:r>
          </w:p>
          <w:p w14:paraId="34CB6C4D" w14:textId="77777777" w:rsidR="002419E6" w:rsidRPr="00DA5713" w:rsidRDefault="002419E6" w:rsidP="00AA7FC3">
            <w:pPr>
              <w:spacing w:before="60" w:after="60" w:line="240" w:lineRule="auto"/>
              <w:rPr>
                <w:noProof/>
              </w:rPr>
            </w:pPr>
          </w:p>
        </w:tc>
      </w:tr>
      <w:tr w:rsidR="002419E6" w:rsidRPr="00DA5713" w14:paraId="0934D468" w14:textId="77777777" w:rsidTr="00AA7FC3">
        <w:tc>
          <w:tcPr>
            <w:tcW w:w="1569" w:type="pct"/>
          </w:tcPr>
          <w:p w14:paraId="452B62E5" w14:textId="77777777" w:rsidR="002419E6" w:rsidRPr="00DA5713" w:rsidRDefault="002419E6" w:rsidP="00AA7FC3">
            <w:pPr>
              <w:spacing w:before="60" w:after="60" w:line="240" w:lineRule="auto"/>
              <w:rPr>
                <w:noProof/>
              </w:rPr>
            </w:pPr>
            <w:r>
              <w:rPr>
                <w:noProof/>
              </w:rPr>
              <w:t>E. Tjänster som rör fritidsparker och badanläggningar</w:t>
            </w:r>
          </w:p>
          <w:p w14:paraId="2C7DBCA4" w14:textId="77777777" w:rsidR="002419E6" w:rsidRPr="00DA5713" w:rsidRDefault="002419E6" w:rsidP="00AA7FC3">
            <w:pPr>
              <w:spacing w:before="60" w:after="60" w:line="240" w:lineRule="auto"/>
              <w:rPr>
                <w:noProof/>
              </w:rPr>
            </w:pPr>
            <w:r>
              <w:rPr>
                <w:noProof/>
              </w:rPr>
              <w:t>(CPC 96491)</w:t>
            </w:r>
          </w:p>
        </w:tc>
        <w:tc>
          <w:tcPr>
            <w:tcW w:w="3431" w:type="pct"/>
          </w:tcPr>
          <w:p w14:paraId="6EBAA40F" w14:textId="77777777" w:rsidR="002419E6" w:rsidRPr="00DA5713" w:rsidRDefault="002419E6" w:rsidP="00AA7FC3">
            <w:pPr>
              <w:spacing w:before="60" w:after="60" w:line="240" w:lineRule="auto"/>
              <w:rPr>
                <w:noProof/>
              </w:rPr>
            </w:pPr>
            <w:r>
              <w:rPr>
                <w:noProof/>
              </w:rPr>
              <w:t>Inga.</w:t>
            </w:r>
          </w:p>
        </w:tc>
      </w:tr>
      <w:tr w:rsidR="002419E6" w:rsidRPr="00DA5713" w14:paraId="1F7661C8" w14:textId="77777777" w:rsidTr="00AA7FC3">
        <w:tc>
          <w:tcPr>
            <w:tcW w:w="1569" w:type="pct"/>
          </w:tcPr>
          <w:p w14:paraId="4AC53E1F" w14:textId="77777777" w:rsidR="002419E6" w:rsidRPr="00DA5713" w:rsidRDefault="002419E6" w:rsidP="00AA7FC3">
            <w:pPr>
              <w:pageBreakBefore/>
              <w:spacing w:before="60" w:after="60" w:line="240" w:lineRule="auto"/>
              <w:rPr>
                <w:noProof/>
              </w:rPr>
            </w:pPr>
            <w:r>
              <w:rPr>
                <w:noProof/>
              </w:rPr>
              <w:t>16. TRANSPORTTJÄNSTER</w:t>
            </w:r>
          </w:p>
        </w:tc>
        <w:tc>
          <w:tcPr>
            <w:tcW w:w="3431" w:type="pct"/>
          </w:tcPr>
          <w:p w14:paraId="0BED08C7" w14:textId="77777777" w:rsidR="002419E6" w:rsidRPr="00DA5713" w:rsidRDefault="002419E6" w:rsidP="00AA7FC3">
            <w:pPr>
              <w:spacing w:before="60" w:after="60" w:line="240" w:lineRule="auto"/>
              <w:rPr>
                <w:noProof/>
              </w:rPr>
            </w:pPr>
          </w:p>
        </w:tc>
      </w:tr>
      <w:tr w:rsidR="002419E6" w:rsidRPr="00DA5713" w14:paraId="1EEC2802" w14:textId="77777777" w:rsidTr="00AA7FC3">
        <w:tc>
          <w:tcPr>
            <w:tcW w:w="1569" w:type="pct"/>
          </w:tcPr>
          <w:p w14:paraId="1B9204EF" w14:textId="77777777" w:rsidR="002419E6" w:rsidRPr="00DA5713" w:rsidRDefault="002419E6" w:rsidP="00AA7FC3">
            <w:pPr>
              <w:spacing w:before="60" w:after="60" w:line="240" w:lineRule="auto"/>
              <w:rPr>
                <w:noProof/>
              </w:rPr>
            </w:pPr>
            <w:r>
              <w:rPr>
                <w:noProof/>
              </w:rPr>
              <w:t>A. Sjötransport</w:t>
            </w:r>
          </w:p>
        </w:tc>
        <w:tc>
          <w:tcPr>
            <w:tcW w:w="3431" w:type="pct"/>
          </w:tcPr>
          <w:p w14:paraId="4BD3FF0B" w14:textId="77777777" w:rsidR="002419E6" w:rsidRPr="00DA5713" w:rsidRDefault="002419E6" w:rsidP="00AA7FC3">
            <w:pPr>
              <w:spacing w:before="60" w:after="60" w:line="240" w:lineRule="auto"/>
              <w:rPr>
                <w:noProof/>
              </w:rPr>
            </w:pPr>
          </w:p>
        </w:tc>
      </w:tr>
      <w:tr w:rsidR="002419E6" w:rsidRPr="00DA5713" w14:paraId="5AF619CD" w14:textId="77777777" w:rsidTr="00AA7FC3">
        <w:tc>
          <w:tcPr>
            <w:tcW w:w="1569" w:type="pct"/>
          </w:tcPr>
          <w:p w14:paraId="64C7947D" w14:textId="77777777" w:rsidR="002419E6" w:rsidRPr="00DA5713" w:rsidRDefault="002419E6" w:rsidP="00AA7FC3">
            <w:pPr>
              <w:spacing w:before="60" w:after="60" w:line="240" w:lineRule="auto"/>
              <w:rPr>
                <w:noProof/>
              </w:rPr>
            </w:pPr>
            <w:r>
              <w:rPr>
                <w:noProof/>
              </w:rPr>
              <w:t>a) Internationell passagerartransport</w:t>
            </w:r>
          </w:p>
          <w:p w14:paraId="57986F5A" w14:textId="77777777" w:rsidR="002419E6" w:rsidRPr="00DA5713" w:rsidRDefault="002419E6" w:rsidP="00AA7FC3">
            <w:pPr>
              <w:spacing w:before="60" w:after="60" w:line="240" w:lineRule="auto"/>
              <w:rPr>
                <w:noProof/>
              </w:rPr>
            </w:pPr>
            <w:r>
              <w:rPr>
                <w:noProof/>
              </w:rPr>
              <w:t>(CPC 7211 utom nationellt cabotage</w:t>
            </w:r>
            <w:r>
              <w:rPr>
                <w:rStyle w:val="FootnoteReference"/>
                <w:noProof/>
              </w:rPr>
              <w:footnoteReference w:id="83"/>
            </w:r>
            <w:r>
              <w:rPr>
                <w:noProof/>
              </w:rPr>
              <w:t>)</w:t>
            </w:r>
          </w:p>
          <w:p w14:paraId="0DF4B7C6" w14:textId="77777777" w:rsidR="002419E6" w:rsidRPr="00DA5713" w:rsidRDefault="002419E6" w:rsidP="00AA7FC3">
            <w:pPr>
              <w:spacing w:before="60" w:after="60" w:line="240" w:lineRule="auto"/>
              <w:rPr>
                <w:noProof/>
              </w:rPr>
            </w:pPr>
            <w:r>
              <w:rPr>
                <w:noProof/>
              </w:rPr>
              <w:t>b) Internationell godstransport</w:t>
            </w:r>
          </w:p>
          <w:p w14:paraId="003AE5E0" w14:textId="77777777" w:rsidR="002419E6" w:rsidRPr="00DA5713" w:rsidRDefault="002419E6" w:rsidP="00AA7FC3">
            <w:pPr>
              <w:spacing w:before="60" w:after="60" w:line="240" w:lineRule="auto"/>
              <w:rPr>
                <w:noProof/>
              </w:rPr>
            </w:pPr>
            <w:r>
              <w:rPr>
                <w:noProof/>
              </w:rPr>
              <w:t>(CPC 7212 utom nationellt cabotage</w:t>
            </w:r>
            <w:r>
              <w:rPr>
                <w:rStyle w:val="FootnoteReference"/>
                <w:noProof/>
              </w:rPr>
              <w:footnoteReference w:id="84"/>
            </w:r>
            <w:r>
              <w:rPr>
                <w:noProof/>
              </w:rPr>
              <w:t>)</w:t>
            </w:r>
          </w:p>
        </w:tc>
        <w:tc>
          <w:tcPr>
            <w:tcW w:w="3431" w:type="pct"/>
          </w:tcPr>
          <w:p w14:paraId="6E9165AA" w14:textId="77777777" w:rsidR="002419E6" w:rsidRPr="00DA5713" w:rsidRDefault="002419E6" w:rsidP="00AA7FC3">
            <w:pPr>
              <w:spacing w:before="60" w:after="60" w:line="240" w:lineRule="auto"/>
              <w:rPr>
                <w:noProof/>
              </w:rPr>
            </w:pPr>
            <w:r>
              <w:rPr>
                <w:noProof/>
              </w:rPr>
              <w:t>I AT, BE, BG, CY, CZ, DE, DK, ES, EE, FI, FR, EL, HU, IE, IT, LT, LU, NL, PL, PT, RO, SK, SI, SE: Obundet för etablering av ett registrerat företag för att driva en flotta som för etableringsstatens flagg.</w:t>
            </w:r>
          </w:p>
        </w:tc>
      </w:tr>
      <w:tr w:rsidR="002419E6" w:rsidRPr="00DA5713" w14:paraId="20D9EEFB" w14:textId="77777777" w:rsidTr="00AA7FC3">
        <w:tc>
          <w:tcPr>
            <w:tcW w:w="1569" w:type="pct"/>
            <w:tcBorders>
              <w:bottom w:val="single" w:sz="4" w:space="0" w:color="auto"/>
            </w:tcBorders>
          </w:tcPr>
          <w:p w14:paraId="2E48BD0B" w14:textId="77777777" w:rsidR="002419E6" w:rsidRPr="00DA5713" w:rsidRDefault="002419E6" w:rsidP="00AA7FC3">
            <w:pPr>
              <w:pageBreakBefore/>
              <w:spacing w:before="60" w:after="60" w:line="240" w:lineRule="auto"/>
              <w:rPr>
                <w:noProof/>
              </w:rPr>
            </w:pPr>
            <w:r>
              <w:rPr>
                <w:noProof/>
              </w:rPr>
              <w:t>D. Vägtransport</w:t>
            </w:r>
          </w:p>
        </w:tc>
        <w:tc>
          <w:tcPr>
            <w:tcW w:w="3431" w:type="pct"/>
            <w:tcBorders>
              <w:bottom w:val="single" w:sz="4" w:space="0" w:color="auto"/>
            </w:tcBorders>
          </w:tcPr>
          <w:p w14:paraId="3789143B" w14:textId="77777777" w:rsidR="002419E6" w:rsidRPr="00DA5713" w:rsidRDefault="002419E6" w:rsidP="00AA7FC3">
            <w:pPr>
              <w:spacing w:before="60" w:after="60" w:line="240" w:lineRule="auto"/>
              <w:rPr>
                <w:noProof/>
              </w:rPr>
            </w:pPr>
          </w:p>
        </w:tc>
      </w:tr>
      <w:tr w:rsidR="002419E6" w:rsidRPr="00DA5713" w14:paraId="08912209" w14:textId="77777777" w:rsidTr="00AA7FC3">
        <w:tc>
          <w:tcPr>
            <w:tcW w:w="1569" w:type="pct"/>
            <w:tcBorders>
              <w:bottom w:val="nil"/>
            </w:tcBorders>
          </w:tcPr>
          <w:p w14:paraId="63B1DAF7" w14:textId="77777777" w:rsidR="002419E6" w:rsidRPr="00DA5713" w:rsidRDefault="002419E6" w:rsidP="00AA7FC3">
            <w:pPr>
              <w:spacing w:before="60" w:after="60" w:line="240" w:lineRule="auto"/>
              <w:rPr>
                <w:noProof/>
              </w:rPr>
            </w:pPr>
            <w:r>
              <w:rPr>
                <w:noProof/>
              </w:rPr>
              <w:t>a) Passagerartransport</w:t>
            </w:r>
          </w:p>
          <w:p w14:paraId="392A1005" w14:textId="77777777" w:rsidR="002419E6" w:rsidRPr="00DA5713" w:rsidRDefault="002419E6" w:rsidP="00AA7FC3">
            <w:pPr>
              <w:spacing w:before="60" w:after="60" w:line="240" w:lineRule="auto"/>
              <w:rPr>
                <w:noProof/>
              </w:rPr>
            </w:pPr>
            <w:r>
              <w:rPr>
                <w:noProof/>
              </w:rPr>
              <w:t>(CPC 7121 och CPC 7122)</w:t>
            </w:r>
          </w:p>
        </w:tc>
        <w:tc>
          <w:tcPr>
            <w:tcW w:w="3431" w:type="pct"/>
            <w:tcBorders>
              <w:bottom w:val="nil"/>
            </w:tcBorders>
          </w:tcPr>
          <w:p w14:paraId="1DB564F0" w14:textId="77777777" w:rsidR="002419E6" w:rsidRPr="00DA5713" w:rsidRDefault="002419E6" w:rsidP="00AA7FC3">
            <w:pPr>
              <w:spacing w:before="60" w:after="60" w:line="240" w:lineRule="auto"/>
              <w:rPr>
                <w:noProof/>
              </w:rPr>
            </w:pPr>
            <w:r>
              <w:rPr>
                <w:noProof/>
              </w:rPr>
              <w:t>EU: Utländska investerare får inte tillhandahålla transporttjänster inom en medlemsstat i Europeiska unionen (cabotage), utom när det gäller uthyrning av icke-reguljära busstransporter med förare.</w:t>
            </w:r>
          </w:p>
          <w:p w14:paraId="52EE0BDA" w14:textId="77777777" w:rsidR="002419E6" w:rsidRPr="00DA5713" w:rsidRDefault="002419E6" w:rsidP="00AA7FC3">
            <w:pPr>
              <w:spacing w:before="60" w:after="60" w:line="240" w:lineRule="auto"/>
              <w:rPr>
                <w:noProof/>
              </w:rPr>
            </w:pPr>
            <w:r>
              <w:rPr>
                <w:noProof/>
              </w:rPr>
              <w:t>EU: Prövning av det ekonomiska behovet för taxitjänster. Huvudkriterier: antal och inverkan på befintliga företag, befolkningstäthet, geografisk spridning, inverkan på trafikförhållanden och skapandet av nya arbetstillfällen.</w:t>
            </w:r>
          </w:p>
          <w:p w14:paraId="11497AAC" w14:textId="77777777" w:rsidR="002419E6" w:rsidRPr="00DA5713" w:rsidRDefault="002419E6" w:rsidP="00AA7FC3">
            <w:pPr>
              <w:spacing w:before="60" w:after="60" w:line="240" w:lineRule="auto"/>
              <w:rPr>
                <w:noProof/>
              </w:rPr>
            </w:pPr>
            <w:r>
              <w:rPr>
                <w:noProof/>
              </w:rPr>
              <w:t>I AT, BG: Ensamrätt eller tillstånd kan endast ges till fysiska personer som är medborgare i en medlemsstat i Europeiska unionen och juridiska personer från EU med säte i EU.</w:t>
            </w:r>
          </w:p>
          <w:p w14:paraId="4AF3CF1B" w14:textId="77777777" w:rsidR="002419E6" w:rsidRPr="00DA5713" w:rsidRDefault="002419E6" w:rsidP="00AA7FC3">
            <w:pPr>
              <w:spacing w:before="60" w:after="60" w:line="240" w:lineRule="auto"/>
              <w:rPr>
                <w:noProof/>
              </w:rPr>
            </w:pPr>
            <w:r>
              <w:rPr>
                <w:noProof/>
              </w:rPr>
              <w:t>I BG, CZ: Obundet för direkta filialer (bolagsbildning krävs).</w:t>
            </w:r>
          </w:p>
          <w:p w14:paraId="065D289C" w14:textId="77777777" w:rsidR="002419E6" w:rsidRPr="00DA5713" w:rsidRDefault="002419E6" w:rsidP="00AA7FC3">
            <w:pPr>
              <w:spacing w:before="60" w:after="60" w:line="240" w:lineRule="auto"/>
              <w:rPr>
                <w:noProof/>
              </w:rPr>
            </w:pPr>
            <w:r>
              <w:rPr>
                <w:noProof/>
              </w:rPr>
              <w:t>I FI, LV: Tillstånd krävs, beviljas ej för utlandsregistrerade fordon.</w:t>
            </w:r>
          </w:p>
          <w:p w14:paraId="3EEBAE6E" w14:textId="77777777" w:rsidR="002419E6" w:rsidRPr="00DA5713" w:rsidRDefault="002419E6" w:rsidP="00AA7FC3">
            <w:pPr>
              <w:spacing w:before="60" w:after="60" w:line="240" w:lineRule="auto"/>
              <w:rPr>
                <w:noProof/>
              </w:rPr>
            </w:pPr>
            <w:r>
              <w:rPr>
                <w:noProof/>
              </w:rPr>
              <w:t>I LV och SE: Etablerade enheter måste använda nationellt registrerade fordon.</w:t>
            </w:r>
          </w:p>
          <w:p w14:paraId="728F8FEB" w14:textId="77777777" w:rsidR="002419E6" w:rsidRPr="00DA5713" w:rsidRDefault="002419E6" w:rsidP="00AA7FC3">
            <w:pPr>
              <w:spacing w:before="60" w:after="60" w:line="240" w:lineRule="auto"/>
              <w:rPr>
                <w:noProof/>
              </w:rPr>
            </w:pPr>
            <w:r>
              <w:rPr>
                <w:noProof/>
              </w:rPr>
              <w:t>I ES: Prövning av det ekonomiska behovet för CPC 7122. Huvudkriterier: lokal efterfrågan.</w:t>
            </w:r>
          </w:p>
        </w:tc>
      </w:tr>
      <w:tr w:rsidR="002419E6" w:rsidRPr="00DA5713" w14:paraId="73055F20" w14:textId="77777777" w:rsidTr="00AA7FC3">
        <w:tc>
          <w:tcPr>
            <w:tcW w:w="1569" w:type="pct"/>
            <w:tcBorders>
              <w:top w:val="nil"/>
            </w:tcBorders>
          </w:tcPr>
          <w:p w14:paraId="42D369E4" w14:textId="77777777" w:rsidR="002419E6" w:rsidRPr="00DA5713" w:rsidRDefault="002419E6" w:rsidP="00AA7FC3">
            <w:pPr>
              <w:pageBreakBefore/>
              <w:spacing w:before="60" w:after="60" w:line="240" w:lineRule="auto"/>
              <w:rPr>
                <w:noProof/>
              </w:rPr>
            </w:pPr>
          </w:p>
        </w:tc>
        <w:tc>
          <w:tcPr>
            <w:tcW w:w="3431" w:type="pct"/>
            <w:tcBorders>
              <w:top w:val="nil"/>
            </w:tcBorders>
          </w:tcPr>
          <w:p w14:paraId="439239A1" w14:textId="77777777" w:rsidR="002419E6" w:rsidRPr="00DA5713" w:rsidRDefault="002419E6" w:rsidP="00AA7FC3">
            <w:pPr>
              <w:spacing w:before="60" w:after="60" w:line="240" w:lineRule="auto"/>
              <w:rPr>
                <w:noProof/>
              </w:rPr>
            </w:pPr>
            <w:r>
              <w:rPr>
                <w:noProof/>
              </w:rPr>
              <w:t>I IT, PT: Prövning av det ekonomiska behovet för limousintjänster. Huvudkriterier: antal och inverkan på befintliga företag, befolkningstäthet, geografisk spridning, inverkan på trafikförhållanden och skapandet av nya arbetstillfällen.</w:t>
            </w:r>
          </w:p>
          <w:p w14:paraId="5BB99B3F" w14:textId="77777777" w:rsidR="002419E6" w:rsidRPr="00DA5713" w:rsidRDefault="002419E6" w:rsidP="00AA7FC3">
            <w:pPr>
              <w:spacing w:before="60" w:after="60" w:line="240" w:lineRule="auto"/>
              <w:rPr>
                <w:noProof/>
              </w:rPr>
            </w:pPr>
            <w:r>
              <w:rPr>
                <w:noProof/>
              </w:rPr>
              <w:t>I ES, IE, IT: Prövning av det ekonomiska behovet för busstrafik mellan städer. Huvudkriterier: antal och inverkan på befintliga företag, befolkningstäthet, geografisk spridning, inverkan på trafikförhållanden och skapandet av nya arbetstillfällen.</w:t>
            </w:r>
          </w:p>
          <w:p w14:paraId="7A859DD8" w14:textId="77777777" w:rsidR="002419E6" w:rsidRPr="00DA5713" w:rsidRDefault="002419E6" w:rsidP="00AA7FC3">
            <w:pPr>
              <w:spacing w:before="60" w:after="60" w:line="240" w:lineRule="auto"/>
              <w:rPr>
                <w:noProof/>
              </w:rPr>
            </w:pPr>
            <w:r>
              <w:rPr>
                <w:noProof/>
              </w:rPr>
              <w:t>I FR: Obundet för busstrafik mellan städer.</w:t>
            </w:r>
          </w:p>
        </w:tc>
      </w:tr>
      <w:tr w:rsidR="002419E6" w:rsidRPr="00DA5713" w14:paraId="7A3F982E" w14:textId="77777777" w:rsidTr="00AA7FC3">
        <w:tc>
          <w:tcPr>
            <w:tcW w:w="1569" w:type="pct"/>
          </w:tcPr>
          <w:p w14:paraId="301F51FA" w14:textId="77777777" w:rsidR="002419E6" w:rsidRPr="00DA5713" w:rsidRDefault="002419E6" w:rsidP="00AA7FC3">
            <w:pPr>
              <w:spacing w:before="60" w:after="60" w:line="240" w:lineRule="auto"/>
              <w:rPr>
                <w:noProof/>
              </w:rPr>
            </w:pPr>
            <w:r>
              <w:rPr>
                <w:noProof/>
              </w:rPr>
              <w:t>b) Godstransport</w:t>
            </w:r>
          </w:p>
          <w:p w14:paraId="3C98A755" w14:textId="77777777" w:rsidR="002419E6" w:rsidRPr="00DA5713" w:rsidRDefault="002419E6" w:rsidP="00AA7FC3">
            <w:pPr>
              <w:spacing w:before="60" w:after="60" w:line="240" w:lineRule="auto"/>
              <w:rPr>
                <w:noProof/>
              </w:rPr>
            </w:pPr>
            <w:r>
              <w:rPr>
                <w:noProof/>
              </w:rPr>
              <w:t>(CPC 7123, utom transport av post- och budförsändelser för egen räkning</w:t>
            </w:r>
            <w:r>
              <w:rPr>
                <w:rStyle w:val="FootnoteReference"/>
                <w:noProof/>
              </w:rPr>
              <w:footnoteReference w:id="85"/>
            </w:r>
            <w:r>
              <w:rPr>
                <w:noProof/>
              </w:rPr>
              <w:t>)</w:t>
            </w:r>
          </w:p>
        </w:tc>
        <w:tc>
          <w:tcPr>
            <w:tcW w:w="3431" w:type="pct"/>
          </w:tcPr>
          <w:p w14:paraId="4758349B" w14:textId="77777777" w:rsidR="002419E6" w:rsidRPr="00DA5713" w:rsidRDefault="002419E6" w:rsidP="00AA7FC3">
            <w:pPr>
              <w:spacing w:before="60" w:after="60" w:line="240" w:lineRule="auto"/>
              <w:rPr>
                <w:noProof/>
              </w:rPr>
            </w:pPr>
            <w:r>
              <w:rPr>
                <w:noProof/>
              </w:rPr>
              <w:t>I AT, BG: Ensamrätt eller tillstånd kan endast ges till fysiska personer som är medborgare i en medlemsstat i Europeiska unionen och juridiska personer från EU med säte i EU.</w:t>
            </w:r>
          </w:p>
          <w:p w14:paraId="1DE6F826" w14:textId="77777777" w:rsidR="002419E6" w:rsidRPr="00DA5713" w:rsidRDefault="002419E6" w:rsidP="00AA7FC3">
            <w:pPr>
              <w:spacing w:before="60" w:after="60" w:line="240" w:lineRule="auto"/>
              <w:rPr>
                <w:noProof/>
              </w:rPr>
            </w:pPr>
            <w:r>
              <w:rPr>
                <w:noProof/>
              </w:rPr>
              <w:t>I ES: Tillstånd för ett företag att etablera kommersiell närvaro i Spanien kan nekas tjänsteleverantörer vars ursprungsland inte ger tjänsteleverantörer från Spanien effektivt tillträde till marknaden (CPC 7123).</w:t>
            </w:r>
          </w:p>
          <w:p w14:paraId="40CA9B7A" w14:textId="77777777" w:rsidR="002419E6" w:rsidRPr="00DA5713" w:rsidRDefault="002419E6" w:rsidP="00AA7FC3">
            <w:pPr>
              <w:spacing w:before="60" w:after="60" w:line="240" w:lineRule="auto"/>
              <w:rPr>
                <w:noProof/>
              </w:rPr>
            </w:pPr>
            <w:r>
              <w:rPr>
                <w:noProof/>
              </w:rPr>
              <w:t>I BG, CZ: Obundet för direkta filialer (bolagsbildning krävs).</w:t>
            </w:r>
          </w:p>
          <w:p w14:paraId="37BB70B6" w14:textId="77777777" w:rsidR="002419E6" w:rsidRPr="00DA5713" w:rsidRDefault="002419E6" w:rsidP="00AA7FC3">
            <w:pPr>
              <w:spacing w:before="60" w:after="60" w:line="240" w:lineRule="auto"/>
              <w:rPr>
                <w:noProof/>
              </w:rPr>
            </w:pPr>
            <w:r>
              <w:rPr>
                <w:noProof/>
              </w:rPr>
              <w:t>I FI, LV: Tillstånd krävs, beviljas ej för utlandsregistrerade fordon.</w:t>
            </w:r>
          </w:p>
          <w:p w14:paraId="2CDFC458" w14:textId="77777777" w:rsidR="002419E6" w:rsidRPr="00DA5713" w:rsidRDefault="002419E6" w:rsidP="00AA7FC3">
            <w:pPr>
              <w:spacing w:before="60" w:after="60" w:line="240" w:lineRule="auto"/>
              <w:rPr>
                <w:noProof/>
              </w:rPr>
            </w:pPr>
            <w:r>
              <w:rPr>
                <w:noProof/>
              </w:rPr>
              <w:t>I LV och SE: Etablerade enheter måste använda nationellt registrerade fordon.</w:t>
            </w:r>
          </w:p>
          <w:p w14:paraId="1F7C2FB9" w14:textId="77777777" w:rsidR="002419E6" w:rsidRPr="00DA5713" w:rsidRDefault="002419E6" w:rsidP="00AA7FC3">
            <w:pPr>
              <w:spacing w:before="60" w:after="60" w:line="240" w:lineRule="auto"/>
              <w:rPr>
                <w:noProof/>
              </w:rPr>
            </w:pPr>
            <w:r>
              <w:rPr>
                <w:noProof/>
              </w:rPr>
              <w:t>I IT, SK: Prövning av det ekonomiska behovet. Huvudkriterier: lokal efterfrågan.</w:t>
            </w:r>
          </w:p>
        </w:tc>
      </w:tr>
      <w:tr w:rsidR="002419E6" w:rsidRPr="00DA5713" w14:paraId="15A758FF" w14:textId="77777777" w:rsidTr="00AA7FC3">
        <w:tc>
          <w:tcPr>
            <w:tcW w:w="1569" w:type="pct"/>
          </w:tcPr>
          <w:p w14:paraId="74BE23F4" w14:textId="77777777" w:rsidR="002419E6" w:rsidRPr="00DA5713" w:rsidRDefault="002419E6" w:rsidP="00AA7FC3">
            <w:pPr>
              <w:pageBreakBefore/>
              <w:spacing w:before="60" w:after="60" w:line="240" w:lineRule="auto"/>
              <w:rPr>
                <w:noProof/>
              </w:rPr>
            </w:pPr>
            <w:r>
              <w:rPr>
                <w:noProof/>
              </w:rPr>
              <w:t>E. Transport i rörledning av andra varor än bränsle</w:t>
            </w:r>
            <w:r>
              <w:rPr>
                <w:rStyle w:val="FootnoteReference"/>
                <w:noProof/>
              </w:rPr>
              <w:footnoteReference w:id="86"/>
            </w:r>
          </w:p>
          <w:p w14:paraId="3D764299" w14:textId="77777777" w:rsidR="002419E6" w:rsidRPr="00DA5713" w:rsidRDefault="002419E6" w:rsidP="00AA7FC3">
            <w:pPr>
              <w:spacing w:before="60" w:after="60" w:line="240" w:lineRule="auto"/>
              <w:rPr>
                <w:noProof/>
              </w:rPr>
            </w:pPr>
            <w:r>
              <w:rPr>
                <w:noProof/>
              </w:rPr>
              <w:t>(CPC 7139)</w:t>
            </w:r>
          </w:p>
        </w:tc>
        <w:tc>
          <w:tcPr>
            <w:tcW w:w="3431" w:type="pct"/>
          </w:tcPr>
          <w:p w14:paraId="7CE5C444" w14:textId="77777777" w:rsidR="002419E6" w:rsidRPr="00DA5713" w:rsidRDefault="002419E6" w:rsidP="00AA7FC3">
            <w:pPr>
              <w:spacing w:before="60" w:after="60" w:line="240" w:lineRule="auto"/>
              <w:rPr>
                <w:noProof/>
              </w:rPr>
            </w:pPr>
            <w:r>
              <w:rPr>
                <w:noProof/>
              </w:rPr>
              <w:t>I AT: Ensamrätt kan endast ges till fysiska personer som är medborgare i en medlemsstat i Europeiska unionen och juridiska personer från EU med säte i EU.</w:t>
            </w:r>
          </w:p>
        </w:tc>
      </w:tr>
      <w:tr w:rsidR="002419E6" w:rsidRPr="00DA5713" w14:paraId="0819A3E5" w14:textId="77777777" w:rsidTr="00AA7FC3">
        <w:tc>
          <w:tcPr>
            <w:tcW w:w="1569" w:type="pct"/>
            <w:tcBorders>
              <w:bottom w:val="single" w:sz="4" w:space="0" w:color="auto"/>
            </w:tcBorders>
          </w:tcPr>
          <w:p w14:paraId="500DDE84" w14:textId="77777777" w:rsidR="002419E6" w:rsidRPr="00DA5713" w:rsidRDefault="002419E6" w:rsidP="00AA7FC3">
            <w:pPr>
              <w:spacing w:before="60" w:after="60" w:line="240" w:lineRule="auto"/>
              <w:rPr>
                <w:noProof/>
              </w:rPr>
            </w:pPr>
            <w:r>
              <w:rPr>
                <w:noProof/>
              </w:rPr>
              <w:t>17. KRINGTJÄNSTER FÖR TRANSPORT</w:t>
            </w:r>
            <w:r>
              <w:rPr>
                <w:rStyle w:val="FootnoteReference"/>
                <w:noProof/>
              </w:rPr>
              <w:footnoteReference w:id="87"/>
            </w:r>
          </w:p>
        </w:tc>
        <w:tc>
          <w:tcPr>
            <w:tcW w:w="3431" w:type="pct"/>
            <w:tcBorders>
              <w:bottom w:val="single" w:sz="4" w:space="0" w:color="auto"/>
            </w:tcBorders>
          </w:tcPr>
          <w:p w14:paraId="3F1E4A6A" w14:textId="77777777" w:rsidR="002419E6" w:rsidRPr="00DA5713" w:rsidRDefault="002419E6" w:rsidP="00AA7FC3">
            <w:pPr>
              <w:spacing w:before="60" w:after="60" w:line="240" w:lineRule="auto"/>
              <w:rPr>
                <w:noProof/>
              </w:rPr>
            </w:pPr>
          </w:p>
        </w:tc>
      </w:tr>
      <w:tr w:rsidR="002419E6" w:rsidRPr="00DA5713" w14:paraId="5FF7D9B1" w14:textId="77777777" w:rsidTr="00AA7FC3">
        <w:tc>
          <w:tcPr>
            <w:tcW w:w="1569" w:type="pct"/>
            <w:tcBorders>
              <w:bottom w:val="nil"/>
            </w:tcBorders>
          </w:tcPr>
          <w:p w14:paraId="5AB1446F" w14:textId="77777777" w:rsidR="002419E6" w:rsidRPr="00DA5713" w:rsidRDefault="002419E6" w:rsidP="00AA7FC3">
            <w:pPr>
              <w:spacing w:before="60" w:after="60" w:line="240" w:lineRule="auto"/>
              <w:rPr>
                <w:noProof/>
              </w:rPr>
            </w:pPr>
            <w:r>
              <w:rPr>
                <w:noProof/>
              </w:rPr>
              <w:t>A. Kringtjänster för sjötransport</w:t>
            </w:r>
          </w:p>
          <w:p w14:paraId="5D9B31A9" w14:textId="77777777" w:rsidR="002419E6" w:rsidRPr="00DA5713" w:rsidRDefault="002419E6" w:rsidP="00AA7FC3">
            <w:pPr>
              <w:spacing w:before="60" w:after="60" w:line="240" w:lineRule="auto"/>
              <w:rPr>
                <w:noProof/>
              </w:rPr>
            </w:pPr>
            <w:r>
              <w:rPr>
                <w:noProof/>
              </w:rPr>
              <w:t>a) Sjöfartsrelaterade lasthanteringstjänster</w:t>
            </w:r>
          </w:p>
          <w:p w14:paraId="25CD0A58" w14:textId="77777777" w:rsidR="002419E6" w:rsidRPr="00DA5713" w:rsidRDefault="002419E6" w:rsidP="00AA7FC3">
            <w:pPr>
              <w:spacing w:before="60" w:after="60" w:line="240" w:lineRule="auto"/>
              <w:rPr>
                <w:noProof/>
              </w:rPr>
            </w:pPr>
            <w:r>
              <w:rPr>
                <w:noProof/>
              </w:rPr>
              <w:t>b) Lagrings- och magasineringstjänster</w:t>
            </w:r>
          </w:p>
          <w:p w14:paraId="4612A5AA" w14:textId="77777777" w:rsidR="002419E6" w:rsidRPr="00DA5713" w:rsidRDefault="002419E6" w:rsidP="00AA7FC3">
            <w:pPr>
              <w:spacing w:before="60" w:after="60" w:line="240" w:lineRule="auto"/>
              <w:rPr>
                <w:noProof/>
              </w:rPr>
            </w:pPr>
            <w:r>
              <w:rPr>
                <w:noProof/>
              </w:rPr>
              <w:t>(del av CPC 742)</w:t>
            </w:r>
          </w:p>
          <w:p w14:paraId="546A407A" w14:textId="77777777" w:rsidR="002419E6" w:rsidRPr="00DA5713" w:rsidRDefault="002419E6" w:rsidP="00AA7FC3">
            <w:pPr>
              <w:spacing w:before="60" w:after="60" w:line="240" w:lineRule="auto"/>
              <w:rPr>
                <w:noProof/>
              </w:rPr>
            </w:pPr>
            <w:r>
              <w:rPr>
                <w:noProof/>
              </w:rPr>
              <w:t>c) Tullklarering</w:t>
            </w:r>
          </w:p>
          <w:p w14:paraId="0B385A5F" w14:textId="77777777" w:rsidR="002419E6" w:rsidRPr="00DA5713" w:rsidRDefault="002419E6" w:rsidP="00AA7FC3">
            <w:pPr>
              <w:spacing w:before="60" w:after="60" w:line="240" w:lineRule="auto"/>
              <w:rPr>
                <w:noProof/>
              </w:rPr>
            </w:pPr>
            <w:r>
              <w:rPr>
                <w:noProof/>
              </w:rPr>
              <w:t>d) Containerterminal- och depåtjänster</w:t>
            </w:r>
          </w:p>
          <w:p w14:paraId="0BEF9E05" w14:textId="77777777" w:rsidR="002419E6" w:rsidRPr="00DA5713" w:rsidRDefault="002419E6" w:rsidP="00AA7FC3">
            <w:pPr>
              <w:spacing w:before="60" w:after="60" w:line="240" w:lineRule="auto"/>
              <w:rPr>
                <w:noProof/>
              </w:rPr>
            </w:pPr>
            <w:r>
              <w:rPr>
                <w:noProof/>
              </w:rPr>
              <w:t>e) Agenttjänster inom sjöfart</w:t>
            </w:r>
          </w:p>
        </w:tc>
        <w:tc>
          <w:tcPr>
            <w:tcW w:w="3431" w:type="pct"/>
            <w:tcBorders>
              <w:bottom w:val="nil"/>
            </w:tcBorders>
          </w:tcPr>
          <w:p w14:paraId="028DDF71" w14:textId="77777777" w:rsidR="002419E6" w:rsidRPr="00DA5713" w:rsidRDefault="002419E6" w:rsidP="00AA7FC3">
            <w:pPr>
              <w:spacing w:before="60" w:after="60" w:line="240" w:lineRule="auto"/>
              <w:rPr>
                <w:noProof/>
              </w:rPr>
            </w:pPr>
            <w:r>
              <w:rPr>
                <w:noProof/>
              </w:rPr>
              <w:t>I AT, BE, BG, CY, CZ, DE, DK, ES, EE, FI, FR, EL, HU, IE, IT, LT, LU, MT, NL, PL, PT, RO, SK, SI, SE: Obundet för etablering av ett registrerat företag för att driva en flotta som för etableringsstatens flagg.</w:t>
            </w:r>
          </w:p>
          <w:p w14:paraId="17C19951" w14:textId="77777777" w:rsidR="002419E6" w:rsidRPr="00DA5713" w:rsidRDefault="002419E6" w:rsidP="00AA7FC3">
            <w:pPr>
              <w:spacing w:before="60" w:after="60" w:line="240" w:lineRule="auto"/>
              <w:rPr>
                <w:noProof/>
              </w:rPr>
            </w:pPr>
            <w:r>
              <w:rPr>
                <w:noProof/>
              </w:rPr>
              <w:t>I IT: Prövning av det ekonomiska behovet</w:t>
            </w:r>
            <w:r>
              <w:rPr>
                <w:rStyle w:val="FootnoteReference"/>
                <w:noProof/>
              </w:rPr>
              <w:footnoteReference w:id="88"/>
            </w:r>
            <w:r>
              <w:rPr>
                <w:noProof/>
              </w:rPr>
              <w:t xml:space="preserve"> tillämpas för godshantering i samband med sjötransporter. Huvudkriterier: antal och inverkan på befintliga företag, befolkningstäthet, geografisk spridning och skapandet av nya arbetstillfällen.</w:t>
            </w:r>
          </w:p>
          <w:p w14:paraId="792372CB" w14:textId="77777777" w:rsidR="002419E6" w:rsidRPr="00DA5713" w:rsidRDefault="002419E6" w:rsidP="00AA7FC3">
            <w:pPr>
              <w:spacing w:before="60" w:after="60" w:line="240" w:lineRule="auto"/>
              <w:rPr>
                <w:noProof/>
              </w:rPr>
            </w:pPr>
            <w:r>
              <w:rPr>
                <w:noProof/>
              </w:rPr>
              <w:t>I BG: Obundet för direkta filialer (bolagsbildning krävs). Kringtjänster för sjötransport som kräver bruk av fartyg kan endast tillhandahållas av fartyg som för bulgarisk flagg.</w:t>
            </w:r>
          </w:p>
        </w:tc>
      </w:tr>
      <w:tr w:rsidR="002419E6" w:rsidRPr="00DA5713" w14:paraId="1E4F50E1" w14:textId="77777777" w:rsidTr="00AA7FC3">
        <w:tc>
          <w:tcPr>
            <w:tcW w:w="1569" w:type="pct"/>
            <w:tcBorders>
              <w:top w:val="nil"/>
            </w:tcBorders>
          </w:tcPr>
          <w:p w14:paraId="4267568F" w14:textId="77777777" w:rsidR="002419E6" w:rsidRPr="00DA5713" w:rsidRDefault="002419E6" w:rsidP="00AA7FC3">
            <w:pPr>
              <w:pageBreakBefore/>
              <w:spacing w:before="60" w:after="60" w:line="240" w:lineRule="auto"/>
              <w:rPr>
                <w:noProof/>
              </w:rPr>
            </w:pPr>
            <w:r>
              <w:rPr>
                <w:noProof/>
              </w:rPr>
              <w:t>f) Sjöfartsrelaterade fraktspeditionstjänster</w:t>
            </w:r>
          </w:p>
          <w:p w14:paraId="11707E13" w14:textId="77777777" w:rsidR="002419E6" w:rsidRPr="00DA5713" w:rsidRDefault="002419E6" w:rsidP="00AA7FC3">
            <w:pPr>
              <w:spacing w:before="60" w:after="60" w:line="240" w:lineRule="auto"/>
              <w:rPr>
                <w:noProof/>
              </w:rPr>
            </w:pPr>
            <w:r>
              <w:rPr>
                <w:noProof/>
              </w:rPr>
              <w:t>g) Uthyrning av fartyg med besättning</w:t>
            </w:r>
          </w:p>
          <w:p w14:paraId="23A15561" w14:textId="77777777" w:rsidR="002419E6" w:rsidRPr="00DA5713" w:rsidRDefault="002419E6" w:rsidP="00AA7FC3">
            <w:pPr>
              <w:spacing w:before="60" w:after="60" w:line="240" w:lineRule="auto"/>
              <w:rPr>
                <w:noProof/>
              </w:rPr>
            </w:pPr>
            <w:r>
              <w:rPr>
                <w:noProof/>
              </w:rPr>
              <w:t>(CPC 7213)</w:t>
            </w:r>
          </w:p>
          <w:p w14:paraId="7F551FBC" w14:textId="77777777" w:rsidR="002419E6" w:rsidRPr="00DA5713" w:rsidRDefault="002419E6" w:rsidP="00AA7FC3">
            <w:pPr>
              <w:spacing w:before="60" w:after="60" w:line="240" w:lineRule="auto"/>
              <w:rPr>
                <w:noProof/>
              </w:rPr>
            </w:pPr>
            <w:r>
              <w:rPr>
                <w:noProof/>
              </w:rPr>
              <w:t>h) Bogseringstjänster</w:t>
            </w:r>
          </w:p>
          <w:p w14:paraId="7FAF63A8" w14:textId="77777777" w:rsidR="002419E6" w:rsidRPr="00DA5713" w:rsidRDefault="002419E6" w:rsidP="00AA7FC3">
            <w:pPr>
              <w:spacing w:before="60" w:after="60" w:line="240" w:lineRule="auto"/>
              <w:rPr>
                <w:noProof/>
              </w:rPr>
            </w:pPr>
            <w:r>
              <w:rPr>
                <w:noProof/>
              </w:rPr>
              <w:t>(CPC 7214)</w:t>
            </w:r>
          </w:p>
          <w:p w14:paraId="068F27AF" w14:textId="77777777" w:rsidR="002419E6" w:rsidRPr="00DA5713" w:rsidRDefault="002419E6" w:rsidP="00AA7FC3">
            <w:pPr>
              <w:spacing w:before="60" w:after="60" w:line="240" w:lineRule="auto"/>
              <w:rPr>
                <w:noProof/>
              </w:rPr>
            </w:pPr>
            <w:r>
              <w:rPr>
                <w:noProof/>
              </w:rPr>
              <w:t>i) Stödtjänster för sjötransport</w:t>
            </w:r>
          </w:p>
          <w:p w14:paraId="3CF21D98" w14:textId="77777777" w:rsidR="002419E6" w:rsidRPr="00DA5713" w:rsidRDefault="002419E6" w:rsidP="00AA7FC3">
            <w:pPr>
              <w:spacing w:before="60" w:after="60" w:line="240" w:lineRule="auto"/>
              <w:rPr>
                <w:noProof/>
              </w:rPr>
            </w:pPr>
            <w:r>
              <w:rPr>
                <w:noProof/>
              </w:rPr>
              <w:t>(del av CPC 745)</w:t>
            </w:r>
          </w:p>
          <w:p w14:paraId="2F6632D3" w14:textId="77777777" w:rsidR="002419E6" w:rsidRPr="00DA5713" w:rsidRDefault="002419E6" w:rsidP="00AA7FC3">
            <w:pPr>
              <w:spacing w:before="60" w:after="60" w:line="240" w:lineRule="auto"/>
              <w:rPr>
                <w:noProof/>
              </w:rPr>
            </w:pPr>
            <w:r>
              <w:rPr>
                <w:noProof/>
              </w:rPr>
              <w:t>j) Övriga stöd- och kringtjänster (inbegripet catering)</w:t>
            </w:r>
          </w:p>
          <w:p w14:paraId="7EB8A3FD" w14:textId="77777777" w:rsidR="002419E6" w:rsidRPr="00DA5713" w:rsidRDefault="002419E6" w:rsidP="00AA7FC3">
            <w:pPr>
              <w:spacing w:before="60" w:after="60" w:line="240" w:lineRule="auto"/>
              <w:rPr>
                <w:noProof/>
              </w:rPr>
            </w:pPr>
            <w:r>
              <w:rPr>
                <w:noProof/>
              </w:rPr>
              <w:t>(del av CPC 749)</w:t>
            </w:r>
          </w:p>
        </w:tc>
        <w:tc>
          <w:tcPr>
            <w:tcW w:w="3431" w:type="pct"/>
            <w:tcBorders>
              <w:top w:val="nil"/>
            </w:tcBorders>
          </w:tcPr>
          <w:p w14:paraId="0C780ADD" w14:textId="77777777" w:rsidR="002419E6" w:rsidRPr="00DA5713" w:rsidRDefault="002419E6" w:rsidP="00AA7FC3">
            <w:pPr>
              <w:spacing w:before="60" w:after="60" w:line="240" w:lineRule="auto"/>
              <w:rPr>
                <w:noProof/>
              </w:rPr>
            </w:pPr>
            <w:r>
              <w:rPr>
                <w:noProof/>
              </w:rPr>
              <w:t>I SI: Endast juridiska personer som är etablerade i Slovenien (inga filialer) får tillhandahålla tullklareringstjänster.</w:t>
            </w:r>
          </w:p>
          <w:p w14:paraId="74456DC4" w14:textId="77777777" w:rsidR="002419E6" w:rsidRPr="00DA5713" w:rsidRDefault="002419E6" w:rsidP="00AA7FC3">
            <w:pPr>
              <w:spacing w:before="60" w:after="60" w:line="240" w:lineRule="auto"/>
              <w:rPr>
                <w:noProof/>
              </w:rPr>
            </w:pPr>
            <w:r>
              <w:rPr>
                <w:noProof/>
              </w:rPr>
              <w:t>I FI: Tjänster kan endast tillhandahållas av fartyg som seglar under finsk flagg.</w:t>
            </w:r>
          </w:p>
          <w:p w14:paraId="2690DBDC" w14:textId="77777777" w:rsidR="002419E6" w:rsidRPr="00DA5713" w:rsidRDefault="002419E6" w:rsidP="00AA7FC3">
            <w:pPr>
              <w:spacing w:before="60" w:after="60" w:line="240" w:lineRule="auto"/>
              <w:rPr>
                <w:noProof/>
              </w:rPr>
            </w:pPr>
            <w:r>
              <w:rPr>
                <w:noProof/>
              </w:rPr>
              <w:t>I HR: Obundet för c) tullklareringstjänster, d) containerterminal- och depåtjänster, e) agenttjänster inom sjöfart och f) sjöfartsrelaterade fraktspeditionstjänster. För a) sjöfartsrelaterade lasthanteringstjänster, b) lagrings- och magasineringstjänster, j) övriga stöd- och kringtjänster (inbegripet catering), h) bogseringstjänster och i) stödtjänster för sjötransport: inga, utom att utländska juridiska personer måste etablera ett företag i Kroatien, vilket ska tilldelas en koncession av hamnmyndighet, efter ett offentligt upphandlingsförfarande. Antalet tjänsteleverantörer får begränsas med hänsyn till hamnkapaciteten.</w:t>
            </w:r>
          </w:p>
        </w:tc>
      </w:tr>
      <w:tr w:rsidR="002419E6" w:rsidRPr="00DA5713" w14:paraId="533CC6DB" w14:textId="77777777" w:rsidTr="00AA7FC3">
        <w:tc>
          <w:tcPr>
            <w:tcW w:w="1569" w:type="pct"/>
          </w:tcPr>
          <w:p w14:paraId="63DE85ED" w14:textId="77777777" w:rsidR="002419E6" w:rsidRPr="00DA5713" w:rsidRDefault="002419E6" w:rsidP="00AA7FC3">
            <w:pPr>
              <w:pageBreakBefore/>
              <w:spacing w:before="60" w:after="60" w:line="240" w:lineRule="auto"/>
              <w:rPr>
                <w:noProof/>
              </w:rPr>
            </w:pPr>
            <w:r>
              <w:rPr>
                <w:noProof/>
              </w:rPr>
              <w:t>C. Kringtjänster för järnvägstransport</w:t>
            </w:r>
          </w:p>
          <w:p w14:paraId="6AC4CC28" w14:textId="77777777" w:rsidR="002419E6" w:rsidRPr="00DA5713" w:rsidRDefault="002419E6" w:rsidP="00AA7FC3">
            <w:pPr>
              <w:spacing w:before="60" w:after="60" w:line="240" w:lineRule="auto"/>
              <w:rPr>
                <w:noProof/>
              </w:rPr>
            </w:pPr>
            <w:r>
              <w:rPr>
                <w:noProof/>
              </w:rPr>
              <w:t>a) Godshantering</w:t>
            </w:r>
          </w:p>
          <w:p w14:paraId="1AD90C6D" w14:textId="77777777" w:rsidR="002419E6" w:rsidRPr="00DA5713" w:rsidRDefault="002419E6" w:rsidP="00AA7FC3">
            <w:pPr>
              <w:spacing w:before="60" w:after="60" w:line="240" w:lineRule="auto"/>
              <w:rPr>
                <w:noProof/>
              </w:rPr>
            </w:pPr>
            <w:r>
              <w:rPr>
                <w:noProof/>
              </w:rPr>
              <w:t>(del av CPC 741)</w:t>
            </w:r>
          </w:p>
          <w:p w14:paraId="13BE68AC" w14:textId="77777777" w:rsidR="002419E6" w:rsidRPr="00DA5713" w:rsidRDefault="002419E6" w:rsidP="00AA7FC3">
            <w:pPr>
              <w:spacing w:before="60" w:after="60" w:line="240" w:lineRule="auto"/>
              <w:rPr>
                <w:noProof/>
              </w:rPr>
            </w:pPr>
            <w:r>
              <w:rPr>
                <w:noProof/>
              </w:rPr>
              <w:t>b) Lagring och magasinering</w:t>
            </w:r>
          </w:p>
          <w:p w14:paraId="0AC2555F" w14:textId="77777777" w:rsidR="002419E6" w:rsidRPr="00DA5713" w:rsidRDefault="002419E6" w:rsidP="00AA7FC3">
            <w:pPr>
              <w:spacing w:before="60" w:after="60" w:line="240" w:lineRule="auto"/>
              <w:rPr>
                <w:noProof/>
              </w:rPr>
            </w:pPr>
            <w:r>
              <w:rPr>
                <w:noProof/>
              </w:rPr>
              <w:t>(del av CPC 742)</w:t>
            </w:r>
          </w:p>
          <w:p w14:paraId="5C51CA8B" w14:textId="77777777" w:rsidR="002419E6" w:rsidRPr="00DA5713" w:rsidRDefault="002419E6" w:rsidP="00AA7FC3">
            <w:pPr>
              <w:spacing w:before="60" w:after="60" w:line="240" w:lineRule="auto"/>
              <w:rPr>
                <w:noProof/>
              </w:rPr>
            </w:pPr>
            <w:r>
              <w:rPr>
                <w:noProof/>
              </w:rPr>
              <w:t>c) Fraktförmedling</w:t>
            </w:r>
          </w:p>
          <w:p w14:paraId="48D416B4" w14:textId="77777777" w:rsidR="002419E6" w:rsidRPr="00DA5713" w:rsidRDefault="002419E6" w:rsidP="00AA7FC3">
            <w:pPr>
              <w:spacing w:before="60" w:after="60" w:line="240" w:lineRule="auto"/>
              <w:rPr>
                <w:noProof/>
              </w:rPr>
            </w:pPr>
            <w:r>
              <w:rPr>
                <w:noProof/>
              </w:rPr>
              <w:t>(del av CPC 748)</w:t>
            </w:r>
          </w:p>
          <w:p w14:paraId="0B77D9ED" w14:textId="77777777" w:rsidR="002419E6" w:rsidRPr="00DA5713" w:rsidRDefault="002419E6" w:rsidP="00AA7FC3">
            <w:pPr>
              <w:spacing w:before="60" w:after="60" w:line="240" w:lineRule="auto"/>
              <w:rPr>
                <w:noProof/>
              </w:rPr>
            </w:pPr>
            <w:r>
              <w:rPr>
                <w:noProof/>
              </w:rPr>
              <w:t>d) Växling och rangering</w:t>
            </w:r>
          </w:p>
          <w:p w14:paraId="0FF0071B" w14:textId="77777777" w:rsidR="002419E6" w:rsidRPr="00DA5713" w:rsidRDefault="002419E6" w:rsidP="00AA7FC3">
            <w:pPr>
              <w:spacing w:before="60" w:after="60" w:line="240" w:lineRule="auto"/>
              <w:rPr>
                <w:noProof/>
              </w:rPr>
            </w:pPr>
            <w:r>
              <w:rPr>
                <w:noProof/>
              </w:rPr>
              <w:t>(CPC 7113)</w:t>
            </w:r>
          </w:p>
          <w:p w14:paraId="064D5E85" w14:textId="77777777" w:rsidR="002419E6" w:rsidRPr="00DA5713" w:rsidRDefault="002419E6" w:rsidP="00AA7FC3">
            <w:pPr>
              <w:spacing w:before="60" w:after="60" w:line="240" w:lineRule="auto"/>
              <w:rPr>
                <w:noProof/>
              </w:rPr>
            </w:pPr>
            <w:r>
              <w:rPr>
                <w:noProof/>
              </w:rPr>
              <w:t>e) Stödtjänster för järnvägstransporter</w:t>
            </w:r>
          </w:p>
          <w:p w14:paraId="612FC146" w14:textId="77777777" w:rsidR="002419E6" w:rsidRPr="00DA5713" w:rsidRDefault="002419E6" w:rsidP="00AA7FC3">
            <w:pPr>
              <w:spacing w:before="60" w:after="60" w:line="240" w:lineRule="auto"/>
              <w:rPr>
                <w:noProof/>
              </w:rPr>
            </w:pPr>
            <w:r>
              <w:rPr>
                <w:noProof/>
              </w:rPr>
              <w:t>(CPC 743)</w:t>
            </w:r>
          </w:p>
          <w:p w14:paraId="001673AC" w14:textId="77777777" w:rsidR="002419E6" w:rsidRPr="00DA5713" w:rsidRDefault="002419E6" w:rsidP="00AA7FC3">
            <w:pPr>
              <w:spacing w:before="60" w:after="60" w:line="240" w:lineRule="auto"/>
              <w:rPr>
                <w:noProof/>
              </w:rPr>
            </w:pPr>
            <w:r>
              <w:rPr>
                <w:noProof/>
              </w:rPr>
              <w:t>f) Övriga stöd- och kringtjänster</w:t>
            </w:r>
          </w:p>
          <w:p w14:paraId="78604DC5" w14:textId="77777777" w:rsidR="002419E6" w:rsidRPr="00DA5713" w:rsidRDefault="002419E6" w:rsidP="00AA7FC3">
            <w:pPr>
              <w:spacing w:before="60" w:after="60" w:line="240" w:lineRule="auto"/>
              <w:rPr>
                <w:noProof/>
              </w:rPr>
            </w:pPr>
            <w:r>
              <w:rPr>
                <w:noProof/>
              </w:rPr>
              <w:t>(del av CPC 749)</w:t>
            </w:r>
          </w:p>
        </w:tc>
        <w:tc>
          <w:tcPr>
            <w:tcW w:w="3431" w:type="pct"/>
          </w:tcPr>
          <w:p w14:paraId="219478EE" w14:textId="77777777" w:rsidR="002419E6" w:rsidRPr="00DA5713" w:rsidRDefault="002419E6" w:rsidP="00AA7FC3">
            <w:pPr>
              <w:spacing w:before="60" w:after="60" w:line="240" w:lineRule="auto"/>
              <w:rPr>
                <w:noProof/>
              </w:rPr>
            </w:pPr>
            <w:r>
              <w:rPr>
                <w:noProof/>
              </w:rPr>
              <w:t>I BG: Obundet för direkta filialer (bolagsbildning krävs). Ägandet i ett bulgariskt företag är begränsat till 49 % (fyrtionio procent).</w:t>
            </w:r>
          </w:p>
          <w:p w14:paraId="57EFF509" w14:textId="77777777" w:rsidR="002419E6" w:rsidRPr="00DA5713" w:rsidRDefault="002419E6" w:rsidP="00AA7FC3">
            <w:pPr>
              <w:spacing w:before="60" w:after="60" w:line="240" w:lineRule="auto"/>
              <w:rPr>
                <w:noProof/>
              </w:rPr>
            </w:pPr>
            <w:r>
              <w:rPr>
                <w:noProof/>
              </w:rPr>
              <w:t>I CZ: Obundet för direkta filialer (bolagsbildning krävs).</w:t>
            </w:r>
          </w:p>
          <w:p w14:paraId="2B984B6A" w14:textId="77777777" w:rsidR="002419E6" w:rsidRPr="00DA5713" w:rsidRDefault="002419E6" w:rsidP="00AA7FC3">
            <w:pPr>
              <w:spacing w:before="60" w:after="60" w:line="240" w:lineRule="auto"/>
              <w:rPr>
                <w:noProof/>
              </w:rPr>
            </w:pPr>
            <w:r>
              <w:rPr>
                <w:noProof/>
              </w:rPr>
              <w:t>I SI: Endast juridiska personer som är etablerade i Slovenien (inga filialer) får tillhandahålla tullklareringstjänster.</w:t>
            </w:r>
          </w:p>
          <w:p w14:paraId="0C91DFA0" w14:textId="77777777" w:rsidR="002419E6" w:rsidRPr="00DA5713" w:rsidRDefault="002419E6" w:rsidP="00AA7FC3">
            <w:pPr>
              <w:spacing w:before="60" w:after="60" w:line="240" w:lineRule="auto"/>
              <w:rPr>
                <w:noProof/>
              </w:rPr>
            </w:pPr>
            <w:r>
              <w:rPr>
                <w:noProof/>
              </w:rPr>
              <w:t>I HR: Obundet för bogseringstjänster.</w:t>
            </w:r>
          </w:p>
        </w:tc>
      </w:tr>
      <w:tr w:rsidR="002419E6" w:rsidRPr="00DA5713" w14:paraId="6B189209" w14:textId="77777777" w:rsidTr="00AA7FC3">
        <w:tc>
          <w:tcPr>
            <w:tcW w:w="1569" w:type="pct"/>
          </w:tcPr>
          <w:p w14:paraId="5DA58F35" w14:textId="77777777" w:rsidR="002419E6" w:rsidRPr="00DA5713" w:rsidRDefault="002419E6" w:rsidP="00AA7FC3">
            <w:pPr>
              <w:pageBreakBefore/>
              <w:spacing w:before="60" w:after="60" w:line="240" w:lineRule="auto"/>
              <w:rPr>
                <w:noProof/>
              </w:rPr>
            </w:pPr>
            <w:r>
              <w:rPr>
                <w:noProof/>
              </w:rPr>
              <w:t>D. Kringtjänster för vägtransport</w:t>
            </w:r>
          </w:p>
          <w:p w14:paraId="3373C151" w14:textId="77777777" w:rsidR="002419E6" w:rsidRPr="00DA5713" w:rsidRDefault="002419E6" w:rsidP="00AA7FC3">
            <w:pPr>
              <w:spacing w:before="60" w:after="60" w:line="240" w:lineRule="auto"/>
              <w:rPr>
                <w:noProof/>
              </w:rPr>
            </w:pPr>
            <w:r>
              <w:rPr>
                <w:noProof/>
              </w:rPr>
              <w:t>a) Godshantering</w:t>
            </w:r>
          </w:p>
          <w:p w14:paraId="7ACC0AD4" w14:textId="77777777" w:rsidR="002419E6" w:rsidRPr="00DA5713" w:rsidRDefault="002419E6" w:rsidP="00AA7FC3">
            <w:pPr>
              <w:spacing w:before="60" w:after="60" w:line="240" w:lineRule="auto"/>
              <w:rPr>
                <w:noProof/>
              </w:rPr>
            </w:pPr>
            <w:r>
              <w:rPr>
                <w:noProof/>
              </w:rPr>
              <w:t>(del av CPC 741)</w:t>
            </w:r>
          </w:p>
          <w:p w14:paraId="00C84F05" w14:textId="77777777" w:rsidR="002419E6" w:rsidRPr="00DA5713" w:rsidRDefault="002419E6" w:rsidP="00AA7FC3">
            <w:pPr>
              <w:spacing w:before="60" w:after="60" w:line="240" w:lineRule="auto"/>
              <w:rPr>
                <w:noProof/>
              </w:rPr>
            </w:pPr>
            <w:r>
              <w:rPr>
                <w:noProof/>
              </w:rPr>
              <w:t>b) Lagring och magasinering</w:t>
            </w:r>
          </w:p>
          <w:p w14:paraId="1F8C2ACA" w14:textId="77777777" w:rsidR="002419E6" w:rsidRPr="00DA5713" w:rsidRDefault="002419E6" w:rsidP="00AA7FC3">
            <w:pPr>
              <w:spacing w:before="60" w:after="60" w:line="240" w:lineRule="auto"/>
              <w:rPr>
                <w:noProof/>
              </w:rPr>
            </w:pPr>
            <w:r>
              <w:rPr>
                <w:noProof/>
              </w:rPr>
              <w:t>(del av CPC 742)</w:t>
            </w:r>
          </w:p>
          <w:p w14:paraId="5F525528" w14:textId="77777777" w:rsidR="002419E6" w:rsidRPr="00DA5713" w:rsidRDefault="002419E6" w:rsidP="00AA7FC3">
            <w:pPr>
              <w:spacing w:before="60" w:after="60" w:line="240" w:lineRule="auto"/>
              <w:rPr>
                <w:noProof/>
              </w:rPr>
            </w:pPr>
            <w:r>
              <w:rPr>
                <w:noProof/>
              </w:rPr>
              <w:t>c) Fraktförmedling</w:t>
            </w:r>
          </w:p>
          <w:p w14:paraId="7499D9B3" w14:textId="77777777" w:rsidR="002419E6" w:rsidRPr="00DA5713" w:rsidRDefault="002419E6" w:rsidP="00AA7FC3">
            <w:pPr>
              <w:spacing w:before="60" w:after="60" w:line="240" w:lineRule="auto"/>
              <w:rPr>
                <w:noProof/>
              </w:rPr>
            </w:pPr>
            <w:r>
              <w:rPr>
                <w:noProof/>
              </w:rPr>
              <w:t>(del av CPC 748)</w:t>
            </w:r>
          </w:p>
          <w:p w14:paraId="4D419B6B" w14:textId="77777777" w:rsidR="002419E6" w:rsidRPr="00DA5713" w:rsidRDefault="002419E6" w:rsidP="00AA7FC3">
            <w:pPr>
              <w:spacing w:before="60" w:after="60" w:line="240" w:lineRule="auto"/>
              <w:rPr>
                <w:noProof/>
              </w:rPr>
            </w:pPr>
            <w:r>
              <w:rPr>
                <w:noProof/>
              </w:rPr>
              <w:t>d) Uthyrning av nyttovägfordon med operatör</w:t>
            </w:r>
          </w:p>
          <w:p w14:paraId="68F42738" w14:textId="77777777" w:rsidR="002419E6" w:rsidRPr="00DA5713" w:rsidRDefault="002419E6" w:rsidP="00AA7FC3">
            <w:pPr>
              <w:spacing w:before="60" w:after="60" w:line="240" w:lineRule="auto"/>
              <w:rPr>
                <w:noProof/>
              </w:rPr>
            </w:pPr>
            <w:r>
              <w:rPr>
                <w:noProof/>
              </w:rPr>
              <w:t>(CPC 7124)</w:t>
            </w:r>
          </w:p>
          <w:p w14:paraId="799176E4" w14:textId="77777777" w:rsidR="002419E6" w:rsidRPr="00DA5713" w:rsidRDefault="002419E6" w:rsidP="00AA7FC3">
            <w:pPr>
              <w:spacing w:before="60" w:after="60" w:line="240" w:lineRule="auto"/>
              <w:rPr>
                <w:noProof/>
              </w:rPr>
            </w:pPr>
            <w:r>
              <w:rPr>
                <w:noProof/>
              </w:rPr>
              <w:t>e) Stödtjänster för vägtransportutrustning</w:t>
            </w:r>
          </w:p>
          <w:p w14:paraId="5C8B0A14" w14:textId="77777777" w:rsidR="002419E6" w:rsidRPr="00DA5713" w:rsidRDefault="002419E6" w:rsidP="00AA7FC3">
            <w:pPr>
              <w:spacing w:before="60" w:after="60" w:line="240" w:lineRule="auto"/>
              <w:rPr>
                <w:noProof/>
              </w:rPr>
            </w:pPr>
            <w:r>
              <w:rPr>
                <w:noProof/>
              </w:rPr>
              <w:t>(CPC 744)</w:t>
            </w:r>
          </w:p>
          <w:p w14:paraId="5D0E87D7" w14:textId="77777777" w:rsidR="002419E6" w:rsidRPr="00DA5713" w:rsidRDefault="002419E6" w:rsidP="00AA7FC3">
            <w:pPr>
              <w:spacing w:before="60" w:after="60" w:line="240" w:lineRule="auto"/>
              <w:rPr>
                <w:noProof/>
              </w:rPr>
            </w:pPr>
            <w:r>
              <w:rPr>
                <w:noProof/>
              </w:rPr>
              <w:t>f) Övriga stöd- och kringtjänster</w:t>
            </w:r>
          </w:p>
          <w:p w14:paraId="117E3680" w14:textId="77777777" w:rsidR="002419E6" w:rsidRPr="00DA5713" w:rsidRDefault="002419E6" w:rsidP="00AA7FC3">
            <w:pPr>
              <w:spacing w:before="60" w:after="60" w:line="240" w:lineRule="auto"/>
              <w:rPr>
                <w:noProof/>
              </w:rPr>
            </w:pPr>
            <w:r>
              <w:rPr>
                <w:noProof/>
              </w:rPr>
              <w:t>(del av CPC 749)</w:t>
            </w:r>
          </w:p>
        </w:tc>
        <w:tc>
          <w:tcPr>
            <w:tcW w:w="3431" w:type="pct"/>
          </w:tcPr>
          <w:p w14:paraId="31FD757D" w14:textId="77777777" w:rsidR="002419E6" w:rsidRPr="00DA5713" w:rsidRDefault="002419E6" w:rsidP="00AA7FC3">
            <w:pPr>
              <w:spacing w:before="60" w:after="60" w:line="240" w:lineRule="auto"/>
              <w:rPr>
                <w:noProof/>
              </w:rPr>
            </w:pPr>
            <w:r>
              <w:rPr>
                <w:noProof/>
              </w:rPr>
              <w:t>I AT: När det gäller uthyrning av nyttovägfordon med operatör kan tillstånd endast ges till fysiska personer som är medborgare i en medlemsstat i Europeiska unionen och till juridiska personer från EU med säte i EU.</w:t>
            </w:r>
          </w:p>
          <w:p w14:paraId="6390FD99" w14:textId="77777777" w:rsidR="002419E6" w:rsidRPr="00DA5713" w:rsidRDefault="002419E6" w:rsidP="00AA7FC3">
            <w:pPr>
              <w:spacing w:before="60" w:after="60" w:line="240" w:lineRule="auto"/>
              <w:rPr>
                <w:noProof/>
              </w:rPr>
            </w:pPr>
            <w:r>
              <w:rPr>
                <w:noProof/>
              </w:rPr>
              <w:t>I BG: Obundet för direkta filialer (bolagsbildning krävs). Ägandet i ett bulgariskt företag är begränsat till 49 % (fyrtionio procent).</w:t>
            </w:r>
          </w:p>
          <w:p w14:paraId="4C5DB178" w14:textId="77777777" w:rsidR="002419E6" w:rsidRPr="00DA5713" w:rsidRDefault="002419E6" w:rsidP="00AA7FC3">
            <w:pPr>
              <w:spacing w:before="60" w:after="60" w:line="240" w:lineRule="auto"/>
              <w:rPr>
                <w:noProof/>
              </w:rPr>
            </w:pPr>
            <w:r>
              <w:rPr>
                <w:noProof/>
              </w:rPr>
              <w:t>I CZ: Obundet för direkta filialer (bolagsbildning krävs).</w:t>
            </w:r>
          </w:p>
          <w:p w14:paraId="416E2F19" w14:textId="77777777" w:rsidR="002419E6" w:rsidRPr="00DA5713" w:rsidRDefault="002419E6" w:rsidP="00AA7FC3">
            <w:pPr>
              <w:spacing w:before="60" w:after="60" w:line="240" w:lineRule="auto"/>
              <w:rPr>
                <w:noProof/>
              </w:rPr>
            </w:pPr>
            <w:r>
              <w:rPr>
                <w:noProof/>
              </w:rPr>
              <w:t>I FI: När det gäller uthyrning av nyttovägfordon med operatör krävs tillstånd, men det beviljas ej för utlandsregistrerade fordon.</w:t>
            </w:r>
          </w:p>
          <w:p w14:paraId="3B119824" w14:textId="77777777" w:rsidR="002419E6" w:rsidRPr="00DA5713" w:rsidRDefault="002419E6" w:rsidP="00AA7FC3">
            <w:pPr>
              <w:spacing w:before="60" w:after="60" w:line="240" w:lineRule="auto"/>
              <w:rPr>
                <w:noProof/>
              </w:rPr>
            </w:pPr>
            <w:r>
              <w:rPr>
                <w:noProof/>
              </w:rPr>
              <w:t>I SI: Endast juridiska personer som är etablerade i Slovenien (inga filialer) får tillhandahålla tullklareringstjänster.</w:t>
            </w:r>
          </w:p>
          <w:p w14:paraId="2D06708D" w14:textId="77777777" w:rsidR="002419E6" w:rsidRPr="00DA5713" w:rsidRDefault="002419E6" w:rsidP="00AA7FC3">
            <w:pPr>
              <w:spacing w:before="60" w:after="60" w:line="240" w:lineRule="auto"/>
              <w:rPr>
                <w:noProof/>
              </w:rPr>
            </w:pPr>
            <w:r>
              <w:rPr>
                <w:noProof/>
              </w:rPr>
              <w:t>I HR, CY: Obundet för uthyrning av nyttovägfordon med operatör.</w:t>
            </w:r>
          </w:p>
        </w:tc>
      </w:tr>
      <w:tr w:rsidR="002419E6" w:rsidRPr="00DA5713" w14:paraId="23EC6F31" w14:textId="77777777" w:rsidTr="00AA7FC3">
        <w:tc>
          <w:tcPr>
            <w:tcW w:w="1569" w:type="pct"/>
          </w:tcPr>
          <w:p w14:paraId="28A741AE" w14:textId="77777777" w:rsidR="002419E6" w:rsidRPr="00DA5713" w:rsidRDefault="002419E6" w:rsidP="00AA7FC3">
            <w:pPr>
              <w:pageBreakBefore/>
              <w:spacing w:before="60" w:after="60" w:line="240" w:lineRule="auto"/>
              <w:rPr>
                <w:noProof/>
              </w:rPr>
            </w:pPr>
            <w:r>
              <w:rPr>
                <w:noProof/>
              </w:rPr>
              <w:t>E. Kringtjänster för lufttransporttjänster</w:t>
            </w:r>
          </w:p>
        </w:tc>
        <w:tc>
          <w:tcPr>
            <w:tcW w:w="3431" w:type="pct"/>
          </w:tcPr>
          <w:p w14:paraId="338F84F5" w14:textId="77777777" w:rsidR="002419E6" w:rsidRPr="00DA5713" w:rsidRDefault="002419E6" w:rsidP="00AA7FC3">
            <w:pPr>
              <w:spacing w:before="60" w:after="60" w:line="240" w:lineRule="auto"/>
              <w:rPr>
                <w:noProof/>
              </w:rPr>
            </w:pPr>
          </w:p>
        </w:tc>
      </w:tr>
      <w:tr w:rsidR="002419E6" w:rsidRPr="00DA5713" w14:paraId="694C8967" w14:textId="77777777" w:rsidTr="00AA7FC3">
        <w:tc>
          <w:tcPr>
            <w:tcW w:w="1569" w:type="pct"/>
          </w:tcPr>
          <w:p w14:paraId="40726984" w14:textId="77777777" w:rsidR="002419E6" w:rsidRPr="00DA5713" w:rsidRDefault="002419E6" w:rsidP="00AA7FC3">
            <w:pPr>
              <w:spacing w:before="60" w:after="60" w:line="240" w:lineRule="auto"/>
              <w:rPr>
                <w:noProof/>
              </w:rPr>
            </w:pPr>
            <w:r>
              <w:rPr>
                <w:noProof/>
              </w:rPr>
              <w:t>a) Marktjänster (inbegripet catering)</w:t>
            </w:r>
          </w:p>
        </w:tc>
        <w:tc>
          <w:tcPr>
            <w:tcW w:w="3431" w:type="pct"/>
          </w:tcPr>
          <w:p w14:paraId="0046C812" w14:textId="77777777" w:rsidR="002419E6" w:rsidRPr="00DA5713" w:rsidRDefault="002419E6" w:rsidP="00AA7FC3">
            <w:pPr>
              <w:spacing w:before="60" w:after="60" w:line="240" w:lineRule="auto"/>
              <w:rPr>
                <w:noProof/>
              </w:rPr>
            </w:pPr>
            <w:r>
              <w:rPr>
                <w:noProof/>
              </w:rPr>
              <w:t>I EU: Obundet utom för marknadstillträde. Verksamhetskategorierna avgörs av flygplatsens storlek. Antalet tillhandahållare vid varje flygplats kan begränsas på grund av utrymmesbegränsningar och till minst 2 (två) tillhandahållare av andra skäl.</w:t>
            </w:r>
          </w:p>
          <w:p w14:paraId="36760938" w14:textId="77777777" w:rsidR="002419E6" w:rsidRPr="00DA5713" w:rsidRDefault="002419E6" w:rsidP="00AA7FC3">
            <w:pPr>
              <w:spacing w:before="60" w:after="60" w:line="240" w:lineRule="auto"/>
              <w:rPr>
                <w:noProof/>
              </w:rPr>
            </w:pPr>
            <w:r>
              <w:rPr>
                <w:noProof/>
              </w:rPr>
              <w:t>I BG: Obundet för direkta filialer (bolagsbildning krävs).</w:t>
            </w:r>
          </w:p>
        </w:tc>
      </w:tr>
      <w:tr w:rsidR="002419E6" w:rsidRPr="00DA5713" w14:paraId="1443239A" w14:textId="77777777" w:rsidTr="00AA7FC3">
        <w:tc>
          <w:tcPr>
            <w:tcW w:w="1569" w:type="pct"/>
          </w:tcPr>
          <w:p w14:paraId="38401766" w14:textId="77777777" w:rsidR="002419E6" w:rsidRPr="00DA5713" w:rsidRDefault="002419E6" w:rsidP="00AA7FC3">
            <w:pPr>
              <w:spacing w:before="60" w:after="60" w:line="240" w:lineRule="auto"/>
              <w:rPr>
                <w:noProof/>
              </w:rPr>
            </w:pPr>
            <w:r>
              <w:rPr>
                <w:noProof/>
              </w:rPr>
              <w:t>b) Lagring och magasinering</w:t>
            </w:r>
          </w:p>
          <w:p w14:paraId="0DCE7BE0" w14:textId="77777777" w:rsidR="002419E6" w:rsidRPr="00DA5713" w:rsidRDefault="002419E6" w:rsidP="00AA7FC3">
            <w:pPr>
              <w:spacing w:before="60" w:after="60" w:line="240" w:lineRule="auto"/>
              <w:rPr>
                <w:noProof/>
              </w:rPr>
            </w:pPr>
            <w:r>
              <w:rPr>
                <w:noProof/>
              </w:rPr>
              <w:t>(del av CPC 742)</w:t>
            </w:r>
          </w:p>
        </w:tc>
        <w:tc>
          <w:tcPr>
            <w:tcW w:w="3431" w:type="pct"/>
          </w:tcPr>
          <w:p w14:paraId="4572EF5B" w14:textId="77777777" w:rsidR="002419E6" w:rsidRPr="00DA5713" w:rsidRDefault="002419E6" w:rsidP="00AA7FC3">
            <w:pPr>
              <w:spacing w:before="60" w:after="60" w:line="240" w:lineRule="auto"/>
              <w:rPr>
                <w:noProof/>
              </w:rPr>
            </w:pPr>
            <w:r>
              <w:rPr>
                <w:noProof/>
              </w:rPr>
              <w:t>I BG: Obundet för direkta filialer (bolagsbildning krävs).</w:t>
            </w:r>
          </w:p>
          <w:p w14:paraId="65554BA0" w14:textId="77777777" w:rsidR="002419E6" w:rsidRPr="00DA5713" w:rsidRDefault="002419E6" w:rsidP="00AA7FC3">
            <w:pPr>
              <w:spacing w:before="60" w:after="60" w:line="240" w:lineRule="auto"/>
              <w:rPr>
                <w:noProof/>
              </w:rPr>
            </w:pPr>
            <w:r>
              <w:rPr>
                <w:noProof/>
              </w:rPr>
              <w:t>I PL: När det gäller lagring av kyl- och frysvaror och lagring i bulk av vätskor och gaser avgörs verksamhetskategorierna av flygplatsens storlek. Antalet tillhandahållare vid varje flygplats kan begränsas på grund av utrymmesbegränsningar och av andra skäl till minst två tillhandahållare.</w:t>
            </w:r>
          </w:p>
        </w:tc>
      </w:tr>
      <w:tr w:rsidR="002419E6" w:rsidRPr="00DA5713" w14:paraId="136684DD" w14:textId="77777777" w:rsidTr="00AA7FC3">
        <w:tc>
          <w:tcPr>
            <w:tcW w:w="1569" w:type="pct"/>
          </w:tcPr>
          <w:p w14:paraId="6EB982B0" w14:textId="77777777" w:rsidR="002419E6" w:rsidRPr="00DA5713" w:rsidRDefault="002419E6" w:rsidP="00AA7FC3">
            <w:pPr>
              <w:spacing w:before="60" w:after="60" w:line="240" w:lineRule="auto"/>
              <w:rPr>
                <w:noProof/>
              </w:rPr>
            </w:pPr>
            <w:r>
              <w:rPr>
                <w:noProof/>
              </w:rPr>
              <w:t>c) Fraktförmedling</w:t>
            </w:r>
          </w:p>
          <w:p w14:paraId="5DD79F88" w14:textId="77777777" w:rsidR="002419E6" w:rsidRPr="00DA5713" w:rsidRDefault="002419E6" w:rsidP="00AA7FC3">
            <w:pPr>
              <w:spacing w:before="60" w:after="60" w:line="240" w:lineRule="auto"/>
              <w:rPr>
                <w:noProof/>
              </w:rPr>
            </w:pPr>
            <w:r>
              <w:rPr>
                <w:noProof/>
              </w:rPr>
              <w:t>(del av CPC 748)</w:t>
            </w:r>
          </w:p>
        </w:tc>
        <w:tc>
          <w:tcPr>
            <w:tcW w:w="3431" w:type="pct"/>
          </w:tcPr>
          <w:p w14:paraId="34101F84" w14:textId="77777777" w:rsidR="002419E6" w:rsidRPr="00DA5713" w:rsidRDefault="002419E6" w:rsidP="00AA7FC3">
            <w:pPr>
              <w:spacing w:before="60" w:after="60" w:line="240" w:lineRule="auto"/>
              <w:rPr>
                <w:noProof/>
              </w:rPr>
            </w:pPr>
            <w:r>
              <w:rPr>
                <w:noProof/>
              </w:rPr>
              <w:t>I CY, CZ, HU, MT, PL, RO, SK: Obundet.</w:t>
            </w:r>
          </w:p>
          <w:p w14:paraId="6995CF23" w14:textId="77777777" w:rsidR="002419E6" w:rsidRPr="00DA5713" w:rsidRDefault="002419E6" w:rsidP="00AA7FC3">
            <w:pPr>
              <w:spacing w:before="60" w:after="60" w:line="240" w:lineRule="auto"/>
              <w:rPr>
                <w:noProof/>
              </w:rPr>
            </w:pPr>
            <w:r>
              <w:rPr>
                <w:noProof/>
              </w:rPr>
              <w:t>I BG: Utländska personer kan endast tillhandahålla tjänster genom att äga högst 49 % (fyrtionio procent) av bulgariska bolag eller via filialer.</w:t>
            </w:r>
          </w:p>
          <w:p w14:paraId="333856CB" w14:textId="77777777" w:rsidR="002419E6" w:rsidRPr="00DA5713" w:rsidRDefault="002419E6" w:rsidP="00AA7FC3">
            <w:pPr>
              <w:spacing w:before="60" w:after="60" w:line="240" w:lineRule="auto"/>
              <w:rPr>
                <w:noProof/>
              </w:rPr>
            </w:pPr>
            <w:r>
              <w:rPr>
                <w:noProof/>
              </w:rPr>
              <w:t>I SI: Endast juridiska personer som är etablerade i Slovenien (inga filialer) får tillhandahålla tullklareringstjänster.</w:t>
            </w:r>
          </w:p>
        </w:tc>
      </w:tr>
      <w:tr w:rsidR="002419E6" w:rsidRPr="00DA5713" w14:paraId="70A46048" w14:textId="77777777" w:rsidTr="00AA7FC3">
        <w:tc>
          <w:tcPr>
            <w:tcW w:w="1569" w:type="pct"/>
          </w:tcPr>
          <w:p w14:paraId="5F03C0F7" w14:textId="77777777" w:rsidR="002419E6" w:rsidRPr="00DA5713" w:rsidRDefault="002419E6" w:rsidP="00AA7FC3">
            <w:pPr>
              <w:pageBreakBefore/>
              <w:spacing w:before="60" w:after="60" w:line="240" w:lineRule="auto"/>
              <w:rPr>
                <w:noProof/>
              </w:rPr>
            </w:pPr>
            <w:r>
              <w:rPr>
                <w:noProof/>
              </w:rPr>
              <w:t>F. Kringtjänster för transport i rörledning av andra varor än bränsle</w:t>
            </w:r>
            <w:r>
              <w:rPr>
                <w:rStyle w:val="FootnoteReference"/>
                <w:noProof/>
              </w:rPr>
              <w:footnoteReference w:id="89"/>
            </w:r>
          </w:p>
          <w:p w14:paraId="2E0EA3CA" w14:textId="77777777" w:rsidR="002419E6" w:rsidRPr="00DA5713" w:rsidRDefault="002419E6" w:rsidP="00AA7FC3">
            <w:pPr>
              <w:spacing w:before="60" w:after="60" w:line="240" w:lineRule="auto"/>
              <w:rPr>
                <w:noProof/>
              </w:rPr>
            </w:pPr>
            <w:r>
              <w:rPr>
                <w:noProof/>
              </w:rPr>
              <w:t>a) Lagring och magasinering av andra varor än bränsle som transporteras i rörledning</w:t>
            </w:r>
          </w:p>
          <w:p w14:paraId="02AE50FB" w14:textId="77777777" w:rsidR="002419E6" w:rsidRPr="00DA5713" w:rsidRDefault="002419E6" w:rsidP="00AA7FC3">
            <w:pPr>
              <w:spacing w:before="60" w:after="60" w:line="240" w:lineRule="auto"/>
              <w:rPr>
                <w:noProof/>
              </w:rPr>
            </w:pPr>
            <w:r>
              <w:rPr>
                <w:noProof/>
              </w:rPr>
              <w:t>(del av CPC 742)</w:t>
            </w:r>
          </w:p>
        </w:tc>
        <w:tc>
          <w:tcPr>
            <w:tcW w:w="3431" w:type="pct"/>
          </w:tcPr>
          <w:p w14:paraId="7465636E" w14:textId="77777777" w:rsidR="002419E6" w:rsidRPr="00DA5713" w:rsidRDefault="002419E6" w:rsidP="00AA7FC3">
            <w:pPr>
              <w:spacing w:before="60" w:after="60" w:line="240" w:lineRule="auto"/>
              <w:rPr>
                <w:noProof/>
              </w:rPr>
            </w:pPr>
            <w:r>
              <w:rPr>
                <w:noProof/>
              </w:rPr>
              <w:t>Inga.</w:t>
            </w:r>
          </w:p>
        </w:tc>
      </w:tr>
      <w:tr w:rsidR="002419E6" w:rsidRPr="00DA5713" w14:paraId="664F34B3" w14:textId="77777777" w:rsidTr="00AA7FC3">
        <w:tc>
          <w:tcPr>
            <w:tcW w:w="1569" w:type="pct"/>
          </w:tcPr>
          <w:p w14:paraId="6D0E9B85" w14:textId="77777777" w:rsidR="002419E6" w:rsidRPr="00DA5713" w:rsidRDefault="002419E6" w:rsidP="00AA7FC3">
            <w:pPr>
              <w:spacing w:before="60" w:after="60" w:line="240" w:lineRule="auto"/>
              <w:rPr>
                <w:noProof/>
              </w:rPr>
            </w:pPr>
            <w:r>
              <w:rPr>
                <w:noProof/>
              </w:rPr>
              <w:t>18. ÖVRIGA TRANSPORTTJÄNSTER</w:t>
            </w:r>
          </w:p>
        </w:tc>
        <w:tc>
          <w:tcPr>
            <w:tcW w:w="3431" w:type="pct"/>
          </w:tcPr>
          <w:p w14:paraId="647136C6" w14:textId="77777777" w:rsidR="002419E6" w:rsidRPr="00DA5713" w:rsidRDefault="002419E6" w:rsidP="00AA7FC3">
            <w:pPr>
              <w:spacing w:before="60" w:after="60" w:line="240" w:lineRule="auto"/>
              <w:rPr>
                <w:noProof/>
              </w:rPr>
            </w:pPr>
          </w:p>
        </w:tc>
      </w:tr>
      <w:tr w:rsidR="002419E6" w:rsidRPr="00DA5713" w14:paraId="2B72E713" w14:textId="77777777" w:rsidTr="00AA7FC3">
        <w:tc>
          <w:tcPr>
            <w:tcW w:w="1569" w:type="pct"/>
          </w:tcPr>
          <w:p w14:paraId="07A5B104" w14:textId="77777777" w:rsidR="002419E6" w:rsidRPr="00DA5713" w:rsidRDefault="002419E6" w:rsidP="00AA7FC3">
            <w:pPr>
              <w:spacing w:before="60" w:after="60" w:line="240" w:lineRule="auto"/>
              <w:rPr>
                <w:noProof/>
              </w:rPr>
            </w:pPr>
            <w:r>
              <w:rPr>
                <w:noProof/>
              </w:rPr>
              <w:t>Tillhandahållande av kombinerade transporttjänster</w:t>
            </w:r>
          </w:p>
        </w:tc>
        <w:tc>
          <w:tcPr>
            <w:tcW w:w="3431" w:type="pct"/>
          </w:tcPr>
          <w:p w14:paraId="7A848ED6" w14:textId="77777777" w:rsidR="002419E6" w:rsidRPr="00DA5713" w:rsidRDefault="002419E6" w:rsidP="00AA7FC3">
            <w:pPr>
              <w:spacing w:before="60" w:after="60" w:line="240" w:lineRule="auto"/>
              <w:rPr>
                <w:noProof/>
              </w:rPr>
            </w:pPr>
            <w:r>
              <w:rPr>
                <w:noProof/>
              </w:rPr>
              <w:t>I alla medlemsstater i Europeiska unionen utom AT, BG, CY, CZ, EE, HR, HU, LT, LV, MT, PL, RO, SE, SI, SK: Inga, utan att det påverkar begränsningarna i denna förteckning för varje givet transportsätt.</w:t>
            </w:r>
          </w:p>
          <w:p w14:paraId="4A68A446" w14:textId="77777777" w:rsidR="002419E6" w:rsidRPr="00DA5713" w:rsidRDefault="002419E6" w:rsidP="00AA7FC3">
            <w:pPr>
              <w:spacing w:before="60" w:after="60" w:line="240" w:lineRule="auto"/>
              <w:rPr>
                <w:noProof/>
              </w:rPr>
            </w:pPr>
            <w:r>
              <w:rPr>
                <w:noProof/>
              </w:rPr>
              <w:t>I AT, BG, CY, CZ, EE, HR, HU, LT, LV, MT, PL, RO, SE, SI, SK: Obundet.</w:t>
            </w:r>
          </w:p>
        </w:tc>
      </w:tr>
      <w:tr w:rsidR="002419E6" w:rsidRPr="00DA5713" w14:paraId="646730AA" w14:textId="77777777" w:rsidTr="00AA7FC3">
        <w:tc>
          <w:tcPr>
            <w:tcW w:w="1569" w:type="pct"/>
          </w:tcPr>
          <w:p w14:paraId="72178EFA" w14:textId="77777777" w:rsidR="002419E6" w:rsidRPr="00DA5713" w:rsidRDefault="002419E6" w:rsidP="00AA7FC3">
            <w:pPr>
              <w:pageBreakBefore/>
              <w:spacing w:before="60" w:after="60" w:line="240" w:lineRule="auto"/>
              <w:rPr>
                <w:noProof/>
              </w:rPr>
            </w:pPr>
            <w:r>
              <w:rPr>
                <w:noProof/>
              </w:rPr>
              <w:t>19. ENERGITJÄNSTER</w:t>
            </w:r>
          </w:p>
        </w:tc>
        <w:tc>
          <w:tcPr>
            <w:tcW w:w="3431" w:type="pct"/>
          </w:tcPr>
          <w:p w14:paraId="0CD50D2D" w14:textId="77777777" w:rsidR="002419E6" w:rsidRPr="00DA5713" w:rsidRDefault="002419E6" w:rsidP="00AA7FC3">
            <w:pPr>
              <w:spacing w:before="60" w:after="60" w:line="240" w:lineRule="auto"/>
              <w:rPr>
                <w:noProof/>
              </w:rPr>
            </w:pPr>
          </w:p>
        </w:tc>
      </w:tr>
      <w:tr w:rsidR="002419E6" w:rsidRPr="00DA5713" w14:paraId="51E3FC8C" w14:textId="77777777" w:rsidTr="00AA7FC3">
        <w:tc>
          <w:tcPr>
            <w:tcW w:w="1569" w:type="pct"/>
          </w:tcPr>
          <w:p w14:paraId="65C2E83C" w14:textId="77777777" w:rsidR="002419E6" w:rsidRPr="00DA5713" w:rsidRDefault="002419E6" w:rsidP="00AA7FC3">
            <w:pPr>
              <w:spacing w:before="60" w:after="60" w:line="240" w:lineRule="auto"/>
              <w:rPr>
                <w:noProof/>
              </w:rPr>
            </w:pPr>
            <w:r>
              <w:rPr>
                <w:noProof/>
              </w:rPr>
              <w:t>A. Tjänster med anknytning till gruvdrift</w:t>
            </w:r>
          </w:p>
          <w:p w14:paraId="01543705" w14:textId="77777777" w:rsidR="002419E6" w:rsidRPr="00DA5713" w:rsidRDefault="002419E6" w:rsidP="00AA7FC3">
            <w:pPr>
              <w:spacing w:before="60" w:after="60" w:line="240" w:lineRule="auto"/>
              <w:rPr>
                <w:noProof/>
              </w:rPr>
            </w:pPr>
            <w:r>
              <w:rPr>
                <w:noProof/>
              </w:rPr>
              <w:t>(CPC 883)</w:t>
            </w:r>
            <w:r>
              <w:rPr>
                <w:rStyle w:val="FootnoteReference"/>
                <w:noProof/>
              </w:rPr>
              <w:footnoteReference w:id="90"/>
            </w:r>
          </w:p>
        </w:tc>
        <w:tc>
          <w:tcPr>
            <w:tcW w:w="3431" w:type="pct"/>
          </w:tcPr>
          <w:p w14:paraId="16CF598A" w14:textId="77777777" w:rsidR="002419E6" w:rsidRPr="00DA5713" w:rsidRDefault="002419E6" w:rsidP="00AA7FC3">
            <w:pPr>
              <w:spacing w:before="60" w:after="60" w:line="240" w:lineRule="auto"/>
              <w:rPr>
                <w:noProof/>
              </w:rPr>
            </w:pPr>
            <w:r>
              <w:rPr>
                <w:noProof/>
              </w:rPr>
              <w:t>I CY: Obundet.</w:t>
            </w:r>
          </w:p>
          <w:p w14:paraId="2BAAC8BE" w14:textId="77777777" w:rsidR="002419E6" w:rsidRPr="00DA5713" w:rsidRDefault="002419E6" w:rsidP="00AA7FC3">
            <w:pPr>
              <w:spacing w:before="60" w:after="60" w:line="240" w:lineRule="auto"/>
              <w:rPr>
                <w:noProof/>
              </w:rPr>
            </w:pPr>
            <w:r>
              <w:rPr>
                <w:noProof/>
              </w:rPr>
              <w:t>I SI: Undersökning och utvinning av mineraltillgångar, inbegripet reglerade gruvdrifttjänster, förutsätter etablering eller medborgarskap i EES, Schweiz eller en medlemsstat i OECD, eller i ett tredjeland, på villkor att materiell ömsesidighet råder. Ministeriet med ansvar för gruvdrift kontrollerar att ömsesidighetsvillkoret är uppfyllt.</w:t>
            </w:r>
          </w:p>
        </w:tc>
      </w:tr>
      <w:tr w:rsidR="002419E6" w:rsidRPr="00DA5713" w14:paraId="03C92AE0" w14:textId="77777777" w:rsidTr="00AA7FC3">
        <w:tc>
          <w:tcPr>
            <w:tcW w:w="1569" w:type="pct"/>
          </w:tcPr>
          <w:p w14:paraId="325C6F0C" w14:textId="77777777" w:rsidR="002419E6" w:rsidRPr="00DA5713" w:rsidRDefault="002419E6" w:rsidP="00AA7FC3">
            <w:pPr>
              <w:spacing w:before="60" w:after="60" w:line="240" w:lineRule="auto"/>
              <w:rPr>
                <w:noProof/>
              </w:rPr>
            </w:pPr>
            <w:r>
              <w:rPr>
                <w:noProof/>
              </w:rPr>
              <w:t>B. Transport av bränsle i rörledning</w:t>
            </w:r>
          </w:p>
          <w:p w14:paraId="1F1CFBF9" w14:textId="77777777" w:rsidR="002419E6" w:rsidRPr="00DA5713" w:rsidRDefault="002419E6" w:rsidP="00AA7FC3">
            <w:pPr>
              <w:spacing w:before="60" w:after="60" w:line="240" w:lineRule="auto"/>
              <w:rPr>
                <w:noProof/>
              </w:rPr>
            </w:pPr>
            <w:r>
              <w:rPr>
                <w:noProof/>
              </w:rPr>
              <w:t>(CPC 7131)</w:t>
            </w:r>
          </w:p>
        </w:tc>
        <w:tc>
          <w:tcPr>
            <w:tcW w:w="3431" w:type="pct"/>
          </w:tcPr>
          <w:p w14:paraId="35FB466A" w14:textId="77777777" w:rsidR="002419E6" w:rsidRPr="00DA5713" w:rsidRDefault="002419E6" w:rsidP="00AA7FC3">
            <w:pPr>
              <w:spacing w:before="60" w:after="60" w:line="240" w:lineRule="auto"/>
              <w:rPr>
                <w:noProof/>
              </w:rPr>
            </w:pPr>
            <w:r>
              <w:rPr>
                <w:noProof/>
              </w:rPr>
              <w:t>I AT, BE, BG, CY, CZ, DE, DK, ES, EE, FI, FR, EL, IE, IT, LV, LU, MT, NL, PL, PT, RO, SK, SI, SE: Obundet.</w:t>
            </w:r>
          </w:p>
        </w:tc>
      </w:tr>
      <w:tr w:rsidR="002419E6" w:rsidRPr="00DA5713" w14:paraId="75FB59BE" w14:textId="77777777" w:rsidTr="00AA7FC3">
        <w:tc>
          <w:tcPr>
            <w:tcW w:w="1569" w:type="pct"/>
          </w:tcPr>
          <w:p w14:paraId="577E8919" w14:textId="77777777" w:rsidR="002419E6" w:rsidRPr="00DA5713" w:rsidRDefault="002419E6" w:rsidP="00AA7FC3">
            <w:pPr>
              <w:pageBreakBefore/>
              <w:spacing w:before="60" w:after="60" w:line="240" w:lineRule="auto"/>
              <w:rPr>
                <w:noProof/>
              </w:rPr>
            </w:pPr>
            <w:r>
              <w:rPr>
                <w:noProof/>
              </w:rPr>
              <w:t>C. Lagrings- och magasineringstjänster för bränsle som transporteras i rörledning</w:t>
            </w:r>
          </w:p>
          <w:p w14:paraId="2C5E66FD" w14:textId="77777777" w:rsidR="002419E6" w:rsidRPr="00DA5713" w:rsidRDefault="002419E6" w:rsidP="00AA7FC3">
            <w:pPr>
              <w:spacing w:before="60" w:after="60" w:line="240" w:lineRule="auto"/>
              <w:rPr>
                <w:noProof/>
              </w:rPr>
            </w:pPr>
            <w:r>
              <w:rPr>
                <w:noProof/>
              </w:rPr>
              <w:t>(del av CPC 742)</w:t>
            </w:r>
          </w:p>
        </w:tc>
        <w:tc>
          <w:tcPr>
            <w:tcW w:w="3431" w:type="pct"/>
          </w:tcPr>
          <w:p w14:paraId="3CA1C8C2" w14:textId="77777777" w:rsidR="002419E6" w:rsidRPr="00DA5713" w:rsidRDefault="002419E6" w:rsidP="00AA7FC3">
            <w:pPr>
              <w:spacing w:before="60" w:after="60" w:line="240" w:lineRule="auto"/>
              <w:rPr>
                <w:noProof/>
              </w:rPr>
            </w:pPr>
            <w:r>
              <w:rPr>
                <w:noProof/>
              </w:rPr>
              <w:t>I CY, CZ, MT, PL, SK: Investerare från länder som är energileverantörer kan förhindras från att förvärva ett kontrollerande innehav av verksamheten. Obundet för direkta filialer (bolagsbildning krävs).</w:t>
            </w:r>
          </w:p>
          <w:p w14:paraId="259F93F1" w14:textId="77777777" w:rsidR="002419E6" w:rsidRPr="00DA5713" w:rsidRDefault="002419E6" w:rsidP="00AA7FC3">
            <w:pPr>
              <w:spacing w:before="60" w:after="60" w:line="240" w:lineRule="auto"/>
              <w:rPr>
                <w:noProof/>
              </w:rPr>
            </w:pPr>
            <w:r>
              <w:rPr>
                <w:noProof/>
              </w:rPr>
              <w:t>I FI: Obundet för kontroll över eller ägande av terminaler för flytande naturgas (</w:t>
            </w:r>
            <w:r>
              <w:rPr>
                <w:i/>
                <w:noProof/>
              </w:rPr>
              <w:t>LNG</w:t>
            </w:r>
            <w:r>
              <w:rPr>
                <w:noProof/>
              </w:rPr>
              <w:t>) (inbegripet de delar av en LNG-terminal som används för lagring och återförgasning av LNG) av utländska fysiska personer eller företag av energitrygghetsskäl.</w:t>
            </w:r>
          </w:p>
        </w:tc>
      </w:tr>
      <w:tr w:rsidR="002419E6" w:rsidRPr="00DA5713" w14:paraId="21E3E661" w14:textId="77777777" w:rsidTr="00AA7FC3">
        <w:tc>
          <w:tcPr>
            <w:tcW w:w="1569" w:type="pct"/>
          </w:tcPr>
          <w:p w14:paraId="46AEBC05" w14:textId="77777777" w:rsidR="002419E6" w:rsidRPr="00DA5713" w:rsidRDefault="002419E6" w:rsidP="00AA7FC3">
            <w:pPr>
              <w:spacing w:before="60" w:after="60" w:line="240" w:lineRule="auto"/>
              <w:rPr>
                <w:noProof/>
              </w:rPr>
            </w:pPr>
            <w:r>
              <w:rPr>
                <w:noProof/>
              </w:rPr>
              <w:t>D. Partihandel med fasta, flytande och gasformiga bränslen med tillhörande produkter</w:t>
            </w:r>
          </w:p>
          <w:p w14:paraId="386FD82B" w14:textId="77777777" w:rsidR="002419E6" w:rsidRPr="00DA5713" w:rsidRDefault="002419E6" w:rsidP="00AA7FC3">
            <w:pPr>
              <w:spacing w:before="60" w:after="60" w:line="240" w:lineRule="auto"/>
              <w:rPr>
                <w:noProof/>
              </w:rPr>
            </w:pPr>
            <w:r>
              <w:rPr>
                <w:noProof/>
              </w:rPr>
              <w:t>(CPC 62271)</w:t>
            </w:r>
          </w:p>
          <w:p w14:paraId="35C4C6FC" w14:textId="77777777" w:rsidR="002419E6" w:rsidRPr="00DA5713" w:rsidRDefault="002419E6" w:rsidP="00AA7FC3">
            <w:pPr>
              <w:spacing w:before="60" w:after="60" w:line="240" w:lineRule="auto"/>
              <w:rPr>
                <w:noProof/>
              </w:rPr>
            </w:pPr>
            <w:r>
              <w:rPr>
                <w:noProof/>
              </w:rPr>
              <w:t>och partihandel med el, ånga och varmvatten</w:t>
            </w:r>
          </w:p>
        </w:tc>
        <w:tc>
          <w:tcPr>
            <w:tcW w:w="3431" w:type="pct"/>
          </w:tcPr>
          <w:p w14:paraId="59127176" w14:textId="77777777" w:rsidR="002419E6" w:rsidRPr="00DA5713" w:rsidRDefault="002419E6" w:rsidP="00AA7FC3">
            <w:pPr>
              <w:spacing w:before="60" w:after="60" w:line="240" w:lineRule="auto"/>
              <w:rPr>
                <w:noProof/>
              </w:rPr>
            </w:pPr>
            <w:r>
              <w:rPr>
                <w:noProof/>
              </w:rPr>
              <w:t>EU: Obundet för partihandel med el, ånga och varmvatten.</w:t>
            </w:r>
          </w:p>
          <w:p w14:paraId="33979362" w14:textId="77777777" w:rsidR="002419E6" w:rsidRPr="00DA5713" w:rsidRDefault="002419E6" w:rsidP="00AA7FC3">
            <w:pPr>
              <w:spacing w:before="60" w:after="60" w:line="240" w:lineRule="auto"/>
              <w:rPr>
                <w:noProof/>
              </w:rPr>
            </w:pPr>
            <w:r>
              <w:rPr>
                <w:noProof/>
              </w:rPr>
              <w:t>I FI: Obundet för import av samt partihandel och detaljhandel med el. Kvantitativa restriktioner gäller i form av monopol eller ensamrätt för import av naturgas och för produktion och distribution av ånga och varmvatten.</w:t>
            </w:r>
          </w:p>
          <w:p w14:paraId="58FDF66F" w14:textId="77777777" w:rsidR="002419E6" w:rsidRPr="00DA5713" w:rsidRDefault="002419E6" w:rsidP="00AA7FC3">
            <w:pPr>
              <w:spacing w:before="60" w:after="60" w:line="240" w:lineRule="auto"/>
              <w:rPr>
                <w:noProof/>
              </w:rPr>
            </w:pPr>
            <w:r>
              <w:rPr>
                <w:noProof/>
              </w:rPr>
              <w:t>I SK: Obundet för direkta filialer (bolagsbildning krävs) för flytande och gasformigt bränsle.</w:t>
            </w:r>
          </w:p>
        </w:tc>
      </w:tr>
      <w:tr w:rsidR="002419E6" w:rsidRPr="00DA5713" w14:paraId="53586509" w14:textId="77777777" w:rsidTr="00AA7FC3">
        <w:tc>
          <w:tcPr>
            <w:tcW w:w="1569" w:type="pct"/>
          </w:tcPr>
          <w:p w14:paraId="3F09D9DA" w14:textId="77777777" w:rsidR="002419E6" w:rsidRPr="00DA5713" w:rsidRDefault="002419E6" w:rsidP="00AA7FC3">
            <w:pPr>
              <w:spacing w:before="60" w:after="60" w:line="240" w:lineRule="auto"/>
              <w:rPr>
                <w:noProof/>
              </w:rPr>
            </w:pPr>
            <w:r>
              <w:rPr>
                <w:noProof/>
              </w:rPr>
              <w:t>E. Detaljhandel med drivmedel</w:t>
            </w:r>
          </w:p>
          <w:p w14:paraId="77F74607" w14:textId="77777777" w:rsidR="002419E6" w:rsidRPr="00DA5713" w:rsidRDefault="002419E6" w:rsidP="00AA7FC3">
            <w:pPr>
              <w:spacing w:before="60" w:after="60" w:line="240" w:lineRule="auto"/>
              <w:rPr>
                <w:noProof/>
              </w:rPr>
            </w:pPr>
            <w:r>
              <w:rPr>
                <w:noProof/>
              </w:rPr>
              <w:t>(CPC 613)</w:t>
            </w:r>
          </w:p>
          <w:p w14:paraId="64465F78" w14:textId="77777777" w:rsidR="002419E6" w:rsidRPr="00DA5713" w:rsidRDefault="002419E6" w:rsidP="00AA7FC3">
            <w:pPr>
              <w:spacing w:before="60" w:after="60" w:line="240" w:lineRule="auto"/>
              <w:rPr>
                <w:noProof/>
              </w:rPr>
            </w:pPr>
            <w:r>
              <w:rPr>
                <w:noProof/>
              </w:rPr>
              <w:t>F. Detaljhandel med eldningsoljor, gasol, kol och ved</w:t>
            </w:r>
          </w:p>
          <w:p w14:paraId="7AC97234" w14:textId="77777777" w:rsidR="002419E6" w:rsidRPr="00DA5713" w:rsidRDefault="002419E6" w:rsidP="00AA7FC3">
            <w:pPr>
              <w:spacing w:before="60" w:after="60" w:line="240" w:lineRule="auto"/>
              <w:rPr>
                <w:noProof/>
              </w:rPr>
            </w:pPr>
            <w:r>
              <w:rPr>
                <w:noProof/>
              </w:rPr>
              <w:t>(CPC 63297)</w:t>
            </w:r>
          </w:p>
          <w:p w14:paraId="1D2F3F83" w14:textId="77777777" w:rsidR="002419E6" w:rsidRPr="00DA5713" w:rsidRDefault="002419E6" w:rsidP="00AA7FC3">
            <w:pPr>
              <w:spacing w:before="60" w:after="60" w:line="240" w:lineRule="auto"/>
              <w:rPr>
                <w:noProof/>
              </w:rPr>
            </w:pPr>
            <w:r>
              <w:rPr>
                <w:noProof/>
              </w:rPr>
              <w:t>och detaljhandel med el, gas (ej gasol), ånga och varmvatten</w:t>
            </w:r>
          </w:p>
        </w:tc>
        <w:tc>
          <w:tcPr>
            <w:tcW w:w="3431" w:type="pct"/>
          </w:tcPr>
          <w:p w14:paraId="38A43991" w14:textId="77777777" w:rsidR="002419E6" w:rsidRPr="00DA5713" w:rsidRDefault="002419E6" w:rsidP="00AA7FC3">
            <w:pPr>
              <w:spacing w:before="60" w:after="60" w:line="240" w:lineRule="auto"/>
              <w:rPr>
                <w:noProof/>
              </w:rPr>
            </w:pPr>
            <w:r>
              <w:rPr>
                <w:noProof/>
              </w:rPr>
              <w:t>EU: Obundet för detaljhandel med drivmedel, el, gas (ej gasol), ånga och varmvatten.</w:t>
            </w:r>
          </w:p>
          <w:p w14:paraId="0F413344" w14:textId="77777777" w:rsidR="002419E6" w:rsidRPr="00DA5713" w:rsidRDefault="002419E6" w:rsidP="00AA7FC3">
            <w:pPr>
              <w:spacing w:before="60" w:after="60" w:line="240" w:lineRule="auto"/>
              <w:rPr>
                <w:noProof/>
              </w:rPr>
            </w:pPr>
            <w:r>
              <w:rPr>
                <w:noProof/>
              </w:rPr>
              <w:t>I BE, BG, DK, FR, IT, MT, PT: När det gäller detaljhandel med eldningsoljor, gasol, kol och ved ges tillstånd för varuhus (för FR och PT endast stora varuhus) efter prövning av det ekonomiska behovet. Huvudkriterier: antal och inverkan på befintliga varuhus, befolkningstäthet, geografisk spridning, inverkan på trafikförhållanden och skapandet av nya arbetstillfällen.</w:t>
            </w:r>
          </w:p>
        </w:tc>
      </w:tr>
      <w:tr w:rsidR="002419E6" w:rsidRPr="00DA5713" w14:paraId="4D28C486" w14:textId="77777777" w:rsidTr="00AA7FC3">
        <w:tc>
          <w:tcPr>
            <w:tcW w:w="1569" w:type="pct"/>
          </w:tcPr>
          <w:p w14:paraId="0128DFFE" w14:textId="77777777" w:rsidR="002419E6" w:rsidRPr="00DA5713" w:rsidRDefault="002419E6" w:rsidP="00AA7FC3">
            <w:pPr>
              <w:pageBreakBefore/>
              <w:spacing w:before="60" w:after="60" w:line="240" w:lineRule="auto"/>
              <w:rPr>
                <w:noProof/>
              </w:rPr>
            </w:pPr>
            <w:r>
              <w:rPr>
                <w:noProof/>
              </w:rPr>
              <w:t>G. Tjänster med anknytning till energidistribution</w:t>
            </w:r>
          </w:p>
          <w:p w14:paraId="1825BEF6" w14:textId="77777777" w:rsidR="002419E6" w:rsidRPr="00DA5713" w:rsidRDefault="002419E6" w:rsidP="00AA7FC3">
            <w:pPr>
              <w:spacing w:before="60" w:after="60" w:line="240" w:lineRule="auto"/>
              <w:rPr>
                <w:noProof/>
              </w:rPr>
            </w:pPr>
            <w:r>
              <w:rPr>
                <w:noProof/>
              </w:rPr>
              <w:t>(CPC 887)</w:t>
            </w:r>
          </w:p>
        </w:tc>
        <w:tc>
          <w:tcPr>
            <w:tcW w:w="3431" w:type="pct"/>
          </w:tcPr>
          <w:p w14:paraId="7B1B92DF" w14:textId="77777777" w:rsidR="002419E6" w:rsidRPr="00DA5713" w:rsidRDefault="002419E6" w:rsidP="00AA7FC3">
            <w:pPr>
              <w:spacing w:before="60" w:after="60" w:line="240" w:lineRule="auto"/>
              <w:rPr>
                <w:noProof/>
              </w:rPr>
            </w:pPr>
            <w:r>
              <w:rPr>
                <w:noProof/>
              </w:rPr>
              <w:t>I AT, BE, BG, CY, CZ, DE, DK, ES, EE, FI, FR, EL, IE, HU, IT, LU, LT, MT, NL, PL, PT, RO, SK, SE: Obundet utom för konsulttjänster, och inga för konsulttjänster.</w:t>
            </w:r>
          </w:p>
          <w:p w14:paraId="6BDE607E" w14:textId="77777777" w:rsidR="002419E6" w:rsidRPr="00DA5713" w:rsidRDefault="002419E6" w:rsidP="00AA7FC3">
            <w:pPr>
              <w:spacing w:before="60" w:after="60" w:line="240" w:lineRule="auto"/>
              <w:rPr>
                <w:noProof/>
              </w:rPr>
            </w:pPr>
            <w:r>
              <w:rPr>
                <w:noProof/>
              </w:rPr>
              <w:t>I SI: Obundet utom för tjänster med anknytning till distribution av gas; inga för distribution av gas.</w:t>
            </w:r>
          </w:p>
        </w:tc>
      </w:tr>
      <w:tr w:rsidR="002419E6" w:rsidRPr="00DA5713" w14:paraId="26FB6645" w14:textId="77777777" w:rsidTr="00AA7FC3">
        <w:tc>
          <w:tcPr>
            <w:tcW w:w="1569" w:type="pct"/>
          </w:tcPr>
          <w:p w14:paraId="3008212C" w14:textId="77777777" w:rsidR="002419E6" w:rsidRPr="00DA5713" w:rsidRDefault="002419E6" w:rsidP="00AA7FC3">
            <w:pPr>
              <w:spacing w:before="60" w:after="60" w:line="240" w:lineRule="auto"/>
              <w:rPr>
                <w:noProof/>
              </w:rPr>
            </w:pPr>
            <w:r>
              <w:rPr>
                <w:noProof/>
              </w:rPr>
              <w:t>20. ANDRA TJÄNSTER SOM INTE NÄMNS NÅGON ANNANSTANS</w:t>
            </w:r>
          </w:p>
        </w:tc>
        <w:tc>
          <w:tcPr>
            <w:tcW w:w="3431" w:type="pct"/>
          </w:tcPr>
          <w:p w14:paraId="42ED5C51" w14:textId="77777777" w:rsidR="002419E6" w:rsidRPr="00DA5713" w:rsidRDefault="002419E6" w:rsidP="00AA7FC3">
            <w:pPr>
              <w:spacing w:before="60" w:after="60" w:line="240" w:lineRule="auto"/>
              <w:rPr>
                <w:noProof/>
              </w:rPr>
            </w:pPr>
          </w:p>
        </w:tc>
      </w:tr>
      <w:tr w:rsidR="002419E6" w:rsidRPr="00DA5713" w14:paraId="3C4DF474" w14:textId="77777777" w:rsidTr="00AA7FC3">
        <w:tc>
          <w:tcPr>
            <w:tcW w:w="1569" w:type="pct"/>
          </w:tcPr>
          <w:p w14:paraId="158F2C8D" w14:textId="77777777" w:rsidR="002419E6" w:rsidRPr="00DA5713" w:rsidRDefault="002419E6" w:rsidP="00AA7FC3">
            <w:pPr>
              <w:spacing w:before="60" w:after="60" w:line="240" w:lineRule="auto"/>
              <w:rPr>
                <w:noProof/>
              </w:rPr>
            </w:pPr>
            <w:r>
              <w:rPr>
                <w:noProof/>
              </w:rPr>
              <w:t>a) Tvätt-, rengörings- och färgningstjänster</w:t>
            </w:r>
          </w:p>
          <w:p w14:paraId="30ACDBA4" w14:textId="77777777" w:rsidR="002419E6" w:rsidRPr="00DA5713" w:rsidRDefault="002419E6" w:rsidP="00AA7FC3">
            <w:pPr>
              <w:spacing w:before="60" w:after="60" w:line="240" w:lineRule="auto"/>
              <w:rPr>
                <w:noProof/>
              </w:rPr>
            </w:pPr>
            <w:r>
              <w:rPr>
                <w:noProof/>
              </w:rPr>
              <w:t>(CPC 9701)</w:t>
            </w:r>
          </w:p>
        </w:tc>
        <w:tc>
          <w:tcPr>
            <w:tcW w:w="3431" w:type="pct"/>
          </w:tcPr>
          <w:p w14:paraId="7272E1D1" w14:textId="77777777" w:rsidR="002419E6" w:rsidRPr="00DA5713" w:rsidRDefault="002419E6" w:rsidP="00AA7FC3">
            <w:pPr>
              <w:spacing w:before="60" w:after="60" w:line="240" w:lineRule="auto"/>
              <w:rPr>
                <w:noProof/>
              </w:rPr>
            </w:pPr>
            <w:r>
              <w:rPr>
                <w:noProof/>
              </w:rPr>
              <w:t>Inga.</w:t>
            </w:r>
          </w:p>
        </w:tc>
      </w:tr>
      <w:tr w:rsidR="002419E6" w:rsidRPr="00DA5713" w14:paraId="0695FF3C" w14:textId="77777777" w:rsidTr="00AA7FC3">
        <w:tc>
          <w:tcPr>
            <w:tcW w:w="1569" w:type="pct"/>
          </w:tcPr>
          <w:p w14:paraId="15A7E4C7" w14:textId="77777777" w:rsidR="002419E6" w:rsidRPr="00DA5713" w:rsidRDefault="002419E6" w:rsidP="00AA7FC3">
            <w:pPr>
              <w:spacing w:before="60" w:after="60" w:line="240" w:lineRule="auto"/>
              <w:rPr>
                <w:noProof/>
              </w:rPr>
            </w:pPr>
            <w:r>
              <w:rPr>
                <w:noProof/>
              </w:rPr>
              <w:t>b) Hårvård</w:t>
            </w:r>
          </w:p>
          <w:p w14:paraId="65006994" w14:textId="77777777" w:rsidR="002419E6" w:rsidRPr="00DA5713" w:rsidRDefault="002419E6" w:rsidP="00AA7FC3">
            <w:pPr>
              <w:spacing w:before="60" w:after="60" w:line="240" w:lineRule="auto"/>
              <w:rPr>
                <w:noProof/>
              </w:rPr>
            </w:pPr>
            <w:r>
              <w:rPr>
                <w:noProof/>
              </w:rPr>
              <w:t>(CPC 97021)</w:t>
            </w:r>
          </w:p>
        </w:tc>
        <w:tc>
          <w:tcPr>
            <w:tcW w:w="3431" w:type="pct"/>
          </w:tcPr>
          <w:p w14:paraId="5BDF30F3" w14:textId="77777777" w:rsidR="002419E6" w:rsidRPr="00DA5713" w:rsidRDefault="002419E6" w:rsidP="00AA7FC3">
            <w:pPr>
              <w:spacing w:before="60" w:after="60" w:line="240" w:lineRule="auto"/>
              <w:rPr>
                <w:noProof/>
              </w:rPr>
            </w:pPr>
            <w:r>
              <w:rPr>
                <w:noProof/>
              </w:rPr>
              <w:t>I CY: Obundet.</w:t>
            </w:r>
          </w:p>
          <w:p w14:paraId="1C65C07B" w14:textId="77777777" w:rsidR="002419E6" w:rsidRPr="00DA5713" w:rsidRDefault="002419E6" w:rsidP="00AA7FC3">
            <w:pPr>
              <w:spacing w:before="60" w:after="60" w:line="240" w:lineRule="auto"/>
              <w:rPr>
                <w:noProof/>
              </w:rPr>
            </w:pPr>
            <w:r>
              <w:rPr>
                <w:noProof/>
              </w:rPr>
              <w:t>I IT: Prövning av det ekonomiska behovet tillämpas nationellt. Huvudkriterier: befolkning och det befintliga tjänsteutbudets geografiska spridning.</w:t>
            </w:r>
          </w:p>
        </w:tc>
      </w:tr>
      <w:tr w:rsidR="002419E6" w:rsidRPr="00DA5713" w14:paraId="640FD8A9" w14:textId="77777777" w:rsidTr="00AA7FC3">
        <w:tc>
          <w:tcPr>
            <w:tcW w:w="1569" w:type="pct"/>
          </w:tcPr>
          <w:p w14:paraId="436D5E63" w14:textId="77777777" w:rsidR="002419E6" w:rsidRPr="00DA5713" w:rsidRDefault="002419E6" w:rsidP="00AA7FC3">
            <w:pPr>
              <w:spacing w:before="60" w:after="60" w:line="240" w:lineRule="auto"/>
              <w:rPr>
                <w:noProof/>
              </w:rPr>
            </w:pPr>
            <w:r>
              <w:rPr>
                <w:noProof/>
              </w:rPr>
              <w:t>c) Kosmetisk behandling, manikyr och pedikyr</w:t>
            </w:r>
          </w:p>
          <w:p w14:paraId="55CAE1A4" w14:textId="77777777" w:rsidR="002419E6" w:rsidRPr="00DA5713" w:rsidRDefault="002419E6" w:rsidP="00AA7FC3">
            <w:pPr>
              <w:spacing w:before="60" w:after="60" w:line="240" w:lineRule="auto"/>
              <w:rPr>
                <w:noProof/>
              </w:rPr>
            </w:pPr>
            <w:r>
              <w:rPr>
                <w:noProof/>
              </w:rPr>
              <w:t>(CPC 97022)</w:t>
            </w:r>
          </w:p>
        </w:tc>
        <w:tc>
          <w:tcPr>
            <w:tcW w:w="3431" w:type="pct"/>
          </w:tcPr>
          <w:p w14:paraId="633F3D13" w14:textId="77777777" w:rsidR="002419E6" w:rsidRPr="00DA5713" w:rsidRDefault="002419E6" w:rsidP="00AA7FC3">
            <w:pPr>
              <w:spacing w:before="60" w:after="60" w:line="240" w:lineRule="auto"/>
              <w:rPr>
                <w:noProof/>
              </w:rPr>
            </w:pPr>
            <w:r>
              <w:rPr>
                <w:noProof/>
              </w:rPr>
              <w:t>I IT: Prövning av det ekonomiska behovet tillämpas nationellt. Huvudkriterier: befolkning och det befintliga tjänsteutbudets geografiska spridning.</w:t>
            </w:r>
          </w:p>
          <w:p w14:paraId="0C16DC58" w14:textId="77777777" w:rsidR="002419E6" w:rsidRPr="00DA5713" w:rsidRDefault="002419E6" w:rsidP="00AA7FC3">
            <w:pPr>
              <w:spacing w:before="60" w:after="60" w:line="240" w:lineRule="auto"/>
              <w:rPr>
                <w:noProof/>
              </w:rPr>
            </w:pPr>
            <w:r>
              <w:rPr>
                <w:noProof/>
              </w:rPr>
              <w:t>I CY: Krav på medborgarskap.</w:t>
            </w:r>
          </w:p>
        </w:tc>
      </w:tr>
      <w:tr w:rsidR="002419E6" w:rsidRPr="00DA5713" w14:paraId="56F4DF09" w14:textId="77777777" w:rsidTr="00AA7FC3">
        <w:tc>
          <w:tcPr>
            <w:tcW w:w="1569" w:type="pct"/>
          </w:tcPr>
          <w:p w14:paraId="4EF7AA2E" w14:textId="77777777" w:rsidR="002419E6" w:rsidRPr="00DA5713" w:rsidRDefault="002419E6" w:rsidP="00AA7FC3">
            <w:pPr>
              <w:pageBreakBefore/>
              <w:spacing w:before="60" w:after="60" w:line="240" w:lineRule="auto"/>
              <w:rPr>
                <w:noProof/>
              </w:rPr>
            </w:pPr>
            <w:r>
              <w:rPr>
                <w:noProof/>
              </w:rPr>
              <w:t>d) Annan skönhetsvård som inte ingår någon annanstans</w:t>
            </w:r>
          </w:p>
          <w:p w14:paraId="0E4877F0" w14:textId="77777777" w:rsidR="002419E6" w:rsidRPr="00DA5713" w:rsidRDefault="002419E6" w:rsidP="00AA7FC3">
            <w:pPr>
              <w:spacing w:before="60" w:after="60" w:line="240" w:lineRule="auto"/>
              <w:rPr>
                <w:noProof/>
              </w:rPr>
            </w:pPr>
            <w:r>
              <w:rPr>
                <w:noProof/>
              </w:rPr>
              <w:t>(CPC 97029)</w:t>
            </w:r>
          </w:p>
        </w:tc>
        <w:tc>
          <w:tcPr>
            <w:tcW w:w="3431" w:type="pct"/>
          </w:tcPr>
          <w:p w14:paraId="0D2DE1C5" w14:textId="77777777" w:rsidR="002419E6" w:rsidRPr="00DA5713" w:rsidRDefault="002419E6" w:rsidP="00AA7FC3">
            <w:pPr>
              <w:spacing w:before="60" w:after="60" w:line="240" w:lineRule="auto"/>
              <w:rPr>
                <w:noProof/>
              </w:rPr>
            </w:pPr>
            <w:r>
              <w:rPr>
                <w:noProof/>
              </w:rPr>
              <w:t>I IT: Prövning av det ekonomiska behovet tillämpas nationellt. Huvudkriterier: befolkning och det befintliga tjänsteutbudets geografiska spridning.</w:t>
            </w:r>
          </w:p>
          <w:p w14:paraId="343B0328" w14:textId="77777777" w:rsidR="002419E6" w:rsidRPr="00DA5713" w:rsidRDefault="002419E6" w:rsidP="00AA7FC3">
            <w:pPr>
              <w:spacing w:before="60" w:after="60" w:line="240" w:lineRule="auto"/>
              <w:rPr>
                <w:noProof/>
              </w:rPr>
            </w:pPr>
            <w:r>
              <w:rPr>
                <w:noProof/>
              </w:rPr>
              <w:t>I CY: Medborgarskap krävs.</w:t>
            </w:r>
          </w:p>
        </w:tc>
      </w:tr>
      <w:tr w:rsidR="002419E6" w:rsidRPr="00DA5713" w14:paraId="09038DF8" w14:textId="77777777" w:rsidTr="00AA7FC3">
        <w:tc>
          <w:tcPr>
            <w:tcW w:w="1569" w:type="pct"/>
          </w:tcPr>
          <w:p w14:paraId="0B1D3D61" w14:textId="77777777" w:rsidR="002419E6" w:rsidRPr="00DA5713" w:rsidRDefault="002419E6" w:rsidP="00AA7FC3">
            <w:pPr>
              <w:spacing w:before="60" w:after="60" w:line="240" w:lineRule="auto"/>
              <w:rPr>
                <w:noProof/>
              </w:rPr>
            </w:pPr>
            <w:r>
              <w:rPr>
                <w:noProof/>
              </w:rPr>
              <w:t>e) Kurortstjänster och icke-terapeutisk massage, om de tillhandahålls för avslappning och fysiskt välbefinnande och inte för medicinska ändamål eller rehabilitering</w:t>
            </w:r>
            <w:r>
              <w:rPr>
                <w:rStyle w:val="FootnoteReference"/>
                <w:noProof/>
              </w:rPr>
              <w:footnoteReference w:id="91"/>
            </w:r>
          </w:p>
          <w:p w14:paraId="7BC8754C" w14:textId="77777777" w:rsidR="002419E6" w:rsidRPr="00DA5713" w:rsidRDefault="002419E6" w:rsidP="00AA7FC3">
            <w:pPr>
              <w:spacing w:before="60" w:after="60" w:line="240" w:lineRule="auto"/>
              <w:rPr>
                <w:noProof/>
              </w:rPr>
            </w:pPr>
            <w:r>
              <w:rPr>
                <w:noProof/>
              </w:rPr>
              <w:t>(CPC ver. 1.0 97230)</w:t>
            </w:r>
          </w:p>
        </w:tc>
        <w:tc>
          <w:tcPr>
            <w:tcW w:w="3431" w:type="pct"/>
          </w:tcPr>
          <w:p w14:paraId="5448D440" w14:textId="77777777" w:rsidR="002419E6" w:rsidRPr="00DA5713" w:rsidRDefault="002419E6" w:rsidP="00AA7FC3">
            <w:pPr>
              <w:spacing w:before="60" w:after="60" w:line="240" w:lineRule="auto"/>
              <w:rPr>
                <w:noProof/>
              </w:rPr>
            </w:pPr>
            <w:r>
              <w:rPr>
                <w:noProof/>
              </w:rPr>
              <w:t>I CY: Medborgarskap krävs.</w:t>
            </w:r>
          </w:p>
        </w:tc>
      </w:tr>
      <w:tr w:rsidR="002419E6" w:rsidRPr="00DA5713" w14:paraId="4F3A75FB" w14:textId="77777777" w:rsidTr="00AA7FC3">
        <w:tc>
          <w:tcPr>
            <w:tcW w:w="1569" w:type="pct"/>
          </w:tcPr>
          <w:p w14:paraId="686A1A17" w14:textId="77777777" w:rsidR="002419E6" w:rsidRPr="00DA5713" w:rsidRDefault="002419E6" w:rsidP="00AA7FC3">
            <w:pPr>
              <w:spacing w:before="60" w:after="60" w:line="240" w:lineRule="auto"/>
              <w:rPr>
                <w:noProof/>
              </w:rPr>
            </w:pPr>
            <w:r>
              <w:rPr>
                <w:noProof/>
              </w:rPr>
              <w:t>f) Telekommunikationstjänster</w:t>
            </w:r>
          </w:p>
          <w:p w14:paraId="4977CAA2" w14:textId="77777777" w:rsidR="002419E6" w:rsidRPr="00DA5713" w:rsidRDefault="002419E6" w:rsidP="00AA7FC3">
            <w:pPr>
              <w:spacing w:before="60" w:after="60" w:line="240" w:lineRule="auto"/>
              <w:rPr>
                <w:noProof/>
              </w:rPr>
            </w:pPr>
            <w:r>
              <w:rPr>
                <w:noProof/>
              </w:rPr>
              <w:t>(CPC 7543)</w:t>
            </w:r>
          </w:p>
        </w:tc>
        <w:tc>
          <w:tcPr>
            <w:tcW w:w="3431" w:type="pct"/>
          </w:tcPr>
          <w:p w14:paraId="13A5805F" w14:textId="77777777" w:rsidR="002419E6" w:rsidRPr="00DA5713" w:rsidRDefault="002419E6" w:rsidP="00AA7FC3">
            <w:pPr>
              <w:spacing w:before="60" w:after="60" w:line="240" w:lineRule="auto"/>
              <w:rPr>
                <w:noProof/>
              </w:rPr>
            </w:pPr>
            <w:r>
              <w:rPr>
                <w:noProof/>
              </w:rPr>
              <w:t>Inga.</w:t>
            </w:r>
          </w:p>
        </w:tc>
      </w:tr>
    </w:tbl>
    <w:p w14:paraId="10CD043D" w14:textId="77777777" w:rsidR="002419E6" w:rsidRDefault="002419E6" w:rsidP="002419E6">
      <w:pPr>
        <w:rPr>
          <w:noProof/>
        </w:rPr>
      </w:pPr>
    </w:p>
    <w:p w14:paraId="3DF581E5" w14:textId="77777777" w:rsidR="002419E6" w:rsidRPr="00F0422F" w:rsidRDefault="002419E6" w:rsidP="002419E6">
      <w:pPr>
        <w:rPr>
          <w:noProof/>
        </w:rPr>
      </w:pPr>
    </w:p>
    <w:p w14:paraId="0211F016" w14:textId="3211FFF0" w:rsidR="002419E6" w:rsidRDefault="002419E6" w:rsidP="002419E6">
      <w:pPr>
        <w:jc w:val="center"/>
        <w:rPr>
          <w:noProof/>
        </w:rPr>
      </w:pPr>
      <w:r>
        <w:rPr>
          <w:noProof/>
        </w:rPr>
        <w:t>________________</w:t>
      </w:r>
    </w:p>
    <w:p w14:paraId="61AD8706" w14:textId="77777777" w:rsidR="002419E6" w:rsidRDefault="002419E6" w:rsidP="002419E6">
      <w:pPr>
        <w:jc w:val="center"/>
        <w:rPr>
          <w:noProof/>
          <w:lang w:val="fr-BE"/>
        </w:rPr>
        <w:sectPr w:rsidR="002419E6" w:rsidSect="002419E6">
          <w:headerReference w:type="even" r:id="rId43"/>
          <w:headerReference w:type="default" r:id="rId44"/>
          <w:footerReference w:type="even" r:id="rId45"/>
          <w:footerReference w:type="default" r:id="rId46"/>
          <w:headerReference w:type="first" r:id="rId47"/>
          <w:footerReference w:type="first" r:id="rId48"/>
          <w:footnotePr>
            <w:numRestart w:val="eachPage"/>
          </w:footnotePr>
          <w:endnotePr>
            <w:numFmt w:val="decimal"/>
          </w:endnotePr>
          <w:pgSz w:w="16840" w:h="11907" w:orient="landscape" w:code="9"/>
          <w:pgMar w:top="1134" w:right="1134" w:bottom="1134" w:left="1134" w:header="567" w:footer="567" w:gutter="0"/>
          <w:cols w:space="720"/>
          <w:docGrid w:linePitch="326"/>
        </w:sectPr>
      </w:pPr>
    </w:p>
    <w:p w14:paraId="7060B865" w14:textId="77777777" w:rsidR="002419E6" w:rsidRPr="00A96463" w:rsidRDefault="002419E6" w:rsidP="002419E6">
      <w:pPr>
        <w:jc w:val="right"/>
        <w:rPr>
          <w:b/>
          <w:bCs/>
          <w:noProof/>
          <w:u w:val="single"/>
        </w:rPr>
      </w:pPr>
      <w:r>
        <w:rPr>
          <w:b/>
          <w:noProof/>
          <w:u w:val="single"/>
        </w:rPr>
        <w:t>BILAGA 18-C</w:t>
      </w:r>
    </w:p>
    <w:p w14:paraId="498EE790" w14:textId="77777777" w:rsidR="002419E6" w:rsidRPr="00A96463" w:rsidRDefault="002419E6" w:rsidP="002419E6">
      <w:pPr>
        <w:rPr>
          <w:noProof/>
        </w:rPr>
      </w:pPr>
    </w:p>
    <w:p w14:paraId="0A56564F" w14:textId="77777777" w:rsidR="002419E6" w:rsidRPr="00A96463" w:rsidRDefault="002419E6" w:rsidP="002419E6">
      <w:pPr>
        <w:rPr>
          <w:noProof/>
        </w:rPr>
      </w:pPr>
    </w:p>
    <w:p w14:paraId="2D39C3C1" w14:textId="77777777" w:rsidR="002419E6" w:rsidRPr="00A96463" w:rsidRDefault="002419E6" w:rsidP="002419E6">
      <w:pPr>
        <w:jc w:val="center"/>
        <w:rPr>
          <w:rFonts w:eastAsia="Malgun Gothic"/>
          <w:noProof/>
        </w:rPr>
      </w:pPr>
      <w:r>
        <w:rPr>
          <w:noProof/>
        </w:rPr>
        <w:t>EUROPEISKA UNIONEN</w:t>
      </w:r>
    </w:p>
    <w:p w14:paraId="1C179FA7" w14:textId="77777777" w:rsidR="002419E6" w:rsidRPr="00A96463" w:rsidRDefault="002419E6" w:rsidP="002419E6">
      <w:pPr>
        <w:jc w:val="center"/>
        <w:rPr>
          <w:noProof/>
        </w:rPr>
      </w:pPr>
    </w:p>
    <w:p w14:paraId="515489A8" w14:textId="77777777" w:rsidR="002419E6" w:rsidRPr="00A96463" w:rsidRDefault="002419E6" w:rsidP="002419E6">
      <w:pPr>
        <w:jc w:val="center"/>
        <w:rPr>
          <w:noProof/>
        </w:rPr>
      </w:pPr>
      <w:r>
        <w:rPr>
          <w:noProof/>
        </w:rPr>
        <w:t>FÖRTECKNING ÖVER FÖRBEHÅLL I ENLIGHET MED ARTIKLARNA 18.3, 18.4, 18.8 OCH 18.9 (NYCKELPERSONAL, PRAKTIKANTER MED AKADEMISK EXAMEN OCH FÖRETAGSSÄLJARE)</w:t>
      </w:r>
    </w:p>
    <w:p w14:paraId="3331D084" w14:textId="77777777" w:rsidR="002419E6" w:rsidRPr="00A96463" w:rsidRDefault="002419E6" w:rsidP="002419E6">
      <w:pPr>
        <w:rPr>
          <w:noProof/>
        </w:rPr>
      </w:pPr>
    </w:p>
    <w:p w14:paraId="191933AB" w14:textId="77777777" w:rsidR="002419E6" w:rsidRPr="00A96463" w:rsidRDefault="002419E6" w:rsidP="002419E6">
      <w:pPr>
        <w:ind w:left="567" w:hanging="567"/>
        <w:rPr>
          <w:noProof/>
        </w:rPr>
      </w:pPr>
      <w:r>
        <w:rPr>
          <w:noProof/>
        </w:rPr>
        <w:t>1.</w:t>
      </w:r>
      <w:r>
        <w:rPr>
          <w:noProof/>
        </w:rPr>
        <w:tab/>
        <w:t>I förteckningen över begränsningar i denna bilaga anges de ekonomiska verksamheter som liberaliserats enligt artiklarna 18.3 och 18.4 och, i form av förbehåll, de begränsningar som i enlighet med artiklarna 18.8 och 18.9 gäller för nyckelpersonal, praktikanter med akademisk examen och företagssäljare. Förteckningen i denna bilaga består av två kolumner med följande uppgifter:</w:t>
      </w:r>
    </w:p>
    <w:p w14:paraId="76DFE72F" w14:textId="77777777" w:rsidR="002419E6" w:rsidRPr="00A96463" w:rsidRDefault="002419E6" w:rsidP="002419E6">
      <w:pPr>
        <w:rPr>
          <w:noProof/>
        </w:rPr>
      </w:pPr>
    </w:p>
    <w:p w14:paraId="06B4DB88" w14:textId="77777777" w:rsidR="002419E6" w:rsidRPr="00A96463" w:rsidRDefault="002419E6" w:rsidP="002419E6">
      <w:pPr>
        <w:ind w:left="1134" w:hanging="567"/>
        <w:rPr>
          <w:noProof/>
        </w:rPr>
      </w:pPr>
      <w:r>
        <w:rPr>
          <w:noProof/>
        </w:rPr>
        <w:t>a)</w:t>
      </w:r>
      <w:r>
        <w:rPr>
          <w:noProof/>
        </w:rPr>
        <w:tab/>
        <w:t xml:space="preserve">I vilken sektor eller delsektor som begränsningarna gäller. </w:t>
      </w:r>
    </w:p>
    <w:p w14:paraId="6356A1C8" w14:textId="77777777" w:rsidR="002419E6" w:rsidRPr="00A96463" w:rsidRDefault="002419E6" w:rsidP="002419E6">
      <w:pPr>
        <w:ind w:left="1134" w:hanging="567"/>
        <w:rPr>
          <w:noProof/>
        </w:rPr>
      </w:pPr>
    </w:p>
    <w:p w14:paraId="0D896A66" w14:textId="77777777" w:rsidR="002419E6" w:rsidRPr="00A96463" w:rsidRDefault="002419E6" w:rsidP="002419E6">
      <w:pPr>
        <w:ind w:left="1134" w:hanging="567"/>
        <w:rPr>
          <w:noProof/>
        </w:rPr>
      </w:pPr>
      <w:r>
        <w:rPr>
          <w:noProof/>
        </w:rPr>
        <w:t>b)</w:t>
      </w:r>
      <w:r>
        <w:rPr>
          <w:noProof/>
        </w:rPr>
        <w:tab/>
        <w:t>En beskrivning av de tillämpliga begränsningarna.</w:t>
      </w:r>
    </w:p>
    <w:p w14:paraId="6BC37E61" w14:textId="77777777" w:rsidR="002419E6" w:rsidRPr="00A96463" w:rsidRDefault="002419E6" w:rsidP="002419E6">
      <w:pPr>
        <w:ind w:left="1134" w:hanging="567"/>
        <w:rPr>
          <w:noProof/>
        </w:rPr>
      </w:pPr>
    </w:p>
    <w:p w14:paraId="45D43956" w14:textId="77777777" w:rsidR="002419E6" w:rsidRPr="00A96463" w:rsidRDefault="002419E6" w:rsidP="002419E6">
      <w:pPr>
        <w:ind w:left="567"/>
        <w:rPr>
          <w:noProof/>
        </w:rPr>
      </w:pPr>
      <w:r>
        <w:rPr>
          <w:noProof/>
        </w:rPr>
        <w:t>Europeiska unionen gör inga åtaganden för nyckelpersonal och praktikanter med akademisk examen inom ekonomisk verksamhet för vilken den inte gör åtaganden om etablering i enlighet med bilaga 18-B, och inte heller gör Europeiska unionen några åtaganden för företagssäljare inom ekonomisk verksamhet för vilken den inte gör några åtaganden om gränsöverskridande tillhandahållande av tjänster i enlighet med bilagorna 18-A och 18-B.</w:t>
      </w:r>
    </w:p>
    <w:p w14:paraId="79A879DF" w14:textId="77777777" w:rsidR="002419E6" w:rsidRPr="00A96463" w:rsidRDefault="002419E6" w:rsidP="002419E6">
      <w:pPr>
        <w:rPr>
          <w:noProof/>
        </w:rPr>
      </w:pPr>
    </w:p>
    <w:p w14:paraId="4F5853DA" w14:textId="77777777" w:rsidR="002419E6" w:rsidRPr="00A96463" w:rsidRDefault="002419E6" w:rsidP="002419E6">
      <w:pPr>
        <w:ind w:left="567" w:hanging="567"/>
        <w:rPr>
          <w:noProof/>
        </w:rPr>
      </w:pPr>
      <w:r>
        <w:rPr>
          <w:noProof/>
        </w:rPr>
        <w:t>2.</w:t>
      </w:r>
      <w:r>
        <w:rPr>
          <w:noProof/>
        </w:rPr>
        <w:tab/>
        <w:t>I denna bilaga gäller följande definitioner vid identifiering av enskilda sektorer och delsektorer:</w:t>
      </w:r>
    </w:p>
    <w:p w14:paraId="0A95A525" w14:textId="77777777" w:rsidR="002419E6" w:rsidRPr="00A96463" w:rsidRDefault="002419E6" w:rsidP="002419E6">
      <w:pPr>
        <w:rPr>
          <w:noProof/>
        </w:rPr>
      </w:pPr>
    </w:p>
    <w:p w14:paraId="29ED32D7" w14:textId="77777777" w:rsidR="002419E6" w:rsidRPr="00A96463" w:rsidRDefault="002419E6" w:rsidP="002419E6">
      <w:pPr>
        <w:ind w:left="1134" w:hanging="567"/>
        <w:rPr>
          <w:noProof/>
        </w:rPr>
      </w:pPr>
      <w:r>
        <w:rPr>
          <w:noProof/>
        </w:rPr>
        <w:t>a)</w:t>
      </w:r>
      <w:r>
        <w:rPr>
          <w:noProof/>
        </w:rPr>
        <w:tab/>
        <w:t>CPC: den centrala produktindelningen enligt definitionen i artikel 9.3 c.</w:t>
      </w:r>
    </w:p>
    <w:p w14:paraId="0BC43701" w14:textId="77777777" w:rsidR="002419E6" w:rsidRPr="00A96463" w:rsidRDefault="002419E6" w:rsidP="002419E6">
      <w:pPr>
        <w:ind w:left="1134" w:hanging="567"/>
        <w:rPr>
          <w:noProof/>
        </w:rPr>
      </w:pPr>
    </w:p>
    <w:p w14:paraId="017ECD20" w14:textId="77777777" w:rsidR="002419E6" w:rsidRPr="00A96463" w:rsidRDefault="002419E6" w:rsidP="002419E6">
      <w:pPr>
        <w:ind w:left="1134" w:hanging="567"/>
        <w:rPr>
          <w:noProof/>
        </w:rPr>
      </w:pPr>
      <w:r>
        <w:rPr>
          <w:noProof/>
        </w:rPr>
        <w:br w:type="page"/>
        <w:t>b)</w:t>
      </w:r>
      <w:r>
        <w:rPr>
          <w:noProof/>
        </w:rPr>
        <w:tab/>
      </w:r>
      <w:r>
        <w:rPr>
          <w:i/>
          <w:noProof/>
        </w:rPr>
        <w:t>CPC ver. 1.0</w:t>
      </w:r>
      <w:r>
        <w:rPr>
          <w:noProof/>
        </w:rPr>
        <w:t xml:space="preserve">: den centrala produktindelningen (Central Products Classification) enligt Förenta nationernas statistikkontors statistiska skrifter (Statistical Office of the United Nations, Statistical Papers) Series M, N° 77, CPC ver. 1.0, 1998. </w:t>
      </w:r>
    </w:p>
    <w:p w14:paraId="788FFB18" w14:textId="77777777" w:rsidR="002419E6" w:rsidRPr="00A96463" w:rsidRDefault="002419E6" w:rsidP="002419E6">
      <w:pPr>
        <w:ind w:left="1134" w:hanging="567"/>
        <w:rPr>
          <w:noProof/>
        </w:rPr>
      </w:pPr>
    </w:p>
    <w:p w14:paraId="46A0C9F2" w14:textId="77777777" w:rsidR="002419E6" w:rsidRPr="00A96463" w:rsidRDefault="002419E6" w:rsidP="002419E6">
      <w:pPr>
        <w:ind w:left="1134" w:hanging="567"/>
        <w:rPr>
          <w:noProof/>
        </w:rPr>
      </w:pPr>
      <w:r>
        <w:rPr>
          <w:noProof/>
        </w:rPr>
        <w:t>c)</w:t>
      </w:r>
      <w:r>
        <w:rPr>
          <w:noProof/>
        </w:rPr>
        <w:tab/>
      </w:r>
      <w:r>
        <w:rPr>
          <w:i/>
          <w:noProof/>
        </w:rPr>
        <w:t>ISIC rev. 3.1</w:t>
      </w:r>
      <w:r>
        <w:rPr>
          <w:noProof/>
        </w:rPr>
        <w:t>: Förenta nationernas internationella näringsgrensindelning (International Standard Industrial Classification of all Economic Activities) enligt Förenta nationernas statistikkontor (Statistical Office of the United Nations), Statistical Papers, Series M, N° 4, ISIC rev. 3.1, 2002.</w:t>
      </w:r>
    </w:p>
    <w:p w14:paraId="21702275" w14:textId="77777777" w:rsidR="002419E6" w:rsidRPr="00A96463" w:rsidRDefault="002419E6" w:rsidP="002419E6">
      <w:pPr>
        <w:ind w:left="1134" w:hanging="567"/>
        <w:rPr>
          <w:noProof/>
        </w:rPr>
      </w:pPr>
    </w:p>
    <w:p w14:paraId="65E6984D" w14:textId="77777777" w:rsidR="002419E6" w:rsidRPr="00A96463" w:rsidRDefault="002419E6" w:rsidP="002419E6">
      <w:pPr>
        <w:ind w:left="567" w:hanging="567"/>
        <w:rPr>
          <w:noProof/>
        </w:rPr>
      </w:pPr>
      <w:r>
        <w:rPr>
          <w:noProof/>
        </w:rPr>
        <w:t>3.</w:t>
      </w:r>
      <w:r>
        <w:rPr>
          <w:noProof/>
        </w:rPr>
        <w:tab/>
        <w:t>Åtaganden avseende nyckelpersonal och praktikanter med akademisk examen gäller inte om avsikten med eller följden av deras tillfälliga närvaro är att störa eller på annat sätt påverka resultatet av en konflikt eller förhandling mellan arbetsmarknadens parter.</w:t>
      </w:r>
    </w:p>
    <w:p w14:paraId="5A6DABD8" w14:textId="77777777" w:rsidR="002419E6" w:rsidRPr="00A96463" w:rsidRDefault="002419E6" w:rsidP="002419E6">
      <w:pPr>
        <w:ind w:left="567" w:hanging="567"/>
        <w:rPr>
          <w:noProof/>
        </w:rPr>
      </w:pPr>
    </w:p>
    <w:p w14:paraId="3C66708F" w14:textId="77777777" w:rsidR="002419E6" w:rsidRPr="00A96463" w:rsidRDefault="002419E6" w:rsidP="002419E6">
      <w:pPr>
        <w:ind w:left="567" w:hanging="567"/>
        <w:rPr>
          <w:noProof/>
        </w:rPr>
      </w:pPr>
      <w:r>
        <w:rPr>
          <w:noProof/>
        </w:rPr>
        <w:t>4.</w:t>
      </w:r>
      <w:r>
        <w:rPr>
          <w:noProof/>
        </w:rPr>
        <w:tab/>
        <w:t>Förteckningen i denna bilaga omfattar inte åtgärder som rör kvalifikationskrav och kvalificeringsförfaranden, tekniska standarder samt krav och förfaranden för licensiering, om de inte utgör en begränsning i den mening som avses i artiklarna 18.3 och 18.4. Dessa åtgärder (till exempel kravet på licens, kravet på erkända kvalifikationer i reglerade sektorer, kravet att klara särskilda examina, inbegripet språkexamina, kravet på postadress i det territorium där den ekonomiska verksamheten bedrivs) gäller, även om de inte förtecknas nedan, ändå för nyckelpersonal och praktikanter med akademisk examen från en signatärstat i Mercosur.</w:t>
      </w:r>
    </w:p>
    <w:p w14:paraId="40F8F7CA" w14:textId="77777777" w:rsidR="002419E6" w:rsidRPr="00A96463" w:rsidRDefault="002419E6" w:rsidP="002419E6">
      <w:pPr>
        <w:ind w:left="567" w:hanging="567"/>
        <w:rPr>
          <w:noProof/>
        </w:rPr>
      </w:pPr>
    </w:p>
    <w:p w14:paraId="2A46D20E" w14:textId="77777777" w:rsidR="002419E6" w:rsidRPr="00A96463" w:rsidRDefault="002419E6" w:rsidP="002419E6">
      <w:pPr>
        <w:ind w:left="567" w:hanging="567"/>
        <w:rPr>
          <w:noProof/>
        </w:rPr>
      </w:pPr>
      <w:r>
        <w:rPr>
          <w:noProof/>
        </w:rPr>
        <w:t>5.</w:t>
      </w:r>
      <w:r>
        <w:rPr>
          <w:noProof/>
        </w:rPr>
        <w:tab/>
        <w:t>I de fall inga åtaganden görs i kapitel 18, ska alla andra bestämmelser i varje parts lagar och andra författningar om inresa och tillfällig vistelse fortsätta att gälla, även de som gäller vistelsens längd.</w:t>
      </w:r>
    </w:p>
    <w:p w14:paraId="79F53C79" w14:textId="77777777" w:rsidR="002419E6" w:rsidRPr="00A96463" w:rsidRDefault="002419E6" w:rsidP="002419E6">
      <w:pPr>
        <w:ind w:left="567" w:hanging="567"/>
        <w:rPr>
          <w:noProof/>
        </w:rPr>
      </w:pPr>
    </w:p>
    <w:p w14:paraId="501DE28B" w14:textId="77777777" w:rsidR="002419E6" w:rsidRPr="00A96463" w:rsidRDefault="002419E6" w:rsidP="002419E6">
      <w:pPr>
        <w:ind w:left="567" w:hanging="567"/>
        <w:rPr>
          <w:noProof/>
        </w:rPr>
      </w:pPr>
      <w:r>
        <w:rPr>
          <w:noProof/>
        </w:rPr>
        <w:t>6.</w:t>
      </w:r>
      <w:r>
        <w:rPr>
          <w:noProof/>
        </w:rPr>
        <w:tab/>
        <w:t>Trots bestämmelserna i detta kapitel ska alla krav i varje parts lagar och andra författningar rörande åtgärder avseende sysselsättning och social trygghet fortsatt vara tillämpliga, däribland föreskrifter rörande minimilön och kollektivavtal.</w:t>
      </w:r>
    </w:p>
    <w:p w14:paraId="2588E09D" w14:textId="77777777" w:rsidR="002419E6" w:rsidRPr="00A96463" w:rsidRDefault="002419E6" w:rsidP="002419E6">
      <w:pPr>
        <w:ind w:left="567" w:hanging="567"/>
        <w:rPr>
          <w:noProof/>
        </w:rPr>
      </w:pPr>
    </w:p>
    <w:p w14:paraId="0F1DB304" w14:textId="77777777" w:rsidR="002419E6" w:rsidRPr="00A96463" w:rsidRDefault="002419E6" w:rsidP="002419E6">
      <w:pPr>
        <w:ind w:left="567" w:hanging="567"/>
        <w:rPr>
          <w:noProof/>
        </w:rPr>
      </w:pPr>
      <w:r>
        <w:rPr>
          <w:noProof/>
        </w:rPr>
        <w:br w:type="page"/>
        <w:t>7.</w:t>
      </w:r>
      <w:r>
        <w:rPr>
          <w:noProof/>
        </w:rPr>
        <w:tab/>
        <w:t>Förteckningen i denna bilaga påverkar inte förekomsten av offentliga monopol och ensamrätt som fastställts av Europeiska unionen i bilaga 18-B.</w:t>
      </w:r>
    </w:p>
    <w:p w14:paraId="01695AFA" w14:textId="77777777" w:rsidR="002419E6" w:rsidRPr="00A96463" w:rsidRDefault="002419E6" w:rsidP="002419E6">
      <w:pPr>
        <w:ind w:left="567" w:hanging="567"/>
        <w:rPr>
          <w:noProof/>
        </w:rPr>
      </w:pPr>
    </w:p>
    <w:p w14:paraId="41D3D6FA" w14:textId="77777777" w:rsidR="002419E6" w:rsidRPr="00A96463" w:rsidRDefault="002419E6" w:rsidP="002419E6">
      <w:pPr>
        <w:ind w:left="567" w:hanging="567"/>
        <w:rPr>
          <w:noProof/>
        </w:rPr>
      </w:pPr>
      <w:r>
        <w:rPr>
          <w:noProof/>
        </w:rPr>
        <w:t>8.</w:t>
      </w:r>
      <w:r>
        <w:rPr>
          <w:noProof/>
        </w:rPr>
        <w:tab/>
        <w:t>I de sektorer där prövning av det ekonomiska behovet tillämpas ska det viktigaste kriteriet vara en bedömning av den aktuella marknadssituationen i den medlemsstat i Europeiska unionen eller den region där tjänsten ska tillhandahållas, inbegripet antalet befintliga tjänsteleverantörer och följderna för dessa.</w:t>
      </w:r>
    </w:p>
    <w:p w14:paraId="76EB0A76" w14:textId="77777777" w:rsidR="002419E6" w:rsidRPr="00A96463" w:rsidRDefault="002419E6" w:rsidP="002419E6">
      <w:pPr>
        <w:ind w:left="567" w:hanging="567"/>
        <w:rPr>
          <w:noProof/>
        </w:rPr>
      </w:pPr>
    </w:p>
    <w:p w14:paraId="31FD4DC6" w14:textId="77777777" w:rsidR="002419E6" w:rsidRPr="00A96463" w:rsidRDefault="002419E6" w:rsidP="002419E6">
      <w:pPr>
        <w:ind w:left="567" w:hanging="567"/>
        <w:rPr>
          <w:noProof/>
        </w:rPr>
      </w:pPr>
      <w:r>
        <w:rPr>
          <w:noProof/>
        </w:rPr>
        <w:t>9.</w:t>
      </w:r>
      <w:r>
        <w:rPr>
          <w:noProof/>
        </w:rPr>
        <w:tab/>
        <w:t>Europeiska unionen gör åtaganden avseende marknadstillträde enligt artikel 18.3, i tillämpliga fall olika åtaganden för respektive medlemsstat.</w:t>
      </w:r>
    </w:p>
    <w:p w14:paraId="5D9D76FA" w14:textId="77777777" w:rsidR="002419E6" w:rsidRPr="00A96463" w:rsidRDefault="002419E6" w:rsidP="002419E6">
      <w:pPr>
        <w:ind w:left="567" w:hanging="567"/>
        <w:rPr>
          <w:noProof/>
        </w:rPr>
      </w:pPr>
    </w:p>
    <w:p w14:paraId="7CEA2AAF" w14:textId="77777777" w:rsidR="002419E6" w:rsidRPr="00A96463" w:rsidRDefault="002419E6" w:rsidP="002419E6">
      <w:pPr>
        <w:ind w:left="567" w:hanging="567"/>
        <w:rPr>
          <w:noProof/>
        </w:rPr>
      </w:pPr>
      <w:r>
        <w:rPr>
          <w:noProof/>
        </w:rPr>
        <w:t>10.</w:t>
      </w:r>
      <w:r>
        <w:rPr>
          <w:noProof/>
        </w:rPr>
        <w:tab/>
        <w:t>För tydlighetens skull påpekas att för Europeiska unionens del utgör inte skyldigheten att bevilja nationell behandling ett krav på att till fysiska eller juridiska personer från en signatärstat i Mercosur utsträcka den behandling som beviljas i en medlemsstat i Europeiska unionen, i enlighet med fördraget om Europeiska unionens funktionssätt, eller någon annan åtgärd som antagits i enlighet med det fördraget, inbegripet tillämpningen av det fördraget eller sådana åtgärder i medlemsstaterna i Europeiska unionen, till</w:t>
      </w:r>
    </w:p>
    <w:p w14:paraId="3E7481EC" w14:textId="77777777" w:rsidR="002419E6" w:rsidRPr="00A96463" w:rsidRDefault="002419E6" w:rsidP="002419E6">
      <w:pPr>
        <w:rPr>
          <w:noProof/>
        </w:rPr>
      </w:pPr>
    </w:p>
    <w:p w14:paraId="16A90870" w14:textId="77777777" w:rsidR="002419E6" w:rsidRPr="00A96463" w:rsidRDefault="002419E6" w:rsidP="002419E6">
      <w:pPr>
        <w:ind w:left="1134" w:hanging="567"/>
        <w:rPr>
          <w:noProof/>
        </w:rPr>
      </w:pPr>
      <w:r>
        <w:rPr>
          <w:noProof/>
        </w:rPr>
        <w:t>a)</w:t>
      </w:r>
      <w:r>
        <w:rPr>
          <w:noProof/>
        </w:rPr>
        <w:tab/>
        <w:t>fysiska personer eller personer med hemvist i en av Europeiska unionens medlemsstater, eller</w:t>
      </w:r>
    </w:p>
    <w:p w14:paraId="6DB57206" w14:textId="77777777" w:rsidR="002419E6" w:rsidRPr="00A96463" w:rsidRDefault="002419E6" w:rsidP="002419E6">
      <w:pPr>
        <w:ind w:left="1134" w:hanging="567"/>
        <w:rPr>
          <w:noProof/>
        </w:rPr>
      </w:pPr>
    </w:p>
    <w:p w14:paraId="64E43901" w14:textId="77777777" w:rsidR="002419E6" w:rsidRPr="00A96463" w:rsidRDefault="002419E6" w:rsidP="002419E6">
      <w:pPr>
        <w:ind w:left="1134" w:hanging="567"/>
        <w:rPr>
          <w:noProof/>
        </w:rPr>
      </w:pPr>
      <w:r>
        <w:rPr>
          <w:noProof/>
        </w:rPr>
        <w:t>b)</w:t>
      </w:r>
      <w:r>
        <w:rPr>
          <w:noProof/>
        </w:rPr>
        <w:tab/>
        <w:t>juridiska personer som har bildats eller organiserats i enlighet med lagstiftningen i en annan medlemsstat i Europeiska unionen eller i Europeiska unionen och som har sitt säte, sitt huvudkontor eller huvudsakliga verksamhet i en av Europeiska unionens medlemsstater.</w:t>
      </w:r>
    </w:p>
    <w:p w14:paraId="226BB9B3" w14:textId="77777777" w:rsidR="002419E6" w:rsidRPr="00A96463" w:rsidRDefault="002419E6" w:rsidP="002419E6">
      <w:pPr>
        <w:ind w:left="1134" w:hanging="567"/>
        <w:rPr>
          <w:noProof/>
        </w:rPr>
      </w:pPr>
    </w:p>
    <w:p w14:paraId="19BFD5CE" w14:textId="77777777" w:rsidR="002419E6" w:rsidRPr="00A96463" w:rsidRDefault="002419E6" w:rsidP="002419E6">
      <w:pPr>
        <w:ind w:left="567"/>
        <w:rPr>
          <w:noProof/>
        </w:rPr>
      </w:pPr>
      <w:r>
        <w:rPr>
          <w:noProof/>
        </w:rPr>
        <w:br w:type="page"/>
        <w:t>Sådan nationell behandling beviljas juridiska personer som har bildats eller organiserats enligt lagstiftningen i en av Europeiska unionens medlemsstater eller i Europeiska unionen och som har sitt säte, sitt huvudkontor eller sin huvudsakliga verksamhet i en medlemsstat, inbegripet sådana som ägs eller kontrolleras av fysiska eller juridiska personer i en signatärstat i Mercosur.</w:t>
      </w:r>
    </w:p>
    <w:p w14:paraId="6F7A0824" w14:textId="77777777" w:rsidR="002419E6" w:rsidRPr="00A96463" w:rsidRDefault="002419E6" w:rsidP="002419E6">
      <w:pPr>
        <w:rPr>
          <w:noProof/>
        </w:rPr>
      </w:pPr>
    </w:p>
    <w:p w14:paraId="379731C8" w14:textId="77777777" w:rsidR="002419E6" w:rsidRPr="00A96463" w:rsidRDefault="002419E6" w:rsidP="002419E6">
      <w:pPr>
        <w:ind w:left="567" w:hanging="567"/>
        <w:rPr>
          <w:noProof/>
        </w:rPr>
      </w:pPr>
      <w:r>
        <w:rPr>
          <w:noProof/>
        </w:rPr>
        <w:t>11.</w:t>
      </w:r>
      <w:r>
        <w:rPr>
          <w:noProof/>
        </w:rPr>
        <w:tab/>
        <w:t>Följande förkortningar används i förteckningen i denna bilaga:</w:t>
      </w:r>
    </w:p>
    <w:p w14:paraId="3E5DA44B" w14:textId="77777777" w:rsidR="002419E6" w:rsidRPr="00A96463" w:rsidRDefault="002419E6" w:rsidP="002419E6">
      <w:pPr>
        <w:rPr>
          <w:noProof/>
        </w:rPr>
      </w:pPr>
    </w:p>
    <w:p w14:paraId="29749489" w14:textId="77777777" w:rsidR="002419E6" w:rsidRPr="00A96463" w:rsidRDefault="002419E6" w:rsidP="002419E6">
      <w:pPr>
        <w:ind w:left="567"/>
        <w:rPr>
          <w:noProof/>
        </w:rPr>
      </w:pPr>
      <w:r>
        <w:rPr>
          <w:noProof/>
        </w:rPr>
        <w:t>–</w:t>
      </w:r>
      <w:r>
        <w:rPr>
          <w:noProof/>
        </w:rPr>
        <w:tab/>
        <w:t>EU</w:t>
      </w:r>
      <w:r>
        <w:rPr>
          <w:noProof/>
        </w:rPr>
        <w:tab/>
        <w:t>Europeiska unionen, inklusive samtliga medlemsstater</w:t>
      </w:r>
    </w:p>
    <w:p w14:paraId="78730397" w14:textId="77777777" w:rsidR="002419E6" w:rsidRPr="00A96463" w:rsidRDefault="002419E6" w:rsidP="002419E6">
      <w:pPr>
        <w:ind w:left="567"/>
        <w:rPr>
          <w:noProof/>
        </w:rPr>
      </w:pPr>
      <w:r>
        <w:rPr>
          <w:noProof/>
        </w:rPr>
        <w:t>–</w:t>
      </w:r>
      <w:r>
        <w:rPr>
          <w:noProof/>
        </w:rPr>
        <w:tab/>
        <w:t>EES</w:t>
      </w:r>
      <w:r>
        <w:rPr>
          <w:noProof/>
        </w:rPr>
        <w:tab/>
        <w:t>Europeiska ekonomiska samarbetsområdet</w:t>
      </w:r>
    </w:p>
    <w:p w14:paraId="6F5D9E0E" w14:textId="77777777" w:rsidR="002419E6" w:rsidRPr="00A96463" w:rsidRDefault="002419E6" w:rsidP="002419E6">
      <w:pPr>
        <w:ind w:left="567"/>
        <w:rPr>
          <w:noProof/>
        </w:rPr>
      </w:pPr>
      <w:r>
        <w:rPr>
          <w:noProof/>
        </w:rPr>
        <w:t>–</w:t>
      </w:r>
      <w:r>
        <w:rPr>
          <w:noProof/>
        </w:rPr>
        <w:tab/>
        <w:t>AT</w:t>
      </w:r>
      <w:r>
        <w:rPr>
          <w:noProof/>
        </w:rPr>
        <w:tab/>
        <w:t>Österrike</w:t>
      </w:r>
    </w:p>
    <w:p w14:paraId="758575FF" w14:textId="77777777" w:rsidR="002419E6" w:rsidRPr="006F5F20" w:rsidRDefault="002419E6" w:rsidP="002419E6">
      <w:pPr>
        <w:ind w:left="567"/>
        <w:rPr>
          <w:noProof/>
          <w:lang w:val="en-US"/>
        </w:rPr>
      </w:pPr>
      <w:r w:rsidRPr="006F5F20">
        <w:rPr>
          <w:noProof/>
          <w:lang w:val="en-US"/>
        </w:rPr>
        <w:t>–</w:t>
      </w:r>
      <w:r w:rsidRPr="006F5F20">
        <w:rPr>
          <w:noProof/>
          <w:lang w:val="en-US"/>
        </w:rPr>
        <w:tab/>
        <w:t>BE</w:t>
      </w:r>
      <w:r w:rsidRPr="006F5F20">
        <w:rPr>
          <w:noProof/>
          <w:lang w:val="en-US"/>
        </w:rPr>
        <w:tab/>
        <w:t>Belgien</w:t>
      </w:r>
    </w:p>
    <w:p w14:paraId="1C0C9BAB" w14:textId="77777777" w:rsidR="002419E6" w:rsidRPr="006F5F20" w:rsidRDefault="002419E6" w:rsidP="002419E6">
      <w:pPr>
        <w:ind w:left="567"/>
        <w:rPr>
          <w:noProof/>
          <w:lang w:val="en-US"/>
        </w:rPr>
      </w:pPr>
      <w:r w:rsidRPr="006F5F20">
        <w:rPr>
          <w:noProof/>
          <w:lang w:val="en-US"/>
        </w:rPr>
        <w:t>–</w:t>
      </w:r>
      <w:r w:rsidRPr="006F5F20">
        <w:rPr>
          <w:noProof/>
          <w:lang w:val="en-US"/>
        </w:rPr>
        <w:tab/>
        <w:t>BG</w:t>
      </w:r>
      <w:r w:rsidRPr="006F5F20">
        <w:rPr>
          <w:noProof/>
          <w:lang w:val="en-US"/>
        </w:rPr>
        <w:tab/>
        <w:t>Bulgarien</w:t>
      </w:r>
    </w:p>
    <w:p w14:paraId="2ABCB57B" w14:textId="77777777" w:rsidR="002419E6" w:rsidRPr="006F5F20" w:rsidRDefault="002419E6" w:rsidP="002419E6">
      <w:pPr>
        <w:ind w:left="567"/>
        <w:rPr>
          <w:noProof/>
          <w:lang w:val="en-US"/>
        </w:rPr>
      </w:pPr>
      <w:r w:rsidRPr="006F5F20">
        <w:rPr>
          <w:noProof/>
          <w:lang w:val="en-US"/>
        </w:rPr>
        <w:t>–</w:t>
      </w:r>
      <w:r w:rsidRPr="006F5F20">
        <w:rPr>
          <w:noProof/>
          <w:lang w:val="en-US"/>
        </w:rPr>
        <w:tab/>
        <w:t>CY</w:t>
      </w:r>
      <w:r w:rsidRPr="006F5F20">
        <w:rPr>
          <w:noProof/>
          <w:lang w:val="en-US"/>
        </w:rPr>
        <w:tab/>
        <w:t>Cypern</w:t>
      </w:r>
    </w:p>
    <w:p w14:paraId="248AF8AA" w14:textId="77777777" w:rsidR="002419E6" w:rsidRPr="00A96463" w:rsidRDefault="002419E6" w:rsidP="002419E6">
      <w:pPr>
        <w:ind w:left="567"/>
        <w:rPr>
          <w:noProof/>
        </w:rPr>
      </w:pPr>
      <w:r>
        <w:rPr>
          <w:noProof/>
        </w:rPr>
        <w:t>–</w:t>
      </w:r>
      <w:r>
        <w:rPr>
          <w:noProof/>
        </w:rPr>
        <w:tab/>
        <w:t>CZ</w:t>
      </w:r>
      <w:r>
        <w:rPr>
          <w:noProof/>
        </w:rPr>
        <w:tab/>
        <w:t>Tjeckien</w:t>
      </w:r>
    </w:p>
    <w:p w14:paraId="02726874" w14:textId="77777777" w:rsidR="002419E6" w:rsidRPr="004B6063" w:rsidRDefault="002419E6" w:rsidP="002419E6">
      <w:pPr>
        <w:ind w:left="567"/>
        <w:rPr>
          <w:noProof/>
        </w:rPr>
      </w:pPr>
      <w:r>
        <w:rPr>
          <w:noProof/>
        </w:rPr>
        <w:t>–</w:t>
      </w:r>
      <w:r>
        <w:rPr>
          <w:noProof/>
        </w:rPr>
        <w:tab/>
        <w:t>DE</w:t>
      </w:r>
      <w:r>
        <w:rPr>
          <w:noProof/>
        </w:rPr>
        <w:tab/>
        <w:t>Tyskland</w:t>
      </w:r>
    </w:p>
    <w:p w14:paraId="7A1DE3AF" w14:textId="77777777" w:rsidR="002419E6" w:rsidRPr="004B6063" w:rsidRDefault="002419E6" w:rsidP="002419E6">
      <w:pPr>
        <w:ind w:left="567"/>
        <w:rPr>
          <w:noProof/>
        </w:rPr>
      </w:pPr>
      <w:r>
        <w:rPr>
          <w:noProof/>
        </w:rPr>
        <w:t>–</w:t>
      </w:r>
      <w:r>
        <w:rPr>
          <w:noProof/>
        </w:rPr>
        <w:tab/>
        <w:t>DK</w:t>
      </w:r>
      <w:r>
        <w:rPr>
          <w:noProof/>
        </w:rPr>
        <w:tab/>
        <w:t>Danmark</w:t>
      </w:r>
    </w:p>
    <w:p w14:paraId="67B49D98" w14:textId="77777777" w:rsidR="002419E6" w:rsidRPr="00D264B1" w:rsidRDefault="002419E6" w:rsidP="002419E6">
      <w:pPr>
        <w:ind w:left="567"/>
        <w:rPr>
          <w:noProof/>
        </w:rPr>
      </w:pPr>
      <w:r w:rsidRPr="00D264B1">
        <w:rPr>
          <w:noProof/>
        </w:rPr>
        <w:t>–</w:t>
      </w:r>
      <w:r w:rsidRPr="00D264B1">
        <w:rPr>
          <w:noProof/>
        </w:rPr>
        <w:tab/>
        <w:t>EE</w:t>
      </w:r>
      <w:r w:rsidRPr="00D264B1">
        <w:rPr>
          <w:noProof/>
        </w:rPr>
        <w:tab/>
        <w:t>Estland</w:t>
      </w:r>
    </w:p>
    <w:p w14:paraId="170ECC14" w14:textId="77777777" w:rsidR="002419E6" w:rsidRPr="00D264B1" w:rsidRDefault="002419E6" w:rsidP="002419E6">
      <w:pPr>
        <w:ind w:left="567"/>
        <w:rPr>
          <w:noProof/>
        </w:rPr>
      </w:pPr>
      <w:r w:rsidRPr="00D264B1">
        <w:rPr>
          <w:noProof/>
        </w:rPr>
        <w:t>–</w:t>
      </w:r>
      <w:r w:rsidRPr="00D264B1">
        <w:rPr>
          <w:noProof/>
        </w:rPr>
        <w:tab/>
        <w:t>EL</w:t>
      </w:r>
      <w:r w:rsidRPr="00D264B1">
        <w:rPr>
          <w:noProof/>
        </w:rPr>
        <w:tab/>
        <w:t>Grekland</w:t>
      </w:r>
    </w:p>
    <w:p w14:paraId="2DB7D869" w14:textId="77777777" w:rsidR="002419E6" w:rsidRPr="00D264B1" w:rsidRDefault="002419E6" w:rsidP="002419E6">
      <w:pPr>
        <w:ind w:left="567"/>
        <w:rPr>
          <w:noProof/>
        </w:rPr>
      </w:pPr>
      <w:r w:rsidRPr="00D264B1">
        <w:rPr>
          <w:noProof/>
        </w:rPr>
        <w:t>–</w:t>
      </w:r>
      <w:r w:rsidRPr="00D264B1">
        <w:rPr>
          <w:noProof/>
        </w:rPr>
        <w:tab/>
        <w:t>ES</w:t>
      </w:r>
      <w:r w:rsidRPr="00D264B1">
        <w:rPr>
          <w:noProof/>
        </w:rPr>
        <w:tab/>
        <w:t>Spanien</w:t>
      </w:r>
    </w:p>
    <w:p w14:paraId="00F5F004" w14:textId="77777777" w:rsidR="002419E6" w:rsidRPr="004B6063" w:rsidRDefault="002419E6" w:rsidP="002419E6">
      <w:pPr>
        <w:ind w:left="567"/>
        <w:rPr>
          <w:noProof/>
        </w:rPr>
      </w:pPr>
      <w:r>
        <w:rPr>
          <w:noProof/>
        </w:rPr>
        <w:t>–</w:t>
      </w:r>
      <w:r>
        <w:rPr>
          <w:noProof/>
        </w:rPr>
        <w:tab/>
        <w:t>FI</w:t>
      </w:r>
      <w:r>
        <w:rPr>
          <w:noProof/>
        </w:rPr>
        <w:tab/>
        <w:t>Finland</w:t>
      </w:r>
    </w:p>
    <w:p w14:paraId="760581F2" w14:textId="77777777" w:rsidR="002419E6" w:rsidRPr="004B6063" w:rsidRDefault="002419E6" w:rsidP="002419E6">
      <w:pPr>
        <w:ind w:left="567"/>
        <w:rPr>
          <w:noProof/>
        </w:rPr>
      </w:pPr>
      <w:r>
        <w:rPr>
          <w:noProof/>
        </w:rPr>
        <w:t>–</w:t>
      </w:r>
      <w:r>
        <w:rPr>
          <w:noProof/>
        </w:rPr>
        <w:tab/>
        <w:t>FR</w:t>
      </w:r>
      <w:r>
        <w:rPr>
          <w:noProof/>
        </w:rPr>
        <w:tab/>
        <w:t>Frankrike</w:t>
      </w:r>
    </w:p>
    <w:p w14:paraId="4C571F78" w14:textId="77777777" w:rsidR="002419E6" w:rsidRPr="004B6063" w:rsidRDefault="002419E6" w:rsidP="002419E6">
      <w:pPr>
        <w:ind w:left="567"/>
        <w:rPr>
          <w:noProof/>
        </w:rPr>
      </w:pPr>
      <w:r>
        <w:rPr>
          <w:noProof/>
        </w:rPr>
        <w:t>–</w:t>
      </w:r>
      <w:r>
        <w:rPr>
          <w:noProof/>
        </w:rPr>
        <w:tab/>
        <w:t>HR</w:t>
      </w:r>
      <w:r>
        <w:rPr>
          <w:noProof/>
        </w:rPr>
        <w:tab/>
        <w:t>Kroatien</w:t>
      </w:r>
    </w:p>
    <w:p w14:paraId="455F1C08" w14:textId="77777777" w:rsidR="002419E6" w:rsidRPr="00D264B1" w:rsidRDefault="002419E6" w:rsidP="002419E6">
      <w:pPr>
        <w:ind w:left="567"/>
        <w:rPr>
          <w:noProof/>
        </w:rPr>
      </w:pPr>
      <w:r w:rsidRPr="00D264B1">
        <w:rPr>
          <w:noProof/>
        </w:rPr>
        <w:t>–</w:t>
      </w:r>
      <w:r w:rsidRPr="00D264B1">
        <w:rPr>
          <w:noProof/>
        </w:rPr>
        <w:tab/>
        <w:t>HU</w:t>
      </w:r>
      <w:r w:rsidRPr="00D264B1">
        <w:rPr>
          <w:noProof/>
        </w:rPr>
        <w:tab/>
        <w:t>Ungern</w:t>
      </w:r>
    </w:p>
    <w:p w14:paraId="6CC325C9" w14:textId="77777777" w:rsidR="002419E6" w:rsidRPr="00D264B1" w:rsidRDefault="002419E6" w:rsidP="002419E6">
      <w:pPr>
        <w:ind w:left="567"/>
        <w:rPr>
          <w:noProof/>
        </w:rPr>
      </w:pPr>
      <w:r w:rsidRPr="00D264B1">
        <w:rPr>
          <w:noProof/>
        </w:rPr>
        <w:t>–</w:t>
      </w:r>
      <w:r w:rsidRPr="00D264B1">
        <w:rPr>
          <w:noProof/>
        </w:rPr>
        <w:tab/>
        <w:t>IE</w:t>
      </w:r>
      <w:r w:rsidRPr="00D264B1">
        <w:rPr>
          <w:noProof/>
        </w:rPr>
        <w:tab/>
        <w:t>Irland</w:t>
      </w:r>
    </w:p>
    <w:p w14:paraId="158D89C8" w14:textId="77777777" w:rsidR="002419E6" w:rsidRPr="00D264B1" w:rsidRDefault="002419E6" w:rsidP="002419E6">
      <w:pPr>
        <w:ind w:left="567"/>
        <w:rPr>
          <w:noProof/>
        </w:rPr>
      </w:pPr>
      <w:r w:rsidRPr="00D264B1">
        <w:rPr>
          <w:noProof/>
        </w:rPr>
        <w:t>–</w:t>
      </w:r>
      <w:r w:rsidRPr="00D264B1">
        <w:rPr>
          <w:noProof/>
        </w:rPr>
        <w:tab/>
        <w:t>IT</w:t>
      </w:r>
      <w:r w:rsidRPr="00D264B1">
        <w:rPr>
          <w:noProof/>
        </w:rPr>
        <w:tab/>
        <w:t>Italien</w:t>
      </w:r>
    </w:p>
    <w:p w14:paraId="71EB7793" w14:textId="77777777" w:rsidR="002419E6" w:rsidRPr="00D264B1" w:rsidRDefault="002419E6" w:rsidP="002419E6">
      <w:pPr>
        <w:ind w:left="567"/>
        <w:rPr>
          <w:noProof/>
        </w:rPr>
      </w:pPr>
      <w:r w:rsidRPr="00D264B1">
        <w:rPr>
          <w:noProof/>
        </w:rPr>
        <w:t>–</w:t>
      </w:r>
      <w:r w:rsidRPr="00D264B1">
        <w:rPr>
          <w:noProof/>
        </w:rPr>
        <w:tab/>
        <w:t>LV</w:t>
      </w:r>
      <w:r w:rsidRPr="00D264B1">
        <w:rPr>
          <w:noProof/>
        </w:rPr>
        <w:tab/>
        <w:t>Lettland</w:t>
      </w:r>
    </w:p>
    <w:p w14:paraId="71572BE6" w14:textId="77777777" w:rsidR="002419E6" w:rsidRPr="00D264B1" w:rsidRDefault="002419E6" w:rsidP="002419E6">
      <w:pPr>
        <w:ind w:left="567"/>
        <w:rPr>
          <w:noProof/>
        </w:rPr>
      </w:pPr>
      <w:r w:rsidRPr="00D264B1">
        <w:rPr>
          <w:noProof/>
        </w:rPr>
        <w:br w:type="page"/>
        <w:t>–</w:t>
      </w:r>
      <w:r w:rsidRPr="00D264B1">
        <w:rPr>
          <w:noProof/>
        </w:rPr>
        <w:tab/>
        <w:t>LT</w:t>
      </w:r>
      <w:r w:rsidRPr="00D264B1">
        <w:rPr>
          <w:noProof/>
        </w:rPr>
        <w:tab/>
        <w:t>Litauen</w:t>
      </w:r>
    </w:p>
    <w:p w14:paraId="383C0D2B" w14:textId="77777777" w:rsidR="002419E6" w:rsidRPr="00D264B1" w:rsidRDefault="002419E6" w:rsidP="002419E6">
      <w:pPr>
        <w:ind w:left="567"/>
        <w:rPr>
          <w:noProof/>
        </w:rPr>
      </w:pPr>
      <w:r w:rsidRPr="00D264B1">
        <w:rPr>
          <w:noProof/>
        </w:rPr>
        <w:t>–</w:t>
      </w:r>
      <w:r w:rsidRPr="00D264B1">
        <w:rPr>
          <w:noProof/>
        </w:rPr>
        <w:tab/>
        <w:t>LU</w:t>
      </w:r>
      <w:r w:rsidRPr="00D264B1">
        <w:rPr>
          <w:noProof/>
        </w:rPr>
        <w:tab/>
        <w:t>Luxemburg</w:t>
      </w:r>
    </w:p>
    <w:p w14:paraId="72D1F2C6" w14:textId="77777777" w:rsidR="002419E6" w:rsidRPr="004B6063" w:rsidRDefault="002419E6" w:rsidP="002419E6">
      <w:pPr>
        <w:ind w:left="567"/>
        <w:rPr>
          <w:noProof/>
        </w:rPr>
      </w:pPr>
      <w:r>
        <w:rPr>
          <w:noProof/>
        </w:rPr>
        <w:t>–</w:t>
      </w:r>
      <w:r>
        <w:rPr>
          <w:noProof/>
        </w:rPr>
        <w:tab/>
        <w:t>MT</w:t>
      </w:r>
      <w:r>
        <w:rPr>
          <w:noProof/>
        </w:rPr>
        <w:tab/>
        <w:t>Malta</w:t>
      </w:r>
    </w:p>
    <w:p w14:paraId="7B5B930F" w14:textId="77777777" w:rsidR="002419E6" w:rsidRPr="00A96463" w:rsidRDefault="002419E6" w:rsidP="002419E6">
      <w:pPr>
        <w:ind w:left="567"/>
        <w:rPr>
          <w:noProof/>
        </w:rPr>
      </w:pPr>
      <w:r>
        <w:rPr>
          <w:noProof/>
        </w:rPr>
        <w:t>–</w:t>
      </w:r>
      <w:r>
        <w:rPr>
          <w:noProof/>
        </w:rPr>
        <w:tab/>
        <w:t>NL</w:t>
      </w:r>
      <w:r>
        <w:rPr>
          <w:noProof/>
        </w:rPr>
        <w:tab/>
        <w:t>Nederländerna</w:t>
      </w:r>
    </w:p>
    <w:p w14:paraId="03258D7B" w14:textId="77777777" w:rsidR="002419E6" w:rsidRPr="00A96463" w:rsidRDefault="002419E6" w:rsidP="002419E6">
      <w:pPr>
        <w:ind w:left="567"/>
        <w:rPr>
          <w:noProof/>
        </w:rPr>
      </w:pPr>
      <w:r>
        <w:rPr>
          <w:noProof/>
        </w:rPr>
        <w:t>–</w:t>
      </w:r>
      <w:r>
        <w:rPr>
          <w:noProof/>
        </w:rPr>
        <w:tab/>
        <w:t>PL</w:t>
      </w:r>
      <w:r>
        <w:rPr>
          <w:noProof/>
        </w:rPr>
        <w:tab/>
        <w:t>Polen</w:t>
      </w:r>
    </w:p>
    <w:p w14:paraId="52B151DE" w14:textId="77777777" w:rsidR="002419E6" w:rsidRPr="00D264B1" w:rsidRDefault="002419E6" w:rsidP="002419E6">
      <w:pPr>
        <w:ind w:left="567"/>
        <w:rPr>
          <w:noProof/>
        </w:rPr>
      </w:pPr>
      <w:r w:rsidRPr="00D264B1">
        <w:rPr>
          <w:noProof/>
        </w:rPr>
        <w:t>–</w:t>
      </w:r>
      <w:r w:rsidRPr="00D264B1">
        <w:rPr>
          <w:noProof/>
        </w:rPr>
        <w:tab/>
        <w:t>PT</w:t>
      </w:r>
      <w:r w:rsidRPr="00D264B1">
        <w:rPr>
          <w:noProof/>
        </w:rPr>
        <w:tab/>
        <w:t>Portugal</w:t>
      </w:r>
    </w:p>
    <w:p w14:paraId="779E959A" w14:textId="77777777" w:rsidR="002419E6" w:rsidRPr="00D264B1" w:rsidRDefault="002419E6" w:rsidP="002419E6">
      <w:pPr>
        <w:ind w:left="567"/>
        <w:rPr>
          <w:noProof/>
        </w:rPr>
      </w:pPr>
      <w:r w:rsidRPr="00D264B1">
        <w:rPr>
          <w:noProof/>
        </w:rPr>
        <w:t>–</w:t>
      </w:r>
      <w:r w:rsidRPr="00D264B1">
        <w:rPr>
          <w:noProof/>
        </w:rPr>
        <w:tab/>
        <w:t>RO</w:t>
      </w:r>
      <w:r w:rsidRPr="00D264B1">
        <w:rPr>
          <w:noProof/>
        </w:rPr>
        <w:tab/>
        <w:t>Rumänien</w:t>
      </w:r>
    </w:p>
    <w:p w14:paraId="19DE31A1" w14:textId="77777777" w:rsidR="002419E6" w:rsidRPr="00D264B1" w:rsidRDefault="002419E6" w:rsidP="002419E6">
      <w:pPr>
        <w:ind w:left="567"/>
        <w:rPr>
          <w:noProof/>
        </w:rPr>
      </w:pPr>
      <w:r w:rsidRPr="00D264B1">
        <w:rPr>
          <w:noProof/>
        </w:rPr>
        <w:t>–</w:t>
      </w:r>
      <w:r w:rsidRPr="00D264B1">
        <w:rPr>
          <w:noProof/>
        </w:rPr>
        <w:tab/>
        <w:t>SK</w:t>
      </w:r>
      <w:r w:rsidRPr="00D264B1">
        <w:rPr>
          <w:noProof/>
        </w:rPr>
        <w:tab/>
        <w:t>Slovakien</w:t>
      </w:r>
    </w:p>
    <w:p w14:paraId="7C22AA8D" w14:textId="77777777" w:rsidR="002419E6" w:rsidRPr="00D264B1" w:rsidRDefault="002419E6" w:rsidP="002419E6">
      <w:pPr>
        <w:ind w:left="567"/>
        <w:rPr>
          <w:noProof/>
        </w:rPr>
      </w:pPr>
      <w:r w:rsidRPr="00D264B1">
        <w:rPr>
          <w:noProof/>
        </w:rPr>
        <w:t>–</w:t>
      </w:r>
      <w:r w:rsidRPr="00D264B1">
        <w:rPr>
          <w:noProof/>
        </w:rPr>
        <w:tab/>
        <w:t>SI</w:t>
      </w:r>
      <w:r w:rsidRPr="00D264B1">
        <w:rPr>
          <w:noProof/>
        </w:rPr>
        <w:tab/>
        <w:t>Slovenien</w:t>
      </w:r>
    </w:p>
    <w:p w14:paraId="58F5E4D9" w14:textId="77777777" w:rsidR="002419E6" w:rsidRDefault="002419E6" w:rsidP="002419E6">
      <w:pPr>
        <w:ind w:left="567"/>
        <w:rPr>
          <w:noProof/>
        </w:rPr>
      </w:pPr>
      <w:r>
        <w:rPr>
          <w:noProof/>
        </w:rPr>
        <w:t>–</w:t>
      </w:r>
      <w:r>
        <w:rPr>
          <w:noProof/>
        </w:rPr>
        <w:tab/>
        <w:t>SE</w:t>
      </w:r>
      <w:r>
        <w:rPr>
          <w:noProof/>
        </w:rPr>
        <w:tab/>
        <w:t>Sverige</w:t>
      </w:r>
    </w:p>
    <w:p w14:paraId="6C593BF6" w14:textId="77777777" w:rsidR="002419E6" w:rsidRDefault="002419E6" w:rsidP="002419E6">
      <w:pPr>
        <w:rPr>
          <w:noProof/>
        </w:rPr>
        <w:sectPr w:rsidR="002419E6" w:rsidSect="002419E6">
          <w:headerReference w:type="even" r:id="rId49"/>
          <w:headerReference w:type="default" r:id="rId50"/>
          <w:footerReference w:type="even" r:id="rId51"/>
          <w:footerReference w:type="default" r:id="rId52"/>
          <w:headerReference w:type="first" r:id="rId53"/>
          <w:footerReference w:type="first" r:id="rId54"/>
          <w:endnotePr>
            <w:numFmt w:val="decimal"/>
          </w:endnotePr>
          <w:pgSz w:w="11906" w:h="16838" w:code="9"/>
          <w:pgMar w:top="1134" w:right="1134" w:bottom="1134" w:left="1134" w:header="567" w:footer="567" w:gutter="0"/>
          <w:pgNumType w:start="1"/>
          <w:cols w:space="708"/>
          <w:docGrid w:linePitch="360"/>
        </w:sectPr>
      </w:pPr>
    </w:p>
    <w:tbl>
      <w:tblPr>
        <w:tblStyle w:val="TableGrid"/>
        <w:tblW w:w="5002" w:type="pct"/>
        <w:tblLook w:val="04A0" w:firstRow="1" w:lastRow="0" w:firstColumn="1" w:lastColumn="0" w:noHBand="0" w:noVBand="1"/>
      </w:tblPr>
      <w:tblGrid>
        <w:gridCol w:w="4574"/>
        <w:gridCol w:w="9994"/>
      </w:tblGrid>
      <w:tr w:rsidR="002419E6" w:rsidRPr="002D09C5" w14:paraId="104231D9" w14:textId="77777777" w:rsidTr="00AA7FC3">
        <w:trPr>
          <w:tblHeader/>
        </w:trPr>
        <w:tc>
          <w:tcPr>
            <w:tcW w:w="1570" w:type="pct"/>
            <w:vAlign w:val="center"/>
          </w:tcPr>
          <w:p w14:paraId="365E321F" w14:textId="77777777" w:rsidR="002419E6" w:rsidRPr="002D09C5" w:rsidRDefault="002419E6" w:rsidP="00AA7FC3">
            <w:pPr>
              <w:spacing w:before="60" w:after="60" w:line="240" w:lineRule="auto"/>
              <w:jc w:val="center"/>
              <w:rPr>
                <w:noProof/>
              </w:rPr>
            </w:pPr>
            <w:r>
              <w:rPr>
                <w:noProof/>
              </w:rPr>
              <w:br w:type="page"/>
            </w:r>
            <w:r>
              <w:rPr>
                <w:noProof/>
              </w:rPr>
              <w:br w:type="page"/>
              <w:t>Sektor eller delsektor</w:t>
            </w:r>
          </w:p>
        </w:tc>
        <w:tc>
          <w:tcPr>
            <w:tcW w:w="3430" w:type="pct"/>
            <w:vAlign w:val="center"/>
          </w:tcPr>
          <w:p w14:paraId="56B59C83" w14:textId="77777777" w:rsidR="002419E6" w:rsidRPr="002D09C5" w:rsidRDefault="002419E6" w:rsidP="00AA7FC3">
            <w:pPr>
              <w:spacing w:before="60" w:after="60" w:line="240" w:lineRule="auto"/>
              <w:jc w:val="center"/>
              <w:rPr>
                <w:noProof/>
              </w:rPr>
            </w:pPr>
            <w:r>
              <w:rPr>
                <w:noProof/>
              </w:rPr>
              <w:t>Beskrivning av förbehåll</w:t>
            </w:r>
          </w:p>
        </w:tc>
      </w:tr>
      <w:tr w:rsidR="002419E6" w:rsidRPr="002D09C5" w14:paraId="09D991D7" w14:textId="77777777" w:rsidTr="00AA7FC3">
        <w:tc>
          <w:tcPr>
            <w:tcW w:w="1570" w:type="pct"/>
          </w:tcPr>
          <w:p w14:paraId="567F06A8" w14:textId="77777777" w:rsidR="002419E6" w:rsidRPr="002D09C5" w:rsidRDefault="002419E6" w:rsidP="00AA7FC3">
            <w:pPr>
              <w:spacing w:before="60" w:after="60" w:line="240" w:lineRule="auto"/>
              <w:rPr>
                <w:noProof/>
              </w:rPr>
            </w:pPr>
            <w:r>
              <w:rPr>
                <w:noProof/>
              </w:rPr>
              <w:t>Alla sektorer</w:t>
            </w:r>
          </w:p>
        </w:tc>
        <w:tc>
          <w:tcPr>
            <w:tcW w:w="3430" w:type="pct"/>
          </w:tcPr>
          <w:p w14:paraId="622F370B" w14:textId="77777777" w:rsidR="002419E6" w:rsidRPr="002D09C5" w:rsidRDefault="002419E6" w:rsidP="00AA7FC3">
            <w:pPr>
              <w:spacing w:before="60" w:after="60" w:line="240" w:lineRule="auto"/>
              <w:rPr>
                <w:noProof/>
              </w:rPr>
            </w:pPr>
            <w:r>
              <w:rPr>
                <w:noProof/>
              </w:rPr>
              <w:t>Antal personer som är föremål för företagsintern förflyttning</w:t>
            </w:r>
          </w:p>
          <w:p w14:paraId="485F7CEF" w14:textId="77777777" w:rsidR="002419E6" w:rsidRPr="002D09C5" w:rsidRDefault="002419E6" w:rsidP="00AA7FC3">
            <w:pPr>
              <w:spacing w:before="60" w:after="60" w:line="240" w:lineRule="auto"/>
              <w:rPr>
                <w:noProof/>
              </w:rPr>
            </w:pPr>
            <w:r>
              <w:rPr>
                <w:noProof/>
              </w:rPr>
              <w:t>I BG: Antalet personer som är föremål för företagsintern förflyttning får inte överstiga 10 % (tio procent) av det årliga genomsnittet av antalet EU-medborgare som är anställda av den bulgariska juridiska personen i fråga. Om antalet anställda är färre än 100 (etthundra) får antalet personer som är föremål för företagsintern förflyttning, efter godkännande, överstiga 10 % (tio procent) av det totala antalet anställda.</w:t>
            </w:r>
          </w:p>
          <w:p w14:paraId="1248B1CC" w14:textId="77777777" w:rsidR="002419E6" w:rsidRPr="002D09C5" w:rsidRDefault="002419E6" w:rsidP="00AA7FC3">
            <w:pPr>
              <w:spacing w:before="60" w:after="60" w:line="240" w:lineRule="auto"/>
              <w:rPr>
                <w:noProof/>
              </w:rPr>
            </w:pPr>
            <w:r>
              <w:rPr>
                <w:noProof/>
              </w:rPr>
              <w:t>I HU: Kategorin personer som är föremål för företagsintern förflyttning: obundet för en fysisk person som har varit delägare i en juridisk person från en signatärstat i Mercosur.</w:t>
            </w:r>
          </w:p>
        </w:tc>
      </w:tr>
      <w:tr w:rsidR="002419E6" w:rsidRPr="002D09C5" w14:paraId="2069CB57" w14:textId="77777777" w:rsidTr="00AA7FC3">
        <w:tc>
          <w:tcPr>
            <w:tcW w:w="1570" w:type="pct"/>
          </w:tcPr>
          <w:p w14:paraId="7ABC9774" w14:textId="77777777" w:rsidR="002419E6" w:rsidRPr="002D09C5" w:rsidRDefault="002419E6" w:rsidP="00AA7FC3">
            <w:pPr>
              <w:spacing w:before="60" w:after="60" w:line="240" w:lineRule="auto"/>
              <w:rPr>
                <w:noProof/>
              </w:rPr>
            </w:pPr>
            <w:r>
              <w:rPr>
                <w:noProof/>
              </w:rPr>
              <w:t>Alla sektorer</w:t>
            </w:r>
          </w:p>
        </w:tc>
        <w:tc>
          <w:tcPr>
            <w:tcW w:w="3430" w:type="pct"/>
          </w:tcPr>
          <w:p w14:paraId="300B3FBE" w14:textId="77777777" w:rsidR="002419E6" w:rsidRPr="002D09C5" w:rsidRDefault="002419E6" w:rsidP="00AA7FC3">
            <w:pPr>
              <w:spacing w:before="60" w:after="60" w:line="240" w:lineRule="auto"/>
              <w:rPr>
                <w:noProof/>
              </w:rPr>
            </w:pPr>
            <w:r>
              <w:rPr>
                <w:noProof/>
              </w:rPr>
              <w:t>Specialister</w:t>
            </w:r>
            <w:r>
              <w:rPr>
                <w:rStyle w:val="FootnoteReference"/>
                <w:noProof/>
              </w:rPr>
              <w:footnoteReference w:id="92"/>
            </w:r>
          </w:p>
          <w:p w14:paraId="3A992694" w14:textId="77777777" w:rsidR="002419E6" w:rsidRPr="002D09C5" w:rsidRDefault="002419E6" w:rsidP="00AA7FC3">
            <w:pPr>
              <w:spacing w:before="60" w:after="60" w:line="240" w:lineRule="auto"/>
              <w:rPr>
                <w:noProof/>
              </w:rPr>
            </w:pPr>
            <w:r>
              <w:rPr>
                <w:noProof/>
              </w:rPr>
              <w:t>EU: Vid bedömningen av den fysiska personens specialkunskaper ska hänsyn tas inte bara till kunskaper som är specifika för företaget, utan även till huruvida personen har en hög kvalifikationsnivå, inklusive tillräcklig yrkeserfarenhet av en typ av arbete eller verksamhet som kräver särskilt tekniskt kunnande, inbegripet eventuell tillhörighet till ett ackrediterat yrke.</w:t>
            </w:r>
          </w:p>
        </w:tc>
      </w:tr>
      <w:tr w:rsidR="002419E6" w:rsidRPr="002D09C5" w14:paraId="63D4BB51" w14:textId="77777777" w:rsidTr="00AA7FC3">
        <w:tc>
          <w:tcPr>
            <w:tcW w:w="1570" w:type="pct"/>
          </w:tcPr>
          <w:p w14:paraId="15AA9EB3" w14:textId="77777777" w:rsidR="002419E6" w:rsidRPr="002D09C5" w:rsidRDefault="002419E6" w:rsidP="00AA7FC3">
            <w:pPr>
              <w:pageBreakBefore/>
              <w:spacing w:before="60" w:after="60" w:line="240" w:lineRule="auto"/>
              <w:rPr>
                <w:noProof/>
              </w:rPr>
            </w:pPr>
            <w:r>
              <w:rPr>
                <w:noProof/>
              </w:rPr>
              <w:t>Alla sektorer</w:t>
            </w:r>
          </w:p>
        </w:tc>
        <w:tc>
          <w:tcPr>
            <w:tcW w:w="3430" w:type="pct"/>
          </w:tcPr>
          <w:p w14:paraId="4D97078D" w14:textId="77777777" w:rsidR="002419E6" w:rsidRPr="002D09C5" w:rsidRDefault="002419E6" w:rsidP="00AA7FC3">
            <w:pPr>
              <w:spacing w:before="60" w:after="60" w:line="240" w:lineRule="auto"/>
              <w:rPr>
                <w:noProof/>
              </w:rPr>
            </w:pPr>
            <w:r>
              <w:rPr>
                <w:noProof/>
              </w:rPr>
              <w:t>Praktikanter med akademisk examen</w:t>
            </w:r>
          </w:p>
          <w:p w14:paraId="360993D9" w14:textId="77777777" w:rsidR="002419E6" w:rsidRPr="002D09C5" w:rsidRDefault="002419E6" w:rsidP="00AA7FC3">
            <w:pPr>
              <w:spacing w:before="60" w:after="60" w:line="240" w:lineRule="auto"/>
              <w:rPr>
                <w:noProof/>
              </w:rPr>
            </w:pPr>
            <w:r>
              <w:rPr>
                <w:noProof/>
              </w:rPr>
              <w:t>I BG, HU: Prövning av det ekonomiska behovet för praktikanter med akademisk examen</w:t>
            </w:r>
            <w:r>
              <w:rPr>
                <w:rStyle w:val="FootnoteReference"/>
                <w:noProof/>
              </w:rPr>
              <w:footnoteReference w:id="93"/>
            </w:r>
            <w:r>
              <w:rPr>
                <w:noProof/>
              </w:rPr>
              <w:t>.</w:t>
            </w:r>
          </w:p>
          <w:p w14:paraId="2879CDB1" w14:textId="77777777" w:rsidR="002419E6" w:rsidRPr="002D09C5" w:rsidRDefault="002419E6" w:rsidP="00AA7FC3">
            <w:pPr>
              <w:spacing w:before="60" w:after="60" w:line="240" w:lineRule="auto"/>
              <w:rPr>
                <w:noProof/>
              </w:rPr>
            </w:pPr>
            <w:r>
              <w:rPr>
                <w:noProof/>
              </w:rPr>
              <w:t>I AT, DE, ES, FR, HU, LT, SK: Utbildningen ska vara knuten till den universitetsexamen som har erhållits.</w:t>
            </w:r>
          </w:p>
        </w:tc>
      </w:tr>
      <w:tr w:rsidR="002419E6" w:rsidRPr="002D09C5" w14:paraId="0F9AB370" w14:textId="77777777" w:rsidTr="00AA7FC3">
        <w:tc>
          <w:tcPr>
            <w:tcW w:w="1570" w:type="pct"/>
          </w:tcPr>
          <w:p w14:paraId="7322FF38" w14:textId="77777777" w:rsidR="002419E6" w:rsidRPr="002D09C5" w:rsidRDefault="002419E6" w:rsidP="00AA7FC3">
            <w:pPr>
              <w:spacing w:before="60" w:after="60" w:line="240" w:lineRule="auto"/>
              <w:rPr>
                <w:noProof/>
              </w:rPr>
            </w:pPr>
            <w:r>
              <w:rPr>
                <w:noProof/>
              </w:rPr>
              <w:t>Alla sektorer</w:t>
            </w:r>
          </w:p>
        </w:tc>
        <w:tc>
          <w:tcPr>
            <w:tcW w:w="3430" w:type="pct"/>
          </w:tcPr>
          <w:p w14:paraId="20A5FDA8" w14:textId="77777777" w:rsidR="002419E6" w:rsidRPr="002D09C5" w:rsidRDefault="002419E6" w:rsidP="00AA7FC3">
            <w:pPr>
              <w:spacing w:before="60" w:after="60" w:line="240" w:lineRule="auto"/>
              <w:rPr>
                <w:noProof/>
              </w:rPr>
            </w:pPr>
            <w:r>
              <w:rPr>
                <w:noProof/>
              </w:rPr>
              <w:t>Verkställande direktörer och revisorer</w:t>
            </w:r>
          </w:p>
          <w:p w14:paraId="1B00E8AE" w14:textId="77777777" w:rsidR="002419E6" w:rsidRPr="002D09C5" w:rsidRDefault="002419E6" w:rsidP="00AA7FC3">
            <w:pPr>
              <w:spacing w:before="60" w:after="60" w:line="240" w:lineRule="auto"/>
              <w:rPr>
                <w:noProof/>
              </w:rPr>
            </w:pPr>
            <w:r>
              <w:rPr>
                <w:noProof/>
              </w:rPr>
              <w:t>I AT: Verkställande direktörer för juridiska personers filialer ska ha sin hemvist i Österrike. De fysiska personer inom en juridisk person eller en filial som har ansvar för att den österrikiska handelslagen (Handelsgesetzbuch) följs ska ha sin hemvist i Österrike.</w:t>
            </w:r>
          </w:p>
          <w:p w14:paraId="0CEB1C1A" w14:textId="77777777" w:rsidR="002419E6" w:rsidRPr="002D09C5" w:rsidRDefault="002419E6" w:rsidP="00AA7FC3">
            <w:pPr>
              <w:spacing w:before="60" w:after="60" w:line="240" w:lineRule="auto"/>
              <w:rPr>
                <w:noProof/>
              </w:rPr>
            </w:pPr>
            <w:r>
              <w:rPr>
                <w:noProof/>
              </w:rPr>
              <w:t>I FI: En utländsk medborgare som bedriver näringsverksamhet i egenskap av privat företagare måste inneha ett näringstillstånd och ett permanent uppehållstillstånd i EU. För alla sektorer utom telekommunikationstjänster gäller krav på medborgarskap och hemvist för den verkställande direktören för ett aktiebolag. För telekommunikationstjänster krävs permanent hemvist för den verkställande direktören.</w:t>
            </w:r>
          </w:p>
          <w:p w14:paraId="32A1D076" w14:textId="77777777" w:rsidR="002419E6" w:rsidRPr="002D09C5" w:rsidRDefault="002419E6" w:rsidP="00AA7FC3">
            <w:pPr>
              <w:spacing w:before="60" w:after="60" w:line="240" w:lineRule="auto"/>
              <w:rPr>
                <w:noProof/>
              </w:rPr>
            </w:pPr>
            <w:r>
              <w:rPr>
                <w:noProof/>
              </w:rPr>
              <w:t>I FR: Den verkställande direktören för en kommersiell eller industriell verksamhet eller ett hantverksföretag behöver, om uppehållstillstånd saknas, ett särskilt tillstånd.</w:t>
            </w:r>
          </w:p>
          <w:p w14:paraId="04C70F7E" w14:textId="77777777" w:rsidR="002419E6" w:rsidRPr="002D09C5" w:rsidRDefault="002419E6" w:rsidP="00AA7FC3">
            <w:pPr>
              <w:spacing w:before="60" w:after="60" w:line="240" w:lineRule="auto"/>
              <w:rPr>
                <w:noProof/>
              </w:rPr>
            </w:pPr>
            <w:r>
              <w:rPr>
                <w:noProof/>
              </w:rPr>
              <w:t>I RO: Majoriteten av affärsföretagens revisorer samt deras ställföreträdare ska vara rumänska medborgare.</w:t>
            </w:r>
          </w:p>
          <w:p w14:paraId="63AA1955" w14:textId="77777777" w:rsidR="002419E6" w:rsidRPr="002D09C5" w:rsidRDefault="002419E6" w:rsidP="00AA7FC3">
            <w:pPr>
              <w:spacing w:before="60" w:after="60" w:line="240" w:lineRule="auto"/>
              <w:rPr>
                <w:noProof/>
              </w:rPr>
            </w:pPr>
            <w:r>
              <w:rPr>
                <w:noProof/>
              </w:rPr>
              <w:t>I SE: Den verkställande direktören för en juridisk person eller en filial ska vara bosatt i Sverige.</w:t>
            </w:r>
          </w:p>
        </w:tc>
      </w:tr>
      <w:tr w:rsidR="002419E6" w:rsidRPr="002D09C5" w14:paraId="75DCF9DC" w14:textId="77777777" w:rsidTr="00AA7FC3">
        <w:tc>
          <w:tcPr>
            <w:tcW w:w="1570" w:type="pct"/>
          </w:tcPr>
          <w:p w14:paraId="3CE29632" w14:textId="77777777" w:rsidR="002419E6" w:rsidRPr="002D09C5" w:rsidRDefault="002419E6" w:rsidP="00AA7FC3">
            <w:pPr>
              <w:pageBreakBefore/>
              <w:spacing w:before="60" w:after="60" w:line="240" w:lineRule="auto"/>
              <w:rPr>
                <w:noProof/>
              </w:rPr>
            </w:pPr>
            <w:r>
              <w:rPr>
                <w:noProof/>
              </w:rPr>
              <w:t>Alla sektorer</w:t>
            </w:r>
          </w:p>
        </w:tc>
        <w:tc>
          <w:tcPr>
            <w:tcW w:w="3430" w:type="pct"/>
          </w:tcPr>
          <w:p w14:paraId="5BA8D314" w14:textId="77777777" w:rsidR="002419E6" w:rsidRPr="002D09C5" w:rsidRDefault="002419E6" w:rsidP="00AA7FC3">
            <w:pPr>
              <w:spacing w:before="60" w:after="60" w:line="240" w:lineRule="auto"/>
              <w:rPr>
                <w:noProof/>
              </w:rPr>
            </w:pPr>
            <w:r>
              <w:rPr>
                <w:noProof/>
              </w:rPr>
              <w:t>Typ av företag</w:t>
            </w:r>
          </w:p>
          <w:p w14:paraId="76B69B13" w14:textId="77777777" w:rsidR="002419E6" w:rsidRPr="002D09C5" w:rsidRDefault="002419E6" w:rsidP="00AA7FC3">
            <w:pPr>
              <w:spacing w:before="60" w:after="60" w:line="240" w:lineRule="auto"/>
              <w:rPr>
                <w:noProof/>
              </w:rPr>
            </w:pPr>
            <w:r>
              <w:rPr>
                <w:noProof/>
              </w:rPr>
              <w:t>I AT, CZ, SK: Personer som är föremål för företagsintern förflyttning, praktikanter med akademisk examen och företagssäljare måste vara anställda av ett företag annat än en icke-vinstdrivande organisation; i annat fall obundet.</w:t>
            </w:r>
          </w:p>
          <w:p w14:paraId="56682EEC" w14:textId="77777777" w:rsidR="002419E6" w:rsidRPr="002D09C5" w:rsidRDefault="002419E6" w:rsidP="00AA7FC3">
            <w:pPr>
              <w:spacing w:before="60" w:after="60" w:line="240" w:lineRule="auto"/>
              <w:rPr>
                <w:noProof/>
              </w:rPr>
            </w:pPr>
            <w:r>
              <w:rPr>
                <w:noProof/>
              </w:rPr>
              <w:t>I FI: Ledande personal ska vara anställd av ett företag som inte är en icke-vinstdrivande organisation.</w:t>
            </w:r>
          </w:p>
        </w:tc>
      </w:tr>
      <w:tr w:rsidR="002419E6" w:rsidRPr="002D09C5" w14:paraId="1CBF3502" w14:textId="77777777" w:rsidTr="00AA7FC3">
        <w:tc>
          <w:tcPr>
            <w:tcW w:w="1570" w:type="pct"/>
          </w:tcPr>
          <w:p w14:paraId="396A5CDE" w14:textId="77777777" w:rsidR="002419E6" w:rsidRPr="002D09C5" w:rsidRDefault="002419E6" w:rsidP="00AA7FC3">
            <w:pPr>
              <w:spacing w:before="60" w:after="60" w:line="240" w:lineRule="auto"/>
              <w:rPr>
                <w:noProof/>
              </w:rPr>
            </w:pPr>
            <w:r>
              <w:rPr>
                <w:noProof/>
              </w:rPr>
              <w:t>Alla sektorer</w:t>
            </w:r>
          </w:p>
        </w:tc>
        <w:tc>
          <w:tcPr>
            <w:tcW w:w="3430" w:type="pct"/>
          </w:tcPr>
          <w:p w14:paraId="40797283" w14:textId="77777777" w:rsidR="002419E6" w:rsidRPr="002D09C5" w:rsidRDefault="002419E6" w:rsidP="00AA7FC3">
            <w:pPr>
              <w:spacing w:before="60" w:after="60" w:line="240" w:lineRule="auto"/>
              <w:rPr>
                <w:noProof/>
              </w:rPr>
            </w:pPr>
            <w:r>
              <w:rPr>
                <w:noProof/>
              </w:rPr>
              <w:t>Erkännande</w:t>
            </w:r>
          </w:p>
          <w:p w14:paraId="0E2AD878" w14:textId="77777777" w:rsidR="002419E6" w:rsidRPr="002D09C5" w:rsidRDefault="002419E6" w:rsidP="00AA7FC3">
            <w:pPr>
              <w:spacing w:before="60" w:after="60" w:line="240" w:lineRule="auto"/>
              <w:rPr>
                <w:noProof/>
              </w:rPr>
            </w:pPr>
            <w:r>
              <w:rPr>
                <w:noProof/>
              </w:rPr>
              <w:t>EU: EU:s direktiv om ömsesidigt erkännande av examensbevis är endast tillämpliga på EU-medborgare. Rätten att utöva ett reglerat yrke i en medlemsstat i Europeiska unionen ger inte rätt att utöva detta yrke i en annan medlemsstat i Europeiska unionen</w:t>
            </w:r>
            <w:r>
              <w:rPr>
                <w:rStyle w:val="FootnoteReference"/>
                <w:noProof/>
              </w:rPr>
              <w:footnoteReference w:id="94"/>
            </w:r>
            <w:r>
              <w:rPr>
                <w:noProof/>
              </w:rPr>
              <w:t>.</w:t>
            </w:r>
          </w:p>
        </w:tc>
      </w:tr>
      <w:tr w:rsidR="002419E6" w:rsidRPr="002D09C5" w14:paraId="2DB754BE" w14:textId="77777777" w:rsidTr="00AA7FC3">
        <w:tc>
          <w:tcPr>
            <w:tcW w:w="1570" w:type="pct"/>
          </w:tcPr>
          <w:p w14:paraId="6E615727" w14:textId="77777777" w:rsidR="002419E6" w:rsidRPr="002D09C5" w:rsidRDefault="002419E6" w:rsidP="00AA7FC3">
            <w:pPr>
              <w:pageBreakBefore/>
              <w:spacing w:before="60" w:after="60" w:line="240" w:lineRule="auto"/>
              <w:rPr>
                <w:noProof/>
              </w:rPr>
            </w:pPr>
            <w:r>
              <w:rPr>
                <w:noProof/>
              </w:rPr>
              <w:t>1. JORDBRUK, JAKT, SKOGSBRUK</w:t>
            </w:r>
          </w:p>
        </w:tc>
        <w:tc>
          <w:tcPr>
            <w:tcW w:w="3430" w:type="pct"/>
          </w:tcPr>
          <w:p w14:paraId="275973AC" w14:textId="77777777" w:rsidR="002419E6" w:rsidRPr="002D09C5" w:rsidRDefault="002419E6" w:rsidP="00AA7FC3">
            <w:pPr>
              <w:spacing w:before="60" w:after="60" w:line="240" w:lineRule="auto"/>
              <w:rPr>
                <w:noProof/>
              </w:rPr>
            </w:pPr>
          </w:p>
        </w:tc>
      </w:tr>
      <w:tr w:rsidR="002419E6" w:rsidRPr="002D09C5" w14:paraId="14D92C6A" w14:textId="77777777" w:rsidTr="00AA7FC3">
        <w:tc>
          <w:tcPr>
            <w:tcW w:w="1570" w:type="pct"/>
          </w:tcPr>
          <w:p w14:paraId="6D3ACCE5" w14:textId="77777777" w:rsidR="002419E6" w:rsidRPr="002D09C5" w:rsidRDefault="002419E6" w:rsidP="00AA7FC3">
            <w:pPr>
              <w:spacing w:before="60" w:after="60" w:line="240" w:lineRule="auto"/>
              <w:rPr>
                <w:noProof/>
              </w:rPr>
            </w:pPr>
            <w:r>
              <w:rPr>
                <w:noProof/>
              </w:rPr>
              <w:t>A. Jordbruk, jakt</w:t>
            </w:r>
          </w:p>
          <w:p w14:paraId="03D35F29" w14:textId="77777777" w:rsidR="002419E6" w:rsidRPr="002D09C5" w:rsidRDefault="002419E6" w:rsidP="00AA7FC3">
            <w:pPr>
              <w:spacing w:before="60" w:after="60" w:line="240" w:lineRule="auto"/>
              <w:rPr>
                <w:noProof/>
              </w:rPr>
            </w:pPr>
            <w:r>
              <w:rPr>
                <w:noProof/>
              </w:rPr>
              <w:t>(ISIC rev. 3.1: 011, 012, 013, 014, 015) utom rådgivnings- och konsulttjänster</w:t>
            </w:r>
            <w:r>
              <w:rPr>
                <w:rStyle w:val="FootnoteReference"/>
                <w:noProof/>
              </w:rPr>
              <w:footnoteReference w:id="95"/>
            </w:r>
          </w:p>
        </w:tc>
        <w:tc>
          <w:tcPr>
            <w:tcW w:w="3430" w:type="pct"/>
          </w:tcPr>
          <w:p w14:paraId="5EF66602" w14:textId="77777777" w:rsidR="002419E6" w:rsidRPr="002D09C5" w:rsidRDefault="002419E6" w:rsidP="00AA7FC3">
            <w:pPr>
              <w:spacing w:before="60" w:after="60" w:line="240" w:lineRule="auto"/>
              <w:rPr>
                <w:noProof/>
              </w:rPr>
            </w:pPr>
            <w:r>
              <w:rPr>
                <w:noProof/>
              </w:rPr>
              <w:t>I AT, DE, DK, HU, LT, MT, RO: Obundet för jordbruksverksamhet.</w:t>
            </w:r>
          </w:p>
          <w:p w14:paraId="2DB44AD2" w14:textId="77777777" w:rsidR="002419E6" w:rsidRPr="002D09C5" w:rsidRDefault="002419E6" w:rsidP="00AA7FC3">
            <w:pPr>
              <w:spacing w:before="60" w:after="60" w:line="240" w:lineRule="auto"/>
              <w:rPr>
                <w:noProof/>
              </w:rPr>
            </w:pPr>
            <w:r>
              <w:rPr>
                <w:noProof/>
              </w:rPr>
              <w:t>I CY: Delägande av Mercosurs investerare är endast tillåtet upp till 49 % (fyrtionio procent).</w:t>
            </w:r>
          </w:p>
          <w:p w14:paraId="78A729EF" w14:textId="77777777" w:rsidR="002419E6" w:rsidRPr="002D09C5" w:rsidRDefault="002419E6" w:rsidP="00AA7FC3">
            <w:pPr>
              <w:spacing w:before="60" w:after="60" w:line="240" w:lineRule="auto"/>
              <w:rPr>
                <w:noProof/>
              </w:rPr>
            </w:pPr>
            <w:r>
              <w:rPr>
                <w:noProof/>
              </w:rPr>
              <w:t>I FR: Förhandstillstånd krävs för att bli medlem i eller direktör för ett jordbrukskooperativ</w:t>
            </w:r>
          </w:p>
          <w:p w14:paraId="4000B940" w14:textId="77777777" w:rsidR="002419E6" w:rsidRPr="002D09C5" w:rsidRDefault="002419E6" w:rsidP="00AA7FC3">
            <w:pPr>
              <w:spacing w:before="60" w:after="60" w:line="240" w:lineRule="auto"/>
              <w:rPr>
                <w:noProof/>
              </w:rPr>
            </w:pPr>
            <w:r>
              <w:rPr>
                <w:noProof/>
              </w:rPr>
              <w:t>I FI: Endast EES-medborgare som har sin hemvist i renskötselområdet får äga renar och utöva rennäring. Exklusiva rättigheter kan beviljas.</w:t>
            </w:r>
          </w:p>
          <w:p w14:paraId="76CF96CD" w14:textId="77777777" w:rsidR="002419E6" w:rsidRPr="002D09C5" w:rsidRDefault="002419E6" w:rsidP="00AA7FC3">
            <w:pPr>
              <w:spacing w:before="60" w:after="60" w:line="240" w:lineRule="auto"/>
              <w:rPr>
                <w:noProof/>
              </w:rPr>
            </w:pPr>
            <w:r>
              <w:rPr>
                <w:noProof/>
              </w:rPr>
              <w:t>I IE: Personer med hemvist i en signatärstat i Mercosur som vill bilda företag inom mjölframställning måste ha tillstånd.</w:t>
            </w:r>
          </w:p>
        </w:tc>
      </w:tr>
      <w:tr w:rsidR="002419E6" w:rsidRPr="002D09C5" w14:paraId="694EEBC9" w14:textId="77777777" w:rsidTr="00AA7FC3">
        <w:tc>
          <w:tcPr>
            <w:tcW w:w="1570" w:type="pct"/>
          </w:tcPr>
          <w:p w14:paraId="6A898E62" w14:textId="77777777" w:rsidR="002419E6" w:rsidRPr="002D09C5" w:rsidRDefault="002419E6" w:rsidP="00AA7FC3">
            <w:pPr>
              <w:pageBreakBefore/>
              <w:spacing w:before="60" w:after="60" w:line="240" w:lineRule="auto"/>
              <w:rPr>
                <w:noProof/>
              </w:rPr>
            </w:pPr>
            <w:r>
              <w:rPr>
                <w:noProof/>
              </w:rPr>
              <w:t>B. Skogsbruk och skogsavverkning</w:t>
            </w:r>
          </w:p>
          <w:p w14:paraId="3A28486D" w14:textId="77777777" w:rsidR="002419E6" w:rsidRPr="002D09C5" w:rsidRDefault="002419E6" w:rsidP="00AA7FC3">
            <w:pPr>
              <w:spacing w:before="60" w:after="60" w:line="240" w:lineRule="auto"/>
              <w:rPr>
                <w:noProof/>
              </w:rPr>
            </w:pPr>
            <w:r>
              <w:rPr>
                <w:noProof/>
              </w:rPr>
              <w:t>(ISIC rev. 3.1: 020) utom rådgivnings- och konsulttjänster</w:t>
            </w:r>
            <w:r>
              <w:rPr>
                <w:rStyle w:val="FootnoteReference"/>
                <w:noProof/>
              </w:rPr>
              <w:footnoteReference w:id="96"/>
            </w:r>
          </w:p>
        </w:tc>
        <w:tc>
          <w:tcPr>
            <w:tcW w:w="3430" w:type="pct"/>
          </w:tcPr>
          <w:p w14:paraId="366F5CFB" w14:textId="77777777" w:rsidR="002419E6" w:rsidRPr="002D09C5" w:rsidRDefault="002419E6" w:rsidP="00AA7FC3">
            <w:pPr>
              <w:spacing w:before="60" w:after="60" w:line="240" w:lineRule="auto"/>
              <w:rPr>
                <w:noProof/>
              </w:rPr>
            </w:pPr>
            <w:r>
              <w:rPr>
                <w:noProof/>
              </w:rPr>
              <w:t>I BG, DE, LT: Obundet för skogsbruk.</w:t>
            </w:r>
          </w:p>
        </w:tc>
      </w:tr>
      <w:tr w:rsidR="002419E6" w:rsidRPr="002D09C5" w14:paraId="52557EC5" w14:textId="77777777" w:rsidTr="00AA7FC3">
        <w:tc>
          <w:tcPr>
            <w:tcW w:w="1570" w:type="pct"/>
          </w:tcPr>
          <w:p w14:paraId="13B87FB9" w14:textId="77777777" w:rsidR="002419E6" w:rsidRPr="002D09C5" w:rsidRDefault="002419E6" w:rsidP="00AA7FC3">
            <w:pPr>
              <w:spacing w:before="60" w:after="60" w:line="240" w:lineRule="auto"/>
              <w:rPr>
                <w:noProof/>
              </w:rPr>
            </w:pPr>
            <w:r>
              <w:rPr>
                <w:noProof/>
              </w:rPr>
              <w:t>2. FISKE OCH VATTENBRUK</w:t>
            </w:r>
          </w:p>
          <w:p w14:paraId="28089FCB" w14:textId="77777777" w:rsidR="002419E6" w:rsidRPr="002D09C5" w:rsidRDefault="002419E6" w:rsidP="00AA7FC3">
            <w:pPr>
              <w:spacing w:before="60" w:after="60" w:line="240" w:lineRule="auto"/>
              <w:rPr>
                <w:noProof/>
              </w:rPr>
            </w:pPr>
            <w:r>
              <w:rPr>
                <w:noProof/>
              </w:rPr>
              <w:t>(ISIC rev.3.1: 0501, 0502) utom rådgivnings- och konsulttjänster</w:t>
            </w:r>
            <w:r>
              <w:rPr>
                <w:rStyle w:val="FootnoteReference"/>
                <w:noProof/>
              </w:rPr>
              <w:footnoteReference w:id="97"/>
            </w:r>
          </w:p>
        </w:tc>
        <w:tc>
          <w:tcPr>
            <w:tcW w:w="3430" w:type="pct"/>
          </w:tcPr>
          <w:p w14:paraId="6DE70270" w14:textId="77777777" w:rsidR="002419E6" w:rsidRPr="002D09C5" w:rsidRDefault="002419E6" w:rsidP="00AA7FC3">
            <w:pPr>
              <w:spacing w:before="60" w:after="60" w:line="240" w:lineRule="auto"/>
              <w:rPr>
                <w:noProof/>
              </w:rPr>
            </w:pPr>
            <w:r>
              <w:rPr>
                <w:noProof/>
              </w:rPr>
              <w:t>Obundet.</w:t>
            </w:r>
          </w:p>
        </w:tc>
      </w:tr>
      <w:tr w:rsidR="002419E6" w:rsidRPr="002D09C5" w14:paraId="7820A6A9" w14:textId="77777777" w:rsidTr="00AA7FC3">
        <w:tc>
          <w:tcPr>
            <w:tcW w:w="1570" w:type="pct"/>
          </w:tcPr>
          <w:p w14:paraId="34ED1D9D" w14:textId="77777777" w:rsidR="002419E6" w:rsidRPr="002D09C5" w:rsidRDefault="002419E6" w:rsidP="00AA7FC3">
            <w:pPr>
              <w:pageBreakBefore/>
              <w:spacing w:before="60" w:after="60" w:line="240" w:lineRule="auto"/>
              <w:rPr>
                <w:noProof/>
              </w:rPr>
            </w:pPr>
            <w:r>
              <w:rPr>
                <w:noProof/>
              </w:rPr>
              <w:t>3. Gruvdrift och stenbrytning</w:t>
            </w:r>
            <w:r>
              <w:rPr>
                <w:rStyle w:val="FootnoteReference"/>
                <w:noProof/>
              </w:rPr>
              <w:footnoteReference w:id="98"/>
            </w:r>
          </w:p>
          <w:p w14:paraId="0795E5E8" w14:textId="77777777" w:rsidR="002419E6" w:rsidRPr="002D09C5" w:rsidRDefault="002419E6" w:rsidP="00AA7FC3">
            <w:pPr>
              <w:spacing w:before="60" w:after="60" w:line="240" w:lineRule="auto"/>
              <w:rPr>
                <w:noProof/>
              </w:rPr>
            </w:pPr>
            <w:r>
              <w:rPr>
                <w:noProof/>
              </w:rPr>
              <w:t>A. Utvinning av kol och brunkol, utvinning av torv</w:t>
            </w:r>
          </w:p>
          <w:p w14:paraId="1CA1AEE7" w14:textId="77777777" w:rsidR="002419E6" w:rsidRPr="002D09C5" w:rsidRDefault="002419E6" w:rsidP="00AA7FC3">
            <w:pPr>
              <w:spacing w:before="60" w:after="60" w:line="240" w:lineRule="auto"/>
              <w:rPr>
                <w:noProof/>
              </w:rPr>
            </w:pPr>
            <w:r>
              <w:rPr>
                <w:noProof/>
              </w:rPr>
              <w:t>(ISIC rev. 3.1: 10)</w:t>
            </w:r>
          </w:p>
          <w:p w14:paraId="01BFA18C" w14:textId="77777777" w:rsidR="002419E6" w:rsidRPr="002D09C5" w:rsidRDefault="002419E6" w:rsidP="00AA7FC3">
            <w:pPr>
              <w:spacing w:before="60" w:after="60" w:line="240" w:lineRule="auto"/>
              <w:rPr>
                <w:noProof/>
              </w:rPr>
            </w:pPr>
            <w:r>
              <w:rPr>
                <w:noProof/>
              </w:rPr>
              <w:t>B. Utvinning av råpetroleum och naturgas</w:t>
            </w:r>
            <w:r>
              <w:rPr>
                <w:rStyle w:val="FootnoteReference"/>
                <w:noProof/>
              </w:rPr>
              <w:footnoteReference w:id="99"/>
            </w:r>
          </w:p>
          <w:p w14:paraId="2FA5323B" w14:textId="77777777" w:rsidR="002419E6" w:rsidRPr="002D09C5" w:rsidRDefault="002419E6" w:rsidP="00AA7FC3">
            <w:pPr>
              <w:spacing w:before="60" w:after="60" w:line="240" w:lineRule="auto"/>
              <w:rPr>
                <w:noProof/>
              </w:rPr>
            </w:pPr>
            <w:r>
              <w:rPr>
                <w:noProof/>
              </w:rPr>
              <w:t>(ISIC rev. 3.1: 1110)</w:t>
            </w:r>
          </w:p>
          <w:p w14:paraId="6F84C804" w14:textId="77777777" w:rsidR="002419E6" w:rsidRPr="002D09C5" w:rsidRDefault="002419E6" w:rsidP="00AA7FC3">
            <w:pPr>
              <w:spacing w:before="60" w:after="60" w:line="240" w:lineRule="auto"/>
              <w:rPr>
                <w:noProof/>
              </w:rPr>
            </w:pPr>
            <w:r>
              <w:rPr>
                <w:noProof/>
              </w:rPr>
              <w:t>C. Utvinning av metallhaltiga malmer</w:t>
            </w:r>
          </w:p>
          <w:p w14:paraId="53FA3657" w14:textId="77777777" w:rsidR="002419E6" w:rsidRPr="002D09C5" w:rsidRDefault="002419E6" w:rsidP="00AA7FC3">
            <w:pPr>
              <w:spacing w:before="60" w:after="60" w:line="240" w:lineRule="auto"/>
              <w:rPr>
                <w:noProof/>
              </w:rPr>
            </w:pPr>
            <w:r>
              <w:rPr>
                <w:noProof/>
              </w:rPr>
              <w:t>(ISIC rev. 3.1: 13)</w:t>
            </w:r>
          </w:p>
          <w:p w14:paraId="41038F3B" w14:textId="77777777" w:rsidR="002419E6" w:rsidRPr="002D09C5" w:rsidRDefault="002419E6" w:rsidP="00AA7FC3">
            <w:pPr>
              <w:spacing w:before="60" w:after="60" w:line="240" w:lineRule="auto"/>
              <w:rPr>
                <w:noProof/>
              </w:rPr>
            </w:pPr>
            <w:r>
              <w:rPr>
                <w:noProof/>
              </w:rPr>
              <w:t>D. Annan gruvdrift och stenbrytning</w:t>
            </w:r>
          </w:p>
          <w:p w14:paraId="409AAC4A" w14:textId="77777777" w:rsidR="002419E6" w:rsidRPr="002D09C5" w:rsidRDefault="002419E6" w:rsidP="00AA7FC3">
            <w:pPr>
              <w:spacing w:before="60" w:after="60" w:line="240" w:lineRule="auto"/>
              <w:rPr>
                <w:noProof/>
              </w:rPr>
            </w:pPr>
            <w:r>
              <w:rPr>
                <w:noProof/>
              </w:rPr>
              <w:t>(ISIC rev. 3.1: 14)</w:t>
            </w:r>
          </w:p>
        </w:tc>
        <w:tc>
          <w:tcPr>
            <w:tcW w:w="3430" w:type="pct"/>
          </w:tcPr>
          <w:p w14:paraId="08D07544" w14:textId="77777777" w:rsidR="002419E6" w:rsidRPr="002D09C5" w:rsidRDefault="002419E6" w:rsidP="00AA7FC3">
            <w:pPr>
              <w:spacing w:before="60" w:after="60" w:line="240" w:lineRule="auto"/>
              <w:rPr>
                <w:noProof/>
              </w:rPr>
            </w:pPr>
            <w:r>
              <w:rPr>
                <w:noProof/>
              </w:rPr>
              <w:t>EU: Obundet för juridiska personer som kontrolleras av fysiska eller juridiska personer från ett land utanför EU som står för mer än 5 % (fem procent) av EU:s import av olja eller naturgas. Obundet för direkta filialer (bolagsbildning krävs). Obundet för utvinning av råpetroleum och naturgas.</w:t>
            </w:r>
          </w:p>
          <w:p w14:paraId="402F7823" w14:textId="77777777" w:rsidR="002419E6" w:rsidRPr="002D09C5" w:rsidRDefault="002419E6" w:rsidP="00AA7FC3">
            <w:pPr>
              <w:spacing w:before="60" w:after="60" w:line="240" w:lineRule="auto"/>
              <w:rPr>
                <w:noProof/>
              </w:rPr>
            </w:pPr>
            <w:r>
              <w:rPr>
                <w:noProof/>
              </w:rPr>
              <w:t>I CY: Obundet.</w:t>
            </w:r>
          </w:p>
        </w:tc>
      </w:tr>
      <w:tr w:rsidR="002419E6" w:rsidRPr="002D09C5" w14:paraId="3276035A" w14:textId="77777777" w:rsidTr="00AA7FC3">
        <w:tc>
          <w:tcPr>
            <w:tcW w:w="1570" w:type="pct"/>
          </w:tcPr>
          <w:p w14:paraId="17A69A55" w14:textId="77777777" w:rsidR="002419E6" w:rsidRPr="002D09C5" w:rsidRDefault="002419E6" w:rsidP="00AA7FC3">
            <w:pPr>
              <w:pageBreakBefore/>
              <w:spacing w:before="60" w:after="60" w:line="240" w:lineRule="auto"/>
              <w:rPr>
                <w:noProof/>
              </w:rPr>
            </w:pPr>
            <w:r>
              <w:rPr>
                <w:noProof/>
              </w:rPr>
              <w:t>4. TILLVERKNING</w:t>
            </w:r>
            <w:r>
              <w:rPr>
                <w:rStyle w:val="FootnoteReference"/>
                <w:noProof/>
              </w:rPr>
              <w:footnoteReference w:id="100"/>
            </w:r>
          </w:p>
        </w:tc>
        <w:tc>
          <w:tcPr>
            <w:tcW w:w="3430" w:type="pct"/>
          </w:tcPr>
          <w:p w14:paraId="6D7B68F2" w14:textId="77777777" w:rsidR="002419E6" w:rsidRPr="002D09C5" w:rsidRDefault="002419E6" w:rsidP="00AA7FC3">
            <w:pPr>
              <w:spacing w:before="60" w:after="60" w:line="240" w:lineRule="auto"/>
              <w:rPr>
                <w:noProof/>
              </w:rPr>
            </w:pPr>
          </w:p>
        </w:tc>
      </w:tr>
      <w:tr w:rsidR="002419E6" w:rsidRPr="002D09C5" w14:paraId="0DB1EB53" w14:textId="77777777" w:rsidTr="00AA7FC3">
        <w:tc>
          <w:tcPr>
            <w:tcW w:w="1570" w:type="pct"/>
          </w:tcPr>
          <w:p w14:paraId="746B5BD9" w14:textId="77777777" w:rsidR="002419E6" w:rsidRPr="002D09C5" w:rsidRDefault="002419E6" w:rsidP="00AA7FC3">
            <w:pPr>
              <w:spacing w:before="60" w:after="60" w:line="240" w:lineRule="auto"/>
              <w:rPr>
                <w:noProof/>
              </w:rPr>
            </w:pPr>
            <w:r>
              <w:rPr>
                <w:noProof/>
              </w:rPr>
              <w:t>H. Förlagsverksamhet, tryckning och reproduktion av inspelningar</w:t>
            </w:r>
          </w:p>
          <w:p w14:paraId="55AF90F6" w14:textId="77777777" w:rsidR="002419E6" w:rsidRPr="002D09C5" w:rsidRDefault="002419E6" w:rsidP="00AA7FC3">
            <w:pPr>
              <w:spacing w:before="60" w:after="60" w:line="240" w:lineRule="auto"/>
              <w:rPr>
                <w:noProof/>
              </w:rPr>
            </w:pPr>
            <w:r>
              <w:rPr>
                <w:noProof/>
              </w:rPr>
              <w:t>(ISIC rev. 3.1: 22), utom förlagsverksamhet och grafisk produktion på arvodes- eller kontraktsbasis</w:t>
            </w:r>
            <w:r>
              <w:rPr>
                <w:rStyle w:val="FootnoteReference"/>
                <w:noProof/>
              </w:rPr>
              <w:footnoteReference w:id="101"/>
            </w:r>
          </w:p>
        </w:tc>
        <w:tc>
          <w:tcPr>
            <w:tcW w:w="3430" w:type="pct"/>
          </w:tcPr>
          <w:p w14:paraId="4B591465" w14:textId="77777777" w:rsidR="002419E6" w:rsidRPr="002D09C5" w:rsidRDefault="002419E6" w:rsidP="00AA7FC3">
            <w:pPr>
              <w:spacing w:before="60" w:after="60" w:line="240" w:lineRule="auto"/>
              <w:rPr>
                <w:noProof/>
              </w:rPr>
            </w:pPr>
            <w:r>
              <w:rPr>
                <w:noProof/>
              </w:rPr>
              <w:t>I IT: Krav på medborgarskap för förläggare.</w:t>
            </w:r>
          </w:p>
          <w:p w14:paraId="3370372A" w14:textId="77777777" w:rsidR="002419E6" w:rsidRPr="002D09C5" w:rsidRDefault="002419E6" w:rsidP="00AA7FC3">
            <w:pPr>
              <w:spacing w:before="60" w:after="60" w:line="240" w:lineRule="auto"/>
              <w:rPr>
                <w:noProof/>
              </w:rPr>
            </w:pPr>
            <w:r>
              <w:rPr>
                <w:noProof/>
              </w:rPr>
              <w:t>I PL: Krav på medborgarskap för chefredaktören för tidningar och tidskrifter.</w:t>
            </w:r>
          </w:p>
          <w:p w14:paraId="7301233E" w14:textId="77777777" w:rsidR="002419E6" w:rsidRPr="002D09C5" w:rsidRDefault="002419E6" w:rsidP="00AA7FC3">
            <w:pPr>
              <w:spacing w:before="60" w:after="60" w:line="240" w:lineRule="auto"/>
              <w:rPr>
                <w:noProof/>
              </w:rPr>
            </w:pPr>
            <w:r>
              <w:rPr>
                <w:noProof/>
              </w:rPr>
              <w:t>I SE: Krav på hemvist för förläggare och ägare av förlag eller tryckerier.</w:t>
            </w:r>
          </w:p>
        </w:tc>
      </w:tr>
      <w:tr w:rsidR="002419E6" w:rsidRPr="002D09C5" w14:paraId="762CE7C1" w14:textId="77777777" w:rsidTr="00AA7FC3">
        <w:tc>
          <w:tcPr>
            <w:tcW w:w="1570" w:type="pct"/>
          </w:tcPr>
          <w:p w14:paraId="7D9D94E8" w14:textId="77777777" w:rsidR="002419E6" w:rsidRPr="002D09C5" w:rsidRDefault="002419E6" w:rsidP="00AA7FC3">
            <w:pPr>
              <w:pageBreakBefore/>
              <w:spacing w:before="60" w:after="60" w:line="240" w:lineRule="auto"/>
              <w:rPr>
                <w:noProof/>
              </w:rPr>
            </w:pPr>
            <w:r>
              <w:rPr>
                <w:noProof/>
              </w:rPr>
              <w:t>6. FÖRETAGSTJÄNSTER</w:t>
            </w:r>
          </w:p>
        </w:tc>
        <w:tc>
          <w:tcPr>
            <w:tcW w:w="3430" w:type="pct"/>
          </w:tcPr>
          <w:p w14:paraId="21668C9B" w14:textId="77777777" w:rsidR="002419E6" w:rsidRPr="002D09C5" w:rsidRDefault="002419E6" w:rsidP="00AA7FC3">
            <w:pPr>
              <w:spacing w:before="60" w:after="60" w:line="240" w:lineRule="auto"/>
              <w:rPr>
                <w:noProof/>
              </w:rPr>
            </w:pPr>
          </w:p>
        </w:tc>
      </w:tr>
      <w:tr w:rsidR="002419E6" w:rsidRPr="002D09C5" w14:paraId="06A04561" w14:textId="77777777" w:rsidTr="00AA7FC3">
        <w:tc>
          <w:tcPr>
            <w:tcW w:w="1570" w:type="pct"/>
            <w:tcBorders>
              <w:bottom w:val="single" w:sz="4" w:space="0" w:color="auto"/>
            </w:tcBorders>
          </w:tcPr>
          <w:p w14:paraId="33C3C1F6" w14:textId="77777777" w:rsidR="002419E6" w:rsidRPr="002D09C5" w:rsidRDefault="002419E6" w:rsidP="00AA7FC3">
            <w:pPr>
              <w:spacing w:before="60" w:after="60" w:line="240" w:lineRule="auto"/>
              <w:rPr>
                <w:noProof/>
              </w:rPr>
            </w:pPr>
            <w:r>
              <w:rPr>
                <w:noProof/>
              </w:rPr>
              <w:t>A. Yrkesmässiga tjänster</w:t>
            </w:r>
          </w:p>
        </w:tc>
        <w:tc>
          <w:tcPr>
            <w:tcW w:w="3430" w:type="pct"/>
            <w:tcBorders>
              <w:bottom w:val="single" w:sz="4" w:space="0" w:color="auto"/>
            </w:tcBorders>
          </w:tcPr>
          <w:p w14:paraId="77F4D51A" w14:textId="77777777" w:rsidR="002419E6" w:rsidRPr="002D09C5" w:rsidRDefault="002419E6" w:rsidP="00AA7FC3">
            <w:pPr>
              <w:spacing w:before="60" w:after="60" w:line="240" w:lineRule="auto"/>
              <w:rPr>
                <w:noProof/>
              </w:rPr>
            </w:pPr>
          </w:p>
        </w:tc>
      </w:tr>
      <w:tr w:rsidR="002419E6" w:rsidRPr="002D09C5" w14:paraId="59D0FB88" w14:textId="77777777" w:rsidTr="00AA7FC3">
        <w:tc>
          <w:tcPr>
            <w:tcW w:w="1570" w:type="pct"/>
            <w:tcBorders>
              <w:bottom w:val="nil"/>
            </w:tcBorders>
          </w:tcPr>
          <w:p w14:paraId="4D924253" w14:textId="77777777" w:rsidR="002419E6" w:rsidRPr="002D09C5" w:rsidRDefault="002419E6" w:rsidP="00AA7FC3">
            <w:pPr>
              <w:spacing w:before="60" w:after="60" w:line="240" w:lineRule="auto"/>
              <w:rPr>
                <w:noProof/>
              </w:rPr>
            </w:pPr>
            <w:r>
              <w:rPr>
                <w:noProof/>
              </w:rPr>
              <w:t>a) Juridiska tjänster</w:t>
            </w:r>
          </w:p>
          <w:p w14:paraId="7F074ACE" w14:textId="77777777" w:rsidR="002419E6" w:rsidRPr="002D09C5" w:rsidRDefault="002419E6" w:rsidP="00AA7FC3">
            <w:pPr>
              <w:spacing w:before="60" w:after="60" w:line="240" w:lineRule="auto"/>
              <w:rPr>
                <w:noProof/>
              </w:rPr>
            </w:pPr>
            <w:r>
              <w:rPr>
                <w:noProof/>
              </w:rPr>
              <w:t>(CPC 861)</w:t>
            </w:r>
            <w:r>
              <w:rPr>
                <w:rStyle w:val="FootnoteReference"/>
                <w:noProof/>
              </w:rPr>
              <w:footnoteReference w:id="102"/>
            </w:r>
          </w:p>
          <w:p w14:paraId="55CDCD2D" w14:textId="77777777" w:rsidR="002419E6" w:rsidRPr="002D09C5" w:rsidRDefault="002419E6" w:rsidP="00AA7FC3">
            <w:pPr>
              <w:spacing w:before="60" w:after="60" w:line="240" w:lineRule="auto"/>
              <w:rPr>
                <w:noProof/>
              </w:rPr>
            </w:pPr>
            <w:r>
              <w:rPr>
                <w:noProof/>
              </w:rPr>
              <w:t>utom juridisk rådgivning samt juridiska handlings- och intygstjänster som tillhandahålls av jurister som anförtrotts offentliga uppgifter, t.ex. notarier, ”huissiers de justice” och andra ”officiers publics et ministériels”.</w:t>
            </w:r>
          </w:p>
        </w:tc>
        <w:tc>
          <w:tcPr>
            <w:tcW w:w="3430" w:type="pct"/>
            <w:tcBorders>
              <w:bottom w:val="nil"/>
            </w:tcBorders>
          </w:tcPr>
          <w:p w14:paraId="5345196E" w14:textId="77777777" w:rsidR="002419E6" w:rsidRPr="002D09C5" w:rsidRDefault="002419E6" w:rsidP="00AA7FC3">
            <w:pPr>
              <w:spacing w:before="60" w:after="60" w:line="240" w:lineRule="auto"/>
              <w:rPr>
                <w:noProof/>
              </w:rPr>
            </w:pPr>
            <w:r>
              <w:rPr>
                <w:noProof/>
              </w:rPr>
              <w:t>I AT, ES, EL, LT, MT, RO, SK: För fullvärdigt medlemskap i advokatsamfundet, vilket krävs för att vara verksam inom inhemsk rätt (EU-rätten och EU-medlemsstatens rätt), gäller krav på medborgarskap. I ES kan de behöriga myndigheterna bevilja dispens. I Slovakien är det kopplat till krav på hemvist.</w:t>
            </w:r>
          </w:p>
          <w:p w14:paraId="1CED61E3" w14:textId="77777777" w:rsidR="002419E6" w:rsidRPr="002D09C5" w:rsidRDefault="002419E6" w:rsidP="00AA7FC3">
            <w:pPr>
              <w:spacing w:before="60" w:after="60" w:line="240" w:lineRule="auto"/>
              <w:rPr>
                <w:noProof/>
              </w:rPr>
            </w:pPr>
            <w:r>
              <w:rPr>
                <w:noProof/>
              </w:rPr>
              <w:t>I CY, FI: Krav på medborgarskap och hemvist. Fullvärdigt medlemskap i advokatsamfundet krävs för tillhandahållande av juridiska tjänster. För medlemskap i advokatsamfundet krävs både medborgarskap och hemvist. Endast advokater inskrivna i advokatsamfundet får vara delägare, aktieägare eller ledamöter i styrelsen i en advokatbyrå i Cypern.</w:t>
            </w:r>
          </w:p>
        </w:tc>
      </w:tr>
      <w:tr w:rsidR="002419E6" w:rsidRPr="002D09C5" w14:paraId="5495D186" w14:textId="77777777" w:rsidTr="00AA7FC3">
        <w:tc>
          <w:tcPr>
            <w:tcW w:w="1570" w:type="pct"/>
            <w:tcBorders>
              <w:top w:val="nil"/>
              <w:bottom w:val="nil"/>
            </w:tcBorders>
          </w:tcPr>
          <w:p w14:paraId="414E87D8" w14:textId="77777777" w:rsidR="002419E6" w:rsidRPr="002D09C5" w:rsidRDefault="002419E6" w:rsidP="00AA7FC3">
            <w:pPr>
              <w:pageBreakBefore/>
              <w:spacing w:before="60" w:after="60" w:line="240" w:lineRule="auto"/>
              <w:rPr>
                <w:noProof/>
              </w:rPr>
            </w:pPr>
          </w:p>
        </w:tc>
        <w:tc>
          <w:tcPr>
            <w:tcW w:w="3430" w:type="pct"/>
            <w:tcBorders>
              <w:top w:val="nil"/>
              <w:bottom w:val="nil"/>
            </w:tcBorders>
          </w:tcPr>
          <w:p w14:paraId="7CBE3179" w14:textId="77777777" w:rsidR="002419E6" w:rsidRPr="002D09C5" w:rsidRDefault="002419E6" w:rsidP="00AA7FC3">
            <w:pPr>
              <w:spacing w:before="60" w:after="60" w:line="240" w:lineRule="auto"/>
              <w:rPr>
                <w:noProof/>
              </w:rPr>
            </w:pPr>
            <w:r>
              <w:rPr>
                <w:noProof/>
              </w:rPr>
              <w:t>I BE: För fullt medlemskap i advokatsamfundet, som krävs för juridiska representationstjänster, gäller ett krav på medborgarskap. Undantag kan beviljas på särskilda villkor (bl.a. krav på hemvist och ömsesidighet). Kvoter tillämpas för att uppträda inför ”Cour de cassation” i icke-brottmål.</w:t>
            </w:r>
          </w:p>
          <w:p w14:paraId="277CDE27" w14:textId="77777777" w:rsidR="002419E6" w:rsidRPr="002D09C5" w:rsidRDefault="002419E6" w:rsidP="00AA7FC3">
            <w:pPr>
              <w:spacing w:before="60" w:after="60" w:line="240" w:lineRule="auto"/>
              <w:rPr>
                <w:noProof/>
              </w:rPr>
            </w:pPr>
            <w:r>
              <w:rPr>
                <w:noProof/>
              </w:rPr>
              <w:t>I BG: Jurister från Mercosur kan endast tillhandahålla juridiska representationstjänster åt en medborgare i en signatärstat i Mercosur; det ställs även krav på ömsesidighet och samarbete med en bulgarisk jurist. För juridiska medlingstjänster krävs permanent hemvist.</w:t>
            </w:r>
          </w:p>
          <w:p w14:paraId="7C6346EC" w14:textId="77777777" w:rsidR="002419E6" w:rsidRPr="002D09C5" w:rsidRDefault="002419E6" w:rsidP="00AA7FC3">
            <w:pPr>
              <w:spacing w:before="60" w:after="60" w:line="240" w:lineRule="auto"/>
              <w:rPr>
                <w:noProof/>
              </w:rPr>
            </w:pPr>
            <w:r>
              <w:rPr>
                <w:noProof/>
              </w:rPr>
              <w:t>I CZ: Fullt medlemskap i advokatsamfundet krävs för utövandet av juridiska tjänster, däribland representation vid domstol. Krav på icke-diskriminerande juridisk bolagsform kan förekomma. För att tillhandahålla juridiska tjänster i fråga om inhemsk rätt (EU-rätten och EU-medlemsstatens nationella rätt) och för att uppträda som ombud inför domstolar krävs medborgarskap i EES eller Schweiz samt hemvist i Republiken Tjeckien.</w:t>
            </w:r>
          </w:p>
          <w:p w14:paraId="07A4B3E3" w14:textId="77777777" w:rsidR="002419E6" w:rsidRPr="002D09C5" w:rsidRDefault="002419E6" w:rsidP="00AA7FC3">
            <w:pPr>
              <w:spacing w:before="60" w:after="60" w:line="240" w:lineRule="auto"/>
              <w:rPr>
                <w:noProof/>
              </w:rPr>
            </w:pPr>
            <w:r>
              <w:rPr>
                <w:noProof/>
              </w:rPr>
              <w:t xml:space="preserve">I DK: Utförande av juridiska tjänster under titeln ”advokat” är endast tillåtet för advokater med dansk advokatlicens. Uppträdande som ombud inför domstolar förbehålls i huvudsak jurister med dansk advokatlicens. Andra personer än advokater som har auktorisering i Danmark får i enlighet med </w:t>
            </w:r>
            <w:r>
              <w:rPr>
                <w:i/>
                <w:noProof/>
              </w:rPr>
              <w:t>lov om rettens pleje</w:t>
            </w:r>
            <w:r>
              <w:rPr>
                <w:noProof/>
              </w:rPr>
              <w:t xml:space="preserve"> utföra juridiska tjänster, men får inte använda titeln Advokat.</w:t>
            </w:r>
          </w:p>
        </w:tc>
      </w:tr>
      <w:tr w:rsidR="002419E6" w:rsidRPr="002D09C5" w14:paraId="14E5A417" w14:textId="77777777" w:rsidTr="00AA7FC3">
        <w:tc>
          <w:tcPr>
            <w:tcW w:w="1570" w:type="pct"/>
            <w:tcBorders>
              <w:top w:val="nil"/>
              <w:bottom w:val="nil"/>
            </w:tcBorders>
          </w:tcPr>
          <w:p w14:paraId="1293D527" w14:textId="77777777" w:rsidR="002419E6" w:rsidRPr="002D09C5" w:rsidRDefault="002419E6" w:rsidP="00AA7FC3">
            <w:pPr>
              <w:pageBreakBefore/>
              <w:spacing w:before="60" w:after="60" w:line="240" w:lineRule="auto"/>
              <w:rPr>
                <w:noProof/>
              </w:rPr>
            </w:pPr>
          </w:p>
        </w:tc>
        <w:tc>
          <w:tcPr>
            <w:tcW w:w="3430" w:type="pct"/>
            <w:tcBorders>
              <w:top w:val="nil"/>
              <w:bottom w:val="nil"/>
            </w:tcBorders>
          </w:tcPr>
          <w:p w14:paraId="4C64F9FB" w14:textId="77777777" w:rsidR="002419E6" w:rsidRPr="002D09C5" w:rsidRDefault="002419E6" w:rsidP="00AA7FC3">
            <w:pPr>
              <w:spacing w:before="60" w:after="60" w:line="240" w:lineRule="auto"/>
              <w:rPr>
                <w:noProof/>
              </w:rPr>
            </w:pPr>
            <w:r>
              <w:rPr>
                <w:noProof/>
              </w:rPr>
              <w:t>I ES: Medborgarskap i EES är ett krav för tillhandahållande av tjänster som ombud för industriell äganderätt.</w:t>
            </w:r>
          </w:p>
          <w:p w14:paraId="58D6F098" w14:textId="037104A6" w:rsidR="002419E6" w:rsidRPr="002D09C5" w:rsidRDefault="002419E6" w:rsidP="00AA7FC3">
            <w:pPr>
              <w:spacing w:before="60" w:after="60" w:line="240" w:lineRule="auto"/>
              <w:rPr>
                <w:noProof/>
              </w:rPr>
            </w:pPr>
            <w:r>
              <w:rPr>
                <w:noProof/>
              </w:rPr>
              <w:t>I HR: För fullvärdigt medlemskap i advokatsamfundet, som krävs för juridiska representationstjänster, gäller ett krav på medborgarskap eller ett krav på medborgarskap i en medlemsstat i Europeiska unionen.</w:t>
            </w:r>
          </w:p>
          <w:p w14:paraId="48D8CBF6" w14:textId="77777777" w:rsidR="002419E6" w:rsidRPr="002D09C5" w:rsidRDefault="002419E6" w:rsidP="00AA7FC3">
            <w:pPr>
              <w:spacing w:before="60" w:after="60" w:line="240" w:lineRule="auto"/>
              <w:rPr>
                <w:noProof/>
              </w:rPr>
            </w:pPr>
            <w:r>
              <w:rPr>
                <w:noProof/>
              </w:rPr>
              <w:t>I FI: Ett patentombud måste ha sin hemvist i EES för att registreras i registret över patentombud, vilket krävs för att utöva yrket.</w:t>
            </w:r>
          </w:p>
          <w:p w14:paraId="401586EA" w14:textId="77777777" w:rsidR="002419E6" w:rsidRPr="002D09C5" w:rsidRDefault="002419E6" w:rsidP="00AA7FC3">
            <w:pPr>
              <w:spacing w:before="60" w:after="60" w:line="240" w:lineRule="auto"/>
              <w:rPr>
                <w:noProof/>
              </w:rPr>
            </w:pPr>
            <w:r>
              <w:rPr>
                <w:noProof/>
              </w:rPr>
              <w:t>I FR: Fullt medlemskap i advokatsamfundet krävs för utövandet av juridiska tjänster i fråga om fransk rätt, däribland representation vid domstol. Hemvist (kommersiell närvaro) krävs för att bli fullvärdig medlem i advokatsamfundet. För att tillhandahålla juridiska tjänster i fråga om inhemsk rätt (EU-rätten och EU-medlemsstatens nationella rätt) kan kommersiell närvaro krävas i någon av de former som är tillåtna enligt nationell lagstiftning, på ett icke-diskriminerande sätt. Vissa företagsformer får förbehållas advokater som är medlemmar av advokatsamfundet, också på icke-diskriminerande basis. Representation vid ”Cour de Cassation” och ”Conseil d’Etat” omfattas av kvoter. I en advokatbyrå som tillhandahåller tjänster som rör fransk rätt eller EU-rätten kan aktieinnehav och rösträtter bli föremål för kvantitativa restriktioner förknippade med partnernas yrkesverksamhet.</w:t>
            </w:r>
          </w:p>
        </w:tc>
      </w:tr>
      <w:tr w:rsidR="002419E6" w:rsidRPr="002D09C5" w14:paraId="13A000AD" w14:textId="77777777" w:rsidTr="00AA7FC3">
        <w:tc>
          <w:tcPr>
            <w:tcW w:w="1570" w:type="pct"/>
            <w:tcBorders>
              <w:top w:val="nil"/>
            </w:tcBorders>
          </w:tcPr>
          <w:p w14:paraId="48D4BB1B" w14:textId="77777777" w:rsidR="002419E6" w:rsidRPr="002D09C5" w:rsidRDefault="002419E6" w:rsidP="00AA7FC3">
            <w:pPr>
              <w:pageBreakBefore/>
              <w:spacing w:before="60" w:after="60" w:line="240" w:lineRule="auto"/>
              <w:rPr>
                <w:noProof/>
              </w:rPr>
            </w:pPr>
          </w:p>
        </w:tc>
        <w:tc>
          <w:tcPr>
            <w:tcW w:w="3430" w:type="pct"/>
            <w:tcBorders>
              <w:top w:val="nil"/>
            </w:tcBorders>
          </w:tcPr>
          <w:p w14:paraId="241ACFDB" w14:textId="77777777" w:rsidR="002419E6" w:rsidRPr="002D09C5" w:rsidRDefault="002419E6" w:rsidP="00AA7FC3">
            <w:pPr>
              <w:spacing w:before="60" w:after="60" w:line="240" w:lineRule="auto"/>
              <w:rPr>
                <w:noProof/>
              </w:rPr>
            </w:pPr>
            <w:r>
              <w:rPr>
                <w:noProof/>
              </w:rPr>
              <w:t>I HU: För fullt medlemskap i advokatsamfundet gäller krav på medborgarskap tillsammans med krav på bosättning. För utländska jurister begränsas omfattningen av deras juridiska verksamhet till juridisk rådgivning, vilken ska ske på grundval av ett samarbetsavtal med en ungersk advokat eller advokatbyrå.</w:t>
            </w:r>
          </w:p>
          <w:p w14:paraId="33A4BE41" w14:textId="77777777" w:rsidR="002419E6" w:rsidRPr="002D09C5" w:rsidRDefault="002419E6" w:rsidP="00AA7FC3">
            <w:pPr>
              <w:spacing w:before="60" w:after="60" w:line="240" w:lineRule="auto"/>
              <w:rPr>
                <w:noProof/>
              </w:rPr>
            </w:pPr>
            <w:r>
              <w:rPr>
                <w:noProof/>
              </w:rPr>
              <w:t>I LV: Krav på medborgarskap för advokater som avlagt advokateden, vilket är ett krav för att kunna uppträda som ombud i brottmål.</w:t>
            </w:r>
          </w:p>
          <w:p w14:paraId="52239835" w14:textId="77777777" w:rsidR="002419E6" w:rsidRPr="002D09C5" w:rsidRDefault="002419E6" w:rsidP="00AA7FC3">
            <w:pPr>
              <w:spacing w:before="60" w:after="60" w:line="240" w:lineRule="auto"/>
              <w:rPr>
                <w:noProof/>
              </w:rPr>
            </w:pPr>
            <w:r>
              <w:rPr>
                <w:noProof/>
              </w:rPr>
              <w:t>I PT: Krav på medborgarskap för tillträde till yrket ”solicitadores” och som ombud för industriell äganderätt.</w:t>
            </w:r>
          </w:p>
          <w:p w14:paraId="3A9305DE" w14:textId="77777777" w:rsidR="002419E6" w:rsidRPr="002D09C5" w:rsidRDefault="002419E6" w:rsidP="00AA7FC3">
            <w:pPr>
              <w:spacing w:before="60" w:after="60" w:line="240" w:lineRule="auto"/>
              <w:rPr>
                <w:noProof/>
              </w:rPr>
            </w:pPr>
            <w:r>
              <w:rPr>
                <w:noProof/>
              </w:rPr>
              <w:t>I SI: Representation mot ersättning av klienter vid domstol är villkorad av kommersiell närvaro i Slovenien. En utländsk advokat som har rätt att bedriva juridisk verksamhet i utlandet får utföra juridiska tjänster eller bedriva juridisk verksamhet i enlighet med villkoren i artikel 34a i advokatlagen, förutsatt att villkoret om faktisk ömsesidighet är uppfyllt. Justitieministeriet kontrollerar att ömsesidighetsvillkoret är uppfyllt. Kommersiell närvaro för juridiska ombud utsedda av det slovenska advokatsamfundet är begränsad till enskilda näringsidkare, advokatbyråer med begränsat ansvar (handelsbolag) eller till advokatbyråer med obegränsat ansvar (handelsbolag). En advokatbyrås verksamhet ska inskränka sig till juridisk verksamhet. Endast advokater kan vara delägare i en advokatbyrå.</w:t>
            </w:r>
          </w:p>
          <w:p w14:paraId="3554DC9B" w14:textId="77777777" w:rsidR="002419E6" w:rsidRPr="002D09C5" w:rsidRDefault="002419E6" w:rsidP="00AA7FC3">
            <w:pPr>
              <w:spacing w:before="60" w:after="60" w:line="240" w:lineRule="auto"/>
              <w:rPr>
                <w:noProof/>
              </w:rPr>
            </w:pPr>
            <w:r>
              <w:rPr>
                <w:noProof/>
              </w:rPr>
              <w:t>I SE: För medlemskap i advokatsamfundet, som endast krävs för att använda yrkestiteln ”advokat”, gäller krav på hemvist.</w:t>
            </w:r>
          </w:p>
        </w:tc>
      </w:tr>
      <w:tr w:rsidR="002419E6" w:rsidRPr="002D09C5" w14:paraId="4FE12D09" w14:textId="77777777" w:rsidTr="00AA7FC3">
        <w:tc>
          <w:tcPr>
            <w:tcW w:w="1570" w:type="pct"/>
            <w:tcBorders>
              <w:bottom w:val="single" w:sz="4" w:space="0" w:color="auto"/>
            </w:tcBorders>
          </w:tcPr>
          <w:p w14:paraId="7C46A291" w14:textId="77777777" w:rsidR="002419E6" w:rsidRPr="002D09C5" w:rsidRDefault="002419E6" w:rsidP="00AA7FC3">
            <w:pPr>
              <w:pageBreakBefore/>
              <w:spacing w:before="60" w:after="60" w:line="240" w:lineRule="auto"/>
              <w:rPr>
                <w:noProof/>
              </w:rPr>
            </w:pPr>
            <w:r>
              <w:rPr>
                <w:noProof/>
              </w:rPr>
              <w:t>b) 1. Redovisnings- och bokföringstjänster</w:t>
            </w:r>
          </w:p>
          <w:p w14:paraId="3CD79DF2" w14:textId="77777777" w:rsidR="002419E6" w:rsidRPr="002D09C5" w:rsidRDefault="002419E6" w:rsidP="00AA7FC3">
            <w:pPr>
              <w:spacing w:before="60" w:after="60" w:line="240" w:lineRule="auto"/>
              <w:rPr>
                <w:noProof/>
              </w:rPr>
            </w:pPr>
            <w:r>
              <w:rPr>
                <w:noProof/>
              </w:rPr>
              <w:t>(CPC 86212 utom revisionstjänster, CPC 86213, CPC 86219 och CPC 86220)</w:t>
            </w:r>
          </w:p>
        </w:tc>
        <w:tc>
          <w:tcPr>
            <w:tcW w:w="3430" w:type="pct"/>
            <w:tcBorders>
              <w:bottom w:val="single" w:sz="4" w:space="0" w:color="auto"/>
            </w:tcBorders>
          </w:tcPr>
          <w:p w14:paraId="36D31DC3" w14:textId="77777777" w:rsidR="002419E6" w:rsidRPr="002D09C5" w:rsidRDefault="002419E6" w:rsidP="00AA7FC3">
            <w:pPr>
              <w:spacing w:before="60" w:after="60" w:line="240" w:lineRule="auto"/>
              <w:rPr>
                <w:noProof/>
              </w:rPr>
            </w:pPr>
            <w:r>
              <w:rPr>
                <w:noProof/>
              </w:rPr>
              <w:t>I AT: Krav på medborgarskap för att uppträda som ombud inför behöriga myndigheter.</w:t>
            </w:r>
          </w:p>
          <w:p w14:paraId="5C299B4E" w14:textId="77777777" w:rsidR="002419E6" w:rsidRPr="002D09C5" w:rsidRDefault="002419E6" w:rsidP="00AA7FC3">
            <w:pPr>
              <w:spacing w:before="60" w:after="60" w:line="240" w:lineRule="auto"/>
              <w:rPr>
                <w:noProof/>
              </w:rPr>
            </w:pPr>
            <w:r>
              <w:rPr>
                <w:noProof/>
              </w:rPr>
              <w:t>I FR: Utländska tjänsteleverantörers tillhandahållande av redovisnings- och bokföringstjänster kräver ett beslut från ministeriet för ekonomi, finans och industri, efter samråd med utrikesministern.</w:t>
            </w:r>
          </w:p>
          <w:p w14:paraId="4337D488" w14:textId="77777777" w:rsidR="002419E6" w:rsidRPr="002D09C5" w:rsidRDefault="002419E6" w:rsidP="00AA7FC3">
            <w:pPr>
              <w:spacing w:before="60" w:after="60" w:line="240" w:lineRule="auto"/>
              <w:rPr>
                <w:noProof/>
              </w:rPr>
            </w:pPr>
            <w:r>
              <w:rPr>
                <w:noProof/>
              </w:rPr>
              <w:t>I CY: Särskilt tillstånd beviljas yrkesverksamma från ett tredjeland på vissa villkor.</w:t>
            </w:r>
          </w:p>
        </w:tc>
      </w:tr>
      <w:tr w:rsidR="002419E6" w:rsidRPr="002D09C5" w14:paraId="373DFFDE" w14:textId="77777777" w:rsidTr="00AA7FC3">
        <w:tc>
          <w:tcPr>
            <w:tcW w:w="1570" w:type="pct"/>
            <w:tcBorders>
              <w:bottom w:val="nil"/>
            </w:tcBorders>
          </w:tcPr>
          <w:p w14:paraId="0C89A4FD" w14:textId="77777777" w:rsidR="002419E6" w:rsidRPr="002D09C5" w:rsidRDefault="002419E6" w:rsidP="00AA7FC3">
            <w:pPr>
              <w:spacing w:before="60" w:after="60" w:line="240" w:lineRule="auto"/>
              <w:rPr>
                <w:noProof/>
              </w:rPr>
            </w:pPr>
            <w:r>
              <w:rPr>
                <w:noProof/>
              </w:rPr>
              <w:t>b) 2. Revisionstjänster</w:t>
            </w:r>
          </w:p>
          <w:p w14:paraId="178B34E9" w14:textId="77777777" w:rsidR="002419E6" w:rsidRPr="002D09C5" w:rsidRDefault="002419E6" w:rsidP="00AA7FC3">
            <w:pPr>
              <w:spacing w:before="60" w:after="60" w:line="240" w:lineRule="auto"/>
              <w:rPr>
                <w:noProof/>
              </w:rPr>
            </w:pPr>
            <w:r>
              <w:rPr>
                <w:noProof/>
              </w:rPr>
              <w:t>(CPC 86211 och 86212 utom redovisning)</w:t>
            </w:r>
          </w:p>
        </w:tc>
        <w:tc>
          <w:tcPr>
            <w:tcW w:w="3430" w:type="pct"/>
            <w:tcBorders>
              <w:bottom w:val="nil"/>
            </w:tcBorders>
          </w:tcPr>
          <w:p w14:paraId="52798E8F" w14:textId="77777777" w:rsidR="002419E6" w:rsidRPr="002D09C5" w:rsidRDefault="002419E6" w:rsidP="00AA7FC3">
            <w:pPr>
              <w:spacing w:before="60" w:after="60" w:line="240" w:lineRule="auto"/>
              <w:rPr>
                <w:noProof/>
              </w:rPr>
            </w:pPr>
            <w:r>
              <w:rPr>
                <w:noProof/>
              </w:rPr>
              <w:t>I AT: Krav på medborgarskap för att uppträda som ombud inför behöriga myndigheter och för att utföra revision som föreskrivs i särskilda österrikiska lagar (bl.a. aktiebolagslagen, börslagen och banklagen).</w:t>
            </w:r>
          </w:p>
          <w:p w14:paraId="1C5EDB78" w14:textId="77777777" w:rsidR="002419E6" w:rsidRPr="002D09C5" w:rsidRDefault="002419E6" w:rsidP="00AA7FC3">
            <w:pPr>
              <w:spacing w:before="60" w:after="60" w:line="240" w:lineRule="auto"/>
              <w:rPr>
                <w:noProof/>
              </w:rPr>
            </w:pPr>
            <w:r>
              <w:rPr>
                <w:noProof/>
              </w:rPr>
              <w:t>I DK: Krav på hemvist.</w:t>
            </w:r>
          </w:p>
          <w:p w14:paraId="7E16440F" w14:textId="77777777" w:rsidR="002419E6" w:rsidRPr="002D09C5" w:rsidRDefault="002419E6" w:rsidP="00AA7FC3">
            <w:pPr>
              <w:spacing w:before="60" w:after="60" w:line="240" w:lineRule="auto"/>
              <w:rPr>
                <w:noProof/>
              </w:rPr>
            </w:pPr>
            <w:r>
              <w:rPr>
                <w:noProof/>
              </w:rPr>
              <w:t>I ES: Krav på medborgarskap för lagstadgade revisorer och för administratörer, styrelse och delägare i sådana företag som inte omfattas av Europaparlamentets och rådets direktiv 2006/43/EG av den 17 maj 2006 om lagstadgad revision av årsbokslut och sammanställd redovisning och om ändring av rådets direktiv 78/660/ EEG och 83/349/EEG samt om upphävande av rådets direktiv 84/253/EEG (EUT L 157, 9.6.2006, s. 87).</w:t>
            </w:r>
          </w:p>
        </w:tc>
      </w:tr>
      <w:tr w:rsidR="002419E6" w:rsidRPr="002D09C5" w14:paraId="53DA4DE1" w14:textId="77777777" w:rsidTr="00AA7FC3">
        <w:tc>
          <w:tcPr>
            <w:tcW w:w="1570" w:type="pct"/>
            <w:tcBorders>
              <w:top w:val="nil"/>
            </w:tcBorders>
          </w:tcPr>
          <w:p w14:paraId="608DAA68" w14:textId="77777777" w:rsidR="002419E6" w:rsidRPr="002D09C5" w:rsidRDefault="002419E6" w:rsidP="00AA7FC3">
            <w:pPr>
              <w:pageBreakBefore/>
              <w:spacing w:before="60" w:after="60" w:line="240" w:lineRule="auto"/>
              <w:rPr>
                <w:noProof/>
              </w:rPr>
            </w:pPr>
          </w:p>
        </w:tc>
        <w:tc>
          <w:tcPr>
            <w:tcW w:w="3430" w:type="pct"/>
            <w:tcBorders>
              <w:top w:val="nil"/>
            </w:tcBorders>
          </w:tcPr>
          <w:p w14:paraId="35CF51EA" w14:textId="77777777" w:rsidR="002419E6" w:rsidRPr="002D09C5" w:rsidRDefault="002419E6" w:rsidP="00AA7FC3">
            <w:pPr>
              <w:spacing w:before="60" w:after="60" w:line="240" w:lineRule="auto"/>
              <w:rPr>
                <w:noProof/>
              </w:rPr>
            </w:pPr>
            <w:r>
              <w:rPr>
                <w:noProof/>
              </w:rPr>
              <w:t>I FI: Krav på hemvist för minst en av revisorerna i ett finskt aktiebolag.</w:t>
            </w:r>
          </w:p>
          <w:p w14:paraId="6D865AB1" w14:textId="77777777" w:rsidR="002419E6" w:rsidRPr="002D09C5" w:rsidRDefault="002419E6" w:rsidP="00AA7FC3">
            <w:pPr>
              <w:spacing w:before="60" w:after="60" w:line="240" w:lineRule="auto"/>
              <w:rPr>
                <w:noProof/>
              </w:rPr>
            </w:pPr>
            <w:r>
              <w:rPr>
                <w:noProof/>
              </w:rPr>
              <w:t>I HR: Endast certifierade revisorer med en licens som formellt har erkänts av Kroatiska revisorsförbundet får tillhandahålla revisionstjänster.</w:t>
            </w:r>
          </w:p>
          <w:p w14:paraId="56522C97" w14:textId="77777777" w:rsidR="002419E6" w:rsidRPr="002D09C5" w:rsidRDefault="002419E6" w:rsidP="00AA7FC3">
            <w:pPr>
              <w:spacing w:before="60" w:after="60" w:line="240" w:lineRule="auto"/>
              <w:rPr>
                <w:noProof/>
              </w:rPr>
            </w:pPr>
            <w:r>
              <w:rPr>
                <w:noProof/>
              </w:rPr>
              <w:t>I IT: Krav på medborgarskap för administratörer, styrelse och delägare i sådana företag som inte omfattas av Europaparlamentets och rådets direktiv 2006/43/EG av den 17 maj 2006 om lagstadgad revision av årsbokslut och sammanställd redovisning och om ändring av rådets direktiv 78/660/ EEG och 83/349/EEG samt om upphävande av rådets direktiv 84/253/EEG (EUT L 157, 9.6.2006, s. 87). Krav på hemvist för revisorer som är fysiska personer.</w:t>
            </w:r>
          </w:p>
          <w:p w14:paraId="2985731A" w14:textId="77777777" w:rsidR="002419E6" w:rsidRPr="002D09C5" w:rsidRDefault="002419E6" w:rsidP="00AA7FC3">
            <w:pPr>
              <w:spacing w:before="60" w:after="60" w:line="240" w:lineRule="auto"/>
              <w:rPr>
                <w:noProof/>
              </w:rPr>
            </w:pPr>
            <w:r>
              <w:rPr>
                <w:noProof/>
              </w:rPr>
              <w:t>I SE: Endast revisorer som är godkända i Sverige får utföra lagstadgad revision inom vissa juridiska enheter, bl.a. alla aktiebolag. Hemvist krävs för godkännande.</w:t>
            </w:r>
          </w:p>
          <w:p w14:paraId="7F9D628A" w14:textId="77777777" w:rsidR="002419E6" w:rsidRPr="002D09C5" w:rsidRDefault="002419E6" w:rsidP="00AA7FC3">
            <w:pPr>
              <w:spacing w:before="60" w:after="60" w:line="240" w:lineRule="auto"/>
              <w:rPr>
                <w:noProof/>
              </w:rPr>
            </w:pPr>
            <w:r>
              <w:rPr>
                <w:noProof/>
              </w:rPr>
              <w:t>I CY: Särskilt tillstånd beviljas revisorer från ett tredjeland på vissa villkor.</w:t>
            </w:r>
          </w:p>
        </w:tc>
      </w:tr>
      <w:tr w:rsidR="002419E6" w:rsidRPr="002D09C5" w14:paraId="35C762ED" w14:textId="77777777" w:rsidTr="00AA7FC3">
        <w:tc>
          <w:tcPr>
            <w:tcW w:w="1570" w:type="pct"/>
          </w:tcPr>
          <w:p w14:paraId="78EA936A" w14:textId="77777777" w:rsidR="002419E6" w:rsidRPr="002D09C5" w:rsidRDefault="002419E6" w:rsidP="00AA7FC3">
            <w:pPr>
              <w:spacing w:before="60" w:after="60" w:line="240" w:lineRule="auto"/>
              <w:rPr>
                <w:noProof/>
              </w:rPr>
            </w:pPr>
            <w:r>
              <w:rPr>
                <w:noProof/>
              </w:rPr>
              <w:t>c) Skatterådgivning</w:t>
            </w:r>
          </w:p>
          <w:p w14:paraId="5A26522D" w14:textId="77777777" w:rsidR="002419E6" w:rsidRPr="002D09C5" w:rsidRDefault="002419E6" w:rsidP="00AA7FC3">
            <w:pPr>
              <w:spacing w:before="60" w:after="60" w:line="240" w:lineRule="auto"/>
              <w:rPr>
                <w:noProof/>
              </w:rPr>
            </w:pPr>
            <w:r>
              <w:rPr>
                <w:noProof/>
              </w:rPr>
              <w:t>(CPC 863)</w:t>
            </w:r>
            <w:r>
              <w:rPr>
                <w:rStyle w:val="FootnoteReference"/>
                <w:noProof/>
              </w:rPr>
              <w:footnoteReference w:id="103"/>
            </w:r>
          </w:p>
        </w:tc>
        <w:tc>
          <w:tcPr>
            <w:tcW w:w="3430" w:type="pct"/>
          </w:tcPr>
          <w:p w14:paraId="0B2B6E2E" w14:textId="77777777" w:rsidR="002419E6" w:rsidRPr="002D09C5" w:rsidRDefault="002419E6" w:rsidP="00AA7FC3">
            <w:pPr>
              <w:spacing w:before="60" w:after="60" w:line="240" w:lineRule="auto"/>
              <w:rPr>
                <w:noProof/>
              </w:rPr>
            </w:pPr>
            <w:r>
              <w:rPr>
                <w:noProof/>
              </w:rPr>
              <w:t>I AT: Krav på medborgarskap för att uppträda som ombud inför behöriga myndigheter.</w:t>
            </w:r>
          </w:p>
          <w:p w14:paraId="1C2E886B" w14:textId="77777777" w:rsidR="002419E6" w:rsidRPr="002D09C5" w:rsidRDefault="002419E6" w:rsidP="00AA7FC3">
            <w:pPr>
              <w:spacing w:before="60" w:after="60" w:line="240" w:lineRule="auto"/>
              <w:rPr>
                <w:noProof/>
              </w:rPr>
            </w:pPr>
            <w:r>
              <w:rPr>
                <w:noProof/>
              </w:rPr>
              <w:t>I BG: Krav på medborgarskap för specialister.</w:t>
            </w:r>
          </w:p>
          <w:p w14:paraId="40344311" w14:textId="77777777" w:rsidR="002419E6" w:rsidRPr="002D09C5" w:rsidRDefault="002419E6" w:rsidP="00AA7FC3">
            <w:pPr>
              <w:spacing w:before="60" w:after="60" w:line="240" w:lineRule="auto"/>
              <w:rPr>
                <w:noProof/>
              </w:rPr>
            </w:pPr>
            <w:r>
              <w:rPr>
                <w:noProof/>
              </w:rPr>
              <w:t>I HU: Krav på hemvist.</w:t>
            </w:r>
          </w:p>
          <w:p w14:paraId="2FFDC6FB" w14:textId="77777777" w:rsidR="002419E6" w:rsidRPr="002D09C5" w:rsidRDefault="002419E6" w:rsidP="00AA7FC3">
            <w:pPr>
              <w:spacing w:before="60" w:after="60" w:line="240" w:lineRule="auto"/>
              <w:rPr>
                <w:noProof/>
              </w:rPr>
            </w:pPr>
            <w:r>
              <w:rPr>
                <w:noProof/>
              </w:rPr>
              <w:t>I CY: Särskilt tillstånd beviljas yrkesverksamma från ett tredjeland på vissa villkor.</w:t>
            </w:r>
          </w:p>
        </w:tc>
      </w:tr>
      <w:tr w:rsidR="002419E6" w:rsidRPr="002D09C5" w14:paraId="2C42B021" w14:textId="77777777" w:rsidTr="00AA7FC3">
        <w:tc>
          <w:tcPr>
            <w:tcW w:w="1570" w:type="pct"/>
          </w:tcPr>
          <w:p w14:paraId="3D2AEC79" w14:textId="77777777" w:rsidR="002419E6" w:rsidRPr="002D09C5" w:rsidRDefault="002419E6" w:rsidP="00AA7FC3">
            <w:pPr>
              <w:pageBreakBefore/>
              <w:spacing w:before="60" w:after="60" w:line="240" w:lineRule="auto"/>
              <w:rPr>
                <w:noProof/>
              </w:rPr>
            </w:pPr>
            <w:r>
              <w:rPr>
                <w:noProof/>
              </w:rPr>
              <w:t>d) Arkitekttjänster</w:t>
            </w:r>
          </w:p>
          <w:p w14:paraId="32BEB7A6" w14:textId="77777777" w:rsidR="002419E6" w:rsidRPr="002D09C5" w:rsidRDefault="002419E6" w:rsidP="00AA7FC3">
            <w:pPr>
              <w:spacing w:before="60" w:after="60" w:line="240" w:lineRule="auto"/>
              <w:rPr>
                <w:noProof/>
              </w:rPr>
            </w:pPr>
          </w:p>
          <w:p w14:paraId="59981F0A" w14:textId="77777777" w:rsidR="002419E6" w:rsidRPr="002D09C5" w:rsidRDefault="002419E6" w:rsidP="00AA7FC3">
            <w:pPr>
              <w:spacing w:before="60" w:after="60" w:line="240" w:lineRule="auto"/>
              <w:rPr>
                <w:noProof/>
              </w:rPr>
            </w:pPr>
            <w:r>
              <w:rPr>
                <w:noProof/>
              </w:rPr>
              <w:t>e) Stadsplanering och landskapsarkitektur</w:t>
            </w:r>
          </w:p>
          <w:p w14:paraId="3BEBA444" w14:textId="77777777" w:rsidR="002419E6" w:rsidRPr="002D09C5" w:rsidRDefault="002419E6" w:rsidP="00AA7FC3">
            <w:pPr>
              <w:spacing w:before="60" w:after="60" w:line="240" w:lineRule="auto"/>
              <w:rPr>
                <w:noProof/>
              </w:rPr>
            </w:pPr>
            <w:r>
              <w:rPr>
                <w:noProof/>
              </w:rPr>
              <w:t>(CPC 8671 och CPC 8674)</w:t>
            </w:r>
          </w:p>
        </w:tc>
        <w:tc>
          <w:tcPr>
            <w:tcW w:w="3430" w:type="pct"/>
          </w:tcPr>
          <w:p w14:paraId="5A09922D" w14:textId="77777777" w:rsidR="002419E6" w:rsidRPr="002D09C5" w:rsidRDefault="002419E6" w:rsidP="00AA7FC3">
            <w:pPr>
              <w:spacing w:before="60" w:after="60" w:line="240" w:lineRule="auto"/>
              <w:rPr>
                <w:noProof/>
              </w:rPr>
            </w:pPr>
            <w:r>
              <w:rPr>
                <w:noProof/>
              </w:rPr>
              <w:t>I EE: Minst en ansvarig person (projektledare eller konsult) ska ha sin hemvist i Estland.</w:t>
            </w:r>
          </w:p>
          <w:p w14:paraId="3C39C182" w14:textId="77777777" w:rsidR="002419E6" w:rsidRPr="002D09C5" w:rsidRDefault="002419E6" w:rsidP="00AA7FC3">
            <w:pPr>
              <w:spacing w:before="60" w:after="60" w:line="240" w:lineRule="auto"/>
              <w:rPr>
                <w:noProof/>
              </w:rPr>
            </w:pPr>
            <w:r>
              <w:rPr>
                <w:noProof/>
              </w:rPr>
              <w:t>I BG: Utländska specialister måste ha minst 2 (två) års erfarenhet från byggsektorn. Krav på medborgarskap för stadsplanering och landskapsarkitektur.</w:t>
            </w:r>
          </w:p>
          <w:p w14:paraId="0EC1670E" w14:textId="77777777" w:rsidR="002419E6" w:rsidRPr="002D09C5" w:rsidRDefault="002419E6" w:rsidP="00AA7FC3">
            <w:pPr>
              <w:spacing w:before="60" w:after="60" w:line="240" w:lineRule="auto"/>
              <w:rPr>
                <w:noProof/>
              </w:rPr>
            </w:pPr>
            <w:r>
              <w:rPr>
                <w:noProof/>
              </w:rPr>
              <w:t>I CZ, EL, HR, HU: Krav på hemvist.</w:t>
            </w:r>
          </w:p>
          <w:p w14:paraId="2C9B3ADC" w14:textId="21CBF93F" w:rsidR="002419E6" w:rsidRPr="002D09C5" w:rsidRDefault="002419E6" w:rsidP="00AA7FC3">
            <w:pPr>
              <w:spacing w:before="60" w:after="60" w:line="240" w:lineRule="auto"/>
              <w:rPr>
                <w:noProof/>
              </w:rPr>
            </w:pPr>
            <w:r>
              <w:rPr>
                <w:noProof/>
              </w:rPr>
              <w:t>I CY: Medborgarskap krävs.</w:t>
            </w:r>
          </w:p>
          <w:p w14:paraId="5A2DDB4B" w14:textId="77777777" w:rsidR="002419E6" w:rsidRPr="002D09C5" w:rsidRDefault="002419E6" w:rsidP="00AA7FC3">
            <w:pPr>
              <w:spacing w:before="60" w:after="60" w:line="240" w:lineRule="auto"/>
              <w:rPr>
                <w:noProof/>
              </w:rPr>
            </w:pPr>
            <w:r>
              <w:rPr>
                <w:noProof/>
              </w:rPr>
              <w:t>I SK: Krav på hemvist och medborgarskap.</w:t>
            </w:r>
          </w:p>
        </w:tc>
      </w:tr>
      <w:tr w:rsidR="002419E6" w:rsidRPr="002D09C5" w14:paraId="0369E734" w14:textId="77777777" w:rsidTr="00AA7FC3">
        <w:tc>
          <w:tcPr>
            <w:tcW w:w="1570" w:type="pct"/>
          </w:tcPr>
          <w:p w14:paraId="156B9A56" w14:textId="77777777" w:rsidR="002419E6" w:rsidRPr="002D09C5" w:rsidRDefault="002419E6" w:rsidP="00AA7FC3">
            <w:pPr>
              <w:spacing w:before="60" w:after="60" w:line="240" w:lineRule="auto"/>
              <w:rPr>
                <w:noProof/>
              </w:rPr>
            </w:pPr>
            <w:r>
              <w:rPr>
                <w:noProof/>
              </w:rPr>
              <w:t>f) Ingenjörstjänster</w:t>
            </w:r>
          </w:p>
          <w:p w14:paraId="5C0C9F7F" w14:textId="77777777" w:rsidR="002419E6" w:rsidRPr="002D09C5" w:rsidRDefault="002419E6" w:rsidP="00AA7FC3">
            <w:pPr>
              <w:spacing w:before="60" w:after="60" w:line="240" w:lineRule="auto"/>
              <w:rPr>
                <w:noProof/>
              </w:rPr>
            </w:pPr>
          </w:p>
          <w:p w14:paraId="6B4FA533" w14:textId="77777777" w:rsidR="002419E6" w:rsidRPr="002D09C5" w:rsidRDefault="002419E6" w:rsidP="00AA7FC3">
            <w:pPr>
              <w:spacing w:before="60" w:after="60" w:line="240" w:lineRule="auto"/>
              <w:rPr>
                <w:noProof/>
              </w:rPr>
            </w:pPr>
            <w:r>
              <w:rPr>
                <w:noProof/>
              </w:rPr>
              <w:t>g) Integrerade ingenjörstjänster</w:t>
            </w:r>
          </w:p>
          <w:p w14:paraId="69817C1A" w14:textId="77777777" w:rsidR="002419E6" w:rsidRPr="002D09C5" w:rsidRDefault="002419E6" w:rsidP="00AA7FC3">
            <w:pPr>
              <w:spacing w:before="60" w:after="60" w:line="240" w:lineRule="auto"/>
              <w:rPr>
                <w:noProof/>
              </w:rPr>
            </w:pPr>
            <w:r>
              <w:rPr>
                <w:noProof/>
              </w:rPr>
              <w:t>(CPC 8672 och CPC 8673)</w:t>
            </w:r>
          </w:p>
        </w:tc>
        <w:tc>
          <w:tcPr>
            <w:tcW w:w="3430" w:type="pct"/>
          </w:tcPr>
          <w:p w14:paraId="2782E4E9" w14:textId="77777777" w:rsidR="002419E6" w:rsidRPr="002D09C5" w:rsidRDefault="002419E6" w:rsidP="00AA7FC3">
            <w:pPr>
              <w:spacing w:before="60" w:after="60" w:line="240" w:lineRule="auto"/>
              <w:rPr>
                <w:noProof/>
              </w:rPr>
            </w:pPr>
            <w:r>
              <w:rPr>
                <w:noProof/>
              </w:rPr>
              <w:t>I EE: Minst en ansvarig person (projektledare eller konsult) ska ha sin hemvist i Estland.</w:t>
            </w:r>
          </w:p>
          <w:p w14:paraId="639494F6" w14:textId="77777777" w:rsidR="002419E6" w:rsidRPr="002D09C5" w:rsidRDefault="002419E6" w:rsidP="00AA7FC3">
            <w:pPr>
              <w:spacing w:before="60" w:after="60" w:line="240" w:lineRule="auto"/>
              <w:rPr>
                <w:noProof/>
              </w:rPr>
            </w:pPr>
            <w:r>
              <w:rPr>
                <w:noProof/>
              </w:rPr>
              <w:t>I BG: Utländska specialister måste ha minst 2 (två) års erfarenhet från byggsektorn.</w:t>
            </w:r>
          </w:p>
          <w:p w14:paraId="562384CC" w14:textId="77777777" w:rsidR="002419E6" w:rsidRPr="002D09C5" w:rsidRDefault="002419E6" w:rsidP="00AA7FC3">
            <w:pPr>
              <w:spacing w:before="60" w:after="60" w:line="240" w:lineRule="auto"/>
              <w:rPr>
                <w:noProof/>
              </w:rPr>
            </w:pPr>
            <w:r>
              <w:rPr>
                <w:noProof/>
              </w:rPr>
              <w:t>I HR: Krav på hemvist.</w:t>
            </w:r>
          </w:p>
          <w:p w14:paraId="2BAA6160" w14:textId="77777777" w:rsidR="002419E6" w:rsidRPr="002D09C5" w:rsidRDefault="002419E6" w:rsidP="00AA7FC3">
            <w:pPr>
              <w:spacing w:before="60" w:after="60" w:line="240" w:lineRule="auto"/>
              <w:rPr>
                <w:noProof/>
              </w:rPr>
            </w:pPr>
            <w:r>
              <w:rPr>
                <w:noProof/>
              </w:rPr>
              <w:t>I EL, HU: Krav på hemvist (för CPC 8673 gäller kravet på hemvist endast för praktikanter med akademisk examen).</w:t>
            </w:r>
          </w:p>
          <w:p w14:paraId="42665C7E" w14:textId="77777777" w:rsidR="002419E6" w:rsidRPr="002D09C5" w:rsidRDefault="002419E6" w:rsidP="00AA7FC3">
            <w:pPr>
              <w:spacing w:before="60" w:after="60" w:line="240" w:lineRule="auto"/>
              <w:rPr>
                <w:noProof/>
              </w:rPr>
            </w:pPr>
            <w:r>
              <w:rPr>
                <w:noProof/>
              </w:rPr>
              <w:t>I CY: Medborgarskap krävs.</w:t>
            </w:r>
          </w:p>
          <w:p w14:paraId="6BF72596" w14:textId="77777777" w:rsidR="002419E6" w:rsidRPr="002D09C5" w:rsidRDefault="002419E6" w:rsidP="00AA7FC3">
            <w:pPr>
              <w:spacing w:before="60" w:after="60" w:line="240" w:lineRule="auto"/>
              <w:rPr>
                <w:noProof/>
              </w:rPr>
            </w:pPr>
            <w:r>
              <w:rPr>
                <w:noProof/>
              </w:rPr>
              <w:t>I SK: Krav på hemvist och medborgarskap.</w:t>
            </w:r>
          </w:p>
        </w:tc>
      </w:tr>
      <w:tr w:rsidR="002419E6" w:rsidRPr="002D09C5" w14:paraId="442B7808" w14:textId="77777777" w:rsidTr="00AA7FC3">
        <w:tc>
          <w:tcPr>
            <w:tcW w:w="1570" w:type="pct"/>
          </w:tcPr>
          <w:p w14:paraId="10D7652C" w14:textId="77777777" w:rsidR="002419E6" w:rsidRPr="002D09C5" w:rsidRDefault="002419E6" w:rsidP="00AA7FC3">
            <w:pPr>
              <w:pageBreakBefore/>
              <w:spacing w:before="60" w:after="60" w:line="240" w:lineRule="auto"/>
              <w:rPr>
                <w:noProof/>
              </w:rPr>
            </w:pPr>
            <w:r>
              <w:rPr>
                <w:noProof/>
              </w:rPr>
              <w:t>h) Läkartjänster (inbegripet psykologtjänster) och tandläkartjänster</w:t>
            </w:r>
          </w:p>
          <w:p w14:paraId="32511410" w14:textId="77777777" w:rsidR="002419E6" w:rsidRPr="002D09C5" w:rsidRDefault="002419E6" w:rsidP="00AA7FC3">
            <w:pPr>
              <w:spacing w:before="60" w:after="60" w:line="240" w:lineRule="auto"/>
              <w:rPr>
                <w:noProof/>
              </w:rPr>
            </w:pPr>
            <w:r>
              <w:rPr>
                <w:noProof/>
              </w:rPr>
              <w:t>(CPC 9312 och del av CPC 85201)</w:t>
            </w:r>
          </w:p>
        </w:tc>
        <w:tc>
          <w:tcPr>
            <w:tcW w:w="3430" w:type="pct"/>
          </w:tcPr>
          <w:p w14:paraId="6B7B83CD" w14:textId="77777777" w:rsidR="002419E6" w:rsidRPr="002D09C5" w:rsidRDefault="002419E6" w:rsidP="00AA7FC3">
            <w:pPr>
              <w:spacing w:before="60" w:after="60" w:line="240" w:lineRule="auto"/>
              <w:rPr>
                <w:noProof/>
              </w:rPr>
            </w:pPr>
            <w:r>
              <w:rPr>
                <w:noProof/>
              </w:rPr>
              <w:t>I CZ, IT, LT, SK: Krav på hemvist.</w:t>
            </w:r>
          </w:p>
          <w:p w14:paraId="7C7C2F14" w14:textId="77777777" w:rsidR="002419E6" w:rsidRPr="002D09C5" w:rsidRDefault="002419E6" w:rsidP="00AA7FC3">
            <w:pPr>
              <w:spacing w:before="60" w:after="60" w:line="240" w:lineRule="auto"/>
              <w:rPr>
                <w:noProof/>
              </w:rPr>
            </w:pPr>
            <w:r>
              <w:rPr>
                <w:noProof/>
              </w:rPr>
              <w:t>I CZ, SK: För utländska fysiska personer krävs godkännande av den behöriga myndigheten.</w:t>
            </w:r>
          </w:p>
          <w:p w14:paraId="432709C7" w14:textId="77777777" w:rsidR="002419E6" w:rsidRPr="002D09C5" w:rsidRDefault="002419E6" w:rsidP="00AA7FC3">
            <w:pPr>
              <w:spacing w:before="60" w:after="60" w:line="240" w:lineRule="auto"/>
              <w:rPr>
                <w:noProof/>
              </w:rPr>
            </w:pPr>
            <w:r>
              <w:rPr>
                <w:noProof/>
              </w:rPr>
              <w:t>I BE, LU, SI: För praktikanter med akademisk examen krävs godkännande av de behöriga myndigheterna för utländska fysiska personer.</w:t>
            </w:r>
          </w:p>
          <w:p w14:paraId="4BAEE658" w14:textId="77777777" w:rsidR="002419E6" w:rsidRPr="002D09C5" w:rsidRDefault="002419E6" w:rsidP="00AA7FC3">
            <w:pPr>
              <w:spacing w:before="60" w:after="60" w:line="240" w:lineRule="auto"/>
              <w:rPr>
                <w:noProof/>
              </w:rPr>
            </w:pPr>
            <w:r>
              <w:rPr>
                <w:noProof/>
              </w:rPr>
              <w:t>I BG, CY, MT: Krav på medborgarskap.</w:t>
            </w:r>
          </w:p>
          <w:p w14:paraId="0FC789A6" w14:textId="77777777" w:rsidR="002419E6" w:rsidRPr="002D09C5" w:rsidRDefault="002419E6" w:rsidP="00AA7FC3">
            <w:pPr>
              <w:spacing w:before="60" w:after="60" w:line="240" w:lineRule="auto"/>
              <w:rPr>
                <w:noProof/>
              </w:rPr>
            </w:pPr>
            <w:r>
              <w:rPr>
                <w:noProof/>
              </w:rPr>
              <w:t>I DK: Ett begränsat tillstånd att utföra en särskild uppgift kan beviljas för högst 18 (arton) månader och förutsätter hemvist.</w:t>
            </w:r>
          </w:p>
          <w:p w14:paraId="74F86A50" w14:textId="77777777" w:rsidR="002419E6" w:rsidRPr="002D09C5" w:rsidRDefault="002419E6" w:rsidP="00AA7FC3">
            <w:pPr>
              <w:spacing w:before="60" w:after="60" w:line="240" w:lineRule="auto"/>
              <w:rPr>
                <w:noProof/>
              </w:rPr>
            </w:pPr>
            <w:r>
              <w:rPr>
                <w:noProof/>
              </w:rPr>
              <w:t>I FR: Krav på medborgarskap. Det finns dock möjlighet att bedriva verksamhet inom ramen för årligen fastställda kvoter.</w:t>
            </w:r>
          </w:p>
          <w:p w14:paraId="79136410" w14:textId="77777777" w:rsidR="002419E6" w:rsidRPr="002D09C5" w:rsidRDefault="002419E6" w:rsidP="00AA7FC3">
            <w:pPr>
              <w:spacing w:before="60" w:after="60" w:line="240" w:lineRule="auto"/>
              <w:rPr>
                <w:noProof/>
              </w:rPr>
            </w:pPr>
            <w:r>
              <w:rPr>
                <w:noProof/>
              </w:rPr>
              <w:t>I HR: Alla personer som tillhandahåller tjänster direkt till patienter eller behandlar patienter måste ha tillstånd från yrkesorganisationen.</w:t>
            </w:r>
          </w:p>
          <w:p w14:paraId="77F2B451" w14:textId="77777777" w:rsidR="002419E6" w:rsidRPr="002D09C5" w:rsidRDefault="002419E6" w:rsidP="00AA7FC3">
            <w:pPr>
              <w:spacing w:before="60" w:after="60" w:line="240" w:lineRule="auto"/>
              <w:rPr>
                <w:noProof/>
              </w:rPr>
            </w:pPr>
            <w:r>
              <w:rPr>
                <w:noProof/>
              </w:rPr>
              <w:t>I LV: Prövning av det ekonomiska behovet för läkare och tandläkare i en given region.</w:t>
            </w:r>
          </w:p>
          <w:p w14:paraId="34FC8708" w14:textId="77777777" w:rsidR="002419E6" w:rsidRPr="002D09C5" w:rsidRDefault="002419E6" w:rsidP="00AA7FC3">
            <w:pPr>
              <w:spacing w:before="60" w:after="60" w:line="240" w:lineRule="auto"/>
              <w:rPr>
                <w:noProof/>
              </w:rPr>
            </w:pPr>
            <w:r>
              <w:rPr>
                <w:noProof/>
              </w:rPr>
              <w:t>I PL: Utländska medborgare måste ha tillstånd för att få utöva läkaryrket. Utländska läkare har begränsad rösträtt inom sina yrkessammanslutningar.</w:t>
            </w:r>
          </w:p>
          <w:p w14:paraId="56D4FE45" w14:textId="77777777" w:rsidR="002419E6" w:rsidRPr="002D09C5" w:rsidRDefault="002419E6" w:rsidP="00AA7FC3">
            <w:pPr>
              <w:spacing w:before="60" w:after="60" w:line="240" w:lineRule="auto"/>
              <w:rPr>
                <w:noProof/>
              </w:rPr>
            </w:pPr>
            <w:r>
              <w:rPr>
                <w:noProof/>
              </w:rPr>
              <w:t>I PT: Krav på hemvist för psykologer.</w:t>
            </w:r>
          </w:p>
        </w:tc>
      </w:tr>
      <w:tr w:rsidR="002419E6" w:rsidRPr="002D09C5" w14:paraId="5D1DA848" w14:textId="77777777" w:rsidTr="00AA7FC3">
        <w:tc>
          <w:tcPr>
            <w:tcW w:w="1570" w:type="pct"/>
            <w:tcBorders>
              <w:bottom w:val="single" w:sz="4" w:space="0" w:color="auto"/>
            </w:tcBorders>
          </w:tcPr>
          <w:p w14:paraId="52A89203" w14:textId="77777777" w:rsidR="002419E6" w:rsidRPr="002D09C5" w:rsidRDefault="002419E6" w:rsidP="00AA7FC3">
            <w:pPr>
              <w:pageBreakBefore/>
              <w:spacing w:before="60" w:after="60" w:line="240" w:lineRule="auto"/>
              <w:rPr>
                <w:noProof/>
              </w:rPr>
            </w:pPr>
            <w:r>
              <w:rPr>
                <w:noProof/>
              </w:rPr>
              <w:t>i) Veterinärtjänster</w:t>
            </w:r>
          </w:p>
          <w:p w14:paraId="27F66564" w14:textId="77777777" w:rsidR="002419E6" w:rsidRPr="002D09C5" w:rsidRDefault="002419E6" w:rsidP="00AA7FC3">
            <w:pPr>
              <w:spacing w:before="60" w:after="60" w:line="240" w:lineRule="auto"/>
              <w:rPr>
                <w:noProof/>
              </w:rPr>
            </w:pPr>
            <w:r>
              <w:rPr>
                <w:noProof/>
              </w:rPr>
              <w:t>(CPC 932)</w:t>
            </w:r>
          </w:p>
        </w:tc>
        <w:tc>
          <w:tcPr>
            <w:tcW w:w="3430" w:type="pct"/>
            <w:tcBorders>
              <w:bottom w:val="single" w:sz="4" w:space="0" w:color="auto"/>
            </w:tcBorders>
          </w:tcPr>
          <w:p w14:paraId="329C812D" w14:textId="77777777" w:rsidR="002419E6" w:rsidRPr="002D09C5" w:rsidRDefault="002419E6" w:rsidP="00AA7FC3">
            <w:pPr>
              <w:spacing w:before="60" w:after="60" w:line="240" w:lineRule="auto"/>
              <w:rPr>
                <w:noProof/>
              </w:rPr>
            </w:pPr>
            <w:r>
              <w:rPr>
                <w:noProof/>
              </w:rPr>
              <w:t>I BG, CY, DE, EL, FR, HR, HU: Krav på medborgarskap (i FR: begränsat till medborgare i EU och EES).</w:t>
            </w:r>
          </w:p>
          <w:p w14:paraId="391458A4" w14:textId="77777777" w:rsidR="002419E6" w:rsidRPr="002D09C5" w:rsidRDefault="002419E6" w:rsidP="00AA7FC3">
            <w:pPr>
              <w:spacing w:before="60" w:after="60" w:line="240" w:lineRule="auto"/>
              <w:rPr>
                <w:noProof/>
              </w:rPr>
            </w:pPr>
            <w:r>
              <w:rPr>
                <w:noProof/>
              </w:rPr>
              <w:t>I CZ, SK: Krav på medborgarskap och hemvist.</w:t>
            </w:r>
          </w:p>
          <w:p w14:paraId="5C995562" w14:textId="77777777" w:rsidR="002419E6" w:rsidRPr="002D09C5" w:rsidRDefault="002419E6" w:rsidP="00AA7FC3">
            <w:pPr>
              <w:spacing w:before="60" w:after="60" w:line="240" w:lineRule="auto"/>
              <w:rPr>
                <w:noProof/>
              </w:rPr>
            </w:pPr>
            <w:r>
              <w:rPr>
                <w:noProof/>
              </w:rPr>
              <w:t>I DK, IT: Krav på hemvist.</w:t>
            </w:r>
          </w:p>
          <w:p w14:paraId="016D6739" w14:textId="77777777" w:rsidR="002419E6" w:rsidRPr="002D09C5" w:rsidRDefault="002419E6" w:rsidP="00AA7FC3">
            <w:pPr>
              <w:spacing w:before="60" w:after="60" w:line="240" w:lineRule="auto"/>
              <w:rPr>
                <w:noProof/>
              </w:rPr>
            </w:pPr>
            <w:r>
              <w:rPr>
                <w:noProof/>
              </w:rPr>
              <w:t>I PL: Krav på medborgarskap. Utländska medborgare kan ansöka om tillstånd att utöva yrket.</w:t>
            </w:r>
          </w:p>
        </w:tc>
      </w:tr>
      <w:tr w:rsidR="002419E6" w:rsidRPr="002D09C5" w14:paraId="7B6A772E" w14:textId="77777777" w:rsidTr="00AA7FC3">
        <w:tc>
          <w:tcPr>
            <w:tcW w:w="1570" w:type="pct"/>
            <w:tcBorders>
              <w:bottom w:val="nil"/>
            </w:tcBorders>
          </w:tcPr>
          <w:p w14:paraId="55CDC34C" w14:textId="77777777" w:rsidR="002419E6" w:rsidRPr="002D09C5" w:rsidRDefault="002419E6" w:rsidP="00AA7FC3">
            <w:pPr>
              <w:spacing w:before="60" w:after="60" w:line="240" w:lineRule="auto"/>
              <w:rPr>
                <w:noProof/>
              </w:rPr>
            </w:pPr>
            <w:r>
              <w:rPr>
                <w:noProof/>
              </w:rPr>
              <w:t>j) 1. Barnmorsketjänster</w:t>
            </w:r>
          </w:p>
          <w:p w14:paraId="51CA2A8D" w14:textId="77777777" w:rsidR="002419E6" w:rsidRPr="002D09C5" w:rsidRDefault="002419E6" w:rsidP="00AA7FC3">
            <w:pPr>
              <w:spacing w:before="60" w:after="60" w:line="240" w:lineRule="auto"/>
              <w:rPr>
                <w:noProof/>
              </w:rPr>
            </w:pPr>
            <w:r>
              <w:rPr>
                <w:noProof/>
              </w:rPr>
              <w:t>(del av CPC 93191)</w:t>
            </w:r>
          </w:p>
        </w:tc>
        <w:tc>
          <w:tcPr>
            <w:tcW w:w="3430" w:type="pct"/>
            <w:tcBorders>
              <w:bottom w:val="nil"/>
            </w:tcBorders>
          </w:tcPr>
          <w:p w14:paraId="53CF4B4C" w14:textId="77777777" w:rsidR="002419E6" w:rsidRPr="002D09C5" w:rsidRDefault="002419E6" w:rsidP="00AA7FC3">
            <w:pPr>
              <w:spacing w:before="60" w:after="60" w:line="240" w:lineRule="auto"/>
              <w:rPr>
                <w:noProof/>
              </w:rPr>
            </w:pPr>
            <w:r>
              <w:rPr>
                <w:noProof/>
              </w:rPr>
              <w:t>I BE, LU: För praktikanter med akademisk examen krävs godkännande av de behöriga myndigheterna för utländska fysiska personer.</w:t>
            </w:r>
          </w:p>
          <w:p w14:paraId="528887E9" w14:textId="77777777" w:rsidR="002419E6" w:rsidRPr="002D09C5" w:rsidRDefault="002419E6" w:rsidP="00AA7FC3">
            <w:pPr>
              <w:spacing w:before="60" w:after="60" w:line="240" w:lineRule="auto"/>
              <w:rPr>
                <w:noProof/>
              </w:rPr>
            </w:pPr>
            <w:r>
              <w:rPr>
                <w:noProof/>
              </w:rPr>
              <w:t>I DK: Ett begränsat tillstånd att utföra en särskild uppgift kan beviljas för högst 18 (arton) månader och förutsätter hemvist.</w:t>
            </w:r>
          </w:p>
          <w:p w14:paraId="5AD2E5A9" w14:textId="77777777" w:rsidR="002419E6" w:rsidRPr="002D09C5" w:rsidRDefault="002419E6" w:rsidP="00AA7FC3">
            <w:pPr>
              <w:spacing w:before="60" w:after="60" w:line="240" w:lineRule="auto"/>
              <w:rPr>
                <w:noProof/>
              </w:rPr>
            </w:pPr>
            <w:r>
              <w:rPr>
                <w:noProof/>
              </w:rPr>
              <w:t>I FR: Krav på medborgarskap. Det finns dock möjlighet att bedriva verksamhet inom ramen för årligen fastställda kvoter.</w:t>
            </w:r>
          </w:p>
          <w:p w14:paraId="67C17370" w14:textId="77777777" w:rsidR="002419E6" w:rsidRPr="002D09C5" w:rsidRDefault="002419E6" w:rsidP="00AA7FC3">
            <w:pPr>
              <w:spacing w:before="60" w:after="60" w:line="240" w:lineRule="auto"/>
              <w:rPr>
                <w:noProof/>
              </w:rPr>
            </w:pPr>
            <w:r>
              <w:rPr>
                <w:noProof/>
              </w:rPr>
              <w:t>I HR: Alla personer som tillhandahåller tjänster direkt till patienter eller behandlar patienter måste ha tillstånd från yrkesorganisationen.</w:t>
            </w:r>
          </w:p>
          <w:p w14:paraId="037670E0" w14:textId="77777777" w:rsidR="002419E6" w:rsidRPr="002D09C5" w:rsidRDefault="002419E6" w:rsidP="00AA7FC3">
            <w:pPr>
              <w:spacing w:before="60" w:after="60" w:line="240" w:lineRule="auto"/>
              <w:rPr>
                <w:noProof/>
              </w:rPr>
            </w:pPr>
            <w:r>
              <w:rPr>
                <w:noProof/>
              </w:rPr>
              <w:t>I CY, HU: Krav på medborgarskap.</w:t>
            </w:r>
          </w:p>
          <w:p w14:paraId="71D4E50A" w14:textId="77777777" w:rsidR="002419E6" w:rsidRPr="002D09C5" w:rsidRDefault="002419E6" w:rsidP="00AA7FC3">
            <w:pPr>
              <w:spacing w:before="60" w:after="60" w:line="240" w:lineRule="auto"/>
              <w:rPr>
                <w:noProof/>
              </w:rPr>
            </w:pPr>
            <w:r>
              <w:rPr>
                <w:noProof/>
              </w:rPr>
              <w:t>I CZ: Obundet.</w:t>
            </w:r>
          </w:p>
          <w:p w14:paraId="0F639C29" w14:textId="77777777" w:rsidR="002419E6" w:rsidRPr="002D09C5" w:rsidRDefault="002419E6" w:rsidP="00AA7FC3">
            <w:pPr>
              <w:spacing w:before="60" w:after="60" w:line="240" w:lineRule="auto"/>
              <w:rPr>
                <w:noProof/>
              </w:rPr>
            </w:pPr>
            <w:r>
              <w:rPr>
                <w:noProof/>
              </w:rPr>
              <w:t>I DK: Ett begränsat tillstånd att utföra en särskild uppgift kan beviljas för högst 18 (arton) månader och förutsätter hemvist.</w:t>
            </w:r>
          </w:p>
        </w:tc>
      </w:tr>
      <w:tr w:rsidR="002419E6" w:rsidRPr="002D09C5" w14:paraId="2D1FB914" w14:textId="77777777" w:rsidTr="00AA7FC3">
        <w:tc>
          <w:tcPr>
            <w:tcW w:w="1570" w:type="pct"/>
            <w:tcBorders>
              <w:top w:val="nil"/>
            </w:tcBorders>
          </w:tcPr>
          <w:p w14:paraId="3E6B18F2" w14:textId="77777777" w:rsidR="002419E6" w:rsidRPr="002D09C5" w:rsidRDefault="002419E6" w:rsidP="00AA7FC3">
            <w:pPr>
              <w:pageBreakBefore/>
              <w:spacing w:before="60" w:after="60" w:line="240" w:lineRule="auto"/>
              <w:rPr>
                <w:noProof/>
              </w:rPr>
            </w:pPr>
          </w:p>
        </w:tc>
        <w:tc>
          <w:tcPr>
            <w:tcW w:w="3430" w:type="pct"/>
            <w:tcBorders>
              <w:top w:val="nil"/>
            </w:tcBorders>
          </w:tcPr>
          <w:p w14:paraId="2DA8D1DC" w14:textId="77777777" w:rsidR="002419E6" w:rsidRPr="002D09C5" w:rsidRDefault="002419E6" w:rsidP="00AA7FC3">
            <w:pPr>
              <w:spacing w:before="60" w:after="60" w:line="240" w:lineRule="auto"/>
              <w:rPr>
                <w:noProof/>
              </w:rPr>
            </w:pPr>
            <w:r>
              <w:rPr>
                <w:noProof/>
              </w:rPr>
              <w:t>I IT, SK: Krav på hemvist.</w:t>
            </w:r>
          </w:p>
          <w:p w14:paraId="4087A583" w14:textId="77777777" w:rsidR="002419E6" w:rsidRPr="002D09C5" w:rsidRDefault="002419E6" w:rsidP="00AA7FC3">
            <w:pPr>
              <w:spacing w:before="60" w:after="60" w:line="240" w:lineRule="auto"/>
              <w:rPr>
                <w:noProof/>
              </w:rPr>
            </w:pPr>
            <w:r>
              <w:rPr>
                <w:noProof/>
              </w:rPr>
              <w:t>I LV: Med förbehåll för prövning av det ekonomiska behovet, som fastställs på grundval av det totala antalet barnmorskor i en given region som godkänts av lokala hälsomyndigheter.</w:t>
            </w:r>
          </w:p>
          <w:p w14:paraId="2EE55C19" w14:textId="77777777" w:rsidR="002419E6" w:rsidRPr="002D09C5" w:rsidRDefault="002419E6" w:rsidP="00AA7FC3">
            <w:pPr>
              <w:spacing w:before="60" w:after="60" w:line="240" w:lineRule="auto"/>
              <w:rPr>
                <w:noProof/>
              </w:rPr>
            </w:pPr>
            <w:r>
              <w:rPr>
                <w:noProof/>
              </w:rPr>
              <w:t>I LT: För utländska fysiska personer krävs godkännande av den behöriga myndigheten.</w:t>
            </w:r>
          </w:p>
          <w:p w14:paraId="300AE5D4" w14:textId="77777777" w:rsidR="002419E6" w:rsidRPr="002D09C5" w:rsidRDefault="002419E6" w:rsidP="00AA7FC3">
            <w:pPr>
              <w:spacing w:before="60" w:after="60" w:line="240" w:lineRule="auto"/>
              <w:rPr>
                <w:noProof/>
              </w:rPr>
            </w:pPr>
            <w:r>
              <w:rPr>
                <w:noProof/>
              </w:rPr>
              <w:t>I PL: Krav på medborgarskap. Utländska medborgare kan ansöka om tillstånd att utöva yrket.</w:t>
            </w:r>
          </w:p>
        </w:tc>
      </w:tr>
      <w:tr w:rsidR="002419E6" w:rsidRPr="002D09C5" w14:paraId="65ACECF0" w14:textId="77777777" w:rsidTr="00AA7FC3">
        <w:tc>
          <w:tcPr>
            <w:tcW w:w="1570" w:type="pct"/>
          </w:tcPr>
          <w:p w14:paraId="350BFD8C" w14:textId="77777777" w:rsidR="002419E6" w:rsidRPr="002D09C5" w:rsidRDefault="002419E6" w:rsidP="00AA7FC3">
            <w:pPr>
              <w:spacing w:before="60" w:after="60" w:line="240" w:lineRule="auto"/>
              <w:rPr>
                <w:noProof/>
              </w:rPr>
            </w:pPr>
            <w:r>
              <w:rPr>
                <w:noProof/>
              </w:rPr>
              <w:t>j) 2. Tjänster som tillhandahålls av sjuksköterskor, sjukgymnaster och paramedicinsk personal.</w:t>
            </w:r>
          </w:p>
          <w:p w14:paraId="280AB010" w14:textId="77777777" w:rsidR="002419E6" w:rsidRPr="002D09C5" w:rsidRDefault="002419E6" w:rsidP="00AA7FC3">
            <w:pPr>
              <w:spacing w:before="60" w:after="60" w:line="240" w:lineRule="auto"/>
              <w:rPr>
                <w:noProof/>
              </w:rPr>
            </w:pPr>
            <w:r>
              <w:rPr>
                <w:noProof/>
              </w:rPr>
              <w:t>(del av CPC 93191)</w:t>
            </w:r>
          </w:p>
        </w:tc>
        <w:tc>
          <w:tcPr>
            <w:tcW w:w="3430" w:type="pct"/>
          </w:tcPr>
          <w:p w14:paraId="3D11253D" w14:textId="77777777" w:rsidR="002419E6" w:rsidRPr="002D09C5" w:rsidRDefault="002419E6" w:rsidP="00AA7FC3">
            <w:pPr>
              <w:spacing w:before="60" w:after="60" w:line="240" w:lineRule="auto"/>
              <w:rPr>
                <w:noProof/>
              </w:rPr>
            </w:pPr>
            <w:r>
              <w:rPr>
                <w:noProof/>
              </w:rPr>
              <w:t>I BE, FR, LU: För praktikanter med akademisk examen krävs godkännande av de behöriga myndigheterna för utländska fysiska personer.</w:t>
            </w:r>
          </w:p>
          <w:p w14:paraId="55CE5D51" w14:textId="77777777" w:rsidR="002419E6" w:rsidRPr="002D09C5" w:rsidRDefault="002419E6" w:rsidP="00AA7FC3">
            <w:pPr>
              <w:spacing w:before="60" w:after="60" w:line="240" w:lineRule="auto"/>
              <w:rPr>
                <w:noProof/>
              </w:rPr>
            </w:pPr>
            <w:r>
              <w:rPr>
                <w:noProof/>
              </w:rPr>
              <w:t>I RO, SK: För utländska fysiska personer krävs godkännande av den behöriga myndigheten.</w:t>
            </w:r>
          </w:p>
          <w:p w14:paraId="68DEC331" w14:textId="77777777" w:rsidR="002419E6" w:rsidRPr="002D09C5" w:rsidRDefault="002419E6" w:rsidP="00AA7FC3">
            <w:pPr>
              <w:spacing w:before="60" w:after="60" w:line="240" w:lineRule="auto"/>
              <w:rPr>
                <w:noProof/>
              </w:rPr>
            </w:pPr>
            <w:r>
              <w:rPr>
                <w:noProof/>
              </w:rPr>
              <w:t>I DK: Ett begränsat tillstånd att utföra en särskild uppgift kan beviljas för högst 18 (arton) månader och förutsätter hemvist.</w:t>
            </w:r>
          </w:p>
          <w:p w14:paraId="44F315AD" w14:textId="77777777" w:rsidR="002419E6" w:rsidRPr="002D09C5" w:rsidRDefault="002419E6" w:rsidP="00AA7FC3">
            <w:pPr>
              <w:spacing w:before="60" w:after="60" w:line="240" w:lineRule="auto"/>
              <w:rPr>
                <w:noProof/>
              </w:rPr>
            </w:pPr>
            <w:r>
              <w:rPr>
                <w:noProof/>
              </w:rPr>
              <w:t>I HR: Alla personer som tillhandahåller tjänster direkt till patienter eller behandlar patienter måste ha tillstånd från yrkesorganisationen.</w:t>
            </w:r>
          </w:p>
          <w:p w14:paraId="3C9376BF" w14:textId="77777777" w:rsidR="002419E6" w:rsidRPr="002D09C5" w:rsidRDefault="002419E6" w:rsidP="00AA7FC3">
            <w:pPr>
              <w:spacing w:before="60" w:after="60" w:line="240" w:lineRule="auto"/>
              <w:rPr>
                <w:noProof/>
              </w:rPr>
            </w:pPr>
            <w:r>
              <w:rPr>
                <w:noProof/>
              </w:rPr>
              <w:t>I HU, CY: Krav på medborgarskap.</w:t>
            </w:r>
          </w:p>
          <w:p w14:paraId="003F629E" w14:textId="77777777" w:rsidR="002419E6" w:rsidRPr="002D09C5" w:rsidRDefault="002419E6" w:rsidP="00AA7FC3">
            <w:pPr>
              <w:spacing w:before="60" w:after="60" w:line="240" w:lineRule="auto"/>
              <w:rPr>
                <w:noProof/>
              </w:rPr>
            </w:pPr>
            <w:r>
              <w:rPr>
                <w:noProof/>
              </w:rPr>
              <w:t>I LV: Med förbehåll för prövning av det ekonomiska behovet, som fastställs av det totala antalet sjuksköterskor i en given region som godkänts av lokala hälsomyndigheter.</w:t>
            </w:r>
          </w:p>
          <w:p w14:paraId="1AB70A16" w14:textId="77777777" w:rsidR="002419E6" w:rsidRPr="002D09C5" w:rsidRDefault="002419E6" w:rsidP="00AA7FC3">
            <w:pPr>
              <w:spacing w:before="60" w:after="60" w:line="240" w:lineRule="auto"/>
              <w:rPr>
                <w:noProof/>
              </w:rPr>
            </w:pPr>
            <w:r>
              <w:rPr>
                <w:noProof/>
              </w:rPr>
              <w:t>I LT: För utländska fysiska personer krävs godkännande av den behöriga myndigheten.</w:t>
            </w:r>
          </w:p>
          <w:p w14:paraId="7B0ABACB" w14:textId="77777777" w:rsidR="002419E6" w:rsidRPr="002D09C5" w:rsidRDefault="002419E6" w:rsidP="00AA7FC3">
            <w:pPr>
              <w:spacing w:before="60" w:after="60" w:line="240" w:lineRule="auto"/>
              <w:rPr>
                <w:noProof/>
              </w:rPr>
            </w:pPr>
            <w:r>
              <w:rPr>
                <w:noProof/>
              </w:rPr>
              <w:t>I SK: Krav på hemvist.</w:t>
            </w:r>
          </w:p>
        </w:tc>
      </w:tr>
      <w:tr w:rsidR="002419E6" w:rsidRPr="002D09C5" w14:paraId="7236BE23" w14:textId="77777777" w:rsidTr="00AA7FC3">
        <w:tc>
          <w:tcPr>
            <w:tcW w:w="1570" w:type="pct"/>
          </w:tcPr>
          <w:p w14:paraId="360AA24F" w14:textId="2925AE6B" w:rsidR="002419E6" w:rsidRPr="002D09C5" w:rsidRDefault="002419E6" w:rsidP="00AA7FC3">
            <w:pPr>
              <w:pageBreakBefore/>
              <w:spacing w:before="60" w:after="60" w:line="240" w:lineRule="auto"/>
              <w:rPr>
                <w:noProof/>
              </w:rPr>
            </w:pPr>
            <w:r>
              <w:rPr>
                <w:noProof/>
              </w:rPr>
              <w:t>k) Detaljhandelsförsäljning av läkemedel och detaljhandelsförsäljning av medicinska och ortopediska artiklar</w:t>
            </w:r>
          </w:p>
          <w:p w14:paraId="5101727C" w14:textId="77777777" w:rsidR="002419E6" w:rsidRPr="002D09C5" w:rsidRDefault="002419E6" w:rsidP="00AA7FC3">
            <w:pPr>
              <w:spacing w:before="60" w:after="60" w:line="240" w:lineRule="auto"/>
              <w:rPr>
                <w:noProof/>
              </w:rPr>
            </w:pPr>
            <w:r>
              <w:rPr>
                <w:noProof/>
              </w:rPr>
              <w:t>(CPC 63211)</w:t>
            </w:r>
          </w:p>
          <w:p w14:paraId="3F91EB52" w14:textId="77777777" w:rsidR="002419E6" w:rsidRPr="002D09C5" w:rsidRDefault="002419E6" w:rsidP="00AA7FC3">
            <w:pPr>
              <w:spacing w:before="60" w:after="60" w:line="240" w:lineRule="auto"/>
              <w:rPr>
                <w:noProof/>
              </w:rPr>
            </w:pPr>
            <w:r>
              <w:rPr>
                <w:noProof/>
              </w:rPr>
              <w:t>och andra tjänster som tillhandahålls av farmaceuter</w:t>
            </w:r>
            <w:r>
              <w:rPr>
                <w:rStyle w:val="FootnoteReference"/>
                <w:noProof/>
              </w:rPr>
              <w:footnoteReference w:id="104"/>
            </w:r>
          </w:p>
        </w:tc>
        <w:tc>
          <w:tcPr>
            <w:tcW w:w="3430" w:type="pct"/>
          </w:tcPr>
          <w:p w14:paraId="5BFD6E52" w14:textId="77777777" w:rsidR="002419E6" w:rsidRPr="002D09C5" w:rsidRDefault="002419E6" w:rsidP="00AA7FC3">
            <w:pPr>
              <w:spacing w:before="60" w:after="60" w:line="240" w:lineRule="auto"/>
              <w:rPr>
                <w:noProof/>
              </w:rPr>
            </w:pPr>
            <w:r>
              <w:rPr>
                <w:noProof/>
              </w:rPr>
              <w:t>I FR: Medborgarskap i EES eller Schweiz krävs för att driva ett apotek. Utländska farmaceuter får tillåtas att utöva verksamhet inom ramen för fastställda kvoter.</w:t>
            </w:r>
          </w:p>
          <w:p w14:paraId="247E2F36" w14:textId="77777777" w:rsidR="002419E6" w:rsidRPr="002D09C5" w:rsidRDefault="002419E6" w:rsidP="00AA7FC3">
            <w:pPr>
              <w:spacing w:before="60" w:after="60" w:line="240" w:lineRule="auto"/>
              <w:rPr>
                <w:noProof/>
              </w:rPr>
            </w:pPr>
            <w:r>
              <w:rPr>
                <w:noProof/>
              </w:rPr>
              <w:t>I DE, EL, SK, CY: Krav på medborgarskap.</w:t>
            </w:r>
          </w:p>
          <w:p w14:paraId="17E5E1EB" w14:textId="77777777" w:rsidR="002419E6" w:rsidRPr="002D09C5" w:rsidRDefault="002419E6" w:rsidP="00AA7FC3">
            <w:pPr>
              <w:spacing w:before="60" w:after="60" w:line="240" w:lineRule="auto"/>
              <w:rPr>
                <w:noProof/>
              </w:rPr>
            </w:pPr>
            <w:r>
              <w:rPr>
                <w:noProof/>
              </w:rPr>
              <w:t>I HU: Krav på medborgarskap utom för detaljhandel med läkemedel och med medicinska och ortopediska artiklar (CPC 93191).</w:t>
            </w:r>
          </w:p>
          <w:p w14:paraId="6918A9CB" w14:textId="77777777" w:rsidR="002419E6" w:rsidRPr="002D09C5" w:rsidRDefault="002419E6" w:rsidP="00AA7FC3">
            <w:pPr>
              <w:spacing w:before="60" w:after="60" w:line="240" w:lineRule="auto"/>
              <w:rPr>
                <w:noProof/>
              </w:rPr>
            </w:pPr>
            <w:r>
              <w:rPr>
                <w:noProof/>
              </w:rPr>
              <w:t>I IT, PT, SK: Krav på hemvist.</w:t>
            </w:r>
          </w:p>
        </w:tc>
      </w:tr>
      <w:tr w:rsidR="002419E6" w:rsidRPr="002D09C5" w14:paraId="44F66553" w14:textId="77777777" w:rsidTr="00AA7FC3">
        <w:tc>
          <w:tcPr>
            <w:tcW w:w="1570" w:type="pct"/>
          </w:tcPr>
          <w:p w14:paraId="39294C69" w14:textId="77777777" w:rsidR="002419E6" w:rsidRPr="002D09C5" w:rsidRDefault="002419E6" w:rsidP="00AA7FC3">
            <w:pPr>
              <w:spacing w:before="60" w:after="60" w:line="240" w:lineRule="auto"/>
              <w:rPr>
                <w:noProof/>
              </w:rPr>
            </w:pPr>
            <w:r>
              <w:rPr>
                <w:noProof/>
              </w:rPr>
              <w:t>D. Fastighetstjänster</w:t>
            </w:r>
            <w:r>
              <w:rPr>
                <w:rStyle w:val="FootnoteReference"/>
                <w:noProof/>
              </w:rPr>
              <w:footnoteReference w:id="105"/>
            </w:r>
          </w:p>
        </w:tc>
        <w:tc>
          <w:tcPr>
            <w:tcW w:w="3430" w:type="pct"/>
          </w:tcPr>
          <w:p w14:paraId="00653031" w14:textId="77777777" w:rsidR="002419E6" w:rsidRPr="002D09C5" w:rsidRDefault="002419E6" w:rsidP="00AA7FC3">
            <w:pPr>
              <w:spacing w:before="60" w:after="60" w:line="240" w:lineRule="auto"/>
              <w:rPr>
                <w:noProof/>
              </w:rPr>
            </w:pPr>
          </w:p>
        </w:tc>
      </w:tr>
      <w:tr w:rsidR="002419E6" w:rsidRPr="002D09C5" w14:paraId="2587CD15" w14:textId="77777777" w:rsidTr="00AA7FC3">
        <w:tc>
          <w:tcPr>
            <w:tcW w:w="1570" w:type="pct"/>
          </w:tcPr>
          <w:p w14:paraId="3B99EA5C" w14:textId="77777777" w:rsidR="002419E6" w:rsidRPr="002D09C5" w:rsidRDefault="002419E6" w:rsidP="00AA7FC3">
            <w:pPr>
              <w:spacing w:before="60" w:after="60" w:line="240" w:lineRule="auto"/>
              <w:rPr>
                <w:noProof/>
              </w:rPr>
            </w:pPr>
            <w:r>
              <w:rPr>
                <w:noProof/>
              </w:rPr>
              <w:t>a) Som rör egen eller hyrd egendom</w:t>
            </w:r>
          </w:p>
          <w:p w14:paraId="1AC09F0B" w14:textId="77777777" w:rsidR="002419E6" w:rsidRPr="002D09C5" w:rsidRDefault="002419E6" w:rsidP="00AA7FC3">
            <w:pPr>
              <w:spacing w:before="60" w:after="60" w:line="240" w:lineRule="auto"/>
              <w:rPr>
                <w:noProof/>
              </w:rPr>
            </w:pPr>
            <w:r>
              <w:rPr>
                <w:noProof/>
              </w:rPr>
              <w:t>(CPC 821)</w:t>
            </w:r>
          </w:p>
        </w:tc>
        <w:tc>
          <w:tcPr>
            <w:tcW w:w="3430" w:type="pct"/>
          </w:tcPr>
          <w:p w14:paraId="6AA237BE" w14:textId="77777777" w:rsidR="002419E6" w:rsidRPr="002D09C5" w:rsidRDefault="002419E6" w:rsidP="00AA7FC3">
            <w:pPr>
              <w:spacing w:before="60" w:after="60" w:line="240" w:lineRule="auto"/>
              <w:rPr>
                <w:noProof/>
              </w:rPr>
            </w:pPr>
            <w:r>
              <w:rPr>
                <w:noProof/>
              </w:rPr>
              <w:t>I FR, HU, IT, PT: Krav på hemvist.</w:t>
            </w:r>
          </w:p>
          <w:p w14:paraId="6C41708D" w14:textId="77777777" w:rsidR="002419E6" w:rsidRPr="002D09C5" w:rsidRDefault="002419E6" w:rsidP="00AA7FC3">
            <w:pPr>
              <w:spacing w:before="60" w:after="60" w:line="240" w:lineRule="auto"/>
              <w:rPr>
                <w:noProof/>
              </w:rPr>
            </w:pPr>
            <w:r>
              <w:rPr>
                <w:noProof/>
              </w:rPr>
              <w:t>I SI: Krav på medborgarskap.</w:t>
            </w:r>
          </w:p>
        </w:tc>
      </w:tr>
      <w:tr w:rsidR="002419E6" w:rsidRPr="002D09C5" w14:paraId="2DD92FBB" w14:textId="77777777" w:rsidTr="00AA7FC3">
        <w:tc>
          <w:tcPr>
            <w:tcW w:w="1570" w:type="pct"/>
          </w:tcPr>
          <w:p w14:paraId="65D35BD8" w14:textId="77777777" w:rsidR="002419E6" w:rsidRPr="002D09C5" w:rsidRDefault="002419E6" w:rsidP="00AA7FC3">
            <w:pPr>
              <w:spacing w:before="60" w:after="60" w:line="240" w:lineRule="auto"/>
              <w:rPr>
                <w:noProof/>
              </w:rPr>
            </w:pPr>
            <w:r>
              <w:rPr>
                <w:noProof/>
              </w:rPr>
              <w:t>b) På arvodes- eller kontraktsbasis</w:t>
            </w:r>
          </w:p>
          <w:p w14:paraId="787756AA" w14:textId="77777777" w:rsidR="002419E6" w:rsidRPr="002D09C5" w:rsidRDefault="002419E6" w:rsidP="00AA7FC3">
            <w:pPr>
              <w:spacing w:before="60" w:after="60" w:line="240" w:lineRule="auto"/>
              <w:rPr>
                <w:noProof/>
              </w:rPr>
            </w:pPr>
            <w:r>
              <w:rPr>
                <w:noProof/>
              </w:rPr>
              <w:t>(CPC 822)</w:t>
            </w:r>
          </w:p>
        </w:tc>
        <w:tc>
          <w:tcPr>
            <w:tcW w:w="3430" w:type="pct"/>
          </w:tcPr>
          <w:p w14:paraId="1544B8DD" w14:textId="77777777" w:rsidR="002419E6" w:rsidRPr="002D09C5" w:rsidRDefault="002419E6" w:rsidP="00AA7FC3">
            <w:pPr>
              <w:spacing w:before="60" w:after="60" w:line="240" w:lineRule="auto"/>
              <w:rPr>
                <w:noProof/>
              </w:rPr>
            </w:pPr>
            <w:r>
              <w:rPr>
                <w:noProof/>
              </w:rPr>
              <w:t>I DK: Krav på hemvist, såvida inte Erhvervsstyrelsen avstår från detta.</w:t>
            </w:r>
          </w:p>
          <w:p w14:paraId="0874A891" w14:textId="77777777" w:rsidR="002419E6" w:rsidRPr="002D09C5" w:rsidRDefault="002419E6" w:rsidP="00AA7FC3">
            <w:pPr>
              <w:spacing w:before="60" w:after="60" w:line="240" w:lineRule="auto"/>
              <w:rPr>
                <w:noProof/>
              </w:rPr>
            </w:pPr>
            <w:r>
              <w:rPr>
                <w:noProof/>
              </w:rPr>
              <w:t>I FR, HU, IT, PT: Krav på hemvist.</w:t>
            </w:r>
          </w:p>
          <w:p w14:paraId="7E737194" w14:textId="77777777" w:rsidR="002419E6" w:rsidRPr="002D09C5" w:rsidRDefault="002419E6" w:rsidP="00AA7FC3">
            <w:pPr>
              <w:spacing w:before="60" w:after="60" w:line="240" w:lineRule="auto"/>
              <w:rPr>
                <w:noProof/>
              </w:rPr>
            </w:pPr>
            <w:r>
              <w:rPr>
                <w:noProof/>
              </w:rPr>
              <w:t>I SI: Krav på medborgarskap.</w:t>
            </w:r>
          </w:p>
        </w:tc>
      </w:tr>
      <w:tr w:rsidR="002419E6" w:rsidRPr="002D09C5" w14:paraId="2B748DEC" w14:textId="77777777" w:rsidTr="00AA7FC3">
        <w:tc>
          <w:tcPr>
            <w:tcW w:w="1570" w:type="pct"/>
          </w:tcPr>
          <w:p w14:paraId="0008E13E" w14:textId="77777777" w:rsidR="002419E6" w:rsidRPr="002D09C5" w:rsidRDefault="002419E6" w:rsidP="00AA7FC3">
            <w:pPr>
              <w:pageBreakBefore/>
              <w:spacing w:before="60" w:after="60" w:line="240" w:lineRule="auto"/>
              <w:rPr>
                <w:noProof/>
              </w:rPr>
            </w:pPr>
            <w:r>
              <w:rPr>
                <w:noProof/>
              </w:rPr>
              <w:t>E. Uthyrning/leasing utan operatör</w:t>
            </w:r>
          </w:p>
        </w:tc>
        <w:tc>
          <w:tcPr>
            <w:tcW w:w="3430" w:type="pct"/>
          </w:tcPr>
          <w:p w14:paraId="6FB5C5DC" w14:textId="77777777" w:rsidR="002419E6" w:rsidRPr="002D09C5" w:rsidRDefault="002419E6" w:rsidP="00AA7FC3">
            <w:pPr>
              <w:spacing w:before="60" w:after="60" w:line="240" w:lineRule="auto"/>
              <w:rPr>
                <w:noProof/>
              </w:rPr>
            </w:pPr>
          </w:p>
        </w:tc>
      </w:tr>
      <w:tr w:rsidR="002419E6" w:rsidRPr="002D09C5" w14:paraId="35674E8C" w14:textId="77777777" w:rsidTr="00AA7FC3">
        <w:tc>
          <w:tcPr>
            <w:tcW w:w="1570" w:type="pct"/>
          </w:tcPr>
          <w:p w14:paraId="317567BC" w14:textId="77777777" w:rsidR="002419E6" w:rsidRPr="002D09C5" w:rsidRDefault="002419E6" w:rsidP="00AA7FC3">
            <w:pPr>
              <w:spacing w:before="60" w:after="60" w:line="240" w:lineRule="auto"/>
              <w:rPr>
                <w:noProof/>
              </w:rPr>
            </w:pPr>
            <w:r>
              <w:rPr>
                <w:noProof/>
              </w:rPr>
              <w:t>e) Av personliga artiklar och hushållsartiklar</w:t>
            </w:r>
          </w:p>
          <w:p w14:paraId="00195857" w14:textId="77777777" w:rsidR="002419E6" w:rsidRPr="002D09C5" w:rsidRDefault="002419E6" w:rsidP="00AA7FC3">
            <w:pPr>
              <w:spacing w:before="60" w:after="60" w:line="240" w:lineRule="auto"/>
              <w:rPr>
                <w:noProof/>
              </w:rPr>
            </w:pPr>
            <w:r>
              <w:rPr>
                <w:noProof/>
              </w:rPr>
              <w:t>(CPC 832)</w:t>
            </w:r>
          </w:p>
        </w:tc>
        <w:tc>
          <w:tcPr>
            <w:tcW w:w="3430" w:type="pct"/>
          </w:tcPr>
          <w:p w14:paraId="675EA831" w14:textId="77777777" w:rsidR="002419E6" w:rsidRPr="002D09C5" w:rsidRDefault="002419E6" w:rsidP="00AA7FC3">
            <w:pPr>
              <w:spacing w:before="60" w:after="60" w:line="240" w:lineRule="auto"/>
              <w:rPr>
                <w:noProof/>
              </w:rPr>
            </w:pPr>
            <w:r>
              <w:rPr>
                <w:noProof/>
              </w:rPr>
              <w:t>EU: Krav på medborgarskap för specialister och praktikanter med akademisk examen.</w:t>
            </w:r>
          </w:p>
        </w:tc>
      </w:tr>
      <w:tr w:rsidR="002419E6" w:rsidRPr="002D09C5" w14:paraId="39D71671" w14:textId="77777777" w:rsidTr="00AA7FC3">
        <w:tc>
          <w:tcPr>
            <w:tcW w:w="1570" w:type="pct"/>
          </w:tcPr>
          <w:p w14:paraId="573D23CE" w14:textId="77777777" w:rsidR="002419E6" w:rsidRPr="002D09C5" w:rsidRDefault="002419E6" w:rsidP="00AA7FC3">
            <w:pPr>
              <w:spacing w:before="60" w:after="60" w:line="240" w:lineRule="auto"/>
              <w:rPr>
                <w:noProof/>
              </w:rPr>
            </w:pPr>
            <w:r>
              <w:rPr>
                <w:noProof/>
              </w:rPr>
              <w:t>f) Uthyrning av telekommunikationsutrustning</w:t>
            </w:r>
          </w:p>
          <w:p w14:paraId="5F937298" w14:textId="77777777" w:rsidR="002419E6" w:rsidRPr="002D09C5" w:rsidRDefault="002419E6" w:rsidP="00AA7FC3">
            <w:pPr>
              <w:spacing w:before="60" w:after="60" w:line="240" w:lineRule="auto"/>
              <w:rPr>
                <w:noProof/>
              </w:rPr>
            </w:pPr>
            <w:r>
              <w:rPr>
                <w:noProof/>
              </w:rPr>
              <w:t>(CPC 7541)</w:t>
            </w:r>
          </w:p>
        </w:tc>
        <w:tc>
          <w:tcPr>
            <w:tcW w:w="3430" w:type="pct"/>
          </w:tcPr>
          <w:p w14:paraId="36A02C7A" w14:textId="77777777" w:rsidR="002419E6" w:rsidRPr="002D09C5" w:rsidRDefault="002419E6" w:rsidP="00AA7FC3">
            <w:pPr>
              <w:spacing w:before="60" w:after="60" w:line="240" w:lineRule="auto"/>
              <w:rPr>
                <w:noProof/>
              </w:rPr>
            </w:pPr>
            <w:r>
              <w:rPr>
                <w:noProof/>
              </w:rPr>
              <w:t>EU: Krav på medborgarskap för specialister och praktikanter med akademisk examen.</w:t>
            </w:r>
          </w:p>
        </w:tc>
      </w:tr>
      <w:tr w:rsidR="002419E6" w:rsidRPr="002D09C5" w14:paraId="7B079583" w14:textId="77777777" w:rsidTr="00AA7FC3">
        <w:tc>
          <w:tcPr>
            <w:tcW w:w="1570" w:type="pct"/>
          </w:tcPr>
          <w:p w14:paraId="0B84C9E4" w14:textId="77777777" w:rsidR="002419E6" w:rsidRPr="002D09C5" w:rsidRDefault="002419E6" w:rsidP="00AA7FC3">
            <w:pPr>
              <w:spacing w:before="60" w:after="60" w:line="240" w:lineRule="auto"/>
              <w:rPr>
                <w:noProof/>
              </w:rPr>
            </w:pPr>
            <w:r>
              <w:rPr>
                <w:noProof/>
              </w:rPr>
              <w:t>F. Andra företagstjänster</w:t>
            </w:r>
          </w:p>
        </w:tc>
        <w:tc>
          <w:tcPr>
            <w:tcW w:w="3430" w:type="pct"/>
          </w:tcPr>
          <w:p w14:paraId="0041E555" w14:textId="77777777" w:rsidR="002419E6" w:rsidRPr="002D09C5" w:rsidRDefault="002419E6" w:rsidP="00AA7FC3">
            <w:pPr>
              <w:spacing w:before="60" w:after="60" w:line="240" w:lineRule="auto"/>
              <w:rPr>
                <w:noProof/>
              </w:rPr>
            </w:pPr>
          </w:p>
        </w:tc>
      </w:tr>
      <w:tr w:rsidR="002419E6" w:rsidRPr="002D09C5" w14:paraId="21E80592" w14:textId="77777777" w:rsidTr="00AA7FC3">
        <w:tc>
          <w:tcPr>
            <w:tcW w:w="1570" w:type="pct"/>
          </w:tcPr>
          <w:p w14:paraId="6CFFC62A" w14:textId="77777777" w:rsidR="002419E6" w:rsidRPr="002D09C5" w:rsidRDefault="002419E6" w:rsidP="00AA7FC3">
            <w:pPr>
              <w:spacing w:before="60" w:after="60" w:line="240" w:lineRule="auto"/>
              <w:rPr>
                <w:noProof/>
              </w:rPr>
            </w:pPr>
            <w:r>
              <w:rPr>
                <w:noProof/>
              </w:rPr>
              <w:t>e) Teknisk provning och analys</w:t>
            </w:r>
          </w:p>
          <w:p w14:paraId="2B621FFC" w14:textId="77777777" w:rsidR="002419E6" w:rsidRPr="002D09C5" w:rsidRDefault="002419E6" w:rsidP="00AA7FC3">
            <w:pPr>
              <w:spacing w:before="60" w:after="60" w:line="240" w:lineRule="auto"/>
              <w:rPr>
                <w:noProof/>
              </w:rPr>
            </w:pPr>
            <w:r>
              <w:rPr>
                <w:noProof/>
              </w:rPr>
              <w:t>(CPC 8676)</w:t>
            </w:r>
          </w:p>
        </w:tc>
        <w:tc>
          <w:tcPr>
            <w:tcW w:w="3430" w:type="pct"/>
          </w:tcPr>
          <w:p w14:paraId="6E71E195" w14:textId="77777777" w:rsidR="002419E6" w:rsidRPr="002D09C5" w:rsidRDefault="002419E6" w:rsidP="00AA7FC3">
            <w:pPr>
              <w:spacing w:before="60" w:after="60" w:line="240" w:lineRule="auto"/>
              <w:rPr>
                <w:noProof/>
              </w:rPr>
            </w:pPr>
            <w:r>
              <w:rPr>
                <w:noProof/>
              </w:rPr>
              <w:t>I IT, PT: Krav på hemvist för biologer och analytiska kemister.</w:t>
            </w:r>
          </w:p>
        </w:tc>
      </w:tr>
      <w:tr w:rsidR="002419E6" w:rsidRPr="002D09C5" w14:paraId="70D83390" w14:textId="77777777" w:rsidTr="00AA7FC3">
        <w:tc>
          <w:tcPr>
            <w:tcW w:w="1570" w:type="pct"/>
          </w:tcPr>
          <w:p w14:paraId="5D2A7001" w14:textId="77777777" w:rsidR="002419E6" w:rsidRPr="002D09C5" w:rsidRDefault="002419E6" w:rsidP="00AA7FC3">
            <w:pPr>
              <w:spacing w:before="60" w:after="60" w:line="240" w:lineRule="auto"/>
              <w:rPr>
                <w:noProof/>
              </w:rPr>
            </w:pPr>
            <w:r>
              <w:rPr>
                <w:noProof/>
              </w:rPr>
              <w:t>f) Rådgivnings- och konsulttjänster som rör jordbruk, jakt och skogsbruk</w:t>
            </w:r>
          </w:p>
          <w:p w14:paraId="4017B885" w14:textId="77777777" w:rsidR="002419E6" w:rsidRPr="002D09C5" w:rsidRDefault="002419E6" w:rsidP="00AA7FC3">
            <w:pPr>
              <w:spacing w:before="60" w:after="60" w:line="240" w:lineRule="auto"/>
              <w:rPr>
                <w:noProof/>
              </w:rPr>
            </w:pPr>
            <w:r>
              <w:rPr>
                <w:noProof/>
              </w:rPr>
              <w:t>(del av CPC 881)</w:t>
            </w:r>
          </w:p>
        </w:tc>
        <w:tc>
          <w:tcPr>
            <w:tcW w:w="3430" w:type="pct"/>
          </w:tcPr>
          <w:p w14:paraId="690E9E35" w14:textId="77777777" w:rsidR="002419E6" w:rsidRPr="002D09C5" w:rsidRDefault="002419E6" w:rsidP="00AA7FC3">
            <w:pPr>
              <w:spacing w:before="60" w:after="60" w:line="240" w:lineRule="auto"/>
              <w:rPr>
                <w:noProof/>
              </w:rPr>
            </w:pPr>
            <w:r>
              <w:rPr>
                <w:noProof/>
              </w:rPr>
              <w:t>I IT: Krav på hemvist för agronomer (”periti agrari”).</w:t>
            </w:r>
          </w:p>
        </w:tc>
      </w:tr>
      <w:tr w:rsidR="002419E6" w:rsidRPr="002D09C5" w14:paraId="1F2BAEF5" w14:textId="77777777" w:rsidTr="00AA7FC3">
        <w:tc>
          <w:tcPr>
            <w:tcW w:w="1570" w:type="pct"/>
          </w:tcPr>
          <w:p w14:paraId="313F1320" w14:textId="77777777" w:rsidR="002419E6" w:rsidRPr="002D09C5" w:rsidRDefault="002419E6" w:rsidP="00AA7FC3">
            <w:pPr>
              <w:pageBreakBefore/>
              <w:spacing w:before="60" w:after="60" w:line="240" w:lineRule="auto"/>
              <w:rPr>
                <w:noProof/>
              </w:rPr>
            </w:pPr>
            <w:r>
              <w:rPr>
                <w:noProof/>
              </w:rPr>
              <w:t>j) 2. Säkerhetstjänster</w:t>
            </w:r>
          </w:p>
          <w:p w14:paraId="5BCD772F" w14:textId="77777777" w:rsidR="002419E6" w:rsidRPr="002D09C5" w:rsidRDefault="002419E6" w:rsidP="00AA7FC3">
            <w:pPr>
              <w:spacing w:before="60" w:after="60" w:line="240" w:lineRule="auto"/>
              <w:rPr>
                <w:noProof/>
              </w:rPr>
            </w:pPr>
            <w:r>
              <w:rPr>
                <w:noProof/>
              </w:rPr>
              <w:t>(CPC 87302, CPC 87303, CPC 87304 och CPC 87305)</w:t>
            </w:r>
          </w:p>
        </w:tc>
        <w:tc>
          <w:tcPr>
            <w:tcW w:w="3430" w:type="pct"/>
          </w:tcPr>
          <w:p w14:paraId="746227A1" w14:textId="77777777" w:rsidR="002419E6" w:rsidRPr="002D09C5" w:rsidRDefault="002419E6" w:rsidP="00AA7FC3">
            <w:pPr>
              <w:spacing w:before="60" w:after="60" w:line="240" w:lineRule="auto"/>
              <w:rPr>
                <w:noProof/>
              </w:rPr>
            </w:pPr>
            <w:r>
              <w:rPr>
                <w:noProof/>
              </w:rPr>
              <w:t>I BE: Krav på medborgarskap och krav på hemvist för ledningspersonal.</w:t>
            </w:r>
          </w:p>
          <w:p w14:paraId="7497385B" w14:textId="77777777" w:rsidR="002419E6" w:rsidRPr="002D09C5" w:rsidRDefault="002419E6" w:rsidP="00AA7FC3">
            <w:pPr>
              <w:spacing w:before="60" w:after="60" w:line="240" w:lineRule="auto"/>
              <w:rPr>
                <w:noProof/>
              </w:rPr>
            </w:pPr>
            <w:r>
              <w:rPr>
                <w:noProof/>
              </w:rPr>
              <w:t>I BG, CY, CZ, EE, LV, LT, MT, PL, RO, SI, SK: Krav på medborgarskap och hemvist.</w:t>
            </w:r>
          </w:p>
          <w:p w14:paraId="6859F869" w14:textId="77777777" w:rsidR="002419E6" w:rsidRPr="002D09C5" w:rsidRDefault="002419E6" w:rsidP="00AA7FC3">
            <w:pPr>
              <w:spacing w:before="60" w:after="60" w:line="240" w:lineRule="auto"/>
              <w:rPr>
                <w:noProof/>
              </w:rPr>
            </w:pPr>
            <w:r>
              <w:rPr>
                <w:noProof/>
              </w:rPr>
              <w:t>I DK: Krav på medborgarskap och krav på hemvist för chefer och för bevakningstjänster på flygplatser.</w:t>
            </w:r>
          </w:p>
          <w:p w14:paraId="5E9BD000" w14:textId="77777777" w:rsidR="002419E6" w:rsidRPr="002D09C5" w:rsidRDefault="002419E6" w:rsidP="00AA7FC3">
            <w:pPr>
              <w:spacing w:before="60" w:after="60" w:line="240" w:lineRule="auto"/>
              <w:rPr>
                <w:noProof/>
              </w:rPr>
            </w:pPr>
            <w:r>
              <w:rPr>
                <w:noProof/>
              </w:rPr>
              <w:t>I PT: Krav på medborgarskap för specialistpersonal.</w:t>
            </w:r>
          </w:p>
          <w:p w14:paraId="1A877382" w14:textId="77777777" w:rsidR="002419E6" w:rsidRPr="002D09C5" w:rsidRDefault="002419E6" w:rsidP="00AA7FC3">
            <w:pPr>
              <w:spacing w:before="60" w:after="60" w:line="240" w:lineRule="auto"/>
              <w:rPr>
                <w:noProof/>
              </w:rPr>
            </w:pPr>
            <w:r>
              <w:rPr>
                <w:noProof/>
              </w:rPr>
              <w:t>I FR: Krav på medborgarskap för verkställande direktörer och styrelseledamöter.</w:t>
            </w:r>
          </w:p>
          <w:p w14:paraId="5966FE18" w14:textId="77777777" w:rsidR="002419E6" w:rsidRPr="002D09C5" w:rsidRDefault="002419E6" w:rsidP="00AA7FC3">
            <w:pPr>
              <w:spacing w:before="60" w:after="60" w:line="240" w:lineRule="auto"/>
              <w:rPr>
                <w:noProof/>
              </w:rPr>
            </w:pPr>
            <w:r>
              <w:rPr>
                <w:noProof/>
              </w:rPr>
              <w:t>I IT: Krav på medborgarskap och hemvist för erhållande av det tillstånd som krävs för säkerhetsvakttjänster och värdetransporter.</w:t>
            </w:r>
          </w:p>
          <w:p w14:paraId="5F2EBD94" w14:textId="77777777" w:rsidR="002419E6" w:rsidRPr="002D09C5" w:rsidRDefault="002419E6" w:rsidP="00AA7FC3">
            <w:pPr>
              <w:spacing w:before="60" w:after="60" w:line="240" w:lineRule="auto"/>
              <w:rPr>
                <w:noProof/>
              </w:rPr>
            </w:pPr>
            <w:r>
              <w:rPr>
                <w:noProof/>
              </w:rPr>
              <w:t>I ES: Krav på medborgarskap för specialistpersonal.</w:t>
            </w:r>
          </w:p>
        </w:tc>
      </w:tr>
      <w:tr w:rsidR="002419E6" w:rsidRPr="002D09C5" w14:paraId="112CA2E4" w14:textId="77777777" w:rsidTr="00AA7FC3">
        <w:tc>
          <w:tcPr>
            <w:tcW w:w="1570" w:type="pct"/>
          </w:tcPr>
          <w:p w14:paraId="69E3BED3" w14:textId="77777777" w:rsidR="002419E6" w:rsidRPr="002D09C5" w:rsidRDefault="002419E6" w:rsidP="00AA7FC3">
            <w:pPr>
              <w:spacing w:before="60" w:after="60" w:line="240" w:lineRule="auto"/>
              <w:rPr>
                <w:noProof/>
              </w:rPr>
            </w:pPr>
            <w:r>
              <w:rPr>
                <w:noProof/>
              </w:rPr>
              <w:t>k) Därtill hörande vetenskapliga och tekniska konsulttjänster</w:t>
            </w:r>
          </w:p>
          <w:p w14:paraId="611C8BFA" w14:textId="77777777" w:rsidR="002419E6" w:rsidRPr="002D09C5" w:rsidRDefault="002419E6" w:rsidP="00AA7FC3">
            <w:pPr>
              <w:spacing w:before="60" w:after="60" w:line="240" w:lineRule="auto"/>
              <w:rPr>
                <w:noProof/>
              </w:rPr>
            </w:pPr>
            <w:r>
              <w:rPr>
                <w:noProof/>
              </w:rPr>
              <w:t>(CPC 8675)</w:t>
            </w:r>
          </w:p>
        </w:tc>
        <w:tc>
          <w:tcPr>
            <w:tcW w:w="3430" w:type="pct"/>
          </w:tcPr>
          <w:p w14:paraId="1F32E22B" w14:textId="77777777" w:rsidR="002419E6" w:rsidRPr="002D09C5" w:rsidRDefault="002419E6" w:rsidP="00AA7FC3">
            <w:pPr>
              <w:spacing w:before="60" w:after="60" w:line="240" w:lineRule="auto"/>
              <w:rPr>
                <w:noProof/>
              </w:rPr>
            </w:pPr>
            <w:r>
              <w:rPr>
                <w:noProof/>
              </w:rPr>
              <w:t>I BG: Krav på medborgarskap för specialister.</w:t>
            </w:r>
          </w:p>
          <w:p w14:paraId="7E1B581F" w14:textId="77777777" w:rsidR="002419E6" w:rsidRPr="002D09C5" w:rsidRDefault="002419E6" w:rsidP="00AA7FC3">
            <w:pPr>
              <w:spacing w:before="60" w:after="60" w:line="240" w:lineRule="auto"/>
              <w:rPr>
                <w:noProof/>
              </w:rPr>
            </w:pPr>
            <w:r>
              <w:rPr>
                <w:noProof/>
              </w:rPr>
              <w:t>I DE: Krav på medborgarskap för lantmätare inom statliga verk.</w:t>
            </w:r>
          </w:p>
          <w:p w14:paraId="7A10888E" w14:textId="77777777" w:rsidR="002419E6" w:rsidRPr="002D09C5" w:rsidRDefault="002419E6" w:rsidP="00AA7FC3">
            <w:pPr>
              <w:spacing w:before="60" w:after="60" w:line="240" w:lineRule="auto"/>
              <w:rPr>
                <w:noProof/>
              </w:rPr>
            </w:pPr>
            <w:r>
              <w:rPr>
                <w:noProof/>
              </w:rPr>
              <w:t>I FR: Krav på medborgarskap för lantmäteriverksamhet som rör fastställandet av äganderätt och marklagstiftning.</w:t>
            </w:r>
          </w:p>
          <w:p w14:paraId="6753B3FB" w14:textId="77777777" w:rsidR="002419E6" w:rsidRPr="002D09C5" w:rsidRDefault="002419E6" w:rsidP="00AA7FC3">
            <w:pPr>
              <w:spacing w:before="60" w:after="60" w:line="240" w:lineRule="auto"/>
              <w:rPr>
                <w:noProof/>
              </w:rPr>
            </w:pPr>
            <w:r>
              <w:rPr>
                <w:noProof/>
              </w:rPr>
              <w:t>I IT, PT: Krav på hemvist.</w:t>
            </w:r>
          </w:p>
        </w:tc>
      </w:tr>
      <w:tr w:rsidR="002419E6" w:rsidRPr="002D09C5" w14:paraId="1D3C6504" w14:textId="77777777" w:rsidTr="00AA7FC3">
        <w:tc>
          <w:tcPr>
            <w:tcW w:w="1570" w:type="pct"/>
          </w:tcPr>
          <w:p w14:paraId="7871BE38" w14:textId="77777777" w:rsidR="002419E6" w:rsidRPr="002D09C5" w:rsidRDefault="002419E6" w:rsidP="00AA7FC3">
            <w:pPr>
              <w:pageBreakBefore/>
              <w:spacing w:before="60" w:after="60" w:line="240" w:lineRule="auto"/>
              <w:rPr>
                <w:noProof/>
              </w:rPr>
            </w:pPr>
            <w:r>
              <w:rPr>
                <w:noProof/>
              </w:rPr>
              <w:t>l) 1. Underhåll och reparation av fartyg</w:t>
            </w:r>
          </w:p>
          <w:p w14:paraId="3E9B6FCB" w14:textId="77777777" w:rsidR="002419E6" w:rsidRPr="002D09C5" w:rsidRDefault="002419E6" w:rsidP="00AA7FC3">
            <w:pPr>
              <w:spacing w:before="60" w:after="60" w:line="240" w:lineRule="auto"/>
              <w:rPr>
                <w:noProof/>
              </w:rPr>
            </w:pPr>
            <w:r>
              <w:rPr>
                <w:noProof/>
              </w:rPr>
              <w:t>(del av CPC 8868)</w:t>
            </w:r>
          </w:p>
        </w:tc>
        <w:tc>
          <w:tcPr>
            <w:tcW w:w="3430" w:type="pct"/>
          </w:tcPr>
          <w:p w14:paraId="6C1C858D" w14:textId="77777777" w:rsidR="002419E6" w:rsidRPr="002D09C5" w:rsidRDefault="002419E6" w:rsidP="00AA7FC3">
            <w:pPr>
              <w:spacing w:before="60" w:after="60" w:line="240" w:lineRule="auto"/>
              <w:rPr>
                <w:noProof/>
              </w:rPr>
            </w:pPr>
            <w:r>
              <w:rPr>
                <w:noProof/>
              </w:rPr>
              <w:t>I MT: Krav på medborgarskap.</w:t>
            </w:r>
          </w:p>
        </w:tc>
      </w:tr>
      <w:tr w:rsidR="002419E6" w:rsidRPr="002D09C5" w14:paraId="6A60FDA2" w14:textId="77777777" w:rsidTr="00AA7FC3">
        <w:tc>
          <w:tcPr>
            <w:tcW w:w="1570" w:type="pct"/>
          </w:tcPr>
          <w:p w14:paraId="30FC086C" w14:textId="77777777" w:rsidR="002419E6" w:rsidRPr="002D09C5" w:rsidRDefault="002419E6" w:rsidP="00AA7FC3">
            <w:pPr>
              <w:spacing w:before="60" w:after="60" w:line="240" w:lineRule="auto"/>
              <w:rPr>
                <w:noProof/>
              </w:rPr>
            </w:pPr>
            <w:r>
              <w:rPr>
                <w:noProof/>
              </w:rPr>
              <w:t>l) 2. Underhåll och reparation av utrustning för järnvägstransport.</w:t>
            </w:r>
          </w:p>
          <w:p w14:paraId="4FDBD307" w14:textId="77777777" w:rsidR="002419E6" w:rsidRPr="002D09C5" w:rsidRDefault="002419E6" w:rsidP="00AA7FC3">
            <w:pPr>
              <w:spacing w:before="60" w:after="60" w:line="240" w:lineRule="auto"/>
              <w:rPr>
                <w:noProof/>
              </w:rPr>
            </w:pPr>
            <w:r>
              <w:rPr>
                <w:noProof/>
              </w:rPr>
              <w:t>(del av CPC 8868)</w:t>
            </w:r>
          </w:p>
        </w:tc>
        <w:tc>
          <w:tcPr>
            <w:tcW w:w="3430" w:type="pct"/>
          </w:tcPr>
          <w:p w14:paraId="3F3B8B6F" w14:textId="77777777" w:rsidR="002419E6" w:rsidRPr="002D09C5" w:rsidRDefault="002419E6" w:rsidP="00AA7FC3">
            <w:pPr>
              <w:spacing w:before="60" w:after="60" w:line="240" w:lineRule="auto"/>
              <w:rPr>
                <w:noProof/>
              </w:rPr>
            </w:pPr>
            <w:r>
              <w:rPr>
                <w:noProof/>
              </w:rPr>
              <w:t>I LV: Krav på medborgarskap.</w:t>
            </w:r>
          </w:p>
        </w:tc>
      </w:tr>
      <w:tr w:rsidR="002419E6" w:rsidRPr="002D09C5" w14:paraId="438B052A" w14:textId="77777777" w:rsidTr="00AA7FC3">
        <w:tc>
          <w:tcPr>
            <w:tcW w:w="1570" w:type="pct"/>
          </w:tcPr>
          <w:p w14:paraId="25EF27AA" w14:textId="77777777" w:rsidR="002419E6" w:rsidRPr="002D09C5" w:rsidRDefault="002419E6" w:rsidP="00AA7FC3">
            <w:pPr>
              <w:spacing w:before="60" w:after="60" w:line="240" w:lineRule="auto"/>
              <w:rPr>
                <w:noProof/>
              </w:rPr>
            </w:pPr>
            <w:r>
              <w:rPr>
                <w:noProof/>
              </w:rPr>
              <w:t>l) 3. Underhåll och reparation av motorfordon, motorcyklar, snöskotrar och vägtransportutrustning</w:t>
            </w:r>
          </w:p>
          <w:p w14:paraId="62D1693E" w14:textId="77777777" w:rsidR="002419E6" w:rsidRPr="002D09C5" w:rsidRDefault="002419E6" w:rsidP="00AA7FC3">
            <w:pPr>
              <w:spacing w:before="60" w:after="60" w:line="240" w:lineRule="auto"/>
              <w:rPr>
                <w:noProof/>
              </w:rPr>
            </w:pPr>
            <w:r>
              <w:rPr>
                <w:noProof/>
              </w:rPr>
              <w:t>(CPC 6112, CPC 6122, del av CPC 8867 och del av CPC 8868)</w:t>
            </w:r>
          </w:p>
        </w:tc>
        <w:tc>
          <w:tcPr>
            <w:tcW w:w="3430" w:type="pct"/>
          </w:tcPr>
          <w:p w14:paraId="16BF4A1D" w14:textId="77777777" w:rsidR="002419E6" w:rsidRPr="002D09C5" w:rsidRDefault="002419E6" w:rsidP="00AA7FC3">
            <w:pPr>
              <w:spacing w:before="60" w:after="60" w:line="240" w:lineRule="auto"/>
              <w:rPr>
                <w:noProof/>
              </w:rPr>
            </w:pPr>
            <w:r>
              <w:rPr>
                <w:noProof/>
              </w:rPr>
              <w:t>EU: För underhåll och reparation av motorfordon, motorcyklar och snöskotrar: krav på medborgarskap för specialister och för praktikanter med akademisk examen.</w:t>
            </w:r>
          </w:p>
        </w:tc>
      </w:tr>
      <w:tr w:rsidR="002419E6" w:rsidRPr="002D09C5" w14:paraId="384E31F7" w14:textId="77777777" w:rsidTr="00AA7FC3">
        <w:tc>
          <w:tcPr>
            <w:tcW w:w="1570" w:type="pct"/>
          </w:tcPr>
          <w:p w14:paraId="4751F2CD" w14:textId="77777777" w:rsidR="002419E6" w:rsidRPr="002D09C5" w:rsidRDefault="002419E6" w:rsidP="00AA7FC3">
            <w:pPr>
              <w:pageBreakBefore/>
              <w:spacing w:before="60" w:after="60" w:line="240" w:lineRule="auto"/>
              <w:rPr>
                <w:noProof/>
              </w:rPr>
            </w:pPr>
            <w:r>
              <w:rPr>
                <w:noProof/>
              </w:rPr>
              <w:t>l) 5. Underhåll och reparation av metallvaror, maskiner (inte kontorsmaskiner), utrustning (inte transport- och kontorsutrustning) samt personliga artiklar och hushållsartiklar</w:t>
            </w:r>
            <w:r>
              <w:rPr>
                <w:rStyle w:val="FootnoteReference"/>
                <w:noProof/>
              </w:rPr>
              <w:footnoteReference w:id="106"/>
            </w:r>
          </w:p>
          <w:p w14:paraId="2DDC7472" w14:textId="77777777" w:rsidR="002419E6" w:rsidRPr="002D09C5" w:rsidRDefault="002419E6" w:rsidP="00AA7FC3">
            <w:pPr>
              <w:spacing w:before="60" w:after="60" w:line="240" w:lineRule="auto"/>
              <w:rPr>
                <w:noProof/>
              </w:rPr>
            </w:pPr>
            <w:r>
              <w:rPr>
                <w:noProof/>
              </w:rPr>
              <w:t>(CPC 633, CPC 7545, CPC 8861, CPC 8862, CPC 8864, CPC 8865 och CPC 8866)</w:t>
            </w:r>
          </w:p>
        </w:tc>
        <w:tc>
          <w:tcPr>
            <w:tcW w:w="3430" w:type="pct"/>
          </w:tcPr>
          <w:p w14:paraId="7D6C084F" w14:textId="77777777" w:rsidR="002419E6" w:rsidRPr="002D09C5" w:rsidRDefault="002419E6" w:rsidP="00AA7FC3">
            <w:pPr>
              <w:spacing w:before="60" w:after="60" w:line="240" w:lineRule="auto"/>
              <w:rPr>
                <w:noProof/>
              </w:rPr>
            </w:pPr>
            <w:r>
              <w:rPr>
                <w:noProof/>
              </w:rPr>
              <w:t>EU: Krav på medborgarskap för specialister och praktikanter med akademisk examen, med följande undantag:</w:t>
            </w:r>
          </w:p>
          <w:p w14:paraId="3487C92B" w14:textId="77777777" w:rsidR="002419E6" w:rsidRPr="002419E6" w:rsidRDefault="002419E6" w:rsidP="00AA7FC3">
            <w:pPr>
              <w:spacing w:before="60" w:after="60" w:line="240" w:lineRule="auto"/>
              <w:ind w:left="567" w:hanging="567"/>
              <w:rPr>
                <w:noProof/>
              </w:rPr>
            </w:pPr>
            <w:r>
              <w:rPr>
                <w:noProof/>
              </w:rPr>
              <w:t>–</w:t>
            </w:r>
            <w:r>
              <w:rPr>
                <w:noProof/>
              </w:rPr>
              <w:tab/>
              <w:t>BE, DE, DK, EL, ES, FR, HU, IE, IT, LU, MT, NL, PL, PT, RO och SE för CPC 633, CPC 8861 och CPC 8866;</w:t>
            </w:r>
          </w:p>
          <w:p w14:paraId="583D43DF" w14:textId="77777777" w:rsidR="002419E6" w:rsidRPr="002D09C5" w:rsidRDefault="002419E6" w:rsidP="00AA7FC3">
            <w:pPr>
              <w:spacing w:before="60" w:after="60" w:line="240" w:lineRule="auto"/>
              <w:ind w:left="567" w:hanging="567"/>
              <w:rPr>
                <w:noProof/>
              </w:rPr>
            </w:pPr>
            <w:r>
              <w:rPr>
                <w:noProof/>
              </w:rPr>
              <w:t>–</w:t>
            </w:r>
            <w:r>
              <w:rPr>
                <w:noProof/>
              </w:rPr>
              <w:tab/>
              <w:t>BG för reparation av personliga artiklar och hushållsartiklar (utom smycken): CPC 63301, 63302, del av 63303, 63304, 63309;</w:t>
            </w:r>
          </w:p>
          <w:p w14:paraId="4161A644" w14:textId="77777777" w:rsidR="002419E6" w:rsidRPr="002D09C5" w:rsidRDefault="002419E6" w:rsidP="00AA7FC3">
            <w:pPr>
              <w:spacing w:before="60" w:after="60" w:line="240" w:lineRule="auto"/>
              <w:ind w:left="567" w:hanging="567"/>
              <w:rPr>
                <w:noProof/>
              </w:rPr>
            </w:pPr>
            <w:r>
              <w:rPr>
                <w:noProof/>
              </w:rPr>
              <w:t>–</w:t>
            </w:r>
            <w:r>
              <w:rPr>
                <w:noProof/>
              </w:rPr>
              <w:tab/>
              <w:t>AT för CPC 633 och CPC 8861–8866;</w:t>
            </w:r>
          </w:p>
          <w:p w14:paraId="5A3459E4" w14:textId="77777777" w:rsidR="002419E6" w:rsidRPr="002D09C5" w:rsidRDefault="002419E6" w:rsidP="00AA7FC3">
            <w:pPr>
              <w:spacing w:before="60" w:after="60" w:line="240" w:lineRule="auto"/>
              <w:ind w:left="567" w:hanging="567"/>
              <w:rPr>
                <w:noProof/>
              </w:rPr>
            </w:pPr>
            <w:r>
              <w:rPr>
                <w:noProof/>
              </w:rPr>
              <w:t>–</w:t>
            </w:r>
            <w:r>
              <w:rPr>
                <w:noProof/>
              </w:rPr>
              <w:tab/>
              <w:t>EE, FI, LT och LV för CPC 633 och CPC 8861–8866;</w:t>
            </w:r>
          </w:p>
          <w:p w14:paraId="25695BD8" w14:textId="77777777" w:rsidR="002419E6" w:rsidRPr="002D09C5" w:rsidRDefault="002419E6" w:rsidP="00AA7FC3">
            <w:pPr>
              <w:spacing w:before="60" w:after="60" w:line="240" w:lineRule="auto"/>
              <w:ind w:left="567" w:hanging="567"/>
              <w:rPr>
                <w:noProof/>
              </w:rPr>
            </w:pPr>
            <w:r>
              <w:rPr>
                <w:noProof/>
              </w:rPr>
              <w:t>–</w:t>
            </w:r>
            <w:r>
              <w:rPr>
                <w:noProof/>
              </w:rPr>
              <w:tab/>
              <w:t xml:space="preserve">CZ och SK för CPC 633 och CPC 8861–8865; </w:t>
            </w:r>
          </w:p>
          <w:p w14:paraId="55F5230B" w14:textId="77777777" w:rsidR="002419E6" w:rsidRPr="002D09C5" w:rsidRDefault="002419E6" w:rsidP="00AA7FC3">
            <w:pPr>
              <w:spacing w:before="60" w:after="60" w:line="240" w:lineRule="auto"/>
              <w:ind w:left="567" w:hanging="567"/>
              <w:rPr>
                <w:noProof/>
              </w:rPr>
            </w:pPr>
            <w:r>
              <w:rPr>
                <w:noProof/>
              </w:rPr>
              <w:t>–</w:t>
            </w:r>
            <w:r>
              <w:rPr>
                <w:noProof/>
              </w:rPr>
              <w:tab/>
              <w:t>SI för CPC 633, 8861 och 8866.</w:t>
            </w:r>
          </w:p>
        </w:tc>
      </w:tr>
      <w:tr w:rsidR="002419E6" w:rsidRPr="002D09C5" w14:paraId="37287E6D" w14:textId="77777777" w:rsidTr="00AA7FC3">
        <w:tc>
          <w:tcPr>
            <w:tcW w:w="1570" w:type="pct"/>
          </w:tcPr>
          <w:p w14:paraId="2ADFA9D2" w14:textId="77777777" w:rsidR="002419E6" w:rsidRPr="002D09C5" w:rsidRDefault="002419E6" w:rsidP="00AA7FC3">
            <w:pPr>
              <w:spacing w:before="60" w:after="60" w:line="240" w:lineRule="auto"/>
              <w:rPr>
                <w:noProof/>
              </w:rPr>
            </w:pPr>
            <w:r>
              <w:rPr>
                <w:noProof/>
              </w:rPr>
              <w:t>m) Fastighetsstädning</w:t>
            </w:r>
          </w:p>
          <w:p w14:paraId="6182B601" w14:textId="77777777" w:rsidR="002419E6" w:rsidRPr="002D09C5" w:rsidRDefault="002419E6" w:rsidP="00AA7FC3">
            <w:pPr>
              <w:spacing w:before="60" w:after="60" w:line="240" w:lineRule="auto"/>
              <w:rPr>
                <w:noProof/>
              </w:rPr>
            </w:pPr>
            <w:r>
              <w:rPr>
                <w:noProof/>
              </w:rPr>
              <w:t>(CPC 874)</w:t>
            </w:r>
          </w:p>
        </w:tc>
        <w:tc>
          <w:tcPr>
            <w:tcW w:w="3430" w:type="pct"/>
          </w:tcPr>
          <w:p w14:paraId="6E8D2099" w14:textId="77777777" w:rsidR="002419E6" w:rsidRPr="002D09C5" w:rsidRDefault="002419E6" w:rsidP="00AA7FC3">
            <w:pPr>
              <w:spacing w:before="60" w:after="60" w:line="240" w:lineRule="auto"/>
              <w:rPr>
                <w:noProof/>
              </w:rPr>
            </w:pPr>
            <w:r>
              <w:rPr>
                <w:noProof/>
              </w:rPr>
              <w:t>I CY, EE, HR, MT, PL, RO, SI: Krav på medborgarskap för specialister.</w:t>
            </w:r>
          </w:p>
        </w:tc>
      </w:tr>
      <w:tr w:rsidR="002419E6" w:rsidRPr="002D09C5" w14:paraId="3105CEE0" w14:textId="77777777" w:rsidTr="00AA7FC3">
        <w:tc>
          <w:tcPr>
            <w:tcW w:w="1570" w:type="pct"/>
          </w:tcPr>
          <w:p w14:paraId="2786E45B" w14:textId="77777777" w:rsidR="002419E6" w:rsidRPr="002D09C5" w:rsidRDefault="002419E6" w:rsidP="00AA7FC3">
            <w:pPr>
              <w:spacing w:before="60" w:after="60" w:line="240" w:lineRule="auto"/>
              <w:rPr>
                <w:noProof/>
              </w:rPr>
            </w:pPr>
            <w:r>
              <w:rPr>
                <w:noProof/>
              </w:rPr>
              <w:t>n) Fototjänster</w:t>
            </w:r>
          </w:p>
          <w:p w14:paraId="7CF338D8" w14:textId="77777777" w:rsidR="002419E6" w:rsidRPr="002D09C5" w:rsidRDefault="002419E6" w:rsidP="00AA7FC3">
            <w:pPr>
              <w:spacing w:before="60" w:after="60" w:line="240" w:lineRule="auto"/>
              <w:rPr>
                <w:noProof/>
              </w:rPr>
            </w:pPr>
            <w:r>
              <w:rPr>
                <w:noProof/>
              </w:rPr>
              <w:t>(CPC 875)</w:t>
            </w:r>
          </w:p>
        </w:tc>
        <w:tc>
          <w:tcPr>
            <w:tcW w:w="3430" w:type="pct"/>
          </w:tcPr>
          <w:p w14:paraId="19D8A2BE" w14:textId="77777777" w:rsidR="002419E6" w:rsidRPr="002D09C5" w:rsidRDefault="002419E6" w:rsidP="00AA7FC3">
            <w:pPr>
              <w:spacing w:before="60" w:after="60" w:line="240" w:lineRule="auto"/>
              <w:rPr>
                <w:noProof/>
              </w:rPr>
            </w:pPr>
            <w:r>
              <w:rPr>
                <w:noProof/>
              </w:rPr>
              <w:t>I HR, LV: Krav på medborgarskap för specialiserade fototjänster.</w:t>
            </w:r>
          </w:p>
          <w:p w14:paraId="26E818A2" w14:textId="77777777" w:rsidR="002419E6" w:rsidRPr="002D09C5" w:rsidRDefault="002419E6" w:rsidP="00AA7FC3">
            <w:pPr>
              <w:spacing w:before="60" w:after="60" w:line="240" w:lineRule="auto"/>
              <w:rPr>
                <w:noProof/>
              </w:rPr>
            </w:pPr>
            <w:r>
              <w:rPr>
                <w:noProof/>
              </w:rPr>
              <w:t>I PL: Krav på medborgarskap för att tillhandahålla flygfototjänster.</w:t>
            </w:r>
          </w:p>
        </w:tc>
      </w:tr>
      <w:tr w:rsidR="002419E6" w:rsidRPr="002D09C5" w14:paraId="37E15020" w14:textId="77777777" w:rsidTr="00AA7FC3">
        <w:tc>
          <w:tcPr>
            <w:tcW w:w="1570" w:type="pct"/>
          </w:tcPr>
          <w:p w14:paraId="46DE40EA" w14:textId="77777777" w:rsidR="002419E6" w:rsidRPr="002D09C5" w:rsidRDefault="002419E6" w:rsidP="00AA7FC3">
            <w:pPr>
              <w:pageBreakBefore/>
              <w:spacing w:before="60" w:after="60" w:line="240" w:lineRule="auto"/>
              <w:rPr>
                <w:noProof/>
              </w:rPr>
            </w:pPr>
            <w:r>
              <w:rPr>
                <w:noProof/>
              </w:rPr>
              <w:t>p) Tryckning och förlagsverksamhet</w:t>
            </w:r>
          </w:p>
          <w:p w14:paraId="576D2D2B" w14:textId="77777777" w:rsidR="002419E6" w:rsidRPr="002D09C5" w:rsidRDefault="002419E6" w:rsidP="00AA7FC3">
            <w:pPr>
              <w:spacing w:before="60" w:after="60" w:line="240" w:lineRule="auto"/>
              <w:rPr>
                <w:noProof/>
              </w:rPr>
            </w:pPr>
            <w:r>
              <w:rPr>
                <w:noProof/>
              </w:rPr>
              <w:t>(CPC 88442)</w:t>
            </w:r>
          </w:p>
        </w:tc>
        <w:tc>
          <w:tcPr>
            <w:tcW w:w="3430" w:type="pct"/>
          </w:tcPr>
          <w:p w14:paraId="126AB47F" w14:textId="77777777" w:rsidR="002419E6" w:rsidRPr="002D09C5" w:rsidRDefault="002419E6" w:rsidP="00AA7FC3">
            <w:pPr>
              <w:spacing w:before="60" w:after="60" w:line="240" w:lineRule="auto"/>
              <w:rPr>
                <w:noProof/>
              </w:rPr>
            </w:pPr>
            <w:r>
              <w:rPr>
                <w:noProof/>
              </w:rPr>
              <w:t>I SE: Krav på hemvist för förläggare och ägare av förlag eller tryckerier.</w:t>
            </w:r>
          </w:p>
          <w:p w14:paraId="229B38DE" w14:textId="77777777" w:rsidR="002419E6" w:rsidRPr="002D09C5" w:rsidRDefault="002419E6" w:rsidP="00AA7FC3">
            <w:pPr>
              <w:spacing w:before="60" w:after="60" w:line="240" w:lineRule="auto"/>
              <w:rPr>
                <w:noProof/>
              </w:rPr>
            </w:pPr>
            <w:r>
              <w:rPr>
                <w:noProof/>
              </w:rPr>
              <w:t>I HR: Krav på hemvist för förläggare.</w:t>
            </w:r>
          </w:p>
        </w:tc>
      </w:tr>
      <w:tr w:rsidR="002419E6" w:rsidRPr="002D09C5" w14:paraId="7A8398D2" w14:textId="77777777" w:rsidTr="00AA7FC3">
        <w:tc>
          <w:tcPr>
            <w:tcW w:w="1570" w:type="pct"/>
          </w:tcPr>
          <w:p w14:paraId="59CBAD4C" w14:textId="77777777" w:rsidR="002419E6" w:rsidRPr="002D09C5" w:rsidRDefault="002419E6" w:rsidP="00AA7FC3">
            <w:pPr>
              <w:spacing w:before="60" w:after="60" w:line="240" w:lineRule="auto"/>
              <w:rPr>
                <w:noProof/>
              </w:rPr>
            </w:pPr>
            <w:r>
              <w:rPr>
                <w:noProof/>
              </w:rPr>
              <w:t>q) Konferenstjänster</w:t>
            </w:r>
          </w:p>
          <w:p w14:paraId="75C415FF" w14:textId="77777777" w:rsidR="002419E6" w:rsidRPr="002D09C5" w:rsidRDefault="002419E6" w:rsidP="00AA7FC3">
            <w:pPr>
              <w:spacing w:before="60" w:after="60" w:line="240" w:lineRule="auto"/>
              <w:rPr>
                <w:noProof/>
              </w:rPr>
            </w:pPr>
            <w:r>
              <w:rPr>
                <w:noProof/>
              </w:rPr>
              <w:t>(del av CPC 87909)</w:t>
            </w:r>
          </w:p>
        </w:tc>
        <w:tc>
          <w:tcPr>
            <w:tcW w:w="3430" w:type="pct"/>
          </w:tcPr>
          <w:p w14:paraId="7E8CCC39" w14:textId="77777777" w:rsidR="002419E6" w:rsidRPr="002D09C5" w:rsidRDefault="002419E6" w:rsidP="00AA7FC3">
            <w:pPr>
              <w:spacing w:before="60" w:after="60" w:line="240" w:lineRule="auto"/>
              <w:rPr>
                <w:noProof/>
              </w:rPr>
            </w:pPr>
            <w:r>
              <w:rPr>
                <w:noProof/>
              </w:rPr>
              <w:t>I SI: Krav på medborgarskap.</w:t>
            </w:r>
          </w:p>
        </w:tc>
      </w:tr>
      <w:tr w:rsidR="002419E6" w:rsidRPr="002D09C5" w14:paraId="72029BDF" w14:textId="77777777" w:rsidTr="00AA7FC3">
        <w:tc>
          <w:tcPr>
            <w:tcW w:w="1570" w:type="pct"/>
          </w:tcPr>
          <w:p w14:paraId="258AA2B5" w14:textId="77777777" w:rsidR="002419E6" w:rsidRPr="002D09C5" w:rsidRDefault="002419E6" w:rsidP="00AA7FC3">
            <w:pPr>
              <w:spacing w:before="60" w:after="60" w:line="240" w:lineRule="auto"/>
              <w:rPr>
                <w:noProof/>
              </w:rPr>
            </w:pPr>
            <w:r>
              <w:rPr>
                <w:noProof/>
              </w:rPr>
              <w:t>r) 1. Översättnings- och tolkningstjänster</w:t>
            </w:r>
          </w:p>
          <w:p w14:paraId="5290BB51" w14:textId="77777777" w:rsidR="002419E6" w:rsidRPr="002D09C5" w:rsidRDefault="002419E6" w:rsidP="00AA7FC3">
            <w:pPr>
              <w:spacing w:before="60" w:after="60" w:line="240" w:lineRule="auto"/>
              <w:rPr>
                <w:noProof/>
              </w:rPr>
            </w:pPr>
            <w:r>
              <w:rPr>
                <w:noProof/>
              </w:rPr>
              <w:t>(CPC 87905)</w:t>
            </w:r>
          </w:p>
        </w:tc>
        <w:tc>
          <w:tcPr>
            <w:tcW w:w="3430" w:type="pct"/>
          </w:tcPr>
          <w:p w14:paraId="156EE9CC" w14:textId="77777777" w:rsidR="002419E6" w:rsidRPr="002D09C5" w:rsidRDefault="002419E6" w:rsidP="00AA7FC3">
            <w:pPr>
              <w:spacing w:before="60" w:after="60" w:line="240" w:lineRule="auto"/>
              <w:rPr>
                <w:noProof/>
              </w:rPr>
            </w:pPr>
            <w:r>
              <w:rPr>
                <w:noProof/>
              </w:rPr>
              <w:t>I FI: Krav på hemvist för auktoriserade översättare.</w:t>
            </w:r>
          </w:p>
          <w:p w14:paraId="5B0BE2A4" w14:textId="77777777" w:rsidR="002419E6" w:rsidRPr="002D09C5" w:rsidRDefault="002419E6" w:rsidP="00AA7FC3">
            <w:pPr>
              <w:spacing w:before="60" w:after="60" w:line="240" w:lineRule="auto"/>
              <w:rPr>
                <w:noProof/>
              </w:rPr>
            </w:pPr>
            <w:r>
              <w:rPr>
                <w:noProof/>
              </w:rPr>
              <w:t>I CY: Krav på medborgarskap och hemvist.</w:t>
            </w:r>
          </w:p>
        </w:tc>
      </w:tr>
      <w:tr w:rsidR="002419E6" w:rsidRPr="002D09C5" w14:paraId="638CFFD4" w14:textId="77777777" w:rsidTr="00AA7FC3">
        <w:tc>
          <w:tcPr>
            <w:tcW w:w="1570" w:type="pct"/>
          </w:tcPr>
          <w:p w14:paraId="6922A23C" w14:textId="77777777" w:rsidR="002419E6" w:rsidRPr="002D09C5" w:rsidRDefault="002419E6" w:rsidP="00AA7FC3">
            <w:pPr>
              <w:spacing w:before="60" w:after="60" w:line="240" w:lineRule="auto"/>
              <w:rPr>
                <w:noProof/>
              </w:rPr>
            </w:pPr>
            <w:r>
              <w:rPr>
                <w:noProof/>
              </w:rPr>
              <w:t>r) 3. Inkassotjänster</w:t>
            </w:r>
          </w:p>
          <w:p w14:paraId="70B6CB1C" w14:textId="77777777" w:rsidR="002419E6" w:rsidRPr="002D09C5" w:rsidRDefault="002419E6" w:rsidP="00AA7FC3">
            <w:pPr>
              <w:spacing w:before="60" w:after="60" w:line="240" w:lineRule="auto"/>
              <w:rPr>
                <w:noProof/>
              </w:rPr>
            </w:pPr>
            <w:r>
              <w:rPr>
                <w:noProof/>
              </w:rPr>
              <w:t>(CPC 87902)</w:t>
            </w:r>
          </w:p>
        </w:tc>
        <w:tc>
          <w:tcPr>
            <w:tcW w:w="3430" w:type="pct"/>
          </w:tcPr>
          <w:p w14:paraId="2F9ADFEB" w14:textId="77777777" w:rsidR="002419E6" w:rsidRPr="002D09C5" w:rsidRDefault="002419E6" w:rsidP="00AA7FC3">
            <w:pPr>
              <w:spacing w:before="60" w:after="60" w:line="240" w:lineRule="auto"/>
              <w:rPr>
                <w:noProof/>
              </w:rPr>
            </w:pPr>
            <w:r>
              <w:rPr>
                <w:noProof/>
              </w:rPr>
              <w:t>I BE, EL, IT: Krav på medborgarskap.</w:t>
            </w:r>
          </w:p>
        </w:tc>
      </w:tr>
      <w:tr w:rsidR="002419E6" w:rsidRPr="002D09C5" w14:paraId="507EB46B" w14:textId="77777777" w:rsidTr="00AA7FC3">
        <w:tc>
          <w:tcPr>
            <w:tcW w:w="1570" w:type="pct"/>
          </w:tcPr>
          <w:p w14:paraId="333F5077" w14:textId="77777777" w:rsidR="002419E6" w:rsidRPr="002D09C5" w:rsidRDefault="002419E6" w:rsidP="00AA7FC3">
            <w:pPr>
              <w:spacing w:before="60" w:after="60" w:line="240" w:lineRule="auto"/>
              <w:rPr>
                <w:noProof/>
              </w:rPr>
            </w:pPr>
            <w:r>
              <w:rPr>
                <w:noProof/>
              </w:rPr>
              <w:t>r) 4. Kreditupplysning</w:t>
            </w:r>
          </w:p>
          <w:p w14:paraId="1EFEC704" w14:textId="77777777" w:rsidR="002419E6" w:rsidRPr="002D09C5" w:rsidRDefault="002419E6" w:rsidP="00AA7FC3">
            <w:pPr>
              <w:spacing w:before="60" w:after="60" w:line="240" w:lineRule="auto"/>
              <w:rPr>
                <w:noProof/>
              </w:rPr>
            </w:pPr>
            <w:r>
              <w:rPr>
                <w:noProof/>
              </w:rPr>
              <w:t>(CPC 87901)</w:t>
            </w:r>
          </w:p>
        </w:tc>
        <w:tc>
          <w:tcPr>
            <w:tcW w:w="3430" w:type="pct"/>
          </w:tcPr>
          <w:p w14:paraId="2F259981" w14:textId="77777777" w:rsidR="002419E6" w:rsidRPr="002D09C5" w:rsidRDefault="002419E6" w:rsidP="00AA7FC3">
            <w:pPr>
              <w:spacing w:before="60" w:after="60" w:line="240" w:lineRule="auto"/>
              <w:rPr>
                <w:noProof/>
              </w:rPr>
            </w:pPr>
            <w:r>
              <w:rPr>
                <w:noProof/>
              </w:rPr>
              <w:t>I BE, EL, IT: Krav på medborgarskap.</w:t>
            </w:r>
          </w:p>
        </w:tc>
      </w:tr>
      <w:tr w:rsidR="002419E6" w:rsidRPr="002D09C5" w14:paraId="40E3E160" w14:textId="77777777" w:rsidTr="00AA7FC3">
        <w:tc>
          <w:tcPr>
            <w:tcW w:w="1570" w:type="pct"/>
          </w:tcPr>
          <w:p w14:paraId="27DC3C72" w14:textId="77777777" w:rsidR="002419E6" w:rsidRPr="002D09C5" w:rsidRDefault="002419E6" w:rsidP="00AA7FC3">
            <w:pPr>
              <w:spacing w:before="60" w:after="60" w:line="240" w:lineRule="auto"/>
              <w:rPr>
                <w:noProof/>
              </w:rPr>
            </w:pPr>
            <w:r>
              <w:rPr>
                <w:noProof/>
              </w:rPr>
              <w:t>r) 5. Kopieringstjänster</w:t>
            </w:r>
          </w:p>
          <w:p w14:paraId="4707B782" w14:textId="77777777" w:rsidR="002419E6" w:rsidRPr="002D09C5" w:rsidRDefault="002419E6" w:rsidP="00AA7FC3">
            <w:pPr>
              <w:spacing w:before="60" w:after="60" w:line="240" w:lineRule="auto"/>
              <w:rPr>
                <w:noProof/>
              </w:rPr>
            </w:pPr>
            <w:r>
              <w:rPr>
                <w:noProof/>
              </w:rPr>
              <w:t>(CPC 87904)</w:t>
            </w:r>
            <w:r>
              <w:rPr>
                <w:rStyle w:val="FootnoteReference"/>
                <w:noProof/>
              </w:rPr>
              <w:footnoteReference w:id="107"/>
            </w:r>
          </w:p>
        </w:tc>
        <w:tc>
          <w:tcPr>
            <w:tcW w:w="3430" w:type="pct"/>
          </w:tcPr>
          <w:p w14:paraId="0E17C4C1" w14:textId="77777777" w:rsidR="002419E6" w:rsidRPr="002D09C5" w:rsidRDefault="002419E6" w:rsidP="00AA7FC3">
            <w:pPr>
              <w:spacing w:before="60" w:after="60" w:line="240" w:lineRule="auto"/>
              <w:rPr>
                <w:noProof/>
              </w:rPr>
            </w:pPr>
            <w:r>
              <w:rPr>
                <w:noProof/>
              </w:rPr>
              <w:t>EU: Krav på medborgarskap för specialister och praktikanter med akademisk examen.</w:t>
            </w:r>
          </w:p>
        </w:tc>
      </w:tr>
      <w:tr w:rsidR="002419E6" w:rsidRPr="002D09C5" w14:paraId="72850ED7" w14:textId="77777777" w:rsidTr="00AA7FC3">
        <w:tc>
          <w:tcPr>
            <w:tcW w:w="1570" w:type="pct"/>
          </w:tcPr>
          <w:p w14:paraId="014A01BC" w14:textId="77777777" w:rsidR="002419E6" w:rsidRPr="002D09C5" w:rsidRDefault="002419E6" w:rsidP="00AA7FC3">
            <w:pPr>
              <w:pageBreakBefore/>
              <w:spacing w:before="60" w:after="60" w:line="240" w:lineRule="auto"/>
              <w:rPr>
                <w:noProof/>
              </w:rPr>
            </w:pPr>
            <w:r>
              <w:rPr>
                <w:noProof/>
              </w:rPr>
              <w:t>8. BYGGTJÄNSTER OCH TILLHÖRANDE INGENJÖRSTJÄNSTER</w:t>
            </w:r>
          </w:p>
          <w:p w14:paraId="0F314551" w14:textId="77777777" w:rsidR="002419E6" w:rsidRPr="002D09C5" w:rsidRDefault="002419E6" w:rsidP="00AA7FC3">
            <w:pPr>
              <w:spacing w:before="60" w:after="60" w:line="240" w:lineRule="auto"/>
              <w:rPr>
                <w:noProof/>
              </w:rPr>
            </w:pPr>
            <w:r>
              <w:rPr>
                <w:noProof/>
              </w:rPr>
              <w:t>(CPC 511, CPC 512, CPC 513, CPC 514, CPC 515, CPC 516, CPC 517 och CPC 518)</w:t>
            </w:r>
          </w:p>
        </w:tc>
        <w:tc>
          <w:tcPr>
            <w:tcW w:w="3430" w:type="pct"/>
          </w:tcPr>
          <w:p w14:paraId="703CFADB" w14:textId="77777777" w:rsidR="002419E6" w:rsidRPr="002D09C5" w:rsidRDefault="002419E6" w:rsidP="00AA7FC3">
            <w:pPr>
              <w:spacing w:before="60" w:after="60" w:line="240" w:lineRule="auto"/>
              <w:rPr>
                <w:noProof/>
              </w:rPr>
            </w:pPr>
            <w:r>
              <w:rPr>
                <w:noProof/>
              </w:rPr>
              <w:t>I BG: Utländska specialister måste ha minst 2 (två) års erfarenhet från byggsektorn.</w:t>
            </w:r>
          </w:p>
          <w:p w14:paraId="6E70A55F" w14:textId="77777777" w:rsidR="002419E6" w:rsidRPr="002D09C5" w:rsidRDefault="002419E6" w:rsidP="00AA7FC3">
            <w:pPr>
              <w:spacing w:before="60" w:after="60" w:line="240" w:lineRule="auto"/>
              <w:rPr>
                <w:noProof/>
              </w:rPr>
            </w:pPr>
            <w:r>
              <w:rPr>
                <w:noProof/>
              </w:rPr>
              <w:t>I CY: Särskilda villkor gäller och tillstånd krävs.</w:t>
            </w:r>
          </w:p>
        </w:tc>
      </w:tr>
      <w:tr w:rsidR="002419E6" w:rsidRPr="002D09C5" w14:paraId="358E400A" w14:textId="77777777" w:rsidTr="00AA7FC3">
        <w:tc>
          <w:tcPr>
            <w:tcW w:w="1570" w:type="pct"/>
          </w:tcPr>
          <w:p w14:paraId="75974C82" w14:textId="77777777" w:rsidR="002419E6" w:rsidRPr="002D09C5" w:rsidRDefault="002419E6" w:rsidP="00AA7FC3">
            <w:pPr>
              <w:spacing w:before="60" w:after="60" w:line="240" w:lineRule="auto"/>
              <w:rPr>
                <w:noProof/>
              </w:rPr>
            </w:pPr>
            <w:r>
              <w:rPr>
                <w:noProof/>
              </w:rPr>
              <w:t>9. DISTRIBUTIONSTJÄNSTER</w:t>
            </w:r>
          </w:p>
          <w:p w14:paraId="485F018D" w14:textId="77777777" w:rsidR="002419E6" w:rsidRPr="002D09C5" w:rsidRDefault="002419E6" w:rsidP="00AA7FC3">
            <w:pPr>
              <w:spacing w:before="60" w:after="60" w:line="240" w:lineRule="auto"/>
              <w:rPr>
                <w:noProof/>
              </w:rPr>
            </w:pPr>
            <w:r>
              <w:rPr>
                <w:noProof/>
              </w:rPr>
              <w:t>(utom distribution av vapen, ammunition och krigsmateriel)</w:t>
            </w:r>
          </w:p>
        </w:tc>
        <w:tc>
          <w:tcPr>
            <w:tcW w:w="3430" w:type="pct"/>
          </w:tcPr>
          <w:p w14:paraId="7FCB4E78" w14:textId="77777777" w:rsidR="002419E6" w:rsidRPr="002D09C5" w:rsidRDefault="002419E6" w:rsidP="00AA7FC3">
            <w:pPr>
              <w:spacing w:before="60" w:after="60" w:line="240" w:lineRule="auto"/>
              <w:rPr>
                <w:noProof/>
              </w:rPr>
            </w:pPr>
            <w:r>
              <w:rPr>
                <w:noProof/>
              </w:rPr>
              <w:t>I CY: Krav på medborgarskap och hemvist för energidistribution.</w:t>
            </w:r>
          </w:p>
        </w:tc>
      </w:tr>
      <w:tr w:rsidR="002419E6" w:rsidRPr="002D09C5" w14:paraId="5BE6C84F" w14:textId="77777777" w:rsidTr="00AA7FC3">
        <w:tc>
          <w:tcPr>
            <w:tcW w:w="1570" w:type="pct"/>
          </w:tcPr>
          <w:p w14:paraId="2D3B8F95" w14:textId="77777777" w:rsidR="002419E6" w:rsidRPr="002D09C5" w:rsidRDefault="002419E6" w:rsidP="00AA7FC3">
            <w:pPr>
              <w:spacing w:before="60" w:after="60" w:line="240" w:lineRule="auto"/>
              <w:rPr>
                <w:noProof/>
              </w:rPr>
            </w:pPr>
            <w:r>
              <w:rPr>
                <w:noProof/>
              </w:rPr>
              <w:t>C. Detaljhandel</w:t>
            </w:r>
            <w:r>
              <w:rPr>
                <w:rStyle w:val="FootnoteReference"/>
                <w:noProof/>
              </w:rPr>
              <w:footnoteReference w:id="108"/>
            </w:r>
          </w:p>
        </w:tc>
        <w:tc>
          <w:tcPr>
            <w:tcW w:w="3430" w:type="pct"/>
          </w:tcPr>
          <w:p w14:paraId="610019B3" w14:textId="77777777" w:rsidR="002419E6" w:rsidRPr="002D09C5" w:rsidRDefault="002419E6" w:rsidP="00AA7FC3">
            <w:pPr>
              <w:spacing w:before="60" w:after="60" w:line="240" w:lineRule="auto"/>
              <w:rPr>
                <w:noProof/>
              </w:rPr>
            </w:pPr>
            <w:r>
              <w:rPr>
                <w:noProof/>
              </w:rPr>
              <w:t>I CY: Krav på medborgarskap för läkemedel, medicinska och ortopediska artiklar och andra tjänster som tillhandahålls av farmaceuter.</w:t>
            </w:r>
          </w:p>
        </w:tc>
      </w:tr>
      <w:tr w:rsidR="002419E6" w:rsidRPr="002D09C5" w14:paraId="348140AD" w14:textId="77777777" w:rsidTr="00AA7FC3">
        <w:tc>
          <w:tcPr>
            <w:tcW w:w="1570" w:type="pct"/>
          </w:tcPr>
          <w:p w14:paraId="3F9F6833" w14:textId="77777777" w:rsidR="002419E6" w:rsidRPr="002D09C5" w:rsidRDefault="002419E6" w:rsidP="00AA7FC3">
            <w:pPr>
              <w:spacing w:before="60" w:after="60" w:line="240" w:lineRule="auto"/>
              <w:rPr>
                <w:noProof/>
              </w:rPr>
            </w:pPr>
            <w:r>
              <w:rPr>
                <w:noProof/>
              </w:rPr>
              <w:t>c) Livsmedelsdetaljhandel</w:t>
            </w:r>
          </w:p>
          <w:p w14:paraId="616D3CC6" w14:textId="77777777" w:rsidR="002419E6" w:rsidRPr="002D09C5" w:rsidRDefault="002419E6" w:rsidP="00AA7FC3">
            <w:pPr>
              <w:spacing w:before="60" w:after="60" w:line="240" w:lineRule="auto"/>
              <w:rPr>
                <w:noProof/>
              </w:rPr>
            </w:pPr>
            <w:r>
              <w:rPr>
                <w:noProof/>
              </w:rPr>
              <w:t>(CPC 631)</w:t>
            </w:r>
          </w:p>
        </w:tc>
        <w:tc>
          <w:tcPr>
            <w:tcW w:w="3430" w:type="pct"/>
          </w:tcPr>
          <w:p w14:paraId="36C16660" w14:textId="77777777" w:rsidR="002419E6" w:rsidRPr="002D09C5" w:rsidRDefault="002419E6" w:rsidP="00AA7FC3">
            <w:pPr>
              <w:spacing w:before="60" w:after="60" w:line="240" w:lineRule="auto"/>
              <w:rPr>
                <w:noProof/>
              </w:rPr>
            </w:pPr>
            <w:r>
              <w:rPr>
                <w:noProof/>
              </w:rPr>
              <w:t>I FR: Krav på medborgarskap för tobakshandlare (buraliste).</w:t>
            </w:r>
          </w:p>
        </w:tc>
      </w:tr>
      <w:tr w:rsidR="002419E6" w:rsidRPr="002D09C5" w14:paraId="4DF5AE01" w14:textId="77777777" w:rsidTr="00AA7FC3">
        <w:tc>
          <w:tcPr>
            <w:tcW w:w="1570" w:type="pct"/>
          </w:tcPr>
          <w:p w14:paraId="5D9AF17B" w14:textId="77777777" w:rsidR="002419E6" w:rsidRPr="002D09C5" w:rsidRDefault="002419E6" w:rsidP="00AA7FC3">
            <w:pPr>
              <w:pageBreakBefore/>
              <w:spacing w:before="60" w:after="60" w:line="240" w:lineRule="auto"/>
              <w:rPr>
                <w:noProof/>
              </w:rPr>
            </w:pPr>
            <w:r>
              <w:rPr>
                <w:noProof/>
              </w:rPr>
              <w:t>10. UTBILDNINGSTJÄNSTER (endast privatfinansierade)</w:t>
            </w:r>
          </w:p>
        </w:tc>
        <w:tc>
          <w:tcPr>
            <w:tcW w:w="3430" w:type="pct"/>
          </w:tcPr>
          <w:p w14:paraId="1C2EE436" w14:textId="77777777" w:rsidR="002419E6" w:rsidRPr="002D09C5" w:rsidRDefault="002419E6" w:rsidP="00AA7FC3">
            <w:pPr>
              <w:spacing w:before="60" w:after="60" w:line="240" w:lineRule="auto"/>
              <w:rPr>
                <w:noProof/>
              </w:rPr>
            </w:pPr>
          </w:p>
        </w:tc>
      </w:tr>
      <w:tr w:rsidR="002419E6" w:rsidRPr="002D09C5" w14:paraId="4EAC7067" w14:textId="77777777" w:rsidTr="00AA7FC3">
        <w:tc>
          <w:tcPr>
            <w:tcW w:w="1570" w:type="pct"/>
          </w:tcPr>
          <w:p w14:paraId="652133A7" w14:textId="77777777" w:rsidR="002419E6" w:rsidRPr="002D09C5" w:rsidRDefault="002419E6" w:rsidP="00AA7FC3">
            <w:pPr>
              <w:spacing w:before="60" w:after="60" w:line="240" w:lineRule="auto"/>
              <w:rPr>
                <w:noProof/>
              </w:rPr>
            </w:pPr>
            <w:r>
              <w:rPr>
                <w:noProof/>
              </w:rPr>
              <w:t>A. Primärutbildning</w:t>
            </w:r>
          </w:p>
          <w:p w14:paraId="45C77EF6" w14:textId="77777777" w:rsidR="002419E6" w:rsidRPr="002D09C5" w:rsidRDefault="002419E6" w:rsidP="00AA7FC3">
            <w:pPr>
              <w:spacing w:before="60" w:after="60" w:line="240" w:lineRule="auto"/>
              <w:rPr>
                <w:noProof/>
              </w:rPr>
            </w:pPr>
            <w:r>
              <w:rPr>
                <w:noProof/>
              </w:rPr>
              <w:t>(CPC 921)</w:t>
            </w:r>
          </w:p>
        </w:tc>
        <w:tc>
          <w:tcPr>
            <w:tcW w:w="3430" w:type="pct"/>
          </w:tcPr>
          <w:p w14:paraId="115E6F6C" w14:textId="77777777" w:rsidR="002419E6" w:rsidRPr="002D09C5" w:rsidRDefault="002419E6" w:rsidP="00AA7FC3">
            <w:pPr>
              <w:spacing w:before="60" w:after="60" w:line="240" w:lineRule="auto"/>
              <w:rPr>
                <w:noProof/>
              </w:rPr>
            </w:pPr>
            <w:r>
              <w:rPr>
                <w:noProof/>
              </w:rPr>
              <w:t>I FR: EU-medborgarskap krävs för att få undervisa på en privatfinansierad utbildningsanstalt. Utländska medborgare kan dock få tillstånd från behöriga myndigheter för att undervisa på primärskolenivå. Utländska medborgare kan också erhålla tillstånd från de behöriga myndigheterna att upprätta och driva eller förvalta grundskolor. Ett sådant tillstånd ges på skönsmässig grund.</w:t>
            </w:r>
          </w:p>
          <w:p w14:paraId="6EE543B8" w14:textId="77777777" w:rsidR="002419E6" w:rsidRPr="002D09C5" w:rsidRDefault="002419E6" w:rsidP="00AA7FC3">
            <w:pPr>
              <w:spacing w:before="60" w:after="60" w:line="240" w:lineRule="auto"/>
              <w:rPr>
                <w:noProof/>
              </w:rPr>
            </w:pPr>
            <w:r>
              <w:rPr>
                <w:noProof/>
              </w:rPr>
              <w:t>I IT: Krav på medborgarskap för att tjänsteleverantörer ska ha rätt att utfärda nationellt erkända utbildningsbevis.</w:t>
            </w:r>
          </w:p>
          <w:p w14:paraId="6C63E09A" w14:textId="77777777" w:rsidR="002419E6" w:rsidRPr="002D09C5" w:rsidRDefault="002419E6" w:rsidP="00AA7FC3">
            <w:pPr>
              <w:spacing w:before="60" w:after="60" w:line="240" w:lineRule="auto"/>
              <w:rPr>
                <w:noProof/>
              </w:rPr>
            </w:pPr>
            <w:r>
              <w:rPr>
                <w:noProof/>
              </w:rPr>
              <w:t>I EL: Krav på medborgarskap för lärare.</w:t>
            </w:r>
          </w:p>
        </w:tc>
      </w:tr>
      <w:tr w:rsidR="002419E6" w:rsidRPr="002D09C5" w14:paraId="00F26887" w14:textId="77777777" w:rsidTr="00AA7FC3">
        <w:tc>
          <w:tcPr>
            <w:tcW w:w="1570" w:type="pct"/>
          </w:tcPr>
          <w:p w14:paraId="4860EE04" w14:textId="77777777" w:rsidR="002419E6" w:rsidRPr="002D09C5" w:rsidRDefault="002419E6" w:rsidP="00AA7FC3">
            <w:pPr>
              <w:pageBreakBefore/>
              <w:spacing w:before="60" w:after="60" w:line="240" w:lineRule="auto"/>
              <w:rPr>
                <w:noProof/>
              </w:rPr>
            </w:pPr>
            <w:r>
              <w:rPr>
                <w:noProof/>
              </w:rPr>
              <w:t>B. Sekundärutbildning</w:t>
            </w:r>
          </w:p>
          <w:p w14:paraId="4997FE0C" w14:textId="77777777" w:rsidR="002419E6" w:rsidRPr="002D09C5" w:rsidRDefault="002419E6" w:rsidP="00AA7FC3">
            <w:pPr>
              <w:spacing w:before="60" w:after="60" w:line="240" w:lineRule="auto"/>
              <w:rPr>
                <w:noProof/>
              </w:rPr>
            </w:pPr>
            <w:r>
              <w:rPr>
                <w:noProof/>
              </w:rPr>
              <w:t>(CPC 922)</w:t>
            </w:r>
          </w:p>
        </w:tc>
        <w:tc>
          <w:tcPr>
            <w:tcW w:w="3430" w:type="pct"/>
          </w:tcPr>
          <w:p w14:paraId="66F9F018" w14:textId="77777777" w:rsidR="002419E6" w:rsidRPr="002D09C5" w:rsidRDefault="002419E6" w:rsidP="00AA7FC3">
            <w:pPr>
              <w:spacing w:before="60" w:after="60" w:line="240" w:lineRule="auto"/>
              <w:rPr>
                <w:noProof/>
              </w:rPr>
            </w:pPr>
            <w:r>
              <w:rPr>
                <w:noProof/>
              </w:rPr>
              <w:t>I FR: EU-medborgarskap krävs för att få undervisa på en privatfinansierad utbildningsanstalt. Utländska medborgare kan dock få tillstånd från behöriga myndigheter för att undervisa på sekundärnivå. Utländska medborgare kan också erhålla tillstånd från de behöriga myndigheterna att upprätta och driva eller förvalta sekundärskolor. Ett sådant tillstånd ges på skönsmässig grund.</w:t>
            </w:r>
          </w:p>
          <w:p w14:paraId="1D7CAB7A" w14:textId="77777777" w:rsidR="002419E6" w:rsidRPr="002D09C5" w:rsidRDefault="002419E6" w:rsidP="00AA7FC3">
            <w:pPr>
              <w:spacing w:before="60" w:after="60" w:line="240" w:lineRule="auto"/>
              <w:rPr>
                <w:noProof/>
              </w:rPr>
            </w:pPr>
            <w:r>
              <w:rPr>
                <w:noProof/>
              </w:rPr>
              <w:t>I IT: Krav på medborgarskap för att tjänsteleverantörer ska ha rätt att utfärda nationellt erkända utbildningsbevis.</w:t>
            </w:r>
          </w:p>
          <w:p w14:paraId="52CB2A3B" w14:textId="77777777" w:rsidR="002419E6" w:rsidRPr="002D09C5" w:rsidRDefault="002419E6" w:rsidP="00AA7FC3">
            <w:pPr>
              <w:spacing w:before="60" w:after="60" w:line="240" w:lineRule="auto"/>
              <w:rPr>
                <w:noProof/>
              </w:rPr>
            </w:pPr>
            <w:r>
              <w:rPr>
                <w:noProof/>
              </w:rPr>
              <w:t>I EL: Krav på medborgarskap för lärare.</w:t>
            </w:r>
          </w:p>
          <w:p w14:paraId="571FFB24" w14:textId="77777777" w:rsidR="002419E6" w:rsidRPr="002D09C5" w:rsidRDefault="002419E6" w:rsidP="00AA7FC3">
            <w:pPr>
              <w:spacing w:before="60" w:after="60" w:line="240" w:lineRule="auto"/>
              <w:rPr>
                <w:noProof/>
              </w:rPr>
            </w:pPr>
            <w:r>
              <w:rPr>
                <w:noProof/>
              </w:rPr>
              <w:t>I LV: Krav på medborgarskap för utbildningstjänster som rör teknisk och yrkesinriktad sekundärutbildning för studerande med funktionsnedsättning (CPC 9224).</w:t>
            </w:r>
          </w:p>
        </w:tc>
      </w:tr>
      <w:tr w:rsidR="002419E6" w:rsidRPr="002D09C5" w14:paraId="19C54E33" w14:textId="77777777" w:rsidTr="00AA7FC3">
        <w:tc>
          <w:tcPr>
            <w:tcW w:w="1570" w:type="pct"/>
          </w:tcPr>
          <w:p w14:paraId="6EA0AB5A" w14:textId="77777777" w:rsidR="002419E6" w:rsidRPr="002D09C5" w:rsidRDefault="002419E6" w:rsidP="00AA7FC3">
            <w:pPr>
              <w:pageBreakBefore/>
              <w:spacing w:before="60" w:after="60" w:line="240" w:lineRule="auto"/>
              <w:rPr>
                <w:noProof/>
              </w:rPr>
            </w:pPr>
            <w:r>
              <w:rPr>
                <w:noProof/>
              </w:rPr>
              <w:t>C. Högre utbildning</w:t>
            </w:r>
          </w:p>
          <w:p w14:paraId="24DA9143" w14:textId="77777777" w:rsidR="002419E6" w:rsidRPr="002D09C5" w:rsidRDefault="002419E6" w:rsidP="00AA7FC3">
            <w:pPr>
              <w:spacing w:before="60" w:after="60" w:line="240" w:lineRule="auto"/>
              <w:rPr>
                <w:noProof/>
              </w:rPr>
            </w:pPr>
            <w:r>
              <w:rPr>
                <w:noProof/>
              </w:rPr>
              <w:t>(CPC 923)</w:t>
            </w:r>
          </w:p>
        </w:tc>
        <w:tc>
          <w:tcPr>
            <w:tcW w:w="3430" w:type="pct"/>
          </w:tcPr>
          <w:p w14:paraId="70037634" w14:textId="77777777" w:rsidR="002419E6" w:rsidRPr="002D09C5" w:rsidRDefault="002419E6" w:rsidP="00AA7FC3">
            <w:pPr>
              <w:spacing w:before="60" w:after="60" w:line="240" w:lineRule="auto"/>
              <w:rPr>
                <w:noProof/>
              </w:rPr>
            </w:pPr>
            <w:r>
              <w:rPr>
                <w:noProof/>
              </w:rPr>
              <w:t>I FR: EU-medborgarskap krävs för att få undervisa på en privatfinansierad utbildningsanstalt. Utländska medborgare kan dock få tillstånd från behöriga myndigheter för att undervisa på högre utbildningsanstalter. Utländska medborgare kan också erhålla tillstånd från de behöriga myndigheterna att upprätta och driva eller förvalta högre utbildningsanstalter. Ett sådant tillstånd ges på skönsmässig grund.</w:t>
            </w:r>
          </w:p>
          <w:p w14:paraId="4FDA91F1" w14:textId="77777777" w:rsidR="002419E6" w:rsidRPr="002D09C5" w:rsidRDefault="002419E6" w:rsidP="00AA7FC3">
            <w:pPr>
              <w:spacing w:before="60" w:after="60" w:line="240" w:lineRule="auto"/>
              <w:rPr>
                <w:noProof/>
              </w:rPr>
            </w:pPr>
            <w:r>
              <w:rPr>
                <w:noProof/>
              </w:rPr>
              <w:t>I CZ, SK: Krav på medborgarskap för högre utbildningstjänster utom för teknisk och yrkesinriktad högskoleutbildning (CPC 92310).</w:t>
            </w:r>
          </w:p>
          <w:p w14:paraId="0F1D9781" w14:textId="77777777" w:rsidR="002419E6" w:rsidRPr="002D09C5" w:rsidRDefault="002419E6" w:rsidP="00AA7FC3">
            <w:pPr>
              <w:spacing w:before="60" w:after="60" w:line="240" w:lineRule="auto"/>
              <w:rPr>
                <w:noProof/>
              </w:rPr>
            </w:pPr>
            <w:r>
              <w:rPr>
                <w:noProof/>
              </w:rPr>
              <w:t>I IT: Krav på medborgarskap för att tjänsteleverantörer ska ha rätt att utfärda nationellt erkända utbildningsbevis.</w:t>
            </w:r>
          </w:p>
          <w:p w14:paraId="7D49F83E" w14:textId="77777777" w:rsidR="002419E6" w:rsidRPr="002D09C5" w:rsidRDefault="002419E6" w:rsidP="00AA7FC3">
            <w:pPr>
              <w:spacing w:before="60" w:after="60" w:line="240" w:lineRule="auto"/>
              <w:rPr>
                <w:noProof/>
              </w:rPr>
            </w:pPr>
            <w:r>
              <w:rPr>
                <w:noProof/>
              </w:rPr>
              <w:t>I DK: Krav på medborgarskap för professorer.</w:t>
            </w:r>
          </w:p>
        </w:tc>
      </w:tr>
      <w:tr w:rsidR="002419E6" w:rsidRPr="002D09C5" w14:paraId="0A100B92" w14:textId="77777777" w:rsidTr="00AA7FC3">
        <w:tc>
          <w:tcPr>
            <w:tcW w:w="1570" w:type="pct"/>
          </w:tcPr>
          <w:p w14:paraId="4155AEC1" w14:textId="77777777" w:rsidR="002419E6" w:rsidRPr="002D09C5" w:rsidRDefault="002419E6" w:rsidP="00AA7FC3">
            <w:pPr>
              <w:pageBreakBefore/>
              <w:spacing w:before="60" w:after="60" w:line="240" w:lineRule="auto"/>
              <w:rPr>
                <w:noProof/>
              </w:rPr>
            </w:pPr>
            <w:r>
              <w:rPr>
                <w:noProof/>
              </w:rPr>
              <w:t>12. FINANSIELLA TJÄNSTER</w:t>
            </w:r>
          </w:p>
        </w:tc>
        <w:tc>
          <w:tcPr>
            <w:tcW w:w="3430" w:type="pct"/>
          </w:tcPr>
          <w:p w14:paraId="0F1DECBF" w14:textId="77777777" w:rsidR="002419E6" w:rsidRPr="002D09C5" w:rsidRDefault="002419E6" w:rsidP="00AA7FC3">
            <w:pPr>
              <w:spacing w:before="60" w:after="60" w:line="240" w:lineRule="auto"/>
              <w:rPr>
                <w:noProof/>
              </w:rPr>
            </w:pPr>
          </w:p>
        </w:tc>
      </w:tr>
      <w:tr w:rsidR="002419E6" w:rsidRPr="002D09C5" w14:paraId="0C8C1650" w14:textId="77777777" w:rsidTr="00AA7FC3">
        <w:tc>
          <w:tcPr>
            <w:tcW w:w="1570" w:type="pct"/>
          </w:tcPr>
          <w:p w14:paraId="24988BA6" w14:textId="77777777" w:rsidR="002419E6" w:rsidRPr="002D09C5" w:rsidRDefault="002419E6" w:rsidP="00AA7FC3">
            <w:pPr>
              <w:spacing w:before="60" w:after="60" w:line="240" w:lineRule="auto"/>
              <w:rPr>
                <w:noProof/>
              </w:rPr>
            </w:pPr>
            <w:r>
              <w:rPr>
                <w:noProof/>
              </w:rPr>
              <w:t>A. Försäkringstjänster och försäkringsrelaterade tjänster</w:t>
            </w:r>
          </w:p>
        </w:tc>
        <w:tc>
          <w:tcPr>
            <w:tcW w:w="3430" w:type="pct"/>
          </w:tcPr>
          <w:p w14:paraId="0B322E35" w14:textId="77777777" w:rsidR="002419E6" w:rsidRPr="002D09C5" w:rsidRDefault="002419E6" w:rsidP="00AA7FC3">
            <w:pPr>
              <w:spacing w:before="60" w:after="60" w:line="240" w:lineRule="auto"/>
              <w:rPr>
                <w:noProof/>
              </w:rPr>
            </w:pPr>
            <w:r>
              <w:rPr>
                <w:noProof/>
              </w:rPr>
              <w:t>I AT: Ledningen för ett filialkontor måste bestå av 2 (två) fysiska personer med hemvist i Österrike.</w:t>
            </w:r>
          </w:p>
          <w:p w14:paraId="1F2364FF" w14:textId="77777777" w:rsidR="002419E6" w:rsidRPr="002D09C5" w:rsidRDefault="002419E6" w:rsidP="00AA7FC3">
            <w:pPr>
              <w:spacing w:before="60" w:after="60" w:line="240" w:lineRule="auto"/>
              <w:rPr>
                <w:noProof/>
              </w:rPr>
            </w:pPr>
            <w:r>
              <w:rPr>
                <w:noProof/>
              </w:rPr>
              <w:t>I EE: För direkt försäkring får ledningsgruppen för ett försäkringsaktiebolag med delägande genom kapital från Mercosur endast inkludera medborgare från en signatärstat i Mercosur i proportion till delägandet från Mercosur, och får i vilket fall som helst utgöra högst hälften av ledningsgruppens medlemmar. Den verkställande direktören för ett dotterbolag eller ett självständigt bolag måste ha permanent uppehållstillstånd i Estland.</w:t>
            </w:r>
          </w:p>
          <w:p w14:paraId="2BE657E4" w14:textId="25A1121E" w:rsidR="002419E6" w:rsidRPr="002D09C5" w:rsidRDefault="002419E6" w:rsidP="00AA7FC3">
            <w:pPr>
              <w:spacing w:before="60" w:after="60" w:line="240" w:lineRule="auto"/>
              <w:rPr>
                <w:noProof/>
              </w:rPr>
            </w:pPr>
            <w:r>
              <w:rPr>
                <w:noProof/>
              </w:rPr>
              <w:t>I ES: Krav på hemvist för att bedriva aktuarieverksamhet (eller 2 [två] års erfarenhet).</w:t>
            </w:r>
          </w:p>
          <w:p w14:paraId="3EC683B8" w14:textId="77777777" w:rsidR="002419E6" w:rsidRPr="002D09C5" w:rsidRDefault="002419E6" w:rsidP="00AA7FC3">
            <w:pPr>
              <w:spacing w:before="60" w:after="60" w:line="240" w:lineRule="auto"/>
              <w:rPr>
                <w:noProof/>
              </w:rPr>
            </w:pPr>
            <w:r>
              <w:rPr>
                <w:noProof/>
              </w:rPr>
              <w:t>I IT: Krav på hemvist för att bedriva aktuarieverksamhet.</w:t>
            </w:r>
          </w:p>
          <w:p w14:paraId="60B80508" w14:textId="77777777" w:rsidR="002419E6" w:rsidRPr="002D09C5" w:rsidRDefault="002419E6" w:rsidP="00AA7FC3">
            <w:pPr>
              <w:spacing w:before="60" w:after="60" w:line="240" w:lineRule="auto"/>
              <w:rPr>
                <w:noProof/>
              </w:rPr>
            </w:pPr>
            <w:r>
              <w:rPr>
                <w:noProof/>
              </w:rPr>
              <w:t>I HR: Krav på hemvist.</w:t>
            </w:r>
          </w:p>
          <w:p w14:paraId="0EA5DFEC" w14:textId="77777777" w:rsidR="002419E6" w:rsidRPr="002D09C5" w:rsidRDefault="002419E6" w:rsidP="00AA7FC3">
            <w:pPr>
              <w:spacing w:before="60" w:after="60" w:line="240" w:lineRule="auto"/>
              <w:rPr>
                <w:noProof/>
              </w:rPr>
            </w:pPr>
            <w:r>
              <w:rPr>
                <w:noProof/>
              </w:rPr>
              <w:t>I FI: Minst hälften av ledamöterna i styrelse och tillsynsorgan ska ha sin hemvist i EES, såvida inte de behöriga myndigheterna har beviljat undantag. Åtminstone en av revisorerna ska ha permanent hemvist i EES. Generalagenten för ett försäkringsbolag i Mercosur måste ha sin hemvist i Finland, såvida inte bolaget har sitt huvudkontor i EU.</w:t>
            </w:r>
          </w:p>
        </w:tc>
      </w:tr>
      <w:tr w:rsidR="002419E6" w:rsidRPr="002D09C5" w14:paraId="06866FA2" w14:textId="77777777" w:rsidTr="00AA7FC3">
        <w:tc>
          <w:tcPr>
            <w:tcW w:w="1570" w:type="pct"/>
          </w:tcPr>
          <w:p w14:paraId="7540A9AA" w14:textId="77777777" w:rsidR="002419E6" w:rsidRPr="002D09C5" w:rsidRDefault="002419E6" w:rsidP="00AA7FC3">
            <w:pPr>
              <w:pageBreakBefore/>
              <w:spacing w:before="60" w:after="60" w:line="240" w:lineRule="auto"/>
              <w:rPr>
                <w:noProof/>
              </w:rPr>
            </w:pPr>
            <w:r>
              <w:rPr>
                <w:noProof/>
              </w:rPr>
              <w:t>B. Bankverksamhet och andra finansiella tjänster (med undantag av försäkringstjänster)</w:t>
            </w:r>
          </w:p>
        </w:tc>
        <w:tc>
          <w:tcPr>
            <w:tcW w:w="3430" w:type="pct"/>
          </w:tcPr>
          <w:p w14:paraId="4CB9DE36" w14:textId="2F40DB2C" w:rsidR="002419E6" w:rsidRPr="002D09C5" w:rsidRDefault="002419E6" w:rsidP="00AA7FC3">
            <w:pPr>
              <w:spacing w:before="60" w:after="60" w:line="240" w:lineRule="auto"/>
              <w:rPr>
                <w:noProof/>
              </w:rPr>
            </w:pPr>
            <w:r>
              <w:rPr>
                <w:noProof/>
              </w:rPr>
              <w:t>I BG: Permanent hemvist i Bulgarien krävs för de verkställande direktörerna och ledningens företrädare.</w:t>
            </w:r>
          </w:p>
          <w:p w14:paraId="118E9669" w14:textId="0422948B" w:rsidR="002419E6" w:rsidRPr="002D09C5" w:rsidRDefault="002419E6" w:rsidP="00AA7FC3">
            <w:pPr>
              <w:spacing w:before="60" w:after="60" w:line="240" w:lineRule="auto"/>
              <w:rPr>
                <w:noProof/>
              </w:rPr>
            </w:pPr>
            <w:r>
              <w:rPr>
                <w:noProof/>
              </w:rPr>
              <w:t>I FI: En verkställande direktör och minst en revisor i kreditinstitut ska ha sin hemvist i EU, såvida inte Finansinspektionen har beviljat undantag. Mäklare (enskilda personer) som handlar med derivat ska ha sin hemvist i EU.</w:t>
            </w:r>
          </w:p>
          <w:p w14:paraId="262CF6FD" w14:textId="77777777" w:rsidR="002419E6" w:rsidRPr="002D09C5" w:rsidRDefault="002419E6" w:rsidP="00AA7FC3">
            <w:pPr>
              <w:spacing w:before="60" w:after="60" w:line="240" w:lineRule="auto"/>
              <w:rPr>
                <w:noProof/>
              </w:rPr>
            </w:pPr>
            <w:r>
              <w:rPr>
                <w:noProof/>
              </w:rPr>
              <w:t>I IT: Krav på hemvist i en medlemsstat i Europeiska unionen för ”promotori di servizi finanziari” (säljare av finansiella tjänster).</w:t>
            </w:r>
          </w:p>
          <w:p w14:paraId="260C0E45" w14:textId="77777777" w:rsidR="002419E6" w:rsidRPr="002D09C5" w:rsidRDefault="002419E6" w:rsidP="00AA7FC3">
            <w:pPr>
              <w:spacing w:before="60" w:after="60" w:line="240" w:lineRule="auto"/>
              <w:rPr>
                <w:noProof/>
              </w:rPr>
            </w:pPr>
            <w:r>
              <w:rPr>
                <w:noProof/>
              </w:rPr>
              <w:t>I LT: Minst en chef i en banks ledning måste tala litauiska.</w:t>
            </w:r>
          </w:p>
          <w:p w14:paraId="378C360C" w14:textId="77777777" w:rsidR="002419E6" w:rsidRPr="002D09C5" w:rsidRDefault="002419E6" w:rsidP="00AA7FC3">
            <w:pPr>
              <w:spacing w:before="60" w:after="60" w:line="240" w:lineRule="auto"/>
              <w:rPr>
                <w:noProof/>
              </w:rPr>
            </w:pPr>
            <w:r>
              <w:rPr>
                <w:noProof/>
              </w:rPr>
              <w:t>I PL: Krav på medborgarskap för minst en av bankens verkställande direktörer.</w:t>
            </w:r>
          </w:p>
          <w:p w14:paraId="1902410E" w14:textId="6624EB64" w:rsidR="002419E6" w:rsidRPr="002D09C5" w:rsidRDefault="002419E6" w:rsidP="00AA7FC3">
            <w:pPr>
              <w:spacing w:before="60" w:after="60" w:line="240" w:lineRule="auto"/>
              <w:rPr>
                <w:noProof/>
              </w:rPr>
            </w:pPr>
            <w:r>
              <w:rPr>
                <w:noProof/>
              </w:rPr>
              <w:t>I HR: Krav på hemvist. Styrelser för kreditinstitut ska bedriva verksamheten från Kroatiens territorium. Minst en styrelseledamot ska tala flytande kroatiska.</w:t>
            </w:r>
          </w:p>
        </w:tc>
      </w:tr>
      <w:tr w:rsidR="002419E6" w:rsidRPr="002D09C5" w14:paraId="11EBDA29" w14:textId="77777777" w:rsidTr="00AA7FC3">
        <w:tc>
          <w:tcPr>
            <w:tcW w:w="1570" w:type="pct"/>
          </w:tcPr>
          <w:p w14:paraId="6E756082" w14:textId="77777777" w:rsidR="002419E6" w:rsidRPr="002D09C5" w:rsidRDefault="002419E6" w:rsidP="00AA7FC3">
            <w:pPr>
              <w:pageBreakBefore/>
              <w:spacing w:before="60" w:after="60" w:line="240" w:lineRule="auto"/>
              <w:rPr>
                <w:noProof/>
              </w:rPr>
            </w:pPr>
            <w:r>
              <w:rPr>
                <w:noProof/>
              </w:rPr>
              <w:t>13. HÄLSO- OCH SJUKVÅRDSTJÄNSTER SAMT SOCIALA TJÄNSTER</w:t>
            </w:r>
          </w:p>
          <w:p w14:paraId="28044015" w14:textId="77777777" w:rsidR="002419E6" w:rsidRPr="002D09C5" w:rsidRDefault="002419E6" w:rsidP="00AA7FC3">
            <w:pPr>
              <w:spacing w:before="60" w:after="60" w:line="240" w:lineRule="auto"/>
              <w:rPr>
                <w:noProof/>
              </w:rPr>
            </w:pPr>
            <w:r>
              <w:rPr>
                <w:noProof/>
              </w:rPr>
              <w:t>(endast privatfinansierade tjänster)</w:t>
            </w:r>
          </w:p>
          <w:p w14:paraId="461B2BFD" w14:textId="77777777" w:rsidR="002419E6" w:rsidRPr="004B6063" w:rsidRDefault="002419E6" w:rsidP="00AA7FC3">
            <w:pPr>
              <w:spacing w:before="60" w:after="60" w:line="240" w:lineRule="auto"/>
              <w:rPr>
                <w:noProof/>
              </w:rPr>
            </w:pPr>
            <w:r>
              <w:rPr>
                <w:noProof/>
              </w:rPr>
              <w:t>A. Sjukhustjänster</w:t>
            </w:r>
          </w:p>
          <w:p w14:paraId="1B7351E5" w14:textId="77777777" w:rsidR="002419E6" w:rsidRPr="004B6063" w:rsidRDefault="002419E6" w:rsidP="00AA7FC3">
            <w:pPr>
              <w:spacing w:before="60" w:after="60" w:line="240" w:lineRule="auto"/>
              <w:rPr>
                <w:noProof/>
              </w:rPr>
            </w:pPr>
            <w:r>
              <w:rPr>
                <w:noProof/>
              </w:rPr>
              <w:t>(CPC 9311)</w:t>
            </w:r>
          </w:p>
          <w:p w14:paraId="32196E85" w14:textId="77777777" w:rsidR="002419E6" w:rsidRPr="004B6063" w:rsidRDefault="002419E6" w:rsidP="00AA7FC3">
            <w:pPr>
              <w:spacing w:before="60" w:after="60" w:line="240" w:lineRule="auto"/>
              <w:rPr>
                <w:noProof/>
              </w:rPr>
            </w:pPr>
            <w:r>
              <w:rPr>
                <w:noProof/>
              </w:rPr>
              <w:t>B. Ambulanstjänster</w:t>
            </w:r>
          </w:p>
          <w:p w14:paraId="14B1C43A" w14:textId="77777777" w:rsidR="002419E6" w:rsidRPr="004B6063" w:rsidRDefault="002419E6" w:rsidP="00AA7FC3">
            <w:pPr>
              <w:spacing w:before="60" w:after="60" w:line="240" w:lineRule="auto"/>
              <w:rPr>
                <w:noProof/>
              </w:rPr>
            </w:pPr>
            <w:r>
              <w:rPr>
                <w:noProof/>
              </w:rPr>
              <w:t>(CPC 93192)</w:t>
            </w:r>
          </w:p>
          <w:p w14:paraId="02C1ABBB" w14:textId="77777777" w:rsidR="002419E6" w:rsidRPr="002D09C5" w:rsidRDefault="002419E6" w:rsidP="00AA7FC3">
            <w:pPr>
              <w:spacing w:before="60" w:after="60" w:line="240" w:lineRule="auto"/>
              <w:rPr>
                <w:noProof/>
              </w:rPr>
            </w:pPr>
            <w:r>
              <w:rPr>
                <w:noProof/>
              </w:rPr>
              <w:t>C. Vård på andra behandlingshem än sjukhus</w:t>
            </w:r>
          </w:p>
          <w:p w14:paraId="5AE5E36C" w14:textId="77777777" w:rsidR="002419E6" w:rsidRPr="002419E6" w:rsidRDefault="002419E6" w:rsidP="00AA7FC3">
            <w:pPr>
              <w:spacing w:before="60" w:after="60" w:line="240" w:lineRule="auto"/>
              <w:rPr>
                <w:noProof/>
              </w:rPr>
            </w:pPr>
            <w:r>
              <w:rPr>
                <w:noProof/>
              </w:rPr>
              <w:t>(CPC 93193)</w:t>
            </w:r>
          </w:p>
          <w:p w14:paraId="405292CF" w14:textId="77777777" w:rsidR="002419E6" w:rsidRPr="002419E6" w:rsidRDefault="002419E6" w:rsidP="00AA7FC3">
            <w:pPr>
              <w:spacing w:before="60" w:after="60" w:line="240" w:lineRule="auto"/>
              <w:rPr>
                <w:noProof/>
              </w:rPr>
            </w:pPr>
            <w:r>
              <w:rPr>
                <w:noProof/>
              </w:rPr>
              <w:t>E. Sociala tjänster</w:t>
            </w:r>
          </w:p>
          <w:p w14:paraId="3AD6E13F" w14:textId="77777777" w:rsidR="002419E6" w:rsidRPr="002419E6" w:rsidRDefault="002419E6" w:rsidP="00AA7FC3">
            <w:pPr>
              <w:spacing w:before="60" w:after="60" w:line="240" w:lineRule="auto"/>
              <w:rPr>
                <w:noProof/>
              </w:rPr>
            </w:pPr>
            <w:r>
              <w:rPr>
                <w:noProof/>
              </w:rPr>
              <w:t>(CPC 933)</w:t>
            </w:r>
          </w:p>
        </w:tc>
        <w:tc>
          <w:tcPr>
            <w:tcW w:w="3430" w:type="pct"/>
          </w:tcPr>
          <w:p w14:paraId="608C03C1" w14:textId="77777777" w:rsidR="002419E6" w:rsidRPr="002D09C5" w:rsidRDefault="002419E6" w:rsidP="00AA7FC3">
            <w:pPr>
              <w:spacing w:before="60" w:after="60" w:line="240" w:lineRule="auto"/>
              <w:rPr>
                <w:noProof/>
              </w:rPr>
            </w:pPr>
            <w:r>
              <w:rPr>
                <w:noProof/>
              </w:rPr>
              <w:t>I FR: För sjukhusvård och ambulanstjänster, vård på andra behandlingshem än sjukhus och för sociala tjänster krävs ett tillstånd för att utföra ledningsuppgifter. I tillståndsprocessen tas hänsyn till tillgången på lokala chefer.</w:t>
            </w:r>
          </w:p>
          <w:p w14:paraId="7678E318" w14:textId="77777777" w:rsidR="002419E6" w:rsidRPr="002D09C5" w:rsidRDefault="002419E6" w:rsidP="00AA7FC3">
            <w:pPr>
              <w:spacing w:before="60" w:after="60" w:line="240" w:lineRule="auto"/>
              <w:rPr>
                <w:noProof/>
              </w:rPr>
            </w:pPr>
            <w:r>
              <w:rPr>
                <w:noProof/>
              </w:rPr>
              <w:t>I LV: Prövning av det ekonomiska behovet för läkare, tandläkare, barnmorskor, sjuksköterskor, sjukgymnaster och paramedicinsk personal.</w:t>
            </w:r>
          </w:p>
          <w:p w14:paraId="16AD03B6" w14:textId="77777777" w:rsidR="002419E6" w:rsidRPr="002D09C5" w:rsidRDefault="002419E6" w:rsidP="00AA7FC3">
            <w:pPr>
              <w:spacing w:before="60" w:after="60" w:line="240" w:lineRule="auto"/>
              <w:rPr>
                <w:noProof/>
              </w:rPr>
            </w:pPr>
            <w:r>
              <w:rPr>
                <w:noProof/>
              </w:rPr>
              <w:t>I PL: Utländska medborgare måste ha tillstånd för att få utöva läkaryrket. Utländska läkare har begränsad rösträtt inom sina yrkessammanslutningar.</w:t>
            </w:r>
          </w:p>
          <w:p w14:paraId="0674177D" w14:textId="77777777" w:rsidR="002419E6" w:rsidRPr="002D09C5" w:rsidRDefault="002419E6" w:rsidP="00AA7FC3">
            <w:pPr>
              <w:spacing w:before="60" w:after="60" w:line="240" w:lineRule="auto"/>
              <w:rPr>
                <w:noProof/>
              </w:rPr>
            </w:pPr>
            <w:r>
              <w:rPr>
                <w:noProof/>
              </w:rPr>
              <w:t>I HR: Alla personer som tillhandahåller tjänster direkt till patienter eller behandlar patienter måste ha tillstånd från yrkesorganisationen.</w:t>
            </w:r>
          </w:p>
          <w:p w14:paraId="2EB5DCFE" w14:textId="77777777" w:rsidR="002419E6" w:rsidRPr="002D09C5" w:rsidRDefault="002419E6" w:rsidP="00AA7FC3">
            <w:pPr>
              <w:spacing w:before="60" w:after="60" w:line="240" w:lineRule="auto"/>
              <w:rPr>
                <w:noProof/>
              </w:rPr>
            </w:pPr>
            <w:r>
              <w:rPr>
                <w:noProof/>
              </w:rPr>
              <w:t>I SI: Alla personer som tillhandahåller tjänster direkt till patienter eller behandlar patienter behöver licens och tillstånd för tillhandahållande av hälso- och sjukvårdstjänster från hälso- och sjukvårdsministeriet.</w:t>
            </w:r>
          </w:p>
        </w:tc>
      </w:tr>
      <w:tr w:rsidR="002419E6" w:rsidRPr="002D09C5" w14:paraId="770EFD1D" w14:textId="77777777" w:rsidTr="00AA7FC3">
        <w:tc>
          <w:tcPr>
            <w:tcW w:w="1570" w:type="pct"/>
          </w:tcPr>
          <w:p w14:paraId="201D213A" w14:textId="77777777" w:rsidR="002419E6" w:rsidRPr="002D09C5" w:rsidRDefault="002419E6" w:rsidP="00AA7FC3">
            <w:pPr>
              <w:pageBreakBefore/>
              <w:spacing w:before="60" w:after="60" w:line="240" w:lineRule="auto"/>
              <w:rPr>
                <w:noProof/>
              </w:rPr>
            </w:pPr>
            <w:r>
              <w:rPr>
                <w:noProof/>
              </w:rPr>
              <w:t>14. TURISM- OCH RESERELATERADE TJÄNSTER</w:t>
            </w:r>
          </w:p>
        </w:tc>
        <w:tc>
          <w:tcPr>
            <w:tcW w:w="3430" w:type="pct"/>
          </w:tcPr>
          <w:p w14:paraId="189068BE" w14:textId="77777777" w:rsidR="002419E6" w:rsidRPr="002D09C5" w:rsidRDefault="002419E6" w:rsidP="00AA7FC3">
            <w:pPr>
              <w:spacing w:before="60" w:after="60" w:line="240" w:lineRule="auto"/>
              <w:rPr>
                <w:noProof/>
              </w:rPr>
            </w:pPr>
          </w:p>
        </w:tc>
      </w:tr>
      <w:tr w:rsidR="002419E6" w:rsidRPr="002D09C5" w14:paraId="4A6411E0" w14:textId="77777777" w:rsidTr="00AA7FC3">
        <w:tc>
          <w:tcPr>
            <w:tcW w:w="1570" w:type="pct"/>
          </w:tcPr>
          <w:p w14:paraId="1511354D" w14:textId="77777777" w:rsidR="002419E6" w:rsidRPr="002D09C5" w:rsidRDefault="002419E6" w:rsidP="00AA7FC3">
            <w:pPr>
              <w:spacing w:before="60" w:after="60" w:line="240" w:lineRule="auto"/>
              <w:rPr>
                <w:noProof/>
              </w:rPr>
            </w:pPr>
            <w:r>
              <w:rPr>
                <w:noProof/>
              </w:rPr>
              <w:t>A. Hotell, restauranger och catering</w:t>
            </w:r>
          </w:p>
          <w:p w14:paraId="503696E0" w14:textId="77777777" w:rsidR="002419E6" w:rsidRPr="002D09C5" w:rsidRDefault="002419E6" w:rsidP="00AA7FC3">
            <w:pPr>
              <w:spacing w:before="60" w:after="60" w:line="240" w:lineRule="auto"/>
              <w:rPr>
                <w:noProof/>
              </w:rPr>
            </w:pPr>
            <w:r>
              <w:rPr>
                <w:noProof/>
              </w:rPr>
              <w:t>(CPC 641, CPC 642 och CPC 643)</w:t>
            </w:r>
          </w:p>
          <w:p w14:paraId="5946E94A" w14:textId="77777777" w:rsidR="002419E6" w:rsidRPr="002D09C5" w:rsidRDefault="002419E6" w:rsidP="00AA7FC3">
            <w:pPr>
              <w:spacing w:before="60" w:after="60" w:line="240" w:lineRule="auto"/>
              <w:rPr>
                <w:noProof/>
              </w:rPr>
            </w:pPr>
            <w:r>
              <w:rPr>
                <w:noProof/>
              </w:rPr>
              <w:t>utom catering inom lufttransporttjänster</w:t>
            </w:r>
          </w:p>
        </w:tc>
        <w:tc>
          <w:tcPr>
            <w:tcW w:w="3430" w:type="pct"/>
          </w:tcPr>
          <w:p w14:paraId="10709487" w14:textId="77777777" w:rsidR="002419E6" w:rsidRPr="002D09C5" w:rsidRDefault="002419E6" w:rsidP="00AA7FC3">
            <w:pPr>
              <w:spacing w:before="60" w:after="60" w:line="240" w:lineRule="auto"/>
              <w:rPr>
                <w:noProof/>
              </w:rPr>
            </w:pPr>
            <w:r>
              <w:rPr>
                <w:noProof/>
              </w:rPr>
              <w:t>I BG: Antalet utländska personer i ledande ställning får inte vara större än antalet bulgariska medborgare i ledande ställning, i de fall där det offentligas (statens eller kommunernas) andel av ett bulgariskt företags egna kapital överstiger 50 % (femtio procent).</w:t>
            </w:r>
          </w:p>
          <w:p w14:paraId="49FEADF3" w14:textId="77777777" w:rsidR="002419E6" w:rsidRPr="002D09C5" w:rsidRDefault="002419E6" w:rsidP="00AA7FC3">
            <w:pPr>
              <w:spacing w:before="60" w:after="60" w:line="240" w:lineRule="auto"/>
              <w:rPr>
                <w:noProof/>
              </w:rPr>
            </w:pPr>
            <w:r>
              <w:rPr>
                <w:noProof/>
              </w:rPr>
              <w:t>I HR: Krav på medborgarskap för hotell- och restaurang- och cateringtjänster i hemmet och på lantgårdar.</w:t>
            </w:r>
          </w:p>
        </w:tc>
      </w:tr>
      <w:tr w:rsidR="002419E6" w:rsidRPr="002D09C5" w14:paraId="2C2C27DB" w14:textId="77777777" w:rsidTr="00AA7FC3">
        <w:tc>
          <w:tcPr>
            <w:tcW w:w="1570" w:type="pct"/>
          </w:tcPr>
          <w:p w14:paraId="7C0EACF7" w14:textId="77777777" w:rsidR="002419E6" w:rsidRPr="002D09C5" w:rsidRDefault="002419E6" w:rsidP="00AA7FC3">
            <w:pPr>
              <w:spacing w:before="60" w:after="60" w:line="240" w:lineRule="auto"/>
              <w:rPr>
                <w:noProof/>
              </w:rPr>
            </w:pPr>
            <w:r>
              <w:rPr>
                <w:noProof/>
              </w:rPr>
              <w:t>B. Resebyråer och researrangörer (inbegripet reseledare)</w:t>
            </w:r>
          </w:p>
          <w:p w14:paraId="5A0E83D4" w14:textId="77777777" w:rsidR="002419E6" w:rsidRPr="002D09C5" w:rsidRDefault="002419E6" w:rsidP="00AA7FC3">
            <w:pPr>
              <w:spacing w:before="60" w:after="60" w:line="240" w:lineRule="auto"/>
              <w:rPr>
                <w:noProof/>
              </w:rPr>
            </w:pPr>
            <w:r>
              <w:rPr>
                <w:noProof/>
              </w:rPr>
              <w:t>(CPC 7471)</w:t>
            </w:r>
          </w:p>
        </w:tc>
        <w:tc>
          <w:tcPr>
            <w:tcW w:w="3430" w:type="pct"/>
          </w:tcPr>
          <w:p w14:paraId="79E43ED8" w14:textId="77777777" w:rsidR="002419E6" w:rsidRPr="002D09C5" w:rsidRDefault="002419E6" w:rsidP="00AA7FC3">
            <w:pPr>
              <w:spacing w:before="60" w:after="60" w:line="240" w:lineRule="auto"/>
              <w:rPr>
                <w:noProof/>
              </w:rPr>
            </w:pPr>
            <w:r>
              <w:rPr>
                <w:noProof/>
              </w:rPr>
              <w:t>I BG: Antalet utländska personer i ledande ställning får inte vara större än antalet bulgariska medborgare i ledande ställning, i de fall där det offentligas (statens eller kommunernas) andel av ett bulgariskt företags egna kapital överstiger 50 % (femtio procent).</w:t>
            </w:r>
          </w:p>
          <w:p w14:paraId="444BD4B6" w14:textId="77777777" w:rsidR="002419E6" w:rsidRPr="002D09C5" w:rsidRDefault="002419E6" w:rsidP="00AA7FC3">
            <w:pPr>
              <w:spacing w:before="60" w:after="60" w:line="240" w:lineRule="auto"/>
              <w:rPr>
                <w:noProof/>
              </w:rPr>
            </w:pPr>
            <w:r>
              <w:rPr>
                <w:noProof/>
              </w:rPr>
              <w:t>I HR: Befattningen kontorschef kräver godkännande från turistministeriet.</w:t>
            </w:r>
          </w:p>
        </w:tc>
      </w:tr>
      <w:tr w:rsidR="002419E6" w:rsidRPr="002D09C5" w14:paraId="43DC8313" w14:textId="77777777" w:rsidTr="00AA7FC3">
        <w:tc>
          <w:tcPr>
            <w:tcW w:w="1570" w:type="pct"/>
          </w:tcPr>
          <w:p w14:paraId="3501B8F4" w14:textId="77777777" w:rsidR="002419E6" w:rsidRPr="002419E6" w:rsidRDefault="002419E6" w:rsidP="00AA7FC3">
            <w:pPr>
              <w:spacing w:before="60" w:after="60" w:line="240" w:lineRule="auto"/>
              <w:rPr>
                <w:noProof/>
              </w:rPr>
            </w:pPr>
            <w:r>
              <w:rPr>
                <w:noProof/>
              </w:rPr>
              <w:t>C. Turistguidetjänster</w:t>
            </w:r>
          </w:p>
          <w:p w14:paraId="1E212B8E" w14:textId="77777777" w:rsidR="002419E6" w:rsidRPr="002419E6" w:rsidRDefault="002419E6" w:rsidP="00AA7FC3">
            <w:pPr>
              <w:spacing w:before="60" w:after="60" w:line="240" w:lineRule="auto"/>
              <w:rPr>
                <w:noProof/>
              </w:rPr>
            </w:pPr>
            <w:r>
              <w:rPr>
                <w:noProof/>
              </w:rPr>
              <w:t>(CPC 7472)</w:t>
            </w:r>
          </w:p>
        </w:tc>
        <w:tc>
          <w:tcPr>
            <w:tcW w:w="3430" w:type="pct"/>
          </w:tcPr>
          <w:p w14:paraId="7990A1ED" w14:textId="77777777" w:rsidR="002419E6" w:rsidRPr="002D09C5" w:rsidRDefault="002419E6" w:rsidP="00AA7FC3">
            <w:pPr>
              <w:spacing w:before="60" w:after="60" w:line="240" w:lineRule="auto"/>
              <w:rPr>
                <w:noProof/>
              </w:rPr>
            </w:pPr>
            <w:r>
              <w:rPr>
                <w:noProof/>
              </w:rPr>
              <w:t>I BG, CY, ES, HR, HU, IT, LT, MT, PL, SK: Krav på medborgarskap.</w:t>
            </w:r>
          </w:p>
          <w:p w14:paraId="3CA0FBE8" w14:textId="77777777" w:rsidR="002419E6" w:rsidRPr="002D09C5" w:rsidRDefault="002419E6" w:rsidP="00AA7FC3">
            <w:pPr>
              <w:spacing w:before="60" w:after="60" w:line="240" w:lineRule="auto"/>
              <w:rPr>
                <w:noProof/>
              </w:rPr>
            </w:pPr>
            <w:r>
              <w:rPr>
                <w:noProof/>
              </w:rPr>
              <w:t>I EL: Examensbevis krävs från det grekiska turistministeriets turistguideskolor. Dispens kan ges om det bekräftas att det inte finns någon turistguide för ett visst språk.</w:t>
            </w:r>
          </w:p>
          <w:p w14:paraId="06ECC209" w14:textId="77777777" w:rsidR="002419E6" w:rsidRPr="002D09C5" w:rsidRDefault="002419E6" w:rsidP="00AA7FC3">
            <w:pPr>
              <w:spacing w:before="60" w:after="60" w:line="240" w:lineRule="auto"/>
              <w:rPr>
                <w:noProof/>
              </w:rPr>
            </w:pPr>
            <w:r>
              <w:rPr>
                <w:noProof/>
              </w:rPr>
              <w:t>I FR: Frankrike förbehåller sig rätten att kräva EU-medborgarskap för tillhandahållande av turistguidetjänster på sitt territorium.</w:t>
            </w:r>
          </w:p>
        </w:tc>
      </w:tr>
      <w:tr w:rsidR="002419E6" w:rsidRPr="002D09C5" w14:paraId="1C2BF08E" w14:textId="77777777" w:rsidTr="00AA7FC3">
        <w:tc>
          <w:tcPr>
            <w:tcW w:w="1570" w:type="pct"/>
          </w:tcPr>
          <w:p w14:paraId="7D9D4564" w14:textId="77777777" w:rsidR="002419E6" w:rsidRPr="002D09C5" w:rsidRDefault="002419E6" w:rsidP="00AA7FC3">
            <w:pPr>
              <w:pageBreakBefore/>
              <w:spacing w:before="60" w:after="60" w:line="240" w:lineRule="auto"/>
              <w:rPr>
                <w:noProof/>
              </w:rPr>
            </w:pPr>
            <w:r>
              <w:rPr>
                <w:noProof/>
              </w:rPr>
              <w:t>15. REKREATIONS-, KULTUR- OCH SPORTTJÄNSTER</w:t>
            </w:r>
          </w:p>
          <w:p w14:paraId="157C1733" w14:textId="77777777" w:rsidR="002419E6" w:rsidRPr="002D09C5" w:rsidRDefault="002419E6" w:rsidP="00AA7FC3">
            <w:pPr>
              <w:spacing w:before="60" w:after="60" w:line="240" w:lineRule="auto"/>
              <w:rPr>
                <w:noProof/>
              </w:rPr>
            </w:pPr>
            <w:r>
              <w:rPr>
                <w:noProof/>
              </w:rPr>
              <w:t>(utom audiovisuella tjänster)</w:t>
            </w:r>
          </w:p>
        </w:tc>
        <w:tc>
          <w:tcPr>
            <w:tcW w:w="3430" w:type="pct"/>
          </w:tcPr>
          <w:p w14:paraId="5492BB65" w14:textId="77777777" w:rsidR="002419E6" w:rsidRPr="002D09C5" w:rsidRDefault="002419E6" w:rsidP="00AA7FC3">
            <w:pPr>
              <w:spacing w:before="60" w:after="60" w:line="240" w:lineRule="auto"/>
              <w:rPr>
                <w:noProof/>
              </w:rPr>
            </w:pPr>
          </w:p>
        </w:tc>
      </w:tr>
      <w:tr w:rsidR="002419E6" w:rsidRPr="002D09C5" w14:paraId="7D0BAE73" w14:textId="77777777" w:rsidTr="00AA7FC3">
        <w:tc>
          <w:tcPr>
            <w:tcW w:w="1570" w:type="pct"/>
          </w:tcPr>
          <w:p w14:paraId="5CB82969" w14:textId="77777777" w:rsidR="002419E6" w:rsidRPr="002D09C5" w:rsidRDefault="002419E6" w:rsidP="00AA7FC3">
            <w:pPr>
              <w:spacing w:before="60" w:after="60" w:line="240" w:lineRule="auto"/>
              <w:rPr>
                <w:noProof/>
              </w:rPr>
            </w:pPr>
            <w:r>
              <w:rPr>
                <w:noProof/>
              </w:rPr>
              <w:t>A. Underhållningstjänster (inbegripet teater, levande musik, cirkus- och diskotekstjänster)</w:t>
            </w:r>
          </w:p>
          <w:p w14:paraId="20199955" w14:textId="77777777" w:rsidR="002419E6" w:rsidRPr="002D09C5" w:rsidRDefault="002419E6" w:rsidP="00AA7FC3">
            <w:pPr>
              <w:spacing w:before="60" w:after="60" w:line="240" w:lineRule="auto"/>
              <w:rPr>
                <w:noProof/>
              </w:rPr>
            </w:pPr>
            <w:r>
              <w:rPr>
                <w:noProof/>
              </w:rPr>
              <w:t>(CPC 9619)</w:t>
            </w:r>
          </w:p>
        </w:tc>
        <w:tc>
          <w:tcPr>
            <w:tcW w:w="3430" w:type="pct"/>
          </w:tcPr>
          <w:p w14:paraId="111C12D8" w14:textId="77777777" w:rsidR="002419E6" w:rsidRPr="002D09C5" w:rsidRDefault="002419E6" w:rsidP="00AA7FC3">
            <w:pPr>
              <w:spacing w:before="60" w:after="60" w:line="240" w:lineRule="auto"/>
              <w:rPr>
                <w:noProof/>
              </w:rPr>
            </w:pPr>
            <w:r>
              <w:rPr>
                <w:noProof/>
              </w:rPr>
              <w:t>I FR: Krav på tillstånd för att inneha ledningsfunktioner. För att få tillstånd ställs krav på medborgarskap om tillståndet gäller mer än 2 (två) år.</w:t>
            </w:r>
          </w:p>
        </w:tc>
      </w:tr>
      <w:tr w:rsidR="002419E6" w:rsidRPr="002D09C5" w14:paraId="5D43334D" w14:textId="77777777" w:rsidTr="00AA7FC3">
        <w:tc>
          <w:tcPr>
            <w:tcW w:w="1570" w:type="pct"/>
          </w:tcPr>
          <w:p w14:paraId="443064A4" w14:textId="77777777" w:rsidR="002419E6" w:rsidRPr="002D09C5" w:rsidRDefault="002419E6" w:rsidP="00AA7FC3">
            <w:pPr>
              <w:spacing w:before="60" w:after="60" w:line="240" w:lineRule="auto"/>
              <w:rPr>
                <w:noProof/>
              </w:rPr>
            </w:pPr>
            <w:r>
              <w:rPr>
                <w:noProof/>
              </w:rPr>
              <w:t>16. TRANSPORTER</w:t>
            </w:r>
          </w:p>
          <w:p w14:paraId="0F91D2F4" w14:textId="77777777" w:rsidR="002419E6" w:rsidRPr="002D09C5" w:rsidRDefault="002419E6" w:rsidP="00AA7FC3">
            <w:pPr>
              <w:spacing w:before="60" w:after="60" w:line="240" w:lineRule="auto"/>
              <w:rPr>
                <w:noProof/>
              </w:rPr>
            </w:pPr>
            <w:r>
              <w:rPr>
                <w:noProof/>
              </w:rPr>
              <w:t>TJÄNSTER</w:t>
            </w:r>
          </w:p>
        </w:tc>
        <w:tc>
          <w:tcPr>
            <w:tcW w:w="3430" w:type="pct"/>
          </w:tcPr>
          <w:p w14:paraId="68569947" w14:textId="77777777" w:rsidR="002419E6" w:rsidRPr="002D09C5" w:rsidRDefault="002419E6" w:rsidP="00AA7FC3">
            <w:pPr>
              <w:spacing w:before="60" w:after="60" w:line="240" w:lineRule="auto"/>
              <w:rPr>
                <w:noProof/>
              </w:rPr>
            </w:pPr>
          </w:p>
        </w:tc>
      </w:tr>
      <w:tr w:rsidR="002419E6" w:rsidRPr="002D09C5" w14:paraId="2089C13F" w14:textId="77777777" w:rsidTr="00AA7FC3">
        <w:tc>
          <w:tcPr>
            <w:tcW w:w="1570" w:type="pct"/>
          </w:tcPr>
          <w:p w14:paraId="7613EA22" w14:textId="77777777" w:rsidR="002419E6" w:rsidRPr="002D09C5" w:rsidRDefault="002419E6" w:rsidP="00AA7FC3">
            <w:pPr>
              <w:spacing w:before="60" w:after="60" w:line="240" w:lineRule="auto"/>
              <w:rPr>
                <w:noProof/>
              </w:rPr>
            </w:pPr>
            <w:r>
              <w:rPr>
                <w:noProof/>
              </w:rPr>
              <w:t>A. Sjötransport</w:t>
            </w:r>
          </w:p>
        </w:tc>
        <w:tc>
          <w:tcPr>
            <w:tcW w:w="3430" w:type="pct"/>
          </w:tcPr>
          <w:p w14:paraId="750A2065" w14:textId="77777777" w:rsidR="002419E6" w:rsidRPr="002D09C5" w:rsidRDefault="002419E6" w:rsidP="00AA7FC3">
            <w:pPr>
              <w:spacing w:before="60" w:after="60" w:line="240" w:lineRule="auto"/>
              <w:rPr>
                <w:noProof/>
              </w:rPr>
            </w:pPr>
          </w:p>
        </w:tc>
      </w:tr>
      <w:tr w:rsidR="002419E6" w:rsidRPr="002D09C5" w14:paraId="32EA093E" w14:textId="77777777" w:rsidTr="00AA7FC3">
        <w:tc>
          <w:tcPr>
            <w:tcW w:w="1570" w:type="pct"/>
          </w:tcPr>
          <w:p w14:paraId="5FC75FC8" w14:textId="77777777" w:rsidR="002419E6" w:rsidRPr="002D09C5" w:rsidRDefault="002419E6" w:rsidP="00AA7FC3">
            <w:pPr>
              <w:spacing w:before="60" w:after="60" w:line="240" w:lineRule="auto"/>
              <w:rPr>
                <w:noProof/>
              </w:rPr>
            </w:pPr>
            <w:r>
              <w:rPr>
                <w:noProof/>
              </w:rPr>
              <w:t>a) Internationell passagerartransport</w:t>
            </w:r>
          </w:p>
          <w:p w14:paraId="7EB269F2" w14:textId="77777777" w:rsidR="002419E6" w:rsidRPr="002D09C5" w:rsidRDefault="002419E6" w:rsidP="00AA7FC3">
            <w:pPr>
              <w:spacing w:before="60" w:after="60" w:line="240" w:lineRule="auto"/>
              <w:rPr>
                <w:noProof/>
              </w:rPr>
            </w:pPr>
            <w:r>
              <w:rPr>
                <w:noProof/>
              </w:rPr>
              <w:t>(CPC 7211 utom nationellt cabotage).</w:t>
            </w:r>
          </w:p>
          <w:p w14:paraId="1D977781" w14:textId="77777777" w:rsidR="002419E6" w:rsidRPr="002D09C5" w:rsidRDefault="002419E6" w:rsidP="00AA7FC3">
            <w:pPr>
              <w:spacing w:before="60" w:after="60" w:line="240" w:lineRule="auto"/>
              <w:rPr>
                <w:noProof/>
              </w:rPr>
            </w:pPr>
            <w:r>
              <w:rPr>
                <w:noProof/>
              </w:rPr>
              <w:t>b) Internationell godstransport</w:t>
            </w:r>
          </w:p>
          <w:p w14:paraId="56D05CD0" w14:textId="77777777" w:rsidR="002419E6" w:rsidRPr="002D09C5" w:rsidRDefault="002419E6" w:rsidP="00AA7FC3">
            <w:pPr>
              <w:spacing w:before="60" w:after="60" w:line="240" w:lineRule="auto"/>
              <w:rPr>
                <w:noProof/>
              </w:rPr>
            </w:pPr>
            <w:r>
              <w:rPr>
                <w:noProof/>
              </w:rPr>
              <w:t>(CPC 7212 utom nationellt cabotage)</w:t>
            </w:r>
          </w:p>
        </w:tc>
        <w:tc>
          <w:tcPr>
            <w:tcW w:w="3430" w:type="pct"/>
          </w:tcPr>
          <w:p w14:paraId="1285864F" w14:textId="77777777" w:rsidR="002419E6" w:rsidRPr="002D09C5" w:rsidRDefault="002419E6" w:rsidP="00AA7FC3">
            <w:pPr>
              <w:spacing w:before="60" w:after="60" w:line="240" w:lineRule="auto"/>
              <w:rPr>
                <w:noProof/>
              </w:rPr>
            </w:pPr>
            <w:r>
              <w:rPr>
                <w:noProof/>
              </w:rPr>
              <w:t>EU: Krav på medborgarskap för fartygsbesättningar.</w:t>
            </w:r>
          </w:p>
          <w:p w14:paraId="277E4A02" w14:textId="77777777" w:rsidR="002419E6" w:rsidRPr="002D09C5" w:rsidRDefault="002419E6" w:rsidP="00AA7FC3">
            <w:pPr>
              <w:spacing w:before="60" w:after="60" w:line="240" w:lineRule="auto"/>
              <w:rPr>
                <w:noProof/>
              </w:rPr>
            </w:pPr>
            <w:r>
              <w:rPr>
                <w:noProof/>
              </w:rPr>
              <w:t>I AT: Krav på medborgarskap för majoriteten av de verkställande direktörerna.</w:t>
            </w:r>
          </w:p>
        </w:tc>
      </w:tr>
      <w:tr w:rsidR="002419E6" w:rsidRPr="002D09C5" w14:paraId="24A28042" w14:textId="77777777" w:rsidTr="00AA7FC3">
        <w:tc>
          <w:tcPr>
            <w:tcW w:w="1570" w:type="pct"/>
          </w:tcPr>
          <w:p w14:paraId="5771532F" w14:textId="77777777" w:rsidR="002419E6" w:rsidRPr="002D09C5" w:rsidRDefault="002419E6" w:rsidP="00AA7FC3">
            <w:pPr>
              <w:pageBreakBefore/>
              <w:spacing w:before="60" w:after="60" w:line="240" w:lineRule="auto"/>
              <w:rPr>
                <w:noProof/>
              </w:rPr>
            </w:pPr>
            <w:r>
              <w:rPr>
                <w:noProof/>
              </w:rPr>
              <w:t>D. Vägtransport</w:t>
            </w:r>
          </w:p>
        </w:tc>
        <w:tc>
          <w:tcPr>
            <w:tcW w:w="3430" w:type="pct"/>
          </w:tcPr>
          <w:p w14:paraId="31910CBD" w14:textId="77777777" w:rsidR="002419E6" w:rsidRPr="002D09C5" w:rsidRDefault="002419E6" w:rsidP="00AA7FC3">
            <w:pPr>
              <w:spacing w:before="60" w:after="60" w:line="240" w:lineRule="auto"/>
              <w:rPr>
                <w:noProof/>
              </w:rPr>
            </w:pPr>
          </w:p>
        </w:tc>
      </w:tr>
      <w:tr w:rsidR="002419E6" w:rsidRPr="002D09C5" w14:paraId="562FCBC1" w14:textId="77777777" w:rsidTr="00AA7FC3">
        <w:tc>
          <w:tcPr>
            <w:tcW w:w="1570" w:type="pct"/>
          </w:tcPr>
          <w:p w14:paraId="091F3667" w14:textId="77777777" w:rsidR="002419E6" w:rsidRPr="002D09C5" w:rsidRDefault="002419E6" w:rsidP="00AA7FC3">
            <w:pPr>
              <w:spacing w:before="60" w:after="60" w:line="240" w:lineRule="auto"/>
              <w:rPr>
                <w:noProof/>
              </w:rPr>
            </w:pPr>
            <w:r>
              <w:rPr>
                <w:noProof/>
              </w:rPr>
              <w:t>a) Passagerartransport</w:t>
            </w:r>
          </w:p>
          <w:p w14:paraId="0D76B967" w14:textId="77777777" w:rsidR="002419E6" w:rsidRPr="002D09C5" w:rsidRDefault="002419E6" w:rsidP="00AA7FC3">
            <w:pPr>
              <w:spacing w:before="60" w:after="60" w:line="240" w:lineRule="auto"/>
              <w:rPr>
                <w:noProof/>
              </w:rPr>
            </w:pPr>
            <w:r>
              <w:rPr>
                <w:noProof/>
              </w:rPr>
              <w:t>(CPC 7121 och CPC 7122)</w:t>
            </w:r>
          </w:p>
        </w:tc>
        <w:tc>
          <w:tcPr>
            <w:tcW w:w="3430" w:type="pct"/>
          </w:tcPr>
          <w:p w14:paraId="1EB36FCC" w14:textId="77777777" w:rsidR="002419E6" w:rsidRPr="002D09C5" w:rsidRDefault="002419E6" w:rsidP="00AA7FC3">
            <w:pPr>
              <w:spacing w:before="60" w:after="60" w:line="240" w:lineRule="auto"/>
              <w:rPr>
                <w:noProof/>
              </w:rPr>
            </w:pPr>
            <w:r>
              <w:rPr>
                <w:noProof/>
              </w:rPr>
              <w:t>I AT: Krav på medborgarskap för personer och aktieägare som har rätt att företräda en juridisk person eller en delägare.</w:t>
            </w:r>
          </w:p>
          <w:p w14:paraId="64D4B49B" w14:textId="77777777" w:rsidR="002419E6" w:rsidRPr="002D09C5" w:rsidRDefault="002419E6" w:rsidP="00AA7FC3">
            <w:pPr>
              <w:spacing w:before="60" w:after="60" w:line="240" w:lineRule="auto"/>
              <w:rPr>
                <w:noProof/>
              </w:rPr>
            </w:pPr>
            <w:r>
              <w:rPr>
                <w:noProof/>
              </w:rPr>
              <w:t>I DK, HR: Krav på medborgarskap och krav på hemvist för ledningspersonal.</w:t>
            </w:r>
          </w:p>
          <w:p w14:paraId="4F2193CC" w14:textId="77777777" w:rsidR="002419E6" w:rsidRPr="002D09C5" w:rsidRDefault="002419E6" w:rsidP="00AA7FC3">
            <w:pPr>
              <w:spacing w:before="60" w:after="60" w:line="240" w:lineRule="auto"/>
              <w:rPr>
                <w:noProof/>
              </w:rPr>
            </w:pPr>
            <w:r>
              <w:rPr>
                <w:noProof/>
              </w:rPr>
              <w:t>I BG, MT, CY: Krav på medborgarskap.</w:t>
            </w:r>
          </w:p>
        </w:tc>
      </w:tr>
      <w:tr w:rsidR="002419E6" w:rsidRPr="002D09C5" w14:paraId="44CBFF95" w14:textId="77777777" w:rsidTr="00AA7FC3">
        <w:tc>
          <w:tcPr>
            <w:tcW w:w="1570" w:type="pct"/>
          </w:tcPr>
          <w:p w14:paraId="02A8925E" w14:textId="77777777" w:rsidR="002419E6" w:rsidRPr="002D09C5" w:rsidRDefault="002419E6" w:rsidP="00AA7FC3">
            <w:pPr>
              <w:spacing w:before="60" w:after="60" w:line="240" w:lineRule="auto"/>
              <w:rPr>
                <w:noProof/>
              </w:rPr>
            </w:pPr>
            <w:r>
              <w:rPr>
                <w:noProof/>
              </w:rPr>
              <w:t>b) Godstransport</w:t>
            </w:r>
          </w:p>
          <w:p w14:paraId="1803DF2A" w14:textId="77777777" w:rsidR="002419E6" w:rsidRPr="002D09C5" w:rsidRDefault="002419E6" w:rsidP="00AA7FC3">
            <w:pPr>
              <w:spacing w:before="60" w:after="60" w:line="240" w:lineRule="auto"/>
              <w:rPr>
                <w:noProof/>
              </w:rPr>
            </w:pPr>
            <w:r>
              <w:rPr>
                <w:noProof/>
              </w:rPr>
              <w:t>(CPC 7123, utom transport av post- och budförsändelser för egen räkning)</w:t>
            </w:r>
          </w:p>
        </w:tc>
        <w:tc>
          <w:tcPr>
            <w:tcW w:w="3430" w:type="pct"/>
          </w:tcPr>
          <w:p w14:paraId="67951EE2" w14:textId="77777777" w:rsidR="002419E6" w:rsidRPr="002D09C5" w:rsidRDefault="002419E6" w:rsidP="00AA7FC3">
            <w:pPr>
              <w:spacing w:before="60" w:after="60" w:line="240" w:lineRule="auto"/>
              <w:rPr>
                <w:noProof/>
              </w:rPr>
            </w:pPr>
            <w:r>
              <w:rPr>
                <w:noProof/>
              </w:rPr>
              <w:t>I AT: Krav på medborgarskap för personer och aktieägare som har rätt att företräda en juridisk person eller en delägare.</w:t>
            </w:r>
          </w:p>
          <w:p w14:paraId="5ECE9FAA" w14:textId="77777777" w:rsidR="002419E6" w:rsidRPr="002D09C5" w:rsidRDefault="002419E6" w:rsidP="00AA7FC3">
            <w:pPr>
              <w:spacing w:before="60" w:after="60" w:line="240" w:lineRule="auto"/>
              <w:rPr>
                <w:noProof/>
              </w:rPr>
            </w:pPr>
            <w:r>
              <w:rPr>
                <w:noProof/>
              </w:rPr>
              <w:t>I BG, MT: Krav på medborgarskap.</w:t>
            </w:r>
          </w:p>
          <w:p w14:paraId="37D01540" w14:textId="77777777" w:rsidR="002419E6" w:rsidRPr="002D09C5" w:rsidRDefault="002419E6" w:rsidP="00AA7FC3">
            <w:pPr>
              <w:spacing w:before="60" w:after="60" w:line="240" w:lineRule="auto"/>
              <w:rPr>
                <w:noProof/>
              </w:rPr>
            </w:pPr>
            <w:r>
              <w:rPr>
                <w:noProof/>
              </w:rPr>
              <w:t>I HR: Krav på medborgarskap och krav på hemvist för ledningspersonal.</w:t>
            </w:r>
          </w:p>
        </w:tc>
      </w:tr>
      <w:tr w:rsidR="002419E6" w:rsidRPr="002D09C5" w14:paraId="77668855" w14:textId="77777777" w:rsidTr="00AA7FC3">
        <w:tc>
          <w:tcPr>
            <w:tcW w:w="1570" w:type="pct"/>
          </w:tcPr>
          <w:p w14:paraId="6118CDF8" w14:textId="77777777" w:rsidR="002419E6" w:rsidRPr="002D09C5" w:rsidRDefault="002419E6" w:rsidP="00AA7FC3">
            <w:pPr>
              <w:spacing w:before="60" w:after="60" w:line="240" w:lineRule="auto"/>
              <w:rPr>
                <w:noProof/>
              </w:rPr>
            </w:pPr>
            <w:r>
              <w:rPr>
                <w:noProof/>
              </w:rPr>
              <w:t>E. Transport i rörledning av andra varor än bränsle</w:t>
            </w:r>
            <w:r>
              <w:rPr>
                <w:rStyle w:val="FootnoteReference"/>
                <w:noProof/>
              </w:rPr>
              <w:footnoteReference w:id="109"/>
            </w:r>
          </w:p>
          <w:p w14:paraId="0FA290F1" w14:textId="77777777" w:rsidR="002419E6" w:rsidRPr="002D09C5" w:rsidRDefault="002419E6" w:rsidP="00AA7FC3">
            <w:pPr>
              <w:spacing w:before="60" w:after="60" w:line="240" w:lineRule="auto"/>
              <w:rPr>
                <w:noProof/>
              </w:rPr>
            </w:pPr>
            <w:r>
              <w:rPr>
                <w:noProof/>
              </w:rPr>
              <w:t>(CPC 7139)</w:t>
            </w:r>
          </w:p>
        </w:tc>
        <w:tc>
          <w:tcPr>
            <w:tcW w:w="3430" w:type="pct"/>
          </w:tcPr>
          <w:p w14:paraId="6A9F2BF7" w14:textId="77777777" w:rsidR="002419E6" w:rsidRPr="002D09C5" w:rsidRDefault="002419E6" w:rsidP="00AA7FC3">
            <w:pPr>
              <w:spacing w:before="60" w:after="60" w:line="240" w:lineRule="auto"/>
              <w:rPr>
                <w:noProof/>
              </w:rPr>
            </w:pPr>
            <w:r>
              <w:rPr>
                <w:noProof/>
              </w:rPr>
              <w:t>I AT: Krav på medborgarskap för verkställande direktörer.</w:t>
            </w:r>
          </w:p>
        </w:tc>
      </w:tr>
      <w:tr w:rsidR="002419E6" w:rsidRPr="002D09C5" w14:paraId="46A5CA28" w14:textId="77777777" w:rsidTr="00AA7FC3">
        <w:tc>
          <w:tcPr>
            <w:tcW w:w="1570" w:type="pct"/>
            <w:tcBorders>
              <w:bottom w:val="single" w:sz="4" w:space="0" w:color="auto"/>
            </w:tcBorders>
          </w:tcPr>
          <w:p w14:paraId="33890A68" w14:textId="77777777" w:rsidR="002419E6" w:rsidRPr="002D09C5" w:rsidRDefault="002419E6" w:rsidP="00AA7FC3">
            <w:pPr>
              <w:pageBreakBefore/>
              <w:spacing w:before="60" w:after="60" w:line="240" w:lineRule="auto"/>
              <w:rPr>
                <w:noProof/>
              </w:rPr>
            </w:pPr>
            <w:r>
              <w:rPr>
                <w:noProof/>
              </w:rPr>
              <w:t>17. KRINGTJÄNSTER FÖR TRANSPORT</w:t>
            </w:r>
            <w:r>
              <w:rPr>
                <w:rStyle w:val="FootnoteReference"/>
                <w:noProof/>
              </w:rPr>
              <w:footnoteReference w:id="110"/>
            </w:r>
          </w:p>
        </w:tc>
        <w:tc>
          <w:tcPr>
            <w:tcW w:w="3430" w:type="pct"/>
            <w:tcBorders>
              <w:bottom w:val="single" w:sz="4" w:space="0" w:color="auto"/>
            </w:tcBorders>
          </w:tcPr>
          <w:p w14:paraId="2B61166B" w14:textId="77777777" w:rsidR="002419E6" w:rsidRPr="002D09C5" w:rsidRDefault="002419E6" w:rsidP="00AA7FC3">
            <w:pPr>
              <w:spacing w:before="60" w:after="60" w:line="240" w:lineRule="auto"/>
              <w:rPr>
                <w:noProof/>
              </w:rPr>
            </w:pPr>
          </w:p>
        </w:tc>
      </w:tr>
      <w:tr w:rsidR="002419E6" w:rsidRPr="002D09C5" w14:paraId="5782FA8D" w14:textId="77777777" w:rsidTr="00AA7FC3">
        <w:tc>
          <w:tcPr>
            <w:tcW w:w="1570" w:type="pct"/>
            <w:tcBorders>
              <w:bottom w:val="nil"/>
            </w:tcBorders>
          </w:tcPr>
          <w:p w14:paraId="61493EB7" w14:textId="77777777" w:rsidR="002419E6" w:rsidRPr="002D09C5" w:rsidRDefault="002419E6" w:rsidP="00AA7FC3">
            <w:pPr>
              <w:spacing w:before="60" w:after="60" w:line="240" w:lineRule="auto"/>
              <w:rPr>
                <w:noProof/>
              </w:rPr>
            </w:pPr>
            <w:r>
              <w:rPr>
                <w:noProof/>
              </w:rPr>
              <w:t>A. Kringtjänster för sjötransport</w:t>
            </w:r>
          </w:p>
          <w:p w14:paraId="51F7D8AF" w14:textId="77777777" w:rsidR="002419E6" w:rsidRPr="002D09C5" w:rsidRDefault="002419E6" w:rsidP="00AA7FC3">
            <w:pPr>
              <w:spacing w:before="60" w:after="60" w:line="240" w:lineRule="auto"/>
              <w:rPr>
                <w:noProof/>
              </w:rPr>
            </w:pPr>
            <w:r>
              <w:rPr>
                <w:noProof/>
              </w:rPr>
              <w:t>a) Sjöfartsrelaterade lasthanteringstjänster</w:t>
            </w:r>
          </w:p>
          <w:p w14:paraId="2C408220" w14:textId="77777777" w:rsidR="002419E6" w:rsidRPr="002D09C5" w:rsidRDefault="002419E6" w:rsidP="00AA7FC3">
            <w:pPr>
              <w:spacing w:before="60" w:after="60" w:line="240" w:lineRule="auto"/>
              <w:rPr>
                <w:noProof/>
              </w:rPr>
            </w:pPr>
            <w:r>
              <w:rPr>
                <w:noProof/>
              </w:rPr>
              <w:t>b) Lagrings- och magasineringstjänster</w:t>
            </w:r>
          </w:p>
          <w:p w14:paraId="41CCC337" w14:textId="77777777" w:rsidR="002419E6" w:rsidRPr="002D09C5" w:rsidRDefault="002419E6" w:rsidP="00AA7FC3">
            <w:pPr>
              <w:spacing w:before="60" w:after="60" w:line="240" w:lineRule="auto"/>
              <w:rPr>
                <w:noProof/>
              </w:rPr>
            </w:pPr>
            <w:r>
              <w:rPr>
                <w:noProof/>
              </w:rPr>
              <w:t>(del av CPC 742)</w:t>
            </w:r>
          </w:p>
          <w:p w14:paraId="6769FAA8" w14:textId="77777777" w:rsidR="002419E6" w:rsidRPr="002D09C5" w:rsidRDefault="002419E6" w:rsidP="00AA7FC3">
            <w:pPr>
              <w:spacing w:before="60" w:after="60" w:line="240" w:lineRule="auto"/>
              <w:rPr>
                <w:noProof/>
              </w:rPr>
            </w:pPr>
            <w:r>
              <w:rPr>
                <w:noProof/>
              </w:rPr>
              <w:t>c) Tullklarering</w:t>
            </w:r>
          </w:p>
          <w:p w14:paraId="67C1EB86" w14:textId="77777777" w:rsidR="002419E6" w:rsidRPr="002D09C5" w:rsidRDefault="002419E6" w:rsidP="00AA7FC3">
            <w:pPr>
              <w:spacing w:before="60" w:after="60" w:line="240" w:lineRule="auto"/>
              <w:rPr>
                <w:noProof/>
              </w:rPr>
            </w:pPr>
            <w:r>
              <w:rPr>
                <w:noProof/>
              </w:rPr>
              <w:t>d) Containerterminal- och depåtjänster</w:t>
            </w:r>
          </w:p>
          <w:p w14:paraId="1575747C" w14:textId="77777777" w:rsidR="002419E6" w:rsidRPr="002D09C5" w:rsidRDefault="002419E6" w:rsidP="00AA7FC3">
            <w:pPr>
              <w:spacing w:before="60" w:after="60" w:line="240" w:lineRule="auto"/>
              <w:rPr>
                <w:noProof/>
              </w:rPr>
            </w:pPr>
            <w:r>
              <w:rPr>
                <w:noProof/>
              </w:rPr>
              <w:t>e) Agenttjänster inom sjöfart</w:t>
            </w:r>
          </w:p>
        </w:tc>
        <w:tc>
          <w:tcPr>
            <w:tcW w:w="3430" w:type="pct"/>
            <w:tcBorders>
              <w:bottom w:val="nil"/>
            </w:tcBorders>
          </w:tcPr>
          <w:p w14:paraId="560275BD" w14:textId="77777777" w:rsidR="002419E6" w:rsidRPr="002D09C5" w:rsidRDefault="002419E6" w:rsidP="00AA7FC3">
            <w:pPr>
              <w:spacing w:before="60" w:after="60" w:line="240" w:lineRule="auto"/>
              <w:rPr>
                <w:noProof/>
              </w:rPr>
            </w:pPr>
            <w:r>
              <w:rPr>
                <w:noProof/>
              </w:rPr>
              <w:t>I AT: Krav på medborgarskap för majoriteten av de verkställande direktörerna.</w:t>
            </w:r>
          </w:p>
          <w:p w14:paraId="376BB272" w14:textId="77777777" w:rsidR="002419E6" w:rsidRPr="002D09C5" w:rsidRDefault="002419E6" w:rsidP="00AA7FC3">
            <w:pPr>
              <w:spacing w:before="60" w:after="60" w:line="240" w:lineRule="auto"/>
              <w:rPr>
                <w:noProof/>
              </w:rPr>
            </w:pPr>
            <w:r>
              <w:rPr>
                <w:noProof/>
              </w:rPr>
              <w:t>I BG, MT: Krav på medborgarskap.</w:t>
            </w:r>
          </w:p>
          <w:p w14:paraId="39A990A3" w14:textId="77777777" w:rsidR="002419E6" w:rsidRPr="002D09C5" w:rsidRDefault="002419E6" w:rsidP="00AA7FC3">
            <w:pPr>
              <w:spacing w:before="60" w:after="60" w:line="240" w:lineRule="auto"/>
              <w:rPr>
                <w:noProof/>
              </w:rPr>
            </w:pPr>
            <w:r>
              <w:rPr>
                <w:noProof/>
              </w:rPr>
              <w:t>I DK: Krav på hemvist för tullklareringstjänster.</w:t>
            </w:r>
          </w:p>
          <w:p w14:paraId="391E9329" w14:textId="77777777" w:rsidR="002419E6" w:rsidRPr="002D09C5" w:rsidRDefault="002419E6" w:rsidP="00AA7FC3">
            <w:pPr>
              <w:spacing w:before="60" w:after="60" w:line="240" w:lineRule="auto"/>
              <w:rPr>
                <w:noProof/>
              </w:rPr>
            </w:pPr>
            <w:r>
              <w:rPr>
                <w:noProof/>
              </w:rPr>
              <w:t>I EL: Krav på medborgarskap för tullklareringstjänster.</w:t>
            </w:r>
          </w:p>
          <w:p w14:paraId="65004C7B" w14:textId="77777777" w:rsidR="002419E6" w:rsidRPr="002D09C5" w:rsidRDefault="002419E6" w:rsidP="00AA7FC3">
            <w:pPr>
              <w:spacing w:before="60" w:after="60" w:line="240" w:lineRule="auto"/>
              <w:rPr>
                <w:noProof/>
              </w:rPr>
            </w:pPr>
            <w:r>
              <w:rPr>
                <w:noProof/>
              </w:rPr>
              <w:t>I IT: Krav på hemvist för ”raccomandatorio marittimo” (skeppsmäklare).</w:t>
            </w:r>
          </w:p>
        </w:tc>
      </w:tr>
      <w:tr w:rsidR="002419E6" w:rsidRPr="002D09C5" w14:paraId="3A748136" w14:textId="77777777" w:rsidTr="00AA7FC3">
        <w:tc>
          <w:tcPr>
            <w:tcW w:w="1570" w:type="pct"/>
            <w:tcBorders>
              <w:top w:val="nil"/>
            </w:tcBorders>
          </w:tcPr>
          <w:p w14:paraId="56D2D454" w14:textId="77777777" w:rsidR="002419E6" w:rsidRPr="002D09C5" w:rsidRDefault="002419E6" w:rsidP="00AA7FC3">
            <w:pPr>
              <w:pageBreakBefore/>
              <w:spacing w:before="60" w:after="60" w:line="240" w:lineRule="auto"/>
              <w:rPr>
                <w:noProof/>
              </w:rPr>
            </w:pPr>
            <w:r>
              <w:rPr>
                <w:noProof/>
              </w:rPr>
              <w:t>f) Sjöfartsrelaterade fraktspeditionstjänster</w:t>
            </w:r>
          </w:p>
          <w:p w14:paraId="712883F0" w14:textId="77777777" w:rsidR="002419E6" w:rsidRPr="002D09C5" w:rsidRDefault="002419E6" w:rsidP="00AA7FC3">
            <w:pPr>
              <w:spacing w:before="60" w:after="60" w:line="240" w:lineRule="auto"/>
              <w:rPr>
                <w:noProof/>
              </w:rPr>
            </w:pPr>
            <w:r>
              <w:rPr>
                <w:noProof/>
              </w:rPr>
              <w:t>g) Uthyrning av fartyg med besättning</w:t>
            </w:r>
          </w:p>
          <w:p w14:paraId="3A5A7DD5" w14:textId="77777777" w:rsidR="002419E6" w:rsidRPr="002D09C5" w:rsidRDefault="002419E6" w:rsidP="00AA7FC3">
            <w:pPr>
              <w:spacing w:before="60" w:after="60" w:line="240" w:lineRule="auto"/>
              <w:rPr>
                <w:noProof/>
              </w:rPr>
            </w:pPr>
            <w:r>
              <w:rPr>
                <w:noProof/>
              </w:rPr>
              <w:t>(CPC 7213)</w:t>
            </w:r>
          </w:p>
          <w:p w14:paraId="3C9A20BB" w14:textId="77777777" w:rsidR="002419E6" w:rsidRPr="002D09C5" w:rsidRDefault="002419E6" w:rsidP="00AA7FC3">
            <w:pPr>
              <w:spacing w:before="60" w:after="60" w:line="240" w:lineRule="auto"/>
              <w:rPr>
                <w:noProof/>
              </w:rPr>
            </w:pPr>
            <w:r>
              <w:rPr>
                <w:noProof/>
              </w:rPr>
              <w:t>h) Bogseringstjänster</w:t>
            </w:r>
          </w:p>
          <w:p w14:paraId="7FE6834A" w14:textId="77777777" w:rsidR="002419E6" w:rsidRPr="002D09C5" w:rsidRDefault="002419E6" w:rsidP="00AA7FC3">
            <w:pPr>
              <w:spacing w:before="60" w:after="60" w:line="240" w:lineRule="auto"/>
              <w:rPr>
                <w:noProof/>
              </w:rPr>
            </w:pPr>
            <w:r>
              <w:rPr>
                <w:noProof/>
              </w:rPr>
              <w:t>(CPC 7214)</w:t>
            </w:r>
          </w:p>
          <w:p w14:paraId="4947BA86" w14:textId="77777777" w:rsidR="002419E6" w:rsidRPr="002D09C5" w:rsidRDefault="002419E6" w:rsidP="00AA7FC3">
            <w:pPr>
              <w:spacing w:before="60" w:after="60" w:line="240" w:lineRule="auto"/>
              <w:rPr>
                <w:noProof/>
              </w:rPr>
            </w:pPr>
            <w:r>
              <w:rPr>
                <w:noProof/>
              </w:rPr>
              <w:t>i) Stödtjänster för sjötransport</w:t>
            </w:r>
          </w:p>
          <w:p w14:paraId="5FCB7E45" w14:textId="77777777" w:rsidR="002419E6" w:rsidRPr="002D09C5" w:rsidRDefault="002419E6" w:rsidP="00AA7FC3">
            <w:pPr>
              <w:spacing w:before="60" w:after="60" w:line="240" w:lineRule="auto"/>
              <w:rPr>
                <w:noProof/>
              </w:rPr>
            </w:pPr>
            <w:r>
              <w:rPr>
                <w:noProof/>
              </w:rPr>
              <w:t>(del av CPC 745)</w:t>
            </w:r>
          </w:p>
          <w:p w14:paraId="1CB803DF" w14:textId="77777777" w:rsidR="002419E6" w:rsidRPr="002D09C5" w:rsidRDefault="002419E6" w:rsidP="00AA7FC3">
            <w:pPr>
              <w:spacing w:before="60" w:after="60" w:line="240" w:lineRule="auto"/>
              <w:rPr>
                <w:noProof/>
              </w:rPr>
            </w:pPr>
            <w:r>
              <w:rPr>
                <w:noProof/>
              </w:rPr>
              <w:t>j) Övriga stöd- och kringtjänster (utom catering)</w:t>
            </w:r>
          </w:p>
          <w:p w14:paraId="5A793D94" w14:textId="77777777" w:rsidR="002419E6" w:rsidRPr="002D09C5" w:rsidRDefault="002419E6" w:rsidP="00AA7FC3">
            <w:pPr>
              <w:spacing w:before="60" w:after="60" w:line="240" w:lineRule="auto"/>
              <w:rPr>
                <w:noProof/>
              </w:rPr>
            </w:pPr>
            <w:r>
              <w:rPr>
                <w:noProof/>
              </w:rPr>
              <w:t>(del av CPC 749)</w:t>
            </w:r>
          </w:p>
        </w:tc>
        <w:tc>
          <w:tcPr>
            <w:tcW w:w="3430" w:type="pct"/>
            <w:tcBorders>
              <w:top w:val="nil"/>
            </w:tcBorders>
          </w:tcPr>
          <w:p w14:paraId="783C401D" w14:textId="77777777" w:rsidR="002419E6" w:rsidRPr="002D09C5" w:rsidRDefault="002419E6" w:rsidP="00AA7FC3">
            <w:pPr>
              <w:spacing w:before="60" w:after="60" w:line="240" w:lineRule="auto"/>
              <w:rPr>
                <w:noProof/>
              </w:rPr>
            </w:pPr>
          </w:p>
        </w:tc>
      </w:tr>
      <w:tr w:rsidR="002419E6" w:rsidRPr="002D09C5" w14:paraId="2DFDAE36" w14:textId="77777777" w:rsidTr="00AA7FC3">
        <w:tc>
          <w:tcPr>
            <w:tcW w:w="1570" w:type="pct"/>
          </w:tcPr>
          <w:p w14:paraId="228DC504" w14:textId="77777777" w:rsidR="002419E6" w:rsidRPr="002D09C5" w:rsidRDefault="002419E6" w:rsidP="00AA7FC3">
            <w:pPr>
              <w:spacing w:before="60" w:after="60" w:line="240" w:lineRule="auto"/>
              <w:rPr>
                <w:noProof/>
              </w:rPr>
            </w:pPr>
            <w:r>
              <w:rPr>
                <w:noProof/>
              </w:rPr>
              <w:t>D. Kringtjänster för vägtransport</w:t>
            </w:r>
          </w:p>
          <w:p w14:paraId="33CC0079" w14:textId="77777777" w:rsidR="002419E6" w:rsidRPr="002D09C5" w:rsidRDefault="002419E6" w:rsidP="00AA7FC3">
            <w:pPr>
              <w:spacing w:before="60" w:after="60" w:line="240" w:lineRule="auto"/>
              <w:rPr>
                <w:noProof/>
              </w:rPr>
            </w:pPr>
            <w:r>
              <w:rPr>
                <w:noProof/>
              </w:rPr>
              <w:t>d) Uthyrning av nyttovägfordon med operatör</w:t>
            </w:r>
          </w:p>
          <w:p w14:paraId="343AE984" w14:textId="77777777" w:rsidR="002419E6" w:rsidRPr="002D09C5" w:rsidRDefault="002419E6" w:rsidP="00AA7FC3">
            <w:pPr>
              <w:spacing w:before="60" w:after="60" w:line="240" w:lineRule="auto"/>
              <w:rPr>
                <w:noProof/>
              </w:rPr>
            </w:pPr>
            <w:r>
              <w:rPr>
                <w:noProof/>
              </w:rPr>
              <w:t>(CPC 7124)</w:t>
            </w:r>
          </w:p>
        </w:tc>
        <w:tc>
          <w:tcPr>
            <w:tcW w:w="3430" w:type="pct"/>
          </w:tcPr>
          <w:p w14:paraId="531D3256" w14:textId="77777777" w:rsidR="002419E6" w:rsidRPr="002D09C5" w:rsidRDefault="002419E6" w:rsidP="00AA7FC3">
            <w:pPr>
              <w:spacing w:before="60" w:after="60" w:line="240" w:lineRule="auto"/>
              <w:rPr>
                <w:noProof/>
              </w:rPr>
            </w:pPr>
            <w:r>
              <w:rPr>
                <w:noProof/>
              </w:rPr>
              <w:t>I AT: Krav på medborgarskap för personer och aktieägare som har rätt att företräda en juridisk person eller en delägare.</w:t>
            </w:r>
          </w:p>
          <w:p w14:paraId="2220EEBA" w14:textId="77777777" w:rsidR="002419E6" w:rsidRPr="002D09C5" w:rsidRDefault="002419E6" w:rsidP="00AA7FC3">
            <w:pPr>
              <w:spacing w:before="60" w:after="60" w:line="240" w:lineRule="auto"/>
              <w:rPr>
                <w:noProof/>
              </w:rPr>
            </w:pPr>
            <w:r>
              <w:rPr>
                <w:noProof/>
              </w:rPr>
              <w:t>I BG och MT, krav på medborgarskap.</w:t>
            </w:r>
          </w:p>
          <w:p w14:paraId="6473151C" w14:textId="77777777" w:rsidR="002419E6" w:rsidRPr="002D09C5" w:rsidRDefault="002419E6" w:rsidP="00AA7FC3">
            <w:pPr>
              <w:spacing w:before="60" w:after="60" w:line="240" w:lineRule="auto"/>
              <w:rPr>
                <w:noProof/>
              </w:rPr>
            </w:pPr>
            <w:r>
              <w:rPr>
                <w:noProof/>
              </w:rPr>
              <w:t>I CY: Krav på medborgarskap för taxiförare.</w:t>
            </w:r>
          </w:p>
        </w:tc>
      </w:tr>
      <w:tr w:rsidR="002419E6" w:rsidRPr="002D09C5" w14:paraId="0BF7ED2E" w14:textId="77777777" w:rsidTr="00AA7FC3">
        <w:tc>
          <w:tcPr>
            <w:tcW w:w="1570" w:type="pct"/>
          </w:tcPr>
          <w:p w14:paraId="78111BB0" w14:textId="77777777" w:rsidR="002419E6" w:rsidRPr="002D09C5" w:rsidRDefault="002419E6" w:rsidP="00AA7FC3">
            <w:pPr>
              <w:pageBreakBefore/>
              <w:spacing w:before="60" w:after="60" w:line="240" w:lineRule="auto"/>
              <w:rPr>
                <w:noProof/>
              </w:rPr>
            </w:pPr>
            <w:r>
              <w:rPr>
                <w:noProof/>
              </w:rPr>
              <w:t>F. Kringtjänster för transport i rörledning av andra varor än bränsle</w:t>
            </w:r>
            <w:r>
              <w:rPr>
                <w:rStyle w:val="FootnoteReference"/>
                <w:noProof/>
              </w:rPr>
              <w:footnoteReference w:id="111"/>
            </w:r>
          </w:p>
          <w:p w14:paraId="4360397B" w14:textId="77777777" w:rsidR="002419E6" w:rsidRPr="002D09C5" w:rsidRDefault="002419E6" w:rsidP="00AA7FC3">
            <w:pPr>
              <w:spacing w:before="60" w:after="60" w:line="240" w:lineRule="auto"/>
              <w:rPr>
                <w:noProof/>
              </w:rPr>
            </w:pPr>
            <w:r>
              <w:rPr>
                <w:noProof/>
              </w:rPr>
              <w:t>a) Lagring och magasinering av andra varor än bränsle som transporteras i rörledning</w:t>
            </w:r>
          </w:p>
          <w:p w14:paraId="5D89F7FA" w14:textId="77777777" w:rsidR="002419E6" w:rsidRPr="002D09C5" w:rsidRDefault="002419E6" w:rsidP="00AA7FC3">
            <w:pPr>
              <w:spacing w:before="60" w:after="60" w:line="240" w:lineRule="auto"/>
              <w:rPr>
                <w:noProof/>
              </w:rPr>
            </w:pPr>
            <w:r>
              <w:rPr>
                <w:noProof/>
              </w:rPr>
              <w:t>(del av CPC 742)</w:t>
            </w:r>
          </w:p>
        </w:tc>
        <w:tc>
          <w:tcPr>
            <w:tcW w:w="3430" w:type="pct"/>
          </w:tcPr>
          <w:p w14:paraId="10FB18ED" w14:textId="77777777" w:rsidR="002419E6" w:rsidRPr="002D09C5" w:rsidRDefault="002419E6" w:rsidP="00AA7FC3">
            <w:pPr>
              <w:spacing w:before="60" w:after="60" w:line="240" w:lineRule="auto"/>
              <w:rPr>
                <w:noProof/>
              </w:rPr>
            </w:pPr>
            <w:r>
              <w:rPr>
                <w:noProof/>
              </w:rPr>
              <w:t>I AT: Krav på medborgarskap för verkställande direktörer.</w:t>
            </w:r>
          </w:p>
        </w:tc>
      </w:tr>
      <w:tr w:rsidR="002419E6" w:rsidRPr="002D09C5" w14:paraId="35CEBAFC" w14:textId="77777777" w:rsidTr="00AA7FC3">
        <w:tc>
          <w:tcPr>
            <w:tcW w:w="1570" w:type="pct"/>
          </w:tcPr>
          <w:p w14:paraId="4152B036" w14:textId="77777777" w:rsidR="002419E6" w:rsidRPr="002D09C5" w:rsidRDefault="002419E6" w:rsidP="00AA7FC3">
            <w:pPr>
              <w:pageBreakBefore/>
              <w:spacing w:before="60" w:after="60" w:line="240" w:lineRule="auto"/>
              <w:rPr>
                <w:noProof/>
              </w:rPr>
            </w:pPr>
            <w:r>
              <w:rPr>
                <w:noProof/>
              </w:rPr>
              <w:t>19. ENERGITJÄNSTER</w:t>
            </w:r>
          </w:p>
        </w:tc>
        <w:tc>
          <w:tcPr>
            <w:tcW w:w="3430" w:type="pct"/>
          </w:tcPr>
          <w:p w14:paraId="1C3EF1CB" w14:textId="77777777" w:rsidR="002419E6" w:rsidRPr="002D09C5" w:rsidRDefault="002419E6" w:rsidP="00AA7FC3">
            <w:pPr>
              <w:spacing w:before="60" w:after="60" w:line="240" w:lineRule="auto"/>
              <w:rPr>
                <w:noProof/>
              </w:rPr>
            </w:pPr>
          </w:p>
        </w:tc>
      </w:tr>
      <w:tr w:rsidR="002419E6" w:rsidRPr="002D09C5" w14:paraId="329ABE59" w14:textId="77777777" w:rsidTr="00AA7FC3">
        <w:tc>
          <w:tcPr>
            <w:tcW w:w="1570" w:type="pct"/>
          </w:tcPr>
          <w:p w14:paraId="56E81EE7" w14:textId="77777777" w:rsidR="002419E6" w:rsidRPr="002D09C5" w:rsidRDefault="002419E6" w:rsidP="00AA7FC3">
            <w:pPr>
              <w:spacing w:before="60" w:after="60" w:line="240" w:lineRule="auto"/>
              <w:rPr>
                <w:noProof/>
              </w:rPr>
            </w:pPr>
            <w:r>
              <w:rPr>
                <w:noProof/>
              </w:rPr>
              <w:t>A. Tjänster med anknytning till gruvdrift</w:t>
            </w:r>
          </w:p>
          <w:p w14:paraId="21F65717" w14:textId="77777777" w:rsidR="002419E6" w:rsidRPr="002D09C5" w:rsidRDefault="002419E6" w:rsidP="00AA7FC3">
            <w:pPr>
              <w:spacing w:before="60" w:after="60" w:line="240" w:lineRule="auto"/>
              <w:rPr>
                <w:noProof/>
              </w:rPr>
            </w:pPr>
            <w:r>
              <w:rPr>
                <w:noProof/>
              </w:rPr>
              <w:t>(CPC 883)</w:t>
            </w:r>
            <w:r>
              <w:rPr>
                <w:rStyle w:val="FootnoteReference"/>
                <w:noProof/>
              </w:rPr>
              <w:footnoteReference w:id="112"/>
            </w:r>
          </w:p>
        </w:tc>
        <w:tc>
          <w:tcPr>
            <w:tcW w:w="3430" w:type="pct"/>
          </w:tcPr>
          <w:p w14:paraId="0277D8AA" w14:textId="77777777" w:rsidR="002419E6" w:rsidRPr="002D09C5" w:rsidRDefault="002419E6" w:rsidP="00AA7FC3">
            <w:pPr>
              <w:spacing w:before="60" w:after="60" w:line="240" w:lineRule="auto"/>
              <w:rPr>
                <w:noProof/>
              </w:rPr>
            </w:pPr>
            <w:r>
              <w:rPr>
                <w:noProof/>
              </w:rPr>
              <w:t>I SK: Krav på hemvist.</w:t>
            </w:r>
          </w:p>
          <w:p w14:paraId="4ABF93ED" w14:textId="77777777" w:rsidR="002419E6" w:rsidRPr="002D09C5" w:rsidRDefault="002419E6" w:rsidP="00AA7FC3">
            <w:pPr>
              <w:spacing w:before="60" w:after="60" w:line="240" w:lineRule="auto"/>
              <w:rPr>
                <w:noProof/>
              </w:rPr>
            </w:pPr>
            <w:r>
              <w:rPr>
                <w:noProof/>
              </w:rPr>
              <w:t>I CY: Obundet.</w:t>
            </w:r>
          </w:p>
        </w:tc>
      </w:tr>
      <w:tr w:rsidR="002419E6" w:rsidRPr="002D09C5" w14:paraId="6B13FEE0" w14:textId="77777777" w:rsidTr="00AA7FC3">
        <w:tc>
          <w:tcPr>
            <w:tcW w:w="1570" w:type="pct"/>
          </w:tcPr>
          <w:p w14:paraId="75851F3D" w14:textId="77777777" w:rsidR="002419E6" w:rsidRPr="002D09C5" w:rsidRDefault="002419E6" w:rsidP="00AA7FC3">
            <w:pPr>
              <w:spacing w:before="60" w:after="60" w:line="240" w:lineRule="auto"/>
              <w:rPr>
                <w:noProof/>
              </w:rPr>
            </w:pPr>
            <w:r>
              <w:rPr>
                <w:noProof/>
              </w:rPr>
              <w:t>20. ANDRA TJÄNSTER SOM INTE NÄMNS NÅGON ANNANSTANS</w:t>
            </w:r>
          </w:p>
        </w:tc>
        <w:tc>
          <w:tcPr>
            <w:tcW w:w="3430" w:type="pct"/>
          </w:tcPr>
          <w:p w14:paraId="0F0C6F3C" w14:textId="77777777" w:rsidR="002419E6" w:rsidRPr="002D09C5" w:rsidRDefault="002419E6" w:rsidP="00AA7FC3">
            <w:pPr>
              <w:spacing w:before="60" w:after="60" w:line="240" w:lineRule="auto"/>
              <w:rPr>
                <w:noProof/>
              </w:rPr>
            </w:pPr>
          </w:p>
        </w:tc>
      </w:tr>
      <w:tr w:rsidR="002419E6" w:rsidRPr="002D09C5" w14:paraId="547716EE" w14:textId="77777777" w:rsidTr="00AA7FC3">
        <w:tc>
          <w:tcPr>
            <w:tcW w:w="1570" w:type="pct"/>
          </w:tcPr>
          <w:p w14:paraId="7925CC69" w14:textId="77777777" w:rsidR="002419E6" w:rsidRPr="002D09C5" w:rsidRDefault="002419E6" w:rsidP="00AA7FC3">
            <w:pPr>
              <w:spacing w:before="60" w:after="60" w:line="240" w:lineRule="auto"/>
              <w:rPr>
                <w:noProof/>
              </w:rPr>
            </w:pPr>
            <w:r>
              <w:rPr>
                <w:noProof/>
              </w:rPr>
              <w:t>a) Tvätt-, rengörings- och färgningstjänster</w:t>
            </w:r>
          </w:p>
          <w:p w14:paraId="3A1FCDDC" w14:textId="77777777" w:rsidR="002419E6" w:rsidRPr="002D09C5" w:rsidRDefault="002419E6" w:rsidP="00AA7FC3">
            <w:pPr>
              <w:spacing w:before="60" w:after="60" w:line="240" w:lineRule="auto"/>
              <w:rPr>
                <w:noProof/>
              </w:rPr>
            </w:pPr>
            <w:r>
              <w:rPr>
                <w:noProof/>
              </w:rPr>
              <w:t>(CPC 9701)</w:t>
            </w:r>
          </w:p>
        </w:tc>
        <w:tc>
          <w:tcPr>
            <w:tcW w:w="3430" w:type="pct"/>
          </w:tcPr>
          <w:p w14:paraId="7129322F" w14:textId="77777777" w:rsidR="002419E6" w:rsidRPr="002D09C5" w:rsidRDefault="002419E6" w:rsidP="00AA7FC3">
            <w:pPr>
              <w:spacing w:before="60" w:after="60" w:line="240" w:lineRule="auto"/>
              <w:rPr>
                <w:noProof/>
              </w:rPr>
            </w:pPr>
            <w:r>
              <w:rPr>
                <w:noProof/>
              </w:rPr>
              <w:t>EU: Krav på medborgarskap för specialister och praktikanter med akademisk examen.</w:t>
            </w:r>
          </w:p>
        </w:tc>
      </w:tr>
      <w:tr w:rsidR="002419E6" w:rsidRPr="002D09C5" w14:paraId="0AA0065F" w14:textId="77777777" w:rsidTr="00AA7FC3">
        <w:tc>
          <w:tcPr>
            <w:tcW w:w="1570" w:type="pct"/>
          </w:tcPr>
          <w:p w14:paraId="77B78AFD" w14:textId="77777777" w:rsidR="002419E6" w:rsidRPr="002D09C5" w:rsidRDefault="002419E6" w:rsidP="00AA7FC3">
            <w:pPr>
              <w:spacing w:before="60" w:after="60" w:line="240" w:lineRule="auto"/>
              <w:rPr>
                <w:noProof/>
              </w:rPr>
            </w:pPr>
            <w:r>
              <w:rPr>
                <w:noProof/>
              </w:rPr>
              <w:t>b) Hårvård</w:t>
            </w:r>
          </w:p>
          <w:p w14:paraId="575C06A4" w14:textId="77777777" w:rsidR="002419E6" w:rsidRPr="002D09C5" w:rsidRDefault="002419E6" w:rsidP="00AA7FC3">
            <w:pPr>
              <w:spacing w:before="60" w:after="60" w:line="240" w:lineRule="auto"/>
              <w:rPr>
                <w:noProof/>
              </w:rPr>
            </w:pPr>
            <w:r>
              <w:rPr>
                <w:noProof/>
              </w:rPr>
              <w:t>(CPC 97021)</w:t>
            </w:r>
          </w:p>
        </w:tc>
        <w:tc>
          <w:tcPr>
            <w:tcW w:w="3430" w:type="pct"/>
          </w:tcPr>
          <w:p w14:paraId="0077AFCD" w14:textId="77777777" w:rsidR="002419E6" w:rsidRPr="002D09C5" w:rsidRDefault="002419E6" w:rsidP="00AA7FC3">
            <w:pPr>
              <w:spacing w:before="60" w:after="60" w:line="240" w:lineRule="auto"/>
              <w:rPr>
                <w:noProof/>
              </w:rPr>
            </w:pPr>
            <w:r>
              <w:rPr>
                <w:noProof/>
              </w:rPr>
              <w:t>EU: Krav på medborgarskap för specialister och praktikanter med akademisk examen.</w:t>
            </w:r>
          </w:p>
        </w:tc>
      </w:tr>
      <w:tr w:rsidR="002419E6" w:rsidRPr="002D09C5" w14:paraId="7BD18FE5" w14:textId="77777777" w:rsidTr="00AA7FC3">
        <w:tc>
          <w:tcPr>
            <w:tcW w:w="1570" w:type="pct"/>
          </w:tcPr>
          <w:p w14:paraId="38211526" w14:textId="77777777" w:rsidR="002419E6" w:rsidRPr="002D09C5" w:rsidRDefault="002419E6" w:rsidP="00AA7FC3">
            <w:pPr>
              <w:pageBreakBefore/>
              <w:spacing w:before="60" w:after="60" w:line="240" w:lineRule="auto"/>
              <w:rPr>
                <w:noProof/>
              </w:rPr>
            </w:pPr>
            <w:r>
              <w:rPr>
                <w:noProof/>
              </w:rPr>
              <w:t>c) Kosmetisk behandling, manikyr och pedikyr</w:t>
            </w:r>
          </w:p>
          <w:p w14:paraId="68351F58" w14:textId="77777777" w:rsidR="002419E6" w:rsidRPr="002D09C5" w:rsidRDefault="002419E6" w:rsidP="00AA7FC3">
            <w:pPr>
              <w:spacing w:before="60" w:after="60" w:line="240" w:lineRule="auto"/>
              <w:rPr>
                <w:noProof/>
              </w:rPr>
            </w:pPr>
            <w:r>
              <w:rPr>
                <w:noProof/>
              </w:rPr>
              <w:t>(CPC 97022)</w:t>
            </w:r>
          </w:p>
        </w:tc>
        <w:tc>
          <w:tcPr>
            <w:tcW w:w="3430" w:type="pct"/>
          </w:tcPr>
          <w:p w14:paraId="59004E88" w14:textId="77777777" w:rsidR="002419E6" w:rsidRPr="002D09C5" w:rsidRDefault="002419E6" w:rsidP="00AA7FC3">
            <w:pPr>
              <w:spacing w:before="60" w:after="60" w:line="240" w:lineRule="auto"/>
              <w:rPr>
                <w:noProof/>
              </w:rPr>
            </w:pPr>
            <w:r>
              <w:rPr>
                <w:noProof/>
              </w:rPr>
              <w:t>EU: Krav på medborgarskap för specialister och praktikanter med akademisk examen.</w:t>
            </w:r>
          </w:p>
        </w:tc>
      </w:tr>
      <w:tr w:rsidR="002419E6" w:rsidRPr="002D09C5" w14:paraId="3FED177D" w14:textId="77777777" w:rsidTr="00AA7FC3">
        <w:tc>
          <w:tcPr>
            <w:tcW w:w="1570" w:type="pct"/>
          </w:tcPr>
          <w:p w14:paraId="318A31E3" w14:textId="77777777" w:rsidR="002419E6" w:rsidRPr="002D09C5" w:rsidRDefault="002419E6" w:rsidP="00AA7FC3">
            <w:pPr>
              <w:spacing w:before="60" w:after="60" w:line="240" w:lineRule="auto"/>
              <w:rPr>
                <w:noProof/>
              </w:rPr>
            </w:pPr>
            <w:r>
              <w:rPr>
                <w:noProof/>
              </w:rPr>
              <w:t>d) Annan skönhetsvård som inte ingår någon annanstans</w:t>
            </w:r>
          </w:p>
          <w:p w14:paraId="1DA8A84F" w14:textId="77777777" w:rsidR="002419E6" w:rsidRPr="002D09C5" w:rsidRDefault="002419E6" w:rsidP="00AA7FC3">
            <w:pPr>
              <w:spacing w:before="60" w:after="60" w:line="240" w:lineRule="auto"/>
              <w:rPr>
                <w:noProof/>
              </w:rPr>
            </w:pPr>
            <w:r>
              <w:rPr>
                <w:noProof/>
              </w:rPr>
              <w:t>(CPC 97029)</w:t>
            </w:r>
          </w:p>
        </w:tc>
        <w:tc>
          <w:tcPr>
            <w:tcW w:w="3430" w:type="pct"/>
          </w:tcPr>
          <w:p w14:paraId="6A4DA62E" w14:textId="77777777" w:rsidR="002419E6" w:rsidRPr="002D09C5" w:rsidRDefault="002419E6" w:rsidP="00AA7FC3">
            <w:pPr>
              <w:spacing w:before="60" w:after="60" w:line="240" w:lineRule="auto"/>
              <w:rPr>
                <w:noProof/>
              </w:rPr>
            </w:pPr>
            <w:r>
              <w:rPr>
                <w:noProof/>
              </w:rPr>
              <w:t>EU: Krav på medborgarskap för specialister och praktikanter med akademisk examen.</w:t>
            </w:r>
          </w:p>
        </w:tc>
      </w:tr>
      <w:tr w:rsidR="002419E6" w:rsidRPr="002D09C5" w14:paraId="08C31CB0" w14:textId="77777777" w:rsidTr="00AA7FC3">
        <w:tc>
          <w:tcPr>
            <w:tcW w:w="1570" w:type="pct"/>
          </w:tcPr>
          <w:p w14:paraId="05AAFC04" w14:textId="77777777" w:rsidR="002419E6" w:rsidRPr="002D09C5" w:rsidRDefault="002419E6" w:rsidP="00AA7FC3">
            <w:pPr>
              <w:spacing w:before="60" w:after="60" w:line="240" w:lineRule="auto"/>
              <w:rPr>
                <w:noProof/>
              </w:rPr>
            </w:pPr>
            <w:r>
              <w:rPr>
                <w:noProof/>
              </w:rPr>
              <w:t>e) Kurortstjänster och icke-terapeutisk massage, om de tillhandahålls för avslappning och fysiskt välbefinnande och inte för medicinska ändamål eller rehabilitering</w:t>
            </w:r>
            <w:r>
              <w:rPr>
                <w:rStyle w:val="FootnoteReference"/>
                <w:noProof/>
              </w:rPr>
              <w:footnoteReference w:id="113"/>
            </w:r>
          </w:p>
          <w:p w14:paraId="0B92E49F" w14:textId="77777777" w:rsidR="002419E6" w:rsidRPr="002D09C5" w:rsidRDefault="002419E6" w:rsidP="00AA7FC3">
            <w:pPr>
              <w:spacing w:before="60" w:after="60" w:line="240" w:lineRule="auto"/>
              <w:rPr>
                <w:noProof/>
              </w:rPr>
            </w:pPr>
            <w:r>
              <w:rPr>
                <w:noProof/>
              </w:rPr>
              <w:t>(CPC ver. 1.0 97230)</w:t>
            </w:r>
          </w:p>
        </w:tc>
        <w:tc>
          <w:tcPr>
            <w:tcW w:w="3430" w:type="pct"/>
          </w:tcPr>
          <w:p w14:paraId="1D595FF6" w14:textId="77777777" w:rsidR="002419E6" w:rsidRPr="002D09C5" w:rsidRDefault="002419E6" w:rsidP="00AA7FC3">
            <w:pPr>
              <w:spacing w:before="60" w:after="60" w:line="240" w:lineRule="auto"/>
              <w:rPr>
                <w:noProof/>
              </w:rPr>
            </w:pPr>
            <w:r>
              <w:rPr>
                <w:noProof/>
              </w:rPr>
              <w:t>EU: Krav på medborgarskap för specialister och praktikanter med akademisk examen.</w:t>
            </w:r>
          </w:p>
        </w:tc>
      </w:tr>
    </w:tbl>
    <w:p w14:paraId="403047E1" w14:textId="77777777" w:rsidR="002419E6" w:rsidRPr="002419E6" w:rsidRDefault="002419E6" w:rsidP="002419E6">
      <w:pPr>
        <w:jc w:val="both"/>
        <w:rPr>
          <w:noProof/>
          <w:lang w:eastAsia="ko-KR"/>
        </w:rPr>
      </w:pPr>
    </w:p>
    <w:p w14:paraId="5344B39C" w14:textId="77777777" w:rsidR="002419E6" w:rsidRPr="002419E6" w:rsidRDefault="002419E6" w:rsidP="002419E6">
      <w:pPr>
        <w:jc w:val="both"/>
        <w:rPr>
          <w:noProof/>
          <w:lang w:eastAsia="ko-KR"/>
        </w:rPr>
      </w:pPr>
    </w:p>
    <w:p w14:paraId="1647F5CD" w14:textId="5CACEA2E" w:rsidR="002419E6" w:rsidRDefault="002419E6" w:rsidP="002419E6">
      <w:pPr>
        <w:jc w:val="center"/>
        <w:rPr>
          <w:noProof/>
        </w:rPr>
      </w:pPr>
      <w:r>
        <w:rPr>
          <w:noProof/>
        </w:rPr>
        <w:t>________________</w:t>
      </w:r>
    </w:p>
    <w:p w14:paraId="1D7963CC" w14:textId="77777777" w:rsidR="002419E6" w:rsidRDefault="002419E6" w:rsidP="002419E6">
      <w:pPr>
        <w:jc w:val="center"/>
        <w:rPr>
          <w:noProof/>
        </w:rPr>
        <w:sectPr w:rsidR="002419E6" w:rsidSect="002419E6">
          <w:headerReference w:type="even" r:id="rId55"/>
          <w:headerReference w:type="default" r:id="rId56"/>
          <w:footerReference w:type="even" r:id="rId57"/>
          <w:footerReference w:type="default" r:id="rId58"/>
          <w:headerReference w:type="first" r:id="rId59"/>
          <w:footerReference w:type="first" r:id="rId60"/>
          <w:footnotePr>
            <w:numRestart w:val="eachPage"/>
          </w:footnotePr>
          <w:endnotePr>
            <w:numFmt w:val="decimal"/>
          </w:endnotePr>
          <w:pgSz w:w="16840" w:h="11907" w:orient="landscape" w:code="9"/>
          <w:pgMar w:top="1134" w:right="1134" w:bottom="1134" w:left="1134" w:header="567" w:footer="567" w:gutter="0"/>
          <w:cols w:space="720"/>
          <w:docGrid w:linePitch="326"/>
        </w:sectPr>
      </w:pPr>
    </w:p>
    <w:p w14:paraId="23041848" w14:textId="77777777" w:rsidR="002419E6" w:rsidRPr="0003042C" w:rsidRDefault="002419E6" w:rsidP="002419E6">
      <w:pPr>
        <w:jc w:val="right"/>
        <w:rPr>
          <w:b/>
          <w:bCs/>
          <w:noProof/>
          <w:u w:val="single"/>
        </w:rPr>
      </w:pPr>
      <w:r>
        <w:rPr>
          <w:b/>
          <w:noProof/>
          <w:u w:val="single"/>
        </w:rPr>
        <w:t>BILAGA 18-D</w:t>
      </w:r>
    </w:p>
    <w:p w14:paraId="6F245972" w14:textId="77777777" w:rsidR="002419E6" w:rsidRPr="0003042C" w:rsidRDefault="002419E6" w:rsidP="002419E6">
      <w:pPr>
        <w:rPr>
          <w:noProof/>
        </w:rPr>
      </w:pPr>
    </w:p>
    <w:p w14:paraId="60885BB4" w14:textId="77777777" w:rsidR="002419E6" w:rsidRPr="0003042C" w:rsidRDefault="002419E6" w:rsidP="002419E6">
      <w:pPr>
        <w:rPr>
          <w:noProof/>
        </w:rPr>
      </w:pPr>
    </w:p>
    <w:p w14:paraId="6A32FACE" w14:textId="77777777" w:rsidR="002419E6" w:rsidRPr="0003042C" w:rsidRDefault="002419E6" w:rsidP="002419E6">
      <w:pPr>
        <w:jc w:val="center"/>
        <w:rPr>
          <w:noProof/>
        </w:rPr>
      </w:pPr>
      <w:r>
        <w:rPr>
          <w:noProof/>
        </w:rPr>
        <w:t>EUROPEISKA UNIONEN</w:t>
      </w:r>
    </w:p>
    <w:p w14:paraId="40CC98B0" w14:textId="77777777" w:rsidR="002419E6" w:rsidRPr="0003042C" w:rsidRDefault="002419E6" w:rsidP="002419E6">
      <w:pPr>
        <w:jc w:val="center"/>
        <w:rPr>
          <w:noProof/>
        </w:rPr>
      </w:pPr>
    </w:p>
    <w:p w14:paraId="040A6857" w14:textId="77777777" w:rsidR="002419E6" w:rsidRPr="0003042C" w:rsidRDefault="002419E6" w:rsidP="002419E6">
      <w:pPr>
        <w:jc w:val="center"/>
        <w:rPr>
          <w:noProof/>
        </w:rPr>
      </w:pPr>
      <w:r>
        <w:rPr>
          <w:noProof/>
        </w:rPr>
        <w:t>FÖRTECKNING ÖVER ÅTAGANDEN AVSEENDE TJÄNSTELEVERANTÖRER PÅ KONTRAKTSBASIS OCH OBEROENDE YRKESUTÖVARE I ENLIGHET MED ARTIKLARNA 18.3 OCH 18.4</w:t>
      </w:r>
    </w:p>
    <w:p w14:paraId="1E518143" w14:textId="77777777" w:rsidR="002419E6" w:rsidRPr="0003042C" w:rsidRDefault="002419E6" w:rsidP="002419E6">
      <w:pPr>
        <w:rPr>
          <w:noProof/>
        </w:rPr>
      </w:pPr>
    </w:p>
    <w:p w14:paraId="37D8AEE6" w14:textId="77777777" w:rsidR="002419E6" w:rsidRPr="0003042C" w:rsidRDefault="002419E6" w:rsidP="002419E6">
      <w:pPr>
        <w:ind w:left="567" w:hanging="567"/>
        <w:rPr>
          <w:noProof/>
        </w:rPr>
      </w:pPr>
      <w:r>
        <w:rPr>
          <w:noProof/>
        </w:rPr>
        <w:t>1.</w:t>
      </w:r>
      <w:r>
        <w:rPr>
          <w:noProof/>
        </w:rPr>
        <w:tab/>
        <w:t>I förteckningen över åtaganden i denna bilaga anges de ekonomiska verksamheter som liberaliserats enligt artiklarna 18.3 och 18.4 för kategorierna tjänsteleverantörer på kontraktsbasis och oberoende yrkesutövare, och, i form av förbehåll, de begränsningar som gäller. Förteckningen i denna bilaga består av två kolumner enligt följande:</w:t>
      </w:r>
    </w:p>
    <w:p w14:paraId="0EBA72F1" w14:textId="77777777" w:rsidR="002419E6" w:rsidRPr="0003042C" w:rsidRDefault="002419E6" w:rsidP="002419E6">
      <w:pPr>
        <w:ind w:left="567"/>
        <w:rPr>
          <w:noProof/>
        </w:rPr>
      </w:pPr>
    </w:p>
    <w:p w14:paraId="21D842AC" w14:textId="77777777" w:rsidR="002419E6" w:rsidRPr="0003042C" w:rsidRDefault="002419E6" w:rsidP="002419E6">
      <w:pPr>
        <w:ind w:left="1134" w:hanging="567"/>
        <w:rPr>
          <w:noProof/>
        </w:rPr>
      </w:pPr>
      <w:r>
        <w:rPr>
          <w:noProof/>
        </w:rPr>
        <w:t>a)</w:t>
      </w:r>
      <w:r>
        <w:rPr>
          <w:noProof/>
        </w:rPr>
        <w:tab/>
        <w:t xml:space="preserve">En första kolumn som anger den sektor eller delsektor för vilken kategorin tjänsteleverantörer på kontraktsbasis och oberoende yrkesutövare är liberaliserad. </w:t>
      </w:r>
    </w:p>
    <w:p w14:paraId="00828007" w14:textId="77777777" w:rsidR="002419E6" w:rsidRPr="0003042C" w:rsidRDefault="002419E6" w:rsidP="002419E6">
      <w:pPr>
        <w:ind w:left="1134" w:hanging="567"/>
        <w:rPr>
          <w:noProof/>
        </w:rPr>
      </w:pPr>
    </w:p>
    <w:p w14:paraId="29764138" w14:textId="77777777" w:rsidR="002419E6" w:rsidRPr="0003042C" w:rsidRDefault="002419E6" w:rsidP="002419E6">
      <w:pPr>
        <w:ind w:left="1134" w:hanging="567"/>
        <w:rPr>
          <w:noProof/>
        </w:rPr>
      </w:pPr>
      <w:r>
        <w:rPr>
          <w:noProof/>
        </w:rPr>
        <w:t>b)</w:t>
      </w:r>
      <w:r>
        <w:rPr>
          <w:noProof/>
        </w:rPr>
        <w:tab/>
        <w:t>En andra kolumn där de tillämpliga förbehållen beskrivs.</w:t>
      </w:r>
    </w:p>
    <w:p w14:paraId="38B0CF6C" w14:textId="77777777" w:rsidR="002419E6" w:rsidRPr="0003042C" w:rsidRDefault="002419E6" w:rsidP="002419E6">
      <w:pPr>
        <w:ind w:left="1134" w:hanging="567"/>
        <w:rPr>
          <w:noProof/>
        </w:rPr>
      </w:pPr>
    </w:p>
    <w:p w14:paraId="72122B8D" w14:textId="77777777" w:rsidR="002419E6" w:rsidRPr="0003042C" w:rsidRDefault="002419E6" w:rsidP="002419E6">
      <w:pPr>
        <w:ind w:left="567"/>
        <w:rPr>
          <w:noProof/>
        </w:rPr>
      </w:pPr>
      <w:r>
        <w:rPr>
          <w:noProof/>
        </w:rPr>
        <w:t>Unionen gör inga åtaganden för tjänsteleverantörer på kontraktsbasis i näringsverksamheter som inte förtecknas i förteckningens första kolumn.</w:t>
      </w:r>
    </w:p>
    <w:p w14:paraId="3E1DA321" w14:textId="77777777" w:rsidR="002419E6" w:rsidRPr="0003042C" w:rsidRDefault="002419E6" w:rsidP="002419E6">
      <w:pPr>
        <w:ind w:left="567"/>
        <w:rPr>
          <w:noProof/>
        </w:rPr>
      </w:pPr>
    </w:p>
    <w:p w14:paraId="1207F9D7" w14:textId="77777777" w:rsidR="002419E6" w:rsidRPr="0003042C" w:rsidRDefault="002419E6" w:rsidP="002419E6">
      <w:pPr>
        <w:ind w:left="567" w:hanging="567"/>
        <w:rPr>
          <w:noProof/>
        </w:rPr>
      </w:pPr>
      <w:r>
        <w:rPr>
          <w:noProof/>
        </w:rPr>
        <w:t>2.</w:t>
      </w:r>
      <w:r>
        <w:rPr>
          <w:noProof/>
        </w:rPr>
        <w:tab/>
        <w:t>I denna bilaga gäller följande definitioner vid identifiering av enskilda sektorer och delsektorer:</w:t>
      </w:r>
    </w:p>
    <w:p w14:paraId="57086035" w14:textId="77777777" w:rsidR="002419E6" w:rsidRPr="0003042C" w:rsidRDefault="002419E6" w:rsidP="002419E6">
      <w:pPr>
        <w:rPr>
          <w:noProof/>
        </w:rPr>
      </w:pPr>
    </w:p>
    <w:p w14:paraId="775FA672" w14:textId="77777777" w:rsidR="002419E6" w:rsidRPr="0003042C" w:rsidRDefault="002419E6" w:rsidP="002419E6">
      <w:pPr>
        <w:ind w:left="1134" w:hanging="567"/>
        <w:rPr>
          <w:noProof/>
        </w:rPr>
      </w:pPr>
      <w:r>
        <w:rPr>
          <w:noProof/>
        </w:rPr>
        <w:t>a)</w:t>
      </w:r>
      <w:r>
        <w:rPr>
          <w:noProof/>
        </w:rPr>
        <w:tab/>
        <w:t xml:space="preserve">CPC: den centrala produktindelningen enligt definitionen i artikel 9.3 c. </w:t>
      </w:r>
    </w:p>
    <w:p w14:paraId="2B815169" w14:textId="77777777" w:rsidR="002419E6" w:rsidRPr="0003042C" w:rsidRDefault="002419E6" w:rsidP="002419E6">
      <w:pPr>
        <w:ind w:left="1134" w:hanging="567"/>
        <w:rPr>
          <w:noProof/>
        </w:rPr>
      </w:pPr>
    </w:p>
    <w:p w14:paraId="1B1CF580" w14:textId="77777777" w:rsidR="002419E6" w:rsidRPr="0003042C" w:rsidRDefault="002419E6" w:rsidP="002419E6">
      <w:pPr>
        <w:ind w:left="1134" w:hanging="567"/>
        <w:rPr>
          <w:noProof/>
        </w:rPr>
      </w:pPr>
      <w:r>
        <w:rPr>
          <w:noProof/>
        </w:rPr>
        <w:br w:type="page"/>
        <w:t>b)</w:t>
      </w:r>
      <w:r>
        <w:rPr>
          <w:noProof/>
        </w:rPr>
        <w:tab/>
      </w:r>
      <w:r>
        <w:rPr>
          <w:i/>
          <w:noProof/>
        </w:rPr>
        <w:t>CPC ver. 1.0</w:t>
      </w:r>
      <w:r>
        <w:rPr>
          <w:noProof/>
        </w:rPr>
        <w:t>: den centrala produktindelningen (Central Products Classification) enligt Förenta nationernas statistikkontors statistiska skrifter (Statistical Office of the United Nations, Statistical Papers) Series M, N° 77, CPC ver. 1.0, 1998.</w:t>
      </w:r>
    </w:p>
    <w:p w14:paraId="4102E67F" w14:textId="77777777" w:rsidR="002419E6" w:rsidRPr="0003042C" w:rsidRDefault="002419E6" w:rsidP="002419E6">
      <w:pPr>
        <w:ind w:left="1134" w:hanging="567"/>
        <w:rPr>
          <w:noProof/>
        </w:rPr>
      </w:pPr>
    </w:p>
    <w:p w14:paraId="27517C6A" w14:textId="77777777" w:rsidR="002419E6" w:rsidRPr="0003042C" w:rsidRDefault="002419E6" w:rsidP="002419E6">
      <w:pPr>
        <w:ind w:left="567" w:hanging="567"/>
        <w:rPr>
          <w:noProof/>
        </w:rPr>
      </w:pPr>
      <w:r>
        <w:rPr>
          <w:noProof/>
        </w:rPr>
        <w:t>3.</w:t>
      </w:r>
      <w:r>
        <w:rPr>
          <w:noProof/>
        </w:rPr>
        <w:tab/>
        <w:t>Åtaganden avseende tjänsteleverantörer på kontraktsbasis och oberoende yrkesutövare gäller inte om avsikten med eller följden av deras tillfälliga vistelse är att störa eller på annat sätt påverka resultatet av en konflikt eller förhandling mellan arbetsmarknadens parter.</w:t>
      </w:r>
    </w:p>
    <w:p w14:paraId="7C1EC605" w14:textId="77777777" w:rsidR="002419E6" w:rsidRPr="0003042C" w:rsidRDefault="002419E6" w:rsidP="002419E6">
      <w:pPr>
        <w:rPr>
          <w:noProof/>
        </w:rPr>
      </w:pPr>
    </w:p>
    <w:p w14:paraId="439FB403" w14:textId="77777777" w:rsidR="002419E6" w:rsidRPr="0003042C" w:rsidRDefault="002419E6" w:rsidP="002419E6">
      <w:pPr>
        <w:ind w:left="567" w:hanging="567"/>
        <w:rPr>
          <w:noProof/>
        </w:rPr>
      </w:pPr>
      <w:r>
        <w:rPr>
          <w:noProof/>
        </w:rPr>
        <w:t>4.</w:t>
      </w:r>
      <w:r>
        <w:rPr>
          <w:noProof/>
        </w:rPr>
        <w:tab/>
        <w:t>Förteckningen över åtaganden i denna bilaga omfattar inte åtgärder som rör kvalifikationskrav och kvalificeringsförfaranden, tekniska standarder samt krav och förfaranden för licensiering, om de inte utgör en begränsning i den mening som avses i artiklarna 18.3 eller 18.4. Dessa åtgärder (till exempel kravet på licens, kravet på erkända kvalifikationer i reglerade sektorer, kravet att klara särskilda examina, inbegripet språkexamina, kravet på postadress i det territorium där den ekonomiska verksamheten bedrivs) gäller, även om de inte förtecknas i denna bilaga, ändå för tjänsteleverantörer på kontraktsbasis och oberoende yrkesutövare från en signatärstat i Mercosur.</w:t>
      </w:r>
    </w:p>
    <w:p w14:paraId="60C9BD37" w14:textId="77777777" w:rsidR="002419E6" w:rsidRPr="0003042C" w:rsidRDefault="002419E6" w:rsidP="002419E6">
      <w:pPr>
        <w:rPr>
          <w:noProof/>
        </w:rPr>
      </w:pPr>
    </w:p>
    <w:p w14:paraId="366CD6ED" w14:textId="31675550" w:rsidR="002419E6" w:rsidRPr="0003042C" w:rsidRDefault="002419E6" w:rsidP="002419E6">
      <w:pPr>
        <w:ind w:left="567" w:hanging="567"/>
        <w:rPr>
          <w:noProof/>
        </w:rPr>
      </w:pPr>
      <w:r>
        <w:rPr>
          <w:noProof/>
        </w:rPr>
        <w:t>5.</w:t>
      </w:r>
      <w:r>
        <w:rPr>
          <w:noProof/>
        </w:rPr>
        <w:tab/>
        <w:t>I de fall inga åtaganden görs av Europeiska unionen, ska alla krav i varje parts lagar om inresa och tillfällig vistelse fortsätta att gälla, även de som gäller vistelsens längd.</w:t>
      </w:r>
    </w:p>
    <w:p w14:paraId="087E03D0" w14:textId="77777777" w:rsidR="002419E6" w:rsidRPr="0003042C" w:rsidRDefault="002419E6" w:rsidP="002419E6">
      <w:pPr>
        <w:ind w:left="567" w:hanging="567"/>
        <w:rPr>
          <w:noProof/>
        </w:rPr>
      </w:pPr>
    </w:p>
    <w:p w14:paraId="65650180" w14:textId="6440ACCF" w:rsidR="002419E6" w:rsidRPr="0003042C" w:rsidRDefault="002419E6" w:rsidP="002419E6">
      <w:pPr>
        <w:ind w:left="567" w:hanging="567"/>
        <w:rPr>
          <w:noProof/>
        </w:rPr>
      </w:pPr>
      <w:r>
        <w:rPr>
          <w:noProof/>
        </w:rPr>
        <w:t>6.</w:t>
      </w:r>
      <w:r>
        <w:rPr>
          <w:noProof/>
        </w:rPr>
        <w:tab/>
        <w:t>Trots bestämmelserna i detta kapitel ska alla krav i varje parts lagar och andra författningar rörande åtgärder avseende sysselsättning och social trygghet fortsatt vara tillämpliga, däribland föreskrifter rörande minimilön och kollektivavtal.</w:t>
      </w:r>
    </w:p>
    <w:p w14:paraId="6EF77B84" w14:textId="77777777" w:rsidR="002419E6" w:rsidRPr="0003042C" w:rsidRDefault="002419E6" w:rsidP="002419E6">
      <w:pPr>
        <w:ind w:left="567" w:hanging="567"/>
        <w:rPr>
          <w:noProof/>
        </w:rPr>
      </w:pPr>
    </w:p>
    <w:p w14:paraId="274A6600" w14:textId="77777777" w:rsidR="002419E6" w:rsidRPr="0003042C" w:rsidRDefault="002419E6" w:rsidP="002419E6">
      <w:pPr>
        <w:ind w:left="567" w:hanging="567"/>
        <w:rPr>
          <w:noProof/>
        </w:rPr>
      </w:pPr>
      <w:r>
        <w:rPr>
          <w:noProof/>
        </w:rPr>
        <w:t>7.</w:t>
      </w:r>
      <w:r>
        <w:rPr>
          <w:noProof/>
        </w:rPr>
        <w:tab/>
        <w:t>Förteckningen över åtaganden i denna bilaga påverkar inte förekomsten av offentliga monopol eller ensamrätt inom de relevanta sektorerna, såsom beskrivs i bilaga 18-B.</w:t>
      </w:r>
    </w:p>
    <w:p w14:paraId="6C37C8F7" w14:textId="77777777" w:rsidR="002419E6" w:rsidRPr="0003042C" w:rsidRDefault="002419E6" w:rsidP="002419E6">
      <w:pPr>
        <w:ind w:left="567" w:hanging="567"/>
        <w:rPr>
          <w:noProof/>
        </w:rPr>
      </w:pPr>
    </w:p>
    <w:p w14:paraId="3325AA10" w14:textId="77777777" w:rsidR="002419E6" w:rsidRPr="0003042C" w:rsidRDefault="002419E6" w:rsidP="002419E6">
      <w:pPr>
        <w:ind w:left="567" w:hanging="567"/>
        <w:rPr>
          <w:noProof/>
        </w:rPr>
      </w:pPr>
      <w:r>
        <w:rPr>
          <w:noProof/>
        </w:rPr>
        <w:br w:type="page"/>
        <w:t>8.</w:t>
      </w:r>
      <w:r>
        <w:rPr>
          <w:noProof/>
        </w:rPr>
        <w:tab/>
        <w:t>I de sektorer där prövning av det ekonomiska behovet tillämpas ska det viktigaste kriteriet vara en bedömning av den aktuella marknadssituationen i den medlemsstat i Europeiska unionen eller den region i EU där tjänsten ska tillhandahållas, inbegripet antalet befintliga tjänsteleverantörer och följderna för dessa.</w:t>
      </w:r>
    </w:p>
    <w:p w14:paraId="46F9E4E1" w14:textId="77777777" w:rsidR="002419E6" w:rsidRPr="0003042C" w:rsidRDefault="002419E6" w:rsidP="002419E6">
      <w:pPr>
        <w:ind w:left="567" w:hanging="567"/>
        <w:rPr>
          <w:noProof/>
        </w:rPr>
      </w:pPr>
    </w:p>
    <w:p w14:paraId="7BCE66FF" w14:textId="77777777" w:rsidR="002419E6" w:rsidRPr="0003042C" w:rsidRDefault="002419E6" w:rsidP="002419E6">
      <w:pPr>
        <w:ind w:left="567" w:hanging="567"/>
        <w:rPr>
          <w:noProof/>
        </w:rPr>
      </w:pPr>
      <w:r>
        <w:rPr>
          <w:noProof/>
        </w:rPr>
        <w:t>9.</w:t>
      </w:r>
      <w:r>
        <w:rPr>
          <w:noProof/>
        </w:rPr>
        <w:tab/>
        <w:t>De rättigheter och skyldigheter som följer av förteckningen över åtaganden i denna bilaga har ingen självutförande effekt och ger inte fysiska eller juridiska personer några direkta rättigheter.</w:t>
      </w:r>
    </w:p>
    <w:p w14:paraId="38524DFB" w14:textId="77777777" w:rsidR="002419E6" w:rsidRPr="0003042C" w:rsidRDefault="002419E6" w:rsidP="002419E6">
      <w:pPr>
        <w:rPr>
          <w:noProof/>
        </w:rPr>
      </w:pPr>
    </w:p>
    <w:p w14:paraId="48866E13" w14:textId="77777777" w:rsidR="002419E6" w:rsidRPr="0003042C" w:rsidRDefault="002419E6" w:rsidP="002419E6">
      <w:pPr>
        <w:ind w:left="567" w:hanging="567"/>
        <w:rPr>
          <w:noProof/>
        </w:rPr>
      </w:pPr>
      <w:r>
        <w:rPr>
          <w:noProof/>
        </w:rPr>
        <w:t>10.</w:t>
      </w:r>
      <w:r>
        <w:rPr>
          <w:noProof/>
        </w:rPr>
        <w:tab/>
        <w:t>Inresa och tillfällig vistelse av tjänsteleverantörer på kontraktsbasis omfattas av följande villkor:</w:t>
      </w:r>
    </w:p>
    <w:p w14:paraId="6839AB36" w14:textId="77777777" w:rsidR="002419E6" w:rsidRPr="0003042C" w:rsidRDefault="002419E6" w:rsidP="002419E6">
      <w:pPr>
        <w:ind w:left="1134" w:hanging="567"/>
        <w:rPr>
          <w:noProof/>
        </w:rPr>
      </w:pPr>
    </w:p>
    <w:p w14:paraId="076A2E6E" w14:textId="77777777" w:rsidR="002419E6" w:rsidRPr="0003042C" w:rsidRDefault="002419E6" w:rsidP="002419E6">
      <w:pPr>
        <w:ind w:left="1134" w:hanging="567"/>
        <w:rPr>
          <w:noProof/>
        </w:rPr>
      </w:pPr>
      <w:r>
        <w:rPr>
          <w:noProof/>
        </w:rPr>
        <w:t>a)</w:t>
      </w:r>
      <w:r>
        <w:rPr>
          <w:noProof/>
        </w:rPr>
        <w:tab/>
        <w:t>Den juridiska person som anställer den fysiska personen är varken en byrå för rekrytering och förmedling av personal eller agerar genom en sådan byrå.</w:t>
      </w:r>
    </w:p>
    <w:p w14:paraId="0F83F673" w14:textId="77777777" w:rsidR="002419E6" w:rsidRPr="0003042C" w:rsidRDefault="002419E6" w:rsidP="002419E6">
      <w:pPr>
        <w:ind w:left="1134" w:hanging="567"/>
        <w:rPr>
          <w:noProof/>
        </w:rPr>
      </w:pPr>
    </w:p>
    <w:p w14:paraId="54924E00" w14:textId="77777777" w:rsidR="002419E6" w:rsidRPr="0003042C" w:rsidRDefault="002419E6" w:rsidP="002419E6">
      <w:pPr>
        <w:ind w:left="1134" w:hanging="567"/>
        <w:rPr>
          <w:noProof/>
        </w:rPr>
      </w:pPr>
      <w:r>
        <w:rPr>
          <w:noProof/>
        </w:rPr>
        <w:t>b)</w:t>
      </w:r>
      <w:r>
        <w:rPr>
          <w:noProof/>
        </w:rPr>
        <w:tab/>
        <w:t>De fysiska personer som reser in till Europeiska unionen har erbjudit sådana tjänster i egenskap av anställda hos den juridiska person som tillhandahåller tjänsterna under minst 1 (ett) år omedelbart före dagen för inlämning av ansökan om inresa, och ska dessutom på dagen för inlämning av ansökan om inresa till Europeiska unionen ha minst 3 (tre) års yrkeserfarenhet</w:t>
      </w:r>
      <w:r>
        <w:rPr>
          <w:rStyle w:val="FootnoteReference"/>
          <w:noProof/>
        </w:rPr>
        <w:footnoteReference w:id="114"/>
      </w:r>
      <w:r>
        <w:rPr>
          <w:noProof/>
        </w:rPr>
        <w:t xml:space="preserve"> av den näringsgren som kontraktet omfattar.</w:t>
      </w:r>
    </w:p>
    <w:p w14:paraId="0BC746FF" w14:textId="77777777" w:rsidR="002419E6" w:rsidRPr="0003042C" w:rsidRDefault="002419E6" w:rsidP="002419E6">
      <w:pPr>
        <w:ind w:left="1134" w:hanging="567"/>
        <w:rPr>
          <w:noProof/>
        </w:rPr>
      </w:pPr>
    </w:p>
    <w:p w14:paraId="76FB54D0" w14:textId="77777777" w:rsidR="002419E6" w:rsidRPr="0003042C" w:rsidRDefault="002419E6" w:rsidP="002419E6">
      <w:pPr>
        <w:ind w:left="1134" w:hanging="567"/>
        <w:rPr>
          <w:noProof/>
        </w:rPr>
      </w:pPr>
      <w:r>
        <w:rPr>
          <w:noProof/>
        </w:rPr>
        <w:br w:type="page"/>
        <w:t>c)</w:t>
      </w:r>
      <w:r>
        <w:rPr>
          <w:noProof/>
        </w:rPr>
        <w:tab/>
        <w:t>De fysiska personer som reser in till Europeiska unionen har</w:t>
      </w:r>
    </w:p>
    <w:p w14:paraId="22F1A7E6" w14:textId="77777777" w:rsidR="002419E6" w:rsidRPr="0003042C" w:rsidRDefault="002419E6" w:rsidP="002419E6">
      <w:pPr>
        <w:ind w:left="1134" w:hanging="567"/>
        <w:rPr>
          <w:noProof/>
        </w:rPr>
      </w:pPr>
    </w:p>
    <w:p w14:paraId="2BC2F19B" w14:textId="77777777" w:rsidR="002419E6" w:rsidRPr="0003042C" w:rsidRDefault="002419E6" w:rsidP="002419E6">
      <w:pPr>
        <w:ind w:left="1701" w:hanging="567"/>
        <w:rPr>
          <w:noProof/>
        </w:rPr>
      </w:pPr>
      <w:r>
        <w:rPr>
          <w:noProof/>
        </w:rPr>
        <w:t>i)</w:t>
      </w:r>
      <w:r>
        <w:rPr>
          <w:noProof/>
        </w:rPr>
        <w:tab/>
        <w:t>universitetsexamen eller kvalifikationer som styrker kunskaper på motsvarande nivå</w:t>
      </w:r>
      <w:r>
        <w:rPr>
          <w:rStyle w:val="FootnoteReference"/>
          <w:noProof/>
        </w:rPr>
        <w:footnoteReference w:id="115"/>
      </w:r>
      <w:r>
        <w:rPr>
          <w:noProof/>
        </w:rPr>
        <w:t xml:space="preserve">, </w:t>
      </w:r>
    </w:p>
    <w:p w14:paraId="70BB92FC" w14:textId="77777777" w:rsidR="002419E6" w:rsidRPr="0003042C" w:rsidRDefault="002419E6" w:rsidP="002419E6">
      <w:pPr>
        <w:ind w:left="1701" w:hanging="567"/>
        <w:rPr>
          <w:noProof/>
        </w:rPr>
      </w:pPr>
    </w:p>
    <w:p w14:paraId="6702B8EB" w14:textId="77777777" w:rsidR="002419E6" w:rsidRPr="0003042C" w:rsidRDefault="002419E6" w:rsidP="002419E6">
      <w:pPr>
        <w:ind w:left="1701" w:hanging="567"/>
        <w:rPr>
          <w:noProof/>
        </w:rPr>
      </w:pPr>
      <w:r>
        <w:rPr>
          <w:noProof/>
        </w:rPr>
        <w:t>ii)</w:t>
      </w:r>
      <w:r>
        <w:rPr>
          <w:noProof/>
        </w:rPr>
        <w:tab/>
        <w:t>yrkeskvalifikationer om sådana krävs för att bedriva en verksamhet enligt de lagar och andra författningar som gäller i den medlemsstat i Europeiska unionen där tjänsten tillhandahålls.</w:t>
      </w:r>
    </w:p>
    <w:p w14:paraId="6E7CF472" w14:textId="77777777" w:rsidR="002419E6" w:rsidRPr="0003042C" w:rsidRDefault="002419E6" w:rsidP="002419E6">
      <w:pPr>
        <w:ind w:left="1701" w:hanging="567"/>
        <w:rPr>
          <w:noProof/>
        </w:rPr>
      </w:pPr>
    </w:p>
    <w:p w14:paraId="4ABABAE4" w14:textId="77777777" w:rsidR="002419E6" w:rsidRPr="0003042C" w:rsidRDefault="002419E6" w:rsidP="002419E6">
      <w:pPr>
        <w:ind w:left="1134" w:hanging="567"/>
        <w:rPr>
          <w:noProof/>
        </w:rPr>
      </w:pPr>
      <w:r>
        <w:rPr>
          <w:noProof/>
        </w:rPr>
        <w:t>d)</w:t>
      </w:r>
      <w:r>
        <w:rPr>
          <w:noProof/>
        </w:rPr>
        <w:tab/>
        <w:t>Antalet personer som omfattas av tjänstekontraktet är inte större än vad som krävs för att fullgöra avtalet, i enlighet med lagarna och de andra författningarna hos den medlemsstat i Europeiska unionen där tjänsten tillhandahålls.</w:t>
      </w:r>
    </w:p>
    <w:p w14:paraId="78A091DE" w14:textId="77777777" w:rsidR="002419E6" w:rsidRPr="0003042C" w:rsidRDefault="002419E6" w:rsidP="002419E6">
      <w:pPr>
        <w:ind w:left="1134" w:hanging="567"/>
        <w:rPr>
          <w:noProof/>
        </w:rPr>
      </w:pPr>
    </w:p>
    <w:p w14:paraId="4308F812" w14:textId="77777777" w:rsidR="002419E6" w:rsidRPr="0003042C" w:rsidRDefault="002419E6" w:rsidP="002419E6">
      <w:pPr>
        <w:ind w:left="1134" w:hanging="567"/>
        <w:rPr>
          <w:noProof/>
        </w:rPr>
      </w:pPr>
      <w:r>
        <w:rPr>
          <w:noProof/>
        </w:rPr>
        <w:t>e)</w:t>
      </w:r>
      <w:r>
        <w:rPr>
          <w:noProof/>
        </w:rPr>
        <w:tab/>
        <w:t xml:space="preserve">I enlighet med artikel 18.10.1 d får de fysiska personernas inresa och tillfälliga vistelse inom Europeiska unionen omfatta en sammanlagd period på högst 6 (sex) månader under varje period på 12 (tolv) månader eller kontraktets giltighetstid, beroende på vilket som är kortast. </w:t>
      </w:r>
    </w:p>
    <w:p w14:paraId="4A219F48" w14:textId="77777777" w:rsidR="002419E6" w:rsidRPr="0003042C" w:rsidRDefault="002419E6" w:rsidP="002419E6">
      <w:pPr>
        <w:ind w:left="1134" w:hanging="567"/>
        <w:rPr>
          <w:noProof/>
        </w:rPr>
      </w:pPr>
    </w:p>
    <w:p w14:paraId="06E877B5" w14:textId="77777777" w:rsidR="002419E6" w:rsidRPr="0003042C" w:rsidRDefault="002419E6" w:rsidP="002419E6">
      <w:pPr>
        <w:ind w:left="1134" w:hanging="567"/>
        <w:rPr>
          <w:noProof/>
        </w:rPr>
      </w:pPr>
      <w:r>
        <w:rPr>
          <w:noProof/>
        </w:rPr>
        <w:t>f)</w:t>
      </w:r>
      <w:r>
        <w:rPr>
          <w:noProof/>
        </w:rPr>
        <w:tab/>
        <w:t>tjänstekontraktet avser en av följande verksamheter:</w:t>
      </w:r>
    </w:p>
    <w:p w14:paraId="1F451979" w14:textId="77777777" w:rsidR="002419E6" w:rsidRPr="0003042C" w:rsidRDefault="002419E6" w:rsidP="002419E6">
      <w:pPr>
        <w:ind w:left="1134" w:hanging="567"/>
        <w:rPr>
          <w:noProof/>
        </w:rPr>
      </w:pPr>
    </w:p>
    <w:p w14:paraId="38EEEBB5" w14:textId="77777777" w:rsidR="002419E6" w:rsidRPr="0003042C" w:rsidRDefault="002419E6" w:rsidP="002419E6">
      <w:pPr>
        <w:ind w:left="1701" w:hanging="567"/>
        <w:rPr>
          <w:noProof/>
        </w:rPr>
      </w:pPr>
      <w:r>
        <w:rPr>
          <w:noProof/>
        </w:rPr>
        <w:t>–</w:t>
      </w:r>
      <w:r>
        <w:rPr>
          <w:noProof/>
        </w:rPr>
        <w:tab/>
        <w:t>juridiska rådgivningstjänster rörande folkrätt och rätten i ett annat land än en av Europeiska unionens medlemsstater,</w:t>
      </w:r>
    </w:p>
    <w:p w14:paraId="40D553CC" w14:textId="77777777" w:rsidR="002419E6" w:rsidRPr="0003042C" w:rsidRDefault="002419E6" w:rsidP="002419E6">
      <w:pPr>
        <w:ind w:left="1701" w:hanging="567"/>
        <w:rPr>
          <w:noProof/>
        </w:rPr>
      </w:pPr>
      <w:r>
        <w:rPr>
          <w:noProof/>
        </w:rPr>
        <w:t>–</w:t>
      </w:r>
      <w:r>
        <w:rPr>
          <w:noProof/>
        </w:rPr>
        <w:tab/>
        <w:t>redovisnings- och bokföringstjänster,</w:t>
      </w:r>
    </w:p>
    <w:p w14:paraId="52FC992B" w14:textId="77777777" w:rsidR="002419E6" w:rsidRPr="0003042C" w:rsidRDefault="002419E6" w:rsidP="002419E6">
      <w:pPr>
        <w:ind w:left="1701" w:hanging="567"/>
        <w:rPr>
          <w:noProof/>
        </w:rPr>
      </w:pPr>
      <w:r>
        <w:rPr>
          <w:noProof/>
        </w:rPr>
        <w:t>–</w:t>
      </w:r>
      <w:r>
        <w:rPr>
          <w:noProof/>
        </w:rPr>
        <w:tab/>
        <w:t>skatterådgivning,</w:t>
      </w:r>
    </w:p>
    <w:p w14:paraId="3F8CDB37" w14:textId="77777777" w:rsidR="002419E6" w:rsidRPr="0003042C" w:rsidRDefault="002419E6" w:rsidP="002419E6">
      <w:pPr>
        <w:ind w:left="1701" w:hanging="567"/>
        <w:rPr>
          <w:noProof/>
        </w:rPr>
      </w:pPr>
      <w:r>
        <w:rPr>
          <w:noProof/>
        </w:rPr>
        <w:t>–</w:t>
      </w:r>
      <w:r>
        <w:rPr>
          <w:noProof/>
        </w:rPr>
        <w:tab/>
        <w:t>arkitekttjänster, stadsplanering och landskapsarkitektur,</w:t>
      </w:r>
    </w:p>
    <w:p w14:paraId="19C2A998" w14:textId="77777777" w:rsidR="002419E6" w:rsidRPr="0003042C" w:rsidRDefault="002419E6" w:rsidP="002419E6">
      <w:pPr>
        <w:ind w:left="1701" w:hanging="567"/>
        <w:rPr>
          <w:noProof/>
        </w:rPr>
      </w:pPr>
      <w:r>
        <w:rPr>
          <w:noProof/>
        </w:rPr>
        <w:br w:type="page"/>
        <w:t>–</w:t>
      </w:r>
      <w:r>
        <w:rPr>
          <w:noProof/>
        </w:rPr>
        <w:tab/>
        <w:t>Ingenjörstjänster och integrerade tekniska tjänster.</w:t>
      </w:r>
    </w:p>
    <w:p w14:paraId="5BF0F32D" w14:textId="77777777" w:rsidR="002419E6" w:rsidRPr="0003042C" w:rsidRDefault="002419E6" w:rsidP="002419E6">
      <w:pPr>
        <w:ind w:left="1701" w:hanging="567"/>
        <w:rPr>
          <w:noProof/>
        </w:rPr>
      </w:pPr>
      <w:r>
        <w:rPr>
          <w:noProof/>
        </w:rPr>
        <w:t>–</w:t>
      </w:r>
      <w:r>
        <w:rPr>
          <w:noProof/>
        </w:rPr>
        <w:tab/>
        <w:t>datatjänster och tillhörande tjänster,</w:t>
      </w:r>
    </w:p>
    <w:p w14:paraId="45ADDFB6" w14:textId="77777777" w:rsidR="002419E6" w:rsidRPr="0003042C" w:rsidRDefault="002419E6" w:rsidP="002419E6">
      <w:pPr>
        <w:ind w:left="1701" w:hanging="567"/>
        <w:rPr>
          <w:noProof/>
        </w:rPr>
      </w:pPr>
      <w:r>
        <w:rPr>
          <w:noProof/>
        </w:rPr>
        <w:t>–</w:t>
      </w:r>
      <w:r>
        <w:rPr>
          <w:noProof/>
        </w:rPr>
        <w:tab/>
        <w:t>forsknings- och utvecklingstjänster,</w:t>
      </w:r>
    </w:p>
    <w:p w14:paraId="3A6C2534" w14:textId="77777777" w:rsidR="002419E6" w:rsidRPr="0003042C" w:rsidRDefault="002419E6" w:rsidP="002419E6">
      <w:pPr>
        <w:ind w:left="1701" w:hanging="567"/>
        <w:rPr>
          <w:noProof/>
        </w:rPr>
      </w:pPr>
      <w:r>
        <w:rPr>
          <w:noProof/>
        </w:rPr>
        <w:t>–</w:t>
      </w:r>
      <w:r>
        <w:rPr>
          <w:noProof/>
        </w:rPr>
        <w:tab/>
        <w:t>reklam,</w:t>
      </w:r>
    </w:p>
    <w:p w14:paraId="61DC1ECB" w14:textId="77777777" w:rsidR="002419E6" w:rsidRPr="0003042C" w:rsidRDefault="002419E6" w:rsidP="002419E6">
      <w:pPr>
        <w:ind w:left="1701" w:hanging="567"/>
        <w:rPr>
          <w:noProof/>
        </w:rPr>
      </w:pPr>
      <w:r>
        <w:rPr>
          <w:noProof/>
        </w:rPr>
        <w:t>–</w:t>
      </w:r>
      <w:r>
        <w:rPr>
          <w:noProof/>
        </w:rPr>
        <w:tab/>
        <w:t>organisationskonsulttjänster,</w:t>
      </w:r>
    </w:p>
    <w:p w14:paraId="549648F5" w14:textId="77777777" w:rsidR="002419E6" w:rsidRPr="0003042C" w:rsidRDefault="002419E6" w:rsidP="002419E6">
      <w:pPr>
        <w:ind w:left="1701" w:hanging="567"/>
        <w:rPr>
          <w:noProof/>
        </w:rPr>
      </w:pPr>
      <w:r>
        <w:rPr>
          <w:noProof/>
        </w:rPr>
        <w:t>–</w:t>
      </w:r>
      <w:r>
        <w:rPr>
          <w:noProof/>
        </w:rPr>
        <w:tab/>
        <w:t>tjänster i samband med konsulttjänster som rör företagsledning,</w:t>
      </w:r>
    </w:p>
    <w:p w14:paraId="2479B878" w14:textId="77777777" w:rsidR="002419E6" w:rsidRPr="0003042C" w:rsidRDefault="002419E6" w:rsidP="002419E6">
      <w:pPr>
        <w:ind w:left="1701" w:hanging="567"/>
        <w:rPr>
          <w:noProof/>
        </w:rPr>
      </w:pPr>
      <w:r>
        <w:rPr>
          <w:noProof/>
        </w:rPr>
        <w:t>–</w:t>
      </w:r>
      <w:r>
        <w:rPr>
          <w:noProof/>
        </w:rPr>
        <w:tab/>
        <w:t>teknisk provning och analys,</w:t>
      </w:r>
    </w:p>
    <w:p w14:paraId="6CA6A8C9" w14:textId="77777777" w:rsidR="002419E6" w:rsidRPr="0003042C" w:rsidRDefault="002419E6" w:rsidP="002419E6">
      <w:pPr>
        <w:ind w:left="1701" w:hanging="567"/>
        <w:rPr>
          <w:noProof/>
        </w:rPr>
      </w:pPr>
      <w:r>
        <w:rPr>
          <w:noProof/>
        </w:rPr>
        <w:t>–</w:t>
      </w:r>
      <w:r>
        <w:rPr>
          <w:noProof/>
        </w:rPr>
        <w:tab/>
        <w:t>därtill hörande vetenskapliga och tekniska konsulttjänster,</w:t>
      </w:r>
    </w:p>
    <w:p w14:paraId="50A61503" w14:textId="77777777" w:rsidR="002419E6" w:rsidRPr="0003042C" w:rsidRDefault="002419E6" w:rsidP="002419E6">
      <w:pPr>
        <w:ind w:left="1701" w:hanging="567"/>
        <w:rPr>
          <w:noProof/>
        </w:rPr>
      </w:pPr>
      <w:r>
        <w:rPr>
          <w:noProof/>
        </w:rPr>
        <w:t>–</w:t>
      </w:r>
      <w:r>
        <w:rPr>
          <w:noProof/>
        </w:rPr>
        <w:tab/>
        <w:t>underhåll och reparation av utrustning,</w:t>
      </w:r>
    </w:p>
    <w:p w14:paraId="0E8106CF" w14:textId="77777777" w:rsidR="002419E6" w:rsidRPr="0003042C" w:rsidRDefault="002419E6" w:rsidP="002419E6">
      <w:pPr>
        <w:ind w:left="1701" w:hanging="567"/>
        <w:rPr>
          <w:noProof/>
        </w:rPr>
      </w:pPr>
      <w:r>
        <w:rPr>
          <w:noProof/>
        </w:rPr>
        <w:t>–</w:t>
      </w:r>
      <w:r>
        <w:rPr>
          <w:noProof/>
        </w:rPr>
        <w:tab/>
        <w:t>översättningstjänster,</w:t>
      </w:r>
    </w:p>
    <w:p w14:paraId="06EEEA33" w14:textId="77777777" w:rsidR="002419E6" w:rsidRPr="0003042C" w:rsidRDefault="002419E6" w:rsidP="002419E6">
      <w:pPr>
        <w:ind w:left="1701" w:hanging="567"/>
        <w:rPr>
          <w:noProof/>
        </w:rPr>
      </w:pPr>
      <w:r>
        <w:rPr>
          <w:noProof/>
        </w:rPr>
        <w:t>–</w:t>
      </w:r>
      <w:r>
        <w:rPr>
          <w:noProof/>
        </w:rPr>
        <w:tab/>
        <w:t>byggtjänster,</w:t>
      </w:r>
    </w:p>
    <w:p w14:paraId="169B6672" w14:textId="77777777" w:rsidR="002419E6" w:rsidRPr="0003042C" w:rsidRDefault="002419E6" w:rsidP="002419E6">
      <w:pPr>
        <w:ind w:left="1701" w:hanging="567"/>
        <w:rPr>
          <w:noProof/>
        </w:rPr>
      </w:pPr>
      <w:r>
        <w:rPr>
          <w:noProof/>
        </w:rPr>
        <w:t>–</w:t>
      </w:r>
      <w:r>
        <w:rPr>
          <w:noProof/>
        </w:rPr>
        <w:tab/>
        <w:t>markundersökning,</w:t>
      </w:r>
    </w:p>
    <w:p w14:paraId="62B5D491" w14:textId="77777777" w:rsidR="002419E6" w:rsidRPr="0003042C" w:rsidRDefault="002419E6" w:rsidP="002419E6">
      <w:pPr>
        <w:ind w:left="1701" w:hanging="567"/>
        <w:rPr>
          <w:noProof/>
        </w:rPr>
      </w:pPr>
      <w:r>
        <w:rPr>
          <w:noProof/>
        </w:rPr>
        <w:t>–</w:t>
      </w:r>
      <w:r>
        <w:rPr>
          <w:noProof/>
        </w:rPr>
        <w:tab/>
        <w:t>högre utbildningstjänster,</w:t>
      </w:r>
    </w:p>
    <w:p w14:paraId="74A89E82" w14:textId="77777777" w:rsidR="002419E6" w:rsidRPr="0003042C" w:rsidRDefault="002419E6" w:rsidP="002419E6">
      <w:pPr>
        <w:ind w:left="1701" w:hanging="567"/>
        <w:rPr>
          <w:noProof/>
        </w:rPr>
      </w:pPr>
      <w:r>
        <w:rPr>
          <w:noProof/>
        </w:rPr>
        <w:t>–</w:t>
      </w:r>
      <w:r>
        <w:rPr>
          <w:noProof/>
        </w:rPr>
        <w:tab/>
        <w:t>miljötjänster,</w:t>
      </w:r>
    </w:p>
    <w:p w14:paraId="03D5C748" w14:textId="77777777" w:rsidR="002419E6" w:rsidRPr="0003042C" w:rsidRDefault="002419E6" w:rsidP="002419E6">
      <w:pPr>
        <w:ind w:left="1701" w:hanging="567"/>
        <w:rPr>
          <w:noProof/>
        </w:rPr>
      </w:pPr>
      <w:r>
        <w:rPr>
          <w:noProof/>
        </w:rPr>
        <w:t>–</w:t>
      </w:r>
      <w:r>
        <w:rPr>
          <w:noProof/>
        </w:rPr>
        <w:tab/>
        <w:t xml:space="preserve">resebyråer och researrangörer, </w:t>
      </w:r>
    </w:p>
    <w:p w14:paraId="3B4AD7EB" w14:textId="77777777" w:rsidR="002419E6" w:rsidRPr="0003042C" w:rsidRDefault="002419E6" w:rsidP="002419E6">
      <w:pPr>
        <w:ind w:left="1701" w:hanging="567"/>
        <w:rPr>
          <w:noProof/>
        </w:rPr>
      </w:pPr>
      <w:r>
        <w:rPr>
          <w:noProof/>
        </w:rPr>
        <w:t>–</w:t>
      </w:r>
      <w:r>
        <w:rPr>
          <w:noProof/>
        </w:rPr>
        <w:tab/>
        <w:t>underhållningstjänster.</w:t>
      </w:r>
    </w:p>
    <w:p w14:paraId="414A2624" w14:textId="77777777" w:rsidR="002419E6" w:rsidRPr="0003042C" w:rsidRDefault="002419E6" w:rsidP="002419E6">
      <w:pPr>
        <w:rPr>
          <w:noProof/>
        </w:rPr>
      </w:pPr>
    </w:p>
    <w:p w14:paraId="54A60FC3" w14:textId="77777777" w:rsidR="002419E6" w:rsidRPr="0003042C" w:rsidRDefault="002419E6" w:rsidP="002419E6">
      <w:pPr>
        <w:ind w:left="567" w:hanging="567"/>
        <w:rPr>
          <w:noProof/>
        </w:rPr>
      </w:pPr>
      <w:r>
        <w:rPr>
          <w:noProof/>
        </w:rPr>
        <w:t>11.</w:t>
      </w:r>
      <w:r>
        <w:rPr>
          <w:noProof/>
        </w:rPr>
        <w:tab/>
        <w:t>Inresa och tillfällig vistelse av oberoende yrkesutövare omfattas av följande villkor:</w:t>
      </w:r>
    </w:p>
    <w:p w14:paraId="01B7A022" w14:textId="77777777" w:rsidR="002419E6" w:rsidRPr="0003042C" w:rsidRDefault="002419E6" w:rsidP="002419E6">
      <w:pPr>
        <w:ind w:left="567" w:hanging="567"/>
        <w:rPr>
          <w:noProof/>
        </w:rPr>
      </w:pPr>
    </w:p>
    <w:p w14:paraId="7C86E83A" w14:textId="77777777" w:rsidR="002419E6" w:rsidRPr="0003042C" w:rsidRDefault="002419E6" w:rsidP="002419E6">
      <w:pPr>
        <w:ind w:left="1134" w:hanging="567"/>
        <w:rPr>
          <w:noProof/>
        </w:rPr>
      </w:pPr>
      <w:r>
        <w:rPr>
          <w:noProof/>
        </w:rPr>
        <w:t>a)</w:t>
      </w:r>
      <w:r>
        <w:rPr>
          <w:noProof/>
        </w:rPr>
        <w:tab/>
        <w:t>Kontraktet mellan den fysiska person som tillhandahåller tjänster och en slutkonsument på Europeiska unionens territorium ingås inte genom en agentur enligt definitionen i CPC 872.</w:t>
      </w:r>
    </w:p>
    <w:p w14:paraId="5E87FBE5" w14:textId="77777777" w:rsidR="002419E6" w:rsidRPr="0003042C" w:rsidRDefault="002419E6" w:rsidP="002419E6">
      <w:pPr>
        <w:ind w:left="1134" w:hanging="567"/>
        <w:rPr>
          <w:noProof/>
        </w:rPr>
      </w:pPr>
    </w:p>
    <w:p w14:paraId="21D776A8" w14:textId="77777777" w:rsidR="002419E6" w:rsidRPr="0003042C" w:rsidRDefault="002419E6" w:rsidP="002419E6">
      <w:pPr>
        <w:ind w:left="1134" w:hanging="567"/>
        <w:rPr>
          <w:noProof/>
        </w:rPr>
      </w:pPr>
      <w:r>
        <w:rPr>
          <w:noProof/>
        </w:rPr>
        <w:t>b)</w:t>
      </w:r>
      <w:r>
        <w:rPr>
          <w:noProof/>
        </w:rPr>
        <w:tab/>
        <w:t>De fysiska personer som inreser till Europeiska unionen har, vid inlämnandet av ansökan om inresa och tillfällig vistelse, minst 6 (sex) års yrkeserfarenhet från den verksamhetssektor som kontraktet avser.</w:t>
      </w:r>
    </w:p>
    <w:p w14:paraId="61EFC52D" w14:textId="77777777" w:rsidR="002419E6" w:rsidRPr="0003042C" w:rsidRDefault="002419E6" w:rsidP="002419E6">
      <w:pPr>
        <w:ind w:left="1134" w:hanging="567"/>
        <w:rPr>
          <w:noProof/>
        </w:rPr>
      </w:pPr>
    </w:p>
    <w:p w14:paraId="466C2763" w14:textId="77777777" w:rsidR="002419E6" w:rsidRPr="0003042C" w:rsidRDefault="002419E6" w:rsidP="002419E6">
      <w:pPr>
        <w:ind w:left="1134" w:hanging="567"/>
        <w:rPr>
          <w:noProof/>
        </w:rPr>
      </w:pPr>
      <w:r>
        <w:rPr>
          <w:noProof/>
        </w:rPr>
        <w:br w:type="page"/>
        <w:t>c)</w:t>
      </w:r>
      <w:r>
        <w:rPr>
          <w:noProof/>
        </w:rPr>
        <w:tab/>
        <w:t>De fysiska personer som reser in till Europeiska unionen har</w:t>
      </w:r>
    </w:p>
    <w:p w14:paraId="3E2FEB37" w14:textId="77777777" w:rsidR="002419E6" w:rsidRPr="0003042C" w:rsidRDefault="002419E6" w:rsidP="002419E6">
      <w:pPr>
        <w:ind w:left="1134" w:hanging="567"/>
        <w:rPr>
          <w:noProof/>
        </w:rPr>
      </w:pPr>
    </w:p>
    <w:p w14:paraId="4F5F662F" w14:textId="77777777" w:rsidR="002419E6" w:rsidRPr="0003042C" w:rsidRDefault="002419E6" w:rsidP="002419E6">
      <w:pPr>
        <w:ind w:left="1701" w:hanging="567"/>
        <w:rPr>
          <w:noProof/>
        </w:rPr>
      </w:pPr>
      <w:r>
        <w:rPr>
          <w:noProof/>
        </w:rPr>
        <w:t>i)</w:t>
      </w:r>
      <w:r>
        <w:rPr>
          <w:noProof/>
        </w:rPr>
        <w:tab/>
        <w:t>universitetsexamen eller kvalifikationer som styrker kunskaper på motsvarande nivå</w:t>
      </w:r>
      <w:r>
        <w:rPr>
          <w:rStyle w:val="FootnoteReference"/>
          <w:noProof/>
        </w:rPr>
        <w:footnoteReference w:id="116"/>
      </w:r>
      <w:r>
        <w:rPr>
          <w:noProof/>
        </w:rPr>
        <w:t xml:space="preserve">, </w:t>
      </w:r>
    </w:p>
    <w:p w14:paraId="19E004AD" w14:textId="77777777" w:rsidR="002419E6" w:rsidRPr="0003042C" w:rsidRDefault="002419E6" w:rsidP="002419E6">
      <w:pPr>
        <w:ind w:left="1701" w:hanging="567"/>
        <w:rPr>
          <w:noProof/>
        </w:rPr>
      </w:pPr>
    </w:p>
    <w:p w14:paraId="42200E08" w14:textId="77777777" w:rsidR="002419E6" w:rsidRPr="0003042C" w:rsidRDefault="002419E6" w:rsidP="002419E6">
      <w:pPr>
        <w:ind w:left="1701" w:hanging="567"/>
        <w:rPr>
          <w:noProof/>
        </w:rPr>
      </w:pPr>
      <w:r>
        <w:rPr>
          <w:noProof/>
        </w:rPr>
        <w:t>ii)</w:t>
      </w:r>
      <w:r>
        <w:rPr>
          <w:noProof/>
        </w:rPr>
        <w:tab/>
        <w:t>yrkeskvalifikationer om sådana krävs för att bedriva en verksamhet enligt de lagar och andra författningar som gäller i den medlemsstat i Europeiska unionen där tjänsten tillhandahålls.</w:t>
      </w:r>
    </w:p>
    <w:p w14:paraId="62C710B0" w14:textId="77777777" w:rsidR="002419E6" w:rsidRPr="0003042C" w:rsidRDefault="002419E6" w:rsidP="002419E6">
      <w:pPr>
        <w:ind w:left="1701" w:hanging="567"/>
        <w:rPr>
          <w:noProof/>
        </w:rPr>
      </w:pPr>
    </w:p>
    <w:p w14:paraId="09D80A3B" w14:textId="77777777" w:rsidR="002419E6" w:rsidRPr="0003042C" w:rsidRDefault="002419E6" w:rsidP="002419E6">
      <w:pPr>
        <w:ind w:left="1134" w:hanging="567"/>
        <w:rPr>
          <w:noProof/>
        </w:rPr>
      </w:pPr>
      <w:r>
        <w:rPr>
          <w:noProof/>
        </w:rPr>
        <w:t>d)</w:t>
      </w:r>
      <w:r>
        <w:rPr>
          <w:noProof/>
        </w:rPr>
        <w:tab/>
        <w:t xml:space="preserve">I enlighet med artikel 18.10.1 d får de fysiska personernas inresa och tillfälliga vistelse inom Europeiska unionen omfatta en sammanlagd period på högst 6 (sex) månader under varje period på 12 (tolv) månader eller kontraktets giltighetstid, beroende på vilket som är kortast. </w:t>
      </w:r>
    </w:p>
    <w:p w14:paraId="400D2830" w14:textId="77777777" w:rsidR="002419E6" w:rsidRPr="0003042C" w:rsidRDefault="002419E6" w:rsidP="002419E6">
      <w:pPr>
        <w:ind w:left="1134" w:hanging="567"/>
        <w:rPr>
          <w:noProof/>
        </w:rPr>
      </w:pPr>
    </w:p>
    <w:p w14:paraId="53CBA077" w14:textId="77777777" w:rsidR="002419E6" w:rsidRPr="0003042C" w:rsidRDefault="002419E6" w:rsidP="002419E6">
      <w:pPr>
        <w:ind w:left="1134" w:hanging="567"/>
        <w:rPr>
          <w:noProof/>
        </w:rPr>
      </w:pPr>
      <w:r>
        <w:rPr>
          <w:noProof/>
        </w:rPr>
        <w:t>e)</w:t>
      </w:r>
      <w:r>
        <w:rPr>
          <w:noProof/>
        </w:rPr>
        <w:tab/>
        <w:t>tjänstekontraktet avser en av följande verksamheter:</w:t>
      </w:r>
    </w:p>
    <w:p w14:paraId="45D7C5B4" w14:textId="77777777" w:rsidR="002419E6" w:rsidRPr="0003042C" w:rsidRDefault="002419E6" w:rsidP="002419E6">
      <w:pPr>
        <w:ind w:left="1134" w:hanging="567"/>
        <w:rPr>
          <w:noProof/>
        </w:rPr>
      </w:pPr>
    </w:p>
    <w:p w14:paraId="01C86761" w14:textId="77777777" w:rsidR="002419E6" w:rsidRPr="0003042C" w:rsidRDefault="002419E6" w:rsidP="002419E6">
      <w:pPr>
        <w:ind w:left="1701" w:hanging="567"/>
        <w:rPr>
          <w:noProof/>
        </w:rPr>
      </w:pPr>
      <w:r>
        <w:rPr>
          <w:noProof/>
        </w:rPr>
        <w:t>–</w:t>
      </w:r>
      <w:r>
        <w:rPr>
          <w:noProof/>
        </w:rPr>
        <w:tab/>
        <w:t>arkitekttjänster och stadsplanerings- och landskapsarkitekttjänster,</w:t>
      </w:r>
    </w:p>
    <w:p w14:paraId="0032B7AE" w14:textId="77777777" w:rsidR="002419E6" w:rsidRPr="0003042C" w:rsidRDefault="002419E6" w:rsidP="002419E6">
      <w:pPr>
        <w:ind w:left="1701" w:hanging="567"/>
        <w:rPr>
          <w:noProof/>
        </w:rPr>
      </w:pPr>
      <w:r>
        <w:rPr>
          <w:noProof/>
        </w:rPr>
        <w:t>–</w:t>
      </w:r>
      <w:r>
        <w:rPr>
          <w:noProof/>
        </w:rPr>
        <w:tab/>
        <w:t>ingenjörstjänster och integrerade tekniska tjänster,</w:t>
      </w:r>
    </w:p>
    <w:p w14:paraId="34BD2D9C" w14:textId="77777777" w:rsidR="002419E6" w:rsidRPr="0003042C" w:rsidRDefault="002419E6" w:rsidP="002419E6">
      <w:pPr>
        <w:ind w:left="1701" w:hanging="567"/>
        <w:rPr>
          <w:noProof/>
        </w:rPr>
      </w:pPr>
      <w:r>
        <w:rPr>
          <w:noProof/>
        </w:rPr>
        <w:t>–</w:t>
      </w:r>
      <w:r>
        <w:rPr>
          <w:noProof/>
        </w:rPr>
        <w:tab/>
        <w:t>datatjänster och tillhörande tjänster,</w:t>
      </w:r>
    </w:p>
    <w:p w14:paraId="588B8844" w14:textId="77777777" w:rsidR="002419E6" w:rsidRPr="0003042C" w:rsidRDefault="002419E6" w:rsidP="002419E6">
      <w:pPr>
        <w:ind w:left="1701" w:hanging="567"/>
        <w:rPr>
          <w:noProof/>
        </w:rPr>
      </w:pPr>
      <w:r>
        <w:rPr>
          <w:noProof/>
        </w:rPr>
        <w:t>–</w:t>
      </w:r>
      <w:r>
        <w:rPr>
          <w:noProof/>
        </w:rPr>
        <w:tab/>
        <w:t>organisationskonsulttjänster,</w:t>
      </w:r>
    </w:p>
    <w:p w14:paraId="7BF77709" w14:textId="77777777" w:rsidR="002419E6" w:rsidRPr="0003042C" w:rsidRDefault="002419E6" w:rsidP="002419E6">
      <w:pPr>
        <w:ind w:left="1701" w:hanging="567"/>
        <w:rPr>
          <w:noProof/>
        </w:rPr>
      </w:pPr>
      <w:r>
        <w:rPr>
          <w:noProof/>
        </w:rPr>
        <w:t>–</w:t>
      </w:r>
      <w:r>
        <w:rPr>
          <w:noProof/>
        </w:rPr>
        <w:tab/>
        <w:t xml:space="preserve">tjänster i samband med konsulttjänster som rör företagsledning, </w:t>
      </w:r>
    </w:p>
    <w:p w14:paraId="5F9E8868" w14:textId="77777777" w:rsidR="002419E6" w:rsidRPr="0003042C" w:rsidRDefault="002419E6" w:rsidP="002419E6">
      <w:pPr>
        <w:ind w:left="1701" w:hanging="567"/>
        <w:rPr>
          <w:noProof/>
        </w:rPr>
      </w:pPr>
      <w:r>
        <w:rPr>
          <w:noProof/>
        </w:rPr>
        <w:t>–</w:t>
      </w:r>
      <w:r>
        <w:rPr>
          <w:noProof/>
        </w:rPr>
        <w:tab/>
        <w:t>översättningstjänster.</w:t>
      </w:r>
    </w:p>
    <w:p w14:paraId="5FE3EC99" w14:textId="77777777" w:rsidR="002419E6" w:rsidRPr="0003042C" w:rsidRDefault="002419E6" w:rsidP="002419E6">
      <w:pPr>
        <w:rPr>
          <w:noProof/>
        </w:rPr>
      </w:pPr>
    </w:p>
    <w:p w14:paraId="45F89C39" w14:textId="77777777" w:rsidR="002419E6" w:rsidRPr="0003042C" w:rsidRDefault="002419E6" w:rsidP="002419E6">
      <w:pPr>
        <w:ind w:left="567" w:hanging="567"/>
        <w:rPr>
          <w:noProof/>
        </w:rPr>
      </w:pPr>
      <w:r>
        <w:rPr>
          <w:noProof/>
        </w:rPr>
        <w:br w:type="page"/>
        <w:t>12.</w:t>
      </w:r>
      <w:r>
        <w:rPr>
          <w:noProof/>
        </w:rPr>
        <w:tab/>
        <w:t>För tydlighetens skull påpekas att för Europeiska unionens del utgör inte skyldigheten att bevilja nationell behandling ett krav på att till fysiska eller juridiska personer från en signatärstat i Mercosur utsträcka den behandling som beviljas i en medlemsstat i Europeiska unionen, i enlighet med fördraget om Europeiska unionens funktionssätt, eller någon annan åtgärd som antagits i enlighet med det fördraget, inbegripet tillämpningen av det fördraget eller sådana åtgärder i medlemsstaterna i Europeiska unionen, till</w:t>
      </w:r>
    </w:p>
    <w:p w14:paraId="6D8E0D19" w14:textId="77777777" w:rsidR="002419E6" w:rsidRPr="0003042C" w:rsidRDefault="002419E6" w:rsidP="002419E6">
      <w:pPr>
        <w:rPr>
          <w:noProof/>
        </w:rPr>
      </w:pPr>
    </w:p>
    <w:p w14:paraId="7D99627A" w14:textId="77777777" w:rsidR="002419E6" w:rsidRPr="0003042C" w:rsidRDefault="002419E6" w:rsidP="002419E6">
      <w:pPr>
        <w:ind w:left="1134" w:hanging="567"/>
        <w:rPr>
          <w:noProof/>
        </w:rPr>
      </w:pPr>
      <w:r>
        <w:rPr>
          <w:noProof/>
        </w:rPr>
        <w:t>a)</w:t>
      </w:r>
      <w:r>
        <w:rPr>
          <w:noProof/>
        </w:rPr>
        <w:tab/>
        <w:t>fysiska personer eller personer med hemvist i en av Europeiska unionens medlemsstater, eller</w:t>
      </w:r>
    </w:p>
    <w:p w14:paraId="0063DFD4" w14:textId="77777777" w:rsidR="002419E6" w:rsidRPr="0003042C" w:rsidRDefault="002419E6" w:rsidP="002419E6">
      <w:pPr>
        <w:ind w:left="1134" w:hanging="567"/>
        <w:rPr>
          <w:noProof/>
        </w:rPr>
      </w:pPr>
    </w:p>
    <w:p w14:paraId="128E8516" w14:textId="77777777" w:rsidR="002419E6" w:rsidRPr="0003042C" w:rsidRDefault="002419E6" w:rsidP="002419E6">
      <w:pPr>
        <w:ind w:left="1134" w:hanging="567"/>
        <w:rPr>
          <w:noProof/>
        </w:rPr>
      </w:pPr>
      <w:r>
        <w:rPr>
          <w:noProof/>
        </w:rPr>
        <w:t>b)</w:t>
      </w:r>
      <w:r>
        <w:rPr>
          <w:noProof/>
        </w:rPr>
        <w:tab/>
        <w:t>juridiska personer som har bildats eller organiserats i enlighet med lagstiftningen i en annan medlemsstat i Europeiska unionen eller i Europeiska unionen och som har sitt säte, sitt huvudkontor eller huvudsakliga verksamhet i en av Europeiska unionens medlemsstater.</w:t>
      </w:r>
    </w:p>
    <w:p w14:paraId="009451E6" w14:textId="77777777" w:rsidR="002419E6" w:rsidRPr="0003042C" w:rsidRDefault="002419E6" w:rsidP="002419E6">
      <w:pPr>
        <w:ind w:left="1134" w:hanging="567"/>
        <w:rPr>
          <w:noProof/>
        </w:rPr>
      </w:pPr>
    </w:p>
    <w:p w14:paraId="5516892D" w14:textId="77777777" w:rsidR="002419E6" w:rsidRPr="0003042C" w:rsidRDefault="002419E6" w:rsidP="002419E6">
      <w:pPr>
        <w:ind w:left="567"/>
        <w:rPr>
          <w:noProof/>
        </w:rPr>
      </w:pPr>
      <w:r>
        <w:rPr>
          <w:noProof/>
        </w:rPr>
        <w:t>Sådan nationell behandling beviljas juridiska personer som har bildats eller organiserats enligt lagstiftningen i en av Europeiska unionens medlemsstater eller i Europeiska unionen och som har sitt säte, sitt huvudkontor eller sin huvudsakliga verksamhet i en medlemsstat, inbegripet sådana som ägs eller kontrolleras av fysiska personer i en signatärstat i Mercosur.</w:t>
      </w:r>
    </w:p>
    <w:p w14:paraId="5C995E37" w14:textId="77777777" w:rsidR="002419E6" w:rsidRPr="0003042C" w:rsidRDefault="002419E6" w:rsidP="002419E6">
      <w:pPr>
        <w:rPr>
          <w:noProof/>
        </w:rPr>
      </w:pPr>
    </w:p>
    <w:p w14:paraId="02C05DD1" w14:textId="77777777" w:rsidR="002419E6" w:rsidRPr="0003042C" w:rsidRDefault="002419E6" w:rsidP="002419E6">
      <w:pPr>
        <w:ind w:left="567" w:hanging="567"/>
        <w:rPr>
          <w:noProof/>
        </w:rPr>
      </w:pPr>
      <w:r>
        <w:rPr>
          <w:noProof/>
        </w:rPr>
        <w:t>13.</w:t>
      </w:r>
      <w:r>
        <w:rPr>
          <w:noProof/>
        </w:rPr>
        <w:tab/>
        <w:t>Europeiska unionen gör åtaganden enligt artiklarna 18.3, 18.4 och 18.10, i tillämpliga fall olika åtaganden för respektive medlemsstat i Europeiska unionen.</w:t>
      </w:r>
    </w:p>
    <w:p w14:paraId="28DBDBBE" w14:textId="77777777" w:rsidR="002419E6" w:rsidRPr="0003042C" w:rsidRDefault="002419E6" w:rsidP="002419E6">
      <w:pPr>
        <w:ind w:left="567" w:hanging="567"/>
        <w:rPr>
          <w:noProof/>
        </w:rPr>
      </w:pPr>
    </w:p>
    <w:p w14:paraId="1589C013" w14:textId="77777777" w:rsidR="002419E6" w:rsidRPr="0003042C" w:rsidRDefault="002419E6" w:rsidP="002419E6">
      <w:pPr>
        <w:ind w:left="567" w:hanging="567"/>
        <w:rPr>
          <w:noProof/>
        </w:rPr>
      </w:pPr>
      <w:r>
        <w:rPr>
          <w:noProof/>
        </w:rPr>
        <w:t>14.</w:t>
      </w:r>
      <w:r>
        <w:rPr>
          <w:noProof/>
        </w:rPr>
        <w:tab/>
        <w:t>Följande förkortningar används i nedanstående förteckning:</w:t>
      </w:r>
    </w:p>
    <w:p w14:paraId="609A5E49" w14:textId="77777777" w:rsidR="002419E6" w:rsidRPr="0003042C" w:rsidRDefault="002419E6" w:rsidP="002419E6">
      <w:pPr>
        <w:ind w:left="567" w:hanging="567"/>
        <w:rPr>
          <w:noProof/>
        </w:rPr>
      </w:pPr>
    </w:p>
    <w:p w14:paraId="1D1FF801" w14:textId="77777777" w:rsidR="002419E6" w:rsidRPr="0003042C" w:rsidRDefault="002419E6" w:rsidP="002419E6">
      <w:pPr>
        <w:ind w:left="567"/>
        <w:rPr>
          <w:noProof/>
        </w:rPr>
      </w:pPr>
      <w:r>
        <w:rPr>
          <w:noProof/>
        </w:rPr>
        <w:t>–</w:t>
      </w:r>
      <w:r>
        <w:rPr>
          <w:noProof/>
        </w:rPr>
        <w:tab/>
        <w:t>EU</w:t>
      </w:r>
      <w:r>
        <w:rPr>
          <w:noProof/>
        </w:rPr>
        <w:tab/>
        <w:t>Europeiska unionen, inklusive samtliga medlemsstater</w:t>
      </w:r>
    </w:p>
    <w:p w14:paraId="6E79FDE6" w14:textId="77777777" w:rsidR="002419E6" w:rsidRPr="0003042C" w:rsidRDefault="002419E6" w:rsidP="002419E6">
      <w:pPr>
        <w:ind w:left="567"/>
        <w:rPr>
          <w:noProof/>
        </w:rPr>
      </w:pPr>
      <w:r>
        <w:rPr>
          <w:noProof/>
        </w:rPr>
        <w:t>–</w:t>
      </w:r>
      <w:r>
        <w:rPr>
          <w:noProof/>
        </w:rPr>
        <w:tab/>
        <w:t>EES</w:t>
      </w:r>
      <w:r>
        <w:rPr>
          <w:noProof/>
        </w:rPr>
        <w:tab/>
        <w:t>Europeiska ekonomiska samarbetsområdet</w:t>
      </w:r>
    </w:p>
    <w:p w14:paraId="590E61F4" w14:textId="77777777" w:rsidR="002419E6" w:rsidRPr="0003042C" w:rsidRDefault="002419E6" w:rsidP="002419E6">
      <w:pPr>
        <w:ind w:left="567"/>
        <w:rPr>
          <w:noProof/>
        </w:rPr>
      </w:pPr>
      <w:r>
        <w:rPr>
          <w:noProof/>
        </w:rPr>
        <w:t>–</w:t>
      </w:r>
      <w:r>
        <w:rPr>
          <w:noProof/>
        </w:rPr>
        <w:tab/>
        <w:t>AT</w:t>
      </w:r>
      <w:r>
        <w:rPr>
          <w:noProof/>
        </w:rPr>
        <w:tab/>
        <w:t>Österrike</w:t>
      </w:r>
    </w:p>
    <w:p w14:paraId="17D0C228" w14:textId="77777777" w:rsidR="002419E6" w:rsidRPr="006F5F20" w:rsidRDefault="002419E6" w:rsidP="002419E6">
      <w:pPr>
        <w:ind w:left="567"/>
        <w:rPr>
          <w:noProof/>
          <w:lang w:val="en-US"/>
        </w:rPr>
      </w:pPr>
      <w:r w:rsidRPr="006F5F20">
        <w:rPr>
          <w:noProof/>
          <w:lang w:val="en-US"/>
        </w:rPr>
        <w:br w:type="page"/>
        <w:t>–</w:t>
      </w:r>
      <w:r w:rsidRPr="006F5F20">
        <w:rPr>
          <w:noProof/>
          <w:lang w:val="en-US"/>
        </w:rPr>
        <w:tab/>
        <w:t>BE</w:t>
      </w:r>
      <w:r w:rsidRPr="006F5F20">
        <w:rPr>
          <w:noProof/>
          <w:lang w:val="en-US"/>
        </w:rPr>
        <w:tab/>
        <w:t>Belgien</w:t>
      </w:r>
    </w:p>
    <w:p w14:paraId="3EB53D51" w14:textId="77777777" w:rsidR="002419E6" w:rsidRPr="006F5F20" w:rsidRDefault="002419E6" w:rsidP="002419E6">
      <w:pPr>
        <w:ind w:left="567"/>
        <w:rPr>
          <w:noProof/>
          <w:lang w:val="en-US"/>
        </w:rPr>
      </w:pPr>
      <w:r w:rsidRPr="006F5F20">
        <w:rPr>
          <w:noProof/>
          <w:lang w:val="en-US"/>
        </w:rPr>
        <w:t>–</w:t>
      </w:r>
      <w:r w:rsidRPr="006F5F20">
        <w:rPr>
          <w:noProof/>
          <w:lang w:val="en-US"/>
        </w:rPr>
        <w:tab/>
        <w:t>BG</w:t>
      </w:r>
      <w:r w:rsidRPr="006F5F20">
        <w:rPr>
          <w:noProof/>
          <w:lang w:val="en-US"/>
        </w:rPr>
        <w:tab/>
        <w:t>Bulgarien</w:t>
      </w:r>
    </w:p>
    <w:p w14:paraId="49FE1C86" w14:textId="77777777" w:rsidR="002419E6" w:rsidRPr="006F5F20" w:rsidRDefault="002419E6" w:rsidP="002419E6">
      <w:pPr>
        <w:ind w:left="567"/>
        <w:rPr>
          <w:noProof/>
          <w:lang w:val="en-US"/>
        </w:rPr>
      </w:pPr>
      <w:r w:rsidRPr="006F5F20">
        <w:rPr>
          <w:noProof/>
          <w:lang w:val="en-US"/>
        </w:rPr>
        <w:t>–</w:t>
      </w:r>
      <w:r w:rsidRPr="006F5F20">
        <w:rPr>
          <w:noProof/>
          <w:lang w:val="en-US"/>
        </w:rPr>
        <w:tab/>
        <w:t>CY</w:t>
      </w:r>
      <w:r w:rsidRPr="006F5F20">
        <w:rPr>
          <w:noProof/>
          <w:lang w:val="en-US"/>
        </w:rPr>
        <w:tab/>
        <w:t>Cypern</w:t>
      </w:r>
    </w:p>
    <w:p w14:paraId="34992130" w14:textId="77777777" w:rsidR="002419E6" w:rsidRPr="0003042C" w:rsidRDefault="002419E6" w:rsidP="002419E6">
      <w:pPr>
        <w:ind w:left="567"/>
        <w:rPr>
          <w:noProof/>
        </w:rPr>
      </w:pPr>
      <w:r>
        <w:rPr>
          <w:noProof/>
        </w:rPr>
        <w:t>–</w:t>
      </w:r>
      <w:r>
        <w:rPr>
          <w:noProof/>
        </w:rPr>
        <w:tab/>
        <w:t>CZ</w:t>
      </w:r>
      <w:r>
        <w:rPr>
          <w:noProof/>
        </w:rPr>
        <w:tab/>
        <w:t>Tjeckien</w:t>
      </w:r>
    </w:p>
    <w:p w14:paraId="719B067A" w14:textId="77777777" w:rsidR="002419E6" w:rsidRPr="004B6063" w:rsidRDefault="002419E6" w:rsidP="002419E6">
      <w:pPr>
        <w:ind w:left="567"/>
        <w:rPr>
          <w:noProof/>
        </w:rPr>
      </w:pPr>
      <w:r>
        <w:rPr>
          <w:noProof/>
        </w:rPr>
        <w:t>–</w:t>
      </w:r>
      <w:r>
        <w:rPr>
          <w:noProof/>
        </w:rPr>
        <w:tab/>
        <w:t>DE</w:t>
      </w:r>
      <w:r>
        <w:rPr>
          <w:noProof/>
        </w:rPr>
        <w:tab/>
        <w:t>Tyskland</w:t>
      </w:r>
    </w:p>
    <w:p w14:paraId="63546091" w14:textId="77777777" w:rsidR="002419E6" w:rsidRPr="004B6063" w:rsidRDefault="002419E6" w:rsidP="002419E6">
      <w:pPr>
        <w:ind w:left="567"/>
        <w:rPr>
          <w:noProof/>
        </w:rPr>
      </w:pPr>
      <w:r>
        <w:rPr>
          <w:noProof/>
        </w:rPr>
        <w:t>–</w:t>
      </w:r>
      <w:r>
        <w:rPr>
          <w:noProof/>
        </w:rPr>
        <w:tab/>
        <w:t>DK</w:t>
      </w:r>
      <w:r>
        <w:rPr>
          <w:noProof/>
        </w:rPr>
        <w:tab/>
        <w:t>Danmark</w:t>
      </w:r>
    </w:p>
    <w:p w14:paraId="37098A65" w14:textId="77777777" w:rsidR="002419E6" w:rsidRPr="00D264B1" w:rsidRDefault="002419E6" w:rsidP="002419E6">
      <w:pPr>
        <w:ind w:left="567"/>
        <w:rPr>
          <w:noProof/>
        </w:rPr>
      </w:pPr>
      <w:r w:rsidRPr="00D264B1">
        <w:rPr>
          <w:noProof/>
        </w:rPr>
        <w:t>–</w:t>
      </w:r>
      <w:r w:rsidRPr="00D264B1">
        <w:rPr>
          <w:noProof/>
        </w:rPr>
        <w:tab/>
        <w:t>EE</w:t>
      </w:r>
      <w:r w:rsidRPr="00D264B1">
        <w:rPr>
          <w:noProof/>
        </w:rPr>
        <w:tab/>
        <w:t>Estland</w:t>
      </w:r>
    </w:p>
    <w:p w14:paraId="040F17DE" w14:textId="77777777" w:rsidR="002419E6" w:rsidRPr="00D264B1" w:rsidRDefault="002419E6" w:rsidP="002419E6">
      <w:pPr>
        <w:ind w:left="567"/>
        <w:rPr>
          <w:noProof/>
        </w:rPr>
      </w:pPr>
      <w:r w:rsidRPr="00D264B1">
        <w:rPr>
          <w:noProof/>
        </w:rPr>
        <w:t>–</w:t>
      </w:r>
      <w:r w:rsidRPr="00D264B1">
        <w:rPr>
          <w:noProof/>
        </w:rPr>
        <w:tab/>
        <w:t>EL</w:t>
      </w:r>
      <w:r w:rsidRPr="00D264B1">
        <w:rPr>
          <w:noProof/>
        </w:rPr>
        <w:tab/>
        <w:t>Grekland</w:t>
      </w:r>
    </w:p>
    <w:p w14:paraId="52134496" w14:textId="77777777" w:rsidR="002419E6" w:rsidRPr="00D264B1" w:rsidRDefault="002419E6" w:rsidP="002419E6">
      <w:pPr>
        <w:ind w:left="567"/>
        <w:rPr>
          <w:noProof/>
        </w:rPr>
      </w:pPr>
      <w:r w:rsidRPr="00D264B1">
        <w:rPr>
          <w:noProof/>
        </w:rPr>
        <w:t>–</w:t>
      </w:r>
      <w:r w:rsidRPr="00D264B1">
        <w:rPr>
          <w:noProof/>
        </w:rPr>
        <w:tab/>
        <w:t>ES</w:t>
      </w:r>
      <w:r w:rsidRPr="00D264B1">
        <w:rPr>
          <w:noProof/>
        </w:rPr>
        <w:tab/>
        <w:t>Spanien</w:t>
      </w:r>
    </w:p>
    <w:p w14:paraId="483B1D63" w14:textId="77777777" w:rsidR="002419E6" w:rsidRPr="004B6063" w:rsidRDefault="002419E6" w:rsidP="002419E6">
      <w:pPr>
        <w:ind w:left="567"/>
        <w:rPr>
          <w:noProof/>
        </w:rPr>
      </w:pPr>
      <w:r>
        <w:rPr>
          <w:noProof/>
        </w:rPr>
        <w:t>–</w:t>
      </w:r>
      <w:r>
        <w:rPr>
          <w:noProof/>
        </w:rPr>
        <w:tab/>
        <w:t>FI</w:t>
      </w:r>
      <w:r>
        <w:rPr>
          <w:noProof/>
        </w:rPr>
        <w:tab/>
        <w:t>Finland</w:t>
      </w:r>
    </w:p>
    <w:p w14:paraId="1EE33236" w14:textId="77777777" w:rsidR="002419E6" w:rsidRPr="004B6063" w:rsidRDefault="002419E6" w:rsidP="002419E6">
      <w:pPr>
        <w:ind w:left="567"/>
        <w:rPr>
          <w:noProof/>
        </w:rPr>
      </w:pPr>
      <w:r>
        <w:rPr>
          <w:noProof/>
        </w:rPr>
        <w:t>–</w:t>
      </w:r>
      <w:r>
        <w:rPr>
          <w:noProof/>
        </w:rPr>
        <w:tab/>
        <w:t>FR</w:t>
      </w:r>
      <w:r>
        <w:rPr>
          <w:noProof/>
        </w:rPr>
        <w:tab/>
        <w:t>Frankrike</w:t>
      </w:r>
    </w:p>
    <w:p w14:paraId="0D0A13E4" w14:textId="77777777" w:rsidR="002419E6" w:rsidRPr="004B6063" w:rsidRDefault="002419E6" w:rsidP="002419E6">
      <w:pPr>
        <w:ind w:left="567"/>
        <w:rPr>
          <w:noProof/>
        </w:rPr>
      </w:pPr>
      <w:r>
        <w:rPr>
          <w:noProof/>
        </w:rPr>
        <w:t>–</w:t>
      </w:r>
      <w:r>
        <w:rPr>
          <w:noProof/>
        </w:rPr>
        <w:tab/>
        <w:t>HR</w:t>
      </w:r>
      <w:r>
        <w:rPr>
          <w:noProof/>
        </w:rPr>
        <w:tab/>
        <w:t>Kroatien</w:t>
      </w:r>
    </w:p>
    <w:p w14:paraId="56A9D63D" w14:textId="77777777" w:rsidR="002419E6" w:rsidRPr="00D264B1" w:rsidRDefault="002419E6" w:rsidP="002419E6">
      <w:pPr>
        <w:ind w:left="567"/>
        <w:rPr>
          <w:noProof/>
        </w:rPr>
      </w:pPr>
      <w:r w:rsidRPr="00D264B1">
        <w:rPr>
          <w:noProof/>
        </w:rPr>
        <w:t>–</w:t>
      </w:r>
      <w:r w:rsidRPr="00D264B1">
        <w:rPr>
          <w:noProof/>
        </w:rPr>
        <w:tab/>
        <w:t>HU</w:t>
      </w:r>
      <w:r w:rsidRPr="00D264B1">
        <w:rPr>
          <w:noProof/>
        </w:rPr>
        <w:tab/>
        <w:t>Ungern</w:t>
      </w:r>
    </w:p>
    <w:p w14:paraId="4C8CB5C8" w14:textId="77777777" w:rsidR="002419E6" w:rsidRPr="00D264B1" w:rsidRDefault="002419E6" w:rsidP="002419E6">
      <w:pPr>
        <w:ind w:left="567"/>
        <w:rPr>
          <w:noProof/>
        </w:rPr>
      </w:pPr>
      <w:r w:rsidRPr="00D264B1">
        <w:rPr>
          <w:noProof/>
        </w:rPr>
        <w:t>–</w:t>
      </w:r>
      <w:r w:rsidRPr="00D264B1">
        <w:rPr>
          <w:noProof/>
        </w:rPr>
        <w:tab/>
        <w:t>IE</w:t>
      </w:r>
      <w:r w:rsidRPr="00D264B1">
        <w:rPr>
          <w:noProof/>
        </w:rPr>
        <w:tab/>
        <w:t>Irland</w:t>
      </w:r>
    </w:p>
    <w:p w14:paraId="4D268868" w14:textId="77777777" w:rsidR="002419E6" w:rsidRPr="00D264B1" w:rsidRDefault="002419E6" w:rsidP="002419E6">
      <w:pPr>
        <w:ind w:left="567"/>
        <w:rPr>
          <w:noProof/>
        </w:rPr>
      </w:pPr>
      <w:r w:rsidRPr="00D264B1">
        <w:rPr>
          <w:noProof/>
        </w:rPr>
        <w:t>–</w:t>
      </w:r>
      <w:r w:rsidRPr="00D264B1">
        <w:rPr>
          <w:noProof/>
        </w:rPr>
        <w:tab/>
        <w:t>IT</w:t>
      </w:r>
      <w:r w:rsidRPr="00D264B1">
        <w:rPr>
          <w:noProof/>
        </w:rPr>
        <w:tab/>
        <w:t>Italien</w:t>
      </w:r>
    </w:p>
    <w:p w14:paraId="5A4BD3F3" w14:textId="77777777" w:rsidR="002419E6" w:rsidRPr="00D264B1" w:rsidRDefault="002419E6" w:rsidP="002419E6">
      <w:pPr>
        <w:ind w:left="567"/>
        <w:rPr>
          <w:noProof/>
        </w:rPr>
      </w:pPr>
      <w:r w:rsidRPr="00D264B1">
        <w:rPr>
          <w:noProof/>
        </w:rPr>
        <w:t>–</w:t>
      </w:r>
      <w:r w:rsidRPr="00D264B1">
        <w:rPr>
          <w:noProof/>
        </w:rPr>
        <w:tab/>
        <w:t>LV</w:t>
      </w:r>
      <w:r w:rsidRPr="00D264B1">
        <w:rPr>
          <w:noProof/>
        </w:rPr>
        <w:tab/>
        <w:t>Lettland</w:t>
      </w:r>
    </w:p>
    <w:p w14:paraId="2A0EE6C6" w14:textId="77777777" w:rsidR="002419E6" w:rsidRPr="00D264B1" w:rsidRDefault="002419E6" w:rsidP="002419E6">
      <w:pPr>
        <w:ind w:left="567"/>
        <w:rPr>
          <w:noProof/>
        </w:rPr>
      </w:pPr>
      <w:r w:rsidRPr="00D264B1">
        <w:rPr>
          <w:noProof/>
        </w:rPr>
        <w:t>–</w:t>
      </w:r>
      <w:r w:rsidRPr="00D264B1">
        <w:rPr>
          <w:noProof/>
        </w:rPr>
        <w:tab/>
        <w:t>LT</w:t>
      </w:r>
      <w:r w:rsidRPr="00D264B1">
        <w:rPr>
          <w:noProof/>
        </w:rPr>
        <w:tab/>
        <w:t>Litauen</w:t>
      </w:r>
    </w:p>
    <w:p w14:paraId="18B7F713" w14:textId="77777777" w:rsidR="002419E6" w:rsidRPr="00D264B1" w:rsidRDefault="002419E6" w:rsidP="002419E6">
      <w:pPr>
        <w:ind w:left="567"/>
        <w:rPr>
          <w:noProof/>
        </w:rPr>
      </w:pPr>
      <w:r w:rsidRPr="00D264B1">
        <w:rPr>
          <w:noProof/>
        </w:rPr>
        <w:t>–</w:t>
      </w:r>
      <w:r w:rsidRPr="00D264B1">
        <w:rPr>
          <w:noProof/>
        </w:rPr>
        <w:tab/>
        <w:t>LU</w:t>
      </w:r>
      <w:r w:rsidRPr="00D264B1">
        <w:rPr>
          <w:noProof/>
        </w:rPr>
        <w:tab/>
        <w:t>Luxemburg</w:t>
      </w:r>
    </w:p>
    <w:p w14:paraId="648E4FC5" w14:textId="77777777" w:rsidR="002419E6" w:rsidRPr="004B6063" w:rsidRDefault="002419E6" w:rsidP="002419E6">
      <w:pPr>
        <w:ind w:left="567"/>
        <w:rPr>
          <w:noProof/>
        </w:rPr>
      </w:pPr>
      <w:r>
        <w:rPr>
          <w:noProof/>
        </w:rPr>
        <w:t>–</w:t>
      </w:r>
      <w:r>
        <w:rPr>
          <w:noProof/>
        </w:rPr>
        <w:tab/>
        <w:t>MT</w:t>
      </w:r>
      <w:r>
        <w:rPr>
          <w:noProof/>
        </w:rPr>
        <w:tab/>
        <w:t>Malta</w:t>
      </w:r>
    </w:p>
    <w:p w14:paraId="4297176D" w14:textId="77777777" w:rsidR="002419E6" w:rsidRPr="0003042C" w:rsidRDefault="002419E6" w:rsidP="002419E6">
      <w:pPr>
        <w:ind w:left="567"/>
        <w:rPr>
          <w:noProof/>
        </w:rPr>
      </w:pPr>
      <w:r>
        <w:rPr>
          <w:noProof/>
        </w:rPr>
        <w:t>–</w:t>
      </w:r>
      <w:r>
        <w:rPr>
          <w:noProof/>
        </w:rPr>
        <w:tab/>
        <w:t>NL</w:t>
      </w:r>
      <w:r>
        <w:rPr>
          <w:noProof/>
        </w:rPr>
        <w:tab/>
        <w:t>Nederländerna</w:t>
      </w:r>
    </w:p>
    <w:p w14:paraId="396A88CA" w14:textId="77777777" w:rsidR="002419E6" w:rsidRPr="0003042C" w:rsidRDefault="002419E6" w:rsidP="002419E6">
      <w:pPr>
        <w:ind w:left="567"/>
        <w:rPr>
          <w:noProof/>
        </w:rPr>
      </w:pPr>
      <w:r>
        <w:rPr>
          <w:noProof/>
        </w:rPr>
        <w:t>–</w:t>
      </w:r>
      <w:r>
        <w:rPr>
          <w:noProof/>
        </w:rPr>
        <w:tab/>
        <w:t>PL</w:t>
      </w:r>
      <w:r>
        <w:rPr>
          <w:noProof/>
        </w:rPr>
        <w:tab/>
        <w:t>Polen</w:t>
      </w:r>
    </w:p>
    <w:p w14:paraId="470E7F34" w14:textId="77777777" w:rsidR="002419E6" w:rsidRPr="00D264B1" w:rsidRDefault="002419E6" w:rsidP="002419E6">
      <w:pPr>
        <w:ind w:left="567"/>
        <w:rPr>
          <w:noProof/>
        </w:rPr>
      </w:pPr>
      <w:r w:rsidRPr="00D264B1">
        <w:rPr>
          <w:noProof/>
        </w:rPr>
        <w:t>–</w:t>
      </w:r>
      <w:r w:rsidRPr="00D264B1">
        <w:rPr>
          <w:noProof/>
        </w:rPr>
        <w:tab/>
        <w:t>PT</w:t>
      </w:r>
      <w:r w:rsidRPr="00D264B1">
        <w:rPr>
          <w:noProof/>
        </w:rPr>
        <w:tab/>
        <w:t>Portugal</w:t>
      </w:r>
    </w:p>
    <w:p w14:paraId="1232D538" w14:textId="77777777" w:rsidR="002419E6" w:rsidRPr="00D264B1" w:rsidRDefault="002419E6" w:rsidP="002419E6">
      <w:pPr>
        <w:ind w:left="567"/>
        <w:rPr>
          <w:noProof/>
        </w:rPr>
      </w:pPr>
      <w:r w:rsidRPr="00D264B1">
        <w:rPr>
          <w:noProof/>
        </w:rPr>
        <w:t>–</w:t>
      </w:r>
      <w:r w:rsidRPr="00D264B1">
        <w:rPr>
          <w:noProof/>
        </w:rPr>
        <w:tab/>
        <w:t>RO</w:t>
      </w:r>
      <w:r w:rsidRPr="00D264B1">
        <w:rPr>
          <w:noProof/>
        </w:rPr>
        <w:tab/>
        <w:t>Rumänien</w:t>
      </w:r>
    </w:p>
    <w:p w14:paraId="432A8B54" w14:textId="77777777" w:rsidR="002419E6" w:rsidRPr="00D264B1" w:rsidRDefault="002419E6" w:rsidP="002419E6">
      <w:pPr>
        <w:ind w:left="567"/>
        <w:rPr>
          <w:noProof/>
        </w:rPr>
      </w:pPr>
      <w:r w:rsidRPr="00D264B1">
        <w:rPr>
          <w:noProof/>
        </w:rPr>
        <w:t>–</w:t>
      </w:r>
      <w:r w:rsidRPr="00D264B1">
        <w:rPr>
          <w:noProof/>
        </w:rPr>
        <w:tab/>
        <w:t>SK</w:t>
      </w:r>
      <w:r w:rsidRPr="00D264B1">
        <w:rPr>
          <w:noProof/>
        </w:rPr>
        <w:tab/>
        <w:t>Slovakien</w:t>
      </w:r>
    </w:p>
    <w:p w14:paraId="522FE204" w14:textId="77777777" w:rsidR="002419E6" w:rsidRPr="00D264B1" w:rsidRDefault="002419E6" w:rsidP="002419E6">
      <w:pPr>
        <w:ind w:left="567"/>
        <w:rPr>
          <w:noProof/>
        </w:rPr>
      </w:pPr>
      <w:r w:rsidRPr="00D264B1">
        <w:rPr>
          <w:noProof/>
        </w:rPr>
        <w:t>–</w:t>
      </w:r>
      <w:r w:rsidRPr="00D264B1">
        <w:rPr>
          <w:noProof/>
        </w:rPr>
        <w:tab/>
        <w:t>SI</w:t>
      </w:r>
      <w:r w:rsidRPr="00D264B1">
        <w:rPr>
          <w:noProof/>
        </w:rPr>
        <w:tab/>
        <w:t>Slovenien</w:t>
      </w:r>
    </w:p>
    <w:p w14:paraId="11FE9EC1" w14:textId="77777777" w:rsidR="002419E6" w:rsidRPr="0003042C" w:rsidRDefault="002419E6" w:rsidP="002419E6">
      <w:pPr>
        <w:ind w:left="567"/>
        <w:rPr>
          <w:noProof/>
        </w:rPr>
      </w:pPr>
      <w:r>
        <w:rPr>
          <w:noProof/>
        </w:rPr>
        <w:t>–</w:t>
      </w:r>
      <w:r>
        <w:rPr>
          <w:noProof/>
        </w:rPr>
        <w:tab/>
        <w:t>SE</w:t>
      </w:r>
      <w:r>
        <w:rPr>
          <w:noProof/>
        </w:rPr>
        <w:tab/>
        <w:t>Sverige</w:t>
      </w:r>
    </w:p>
    <w:p w14:paraId="701D09C8" w14:textId="77777777" w:rsidR="002419E6" w:rsidRPr="0003042C" w:rsidRDefault="002419E6" w:rsidP="002419E6">
      <w:pPr>
        <w:rPr>
          <w:noProof/>
        </w:rPr>
      </w:pPr>
    </w:p>
    <w:tbl>
      <w:tblPr>
        <w:tblStyle w:val="TableGrid"/>
        <w:tblW w:w="5000" w:type="pct"/>
        <w:tblLook w:val="04A0" w:firstRow="1" w:lastRow="0" w:firstColumn="1" w:lastColumn="0" w:noHBand="0" w:noVBand="1"/>
      </w:tblPr>
      <w:tblGrid>
        <w:gridCol w:w="3120"/>
        <w:gridCol w:w="6509"/>
      </w:tblGrid>
      <w:tr w:rsidR="002419E6" w:rsidRPr="003E4A76" w14:paraId="1B489AA6" w14:textId="77777777" w:rsidTr="00AA7FC3">
        <w:trPr>
          <w:tblHeader/>
        </w:trPr>
        <w:tc>
          <w:tcPr>
            <w:tcW w:w="1620" w:type="pct"/>
            <w:vAlign w:val="center"/>
          </w:tcPr>
          <w:p w14:paraId="250D3C49" w14:textId="77777777" w:rsidR="002419E6" w:rsidRPr="003E4A76" w:rsidRDefault="002419E6" w:rsidP="00AA7FC3">
            <w:pPr>
              <w:pageBreakBefore/>
              <w:spacing w:before="60" w:after="60" w:line="240" w:lineRule="auto"/>
              <w:jc w:val="center"/>
              <w:rPr>
                <w:noProof/>
              </w:rPr>
            </w:pPr>
            <w:r>
              <w:rPr>
                <w:noProof/>
              </w:rPr>
              <w:br w:type="page"/>
            </w:r>
            <w:r>
              <w:rPr>
                <w:noProof/>
              </w:rPr>
              <w:br w:type="page"/>
            </w:r>
            <w:r>
              <w:rPr>
                <w:noProof/>
              </w:rPr>
              <w:br w:type="page"/>
            </w:r>
            <w:r>
              <w:rPr>
                <w:noProof/>
              </w:rPr>
              <w:br w:type="page"/>
            </w:r>
            <w:r>
              <w:rPr>
                <w:noProof/>
              </w:rPr>
              <w:br w:type="page"/>
              <w:t>Sektor eller delsektor</w:t>
            </w:r>
          </w:p>
        </w:tc>
        <w:tc>
          <w:tcPr>
            <w:tcW w:w="3380" w:type="pct"/>
            <w:vAlign w:val="center"/>
          </w:tcPr>
          <w:p w14:paraId="07CE9577" w14:textId="77777777" w:rsidR="002419E6" w:rsidRPr="003E4A76" w:rsidRDefault="002419E6" w:rsidP="00AA7FC3">
            <w:pPr>
              <w:spacing w:before="60" w:after="60" w:line="240" w:lineRule="auto"/>
              <w:jc w:val="center"/>
              <w:rPr>
                <w:noProof/>
              </w:rPr>
            </w:pPr>
            <w:r>
              <w:rPr>
                <w:noProof/>
              </w:rPr>
              <w:t>Beskrivning av förbehåll</w:t>
            </w:r>
          </w:p>
        </w:tc>
      </w:tr>
      <w:tr w:rsidR="002419E6" w:rsidRPr="003E4A76" w14:paraId="77C5955F" w14:textId="77777777" w:rsidTr="00AA7FC3">
        <w:tc>
          <w:tcPr>
            <w:tcW w:w="1620" w:type="pct"/>
            <w:tcBorders>
              <w:bottom w:val="single" w:sz="4" w:space="0" w:color="auto"/>
            </w:tcBorders>
          </w:tcPr>
          <w:p w14:paraId="4B61906B" w14:textId="77777777" w:rsidR="002419E6" w:rsidRPr="003E4A76" w:rsidRDefault="002419E6" w:rsidP="00AA7FC3">
            <w:pPr>
              <w:spacing w:before="60" w:after="60" w:line="240" w:lineRule="auto"/>
              <w:rPr>
                <w:noProof/>
              </w:rPr>
            </w:pPr>
            <w:r>
              <w:rPr>
                <w:noProof/>
              </w:rPr>
              <w:t>ALLA SEKTORER</w:t>
            </w:r>
          </w:p>
        </w:tc>
        <w:tc>
          <w:tcPr>
            <w:tcW w:w="3380" w:type="pct"/>
            <w:tcBorders>
              <w:bottom w:val="single" w:sz="4" w:space="0" w:color="auto"/>
            </w:tcBorders>
          </w:tcPr>
          <w:p w14:paraId="78EE48F6" w14:textId="77777777" w:rsidR="002419E6" w:rsidRPr="003E4A76" w:rsidRDefault="002419E6" w:rsidP="00AA7FC3">
            <w:pPr>
              <w:spacing w:before="60" w:after="60" w:line="240" w:lineRule="auto"/>
              <w:jc w:val="center"/>
              <w:rPr>
                <w:noProof/>
              </w:rPr>
            </w:pPr>
            <w:r>
              <w:rPr>
                <w:noProof/>
              </w:rPr>
              <w:t>Erkännande</w:t>
            </w:r>
          </w:p>
          <w:p w14:paraId="6871FB61" w14:textId="77777777" w:rsidR="002419E6" w:rsidRPr="003E4A76" w:rsidRDefault="002419E6" w:rsidP="00AA7FC3">
            <w:pPr>
              <w:spacing w:before="60" w:after="60" w:line="240" w:lineRule="auto"/>
              <w:rPr>
                <w:noProof/>
              </w:rPr>
            </w:pPr>
            <w:r>
              <w:rPr>
                <w:noProof/>
              </w:rPr>
              <w:t>EU: EU-direktiv om ömsesidigt erkännande av examensbevis gäller endast fysiska personer som är medborgare i Europeiska unionens medlemsstater. Rätten att utöva ett reglerat yrke i en medlemsstat i Europeiska unionen ger inte rätt att utöva detta yrke i en annan medlemsstat i Europeiska unionen</w:t>
            </w:r>
            <w:r>
              <w:rPr>
                <w:rStyle w:val="FootnoteReference"/>
                <w:noProof/>
              </w:rPr>
              <w:footnoteReference w:id="117"/>
            </w:r>
            <w:r>
              <w:rPr>
                <w:noProof/>
              </w:rPr>
              <w:t>.</w:t>
            </w:r>
          </w:p>
        </w:tc>
      </w:tr>
      <w:tr w:rsidR="002419E6" w:rsidRPr="003E4A76" w14:paraId="1EA065CE" w14:textId="77777777" w:rsidTr="00AA7FC3">
        <w:tc>
          <w:tcPr>
            <w:tcW w:w="1620" w:type="pct"/>
            <w:tcBorders>
              <w:bottom w:val="nil"/>
            </w:tcBorders>
          </w:tcPr>
          <w:p w14:paraId="7200553F" w14:textId="77777777" w:rsidR="002419E6" w:rsidRPr="003E4A76" w:rsidRDefault="002419E6" w:rsidP="00AA7FC3">
            <w:pPr>
              <w:spacing w:before="60" w:after="60" w:line="240" w:lineRule="auto"/>
              <w:rPr>
                <w:noProof/>
              </w:rPr>
            </w:pPr>
            <w:r>
              <w:rPr>
                <w:noProof/>
              </w:rPr>
              <w:t>Juridiska rådgivningstjänster med avseende på folkrätten och utländsk rätt (lagstiftningen i ett annat land än en av Europeiska unionens medlemsstater)</w:t>
            </w:r>
          </w:p>
          <w:p w14:paraId="11D335EB" w14:textId="77777777" w:rsidR="002419E6" w:rsidRPr="003E4A76" w:rsidRDefault="002419E6" w:rsidP="00AA7FC3">
            <w:pPr>
              <w:pStyle w:val="Footnote3pt"/>
              <w:rPr>
                <w:noProof/>
              </w:rPr>
            </w:pPr>
            <w:r>
              <w:rPr>
                <w:noProof/>
              </w:rPr>
              <w:t>(del av CPC 861)</w:t>
            </w:r>
            <w:r>
              <w:rPr>
                <w:rStyle w:val="FootnoteReference"/>
                <w:noProof/>
              </w:rPr>
              <w:footnoteReference w:id="118"/>
            </w:r>
          </w:p>
        </w:tc>
        <w:tc>
          <w:tcPr>
            <w:tcW w:w="3380" w:type="pct"/>
            <w:tcBorders>
              <w:bottom w:val="nil"/>
            </w:tcBorders>
          </w:tcPr>
          <w:p w14:paraId="6EC83EBA" w14:textId="77777777" w:rsidR="002419E6" w:rsidRPr="003E4A76" w:rsidRDefault="002419E6" w:rsidP="00AA7FC3">
            <w:pPr>
              <w:spacing w:before="60" w:after="60" w:line="240" w:lineRule="auto"/>
              <w:rPr>
                <w:noProof/>
              </w:rPr>
            </w:pPr>
            <w:r>
              <w:rPr>
                <w:noProof/>
              </w:rPr>
              <w:t>Tjänsteleverantörer på kontraktsbasis:</w:t>
            </w:r>
          </w:p>
          <w:p w14:paraId="131B54EB" w14:textId="77777777" w:rsidR="002419E6" w:rsidRPr="003E4A76" w:rsidRDefault="002419E6" w:rsidP="00AA7FC3">
            <w:pPr>
              <w:spacing w:before="60" w:after="60" w:line="240" w:lineRule="auto"/>
              <w:rPr>
                <w:rFonts w:eastAsia="SimSun"/>
                <w:noProof/>
              </w:rPr>
            </w:pPr>
            <w:r>
              <w:rPr>
                <w:noProof/>
              </w:rPr>
              <w:t>I AT, BE, DE, EE, EL, ES, IE, IT, LU, NL, PL, PT, SE: Inga.</w:t>
            </w:r>
          </w:p>
          <w:p w14:paraId="1A956BDA" w14:textId="77777777" w:rsidR="002419E6" w:rsidRPr="003E4A76" w:rsidRDefault="002419E6" w:rsidP="00AA7FC3">
            <w:pPr>
              <w:spacing w:before="60" w:after="60" w:line="240" w:lineRule="auto"/>
              <w:rPr>
                <w:rFonts w:eastAsia="SimSun"/>
                <w:noProof/>
              </w:rPr>
            </w:pPr>
            <w:r>
              <w:rPr>
                <w:noProof/>
              </w:rPr>
              <w:t>I BG, CZ, DK, FI, HU, LT, LV, MT, RO, SI, SK: Prövning av det ekonomiska behovet.</w:t>
            </w:r>
          </w:p>
          <w:p w14:paraId="715751AD" w14:textId="77777777" w:rsidR="002419E6" w:rsidRPr="003E4A76" w:rsidRDefault="002419E6" w:rsidP="00AA7FC3">
            <w:pPr>
              <w:spacing w:before="60" w:after="60" w:line="240" w:lineRule="auto"/>
              <w:rPr>
                <w:noProof/>
              </w:rPr>
            </w:pPr>
            <w:r>
              <w:rPr>
                <w:noProof/>
              </w:rPr>
              <w:t>I DK: Endast advokater med dansk auktorisation får marknadsföra juridiska rådgivningstjänster. För att erhålla dansk auktorisation krävs en dansk juridisk examen.</w:t>
            </w:r>
          </w:p>
          <w:p w14:paraId="3DE53EA0" w14:textId="77777777" w:rsidR="002419E6" w:rsidRPr="003E4A76" w:rsidRDefault="002419E6" w:rsidP="00AA7FC3">
            <w:pPr>
              <w:spacing w:before="60" w:after="60" w:line="240" w:lineRule="auto"/>
              <w:rPr>
                <w:noProof/>
              </w:rPr>
            </w:pPr>
            <w:r>
              <w:rPr>
                <w:noProof/>
              </w:rPr>
              <w:t>I FR: Krav på fullt medlemskap (genom förenklad antagning) i advokatsamfundet genom ett lämplighetstest. Juristers tillträde till yrkena ”avocat auprès de la Cour de Cassation” och ”avocat auprès du Conseil d’Etat” omfattas av kvoter, och det ställs även krav på medborgarskap.</w:t>
            </w:r>
          </w:p>
        </w:tc>
      </w:tr>
      <w:tr w:rsidR="002419E6" w:rsidRPr="003E4A76" w14:paraId="7AB8F9A3" w14:textId="77777777" w:rsidTr="00AA7FC3">
        <w:tc>
          <w:tcPr>
            <w:tcW w:w="1620" w:type="pct"/>
            <w:tcBorders>
              <w:top w:val="nil"/>
            </w:tcBorders>
          </w:tcPr>
          <w:p w14:paraId="0A6E55F9" w14:textId="77777777" w:rsidR="002419E6" w:rsidRPr="003E4A76" w:rsidRDefault="002419E6" w:rsidP="00AA7FC3">
            <w:pPr>
              <w:pageBreakBefore/>
              <w:spacing w:before="60" w:after="60" w:line="240" w:lineRule="auto"/>
              <w:rPr>
                <w:noProof/>
              </w:rPr>
            </w:pPr>
          </w:p>
        </w:tc>
        <w:tc>
          <w:tcPr>
            <w:tcW w:w="3380" w:type="pct"/>
            <w:tcBorders>
              <w:top w:val="nil"/>
            </w:tcBorders>
          </w:tcPr>
          <w:p w14:paraId="45E4E588" w14:textId="77777777" w:rsidR="002419E6" w:rsidRPr="003E4A76" w:rsidRDefault="002419E6" w:rsidP="00AA7FC3">
            <w:pPr>
              <w:spacing w:before="60" w:after="60" w:line="240" w:lineRule="auto"/>
              <w:rPr>
                <w:noProof/>
              </w:rPr>
            </w:pPr>
            <w:r>
              <w:rPr>
                <w:noProof/>
              </w:rPr>
              <w:t>I HR: För fullvärdigt medlemskap i advokatsamfundet, som krävs för juridiska representationstjänster, gäller ett krav på medborgarskap.</w:t>
            </w:r>
          </w:p>
          <w:p w14:paraId="79467575" w14:textId="77777777" w:rsidR="002419E6" w:rsidRPr="003E4A76" w:rsidRDefault="002419E6" w:rsidP="00AA7FC3">
            <w:pPr>
              <w:spacing w:before="60" w:after="60" w:line="240" w:lineRule="auto"/>
              <w:rPr>
                <w:noProof/>
              </w:rPr>
            </w:pPr>
            <w:r>
              <w:rPr>
                <w:noProof/>
              </w:rPr>
              <w:t>I CY: Krav på medborgarskap och hemvist. Fullvärdigt medlemskap i advokatsamfundet krävs för tillhandahållande av juridiska tjänster jämte krav på hemvist. Endast ”advogates” inskrivna i advokatsamfundet får vara aktieägare eller ledamöter i styrelsen i en advokatbyrå i Cypern.</w:t>
            </w:r>
          </w:p>
          <w:p w14:paraId="1F150EA7" w14:textId="77777777" w:rsidR="002419E6" w:rsidRPr="003E4A76" w:rsidRDefault="002419E6" w:rsidP="00AA7FC3">
            <w:pPr>
              <w:spacing w:before="60" w:after="60" w:line="240" w:lineRule="auto"/>
              <w:rPr>
                <w:noProof/>
              </w:rPr>
            </w:pPr>
            <w:r>
              <w:rPr>
                <w:noProof/>
              </w:rPr>
              <w:t>Oberoende yrkesutövare:</w:t>
            </w:r>
          </w:p>
          <w:p w14:paraId="05DFEDF8" w14:textId="77777777" w:rsidR="002419E6" w:rsidRPr="003E4A76" w:rsidRDefault="002419E6" w:rsidP="00AA7FC3">
            <w:pPr>
              <w:spacing w:before="60" w:after="60" w:line="240" w:lineRule="auto"/>
              <w:rPr>
                <w:noProof/>
              </w:rPr>
            </w:pPr>
            <w:r>
              <w:rPr>
                <w:noProof/>
              </w:rPr>
              <w:t>EU: Obundet.</w:t>
            </w:r>
          </w:p>
        </w:tc>
      </w:tr>
      <w:tr w:rsidR="002419E6" w:rsidRPr="003E4A76" w14:paraId="7E6869F8" w14:textId="77777777" w:rsidTr="00AA7FC3">
        <w:tc>
          <w:tcPr>
            <w:tcW w:w="1620" w:type="pct"/>
          </w:tcPr>
          <w:p w14:paraId="254DEB69" w14:textId="77777777" w:rsidR="002419E6" w:rsidRPr="003E4A76" w:rsidRDefault="002419E6" w:rsidP="00AA7FC3">
            <w:pPr>
              <w:spacing w:before="60" w:after="60" w:line="240" w:lineRule="auto"/>
              <w:rPr>
                <w:noProof/>
              </w:rPr>
            </w:pPr>
            <w:r>
              <w:rPr>
                <w:noProof/>
              </w:rPr>
              <w:t>Redovisnings- och bokföringstjänster</w:t>
            </w:r>
          </w:p>
          <w:p w14:paraId="394CE519" w14:textId="77777777" w:rsidR="002419E6" w:rsidRPr="003E4A76" w:rsidRDefault="002419E6" w:rsidP="00AA7FC3">
            <w:pPr>
              <w:spacing w:before="60" w:after="60" w:line="240" w:lineRule="auto"/>
              <w:rPr>
                <w:noProof/>
              </w:rPr>
            </w:pPr>
            <w:r>
              <w:rPr>
                <w:noProof/>
              </w:rPr>
              <w:t>(CPC 86212 utom revisionstjänster, CPC 86213, CPC 86219 och CPC 86220)</w:t>
            </w:r>
          </w:p>
        </w:tc>
        <w:tc>
          <w:tcPr>
            <w:tcW w:w="3380" w:type="pct"/>
          </w:tcPr>
          <w:p w14:paraId="55FDD4A3" w14:textId="77777777" w:rsidR="002419E6" w:rsidRPr="003E4A76" w:rsidRDefault="002419E6" w:rsidP="00AA7FC3">
            <w:pPr>
              <w:spacing w:before="60" w:after="60" w:line="240" w:lineRule="auto"/>
              <w:rPr>
                <w:noProof/>
              </w:rPr>
            </w:pPr>
            <w:r>
              <w:rPr>
                <w:noProof/>
              </w:rPr>
              <w:t>Tjänsteleverantörer på kontraktsbasis:</w:t>
            </w:r>
          </w:p>
          <w:p w14:paraId="05D341EB" w14:textId="77777777" w:rsidR="002419E6" w:rsidRPr="003E4A76" w:rsidRDefault="002419E6" w:rsidP="00AA7FC3">
            <w:pPr>
              <w:spacing w:before="60" w:after="60" w:line="240" w:lineRule="auto"/>
              <w:rPr>
                <w:noProof/>
              </w:rPr>
            </w:pPr>
            <w:r>
              <w:rPr>
                <w:noProof/>
              </w:rPr>
              <w:t>I BE, DE, EE, ES, IE, IT, LU, NL, PL, PT, SI, SE: Inga.</w:t>
            </w:r>
          </w:p>
          <w:p w14:paraId="1494798A" w14:textId="77777777" w:rsidR="002419E6" w:rsidRPr="003E4A76" w:rsidRDefault="002419E6" w:rsidP="00AA7FC3">
            <w:pPr>
              <w:spacing w:before="60" w:after="60" w:line="240" w:lineRule="auto"/>
              <w:rPr>
                <w:noProof/>
              </w:rPr>
            </w:pPr>
            <w:r>
              <w:rPr>
                <w:noProof/>
              </w:rPr>
              <w:t>I BG, CZ, CY, DK, EL, FI, FR, HU, LT, LV, MT, RO, SK: Prövning av det ekonomiska behovet.</w:t>
            </w:r>
          </w:p>
          <w:p w14:paraId="1F075A35" w14:textId="77777777" w:rsidR="002419E6" w:rsidRPr="003E4A76" w:rsidRDefault="002419E6" w:rsidP="00AA7FC3">
            <w:pPr>
              <w:spacing w:before="60" w:after="60" w:line="240" w:lineRule="auto"/>
              <w:rPr>
                <w:noProof/>
              </w:rPr>
            </w:pPr>
            <w:r>
              <w:rPr>
                <w:noProof/>
              </w:rPr>
              <w:t>I AT: Arbetsgivaren måste vara medlem av den relevanta yrkesorganisationen i hemlandet, om en sådan finns, och krav på medborgarskap gäller för att uppträda som ombud inför behöriga myndigheter.</w:t>
            </w:r>
          </w:p>
          <w:p w14:paraId="781C6A22" w14:textId="77777777" w:rsidR="002419E6" w:rsidRPr="003E4A76" w:rsidRDefault="002419E6" w:rsidP="00AA7FC3">
            <w:pPr>
              <w:spacing w:before="60" w:after="60" w:line="240" w:lineRule="auto"/>
              <w:rPr>
                <w:noProof/>
              </w:rPr>
            </w:pPr>
            <w:r>
              <w:rPr>
                <w:noProof/>
              </w:rPr>
              <w:t>I CY: Särskilt tillstånd beviljas tredjelandsmedborgare på vissa villkor.</w:t>
            </w:r>
          </w:p>
          <w:p w14:paraId="7520941B" w14:textId="77777777" w:rsidR="002419E6" w:rsidRPr="003E4A76" w:rsidRDefault="002419E6" w:rsidP="00AA7FC3">
            <w:pPr>
              <w:spacing w:before="60" w:after="60" w:line="240" w:lineRule="auto"/>
              <w:rPr>
                <w:noProof/>
              </w:rPr>
            </w:pPr>
            <w:r>
              <w:rPr>
                <w:noProof/>
              </w:rPr>
              <w:t>I FI: Den fysiska personen måste visa att han eller hon har särskilda kunskaper som är relevanta för den tjänst som tillhandahålls. Obundet för bokföringstjänster.</w:t>
            </w:r>
          </w:p>
          <w:p w14:paraId="7DDED674" w14:textId="77777777" w:rsidR="002419E6" w:rsidRPr="003E4A76" w:rsidRDefault="002419E6" w:rsidP="00AA7FC3">
            <w:pPr>
              <w:spacing w:before="60" w:after="60" w:line="240" w:lineRule="auto"/>
              <w:rPr>
                <w:noProof/>
              </w:rPr>
            </w:pPr>
            <w:r>
              <w:rPr>
                <w:noProof/>
              </w:rPr>
              <w:t>I FR: Tillstånd krävs. Tillhandahållande av redovisnings- och bokföringstjänster är beroende av ett beslut av ekonomi-, finans- och industriministern efter samråd med utrikesministern.</w:t>
            </w:r>
          </w:p>
          <w:p w14:paraId="68D609B6" w14:textId="77777777" w:rsidR="002419E6" w:rsidRPr="003E4A76" w:rsidRDefault="002419E6" w:rsidP="00AA7FC3">
            <w:pPr>
              <w:spacing w:before="60" w:after="60" w:line="240" w:lineRule="auto"/>
              <w:rPr>
                <w:noProof/>
              </w:rPr>
            </w:pPr>
            <w:r>
              <w:rPr>
                <w:noProof/>
              </w:rPr>
              <w:t>I HR: Krav på hemvist.</w:t>
            </w:r>
          </w:p>
          <w:p w14:paraId="763F88C5" w14:textId="77777777" w:rsidR="002419E6" w:rsidRPr="003E4A76" w:rsidRDefault="002419E6" w:rsidP="00AA7FC3">
            <w:pPr>
              <w:spacing w:before="60" w:after="60" w:line="240" w:lineRule="auto"/>
              <w:rPr>
                <w:noProof/>
              </w:rPr>
            </w:pPr>
            <w:r>
              <w:rPr>
                <w:noProof/>
              </w:rPr>
              <w:t>Oberoende yrkesutövare:</w:t>
            </w:r>
          </w:p>
          <w:p w14:paraId="7E6EDEDB" w14:textId="77777777" w:rsidR="002419E6" w:rsidRPr="003E4A76" w:rsidRDefault="002419E6" w:rsidP="00AA7FC3">
            <w:pPr>
              <w:spacing w:before="60" w:after="60" w:line="240" w:lineRule="auto"/>
              <w:rPr>
                <w:noProof/>
              </w:rPr>
            </w:pPr>
            <w:r>
              <w:rPr>
                <w:noProof/>
              </w:rPr>
              <w:t>EU: Obundet.</w:t>
            </w:r>
          </w:p>
        </w:tc>
      </w:tr>
      <w:tr w:rsidR="002419E6" w:rsidRPr="002419E6" w14:paraId="5D94304B" w14:textId="77777777" w:rsidTr="00AA7FC3">
        <w:tc>
          <w:tcPr>
            <w:tcW w:w="1620" w:type="pct"/>
            <w:tcBorders>
              <w:bottom w:val="single" w:sz="4" w:space="0" w:color="auto"/>
            </w:tcBorders>
          </w:tcPr>
          <w:p w14:paraId="06B65D63" w14:textId="77777777" w:rsidR="002419E6" w:rsidRPr="003E4A76" w:rsidRDefault="002419E6" w:rsidP="00AA7FC3">
            <w:pPr>
              <w:pageBreakBefore/>
              <w:spacing w:before="60" w:after="60" w:line="240" w:lineRule="auto"/>
              <w:rPr>
                <w:noProof/>
              </w:rPr>
            </w:pPr>
            <w:r>
              <w:rPr>
                <w:noProof/>
              </w:rPr>
              <w:t>Skatterådgivning.</w:t>
            </w:r>
          </w:p>
          <w:p w14:paraId="1D29500C" w14:textId="77777777" w:rsidR="002419E6" w:rsidRPr="003E4A76" w:rsidRDefault="002419E6" w:rsidP="00AA7FC3">
            <w:pPr>
              <w:spacing w:before="60" w:after="60" w:line="240" w:lineRule="auto"/>
              <w:rPr>
                <w:noProof/>
              </w:rPr>
            </w:pPr>
            <w:r>
              <w:rPr>
                <w:noProof/>
              </w:rPr>
              <w:t>(CPC 863)</w:t>
            </w:r>
            <w:r>
              <w:rPr>
                <w:rStyle w:val="FootnoteReference"/>
                <w:noProof/>
              </w:rPr>
              <w:footnoteReference w:id="119"/>
            </w:r>
          </w:p>
        </w:tc>
        <w:tc>
          <w:tcPr>
            <w:tcW w:w="3380" w:type="pct"/>
            <w:tcBorders>
              <w:bottom w:val="single" w:sz="4" w:space="0" w:color="auto"/>
            </w:tcBorders>
          </w:tcPr>
          <w:p w14:paraId="54F08EDC" w14:textId="77777777" w:rsidR="002419E6" w:rsidRPr="003E4A76" w:rsidRDefault="002419E6" w:rsidP="00AA7FC3">
            <w:pPr>
              <w:spacing w:before="60" w:after="60" w:line="240" w:lineRule="auto"/>
              <w:rPr>
                <w:noProof/>
              </w:rPr>
            </w:pPr>
            <w:r>
              <w:rPr>
                <w:noProof/>
              </w:rPr>
              <w:t>Tjänsteleverantörer på kontraktsbasis:</w:t>
            </w:r>
          </w:p>
          <w:p w14:paraId="2BA57819" w14:textId="77777777" w:rsidR="002419E6" w:rsidRPr="003E4A76" w:rsidRDefault="002419E6" w:rsidP="00AA7FC3">
            <w:pPr>
              <w:spacing w:before="60" w:after="60" w:line="240" w:lineRule="auto"/>
              <w:rPr>
                <w:noProof/>
              </w:rPr>
            </w:pPr>
            <w:r>
              <w:rPr>
                <w:noProof/>
              </w:rPr>
              <w:t>I BE, DE, EE, ES, FR, IE, IT, LU, NL, PL, SI, SE: Inga.</w:t>
            </w:r>
          </w:p>
          <w:p w14:paraId="05FD1953" w14:textId="77777777" w:rsidR="002419E6" w:rsidRPr="003E4A76" w:rsidRDefault="002419E6" w:rsidP="00AA7FC3">
            <w:pPr>
              <w:spacing w:before="60" w:after="60" w:line="240" w:lineRule="auto"/>
              <w:rPr>
                <w:noProof/>
              </w:rPr>
            </w:pPr>
            <w:r>
              <w:rPr>
                <w:noProof/>
              </w:rPr>
              <w:t>I CZ, CY, DK, EL, FI, HU, LT, LV, MT, RO, SK: Prövning av det ekonomiska behovet.</w:t>
            </w:r>
          </w:p>
          <w:p w14:paraId="59C12825" w14:textId="77777777" w:rsidR="002419E6" w:rsidRPr="003E4A76" w:rsidRDefault="002419E6" w:rsidP="00AA7FC3">
            <w:pPr>
              <w:spacing w:before="60" w:after="60" w:line="240" w:lineRule="auto"/>
              <w:rPr>
                <w:noProof/>
              </w:rPr>
            </w:pPr>
            <w:r>
              <w:rPr>
                <w:noProof/>
              </w:rPr>
              <w:t>I AT: Arbetsgivaren måste vara medlem av den relevanta yrkesorganisationen i hemlandet, om en sådan finns, och krav på medborgarskap gäller för att uppträda som ombud inför behöriga myndigheter.</w:t>
            </w:r>
          </w:p>
          <w:p w14:paraId="622DE69C" w14:textId="77777777" w:rsidR="002419E6" w:rsidRPr="003E4A76" w:rsidRDefault="002419E6" w:rsidP="00AA7FC3">
            <w:pPr>
              <w:spacing w:before="60" w:after="60" w:line="240" w:lineRule="auto"/>
              <w:rPr>
                <w:noProof/>
              </w:rPr>
            </w:pPr>
            <w:r>
              <w:rPr>
                <w:noProof/>
              </w:rPr>
              <w:t>I BG: Krav på medborgarskap.</w:t>
            </w:r>
          </w:p>
          <w:p w14:paraId="15F4E057" w14:textId="77777777" w:rsidR="002419E6" w:rsidRPr="003E4A76" w:rsidRDefault="002419E6" w:rsidP="00AA7FC3">
            <w:pPr>
              <w:spacing w:before="60" w:after="60" w:line="240" w:lineRule="auto"/>
              <w:rPr>
                <w:noProof/>
              </w:rPr>
            </w:pPr>
            <w:r>
              <w:rPr>
                <w:noProof/>
              </w:rPr>
              <w:t>I HU, HR: Krav på hemvist.</w:t>
            </w:r>
          </w:p>
          <w:p w14:paraId="6E4F3222" w14:textId="77777777" w:rsidR="002419E6" w:rsidRPr="003E4A76" w:rsidRDefault="002419E6" w:rsidP="00AA7FC3">
            <w:pPr>
              <w:spacing w:before="60" w:after="60" w:line="240" w:lineRule="auto"/>
              <w:rPr>
                <w:noProof/>
              </w:rPr>
            </w:pPr>
            <w:r>
              <w:rPr>
                <w:noProof/>
              </w:rPr>
              <w:t>I CY: Särskilt tillstånd beviljas tredjelandsmedborgare på vissa villkor.</w:t>
            </w:r>
          </w:p>
          <w:p w14:paraId="6F433BF5" w14:textId="77777777" w:rsidR="002419E6" w:rsidRPr="002419E6" w:rsidRDefault="002419E6" w:rsidP="00AA7FC3">
            <w:pPr>
              <w:spacing w:before="60" w:after="60" w:line="240" w:lineRule="auto"/>
              <w:rPr>
                <w:noProof/>
              </w:rPr>
            </w:pPr>
            <w:r>
              <w:rPr>
                <w:noProof/>
              </w:rPr>
              <w:t>I PT: Obundet.</w:t>
            </w:r>
          </w:p>
          <w:p w14:paraId="01601EB8" w14:textId="77777777" w:rsidR="002419E6" w:rsidRPr="002419E6" w:rsidRDefault="002419E6" w:rsidP="00AA7FC3">
            <w:pPr>
              <w:spacing w:before="60" w:after="60" w:line="240" w:lineRule="auto"/>
              <w:rPr>
                <w:noProof/>
              </w:rPr>
            </w:pPr>
            <w:r>
              <w:rPr>
                <w:noProof/>
              </w:rPr>
              <w:t>Oberoende yrkesutövare:</w:t>
            </w:r>
          </w:p>
          <w:p w14:paraId="5F871DEF" w14:textId="77777777" w:rsidR="002419E6" w:rsidRPr="002419E6" w:rsidRDefault="002419E6" w:rsidP="00AA7FC3">
            <w:pPr>
              <w:spacing w:before="60" w:after="60" w:line="240" w:lineRule="auto"/>
              <w:rPr>
                <w:noProof/>
              </w:rPr>
            </w:pPr>
            <w:r>
              <w:rPr>
                <w:noProof/>
              </w:rPr>
              <w:t>EU: Obundet.</w:t>
            </w:r>
          </w:p>
        </w:tc>
      </w:tr>
      <w:tr w:rsidR="002419E6" w:rsidRPr="003E4A76" w14:paraId="19816BAF" w14:textId="77777777" w:rsidTr="00AA7FC3">
        <w:tc>
          <w:tcPr>
            <w:tcW w:w="1620" w:type="pct"/>
            <w:tcBorders>
              <w:bottom w:val="nil"/>
            </w:tcBorders>
          </w:tcPr>
          <w:p w14:paraId="190D83B7" w14:textId="77777777" w:rsidR="002419E6" w:rsidRPr="003E4A76" w:rsidRDefault="002419E6" w:rsidP="00AA7FC3">
            <w:pPr>
              <w:spacing w:before="60" w:after="60" w:line="240" w:lineRule="auto"/>
              <w:rPr>
                <w:noProof/>
              </w:rPr>
            </w:pPr>
            <w:r>
              <w:rPr>
                <w:noProof/>
              </w:rPr>
              <w:t>Arkitekttjänster</w:t>
            </w:r>
          </w:p>
          <w:p w14:paraId="3682CE7C" w14:textId="77777777" w:rsidR="002419E6" w:rsidRPr="003E4A76" w:rsidRDefault="002419E6" w:rsidP="00AA7FC3">
            <w:pPr>
              <w:spacing w:before="60" w:after="60" w:line="240" w:lineRule="auto"/>
              <w:rPr>
                <w:noProof/>
              </w:rPr>
            </w:pPr>
          </w:p>
          <w:p w14:paraId="53383E11" w14:textId="77777777" w:rsidR="002419E6" w:rsidRPr="003E4A76" w:rsidRDefault="002419E6" w:rsidP="00AA7FC3">
            <w:pPr>
              <w:spacing w:before="60" w:after="60" w:line="240" w:lineRule="auto"/>
              <w:rPr>
                <w:noProof/>
              </w:rPr>
            </w:pPr>
            <w:r>
              <w:rPr>
                <w:noProof/>
              </w:rPr>
              <w:t>Stadsplanering och landskapsarkitektur</w:t>
            </w:r>
          </w:p>
          <w:p w14:paraId="2FB1F5E8" w14:textId="77777777" w:rsidR="002419E6" w:rsidRPr="003E4A76" w:rsidRDefault="002419E6" w:rsidP="00AA7FC3">
            <w:pPr>
              <w:spacing w:before="60" w:after="60" w:line="240" w:lineRule="auto"/>
              <w:rPr>
                <w:noProof/>
              </w:rPr>
            </w:pPr>
            <w:r>
              <w:rPr>
                <w:noProof/>
              </w:rPr>
              <w:t>(CPC 8671 och CPC 8674)</w:t>
            </w:r>
          </w:p>
        </w:tc>
        <w:tc>
          <w:tcPr>
            <w:tcW w:w="3380" w:type="pct"/>
            <w:tcBorders>
              <w:bottom w:val="nil"/>
            </w:tcBorders>
          </w:tcPr>
          <w:p w14:paraId="5933960E" w14:textId="77777777" w:rsidR="002419E6" w:rsidRPr="004B6063" w:rsidRDefault="002419E6" w:rsidP="00AA7FC3">
            <w:pPr>
              <w:spacing w:before="60" w:after="60" w:line="240" w:lineRule="auto"/>
              <w:rPr>
                <w:noProof/>
              </w:rPr>
            </w:pPr>
            <w:r>
              <w:rPr>
                <w:noProof/>
              </w:rPr>
              <w:t>Tjänsteleverantörer på kontraktsbasis:</w:t>
            </w:r>
          </w:p>
          <w:p w14:paraId="2B106995" w14:textId="77777777" w:rsidR="002419E6" w:rsidRPr="004B6063" w:rsidRDefault="002419E6" w:rsidP="00AA7FC3">
            <w:pPr>
              <w:spacing w:before="60" w:after="60" w:line="240" w:lineRule="auto"/>
              <w:rPr>
                <w:noProof/>
              </w:rPr>
            </w:pPr>
            <w:r>
              <w:rPr>
                <w:noProof/>
              </w:rPr>
              <w:t>I EE, ES, EL, FR, IE, IT, LU, MT, NL, PL, PT, SI, SE: Inga.</w:t>
            </w:r>
          </w:p>
          <w:p w14:paraId="2FAF5272" w14:textId="77777777" w:rsidR="002419E6" w:rsidRPr="003E4A76" w:rsidRDefault="002419E6" w:rsidP="00AA7FC3">
            <w:pPr>
              <w:spacing w:before="60" w:after="60" w:line="240" w:lineRule="auto"/>
              <w:rPr>
                <w:noProof/>
              </w:rPr>
            </w:pPr>
            <w:r>
              <w:rPr>
                <w:noProof/>
              </w:rPr>
              <w:t>I BG, CZ, DE, HU, LT, LV, RO: Prövning av det ekonomiska behovet.</w:t>
            </w:r>
          </w:p>
          <w:p w14:paraId="73FAA6AB" w14:textId="77777777" w:rsidR="002419E6" w:rsidRPr="003E4A76" w:rsidRDefault="002419E6" w:rsidP="00AA7FC3">
            <w:pPr>
              <w:spacing w:before="60" w:after="60" w:line="240" w:lineRule="auto"/>
              <w:rPr>
                <w:noProof/>
              </w:rPr>
            </w:pPr>
            <w:r>
              <w:rPr>
                <w:noProof/>
              </w:rPr>
              <w:t>I DK: Prövning av det ekonomiska behovet, utom för vistelser av tjänsteleverantörer på kontraktsbasis på upp till 3 (tre) månader.</w:t>
            </w:r>
          </w:p>
          <w:p w14:paraId="71D8E45B" w14:textId="77777777" w:rsidR="002419E6" w:rsidRPr="003E4A76" w:rsidRDefault="002419E6" w:rsidP="00AA7FC3">
            <w:pPr>
              <w:spacing w:before="60" w:after="60" w:line="240" w:lineRule="auto"/>
              <w:rPr>
                <w:noProof/>
              </w:rPr>
            </w:pPr>
            <w:r>
              <w:rPr>
                <w:noProof/>
              </w:rPr>
              <w:t>I AT: Obundet, utom för rena planeringstjänster, för vilka prövning av det ekonomiska behovet tillämpas.</w:t>
            </w:r>
          </w:p>
          <w:p w14:paraId="28BD692D" w14:textId="77777777" w:rsidR="002419E6" w:rsidRPr="003E4A76" w:rsidRDefault="002419E6" w:rsidP="00AA7FC3">
            <w:pPr>
              <w:spacing w:before="60" w:after="60" w:line="240" w:lineRule="auto"/>
              <w:rPr>
                <w:noProof/>
              </w:rPr>
            </w:pPr>
            <w:r>
              <w:rPr>
                <w:noProof/>
              </w:rPr>
              <w:t>I BG,CY, SK: Obundet.</w:t>
            </w:r>
          </w:p>
          <w:p w14:paraId="0578AF67" w14:textId="77777777" w:rsidR="002419E6" w:rsidRPr="003E4A76" w:rsidRDefault="002419E6" w:rsidP="00AA7FC3">
            <w:pPr>
              <w:spacing w:before="60" w:after="60" w:line="240" w:lineRule="auto"/>
              <w:rPr>
                <w:noProof/>
              </w:rPr>
            </w:pPr>
            <w:r>
              <w:rPr>
                <w:noProof/>
              </w:rPr>
              <w:t>I FI: Den fysiska personen måste visa att han eller hon har särskilda kunskaper som är relevanta för den tjänst som tillhandahålls.</w:t>
            </w:r>
          </w:p>
          <w:p w14:paraId="01EDC3E9" w14:textId="77777777" w:rsidR="002419E6" w:rsidRPr="003E4A76" w:rsidRDefault="002419E6" w:rsidP="00AA7FC3">
            <w:pPr>
              <w:spacing w:before="60" w:after="60" w:line="240" w:lineRule="auto"/>
              <w:rPr>
                <w:noProof/>
              </w:rPr>
            </w:pPr>
            <w:r>
              <w:rPr>
                <w:noProof/>
              </w:rPr>
              <w:t>I HU, HR: Krav på hemvist.</w:t>
            </w:r>
          </w:p>
        </w:tc>
      </w:tr>
      <w:tr w:rsidR="002419E6" w:rsidRPr="003E4A76" w14:paraId="2411A84E" w14:textId="77777777" w:rsidTr="00AA7FC3">
        <w:tc>
          <w:tcPr>
            <w:tcW w:w="1620" w:type="pct"/>
            <w:tcBorders>
              <w:top w:val="nil"/>
            </w:tcBorders>
          </w:tcPr>
          <w:p w14:paraId="150CC83C" w14:textId="77777777" w:rsidR="002419E6" w:rsidRPr="003E4A76" w:rsidRDefault="002419E6" w:rsidP="00AA7FC3">
            <w:pPr>
              <w:pageBreakBefore/>
              <w:spacing w:before="60" w:after="60" w:line="240" w:lineRule="auto"/>
              <w:rPr>
                <w:noProof/>
              </w:rPr>
            </w:pPr>
          </w:p>
        </w:tc>
        <w:tc>
          <w:tcPr>
            <w:tcW w:w="3380" w:type="pct"/>
            <w:tcBorders>
              <w:top w:val="nil"/>
            </w:tcBorders>
          </w:tcPr>
          <w:p w14:paraId="266A5DFF" w14:textId="77777777" w:rsidR="002419E6" w:rsidRPr="003E4A76" w:rsidRDefault="002419E6" w:rsidP="00AA7FC3">
            <w:pPr>
              <w:spacing w:before="60" w:after="60" w:line="240" w:lineRule="auto"/>
              <w:rPr>
                <w:noProof/>
              </w:rPr>
            </w:pPr>
            <w:r>
              <w:rPr>
                <w:noProof/>
              </w:rPr>
              <w:t>Oberoende yrkesutövare:</w:t>
            </w:r>
          </w:p>
          <w:p w14:paraId="59A4BBF4" w14:textId="77777777" w:rsidR="002419E6" w:rsidRPr="003E4A76" w:rsidRDefault="002419E6" w:rsidP="00AA7FC3">
            <w:pPr>
              <w:spacing w:before="60" w:after="60" w:line="240" w:lineRule="auto"/>
              <w:rPr>
                <w:noProof/>
              </w:rPr>
            </w:pPr>
            <w:r>
              <w:rPr>
                <w:noProof/>
              </w:rPr>
              <w:t>I DE, EE, EL, FR, IE, LU, LV, MT, NL, PL, PT, SI, SE: Inga.</w:t>
            </w:r>
          </w:p>
          <w:p w14:paraId="1FCB61F3" w14:textId="77777777" w:rsidR="002419E6" w:rsidRPr="003E4A76" w:rsidRDefault="002419E6" w:rsidP="00AA7FC3">
            <w:pPr>
              <w:spacing w:before="60" w:after="60" w:line="240" w:lineRule="auto"/>
              <w:rPr>
                <w:noProof/>
              </w:rPr>
            </w:pPr>
            <w:r>
              <w:rPr>
                <w:noProof/>
              </w:rPr>
              <w:t>I FI: Inga, utom att fysiska personer måste visa att de har specialkunskaper som är relevanta för den tjänst som tillhandahålls.</w:t>
            </w:r>
          </w:p>
          <w:p w14:paraId="587966BE" w14:textId="77777777" w:rsidR="002419E6" w:rsidRPr="003E4A76" w:rsidRDefault="002419E6" w:rsidP="00AA7FC3">
            <w:pPr>
              <w:spacing w:before="60" w:after="60" w:line="240" w:lineRule="auto"/>
              <w:rPr>
                <w:noProof/>
              </w:rPr>
            </w:pPr>
            <w:r>
              <w:rPr>
                <w:noProof/>
              </w:rPr>
              <w:t>I BE, CZ, DK, ES, HU, IT, LT, RO: Prövning av det ekonomiska behovet.</w:t>
            </w:r>
          </w:p>
          <w:p w14:paraId="44675B18" w14:textId="77777777" w:rsidR="002419E6" w:rsidRPr="003E4A76" w:rsidRDefault="002419E6" w:rsidP="00AA7FC3">
            <w:pPr>
              <w:spacing w:before="60" w:after="60" w:line="240" w:lineRule="auto"/>
              <w:rPr>
                <w:noProof/>
              </w:rPr>
            </w:pPr>
            <w:r>
              <w:rPr>
                <w:noProof/>
              </w:rPr>
              <w:t>I AT: Obundet, utom för rena planeringstjänster, för vilka prövning av det ekonomiska behovet tillämpas.</w:t>
            </w:r>
          </w:p>
          <w:p w14:paraId="4C1E79EA" w14:textId="77777777" w:rsidR="002419E6" w:rsidRPr="003E4A76" w:rsidRDefault="002419E6" w:rsidP="00AA7FC3">
            <w:pPr>
              <w:spacing w:before="60" w:after="60" w:line="240" w:lineRule="auto"/>
              <w:rPr>
                <w:noProof/>
              </w:rPr>
            </w:pPr>
            <w:r>
              <w:rPr>
                <w:noProof/>
              </w:rPr>
              <w:t>I BG, CY, SK: Obundet.</w:t>
            </w:r>
          </w:p>
          <w:p w14:paraId="4837E9D0" w14:textId="77777777" w:rsidR="002419E6" w:rsidRPr="003E4A76" w:rsidRDefault="002419E6" w:rsidP="00AA7FC3">
            <w:pPr>
              <w:spacing w:before="60" w:after="60" w:line="240" w:lineRule="auto"/>
              <w:rPr>
                <w:noProof/>
              </w:rPr>
            </w:pPr>
            <w:r>
              <w:rPr>
                <w:noProof/>
              </w:rPr>
              <w:t>I HU, HR, SK: Krav på hemvist.</w:t>
            </w:r>
          </w:p>
        </w:tc>
      </w:tr>
      <w:tr w:rsidR="002419E6" w:rsidRPr="003E4A76" w14:paraId="61955F1F" w14:textId="77777777" w:rsidTr="00AA7FC3">
        <w:tc>
          <w:tcPr>
            <w:tcW w:w="1620" w:type="pct"/>
          </w:tcPr>
          <w:p w14:paraId="547286B6" w14:textId="77777777" w:rsidR="002419E6" w:rsidRPr="003E4A76" w:rsidRDefault="002419E6" w:rsidP="00AA7FC3">
            <w:pPr>
              <w:spacing w:before="60" w:after="60" w:line="240" w:lineRule="auto"/>
              <w:rPr>
                <w:noProof/>
              </w:rPr>
            </w:pPr>
            <w:r>
              <w:rPr>
                <w:noProof/>
              </w:rPr>
              <w:t>Ingenjörstjänster</w:t>
            </w:r>
          </w:p>
          <w:p w14:paraId="48A6CDCE" w14:textId="77777777" w:rsidR="002419E6" w:rsidRPr="003E4A76" w:rsidRDefault="002419E6" w:rsidP="00AA7FC3">
            <w:pPr>
              <w:spacing w:before="60" w:after="60" w:line="240" w:lineRule="auto"/>
              <w:rPr>
                <w:noProof/>
              </w:rPr>
            </w:pPr>
          </w:p>
          <w:p w14:paraId="423241EF" w14:textId="77777777" w:rsidR="002419E6" w:rsidRPr="003E4A76" w:rsidRDefault="002419E6" w:rsidP="00AA7FC3">
            <w:pPr>
              <w:spacing w:before="60" w:after="60" w:line="240" w:lineRule="auto"/>
              <w:rPr>
                <w:noProof/>
              </w:rPr>
            </w:pPr>
            <w:r>
              <w:rPr>
                <w:noProof/>
              </w:rPr>
              <w:t>Integrerade ingenjörstjänster</w:t>
            </w:r>
          </w:p>
          <w:p w14:paraId="1D184F75" w14:textId="77777777" w:rsidR="002419E6" w:rsidRPr="003E4A76" w:rsidRDefault="002419E6" w:rsidP="00AA7FC3">
            <w:pPr>
              <w:spacing w:before="60" w:after="60" w:line="240" w:lineRule="auto"/>
              <w:rPr>
                <w:noProof/>
              </w:rPr>
            </w:pPr>
            <w:r>
              <w:rPr>
                <w:noProof/>
              </w:rPr>
              <w:t>(CPC 8672 och CPC 8673)</w:t>
            </w:r>
          </w:p>
        </w:tc>
        <w:tc>
          <w:tcPr>
            <w:tcW w:w="3380" w:type="pct"/>
          </w:tcPr>
          <w:p w14:paraId="48AD08FB" w14:textId="77777777" w:rsidR="002419E6" w:rsidRPr="004B6063" w:rsidRDefault="002419E6" w:rsidP="00AA7FC3">
            <w:pPr>
              <w:spacing w:before="60" w:after="60" w:line="240" w:lineRule="auto"/>
              <w:rPr>
                <w:noProof/>
              </w:rPr>
            </w:pPr>
            <w:r>
              <w:rPr>
                <w:noProof/>
              </w:rPr>
              <w:t>Tjänsteleverantörer på kontraktsbasis:</w:t>
            </w:r>
          </w:p>
          <w:p w14:paraId="313E57FB" w14:textId="77777777" w:rsidR="002419E6" w:rsidRPr="004B6063" w:rsidRDefault="002419E6" w:rsidP="00AA7FC3">
            <w:pPr>
              <w:spacing w:before="60" w:after="60" w:line="240" w:lineRule="auto"/>
              <w:rPr>
                <w:noProof/>
              </w:rPr>
            </w:pPr>
            <w:r>
              <w:rPr>
                <w:noProof/>
              </w:rPr>
              <w:t>I BE, EE, ES, EL, FR, IE, LU, NL, PT, SI, SE: Inga.</w:t>
            </w:r>
          </w:p>
          <w:p w14:paraId="3FC20702" w14:textId="77777777" w:rsidR="002419E6" w:rsidRPr="003E4A76" w:rsidRDefault="002419E6" w:rsidP="00AA7FC3">
            <w:pPr>
              <w:spacing w:before="60" w:after="60" w:line="240" w:lineRule="auto"/>
              <w:rPr>
                <w:noProof/>
              </w:rPr>
            </w:pPr>
            <w:r>
              <w:rPr>
                <w:noProof/>
              </w:rPr>
              <w:t>I CZ, DE, HU, MT, RO: Prövning av det ekonomiska behovet.</w:t>
            </w:r>
          </w:p>
          <w:p w14:paraId="1193B4DE" w14:textId="77777777" w:rsidR="002419E6" w:rsidRPr="003E4A76" w:rsidRDefault="002419E6" w:rsidP="00AA7FC3">
            <w:pPr>
              <w:spacing w:before="60" w:after="60" w:line="240" w:lineRule="auto"/>
              <w:rPr>
                <w:noProof/>
              </w:rPr>
            </w:pPr>
            <w:r>
              <w:rPr>
                <w:noProof/>
              </w:rPr>
              <w:t>I DK: Prövning av det ekonomiska behovet, utom för vistelser av tjänsteleverantörer på kontraktsbasis på upp till 3 (tre) månader.</w:t>
            </w:r>
          </w:p>
          <w:p w14:paraId="6A8E53A8" w14:textId="77777777" w:rsidR="002419E6" w:rsidRPr="003E4A76" w:rsidRDefault="002419E6" w:rsidP="00AA7FC3">
            <w:pPr>
              <w:spacing w:before="60" w:after="60" w:line="240" w:lineRule="auto"/>
              <w:rPr>
                <w:noProof/>
              </w:rPr>
            </w:pPr>
            <w:r>
              <w:rPr>
                <w:noProof/>
              </w:rPr>
              <w:t>I AT: Obundet, utom för rena planeringstjänster, för vilka prövning av det ekonomiska behovet tillämpas.</w:t>
            </w:r>
          </w:p>
          <w:p w14:paraId="712C37E8" w14:textId="77777777" w:rsidR="002419E6" w:rsidRPr="003E4A76" w:rsidRDefault="002419E6" w:rsidP="00AA7FC3">
            <w:pPr>
              <w:spacing w:before="60" w:after="60" w:line="240" w:lineRule="auto"/>
              <w:rPr>
                <w:noProof/>
              </w:rPr>
            </w:pPr>
            <w:r>
              <w:rPr>
                <w:noProof/>
              </w:rPr>
              <w:t>I BG, CY, LT, LV, SK: Obundet.</w:t>
            </w:r>
          </w:p>
          <w:p w14:paraId="4869C45B" w14:textId="77777777" w:rsidR="002419E6" w:rsidRPr="003E4A76" w:rsidRDefault="002419E6" w:rsidP="00AA7FC3">
            <w:pPr>
              <w:spacing w:before="60" w:after="60" w:line="240" w:lineRule="auto"/>
              <w:rPr>
                <w:noProof/>
              </w:rPr>
            </w:pPr>
            <w:r>
              <w:rPr>
                <w:noProof/>
              </w:rPr>
              <w:t>I CZ, HR, HU, IT, PL: Krav på hemvist.</w:t>
            </w:r>
          </w:p>
          <w:p w14:paraId="1C9EA151" w14:textId="77777777" w:rsidR="002419E6" w:rsidRPr="003E4A76" w:rsidRDefault="002419E6" w:rsidP="00AA7FC3">
            <w:pPr>
              <w:spacing w:before="60" w:after="60" w:line="240" w:lineRule="auto"/>
              <w:rPr>
                <w:noProof/>
              </w:rPr>
            </w:pPr>
            <w:r>
              <w:rPr>
                <w:noProof/>
              </w:rPr>
              <w:t>I FI: Den fysiska personen måste visa att han eller hon har särskilda kunskaper som är relevanta för den tjänst som tillhandahålls.</w:t>
            </w:r>
          </w:p>
          <w:p w14:paraId="0C9F5421" w14:textId="77777777" w:rsidR="002419E6" w:rsidRPr="003E4A76" w:rsidRDefault="002419E6" w:rsidP="00AA7FC3">
            <w:pPr>
              <w:spacing w:before="60" w:after="60" w:line="240" w:lineRule="auto"/>
              <w:rPr>
                <w:noProof/>
              </w:rPr>
            </w:pPr>
            <w:r>
              <w:rPr>
                <w:noProof/>
              </w:rPr>
              <w:t>Oberoende yrkesutövare:</w:t>
            </w:r>
          </w:p>
          <w:p w14:paraId="576B3633" w14:textId="77777777" w:rsidR="002419E6" w:rsidRPr="003E4A76" w:rsidRDefault="002419E6" w:rsidP="00AA7FC3">
            <w:pPr>
              <w:spacing w:before="60" w:after="60" w:line="240" w:lineRule="auto"/>
              <w:rPr>
                <w:noProof/>
              </w:rPr>
            </w:pPr>
            <w:r>
              <w:rPr>
                <w:noProof/>
              </w:rPr>
              <w:t>I DE, EE, EL, FR, IE, LU, LV, NL, PT, SI, SE: Inga.</w:t>
            </w:r>
          </w:p>
          <w:p w14:paraId="470B35EB" w14:textId="77777777" w:rsidR="002419E6" w:rsidRPr="003E4A76" w:rsidRDefault="002419E6" w:rsidP="00AA7FC3">
            <w:pPr>
              <w:spacing w:before="60" w:after="60" w:line="240" w:lineRule="auto"/>
              <w:rPr>
                <w:noProof/>
              </w:rPr>
            </w:pPr>
            <w:r>
              <w:rPr>
                <w:noProof/>
              </w:rPr>
              <w:t>I BE, CZ, DK, ES, HU, IT, MT, RO: Prövning av det ekonomiska behovet.</w:t>
            </w:r>
          </w:p>
          <w:p w14:paraId="142047B9" w14:textId="77777777" w:rsidR="002419E6" w:rsidRPr="003E4A76" w:rsidRDefault="002419E6" w:rsidP="00AA7FC3">
            <w:pPr>
              <w:spacing w:before="60" w:after="60" w:line="240" w:lineRule="auto"/>
              <w:rPr>
                <w:noProof/>
              </w:rPr>
            </w:pPr>
            <w:r>
              <w:rPr>
                <w:noProof/>
              </w:rPr>
              <w:t>I AT: Obundet, utom för rena planeringstjänster, för vilka prövning av det ekonomiska behovet tillämpas.</w:t>
            </w:r>
          </w:p>
          <w:p w14:paraId="356C4565" w14:textId="77777777" w:rsidR="002419E6" w:rsidRPr="003E4A76" w:rsidRDefault="002419E6" w:rsidP="00AA7FC3">
            <w:pPr>
              <w:spacing w:before="60" w:after="60" w:line="240" w:lineRule="auto"/>
              <w:rPr>
                <w:noProof/>
              </w:rPr>
            </w:pPr>
            <w:r>
              <w:rPr>
                <w:noProof/>
              </w:rPr>
              <w:t>I BG, CY, LT, SK: Obundet.</w:t>
            </w:r>
          </w:p>
          <w:p w14:paraId="15AF0E95" w14:textId="77777777" w:rsidR="002419E6" w:rsidRPr="003E4A76" w:rsidRDefault="002419E6" w:rsidP="00AA7FC3">
            <w:pPr>
              <w:spacing w:before="60" w:after="60" w:line="240" w:lineRule="auto"/>
              <w:rPr>
                <w:noProof/>
              </w:rPr>
            </w:pPr>
            <w:r>
              <w:rPr>
                <w:noProof/>
              </w:rPr>
              <w:t>I CZ, HR, HU, IT, PL: Krav på hemvist.</w:t>
            </w:r>
          </w:p>
          <w:p w14:paraId="77CF2A44" w14:textId="77777777" w:rsidR="002419E6" w:rsidRPr="003E4A76" w:rsidRDefault="002419E6" w:rsidP="00AA7FC3">
            <w:pPr>
              <w:spacing w:before="60" w:after="60" w:line="240" w:lineRule="auto"/>
              <w:rPr>
                <w:noProof/>
              </w:rPr>
            </w:pPr>
            <w:r>
              <w:rPr>
                <w:noProof/>
              </w:rPr>
              <w:t>I FI: Den fysiska personen måste visa att han eller hon har särskilda kunskaper som är relevanta för den tjänst som tillhandahålls.</w:t>
            </w:r>
          </w:p>
        </w:tc>
      </w:tr>
      <w:tr w:rsidR="002419E6" w:rsidRPr="003E4A76" w14:paraId="788E41CA" w14:textId="77777777" w:rsidTr="00AA7FC3">
        <w:tc>
          <w:tcPr>
            <w:tcW w:w="1620" w:type="pct"/>
          </w:tcPr>
          <w:p w14:paraId="3A6F222C" w14:textId="77777777" w:rsidR="002419E6" w:rsidRPr="003E4A76" w:rsidRDefault="002419E6" w:rsidP="00AA7FC3">
            <w:pPr>
              <w:pageBreakBefore/>
              <w:spacing w:before="60" w:after="60" w:line="240" w:lineRule="auto"/>
              <w:rPr>
                <w:noProof/>
              </w:rPr>
            </w:pPr>
            <w:r>
              <w:rPr>
                <w:noProof/>
              </w:rPr>
              <w:t>Databehandlingstjänster och därtill hörande tjänster</w:t>
            </w:r>
          </w:p>
          <w:p w14:paraId="547EB9C4" w14:textId="77777777" w:rsidR="002419E6" w:rsidRPr="003E4A76" w:rsidRDefault="002419E6" w:rsidP="00AA7FC3">
            <w:pPr>
              <w:spacing w:before="60" w:after="60" w:line="240" w:lineRule="auto"/>
              <w:rPr>
                <w:noProof/>
              </w:rPr>
            </w:pPr>
            <w:r>
              <w:rPr>
                <w:noProof/>
              </w:rPr>
              <w:t>(CPC 84)</w:t>
            </w:r>
          </w:p>
        </w:tc>
        <w:tc>
          <w:tcPr>
            <w:tcW w:w="3380" w:type="pct"/>
          </w:tcPr>
          <w:p w14:paraId="1CA96E7F" w14:textId="77777777" w:rsidR="002419E6" w:rsidRPr="003E4A76" w:rsidRDefault="002419E6" w:rsidP="00AA7FC3">
            <w:pPr>
              <w:spacing w:before="60" w:after="60" w:line="240" w:lineRule="auto"/>
              <w:rPr>
                <w:noProof/>
              </w:rPr>
            </w:pPr>
            <w:r>
              <w:rPr>
                <w:noProof/>
              </w:rPr>
              <w:t>Tjänsteleverantörer på kontraktsbasis:</w:t>
            </w:r>
          </w:p>
          <w:p w14:paraId="2B00ACE5" w14:textId="77777777" w:rsidR="002419E6" w:rsidRPr="003E4A76" w:rsidRDefault="002419E6" w:rsidP="00AA7FC3">
            <w:pPr>
              <w:spacing w:before="60" w:after="60" w:line="240" w:lineRule="auto"/>
              <w:rPr>
                <w:noProof/>
              </w:rPr>
            </w:pPr>
            <w:r>
              <w:rPr>
                <w:noProof/>
              </w:rPr>
              <w:t>I BE, DE, EE, EL, ES, FR, IE, IT, LU, LV, NL, PL, PT, SI, SE: Inga.</w:t>
            </w:r>
          </w:p>
          <w:p w14:paraId="53F58DDB" w14:textId="77777777" w:rsidR="002419E6" w:rsidRPr="003E4A76" w:rsidRDefault="002419E6" w:rsidP="00AA7FC3">
            <w:pPr>
              <w:spacing w:before="60" w:after="60" w:line="240" w:lineRule="auto"/>
              <w:rPr>
                <w:noProof/>
              </w:rPr>
            </w:pPr>
            <w:r>
              <w:rPr>
                <w:noProof/>
              </w:rPr>
              <w:t>I AT, BG, CZ, HU, MT, RO, SK: Prövning av det ekonomiska behovet.</w:t>
            </w:r>
          </w:p>
          <w:p w14:paraId="0E4FDB09" w14:textId="77777777" w:rsidR="002419E6" w:rsidRPr="003E4A76" w:rsidRDefault="002419E6" w:rsidP="00AA7FC3">
            <w:pPr>
              <w:spacing w:before="60" w:after="60" w:line="240" w:lineRule="auto"/>
              <w:rPr>
                <w:noProof/>
              </w:rPr>
            </w:pPr>
            <w:r>
              <w:rPr>
                <w:noProof/>
              </w:rPr>
              <w:t>I DK: Prövning av det ekonomiska behovet, utom för vistelser av tjänsteleverantörer på kontraktsbasis på upp till 3 (tre) månader.</w:t>
            </w:r>
          </w:p>
          <w:p w14:paraId="28929EE5" w14:textId="77777777" w:rsidR="002419E6" w:rsidRPr="003E4A76" w:rsidRDefault="002419E6" w:rsidP="00AA7FC3">
            <w:pPr>
              <w:spacing w:before="60" w:after="60" w:line="240" w:lineRule="auto"/>
              <w:rPr>
                <w:noProof/>
              </w:rPr>
            </w:pPr>
            <w:r>
              <w:rPr>
                <w:noProof/>
              </w:rPr>
              <w:t>I CY, LT: Obundet.</w:t>
            </w:r>
          </w:p>
          <w:p w14:paraId="1BE67AA1" w14:textId="77777777" w:rsidR="002419E6" w:rsidRPr="003E4A76" w:rsidRDefault="002419E6" w:rsidP="00AA7FC3">
            <w:pPr>
              <w:spacing w:before="60" w:after="60" w:line="240" w:lineRule="auto"/>
              <w:rPr>
                <w:noProof/>
              </w:rPr>
            </w:pPr>
            <w:r>
              <w:rPr>
                <w:noProof/>
              </w:rPr>
              <w:t>I FI: Den fysiska personen måste visa att han eller hon har särskilda kunskaper som är relevanta för den tjänst som tillhandahålls.</w:t>
            </w:r>
          </w:p>
          <w:p w14:paraId="73FB383E" w14:textId="77777777" w:rsidR="002419E6" w:rsidRPr="003E4A76" w:rsidRDefault="002419E6" w:rsidP="00AA7FC3">
            <w:pPr>
              <w:spacing w:before="60" w:after="60" w:line="240" w:lineRule="auto"/>
              <w:rPr>
                <w:noProof/>
              </w:rPr>
            </w:pPr>
            <w:r>
              <w:rPr>
                <w:noProof/>
              </w:rPr>
              <w:t>I HR: Krav på hemvist.</w:t>
            </w:r>
          </w:p>
          <w:p w14:paraId="07A9A6DA" w14:textId="77777777" w:rsidR="002419E6" w:rsidRPr="003E4A76" w:rsidRDefault="002419E6" w:rsidP="00AA7FC3">
            <w:pPr>
              <w:spacing w:before="60" w:after="60" w:line="240" w:lineRule="auto"/>
              <w:rPr>
                <w:noProof/>
              </w:rPr>
            </w:pPr>
            <w:r>
              <w:rPr>
                <w:noProof/>
              </w:rPr>
              <w:t>Oberoende yrkesutövare:</w:t>
            </w:r>
          </w:p>
          <w:p w14:paraId="1272A448" w14:textId="77777777" w:rsidR="002419E6" w:rsidRPr="002419E6" w:rsidRDefault="002419E6" w:rsidP="00AA7FC3">
            <w:pPr>
              <w:spacing w:before="60" w:after="60" w:line="240" w:lineRule="auto"/>
              <w:rPr>
                <w:noProof/>
              </w:rPr>
            </w:pPr>
            <w:r>
              <w:rPr>
                <w:noProof/>
              </w:rPr>
              <w:t>I DE, EE, EL, FR, IE, LU, NL, PL, PT, SI, SE: Inga.</w:t>
            </w:r>
          </w:p>
          <w:p w14:paraId="531522A4" w14:textId="77777777" w:rsidR="002419E6" w:rsidRPr="003E4A76" w:rsidRDefault="002419E6" w:rsidP="00AA7FC3">
            <w:pPr>
              <w:spacing w:before="60" w:after="60" w:line="240" w:lineRule="auto"/>
              <w:rPr>
                <w:noProof/>
              </w:rPr>
            </w:pPr>
            <w:r>
              <w:rPr>
                <w:noProof/>
              </w:rPr>
              <w:t>I FI: Inga, utom följande: den fysiska personen måste visa att han eller hon har särskilda kunskaper som är relevanta för den tjänst som tillhandahålls.</w:t>
            </w:r>
          </w:p>
          <w:p w14:paraId="6CDEC82A" w14:textId="77777777" w:rsidR="002419E6" w:rsidRPr="003E4A76" w:rsidRDefault="002419E6" w:rsidP="00AA7FC3">
            <w:pPr>
              <w:spacing w:before="60" w:after="60" w:line="240" w:lineRule="auto"/>
              <w:rPr>
                <w:noProof/>
              </w:rPr>
            </w:pPr>
            <w:r>
              <w:rPr>
                <w:noProof/>
              </w:rPr>
              <w:t>I AT, BE, BG, CZ, DK, ES, HU, IT, MT, RO, SK: Prövning av det ekonomiska behovet.</w:t>
            </w:r>
          </w:p>
          <w:p w14:paraId="39B1E440" w14:textId="77777777" w:rsidR="002419E6" w:rsidRPr="003E4A76" w:rsidRDefault="002419E6" w:rsidP="00AA7FC3">
            <w:pPr>
              <w:spacing w:before="60" w:after="60" w:line="240" w:lineRule="auto"/>
              <w:rPr>
                <w:noProof/>
              </w:rPr>
            </w:pPr>
            <w:r>
              <w:rPr>
                <w:noProof/>
              </w:rPr>
              <w:t>I CY, HR, LT, LV: Obundet.</w:t>
            </w:r>
          </w:p>
        </w:tc>
      </w:tr>
      <w:tr w:rsidR="002419E6" w:rsidRPr="003E4A76" w14:paraId="1C7AB3AB" w14:textId="77777777" w:rsidTr="00AA7FC3">
        <w:tc>
          <w:tcPr>
            <w:tcW w:w="1620" w:type="pct"/>
          </w:tcPr>
          <w:p w14:paraId="047EDAB9" w14:textId="77777777" w:rsidR="002419E6" w:rsidRPr="003E4A76" w:rsidRDefault="002419E6" w:rsidP="00AA7FC3">
            <w:pPr>
              <w:spacing w:before="60" w:after="60" w:line="240" w:lineRule="auto"/>
              <w:rPr>
                <w:noProof/>
              </w:rPr>
            </w:pPr>
            <w:r>
              <w:rPr>
                <w:noProof/>
              </w:rPr>
              <w:t>Forsknings- och utvecklingstjänster</w:t>
            </w:r>
          </w:p>
          <w:p w14:paraId="119993E5" w14:textId="77777777" w:rsidR="002419E6" w:rsidRPr="003E4A76" w:rsidRDefault="002419E6" w:rsidP="00AA7FC3">
            <w:pPr>
              <w:spacing w:before="60" w:after="60" w:line="240" w:lineRule="auto"/>
              <w:rPr>
                <w:noProof/>
              </w:rPr>
            </w:pPr>
            <w:r>
              <w:rPr>
                <w:noProof/>
              </w:rPr>
              <w:t>(CPC 851, 852 utom psykologtjänster</w:t>
            </w:r>
            <w:r>
              <w:rPr>
                <w:rStyle w:val="FootnoteReference"/>
                <w:noProof/>
              </w:rPr>
              <w:footnoteReference w:id="120"/>
            </w:r>
            <w:r>
              <w:rPr>
                <w:noProof/>
              </w:rPr>
              <w:t>, och 853)</w:t>
            </w:r>
          </w:p>
        </w:tc>
        <w:tc>
          <w:tcPr>
            <w:tcW w:w="3380" w:type="pct"/>
          </w:tcPr>
          <w:p w14:paraId="4BCB83DE" w14:textId="77777777" w:rsidR="002419E6" w:rsidRPr="003E4A76" w:rsidRDefault="002419E6" w:rsidP="00AA7FC3">
            <w:pPr>
              <w:spacing w:before="60" w:after="60" w:line="240" w:lineRule="auto"/>
              <w:rPr>
                <w:noProof/>
              </w:rPr>
            </w:pPr>
            <w:r>
              <w:rPr>
                <w:noProof/>
              </w:rPr>
              <w:t>Tjänsteleverantörer på kontraktsbasis:</w:t>
            </w:r>
          </w:p>
          <w:p w14:paraId="598EC705" w14:textId="77777777" w:rsidR="002419E6" w:rsidRPr="003E4A76" w:rsidRDefault="002419E6" w:rsidP="00AA7FC3">
            <w:pPr>
              <w:spacing w:before="60" w:after="60" w:line="240" w:lineRule="auto"/>
              <w:rPr>
                <w:noProof/>
              </w:rPr>
            </w:pPr>
            <w:r>
              <w:rPr>
                <w:noProof/>
              </w:rPr>
              <w:t>EU, utom i BE: Det krävs ett mottagningsavtal med ett godkänt forskningsorgan</w:t>
            </w:r>
            <w:r>
              <w:rPr>
                <w:rStyle w:val="FootnoteReference"/>
                <w:noProof/>
              </w:rPr>
              <w:footnoteReference w:id="121"/>
            </w:r>
            <w:r>
              <w:rPr>
                <w:noProof/>
              </w:rPr>
              <w:t>.</w:t>
            </w:r>
          </w:p>
          <w:p w14:paraId="5575EFD2" w14:textId="77777777" w:rsidR="002419E6" w:rsidRPr="003E4A76" w:rsidRDefault="002419E6" w:rsidP="00AA7FC3">
            <w:pPr>
              <w:spacing w:before="60" w:after="60" w:line="240" w:lineRule="auto"/>
              <w:rPr>
                <w:noProof/>
              </w:rPr>
            </w:pPr>
            <w:r>
              <w:rPr>
                <w:noProof/>
              </w:rPr>
              <w:t>EU, utom i BE, CZ, DK, IT, SK: Inga.</w:t>
            </w:r>
          </w:p>
          <w:p w14:paraId="287E1F6F" w14:textId="77777777" w:rsidR="002419E6" w:rsidRPr="003E4A76" w:rsidRDefault="002419E6" w:rsidP="00AA7FC3">
            <w:pPr>
              <w:spacing w:before="60" w:after="60" w:line="240" w:lineRule="auto"/>
              <w:rPr>
                <w:noProof/>
              </w:rPr>
            </w:pPr>
            <w:r>
              <w:rPr>
                <w:noProof/>
              </w:rPr>
              <w:t>I CZ, DK, SK: Prövning av det ekonomiska behovet.</w:t>
            </w:r>
          </w:p>
          <w:p w14:paraId="0988BE7E" w14:textId="77777777" w:rsidR="002419E6" w:rsidRPr="003E4A76" w:rsidRDefault="002419E6" w:rsidP="00AA7FC3">
            <w:pPr>
              <w:spacing w:before="60" w:after="60" w:line="240" w:lineRule="auto"/>
              <w:rPr>
                <w:noProof/>
              </w:rPr>
            </w:pPr>
            <w:r>
              <w:rPr>
                <w:noProof/>
              </w:rPr>
              <w:t>I HR: Krav på hemvist.</w:t>
            </w:r>
          </w:p>
          <w:p w14:paraId="5E00A118" w14:textId="77777777" w:rsidR="002419E6" w:rsidRPr="003E4A76" w:rsidRDefault="002419E6" w:rsidP="00AA7FC3">
            <w:pPr>
              <w:spacing w:before="60" w:after="60" w:line="240" w:lineRule="auto"/>
              <w:rPr>
                <w:noProof/>
              </w:rPr>
            </w:pPr>
            <w:r>
              <w:rPr>
                <w:noProof/>
              </w:rPr>
              <w:t>I BE: Obundet.</w:t>
            </w:r>
          </w:p>
          <w:p w14:paraId="5930EDD5" w14:textId="77777777" w:rsidR="002419E6" w:rsidRPr="003E4A76" w:rsidRDefault="002419E6" w:rsidP="00AA7FC3">
            <w:pPr>
              <w:spacing w:before="60" w:after="60" w:line="240" w:lineRule="auto"/>
              <w:rPr>
                <w:noProof/>
              </w:rPr>
            </w:pPr>
            <w:r>
              <w:rPr>
                <w:noProof/>
              </w:rPr>
              <w:t>Oberoende yrkesutövare:</w:t>
            </w:r>
          </w:p>
          <w:p w14:paraId="4520F598" w14:textId="77777777" w:rsidR="002419E6" w:rsidRPr="003E4A76" w:rsidRDefault="002419E6" w:rsidP="00AA7FC3">
            <w:pPr>
              <w:spacing w:before="60" w:after="60" w:line="240" w:lineRule="auto"/>
              <w:rPr>
                <w:noProof/>
              </w:rPr>
            </w:pPr>
            <w:r>
              <w:rPr>
                <w:noProof/>
              </w:rPr>
              <w:t>EU: Obundet.</w:t>
            </w:r>
          </w:p>
        </w:tc>
      </w:tr>
      <w:tr w:rsidR="002419E6" w:rsidRPr="002419E6" w14:paraId="2916A127" w14:textId="77777777" w:rsidTr="00AA7FC3">
        <w:tc>
          <w:tcPr>
            <w:tcW w:w="1620" w:type="pct"/>
          </w:tcPr>
          <w:p w14:paraId="2A4B6CBB" w14:textId="77777777" w:rsidR="002419E6" w:rsidRPr="003E4A76" w:rsidRDefault="002419E6" w:rsidP="00AA7FC3">
            <w:pPr>
              <w:pageBreakBefore/>
              <w:spacing w:before="60" w:after="60" w:line="240" w:lineRule="auto"/>
              <w:rPr>
                <w:noProof/>
              </w:rPr>
            </w:pPr>
            <w:r>
              <w:rPr>
                <w:noProof/>
              </w:rPr>
              <w:t>Reklam</w:t>
            </w:r>
          </w:p>
          <w:p w14:paraId="2A9711F5" w14:textId="77777777" w:rsidR="002419E6" w:rsidRPr="003E4A76" w:rsidRDefault="002419E6" w:rsidP="00AA7FC3">
            <w:pPr>
              <w:spacing w:before="60" w:after="60" w:line="240" w:lineRule="auto"/>
              <w:rPr>
                <w:noProof/>
              </w:rPr>
            </w:pPr>
            <w:r>
              <w:rPr>
                <w:noProof/>
              </w:rPr>
              <w:t>(CPC 871)</w:t>
            </w:r>
          </w:p>
        </w:tc>
        <w:tc>
          <w:tcPr>
            <w:tcW w:w="3380" w:type="pct"/>
          </w:tcPr>
          <w:p w14:paraId="0098BD8C" w14:textId="77777777" w:rsidR="002419E6" w:rsidRPr="003E4A76" w:rsidRDefault="002419E6" w:rsidP="00AA7FC3">
            <w:pPr>
              <w:spacing w:before="60" w:after="60" w:line="240" w:lineRule="auto"/>
              <w:rPr>
                <w:noProof/>
              </w:rPr>
            </w:pPr>
            <w:r>
              <w:rPr>
                <w:noProof/>
              </w:rPr>
              <w:t>Tjänsteleverantörer på kontraktsbasis:</w:t>
            </w:r>
          </w:p>
          <w:p w14:paraId="7EAC59A8" w14:textId="77777777" w:rsidR="002419E6" w:rsidRPr="003E4A76" w:rsidRDefault="002419E6" w:rsidP="00AA7FC3">
            <w:pPr>
              <w:spacing w:before="60" w:after="60" w:line="240" w:lineRule="auto"/>
              <w:rPr>
                <w:noProof/>
              </w:rPr>
            </w:pPr>
            <w:r>
              <w:rPr>
                <w:noProof/>
              </w:rPr>
              <w:t>I BE, DE, EE, ES, FR, HR, IE, IT, LU, NL, PL, PT, SI, SE: Inga.</w:t>
            </w:r>
          </w:p>
          <w:p w14:paraId="34F86BE8" w14:textId="77777777" w:rsidR="002419E6" w:rsidRPr="003E4A76" w:rsidRDefault="002419E6" w:rsidP="00AA7FC3">
            <w:pPr>
              <w:spacing w:before="60" w:after="60" w:line="240" w:lineRule="auto"/>
              <w:rPr>
                <w:noProof/>
              </w:rPr>
            </w:pPr>
            <w:r>
              <w:rPr>
                <w:noProof/>
              </w:rPr>
              <w:t>I AT, BG, CZ, DK, EL, FI, HU, MT, RO, SK: Prövning av det ekonomiska behovet.</w:t>
            </w:r>
          </w:p>
          <w:p w14:paraId="39507B9F" w14:textId="77777777" w:rsidR="002419E6" w:rsidRPr="002419E6" w:rsidRDefault="002419E6" w:rsidP="00AA7FC3">
            <w:pPr>
              <w:spacing w:before="60" w:after="60" w:line="240" w:lineRule="auto"/>
              <w:rPr>
                <w:noProof/>
              </w:rPr>
            </w:pPr>
            <w:r>
              <w:rPr>
                <w:noProof/>
              </w:rPr>
              <w:t>I CY, LT, LV: Obundet.</w:t>
            </w:r>
          </w:p>
          <w:p w14:paraId="5FA36285" w14:textId="77777777" w:rsidR="002419E6" w:rsidRPr="002419E6" w:rsidRDefault="002419E6" w:rsidP="00AA7FC3">
            <w:pPr>
              <w:spacing w:before="60" w:after="60" w:line="240" w:lineRule="auto"/>
              <w:rPr>
                <w:noProof/>
              </w:rPr>
            </w:pPr>
            <w:r>
              <w:rPr>
                <w:noProof/>
              </w:rPr>
              <w:t>Oberoende yrkesutövare:</w:t>
            </w:r>
          </w:p>
          <w:p w14:paraId="1A076767" w14:textId="77777777" w:rsidR="002419E6" w:rsidRPr="002419E6" w:rsidRDefault="002419E6" w:rsidP="00AA7FC3">
            <w:pPr>
              <w:spacing w:before="60" w:after="60" w:line="240" w:lineRule="auto"/>
              <w:rPr>
                <w:noProof/>
              </w:rPr>
            </w:pPr>
            <w:r>
              <w:rPr>
                <w:noProof/>
              </w:rPr>
              <w:t>EU: Obundet.</w:t>
            </w:r>
          </w:p>
        </w:tc>
      </w:tr>
      <w:tr w:rsidR="002419E6" w:rsidRPr="003E4A76" w14:paraId="5E1D3E6B" w14:textId="77777777" w:rsidTr="00AA7FC3">
        <w:tc>
          <w:tcPr>
            <w:tcW w:w="1620" w:type="pct"/>
          </w:tcPr>
          <w:p w14:paraId="64311AA0" w14:textId="77777777" w:rsidR="002419E6" w:rsidRPr="003E4A76" w:rsidRDefault="002419E6" w:rsidP="00AA7FC3">
            <w:pPr>
              <w:spacing w:before="60" w:after="60" w:line="240" w:lineRule="auto"/>
              <w:rPr>
                <w:noProof/>
              </w:rPr>
            </w:pPr>
            <w:r>
              <w:rPr>
                <w:noProof/>
              </w:rPr>
              <w:t>Konsulttjänster som rör företagsledning.</w:t>
            </w:r>
          </w:p>
          <w:p w14:paraId="4AD75493" w14:textId="77777777" w:rsidR="002419E6" w:rsidRPr="003E4A76" w:rsidRDefault="002419E6" w:rsidP="00AA7FC3">
            <w:pPr>
              <w:spacing w:before="60" w:after="60" w:line="240" w:lineRule="auto"/>
              <w:rPr>
                <w:noProof/>
              </w:rPr>
            </w:pPr>
            <w:r>
              <w:rPr>
                <w:noProof/>
              </w:rPr>
              <w:t>(CPC 865)</w:t>
            </w:r>
          </w:p>
        </w:tc>
        <w:tc>
          <w:tcPr>
            <w:tcW w:w="3380" w:type="pct"/>
          </w:tcPr>
          <w:p w14:paraId="41D46D2F" w14:textId="77777777" w:rsidR="002419E6" w:rsidRPr="003E4A76" w:rsidRDefault="002419E6" w:rsidP="00AA7FC3">
            <w:pPr>
              <w:spacing w:before="60" w:after="60" w:line="240" w:lineRule="auto"/>
              <w:rPr>
                <w:noProof/>
              </w:rPr>
            </w:pPr>
            <w:r>
              <w:rPr>
                <w:noProof/>
              </w:rPr>
              <w:t>Tjänsteleverantörer på kontraktsbasis:</w:t>
            </w:r>
          </w:p>
          <w:p w14:paraId="0D6D7F7D" w14:textId="77777777" w:rsidR="002419E6" w:rsidRPr="003E4A76" w:rsidRDefault="002419E6" w:rsidP="00AA7FC3">
            <w:pPr>
              <w:spacing w:before="60" w:after="60" w:line="240" w:lineRule="auto"/>
              <w:rPr>
                <w:noProof/>
              </w:rPr>
            </w:pPr>
            <w:r>
              <w:rPr>
                <w:noProof/>
              </w:rPr>
              <w:t>I BE, DE, EE, EL, ES, FI, FR, HR, IE, IT, LV, LU, MT, NL, PL, PT, SI, SE: Inga.</w:t>
            </w:r>
          </w:p>
          <w:p w14:paraId="3CC0A8F7" w14:textId="77777777" w:rsidR="002419E6" w:rsidRPr="003E4A76" w:rsidRDefault="002419E6" w:rsidP="00AA7FC3">
            <w:pPr>
              <w:spacing w:before="60" w:after="60" w:line="240" w:lineRule="auto"/>
              <w:rPr>
                <w:noProof/>
              </w:rPr>
            </w:pPr>
            <w:r>
              <w:rPr>
                <w:noProof/>
              </w:rPr>
              <w:t>I AT, BG, CZ, HU, MT, RO, SK: Prövning av det ekonomiska behovet.</w:t>
            </w:r>
          </w:p>
          <w:p w14:paraId="461EDB4E" w14:textId="77777777" w:rsidR="002419E6" w:rsidRPr="003E4A76" w:rsidRDefault="002419E6" w:rsidP="00AA7FC3">
            <w:pPr>
              <w:spacing w:before="60" w:after="60" w:line="240" w:lineRule="auto"/>
              <w:rPr>
                <w:noProof/>
              </w:rPr>
            </w:pPr>
            <w:r>
              <w:rPr>
                <w:noProof/>
              </w:rPr>
              <w:t>I DK: Prövning av det ekonomiska behovet, utom för vistelser av tjänsteleverantörer på kontraktsbasis på upp till 3 (tre) månader.</w:t>
            </w:r>
          </w:p>
          <w:p w14:paraId="28D0156E" w14:textId="77777777" w:rsidR="002419E6" w:rsidRPr="003E4A76" w:rsidRDefault="002419E6" w:rsidP="00AA7FC3">
            <w:pPr>
              <w:spacing w:before="60" w:after="60" w:line="240" w:lineRule="auto"/>
              <w:rPr>
                <w:noProof/>
              </w:rPr>
            </w:pPr>
            <w:r>
              <w:rPr>
                <w:noProof/>
              </w:rPr>
              <w:t>I LT, CY: Obundet.</w:t>
            </w:r>
          </w:p>
          <w:p w14:paraId="51D2EB7C" w14:textId="77777777" w:rsidR="002419E6" w:rsidRPr="003E4A76" w:rsidRDefault="002419E6" w:rsidP="00AA7FC3">
            <w:pPr>
              <w:spacing w:before="60" w:after="60" w:line="240" w:lineRule="auto"/>
              <w:rPr>
                <w:noProof/>
              </w:rPr>
            </w:pPr>
            <w:r>
              <w:rPr>
                <w:noProof/>
              </w:rPr>
              <w:t>Oberoende yrkesutövare:</w:t>
            </w:r>
          </w:p>
          <w:p w14:paraId="23A0DBAD" w14:textId="77777777" w:rsidR="002419E6" w:rsidRPr="006F5F20" w:rsidRDefault="002419E6" w:rsidP="00AA7FC3">
            <w:pPr>
              <w:spacing w:before="60" w:after="60" w:line="240" w:lineRule="auto"/>
              <w:rPr>
                <w:noProof/>
                <w:lang w:val="es-ES"/>
              </w:rPr>
            </w:pPr>
            <w:r w:rsidRPr="006F5F20">
              <w:rPr>
                <w:noProof/>
                <w:lang w:val="es-ES"/>
              </w:rPr>
              <w:t>I DE, EE, EL, FI, FR, IE, LV, LU, MT, NL, PL, PT, SI, SE: Inga.</w:t>
            </w:r>
          </w:p>
          <w:p w14:paraId="6D183757" w14:textId="77777777" w:rsidR="002419E6" w:rsidRPr="003E4A76" w:rsidRDefault="002419E6" w:rsidP="00AA7FC3">
            <w:pPr>
              <w:spacing w:before="60" w:after="60" w:line="240" w:lineRule="auto"/>
              <w:rPr>
                <w:noProof/>
              </w:rPr>
            </w:pPr>
            <w:r>
              <w:rPr>
                <w:noProof/>
              </w:rPr>
              <w:t>I AT, BE, BG, CZ, DK, ES, HR, HU, IT, MT, RO, SK: Prövning av det ekonomiska behovet.</w:t>
            </w:r>
          </w:p>
          <w:p w14:paraId="550FE6FC" w14:textId="77777777" w:rsidR="002419E6" w:rsidRPr="003E4A76" w:rsidRDefault="002419E6" w:rsidP="00AA7FC3">
            <w:pPr>
              <w:spacing w:before="60" w:after="60" w:line="240" w:lineRule="auto"/>
              <w:rPr>
                <w:noProof/>
              </w:rPr>
            </w:pPr>
            <w:r>
              <w:rPr>
                <w:noProof/>
              </w:rPr>
              <w:t>I LT, CY: Obundet.</w:t>
            </w:r>
          </w:p>
        </w:tc>
      </w:tr>
      <w:tr w:rsidR="002419E6" w:rsidRPr="003E4A76" w14:paraId="3AAFA281" w14:textId="77777777" w:rsidTr="00AA7FC3">
        <w:tc>
          <w:tcPr>
            <w:tcW w:w="1620" w:type="pct"/>
          </w:tcPr>
          <w:p w14:paraId="22F065CA" w14:textId="77777777" w:rsidR="002419E6" w:rsidRPr="003E4A76" w:rsidRDefault="002419E6" w:rsidP="00AA7FC3">
            <w:pPr>
              <w:pageBreakBefore/>
              <w:spacing w:before="60" w:after="60" w:line="240" w:lineRule="auto"/>
              <w:rPr>
                <w:noProof/>
              </w:rPr>
            </w:pPr>
            <w:r>
              <w:rPr>
                <w:noProof/>
              </w:rPr>
              <w:t>Tjänster i samband med konsulttjänster som rör företagsledning.</w:t>
            </w:r>
          </w:p>
          <w:p w14:paraId="7B7DC4D4" w14:textId="77777777" w:rsidR="002419E6" w:rsidRPr="003E4A76" w:rsidRDefault="002419E6" w:rsidP="00AA7FC3">
            <w:pPr>
              <w:spacing w:before="60" w:after="60" w:line="240" w:lineRule="auto"/>
              <w:rPr>
                <w:noProof/>
              </w:rPr>
            </w:pPr>
            <w:r>
              <w:rPr>
                <w:noProof/>
              </w:rPr>
              <w:t>(CPC 866)</w:t>
            </w:r>
          </w:p>
        </w:tc>
        <w:tc>
          <w:tcPr>
            <w:tcW w:w="3380" w:type="pct"/>
          </w:tcPr>
          <w:p w14:paraId="22F5000A" w14:textId="77777777" w:rsidR="002419E6" w:rsidRPr="003E4A76" w:rsidRDefault="002419E6" w:rsidP="00AA7FC3">
            <w:pPr>
              <w:spacing w:before="60" w:after="60" w:line="240" w:lineRule="auto"/>
              <w:rPr>
                <w:noProof/>
              </w:rPr>
            </w:pPr>
            <w:r>
              <w:rPr>
                <w:noProof/>
              </w:rPr>
              <w:t>Tjänsteleverantörer på kontraktsbasis:</w:t>
            </w:r>
          </w:p>
          <w:p w14:paraId="2C0F3F66" w14:textId="77777777" w:rsidR="002419E6" w:rsidRPr="003E4A76" w:rsidRDefault="002419E6" w:rsidP="00AA7FC3">
            <w:pPr>
              <w:spacing w:before="60" w:after="60" w:line="240" w:lineRule="auto"/>
              <w:rPr>
                <w:noProof/>
              </w:rPr>
            </w:pPr>
            <w:r>
              <w:rPr>
                <w:noProof/>
              </w:rPr>
              <w:t>I BE, DE, EE, EL, ES, FI, FR, HR, IE, IT, LV, LU, MT, NL, PL, PT, SI, SE: Inga.</w:t>
            </w:r>
          </w:p>
          <w:p w14:paraId="5FFFF5A2" w14:textId="77777777" w:rsidR="002419E6" w:rsidRPr="003E4A76" w:rsidRDefault="002419E6" w:rsidP="00AA7FC3">
            <w:pPr>
              <w:spacing w:before="60" w:after="60" w:line="240" w:lineRule="auto"/>
              <w:rPr>
                <w:noProof/>
              </w:rPr>
            </w:pPr>
            <w:r>
              <w:rPr>
                <w:noProof/>
              </w:rPr>
              <w:t>I AT, BG, CZ, MT, RO, SK: Prövning av det ekonomiska behovet.</w:t>
            </w:r>
          </w:p>
          <w:p w14:paraId="797F2FEC" w14:textId="77777777" w:rsidR="002419E6" w:rsidRPr="003E4A76" w:rsidRDefault="002419E6" w:rsidP="00AA7FC3">
            <w:pPr>
              <w:spacing w:before="60" w:after="60" w:line="240" w:lineRule="auto"/>
              <w:rPr>
                <w:noProof/>
              </w:rPr>
            </w:pPr>
            <w:r>
              <w:rPr>
                <w:noProof/>
              </w:rPr>
              <w:t>I DK: Prövning av det ekonomiska behovet, utom för vistelser av tjänsteleverantörer på kontraktsbasis på upp till 3 (tre) månader.</w:t>
            </w:r>
          </w:p>
          <w:p w14:paraId="1F5E7C67" w14:textId="77777777" w:rsidR="002419E6" w:rsidRPr="003E4A76" w:rsidRDefault="002419E6" w:rsidP="00AA7FC3">
            <w:pPr>
              <w:spacing w:before="60" w:after="60" w:line="240" w:lineRule="auto"/>
              <w:rPr>
                <w:noProof/>
              </w:rPr>
            </w:pPr>
            <w:r>
              <w:rPr>
                <w:noProof/>
              </w:rPr>
              <w:t>I HU: Prövning av det ekonomiska behovet, utom för medlings- och förlikningstjänster (CPC 86602): obundet.</w:t>
            </w:r>
          </w:p>
          <w:p w14:paraId="06D74514" w14:textId="77777777" w:rsidR="002419E6" w:rsidRPr="003E4A76" w:rsidRDefault="002419E6" w:rsidP="00AA7FC3">
            <w:pPr>
              <w:spacing w:before="60" w:after="60" w:line="240" w:lineRule="auto"/>
              <w:rPr>
                <w:noProof/>
              </w:rPr>
            </w:pPr>
            <w:r>
              <w:rPr>
                <w:noProof/>
              </w:rPr>
              <w:t>I CY, LT: Obundet.</w:t>
            </w:r>
          </w:p>
          <w:p w14:paraId="0B81B296" w14:textId="77777777" w:rsidR="002419E6" w:rsidRPr="003E4A76" w:rsidRDefault="002419E6" w:rsidP="00AA7FC3">
            <w:pPr>
              <w:spacing w:before="60" w:after="60" w:line="240" w:lineRule="auto"/>
              <w:rPr>
                <w:noProof/>
              </w:rPr>
            </w:pPr>
            <w:r>
              <w:rPr>
                <w:noProof/>
              </w:rPr>
              <w:t>Oberoende yrkesutövare:</w:t>
            </w:r>
          </w:p>
          <w:p w14:paraId="09ACDF51" w14:textId="77777777" w:rsidR="002419E6" w:rsidRPr="006F5F20" w:rsidRDefault="002419E6" w:rsidP="00AA7FC3">
            <w:pPr>
              <w:spacing w:before="60" w:after="60" w:line="240" w:lineRule="auto"/>
              <w:rPr>
                <w:noProof/>
                <w:lang w:val="es-ES"/>
              </w:rPr>
            </w:pPr>
            <w:r w:rsidRPr="006F5F20">
              <w:rPr>
                <w:noProof/>
                <w:lang w:val="es-ES"/>
              </w:rPr>
              <w:t>I BE, DE, EE, EL, ES, FI, FR, HR, IE, IT, LV, LU, MT, NL, PL, PT, SI, SE: Inga.</w:t>
            </w:r>
          </w:p>
          <w:p w14:paraId="47FFCA17" w14:textId="77777777" w:rsidR="002419E6" w:rsidRPr="003E4A76" w:rsidRDefault="002419E6" w:rsidP="00AA7FC3">
            <w:pPr>
              <w:spacing w:before="60" w:after="60" w:line="240" w:lineRule="auto"/>
              <w:rPr>
                <w:noProof/>
              </w:rPr>
            </w:pPr>
            <w:r>
              <w:rPr>
                <w:noProof/>
              </w:rPr>
              <w:t>I AT, BG, CZ, MT, RO, SK: Prövning av det ekonomiska behovet.</w:t>
            </w:r>
          </w:p>
          <w:p w14:paraId="3AF8BFE1" w14:textId="77777777" w:rsidR="002419E6" w:rsidRPr="003E4A76" w:rsidRDefault="002419E6" w:rsidP="00AA7FC3">
            <w:pPr>
              <w:spacing w:before="60" w:after="60" w:line="240" w:lineRule="auto"/>
              <w:rPr>
                <w:noProof/>
              </w:rPr>
            </w:pPr>
            <w:r>
              <w:rPr>
                <w:noProof/>
              </w:rPr>
              <w:t>I DK: Prövning av det ekonomiska behovet, utom för vistelser av tjänsteleverantörer på kontraktsbasis på upp till 3 (tre) månader.</w:t>
            </w:r>
          </w:p>
          <w:p w14:paraId="73E5E750" w14:textId="77777777" w:rsidR="002419E6" w:rsidRPr="003E4A76" w:rsidRDefault="002419E6" w:rsidP="00AA7FC3">
            <w:pPr>
              <w:spacing w:before="60" w:after="60" w:line="240" w:lineRule="auto"/>
              <w:rPr>
                <w:noProof/>
              </w:rPr>
            </w:pPr>
            <w:r>
              <w:rPr>
                <w:noProof/>
              </w:rPr>
              <w:t>I HU: Prövning av det ekonomiska behovet, utom för medlings- och förlikningstjänster (CPC 86602): obundet.</w:t>
            </w:r>
          </w:p>
          <w:p w14:paraId="55E7DA54" w14:textId="77777777" w:rsidR="002419E6" w:rsidRPr="003E4A76" w:rsidRDefault="002419E6" w:rsidP="00AA7FC3">
            <w:pPr>
              <w:spacing w:before="60" w:after="60" w:line="240" w:lineRule="auto"/>
              <w:rPr>
                <w:noProof/>
              </w:rPr>
            </w:pPr>
            <w:r>
              <w:rPr>
                <w:noProof/>
              </w:rPr>
              <w:t>I CY, LT: Obundet.</w:t>
            </w:r>
          </w:p>
        </w:tc>
      </w:tr>
      <w:tr w:rsidR="002419E6" w:rsidRPr="003E4A76" w14:paraId="208E0C24" w14:textId="77777777" w:rsidTr="00AA7FC3">
        <w:tc>
          <w:tcPr>
            <w:tcW w:w="1620" w:type="pct"/>
          </w:tcPr>
          <w:p w14:paraId="7EFA0E78" w14:textId="77777777" w:rsidR="002419E6" w:rsidRPr="003E4A76" w:rsidRDefault="002419E6" w:rsidP="00AA7FC3">
            <w:pPr>
              <w:spacing w:before="60" w:after="60" w:line="240" w:lineRule="auto"/>
              <w:rPr>
                <w:noProof/>
              </w:rPr>
            </w:pPr>
            <w:r>
              <w:rPr>
                <w:noProof/>
              </w:rPr>
              <w:t>Teknisk provning och analys.</w:t>
            </w:r>
          </w:p>
          <w:p w14:paraId="5A0A091A" w14:textId="77777777" w:rsidR="002419E6" w:rsidRPr="003E4A76" w:rsidRDefault="002419E6" w:rsidP="00AA7FC3">
            <w:pPr>
              <w:spacing w:before="60" w:after="60" w:line="240" w:lineRule="auto"/>
              <w:rPr>
                <w:noProof/>
              </w:rPr>
            </w:pPr>
            <w:r>
              <w:rPr>
                <w:noProof/>
              </w:rPr>
              <w:t>(CPC 8676)</w:t>
            </w:r>
          </w:p>
        </w:tc>
        <w:tc>
          <w:tcPr>
            <w:tcW w:w="3380" w:type="pct"/>
          </w:tcPr>
          <w:p w14:paraId="4E0C1FDB" w14:textId="77777777" w:rsidR="002419E6" w:rsidRPr="003E4A76" w:rsidRDefault="002419E6" w:rsidP="00AA7FC3">
            <w:pPr>
              <w:spacing w:before="60" w:after="60" w:line="240" w:lineRule="auto"/>
              <w:rPr>
                <w:noProof/>
              </w:rPr>
            </w:pPr>
            <w:r>
              <w:rPr>
                <w:noProof/>
              </w:rPr>
              <w:t>Tjänsteleverantörer på kontraktsbasis:</w:t>
            </w:r>
          </w:p>
          <w:p w14:paraId="422F069A" w14:textId="77777777" w:rsidR="002419E6" w:rsidRPr="003E4A76" w:rsidRDefault="002419E6" w:rsidP="00AA7FC3">
            <w:pPr>
              <w:spacing w:before="60" w:after="60" w:line="240" w:lineRule="auto"/>
              <w:rPr>
                <w:noProof/>
              </w:rPr>
            </w:pPr>
            <w:r>
              <w:rPr>
                <w:noProof/>
              </w:rPr>
              <w:t>I BE, DE, EE, EL, ES, FR, HR, IE, IT, LU, NL, PL, SI, SE: Inga.</w:t>
            </w:r>
          </w:p>
          <w:p w14:paraId="211D06F5" w14:textId="77777777" w:rsidR="002419E6" w:rsidRPr="003E4A76" w:rsidRDefault="002419E6" w:rsidP="00AA7FC3">
            <w:pPr>
              <w:spacing w:before="60" w:after="60" w:line="240" w:lineRule="auto"/>
              <w:rPr>
                <w:noProof/>
              </w:rPr>
            </w:pPr>
            <w:r>
              <w:rPr>
                <w:noProof/>
              </w:rPr>
              <w:t>I AT, BG, FI, HU, MT, PT, RO: Prövning av det ekonomiska behovet.</w:t>
            </w:r>
          </w:p>
          <w:p w14:paraId="71A0A3A4" w14:textId="77777777" w:rsidR="002419E6" w:rsidRPr="003E4A76" w:rsidRDefault="002419E6" w:rsidP="00AA7FC3">
            <w:pPr>
              <w:spacing w:before="60" w:after="60" w:line="240" w:lineRule="auto"/>
              <w:rPr>
                <w:noProof/>
              </w:rPr>
            </w:pPr>
            <w:r>
              <w:rPr>
                <w:noProof/>
              </w:rPr>
              <w:t>I DK: Prövning av det ekonomiska behovet, utom för vistelser av tjänsteleverantörer på kontraktsbasis på upp till 3 (tre) månader.</w:t>
            </w:r>
          </w:p>
          <w:p w14:paraId="3AB2C516" w14:textId="77777777" w:rsidR="002419E6" w:rsidRPr="003E4A76" w:rsidRDefault="002419E6" w:rsidP="00AA7FC3">
            <w:pPr>
              <w:spacing w:before="60" w:after="60" w:line="240" w:lineRule="auto"/>
              <w:rPr>
                <w:noProof/>
              </w:rPr>
            </w:pPr>
            <w:r>
              <w:rPr>
                <w:noProof/>
              </w:rPr>
              <w:t>I CY, CZ, LT, LV, SK: Obundet.</w:t>
            </w:r>
          </w:p>
          <w:p w14:paraId="773FB63B" w14:textId="77777777" w:rsidR="002419E6" w:rsidRPr="003E4A76" w:rsidRDefault="002419E6" w:rsidP="00AA7FC3">
            <w:pPr>
              <w:spacing w:before="60" w:after="60" w:line="240" w:lineRule="auto"/>
              <w:rPr>
                <w:noProof/>
              </w:rPr>
            </w:pPr>
            <w:r>
              <w:rPr>
                <w:noProof/>
              </w:rPr>
              <w:t>Oberoende yrkesutövare:</w:t>
            </w:r>
          </w:p>
          <w:p w14:paraId="623EDC15" w14:textId="77777777" w:rsidR="002419E6" w:rsidRPr="003E4A76" w:rsidRDefault="002419E6" w:rsidP="00AA7FC3">
            <w:pPr>
              <w:spacing w:before="60" w:after="60" w:line="240" w:lineRule="auto"/>
              <w:rPr>
                <w:noProof/>
              </w:rPr>
            </w:pPr>
            <w:r>
              <w:rPr>
                <w:noProof/>
              </w:rPr>
              <w:t>EU: Obundet.</w:t>
            </w:r>
          </w:p>
        </w:tc>
      </w:tr>
      <w:tr w:rsidR="002419E6" w:rsidRPr="002419E6" w14:paraId="69424884" w14:textId="77777777" w:rsidTr="00AA7FC3">
        <w:tc>
          <w:tcPr>
            <w:tcW w:w="1620" w:type="pct"/>
          </w:tcPr>
          <w:p w14:paraId="047473E2" w14:textId="77777777" w:rsidR="002419E6" w:rsidRPr="003E4A76" w:rsidRDefault="002419E6" w:rsidP="00AA7FC3">
            <w:pPr>
              <w:pageBreakBefore/>
              <w:spacing w:before="60" w:after="60" w:line="240" w:lineRule="auto"/>
              <w:rPr>
                <w:noProof/>
              </w:rPr>
            </w:pPr>
            <w:r>
              <w:rPr>
                <w:noProof/>
              </w:rPr>
              <w:t>Därtill hörande vetenskapliga och tekniska konsulttjänster.</w:t>
            </w:r>
          </w:p>
          <w:p w14:paraId="028E5E6D" w14:textId="77777777" w:rsidR="002419E6" w:rsidRPr="003E4A76" w:rsidRDefault="002419E6" w:rsidP="00AA7FC3">
            <w:pPr>
              <w:spacing w:before="60" w:after="60" w:line="240" w:lineRule="auto"/>
              <w:rPr>
                <w:noProof/>
              </w:rPr>
            </w:pPr>
            <w:r>
              <w:rPr>
                <w:noProof/>
              </w:rPr>
              <w:t>(CPC 8675)</w:t>
            </w:r>
          </w:p>
        </w:tc>
        <w:tc>
          <w:tcPr>
            <w:tcW w:w="3380" w:type="pct"/>
          </w:tcPr>
          <w:p w14:paraId="2AC92D5A" w14:textId="77777777" w:rsidR="002419E6" w:rsidRPr="003E4A76" w:rsidRDefault="002419E6" w:rsidP="00AA7FC3">
            <w:pPr>
              <w:spacing w:before="60" w:after="60" w:line="240" w:lineRule="auto"/>
              <w:rPr>
                <w:noProof/>
              </w:rPr>
            </w:pPr>
            <w:r>
              <w:rPr>
                <w:noProof/>
              </w:rPr>
              <w:t>Tjänsteleverantörer på kontraktsbasis:</w:t>
            </w:r>
          </w:p>
          <w:p w14:paraId="02DDA08E" w14:textId="77777777" w:rsidR="002419E6" w:rsidRPr="003E4A76" w:rsidRDefault="002419E6" w:rsidP="00AA7FC3">
            <w:pPr>
              <w:spacing w:before="60" w:after="60" w:line="240" w:lineRule="auto"/>
              <w:rPr>
                <w:noProof/>
              </w:rPr>
            </w:pPr>
            <w:r>
              <w:rPr>
                <w:noProof/>
              </w:rPr>
              <w:t>I BE, EE, EL, ES, HR, IE, IT, LU, NL, PL, SI, SE: Inga.</w:t>
            </w:r>
          </w:p>
          <w:p w14:paraId="0B651D50" w14:textId="77777777" w:rsidR="002419E6" w:rsidRPr="003E4A76" w:rsidRDefault="002419E6" w:rsidP="00AA7FC3">
            <w:pPr>
              <w:spacing w:before="60" w:after="60" w:line="240" w:lineRule="auto"/>
              <w:rPr>
                <w:noProof/>
              </w:rPr>
            </w:pPr>
            <w:r>
              <w:rPr>
                <w:noProof/>
              </w:rPr>
              <w:t>I AT, CZ,CY, DE, DK, FI, HU, LT, LV, MT, PT, RO, SK: Prövning av det ekonomiska behovet.</w:t>
            </w:r>
          </w:p>
          <w:p w14:paraId="4122429B" w14:textId="77777777" w:rsidR="002419E6" w:rsidRPr="003E4A76" w:rsidRDefault="002419E6" w:rsidP="00AA7FC3">
            <w:pPr>
              <w:spacing w:before="60" w:after="60" w:line="240" w:lineRule="auto"/>
              <w:rPr>
                <w:noProof/>
              </w:rPr>
            </w:pPr>
            <w:r>
              <w:rPr>
                <w:noProof/>
              </w:rPr>
              <w:t>I DE: Inga, utom för lantmätare inom statliga verk: obundet.</w:t>
            </w:r>
          </w:p>
          <w:p w14:paraId="5A621C26" w14:textId="77777777" w:rsidR="002419E6" w:rsidRPr="003E4A76" w:rsidRDefault="002419E6" w:rsidP="00AA7FC3">
            <w:pPr>
              <w:spacing w:before="60" w:after="60" w:line="240" w:lineRule="auto"/>
              <w:rPr>
                <w:noProof/>
              </w:rPr>
            </w:pPr>
            <w:r>
              <w:rPr>
                <w:noProof/>
              </w:rPr>
              <w:t>I FI: Den fysiska personen måste visa att han eller hon har särskilda kunskaper som är relevanta för den tjänst som tillhandahålls.</w:t>
            </w:r>
          </w:p>
          <w:p w14:paraId="00DEC549" w14:textId="77777777" w:rsidR="002419E6" w:rsidRPr="003E4A76" w:rsidRDefault="002419E6" w:rsidP="00AA7FC3">
            <w:pPr>
              <w:spacing w:before="60" w:after="60" w:line="240" w:lineRule="auto"/>
              <w:rPr>
                <w:noProof/>
              </w:rPr>
            </w:pPr>
            <w:r>
              <w:rPr>
                <w:noProof/>
              </w:rPr>
              <w:t>I FR: Inga, utom för lantmäteriverksamhet som rör fastställandet av äganderätt och marklagstiftning: obundet.</w:t>
            </w:r>
          </w:p>
          <w:p w14:paraId="7D432F13" w14:textId="77777777" w:rsidR="002419E6" w:rsidRPr="002419E6" w:rsidRDefault="002419E6" w:rsidP="00AA7FC3">
            <w:pPr>
              <w:spacing w:before="60" w:after="60" w:line="240" w:lineRule="auto"/>
              <w:rPr>
                <w:noProof/>
              </w:rPr>
            </w:pPr>
            <w:r>
              <w:rPr>
                <w:noProof/>
              </w:rPr>
              <w:t>I BG: Obundet.</w:t>
            </w:r>
          </w:p>
          <w:p w14:paraId="1571D688" w14:textId="77777777" w:rsidR="002419E6" w:rsidRPr="002419E6" w:rsidRDefault="002419E6" w:rsidP="00AA7FC3">
            <w:pPr>
              <w:spacing w:before="60" w:after="60" w:line="240" w:lineRule="auto"/>
              <w:rPr>
                <w:noProof/>
              </w:rPr>
            </w:pPr>
            <w:r>
              <w:rPr>
                <w:noProof/>
              </w:rPr>
              <w:t>Oberoende yrkesutövare:</w:t>
            </w:r>
          </w:p>
          <w:p w14:paraId="4B3FCA57" w14:textId="77777777" w:rsidR="002419E6" w:rsidRPr="002419E6" w:rsidRDefault="002419E6" w:rsidP="00AA7FC3">
            <w:pPr>
              <w:spacing w:before="60" w:after="60" w:line="240" w:lineRule="auto"/>
              <w:rPr>
                <w:noProof/>
              </w:rPr>
            </w:pPr>
            <w:r>
              <w:rPr>
                <w:noProof/>
              </w:rPr>
              <w:t>EU: Obundet.</w:t>
            </w:r>
          </w:p>
        </w:tc>
      </w:tr>
      <w:tr w:rsidR="002419E6" w:rsidRPr="003E4A76" w14:paraId="1E528CC8" w14:textId="77777777" w:rsidTr="00AA7FC3">
        <w:tc>
          <w:tcPr>
            <w:tcW w:w="1620" w:type="pct"/>
          </w:tcPr>
          <w:p w14:paraId="2EE4D2C9" w14:textId="77777777" w:rsidR="002419E6" w:rsidRPr="003E4A76" w:rsidRDefault="002419E6" w:rsidP="00AA7FC3">
            <w:pPr>
              <w:spacing w:before="60" w:after="60" w:line="240" w:lineRule="auto"/>
              <w:rPr>
                <w:noProof/>
              </w:rPr>
            </w:pPr>
            <w:r>
              <w:rPr>
                <w:noProof/>
              </w:rPr>
              <w:t>Underhåll och reparation av metallvaror, maskiner (inte kontorsmaskiner), utrustning (inte transport- och kontorsutrustning) samt personliga artiklar och hushållsartiklar</w:t>
            </w:r>
            <w:r>
              <w:rPr>
                <w:rStyle w:val="FootnoteReference"/>
                <w:noProof/>
              </w:rPr>
              <w:footnoteReference w:id="122"/>
            </w:r>
          </w:p>
          <w:p w14:paraId="1B7732E7" w14:textId="77777777" w:rsidR="002419E6" w:rsidRPr="003E4A76" w:rsidRDefault="002419E6" w:rsidP="00AA7FC3">
            <w:pPr>
              <w:spacing w:before="60" w:after="60" w:line="240" w:lineRule="auto"/>
              <w:rPr>
                <w:noProof/>
              </w:rPr>
            </w:pPr>
            <w:r>
              <w:rPr>
                <w:noProof/>
              </w:rPr>
              <w:t>(CPC 633, CPC 7545, CPC 8861, CPC 8862, CPC 8864, CPC 8865 och CPC 8866)</w:t>
            </w:r>
          </w:p>
        </w:tc>
        <w:tc>
          <w:tcPr>
            <w:tcW w:w="3380" w:type="pct"/>
          </w:tcPr>
          <w:p w14:paraId="46E87F24" w14:textId="77777777" w:rsidR="002419E6" w:rsidRPr="003E4A76" w:rsidRDefault="002419E6" w:rsidP="00AA7FC3">
            <w:pPr>
              <w:spacing w:before="60" w:after="60" w:line="240" w:lineRule="auto"/>
              <w:rPr>
                <w:noProof/>
              </w:rPr>
            </w:pPr>
            <w:r>
              <w:rPr>
                <w:noProof/>
              </w:rPr>
              <w:t>Tjänsteleverantörer på kontraktsbasis:</w:t>
            </w:r>
          </w:p>
          <w:p w14:paraId="60625CE5" w14:textId="77777777" w:rsidR="002419E6" w:rsidRPr="003E4A76" w:rsidRDefault="002419E6" w:rsidP="00AA7FC3">
            <w:pPr>
              <w:spacing w:before="60" w:after="60" w:line="240" w:lineRule="auto"/>
              <w:rPr>
                <w:noProof/>
              </w:rPr>
            </w:pPr>
            <w:r>
              <w:rPr>
                <w:noProof/>
              </w:rPr>
              <w:t>I BE, EE, EL, ES, FR, HR, IT, LV, LU, MT, NL, PL, PT, SI, SE: Inga.</w:t>
            </w:r>
          </w:p>
          <w:p w14:paraId="3892AEB5" w14:textId="77777777" w:rsidR="002419E6" w:rsidRPr="003E4A76" w:rsidRDefault="002419E6" w:rsidP="00AA7FC3">
            <w:pPr>
              <w:spacing w:before="60" w:after="60" w:line="240" w:lineRule="auto"/>
              <w:rPr>
                <w:noProof/>
              </w:rPr>
            </w:pPr>
            <w:r>
              <w:rPr>
                <w:noProof/>
              </w:rPr>
              <w:t>I BG, CZ, CY, DE, DK, HU, IE, LT, RO, SK: Prövning av det ekonomiska behovet.</w:t>
            </w:r>
          </w:p>
          <w:p w14:paraId="6E4536B5" w14:textId="77777777" w:rsidR="002419E6" w:rsidRPr="003E4A76" w:rsidRDefault="002419E6" w:rsidP="00AA7FC3">
            <w:pPr>
              <w:spacing w:before="60" w:after="60" w:line="240" w:lineRule="auto"/>
              <w:rPr>
                <w:noProof/>
              </w:rPr>
            </w:pPr>
            <w:r>
              <w:rPr>
                <w:noProof/>
              </w:rPr>
              <w:t>I AT, FI: Obundet, utom inom ramen för garantiservice efter köp eller leasing, varvid prövning av det ekonomiska behovet tillämpas.</w:t>
            </w:r>
          </w:p>
          <w:p w14:paraId="7050BF9A" w14:textId="77777777" w:rsidR="002419E6" w:rsidRPr="003E4A76" w:rsidRDefault="002419E6" w:rsidP="00AA7FC3">
            <w:pPr>
              <w:spacing w:before="60" w:after="60" w:line="240" w:lineRule="auto"/>
              <w:rPr>
                <w:noProof/>
              </w:rPr>
            </w:pPr>
            <w:r>
              <w:rPr>
                <w:noProof/>
              </w:rPr>
              <w:t>Oberoende yrkesutövare:</w:t>
            </w:r>
          </w:p>
          <w:p w14:paraId="64D36EE7" w14:textId="77777777" w:rsidR="002419E6" w:rsidRPr="003E4A76" w:rsidRDefault="002419E6" w:rsidP="00AA7FC3">
            <w:pPr>
              <w:spacing w:before="60" w:after="60" w:line="240" w:lineRule="auto"/>
              <w:rPr>
                <w:noProof/>
              </w:rPr>
            </w:pPr>
            <w:r>
              <w:rPr>
                <w:noProof/>
              </w:rPr>
              <w:t>EU: Obundet.</w:t>
            </w:r>
          </w:p>
        </w:tc>
      </w:tr>
      <w:tr w:rsidR="002419E6" w:rsidRPr="003E4A76" w14:paraId="2A8EACFE" w14:textId="77777777" w:rsidTr="00AA7FC3">
        <w:tc>
          <w:tcPr>
            <w:tcW w:w="1620" w:type="pct"/>
          </w:tcPr>
          <w:p w14:paraId="5FEF879B" w14:textId="77777777" w:rsidR="002419E6" w:rsidRPr="003E4A76" w:rsidRDefault="002419E6" w:rsidP="00AA7FC3">
            <w:pPr>
              <w:pageBreakBefore/>
              <w:spacing w:before="60" w:after="60" w:line="240" w:lineRule="auto"/>
              <w:rPr>
                <w:noProof/>
              </w:rPr>
            </w:pPr>
            <w:r>
              <w:rPr>
                <w:noProof/>
              </w:rPr>
              <w:t>Översättningstjänster</w:t>
            </w:r>
          </w:p>
          <w:p w14:paraId="033232EF" w14:textId="77777777" w:rsidR="002419E6" w:rsidRPr="003E4A76" w:rsidRDefault="002419E6" w:rsidP="00AA7FC3">
            <w:pPr>
              <w:spacing w:before="60" w:after="60" w:line="240" w:lineRule="auto"/>
              <w:rPr>
                <w:noProof/>
              </w:rPr>
            </w:pPr>
            <w:r>
              <w:rPr>
                <w:noProof/>
              </w:rPr>
              <w:t>(CPC 87905, utom officiell eller auktoriserad verksamhet)</w:t>
            </w:r>
          </w:p>
        </w:tc>
        <w:tc>
          <w:tcPr>
            <w:tcW w:w="3380" w:type="pct"/>
          </w:tcPr>
          <w:p w14:paraId="37D8A456" w14:textId="77777777" w:rsidR="002419E6" w:rsidRPr="003E4A76" w:rsidRDefault="002419E6" w:rsidP="00AA7FC3">
            <w:pPr>
              <w:spacing w:before="60" w:after="60" w:line="240" w:lineRule="auto"/>
              <w:rPr>
                <w:noProof/>
              </w:rPr>
            </w:pPr>
            <w:r>
              <w:rPr>
                <w:noProof/>
              </w:rPr>
              <w:t>Tjänsteleverantörer på kontraktsbasis:</w:t>
            </w:r>
          </w:p>
          <w:p w14:paraId="0D2542DA" w14:textId="77777777" w:rsidR="002419E6" w:rsidRPr="003E4A76" w:rsidRDefault="002419E6" w:rsidP="00AA7FC3">
            <w:pPr>
              <w:spacing w:before="60" w:after="60" w:line="240" w:lineRule="auto"/>
              <w:rPr>
                <w:noProof/>
              </w:rPr>
            </w:pPr>
            <w:r>
              <w:rPr>
                <w:noProof/>
              </w:rPr>
              <w:t>I BE, DE, EE, EL, ES, FR, HR, IT, LU, NL, PT, SI, SE: Inga.</w:t>
            </w:r>
          </w:p>
          <w:p w14:paraId="698253E0" w14:textId="77777777" w:rsidR="002419E6" w:rsidRPr="003E4A76" w:rsidRDefault="002419E6" w:rsidP="00AA7FC3">
            <w:pPr>
              <w:spacing w:before="60" w:after="60" w:line="240" w:lineRule="auto"/>
              <w:rPr>
                <w:noProof/>
              </w:rPr>
            </w:pPr>
            <w:r>
              <w:rPr>
                <w:noProof/>
              </w:rPr>
              <w:t>I AT, BG, CZ, DK, FI, HU, IE, LV, MT, PL, RO, SK: Prövning av det ekonomiska behovet.</w:t>
            </w:r>
          </w:p>
          <w:p w14:paraId="47D8986F" w14:textId="77777777" w:rsidR="002419E6" w:rsidRPr="003E4A76" w:rsidRDefault="002419E6" w:rsidP="00AA7FC3">
            <w:pPr>
              <w:spacing w:before="60" w:after="60" w:line="240" w:lineRule="auto"/>
              <w:rPr>
                <w:noProof/>
              </w:rPr>
            </w:pPr>
            <w:r>
              <w:rPr>
                <w:noProof/>
              </w:rPr>
              <w:t>I CY, LT: Obundet.</w:t>
            </w:r>
          </w:p>
          <w:p w14:paraId="5B5CAEEB" w14:textId="77777777" w:rsidR="002419E6" w:rsidRPr="003E4A76" w:rsidRDefault="002419E6" w:rsidP="00AA7FC3">
            <w:pPr>
              <w:spacing w:before="60" w:after="60" w:line="240" w:lineRule="auto"/>
              <w:rPr>
                <w:noProof/>
              </w:rPr>
            </w:pPr>
            <w:r>
              <w:rPr>
                <w:noProof/>
              </w:rPr>
              <w:t>I DK: Auktoriserade översättare och tolkar: krav på hemvist såvida inte Erhvervsstyrelsen beviljar dispens.</w:t>
            </w:r>
          </w:p>
          <w:p w14:paraId="0DAF49FC" w14:textId="77777777" w:rsidR="002419E6" w:rsidRPr="003E4A76" w:rsidRDefault="002419E6" w:rsidP="00AA7FC3">
            <w:pPr>
              <w:spacing w:before="60" w:after="60" w:line="240" w:lineRule="auto"/>
              <w:rPr>
                <w:noProof/>
              </w:rPr>
            </w:pPr>
            <w:r>
              <w:rPr>
                <w:noProof/>
              </w:rPr>
              <w:t>I FI: Krav på hemvist för auktoriserade översättare.</w:t>
            </w:r>
          </w:p>
          <w:p w14:paraId="18B60F82" w14:textId="77777777" w:rsidR="002419E6" w:rsidRPr="004B6063" w:rsidRDefault="002419E6" w:rsidP="00AA7FC3">
            <w:pPr>
              <w:spacing w:before="60" w:after="60" w:line="240" w:lineRule="auto"/>
              <w:rPr>
                <w:noProof/>
              </w:rPr>
            </w:pPr>
            <w:r>
              <w:rPr>
                <w:noProof/>
              </w:rPr>
              <w:t>Oberoende yrkesutövare:</w:t>
            </w:r>
          </w:p>
          <w:p w14:paraId="1B7DA23B" w14:textId="77777777" w:rsidR="002419E6" w:rsidRPr="004B6063" w:rsidRDefault="002419E6" w:rsidP="00AA7FC3">
            <w:pPr>
              <w:spacing w:before="60" w:after="60" w:line="240" w:lineRule="auto"/>
              <w:rPr>
                <w:noProof/>
              </w:rPr>
            </w:pPr>
            <w:r>
              <w:rPr>
                <w:noProof/>
              </w:rPr>
              <w:t>I DE, EE, FR, LU, NL, PT, SI, SE: Inga.</w:t>
            </w:r>
          </w:p>
          <w:p w14:paraId="3DC56728" w14:textId="77777777" w:rsidR="002419E6" w:rsidRPr="003E4A76" w:rsidRDefault="002419E6" w:rsidP="00AA7FC3">
            <w:pPr>
              <w:spacing w:before="60" w:after="60" w:line="240" w:lineRule="auto"/>
              <w:rPr>
                <w:noProof/>
              </w:rPr>
            </w:pPr>
            <w:r>
              <w:rPr>
                <w:noProof/>
              </w:rPr>
              <w:t>I AT, BE, BG, CZ, DK, EL, ES, FI, HU, IE, IT, MT, PL, RO, SK: Prövning av det ekonomiska behovet.</w:t>
            </w:r>
          </w:p>
          <w:p w14:paraId="59134C6F" w14:textId="77777777" w:rsidR="002419E6" w:rsidRPr="003E4A76" w:rsidRDefault="002419E6" w:rsidP="00AA7FC3">
            <w:pPr>
              <w:spacing w:before="60" w:after="60" w:line="240" w:lineRule="auto"/>
              <w:rPr>
                <w:noProof/>
              </w:rPr>
            </w:pPr>
            <w:r>
              <w:rPr>
                <w:noProof/>
              </w:rPr>
              <w:t>I CY, HR, LT, LV: Obundet.</w:t>
            </w:r>
          </w:p>
          <w:p w14:paraId="54683589" w14:textId="77777777" w:rsidR="002419E6" w:rsidRPr="003E4A76" w:rsidRDefault="002419E6" w:rsidP="00AA7FC3">
            <w:pPr>
              <w:spacing w:before="60" w:after="60" w:line="240" w:lineRule="auto"/>
              <w:rPr>
                <w:noProof/>
              </w:rPr>
            </w:pPr>
            <w:r>
              <w:rPr>
                <w:noProof/>
              </w:rPr>
              <w:t>I DK: Auktoriserade översättare och tolkar: krav på hemvist såvida inte Erhvervsstyrelsen beviljar dispens.</w:t>
            </w:r>
          </w:p>
          <w:p w14:paraId="3CDAA23C" w14:textId="77777777" w:rsidR="002419E6" w:rsidRPr="003E4A76" w:rsidRDefault="002419E6" w:rsidP="00AA7FC3">
            <w:pPr>
              <w:spacing w:before="60" w:after="60" w:line="240" w:lineRule="auto"/>
              <w:rPr>
                <w:noProof/>
              </w:rPr>
            </w:pPr>
            <w:r>
              <w:rPr>
                <w:noProof/>
              </w:rPr>
              <w:t>I FI: Krav på hemvist för auktoriserade översättare.</w:t>
            </w:r>
          </w:p>
        </w:tc>
      </w:tr>
      <w:tr w:rsidR="002419E6" w:rsidRPr="003E4A76" w14:paraId="274953CB" w14:textId="77777777" w:rsidTr="00AA7FC3">
        <w:tc>
          <w:tcPr>
            <w:tcW w:w="1620" w:type="pct"/>
          </w:tcPr>
          <w:p w14:paraId="3E8F53E8" w14:textId="77777777" w:rsidR="002419E6" w:rsidRPr="003E4A76" w:rsidRDefault="002419E6" w:rsidP="00AA7FC3">
            <w:pPr>
              <w:spacing w:before="60" w:after="60" w:line="240" w:lineRule="auto"/>
              <w:rPr>
                <w:noProof/>
              </w:rPr>
            </w:pPr>
            <w:r>
              <w:rPr>
                <w:noProof/>
              </w:rPr>
              <w:t>Bygg- och anläggningsarbete</w:t>
            </w:r>
          </w:p>
          <w:p w14:paraId="1B92B7A3" w14:textId="77777777" w:rsidR="002419E6" w:rsidRPr="003E4A76" w:rsidRDefault="002419E6" w:rsidP="00AA7FC3">
            <w:pPr>
              <w:spacing w:before="60" w:after="60" w:line="240" w:lineRule="auto"/>
              <w:rPr>
                <w:noProof/>
              </w:rPr>
            </w:pPr>
            <w:r>
              <w:rPr>
                <w:noProof/>
              </w:rPr>
              <w:t>(CPC 51)</w:t>
            </w:r>
          </w:p>
        </w:tc>
        <w:tc>
          <w:tcPr>
            <w:tcW w:w="3380" w:type="pct"/>
          </w:tcPr>
          <w:p w14:paraId="669B9F36" w14:textId="77777777" w:rsidR="002419E6" w:rsidRPr="003E4A76" w:rsidRDefault="002419E6" w:rsidP="00AA7FC3">
            <w:pPr>
              <w:spacing w:before="60" w:after="60" w:line="240" w:lineRule="auto"/>
              <w:rPr>
                <w:noProof/>
              </w:rPr>
            </w:pPr>
            <w:r>
              <w:rPr>
                <w:noProof/>
              </w:rPr>
              <w:t>Tjänsteleverantörer på kontraktsbasis:</w:t>
            </w:r>
          </w:p>
          <w:p w14:paraId="7B37C0E4" w14:textId="77777777" w:rsidR="002419E6" w:rsidRPr="003E4A76" w:rsidRDefault="002419E6" w:rsidP="00AA7FC3">
            <w:pPr>
              <w:spacing w:before="60" w:after="60" w:line="240" w:lineRule="auto"/>
              <w:rPr>
                <w:noProof/>
              </w:rPr>
            </w:pPr>
            <w:r>
              <w:rPr>
                <w:noProof/>
              </w:rPr>
              <w:t>EU, utom i FR, NL: Obundet.</w:t>
            </w:r>
          </w:p>
          <w:p w14:paraId="24EFE8B6" w14:textId="77777777" w:rsidR="002419E6" w:rsidRPr="003E4A76" w:rsidRDefault="002419E6" w:rsidP="00AA7FC3">
            <w:pPr>
              <w:spacing w:before="60" w:after="60" w:line="240" w:lineRule="auto"/>
              <w:rPr>
                <w:noProof/>
              </w:rPr>
            </w:pPr>
            <w:r>
              <w:rPr>
                <w:noProof/>
              </w:rPr>
              <w:t>I FR: Prövning av det ekonomiska behovet. Arbetstillstånd beviljas för högst 6 (sex) månader.</w:t>
            </w:r>
          </w:p>
          <w:p w14:paraId="22BF4797" w14:textId="77777777" w:rsidR="002419E6" w:rsidRPr="003E4A76" w:rsidRDefault="002419E6" w:rsidP="00AA7FC3">
            <w:pPr>
              <w:spacing w:before="60" w:after="60" w:line="240" w:lineRule="auto"/>
              <w:rPr>
                <w:noProof/>
              </w:rPr>
            </w:pPr>
            <w:r>
              <w:rPr>
                <w:noProof/>
              </w:rPr>
              <w:t>I NL: Inga.</w:t>
            </w:r>
          </w:p>
          <w:p w14:paraId="1F2A2B8C" w14:textId="77777777" w:rsidR="002419E6" w:rsidRPr="003E4A76" w:rsidRDefault="002419E6" w:rsidP="00AA7FC3">
            <w:pPr>
              <w:spacing w:before="60" w:after="60" w:line="240" w:lineRule="auto"/>
              <w:rPr>
                <w:noProof/>
              </w:rPr>
            </w:pPr>
            <w:r>
              <w:rPr>
                <w:noProof/>
              </w:rPr>
              <w:t>Oberoende yrkesutövare:</w:t>
            </w:r>
          </w:p>
          <w:p w14:paraId="2FD55C79" w14:textId="77777777" w:rsidR="002419E6" w:rsidRPr="003E4A76" w:rsidRDefault="002419E6" w:rsidP="00AA7FC3">
            <w:pPr>
              <w:spacing w:before="60" w:after="60" w:line="240" w:lineRule="auto"/>
              <w:rPr>
                <w:noProof/>
              </w:rPr>
            </w:pPr>
            <w:r>
              <w:rPr>
                <w:noProof/>
              </w:rPr>
              <w:t>EU: Obundet.</w:t>
            </w:r>
          </w:p>
        </w:tc>
      </w:tr>
      <w:tr w:rsidR="002419E6" w:rsidRPr="003E4A76" w14:paraId="40706447" w14:textId="77777777" w:rsidTr="00AA7FC3">
        <w:tc>
          <w:tcPr>
            <w:tcW w:w="1620" w:type="pct"/>
          </w:tcPr>
          <w:p w14:paraId="43205150" w14:textId="77777777" w:rsidR="002419E6" w:rsidRPr="003E4A76" w:rsidRDefault="002419E6" w:rsidP="00AA7FC3">
            <w:pPr>
              <w:pageBreakBefore/>
              <w:spacing w:before="60" w:after="60" w:line="240" w:lineRule="auto"/>
              <w:rPr>
                <w:noProof/>
              </w:rPr>
            </w:pPr>
            <w:r>
              <w:rPr>
                <w:noProof/>
              </w:rPr>
              <w:t>Markundersökning</w:t>
            </w:r>
          </w:p>
          <w:p w14:paraId="49DC373D" w14:textId="77777777" w:rsidR="002419E6" w:rsidRPr="003E4A76" w:rsidRDefault="002419E6" w:rsidP="00AA7FC3">
            <w:pPr>
              <w:spacing w:before="60" w:after="60" w:line="240" w:lineRule="auto"/>
              <w:rPr>
                <w:noProof/>
              </w:rPr>
            </w:pPr>
            <w:r>
              <w:rPr>
                <w:noProof/>
              </w:rPr>
              <w:t>(CPC 5111)</w:t>
            </w:r>
          </w:p>
        </w:tc>
        <w:tc>
          <w:tcPr>
            <w:tcW w:w="3380" w:type="pct"/>
          </w:tcPr>
          <w:p w14:paraId="203FFC73" w14:textId="77777777" w:rsidR="002419E6" w:rsidRPr="003E4A76" w:rsidRDefault="002419E6" w:rsidP="00AA7FC3">
            <w:pPr>
              <w:spacing w:before="60" w:after="60" w:line="240" w:lineRule="auto"/>
              <w:rPr>
                <w:noProof/>
              </w:rPr>
            </w:pPr>
            <w:r>
              <w:rPr>
                <w:noProof/>
              </w:rPr>
              <w:t>Tjänsteleverantörer på kontraktsbasis:</w:t>
            </w:r>
          </w:p>
          <w:p w14:paraId="51C480B9" w14:textId="77777777" w:rsidR="002419E6" w:rsidRPr="003E4A76" w:rsidRDefault="002419E6" w:rsidP="00AA7FC3">
            <w:pPr>
              <w:spacing w:before="60" w:after="60" w:line="240" w:lineRule="auto"/>
              <w:rPr>
                <w:noProof/>
              </w:rPr>
            </w:pPr>
            <w:r>
              <w:rPr>
                <w:noProof/>
              </w:rPr>
              <w:t>I BE, DE, EE, EL, ES, FR, HR, IE, IT, LU, MT, NL, PL, PT, SI, SE: Inga.</w:t>
            </w:r>
          </w:p>
          <w:p w14:paraId="7A8B14D7" w14:textId="77777777" w:rsidR="002419E6" w:rsidRPr="003E4A76" w:rsidRDefault="002419E6" w:rsidP="00AA7FC3">
            <w:pPr>
              <w:spacing w:before="60" w:after="60" w:line="240" w:lineRule="auto"/>
              <w:rPr>
                <w:noProof/>
              </w:rPr>
            </w:pPr>
            <w:r>
              <w:rPr>
                <w:noProof/>
              </w:rPr>
              <w:t>I CZ,CY, HU, LT, LV, RO, SK: Prövning av det ekonomiska behovet.</w:t>
            </w:r>
          </w:p>
          <w:p w14:paraId="44AB81ED" w14:textId="77777777" w:rsidR="002419E6" w:rsidRPr="003E4A76" w:rsidRDefault="002419E6" w:rsidP="00AA7FC3">
            <w:pPr>
              <w:spacing w:before="60" w:after="60" w:line="240" w:lineRule="auto"/>
              <w:rPr>
                <w:noProof/>
              </w:rPr>
            </w:pPr>
            <w:r>
              <w:rPr>
                <w:noProof/>
              </w:rPr>
              <w:t>I DK: Prövning av det ekonomiska behovet, utom för vistelser av tjänsteleverantörer på kontraktsbasis på upp till 3 (tre) månader.</w:t>
            </w:r>
          </w:p>
          <w:p w14:paraId="02A44AD3" w14:textId="77777777" w:rsidR="002419E6" w:rsidRPr="003E4A76" w:rsidRDefault="002419E6" w:rsidP="00AA7FC3">
            <w:pPr>
              <w:spacing w:before="60" w:after="60" w:line="240" w:lineRule="auto"/>
              <w:rPr>
                <w:noProof/>
              </w:rPr>
            </w:pPr>
            <w:r>
              <w:rPr>
                <w:noProof/>
              </w:rPr>
              <w:t>I AT, BG, FI: Obundet.</w:t>
            </w:r>
          </w:p>
          <w:p w14:paraId="73D73F70" w14:textId="77777777" w:rsidR="002419E6" w:rsidRPr="003E4A76" w:rsidRDefault="002419E6" w:rsidP="00AA7FC3">
            <w:pPr>
              <w:spacing w:before="60" w:after="60" w:line="240" w:lineRule="auto"/>
              <w:rPr>
                <w:noProof/>
              </w:rPr>
            </w:pPr>
            <w:r>
              <w:rPr>
                <w:noProof/>
              </w:rPr>
              <w:t>Oberoende yrkesutövare:</w:t>
            </w:r>
          </w:p>
          <w:p w14:paraId="23A9B423" w14:textId="77777777" w:rsidR="002419E6" w:rsidRPr="003E4A76" w:rsidRDefault="002419E6" w:rsidP="00AA7FC3">
            <w:pPr>
              <w:spacing w:before="60" w:after="60" w:line="240" w:lineRule="auto"/>
              <w:rPr>
                <w:noProof/>
              </w:rPr>
            </w:pPr>
            <w:r>
              <w:rPr>
                <w:noProof/>
              </w:rPr>
              <w:t>EU: Obundet.</w:t>
            </w:r>
          </w:p>
        </w:tc>
      </w:tr>
      <w:tr w:rsidR="002419E6" w:rsidRPr="003E4A76" w14:paraId="07AC133C" w14:textId="77777777" w:rsidTr="00AA7FC3">
        <w:tc>
          <w:tcPr>
            <w:tcW w:w="1620" w:type="pct"/>
          </w:tcPr>
          <w:p w14:paraId="32C3CF29" w14:textId="77777777" w:rsidR="002419E6" w:rsidRPr="003E4A76" w:rsidRDefault="002419E6" w:rsidP="00AA7FC3">
            <w:pPr>
              <w:spacing w:before="60" w:after="60" w:line="240" w:lineRule="auto"/>
              <w:rPr>
                <w:noProof/>
              </w:rPr>
            </w:pPr>
            <w:r>
              <w:rPr>
                <w:noProof/>
              </w:rPr>
              <w:t>Eftergymnasiala utbildningstjänster.</w:t>
            </w:r>
          </w:p>
          <w:p w14:paraId="1CEF29CB" w14:textId="77777777" w:rsidR="002419E6" w:rsidRPr="003E4A76" w:rsidRDefault="002419E6" w:rsidP="00AA7FC3">
            <w:pPr>
              <w:spacing w:before="60" w:after="60" w:line="240" w:lineRule="auto"/>
              <w:rPr>
                <w:noProof/>
              </w:rPr>
            </w:pPr>
            <w:r>
              <w:rPr>
                <w:noProof/>
              </w:rPr>
              <w:t>(CPC 923)</w:t>
            </w:r>
          </w:p>
        </w:tc>
        <w:tc>
          <w:tcPr>
            <w:tcW w:w="3380" w:type="pct"/>
          </w:tcPr>
          <w:p w14:paraId="1E2318AE" w14:textId="77777777" w:rsidR="002419E6" w:rsidRPr="003E4A76" w:rsidRDefault="002419E6" w:rsidP="00AA7FC3">
            <w:pPr>
              <w:spacing w:before="60" w:after="60" w:line="240" w:lineRule="auto"/>
              <w:rPr>
                <w:noProof/>
              </w:rPr>
            </w:pPr>
            <w:r>
              <w:rPr>
                <w:noProof/>
              </w:rPr>
              <w:t>Tjänsteleverantörer på kontraktsbasis:</w:t>
            </w:r>
          </w:p>
          <w:p w14:paraId="43768D13" w14:textId="77777777" w:rsidR="002419E6" w:rsidRPr="003E4A76" w:rsidRDefault="002419E6" w:rsidP="00AA7FC3">
            <w:pPr>
              <w:spacing w:before="60" w:after="60" w:line="240" w:lineRule="auto"/>
              <w:rPr>
                <w:noProof/>
              </w:rPr>
            </w:pPr>
            <w:r>
              <w:rPr>
                <w:noProof/>
              </w:rPr>
              <w:t>EU, utom i LU: Obundet.</w:t>
            </w:r>
          </w:p>
          <w:p w14:paraId="360EDEC8" w14:textId="77777777" w:rsidR="002419E6" w:rsidRPr="003E4A76" w:rsidRDefault="002419E6" w:rsidP="00AA7FC3">
            <w:pPr>
              <w:spacing w:before="60" w:after="60" w:line="240" w:lineRule="auto"/>
              <w:rPr>
                <w:noProof/>
              </w:rPr>
            </w:pPr>
            <w:r>
              <w:rPr>
                <w:noProof/>
              </w:rPr>
              <w:t>I LU: Obundet utom för tillfällig inresa för professorer: inga.</w:t>
            </w:r>
          </w:p>
          <w:p w14:paraId="73856011" w14:textId="77777777" w:rsidR="002419E6" w:rsidRPr="003E4A76" w:rsidRDefault="002419E6" w:rsidP="00AA7FC3">
            <w:pPr>
              <w:spacing w:before="60" w:after="60" w:line="240" w:lineRule="auto"/>
              <w:rPr>
                <w:noProof/>
              </w:rPr>
            </w:pPr>
            <w:r>
              <w:rPr>
                <w:noProof/>
              </w:rPr>
              <w:t>Oberoende yrkesutövare:</w:t>
            </w:r>
          </w:p>
          <w:p w14:paraId="5EC35BF8" w14:textId="77777777" w:rsidR="002419E6" w:rsidRPr="003E4A76" w:rsidRDefault="002419E6" w:rsidP="00AA7FC3">
            <w:pPr>
              <w:spacing w:before="60" w:after="60" w:line="240" w:lineRule="auto"/>
              <w:rPr>
                <w:noProof/>
              </w:rPr>
            </w:pPr>
            <w:r>
              <w:rPr>
                <w:noProof/>
              </w:rPr>
              <w:t>EU: Obundet.</w:t>
            </w:r>
          </w:p>
        </w:tc>
      </w:tr>
      <w:tr w:rsidR="002419E6" w:rsidRPr="003E4A76" w14:paraId="4F288E46" w14:textId="77777777" w:rsidTr="00AA7FC3">
        <w:tc>
          <w:tcPr>
            <w:tcW w:w="1620" w:type="pct"/>
          </w:tcPr>
          <w:p w14:paraId="6F6AABFA" w14:textId="77777777" w:rsidR="002419E6" w:rsidRPr="003E4A76" w:rsidRDefault="002419E6" w:rsidP="00AA7FC3">
            <w:pPr>
              <w:spacing w:before="60" w:after="60" w:line="240" w:lineRule="auto"/>
              <w:rPr>
                <w:noProof/>
              </w:rPr>
            </w:pPr>
            <w:r>
              <w:rPr>
                <w:noProof/>
              </w:rPr>
              <w:t>Miljötjänster</w:t>
            </w:r>
          </w:p>
          <w:p w14:paraId="6A548516" w14:textId="77777777" w:rsidR="002419E6" w:rsidRPr="003E4A76" w:rsidRDefault="002419E6" w:rsidP="00AA7FC3">
            <w:pPr>
              <w:spacing w:before="60" w:after="60" w:line="240" w:lineRule="auto"/>
              <w:rPr>
                <w:noProof/>
              </w:rPr>
            </w:pPr>
            <w:r>
              <w:rPr>
                <w:noProof/>
              </w:rPr>
              <w:t>(CPC 9401</w:t>
            </w:r>
            <w:r>
              <w:rPr>
                <w:rStyle w:val="FootnoteReference"/>
                <w:noProof/>
              </w:rPr>
              <w:footnoteReference w:id="123"/>
            </w:r>
            <w:r>
              <w:rPr>
                <w:noProof/>
              </w:rPr>
              <w:t>, CPC 9402, CPC 9403, CPC 9404</w:t>
            </w:r>
            <w:r>
              <w:rPr>
                <w:rStyle w:val="FootnoteReference"/>
                <w:noProof/>
              </w:rPr>
              <w:footnoteReference w:id="124"/>
            </w:r>
            <w:r>
              <w:rPr>
                <w:noProof/>
              </w:rPr>
              <w:t>, del av CPC 94060</w:t>
            </w:r>
            <w:r>
              <w:rPr>
                <w:rStyle w:val="FootnoteReference"/>
                <w:noProof/>
              </w:rPr>
              <w:footnoteReference w:id="125"/>
            </w:r>
            <w:r>
              <w:rPr>
                <w:noProof/>
              </w:rPr>
              <w:t>, CPC 9405, del av CPC 9406, CPC 9409)</w:t>
            </w:r>
          </w:p>
        </w:tc>
        <w:tc>
          <w:tcPr>
            <w:tcW w:w="3380" w:type="pct"/>
          </w:tcPr>
          <w:p w14:paraId="47829327" w14:textId="77777777" w:rsidR="002419E6" w:rsidRPr="003E4A76" w:rsidRDefault="002419E6" w:rsidP="00AA7FC3">
            <w:pPr>
              <w:spacing w:before="60" w:after="60" w:line="240" w:lineRule="auto"/>
              <w:rPr>
                <w:noProof/>
              </w:rPr>
            </w:pPr>
            <w:r>
              <w:rPr>
                <w:noProof/>
              </w:rPr>
              <w:t>Tjänsteleverantörer på kontraktsbasis:</w:t>
            </w:r>
          </w:p>
          <w:p w14:paraId="77542A2A" w14:textId="77777777" w:rsidR="002419E6" w:rsidRPr="003E4A76" w:rsidRDefault="002419E6" w:rsidP="00AA7FC3">
            <w:pPr>
              <w:spacing w:before="60" w:after="60" w:line="240" w:lineRule="auto"/>
              <w:rPr>
                <w:noProof/>
              </w:rPr>
            </w:pPr>
            <w:r>
              <w:rPr>
                <w:noProof/>
              </w:rPr>
              <w:t>I BE, EE, ES, FI, FR, HR, IE, IT, LU, NL, PL, PT, SI, SE: Inga.</w:t>
            </w:r>
          </w:p>
          <w:p w14:paraId="72E275C8" w14:textId="77777777" w:rsidR="002419E6" w:rsidRPr="003E4A76" w:rsidRDefault="002419E6" w:rsidP="00AA7FC3">
            <w:pPr>
              <w:spacing w:before="60" w:after="60" w:line="240" w:lineRule="auto"/>
              <w:rPr>
                <w:noProof/>
              </w:rPr>
            </w:pPr>
            <w:r>
              <w:rPr>
                <w:noProof/>
              </w:rPr>
              <w:t>I AT, BG, CZ, DE, DK, EL, HU, LV, MT, RO, SK: Prövning av det ekonomiska behovet.</w:t>
            </w:r>
          </w:p>
          <w:p w14:paraId="74CD627A" w14:textId="77777777" w:rsidR="002419E6" w:rsidRPr="003E4A76" w:rsidRDefault="002419E6" w:rsidP="00AA7FC3">
            <w:pPr>
              <w:spacing w:before="60" w:after="60" w:line="240" w:lineRule="auto"/>
              <w:rPr>
                <w:noProof/>
              </w:rPr>
            </w:pPr>
            <w:r>
              <w:rPr>
                <w:noProof/>
              </w:rPr>
              <w:t>I CY, LT: Obundet.</w:t>
            </w:r>
          </w:p>
          <w:p w14:paraId="0647E706" w14:textId="77777777" w:rsidR="002419E6" w:rsidRPr="003E4A76" w:rsidRDefault="002419E6" w:rsidP="00AA7FC3">
            <w:pPr>
              <w:spacing w:before="60" w:after="60" w:line="240" w:lineRule="auto"/>
              <w:rPr>
                <w:noProof/>
              </w:rPr>
            </w:pPr>
            <w:r>
              <w:rPr>
                <w:noProof/>
              </w:rPr>
              <w:t>I SK: Krav på hemvist för bearbetning och återvinning av begagnade batterier och ackumulatorer, spilloljor, begagnade bilar samt elektrisk och elektronisk utrustning.</w:t>
            </w:r>
          </w:p>
          <w:p w14:paraId="0F7678AC" w14:textId="77777777" w:rsidR="002419E6" w:rsidRPr="003E4A76" w:rsidRDefault="002419E6" w:rsidP="00AA7FC3">
            <w:pPr>
              <w:spacing w:before="60" w:after="60" w:line="240" w:lineRule="auto"/>
              <w:rPr>
                <w:noProof/>
              </w:rPr>
            </w:pPr>
            <w:r>
              <w:rPr>
                <w:noProof/>
              </w:rPr>
              <w:t>Oberoende yrkesutövare:</w:t>
            </w:r>
          </w:p>
          <w:p w14:paraId="4F000765" w14:textId="77777777" w:rsidR="002419E6" w:rsidRPr="003E4A76" w:rsidRDefault="002419E6" w:rsidP="00AA7FC3">
            <w:pPr>
              <w:spacing w:before="60" w:after="60" w:line="240" w:lineRule="auto"/>
              <w:rPr>
                <w:noProof/>
              </w:rPr>
            </w:pPr>
            <w:r>
              <w:rPr>
                <w:noProof/>
              </w:rPr>
              <w:t>EU: Obundet.</w:t>
            </w:r>
          </w:p>
        </w:tc>
      </w:tr>
      <w:tr w:rsidR="002419E6" w:rsidRPr="003E4A76" w14:paraId="0B0EE3D0" w14:textId="77777777" w:rsidTr="00AA7FC3">
        <w:tc>
          <w:tcPr>
            <w:tcW w:w="1620" w:type="pct"/>
          </w:tcPr>
          <w:p w14:paraId="61E6F270" w14:textId="77777777" w:rsidR="002419E6" w:rsidRPr="003E4A76" w:rsidRDefault="002419E6" w:rsidP="00AA7FC3">
            <w:pPr>
              <w:pageBreakBefore/>
              <w:spacing w:before="60" w:after="60" w:line="240" w:lineRule="auto"/>
              <w:rPr>
                <w:noProof/>
              </w:rPr>
            </w:pPr>
            <w:r>
              <w:rPr>
                <w:noProof/>
              </w:rPr>
              <w:t>Resebyråer och researrangörer (inklusive reseledare</w:t>
            </w:r>
            <w:r>
              <w:rPr>
                <w:rStyle w:val="FootnoteReference"/>
                <w:noProof/>
              </w:rPr>
              <w:footnoteReference w:id="126"/>
            </w:r>
            <w:r>
              <w:rPr>
                <w:noProof/>
              </w:rPr>
              <w:t>)</w:t>
            </w:r>
          </w:p>
          <w:p w14:paraId="73EF98D0" w14:textId="77777777" w:rsidR="002419E6" w:rsidRPr="003E4A76" w:rsidRDefault="002419E6" w:rsidP="00AA7FC3">
            <w:pPr>
              <w:spacing w:before="60" w:after="60" w:line="240" w:lineRule="auto"/>
              <w:rPr>
                <w:noProof/>
              </w:rPr>
            </w:pPr>
            <w:r>
              <w:rPr>
                <w:noProof/>
              </w:rPr>
              <w:t>(CPC 7471)</w:t>
            </w:r>
          </w:p>
        </w:tc>
        <w:tc>
          <w:tcPr>
            <w:tcW w:w="3380" w:type="pct"/>
          </w:tcPr>
          <w:p w14:paraId="49C65381" w14:textId="77777777" w:rsidR="002419E6" w:rsidRPr="003E4A76" w:rsidRDefault="002419E6" w:rsidP="00AA7FC3">
            <w:pPr>
              <w:spacing w:before="60" w:after="60" w:line="240" w:lineRule="auto"/>
              <w:rPr>
                <w:noProof/>
              </w:rPr>
            </w:pPr>
            <w:r>
              <w:rPr>
                <w:noProof/>
              </w:rPr>
              <w:t>Tjänsteleverantörer på kontraktsbasis:</w:t>
            </w:r>
          </w:p>
          <w:p w14:paraId="587E6416" w14:textId="77777777" w:rsidR="002419E6" w:rsidRPr="003E4A76" w:rsidRDefault="002419E6" w:rsidP="00AA7FC3">
            <w:pPr>
              <w:spacing w:before="60" w:after="60" w:line="240" w:lineRule="auto"/>
              <w:rPr>
                <w:noProof/>
              </w:rPr>
            </w:pPr>
            <w:r>
              <w:rPr>
                <w:noProof/>
              </w:rPr>
              <w:t>I AT, CZ, DE, EE, ES, FR, IT, LU, NL, PL, SI, SE: Inga.</w:t>
            </w:r>
          </w:p>
          <w:p w14:paraId="03D2933C" w14:textId="77777777" w:rsidR="002419E6" w:rsidRPr="003E4A76" w:rsidRDefault="002419E6" w:rsidP="00AA7FC3">
            <w:pPr>
              <w:spacing w:before="60" w:after="60" w:line="240" w:lineRule="auto"/>
              <w:rPr>
                <w:noProof/>
              </w:rPr>
            </w:pPr>
            <w:r>
              <w:rPr>
                <w:noProof/>
              </w:rPr>
              <w:t>I BG, EL, FI, HU, LT, LV, MT, PT, RO, SK: Prövning av det ekonomiska behovet.</w:t>
            </w:r>
          </w:p>
          <w:p w14:paraId="40672636" w14:textId="77777777" w:rsidR="002419E6" w:rsidRPr="003E4A76" w:rsidRDefault="002419E6" w:rsidP="00AA7FC3">
            <w:pPr>
              <w:spacing w:before="60" w:after="60" w:line="240" w:lineRule="auto"/>
              <w:rPr>
                <w:noProof/>
              </w:rPr>
            </w:pPr>
            <w:r>
              <w:rPr>
                <w:noProof/>
              </w:rPr>
              <w:t>I DK: Prövning av det ekonomiska behovet, utom för vistelser av tjänsteleverantörer på kontraktsbasis på upp till 3 (tre) månader.</w:t>
            </w:r>
          </w:p>
          <w:p w14:paraId="5031AF0C" w14:textId="77777777" w:rsidR="002419E6" w:rsidRPr="003E4A76" w:rsidRDefault="002419E6" w:rsidP="00AA7FC3">
            <w:pPr>
              <w:spacing w:before="60" w:after="60" w:line="240" w:lineRule="auto"/>
              <w:rPr>
                <w:noProof/>
              </w:rPr>
            </w:pPr>
            <w:r>
              <w:rPr>
                <w:noProof/>
              </w:rPr>
              <w:t>I BE, IE: Obundet, utom för reseledare (personer som har till uppgift att ledsaga en resegrupp om minst 10 (tio) fysiska personer, utan att fungera som guider på särskilda platser): inga.</w:t>
            </w:r>
          </w:p>
          <w:p w14:paraId="1D153980" w14:textId="77777777" w:rsidR="002419E6" w:rsidRPr="003E4A76" w:rsidRDefault="002419E6" w:rsidP="00AA7FC3">
            <w:pPr>
              <w:spacing w:before="60" w:after="60" w:line="240" w:lineRule="auto"/>
              <w:rPr>
                <w:noProof/>
              </w:rPr>
            </w:pPr>
            <w:r>
              <w:rPr>
                <w:noProof/>
              </w:rPr>
              <w:t>I HR: Krav på hemvist.</w:t>
            </w:r>
          </w:p>
          <w:p w14:paraId="524BAAAE" w14:textId="77777777" w:rsidR="002419E6" w:rsidRPr="003E4A76" w:rsidRDefault="002419E6" w:rsidP="00AA7FC3">
            <w:pPr>
              <w:spacing w:before="60" w:after="60" w:line="240" w:lineRule="auto"/>
              <w:rPr>
                <w:noProof/>
              </w:rPr>
            </w:pPr>
            <w:r>
              <w:rPr>
                <w:noProof/>
              </w:rPr>
              <w:t>I CY: Obundet.</w:t>
            </w:r>
          </w:p>
          <w:p w14:paraId="3BDFC47B" w14:textId="77777777" w:rsidR="002419E6" w:rsidRPr="003E4A76" w:rsidRDefault="002419E6" w:rsidP="00AA7FC3">
            <w:pPr>
              <w:spacing w:before="60" w:after="60" w:line="240" w:lineRule="auto"/>
              <w:rPr>
                <w:noProof/>
              </w:rPr>
            </w:pPr>
            <w:r>
              <w:rPr>
                <w:noProof/>
              </w:rPr>
              <w:t>Oberoende yrkesutövare:</w:t>
            </w:r>
          </w:p>
          <w:p w14:paraId="12817269" w14:textId="77777777" w:rsidR="002419E6" w:rsidRPr="003E4A76" w:rsidRDefault="002419E6" w:rsidP="00AA7FC3">
            <w:pPr>
              <w:spacing w:before="60" w:after="60" w:line="240" w:lineRule="auto"/>
              <w:rPr>
                <w:noProof/>
              </w:rPr>
            </w:pPr>
            <w:r>
              <w:rPr>
                <w:noProof/>
              </w:rPr>
              <w:t>EU: Obundet.</w:t>
            </w:r>
          </w:p>
        </w:tc>
      </w:tr>
      <w:tr w:rsidR="002419E6" w:rsidRPr="003E4A76" w14:paraId="6A6EA00A" w14:textId="77777777" w:rsidTr="00AA7FC3">
        <w:tc>
          <w:tcPr>
            <w:tcW w:w="1620" w:type="pct"/>
          </w:tcPr>
          <w:p w14:paraId="554668D8" w14:textId="77777777" w:rsidR="002419E6" w:rsidRPr="003E4A76" w:rsidRDefault="002419E6" w:rsidP="00AA7FC3">
            <w:pPr>
              <w:spacing w:before="60" w:after="60" w:line="240" w:lineRule="auto"/>
              <w:rPr>
                <w:noProof/>
              </w:rPr>
            </w:pPr>
            <w:r>
              <w:rPr>
                <w:noProof/>
              </w:rPr>
              <w:t>Underhållningstjänster utom audiovisuella tjänster (inbegripet teater, levande musik, cirkustjänster och diskotekstjänster)</w:t>
            </w:r>
          </w:p>
          <w:p w14:paraId="09310ED9" w14:textId="77777777" w:rsidR="002419E6" w:rsidRPr="003E4A76" w:rsidRDefault="002419E6" w:rsidP="00AA7FC3">
            <w:pPr>
              <w:spacing w:before="60" w:after="60" w:line="240" w:lineRule="auto"/>
              <w:rPr>
                <w:noProof/>
              </w:rPr>
            </w:pPr>
            <w:r>
              <w:rPr>
                <w:noProof/>
              </w:rPr>
              <w:t>(CPC 9619)</w:t>
            </w:r>
          </w:p>
        </w:tc>
        <w:tc>
          <w:tcPr>
            <w:tcW w:w="3380" w:type="pct"/>
          </w:tcPr>
          <w:p w14:paraId="3A134F48" w14:textId="77777777" w:rsidR="002419E6" w:rsidRPr="003E4A76" w:rsidRDefault="002419E6" w:rsidP="00AA7FC3">
            <w:pPr>
              <w:spacing w:before="60" w:after="60" w:line="240" w:lineRule="auto"/>
              <w:rPr>
                <w:noProof/>
              </w:rPr>
            </w:pPr>
            <w:r>
              <w:rPr>
                <w:noProof/>
              </w:rPr>
              <w:t>Tjänsteleverantörer på kontraktsbasis:</w:t>
            </w:r>
          </w:p>
          <w:p w14:paraId="11D55CB1" w14:textId="77777777" w:rsidR="002419E6" w:rsidRPr="003E4A76" w:rsidRDefault="002419E6" w:rsidP="00AA7FC3">
            <w:pPr>
              <w:spacing w:before="60" w:after="60" w:line="240" w:lineRule="auto"/>
              <w:rPr>
                <w:noProof/>
              </w:rPr>
            </w:pPr>
            <w:r>
              <w:rPr>
                <w:noProof/>
              </w:rPr>
              <w:t>I EU, utom BE, DE, FR: Prövning av det ekonomiska behovet.</w:t>
            </w:r>
          </w:p>
          <w:p w14:paraId="4151BC7B" w14:textId="77777777" w:rsidR="002419E6" w:rsidRPr="003E4A76" w:rsidRDefault="002419E6" w:rsidP="00AA7FC3">
            <w:pPr>
              <w:spacing w:before="60" w:after="60" w:line="240" w:lineRule="auto"/>
              <w:rPr>
                <w:noProof/>
              </w:rPr>
            </w:pPr>
            <w:r>
              <w:rPr>
                <w:noProof/>
              </w:rPr>
              <w:t>I BE, DE, FR: Obundet.</w:t>
            </w:r>
          </w:p>
          <w:p w14:paraId="77B88DC7" w14:textId="77777777" w:rsidR="002419E6" w:rsidRPr="003E4A76" w:rsidRDefault="002419E6" w:rsidP="00AA7FC3">
            <w:pPr>
              <w:spacing w:before="60" w:after="60" w:line="240" w:lineRule="auto"/>
              <w:rPr>
                <w:noProof/>
              </w:rPr>
            </w:pPr>
            <w:r>
              <w:rPr>
                <w:noProof/>
              </w:rPr>
              <w:t>I SI: Vistelsens längd är begränsad till 7 (sju) dagar per evenemang. För cirkus- och nöjesparkstjänster begränsas vistelsen till högst 30 (trettio) dagar per kalenderår.</w:t>
            </w:r>
          </w:p>
          <w:p w14:paraId="7E23F5FD" w14:textId="77777777" w:rsidR="002419E6" w:rsidRPr="003E4A76" w:rsidRDefault="002419E6" w:rsidP="00AA7FC3">
            <w:pPr>
              <w:spacing w:before="60" w:after="60" w:line="240" w:lineRule="auto"/>
              <w:rPr>
                <w:noProof/>
              </w:rPr>
            </w:pPr>
            <w:r>
              <w:rPr>
                <w:noProof/>
              </w:rPr>
              <w:t>Oberoende yrkesutövare:</w:t>
            </w:r>
          </w:p>
          <w:p w14:paraId="44A0DDED" w14:textId="77777777" w:rsidR="002419E6" w:rsidRPr="003E4A76" w:rsidRDefault="002419E6" w:rsidP="00AA7FC3">
            <w:pPr>
              <w:spacing w:before="60" w:after="60" w:line="240" w:lineRule="auto"/>
              <w:rPr>
                <w:noProof/>
              </w:rPr>
            </w:pPr>
            <w:r>
              <w:rPr>
                <w:noProof/>
              </w:rPr>
              <w:t>EU: Obundet.</w:t>
            </w:r>
          </w:p>
        </w:tc>
      </w:tr>
    </w:tbl>
    <w:p w14:paraId="30FEA2C2" w14:textId="77777777" w:rsidR="002419E6" w:rsidRDefault="002419E6" w:rsidP="002419E6">
      <w:pPr>
        <w:rPr>
          <w:noProof/>
          <w:szCs w:val="23"/>
        </w:rPr>
      </w:pPr>
    </w:p>
    <w:p w14:paraId="69018958" w14:textId="77777777" w:rsidR="002419E6" w:rsidRDefault="002419E6" w:rsidP="002419E6">
      <w:pPr>
        <w:rPr>
          <w:noProof/>
          <w:szCs w:val="23"/>
        </w:rPr>
      </w:pPr>
    </w:p>
    <w:p w14:paraId="618098F9" w14:textId="1E05B1BD" w:rsidR="002419E6" w:rsidRPr="002419E6" w:rsidRDefault="002419E6" w:rsidP="002419E6">
      <w:pPr>
        <w:jc w:val="center"/>
        <w:rPr>
          <w:noProof/>
        </w:rPr>
      </w:pPr>
      <w:r>
        <w:rPr>
          <w:noProof/>
        </w:rPr>
        <w:t>________________</w:t>
      </w:r>
    </w:p>
    <w:sectPr w:rsidR="002419E6" w:rsidRPr="002419E6" w:rsidSect="002419E6">
      <w:headerReference w:type="even" r:id="rId61"/>
      <w:headerReference w:type="default" r:id="rId62"/>
      <w:footerReference w:type="even" r:id="rId63"/>
      <w:footerReference w:type="default" r:id="rId64"/>
      <w:headerReference w:type="first" r:id="rId65"/>
      <w:footerReference w:type="first" r:id="rId66"/>
      <w:footnotePr>
        <w:numRestart w:val="eachPage"/>
      </w:footnotePr>
      <w:endnotePr>
        <w:numFmt w:val="decimal"/>
      </w:endnotePr>
      <w:pgSz w:w="11907" w:h="16840" w:code="9"/>
      <w:pgMar w:top="1134" w:right="1134" w:bottom="1134"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9C1B1" w14:textId="77777777" w:rsidR="005846A5" w:rsidRDefault="005846A5">
      <w:r>
        <w:separator/>
      </w:r>
    </w:p>
  </w:endnote>
  <w:endnote w:type="continuationSeparator" w:id="0">
    <w:p w14:paraId="562F2791" w14:textId="77777777" w:rsidR="005846A5" w:rsidRDefault="005846A5">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6CF92" w14:textId="748E1B12" w:rsidR="00D96EBC" w:rsidRPr="00D96EBC" w:rsidRDefault="00D96EBC" w:rsidP="00D96EBC">
    <w:pPr>
      <w:pStyle w:val="FooterCoverPage"/>
      <w:rPr>
        <w:rFonts w:ascii="Arial" w:hAnsi="Arial" w:cs="Arial"/>
        <w:b/>
        <w:sz w:val="48"/>
      </w:rPr>
    </w:pPr>
    <w:r w:rsidRPr="00D96EBC">
      <w:rPr>
        <w:rFonts w:ascii="Arial" w:hAnsi="Arial" w:cs="Arial"/>
        <w:b/>
        <w:sz w:val="48"/>
      </w:rPr>
      <w:t>SV</w:t>
    </w:r>
    <w:r w:rsidRPr="00D96EBC">
      <w:rPr>
        <w:rFonts w:ascii="Arial" w:hAnsi="Arial" w:cs="Arial"/>
        <w:b/>
        <w:sz w:val="48"/>
      </w:rPr>
      <w:tab/>
    </w:r>
    <w:r w:rsidRPr="00D96EBC">
      <w:rPr>
        <w:rFonts w:ascii="Arial" w:hAnsi="Arial" w:cs="Arial"/>
        <w:b/>
        <w:sz w:val="48"/>
      </w:rPr>
      <w:tab/>
    </w:r>
    <w:r w:rsidRPr="00D96EBC">
      <w:tab/>
    </w:r>
    <w:r w:rsidRPr="00D96EBC">
      <w:rPr>
        <w:rFonts w:ascii="Arial" w:hAnsi="Arial" w:cs="Arial"/>
        <w:b/>
        <w:sz w:val="48"/>
      </w:rPr>
      <w:t>SV</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C0A3" w14:textId="77777777" w:rsidR="002419E6" w:rsidRDefault="002419E6" w:rsidP="00F374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8039E1" w14:textId="77777777" w:rsidR="002419E6" w:rsidRDefault="002419E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B07D1" w14:textId="77777777" w:rsidR="002419E6" w:rsidRDefault="002419E6" w:rsidP="00F0422F">
    <w:pPr>
      <w:pStyle w:val="Footer"/>
    </w:pPr>
  </w:p>
  <w:p w14:paraId="1537D962" w14:textId="77777777" w:rsidR="002419E6" w:rsidRDefault="002419E6" w:rsidP="00F0422F">
    <w:pPr>
      <w:pStyle w:val="Footer"/>
    </w:pPr>
  </w:p>
  <w:p w14:paraId="2BDD1597" w14:textId="6FA6B4DB" w:rsidR="002419E6" w:rsidRPr="00F0422F" w:rsidRDefault="002419E6" w:rsidP="00F0422F">
    <w:pPr>
      <w:pStyle w:val="Footer"/>
      <w:jc w:val="center"/>
    </w:pPr>
    <w:r>
      <w:t xml:space="preserve">&amp; </w:t>
    </w:r>
    <w:r w:rsidR="006F5F20">
      <w:t>/sv</w:t>
    </w:r>
    <w:r>
      <w:t xml:space="preserve"> </w:t>
    </w:r>
    <w:r>
      <w:fldChar w:fldCharType="begin"/>
    </w:r>
    <w:r>
      <w:instrText xml:space="preserve"> PAGE   \* MERGEFORMAT </w:instrText>
    </w:r>
    <w:r>
      <w:fldChar w:fldCharType="separate"/>
    </w:r>
    <w:r>
      <w:t>4</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BA75B" w14:textId="77777777" w:rsidR="00162E92" w:rsidRDefault="00162E9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01EA3" w14:textId="77777777" w:rsidR="007C5CE9" w:rsidRDefault="007C5CE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F46EE" w14:textId="77777777" w:rsidR="005846A5" w:rsidRDefault="005846A5" w:rsidP="005846A5">
    <w:pPr>
      <w:pStyle w:val="Footer"/>
    </w:pPr>
  </w:p>
  <w:p w14:paraId="2E70DAEC" w14:textId="77777777" w:rsidR="007C5CE9" w:rsidRDefault="007C5CE9" w:rsidP="005846A5">
    <w:pPr>
      <w:pStyle w:val="Footer"/>
    </w:pPr>
  </w:p>
  <w:p w14:paraId="3A8B6DFF" w14:textId="4C803AEB" w:rsidR="005846A5" w:rsidRPr="005846A5" w:rsidRDefault="005846A5" w:rsidP="005846A5">
    <w:pPr>
      <w:pStyle w:val="Footer"/>
      <w:jc w:val="center"/>
    </w:pPr>
    <w:r>
      <w:fldChar w:fldCharType="begin"/>
    </w:r>
    <w:r>
      <w:instrText xml:space="preserve"> MACROBUTTON Nomacro &amp; </w:instrText>
    </w:r>
    <w:r>
      <w:fldChar w:fldCharType="end"/>
    </w:r>
    <w:r w:rsidR="006F5F20">
      <w:t>/sv</w:t>
    </w:r>
    <w:r>
      <w:t xml:space="preserve"> </w:t>
    </w:r>
    <w:r>
      <w:fldChar w:fldCharType="begin"/>
    </w:r>
    <w:r>
      <w:instrText xml:space="preserve"> PAGE  \* MERGEFORMAT </w:instrText>
    </w:r>
    <w:r>
      <w:fldChar w:fldCharType="separate"/>
    </w:r>
    <w:r>
      <w:t>94</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1477B" w14:textId="77777777" w:rsidR="007C5CE9" w:rsidRDefault="007C5CE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F47E" w14:textId="77777777" w:rsidR="002419E6" w:rsidRDefault="002419E6" w:rsidP="00E425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25328D" w14:textId="77777777" w:rsidR="002419E6" w:rsidRDefault="002419E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98532" w14:textId="77777777" w:rsidR="002419E6" w:rsidRDefault="002419E6" w:rsidP="009545E0">
    <w:pPr>
      <w:pStyle w:val="Footer"/>
    </w:pPr>
  </w:p>
  <w:p w14:paraId="4A87A2B5" w14:textId="77777777" w:rsidR="002419E6" w:rsidRDefault="002419E6" w:rsidP="009545E0">
    <w:pPr>
      <w:pStyle w:val="Footer"/>
    </w:pPr>
  </w:p>
  <w:p w14:paraId="26214923" w14:textId="225C6017" w:rsidR="002419E6" w:rsidRPr="009545E0" w:rsidRDefault="002419E6" w:rsidP="009545E0">
    <w:pPr>
      <w:pStyle w:val="Footer"/>
      <w:jc w:val="center"/>
    </w:pPr>
    <w:r>
      <w:t xml:space="preserve">&amp; </w:t>
    </w:r>
    <w:r w:rsidR="006F5F20">
      <w:t>/sv</w:t>
    </w:r>
    <w:r>
      <w:t xml:space="preserve"> </w:t>
    </w:r>
    <w:r>
      <w:fldChar w:fldCharType="begin"/>
    </w:r>
    <w:r>
      <w:instrText xml:space="preserve"> PAGE   \* MERGEFORMAT </w:instrText>
    </w:r>
    <w:r>
      <w:fldChar w:fldCharType="separate"/>
    </w:r>
    <w:r>
      <w:t>5</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C4738" w14:textId="77777777" w:rsidR="00162E92" w:rsidRDefault="00162E9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63D3F" w14:textId="77777777" w:rsidR="007C5CE9" w:rsidRDefault="007C5C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A6110" w14:textId="4C6913E1" w:rsidR="00D96EBC" w:rsidRPr="00D96EBC" w:rsidRDefault="00D96EBC" w:rsidP="00D96EBC">
    <w:pPr>
      <w:pStyle w:val="FooterCoverPage"/>
      <w:rPr>
        <w:rFonts w:ascii="Arial" w:hAnsi="Arial" w:cs="Arial"/>
        <w:b/>
        <w:sz w:val="48"/>
      </w:rPr>
    </w:pPr>
    <w:r w:rsidRPr="00D96EBC">
      <w:rPr>
        <w:rFonts w:ascii="Arial" w:hAnsi="Arial" w:cs="Arial"/>
        <w:b/>
        <w:sz w:val="48"/>
      </w:rPr>
      <w:t>SV</w:t>
    </w:r>
    <w:r w:rsidRPr="00D96EBC">
      <w:rPr>
        <w:rFonts w:ascii="Arial" w:hAnsi="Arial" w:cs="Arial"/>
        <w:b/>
        <w:sz w:val="48"/>
      </w:rPr>
      <w:tab/>
    </w:r>
    <w:r w:rsidRPr="00D96EBC">
      <w:rPr>
        <w:rFonts w:ascii="Arial" w:hAnsi="Arial" w:cs="Arial"/>
        <w:b/>
        <w:sz w:val="48"/>
      </w:rPr>
      <w:tab/>
    </w:r>
    <w:r w:rsidRPr="00D96EBC">
      <w:tab/>
    </w:r>
    <w:r w:rsidRPr="00D96EBC">
      <w:rPr>
        <w:rFonts w:ascii="Arial" w:hAnsi="Arial" w:cs="Arial"/>
        <w:b/>
        <w:sz w:val="48"/>
      </w:rPr>
      <w:t>SV</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B7514" w14:textId="77777777" w:rsidR="005846A5" w:rsidRDefault="005846A5" w:rsidP="005846A5">
    <w:pPr>
      <w:pStyle w:val="Footer"/>
    </w:pPr>
  </w:p>
  <w:p w14:paraId="06877E4D" w14:textId="77777777" w:rsidR="007C5CE9" w:rsidRDefault="007C5CE9" w:rsidP="005846A5">
    <w:pPr>
      <w:pStyle w:val="Footer"/>
    </w:pPr>
  </w:p>
  <w:p w14:paraId="1704F105" w14:textId="2453FE04" w:rsidR="005846A5" w:rsidRPr="005846A5" w:rsidRDefault="005846A5" w:rsidP="005846A5">
    <w:pPr>
      <w:pStyle w:val="Footer"/>
      <w:jc w:val="center"/>
    </w:pPr>
    <w:r>
      <w:fldChar w:fldCharType="begin"/>
    </w:r>
    <w:r>
      <w:instrText xml:space="preserve"> MACROBUTTON Nomacro &amp; </w:instrText>
    </w:r>
    <w:r>
      <w:fldChar w:fldCharType="end"/>
    </w:r>
    <w:r w:rsidR="006F5F20">
      <w:t>/sv</w:t>
    </w:r>
    <w:r>
      <w:t xml:space="preserve"> </w:t>
    </w:r>
    <w:r>
      <w:fldChar w:fldCharType="begin"/>
    </w:r>
    <w:r>
      <w:instrText xml:space="preserve"> PAGE  \* MERGEFORMAT </w:instrText>
    </w:r>
    <w:r>
      <w:fldChar w:fldCharType="separate"/>
    </w:r>
    <w:r>
      <w:t>43</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06FF7" w14:textId="77777777" w:rsidR="007C5CE9" w:rsidRDefault="007C5CE9">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5233A" w14:textId="77777777" w:rsidR="00162E92" w:rsidRDefault="00162E9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0FF7F" w14:textId="77777777" w:rsidR="002419E6" w:rsidRDefault="002419E6" w:rsidP="005846A5">
    <w:pPr>
      <w:pStyle w:val="Footer"/>
    </w:pPr>
  </w:p>
  <w:p w14:paraId="6BA664C1" w14:textId="77777777" w:rsidR="002419E6" w:rsidRDefault="002419E6" w:rsidP="005846A5">
    <w:pPr>
      <w:pStyle w:val="Footer"/>
    </w:pPr>
  </w:p>
  <w:p w14:paraId="6974341A" w14:textId="769C99E6" w:rsidR="002419E6" w:rsidRPr="005846A5" w:rsidRDefault="002419E6" w:rsidP="005846A5">
    <w:pPr>
      <w:pStyle w:val="Footer"/>
      <w:jc w:val="center"/>
    </w:pPr>
    <w:r>
      <w:fldChar w:fldCharType="begin"/>
    </w:r>
    <w:r>
      <w:instrText xml:space="preserve"> MACROBUTTON Nomacro &amp; </w:instrText>
    </w:r>
    <w:r>
      <w:fldChar w:fldCharType="end"/>
    </w:r>
    <w:r w:rsidR="006F5F20">
      <w:t>/sv</w:t>
    </w:r>
    <w:r>
      <w:t xml:space="preserve"> </w:t>
    </w:r>
    <w:r>
      <w:fldChar w:fldCharType="begin"/>
    </w:r>
    <w:r>
      <w:instrText xml:space="preserve"> PAGE  \* MERGEFORMAT </w:instrText>
    </w:r>
    <w:r>
      <w:fldChar w:fldCharType="separate"/>
    </w:r>
    <w:r>
      <w:t>19</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CA0D8" w14:textId="77777777" w:rsidR="00162E92" w:rsidRDefault="00162E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C797B" w14:textId="77777777" w:rsidR="00D96EBC" w:rsidRPr="00D96EBC" w:rsidRDefault="00D96EBC" w:rsidP="00D96EB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1551E" w14:textId="77777777" w:rsidR="00162E92" w:rsidRDefault="00162E92" w:rsidP="00F976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6B56CF" w14:textId="77777777" w:rsidR="00162E92" w:rsidRDefault="00162E92" w:rsidP="009E276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4E75E" w14:textId="77777777" w:rsidR="00162E92" w:rsidRDefault="00162E92" w:rsidP="00A8193D">
    <w:pPr>
      <w:pStyle w:val="Footer"/>
    </w:pPr>
  </w:p>
  <w:p w14:paraId="517CC974" w14:textId="77777777" w:rsidR="00162E92" w:rsidRDefault="00162E92" w:rsidP="00A8193D">
    <w:pPr>
      <w:pStyle w:val="Footer"/>
    </w:pPr>
  </w:p>
  <w:p w14:paraId="3B494BD8" w14:textId="629B911B" w:rsidR="00162E92" w:rsidRPr="00A8193D" w:rsidRDefault="00162E92" w:rsidP="00A8193D">
    <w:pPr>
      <w:pStyle w:val="Footer"/>
      <w:jc w:val="center"/>
    </w:pPr>
    <w:r>
      <w:t xml:space="preserve">&amp; </w:t>
    </w:r>
    <w:r w:rsidR="006F5F20">
      <w:t>/sv</w:t>
    </w:r>
    <w:r>
      <w:t xml:space="preserve"> </w:t>
    </w:r>
    <w:r>
      <w:fldChar w:fldCharType="begin"/>
    </w:r>
    <w:r>
      <w:instrText xml:space="preserve"> PAGE  \* MERGEFORMAT </w:instrText>
    </w:r>
    <w:r>
      <w:fldChar w:fldCharType="separate"/>
    </w:r>
    <w:r w:rsidR="00D96EBC">
      <w:rPr>
        <w:noProof/>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4FDEB" w14:textId="77777777" w:rsidR="00162E92" w:rsidRDefault="00162E9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290BD" w14:textId="77777777" w:rsidR="007C5CE9" w:rsidRDefault="007C5C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E4819" w14:textId="77777777" w:rsidR="00162E92" w:rsidRDefault="00162E92" w:rsidP="00A8193D">
    <w:pPr>
      <w:pStyle w:val="Footer"/>
    </w:pPr>
  </w:p>
  <w:p w14:paraId="64C0BD9F" w14:textId="77777777" w:rsidR="00162E92" w:rsidRDefault="00162E92" w:rsidP="00A8193D">
    <w:pPr>
      <w:pStyle w:val="Footer"/>
    </w:pPr>
  </w:p>
  <w:p w14:paraId="51377519" w14:textId="4FEF965E" w:rsidR="00162E92" w:rsidRPr="00A8193D" w:rsidRDefault="00162E92" w:rsidP="00A8193D">
    <w:pPr>
      <w:pStyle w:val="Footer"/>
      <w:jc w:val="center"/>
    </w:pPr>
    <w:r>
      <w:t xml:space="preserve">&amp; </w:t>
    </w:r>
    <w:r w:rsidR="006F5F20">
      <w:t>/sv</w:t>
    </w:r>
    <w:r>
      <w:t xml:space="preserve"> </w:t>
    </w:r>
    <w:r>
      <w:fldChar w:fldCharType="begin"/>
    </w:r>
    <w:r>
      <w:instrText xml:space="preserve"> PAGE  \* MERGEFORMAT </w:instrText>
    </w:r>
    <w:r>
      <w:fldChar w:fldCharType="separate"/>
    </w:r>
    <w:r w:rsidR="00D96EBC">
      <w:rPr>
        <w:noProof/>
      </w:rPr>
      <w:t>30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F6235" w14:textId="77777777" w:rsidR="007C5CE9" w:rsidRDefault="007C5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2A724" w14:textId="77777777" w:rsidR="005846A5" w:rsidRDefault="005846A5">
      <w:pPr>
        <w:pStyle w:val="FootnoteText"/>
      </w:pPr>
      <w:r>
        <w:separator/>
      </w:r>
    </w:p>
  </w:footnote>
  <w:footnote w:type="continuationSeparator" w:id="0">
    <w:p w14:paraId="7B0BBCDF" w14:textId="77777777" w:rsidR="005846A5" w:rsidRDefault="005846A5">
      <w:pPr>
        <w:pStyle w:val="FootnoteText"/>
      </w:pPr>
      <w:r>
        <w:separator/>
      </w:r>
    </w:p>
  </w:footnote>
  <w:footnote w:id="1">
    <w:p w14:paraId="53E73EA0" w14:textId="00759D37" w:rsidR="00007B9A" w:rsidRPr="002419E6" w:rsidRDefault="00007B9A">
      <w:pPr>
        <w:pStyle w:val="FootnoteText"/>
        <w:rPr>
          <w:szCs w:val="24"/>
        </w:rPr>
      </w:pPr>
      <w:r>
        <w:rPr>
          <w:rStyle w:val="FootnoteReference"/>
          <w:szCs w:val="24"/>
        </w:rPr>
        <w:footnoteRef/>
      </w:r>
      <w:r>
        <w:tab/>
        <w:t>Den bulgariska sakrätten erkänner följande begränsade sakrätter: nyttjanderätt, rätt att bygga, rätt att uppföra en överbyggnad och servitut.</w:t>
      </w:r>
    </w:p>
  </w:footnote>
  <w:footnote w:id="2">
    <w:p w14:paraId="26C5B3FE" w14:textId="30004C18" w:rsidR="00547B8C" w:rsidRPr="002419E6" w:rsidRDefault="00547B8C">
      <w:pPr>
        <w:pStyle w:val="FootnoteText"/>
        <w:rPr>
          <w:szCs w:val="24"/>
        </w:rPr>
      </w:pPr>
      <w:r>
        <w:rPr>
          <w:rStyle w:val="FootnoteReference"/>
          <w:szCs w:val="24"/>
        </w:rPr>
        <w:footnoteRef/>
      </w:r>
      <w:r>
        <w:tab/>
        <w:t>När det gäller tjänstesektorer ligger dessa begränsningar inom ramen för vad som anges i gällande Gatsåtaganden.</w:t>
      </w:r>
    </w:p>
  </w:footnote>
  <w:footnote w:id="3">
    <w:p w14:paraId="4A31FBF6" w14:textId="7F3500E2" w:rsidR="00AE544F" w:rsidRPr="002419E6" w:rsidRDefault="00AE544F">
      <w:pPr>
        <w:pStyle w:val="FootnoteText"/>
        <w:rPr>
          <w:szCs w:val="24"/>
        </w:rPr>
      </w:pPr>
      <w:r>
        <w:rPr>
          <w:rStyle w:val="FootnoteReference"/>
          <w:szCs w:val="24"/>
        </w:rPr>
        <w:footnoteRef/>
      </w:r>
      <w:r>
        <w:tab/>
        <w:t>Enligt lagen om rörelseidkande bolag betraktas filialer som etablerats i SI inte som juridiska personer, men när det gäller deras verksamhet behandlas de som dotterbolag, vilket är i linje med artikel XXVIII g i Gats.</w:t>
      </w:r>
    </w:p>
  </w:footnote>
  <w:footnote w:id="4">
    <w:p w14:paraId="4463FE60" w14:textId="0EBAECE0" w:rsidR="00E36D05" w:rsidRPr="002419E6" w:rsidRDefault="00E36D05">
      <w:pPr>
        <w:pStyle w:val="FootnoteText"/>
        <w:rPr>
          <w:szCs w:val="24"/>
        </w:rPr>
      </w:pPr>
      <w:r>
        <w:rPr>
          <w:rStyle w:val="FootnoteReference"/>
          <w:szCs w:val="24"/>
        </w:rPr>
        <w:footnoteRef/>
      </w:r>
      <w:r>
        <w:tab/>
        <w:t>Detta omfattar juridisk rådgivning, juridisk representation, juridiska skiljemanna- och förliknings-/medlingstjänster samt juridiska handlings- och intygstjänster. Tillhandahållande av juridiska tjänster är endast tillåtet i folkrätt, EU-rätten och rätten i alla jurisdiktioner där investeraren eller dennes personal är behörig att vara verksam som jurist och är, i likhet med tillhandahållande av andra tjänster, föremål för tillämpliga villkor och förfaranden för licensiering i Europeiska unionens medlemsstater. För jurister som tillhandahåller tjänster i fråga om folkrätt och utländsk rätt kan dessa villkor och förfaranden till exempel bestå i efterlevnad av lokala uppförandekoder, användning av hemlandets yrkestitel (om man inte fått erkännande med värdlandets yrkestitel), försäkringskrav, enkel registrering hos värdlandets advokatsamfund eller förenklad antagning till värdlandets advokatsamfund genom ett lämplighetstest och juridisk eller yrkesmässig hemvist i värdlandet. Juridiska tjänster som gäller EU-rätten ska i princip utföras av eller genom en advokat som är medlem i ett advokatsamfund i Europeiska unionen och som agerar i eget namn, och juridiska tjänster i fråga om rätten i en av Europeiska unionens medlemsstater ska i princip utföras av eller genom en advokat som är medlem i denna EU-medlemsstats advokatsamfund och som agerar i eget namn. Det kan därför krävas fullvärdigt medlemskap i advokatsamfundet i den aktuella medlemsstaten i Europeiska unionen för att uppträda som ombud inför domstolar och andra behöriga myndigheter i Europeiska unionen eftersom det inbegriper utövande av både EU-processrätt och nationell processrätt. I vissa medlemsstater i Europeiska unionen får dock utländska jurister som inte är fullvärdiga medlemmar i advokatsamfundet uppträda som ombud i civilrättsliga förfaranden för en part som är medborgare i eller hör till den stat där juristen har rätt att utöva sitt yrke.</w:t>
      </w:r>
    </w:p>
  </w:footnote>
  <w:footnote w:id="5">
    <w:p w14:paraId="28C2B03E" w14:textId="77777777" w:rsidR="00E5301C" w:rsidRPr="002C1031" w:rsidRDefault="00E5301C" w:rsidP="00835181">
      <w:pPr>
        <w:pStyle w:val="FootnoteText"/>
        <w:rPr>
          <w:szCs w:val="24"/>
        </w:rPr>
      </w:pPr>
      <w:r>
        <w:rPr>
          <w:rStyle w:val="FootnoteReference"/>
          <w:szCs w:val="24"/>
        </w:rPr>
        <w:footnoteRef/>
      </w:r>
      <w:r>
        <w:tab/>
        <w:t>Omfattar inte juridisk rådgivning och juridiska representationstjänster i skattefrågor, som ingår i 1 A a – Juridiska tjänster.</w:t>
      </w:r>
    </w:p>
  </w:footnote>
  <w:footnote w:id="6">
    <w:p w14:paraId="38B3AB76" w14:textId="00E84C6B" w:rsidR="00F46400" w:rsidRPr="002419E6" w:rsidRDefault="00F46400">
      <w:pPr>
        <w:pStyle w:val="FootnoteText"/>
        <w:rPr>
          <w:szCs w:val="24"/>
        </w:rPr>
      </w:pPr>
      <w:r>
        <w:rPr>
          <w:rStyle w:val="FootnoteReference"/>
          <w:szCs w:val="24"/>
        </w:rPr>
        <w:footnoteRef/>
      </w:r>
      <w:r>
        <w:tab/>
        <w:t>Tillhandahållande av läkemedel till allmänheten är, i likhet med tillhandahållandet av andra tjänster, föremål för tillämpliga villkor och förfaranden för licensiering och kvalificering i Europeiska unionens medlemsstater. Som en allmän regel är denna verksamhet förbehållen farmaceuter. I vissa medlemsstater i Europeiska unionen är endast tillhandahållandet av receptbelagda läkemedel förbehållet farmaceuter.</w:t>
      </w:r>
    </w:p>
  </w:footnote>
  <w:footnote w:id="7">
    <w:p w14:paraId="27BED8B4" w14:textId="1CF82B5F" w:rsidR="00F46400" w:rsidRPr="002419E6" w:rsidRDefault="00F46400">
      <w:pPr>
        <w:pStyle w:val="FootnoteText"/>
        <w:rPr>
          <w:szCs w:val="24"/>
        </w:rPr>
      </w:pPr>
      <w:r>
        <w:rPr>
          <w:rStyle w:val="FootnoteReference"/>
          <w:szCs w:val="24"/>
        </w:rPr>
        <w:footnoteRef/>
      </w:r>
      <w:r>
        <w:tab/>
        <w:t>Del av CPC 85201, som ingår i 1 A h – Läkartjänster (inbegripet psykologtjänster) och tandläkartjänster.</w:t>
      </w:r>
    </w:p>
  </w:footnote>
  <w:footnote w:id="8">
    <w:p w14:paraId="745F35B5" w14:textId="130E1E68" w:rsidR="001A5CCB" w:rsidRPr="002419E6" w:rsidRDefault="001A5CCB">
      <w:pPr>
        <w:pStyle w:val="FootnoteText"/>
        <w:rPr>
          <w:szCs w:val="24"/>
        </w:rPr>
      </w:pPr>
      <w:r>
        <w:rPr>
          <w:rStyle w:val="FootnoteReference"/>
          <w:szCs w:val="24"/>
        </w:rPr>
        <w:footnoteRef/>
      </w:r>
      <w:r>
        <w:tab/>
        <w:t>Tjänsten i fråga rör fastighetsmäklares verksamhet och påverkar inte rättigheter eller restriktioner för fysiska och juridiska personer som köper fast egendom.</w:t>
      </w:r>
    </w:p>
  </w:footnote>
  <w:footnote w:id="9">
    <w:p w14:paraId="3912C47A" w14:textId="7DB1DE6D" w:rsidR="00E5301C" w:rsidRPr="002C1031" w:rsidRDefault="00E5301C" w:rsidP="00835181">
      <w:pPr>
        <w:pStyle w:val="FootnoteText"/>
        <w:rPr>
          <w:szCs w:val="24"/>
        </w:rPr>
      </w:pPr>
      <w:r>
        <w:rPr>
          <w:rStyle w:val="FootnoteReference"/>
          <w:szCs w:val="24"/>
        </w:rPr>
        <w:footnoteRef/>
      </w:r>
      <w:r>
        <w:tab/>
        <w:t>Underhåll och reparation av transportutrustning (CPC 6112, 6122, 8867 och CPC 8868) ingår i 1 F l 1 –</w:t>
      </w:r>
      <w:r>
        <w:rPr>
          <w:color w:val="000000" w:themeColor="text1"/>
        </w:rPr>
        <w:t xml:space="preserve"> Underhåll och reparation av fartyg till 1 F l 4 – Underhåll och reparation av luftfartyg och delar till luftfartyg. </w:t>
      </w:r>
      <w:r>
        <w:t>Underhåll och reparation av kontorsmaskiner och kontorsutrustning, inbegripet datorer (CPC 845) ingår i 1 B – Datatjänster och tillhörande tjänster.</w:t>
      </w:r>
    </w:p>
  </w:footnote>
  <w:footnote w:id="10">
    <w:p w14:paraId="5140712F" w14:textId="5EAAB6E1" w:rsidR="00835181" w:rsidRPr="002419E6" w:rsidRDefault="00835181">
      <w:pPr>
        <w:pStyle w:val="FootnoteText"/>
        <w:rPr>
          <w:szCs w:val="24"/>
        </w:rPr>
      </w:pPr>
      <w:r>
        <w:rPr>
          <w:rStyle w:val="FootnoteReference"/>
          <w:szCs w:val="24"/>
        </w:rPr>
        <w:footnoteRef/>
      </w:r>
      <w:r>
        <w:tab/>
        <w:t>Omfattar inte tryckning, som ingår i CPC 88442 och återfinns under 1 F p – Tryckning och förlagsverksamhet.</w:t>
      </w:r>
    </w:p>
  </w:footnote>
  <w:footnote w:id="11">
    <w:p w14:paraId="79F83EE9" w14:textId="77777777" w:rsidR="00E5301C" w:rsidRPr="002C1031" w:rsidRDefault="00E5301C" w:rsidP="00E5301C">
      <w:pPr>
        <w:pStyle w:val="FootnoteText"/>
        <w:rPr>
          <w:szCs w:val="24"/>
        </w:rPr>
      </w:pPr>
      <w:r>
        <w:rPr>
          <w:rStyle w:val="FootnoteReference"/>
          <w:szCs w:val="24"/>
        </w:rPr>
        <w:footnoteRef/>
      </w:r>
      <w:r>
        <w:tab/>
        <w:t>I ”hantering” ingår tömning av brevlådor, sortering, transport och utdelning.</w:t>
      </w:r>
    </w:p>
  </w:footnote>
  <w:footnote w:id="12">
    <w:p w14:paraId="439260D0" w14:textId="77777777" w:rsidR="00E5301C" w:rsidRPr="002C1031" w:rsidRDefault="00E5301C" w:rsidP="00E5301C">
      <w:pPr>
        <w:pStyle w:val="FootnoteText"/>
        <w:rPr>
          <w:szCs w:val="24"/>
        </w:rPr>
      </w:pPr>
      <w:r>
        <w:rPr>
          <w:rStyle w:val="FootnoteReference"/>
          <w:szCs w:val="24"/>
        </w:rPr>
        <w:footnoteRef/>
      </w:r>
      <w:r>
        <w:tab/>
        <w:t>Med ”postförsändelse” avses försändelser som hanteras av någon typ av kommersiell aktör, oavsett om den är offentlig eller privat.</w:t>
      </w:r>
    </w:p>
  </w:footnote>
  <w:footnote w:id="13">
    <w:p w14:paraId="6198E241" w14:textId="77777777" w:rsidR="00E5301C" w:rsidRPr="002C1031" w:rsidRDefault="00E5301C" w:rsidP="00E5301C">
      <w:pPr>
        <w:pStyle w:val="FootnoteText"/>
        <w:rPr>
          <w:szCs w:val="24"/>
        </w:rPr>
      </w:pPr>
      <w:r>
        <w:rPr>
          <w:rStyle w:val="FootnoteReference"/>
          <w:szCs w:val="24"/>
        </w:rPr>
        <w:footnoteRef/>
      </w:r>
      <w:r>
        <w:tab/>
        <w:t>Till exempel brev och vykort.</w:t>
      </w:r>
    </w:p>
  </w:footnote>
  <w:footnote w:id="14">
    <w:p w14:paraId="412CB786" w14:textId="77777777" w:rsidR="00E5301C" w:rsidRPr="002C1031" w:rsidRDefault="00E5301C" w:rsidP="00E5301C">
      <w:pPr>
        <w:pStyle w:val="FootnoteText"/>
        <w:rPr>
          <w:szCs w:val="24"/>
        </w:rPr>
      </w:pPr>
      <w:r>
        <w:rPr>
          <w:rStyle w:val="FootnoteReference"/>
          <w:szCs w:val="24"/>
        </w:rPr>
        <w:footnoteRef/>
      </w:r>
      <w:r>
        <w:tab/>
        <w:t>Böcker och kataloger ingår i detta.</w:t>
      </w:r>
    </w:p>
  </w:footnote>
  <w:footnote w:id="15">
    <w:p w14:paraId="6B895656" w14:textId="77777777" w:rsidR="00E5301C" w:rsidRPr="002C1031" w:rsidRDefault="00E5301C" w:rsidP="00E5301C">
      <w:pPr>
        <w:pStyle w:val="FootnoteText"/>
        <w:rPr>
          <w:szCs w:val="24"/>
        </w:rPr>
      </w:pPr>
      <w:r>
        <w:rPr>
          <w:rStyle w:val="FootnoteReference"/>
          <w:szCs w:val="24"/>
        </w:rPr>
        <w:footnoteRef/>
      </w:r>
      <w:r>
        <w:tab/>
        <w:t>Tidskrifter och tidningar.</w:t>
      </w:r>
    </w:p>
  </w:footnote>
  <w:footnote w:id="16">
    <w:p w14:paraId="0EC20619" w14:textId="77777777" w:rsidR="00E5301C" w:rsidRPr="002C1031" w:rsidRDefault="00E5301C" w:rsidP="00835181">
      <w:pPr>
        <w:pStyle w:val="FootnoteText"/>
        <w:rPr>
          <w:szCs w:val="24"/>
        </w:rPr>
      </w:pPr>
      <w:r>
        <w:rPr>
          <w:rStyle w:val="FootnoteReference"/>
          <w:szCs w:val="24"/>
        </w:rPr>
        <w:footnoteRef/>
      </w:r>
      <w:r>
        <w:tab/>
        <w:t>Expresstjänster kan, förutom snabbare och tillförlitligare tjänster, omfatta mervärdeselement såsom insamling från ursprungsorten, personlig leverans till adressaten, spårning, möjlighet att byta destination och adressat under transitering och mottagningsbekräftelse.</w:t>
      </w:r>
    </w:p>
  </w:footnote>
  <w:footnote w:id="17">
    <w:p w14:paraId="630504CD" w14:textId="1C12EB37" w:rsidR="00835181" w:rsidRPr="002419E6" w:rsidRDefault="00835181">
      <w:pPr>
        <w:pStyle w:val="FootnoteText"/>
        <w:rPr>
          <w:szCs w:val="24"/>
        </w:rPr>
      </w:pPr>
      <w:r>
        <w:rPr>
          <w:rStyle w:val="FootnoteReference"/>
          <w:szCs w:val="24"/>
        </w:rPr>
        <w:footnoteRef/>
      </w:r>
      <w:r>
        <w:tab/>
        <w:t xml:space="preserve">Tillhandahållande av medel, däribland särskilda lokaler och befordran av tredje man, som möjliggör självservice genom ömsesidig utväxling av postförsändelser mellan användare som abonnerar på denna tjänst. Med </w:t>
      </w:r>
      <w:r>
        <w:rPr>
          <w:i/>
        </w:rPr>
        <w:t>postförsändelse</w:t>
      </w:r>
      <w:r>
        <w:t xml:space="preserve"> avses försändelser som hanteras av någon typ av kommersiell aktör, oavsett om den är offentlig eller privat.</w:t>
      </w:r>
    </w:p>
  </w:footnote>
  <w:footnote w:id="18">
    <w:p w14:paraId="24D3978C" w14:textId="1B3CE5E1" w:rsidR="000E0231" w:rsidRPr="002419E6" w:rsidRDefault="000E0231">
      <w:pPr>
        <w:pStyle w:val="FootnoteText"/>
        <w:rPr>
          <w:szCs w:val="24"/>
        </w:rPr>
      </w:pPr>
      <w:r>
        <w:rPr>
          <w:rStyle w:val="FootnoteReference"/>
          <w:szCs w:val="24"/>
        </w:rPr>
        <w:footnoteRef/>
      </w:r>
      <w:r>
        <w:tab/>
        <w:t>Med ”brevförsändelse” avses meddelande i skriftlig form på vilket fysiskt medium som helst, som ska befordras och levereras till den adress avsändaren har angett på själva försändelsen eller på dess emballage. Böcker, kataloger, tidningar och tidskrifter betraktas inte som brevförsändelser.</w:t>
      </w:r>
    </w:p>
  </w:footnote>
  <w:footnote w:id="19">
    <w:p w14:paraId="51C91F5A" w14:textId="37740D57" w:rsidR="000E0231" w:rsidRPr="002419E6" w:rsidRDefault="000E0231">
      <w:pPr>
        <w:pStyle w:val="FootnoteText"/>
        <w:rPr>
          <w:szCs w:val="24"/>
        </w:rPr>
      </w:pPr>
      <w:r>
        <w:rPr>
          <w:rStyle w:val="FootnoteReference"/>
          <w:szCs w:val="24"/>
        </w:rPr>
        <w:footnoteRef/>
      </w:r>
      <w:r>
        <w:tab/>
        <w:t>Transport av post- och budförsändelser för egen räkning.</w:t>
      </w:r>
    </w:p>
  </w:footnote>
  <w:footnote w:id="20">
    <w:p w14:paraId="67228FEA" w14:textId="1165507F" w:rsidR="000E0231" w:rsidRPr="002419E6" w:rsidRDefault="000E0231">
      <w:pPr>
        <w:pStyle w:val="FootnoteText"/>
        <w:rPr>
          <w:szCs w:val="24"/>
        </w:rPr>
      </w:pPr>
      <w:r>
        <w:rPr>
          <w:rStyle w:val="FootnoteReference"/>
          <w:szCs w:val="24"/>
        </w:rPr>
        <w:footnoteRef/>
      </w:r>
      <w:r>
        <w:tab/>
        <w:t>Transport av luftpost för egen räkning.</w:t>
      </w:r>
    </w:p>
  </w:footnote>
  <w:footnote w:id="21">
    <w:p w14:paraId="1F79093C" w14:textId="2FE189A9" w:rsidR="001856E3" w:rsidRPr="002419E6" w:rsidRDefault="001856E3">
      <w:pPr>
        <w:pStyle w:val="FootnoteText"/>
        <w:rPr>
          <w:szCs w:val="24"/>
        </w:rPr>
      </w:pPr>
      <w:r>
        <w:rPr>
          <w:rStyle w:val="FootnoteReference"/>
          <w:szCs w:val="24"/>
        </w:rPr>
        <w:footnoteRef/>
      </w:r>
      <w:r>
        <w:tab/>
        <w:t>Dessa tjänster omfattar inte informations- eller databehandling online (inklusive transaktionsbehandling) (ingår i CPC 843) som ingår i 1 B – Datatjänster och tillhörande tjänster.</w:t>
      </w:r>
    </w:p>
  </w:footnote>
  <w:footnote w:id="22">
    <w:p w14:paraId="12607D44" w14:textId="708DC2FD" w:rsidR="001856E3" w:rsidRPr="002419E6" w:rsidRDefault="001856E3">
      <w:pPr>
        <w:pStyle w:val="FootnoteText"/>
        <w:rPr>
          <w:szCs w:val="24"/>
        </w:rPr>
      </w:pPr>
      <w:r>
        <w:rPr>
          <w:rStyle w:val="FootnoteReference"/>
          <w:szCs w:val="24"/>
        </w:rPr>
        <w:footnoteRef/>
      </w:r>
      <w:r>
        <w:tab/>
        <w:t>”Sändningstjänster” definieras som radiokommunikation i vilken sändningarna är avsedda för direktmottagning av allmänheten, och kan inbegripa ljud- och televisionssändningar.</w:t>
      </w:r>
    </w:p>
  </w:footnote>
  <w:footnote w:id="23">
    <w:p w14:paraId="16967655" w14:textId="30A25714" w:rsidR="00636824" w:rsidRPr="002419E6" w:rsidRDefault="00636824">
      <w:pPr>
        <w:pStyle w:val="FootnoteText"/>
        <w:rPr>
          <w:szCs w:val="24"/>
        </w:rPr>
      </w:pPr>
      <w:r>
        <w:rPr>
          <w:rStyle w:val="FootnoteReference"/>
          <w:szCs w:val="24"/>
        </w:rPr>
        <w:footnoteRef/>
      </w:r>
      <w:r>
        <w:tab/>
        <w:t>Dessa tjänster, som inbegriper CPC 62271, ingår i 14 D – Partihandel med fasta, flytande och gasformiga bränslen med tillhörande produkter samt partihandel med el, ånga och varmvatten.</w:t>
      </w:r>
    </w:p>
  </w:footnote>
  <w:footnote w:id="24">
    <w:p w14:paraId="3B97B4CF" w14:textId="77777777" w:rsidR="00E510F4" w:rsidRPr="002C1031" w:rsidRDefault="00636824">
      <w:pPr>
        <w:pStyle w:val="FootnoteText"/>
        <w:rPr>
          <w:iCs/>
          <w:color w:val="000000" w:themeColor="text1"/>
          <w:szCs w:val="24"/>
        </w:rPr>
      </w:pPr>
      <w:r>
        <w:rPr>
          <w:rStyle w:val="FootnoteReference"/>
          <w:szCs w:val="24"/>
        </w:rPr>
        <w:footnoteRef/>
      </w:r>
      <w:r>
        <w:tab/>
        <w:t>Omfattar inte underhåll och reparation, som ingår i förbehåll 1 B – Datatjänster och tillhörande tjänster och 1 F l 1 –</w:t>
      </w:r>
      <w:r>
        <w:rPr>
          <w:color w:val="000000" w:themeColor="text1"/>
        </w:rPr>
        <w:t xml:space="preserve"> Underhåll och reparation av fartyg till 1 F l 4 – Underhåll och reparation av luftfartyg och delar till luftfartyg.</w:t>
      </w:r>
    </w:p>
    <w:p w14:paraId="1D355FBA" w14:textId="4D7278F9" w:rsidR="00636824" w:rsidRPr="002419E6" w:rsidRDefault="00636824" w:rsidP="00E510F4">
      <w:pPr>
        <w:pStyle w:val="FootnoteText"/>
        <w:ind w:firstLine="0"/>
        <w:rPr>
          <w:szCs w:val="24"/>
        </w:rPr>
      </w:pPr>
      <w:r>
        <w:rPr>
          <w:color w:val="000000" w:themeColor="text1"/>
        </w:rPr>
        <w:t>Omfattar inte detaljhandel med energiprodukter, som ingår i 14 E – Detaljhandel med drivmedel och 14 F – Detaljhandel med eldningsoljor, gasol, kol och ved och detaljhandel med el, gas (ej gasol), ånga och varmvatten.</w:t>
      </w:r>
    </w:p>
  </w:footnote>
  <w:footnote w:id="25">
    <w:p w14:paraId="0DBFEEE2" w14:textId="77777777" w:rsidR="00E510F4" w:rsidRPr="002419E6" w:rsidRDefault="00E510F4" w:rsidP="00E510F4">
      <w:pPr>
        <w:pStyle w:val="FootnoteText"/>
        <w:rPr>
          <w:szCs w:val="24"/>
        </w:rPr>
      </w:pPr>
      <w:r>
        <w:rPr>
          <w:rStyle w:val="FootnoteReference"/>
          <w:szCs w:val="24"/>
        </w:rPr>
        <w:footnoteRef/>
      </w:r>
      <w:r>
        <w:tab/>
        <w:t>Detaljhandel med läkemedel och med medicinska och ortopediska artiklar ingår i Yrkesmässiga tjänster under 1 A k – Detaljhandel med läkemedel och med medicinska och ortopediska artiklar och andra tjänster som tillhandahålls av farmaceuter.</w:t>
      </w:r>
      <w:r>
        <w:rPr>
          <w:color w:val="000000" w:themeColor="text1"/>
        </w:rPr>
        <w:t xml:space="preserve"> För tydlighetens skull påpekas att Ungerns åtagande för leveranssätt 1 i CPC 63211 under distributionstjänster är ”inga”, men ”obundet” för CPC 63211 enligt åtagandet för yrkesmässiga tjänster.</w:t>
      </w:r>
    </w:p>
  </w:footnote>
  <w:footnote w:id="26">
    <w:p w14:paraId="6C262456" w14:textId="572273BF" w:rsidR="00510185" w:rsidRPr="002419E6" w:rsidRDefault="00510185">
      <w:pPr>
        <w:pStyle w:val="FootnoteText"/>
      </w:pPr>
      <w:r>
        <w:rPr>
          <w:rStyle w:val="FootnoteReference"/>
        </w:rPr>
        <w:footnoteRef/>
      </w:r>
      <w:r>
        <w:tab/>
        <w:t>Motsvarar avloppshantering.</w:t>
      </w:r>
    </w:p>
  </w:footnote>
  <w:footnote w:id="27">
    <w:p w14:paraId="509A9A65" w14:textId="1AF4C29F" w:rsidR="00510185" w:rsidRPr="002419E6" w:rsidRDefault="00510185">
      <w:pPr>
        <w:pStyle w:val="FootnoteText"/>
      </w:pPr>
      <w:r>
        <w:rPr>
          <w:rStyle w:val="FootnoteReference"/>
        </w:rPr>
        <w:footnoteRef/>
      </w:r>
      <w:r>
        <w:tab/>
        <w:t>Motsvarar avgasrening.</w:t>
      </w:r>
    </w:p>
  </w:footnote>
  <w:footnote w:id="28">
    <w:p w14:paraId="450B6CCD" w14:textId="25544BE1" w:rsidR="00510185" w:rsidRPr="002C1031" w:rsidRDefault="00510185" w:rsidP="00510185">
      <w:pPr>
        <w:pStyle w:val="FootnoteText"/>
        <w:rPr>
          <w:szCs w:val="24"/>
        </w:rPr>
      </w:pPr>
      <w:r>
        <w:rPr>
          <w:rStyle w:val="FootnoteReference"/>
          <w:szCs w:val="24"/>
        </w:rPr>
        <w:footnoteRef/>
      </w:r>
      <w:r>
        <w:tab/>
        <w:t>Motsvarar delar av skydd av naturen och landskapet.</w:t>
      </w:r>
    </w:p>
  </w:footnote>
  <w:footnote w:id="29">
    <w:p w14:paraId="78462E7A" w14:textId="6530C499" w:rsidR="001F6D06" w:rsidRPr="002419E6" w:rsidRDefault="001F6D06">
      <w:pPr>
        <w:pStyle w:val="FootnoteText"/>
      </w:pPr>
      <w:r>
        <w:rPr>
          <w:rStyle w:val="FootnoteReference"/>
        </w:rPr>
        <w:footnoteRef/>
      </w:r>
      <w:r>
        <w:tab/>
        <w:t>Catering inom lufttransporttjänster återfinns i Kringtjänster för transport under 12 E a – Marktjänster (inbegripet catering).</w:t>
      </w:r>
    </w:p>
  </w:footnote>
  <w:footnote w:id="30">
    <w:p w14:paraId="5BBD5996" w14:textId="0D8D25BF" w:rsidR="0083497C" w:rsidRPr="002419E6" w:rsidRDefault="0083497C">
      <w:pPr>
        <w:pStyle w:val="FootnoteText"/>
      </w:pPr>
      <w:r>
        <w:rPr>
          <w:rStyle w:val="FootnoteReference"/>
        </w:rPr>
        <w:footnoteRef/>
      </w:r>
      <w:r>
        <w:tab/>
        <w:t>Utan att det påverkar vilka aktiviteter som kan betraktas som cabotage enligt nationell lagstiftning inbegriper denna förteckning inte nationellt cabotage, som antas omfatta transport av passagerare eller gods mellan en hamn eller plats i en av Europeiska unionens medlemsstater och en annan hamn eller plats i samma medlemsstat i Europeiska unionen, inklusive på dess kontinentalsockel i enlighet med Unclos, och trafik som börjar och slutar i samma hamn eller plats i en av Europeiska unionens medlemsstater.</w:t>
      </w:r>
    </w:p>
  </w:footnote>
  <w:footnote w:id="31">
    <w:p w14:paraId="7E4172BC" w14:textId="6D7F3E5E" w:rsidR="0083497C" w:rsidRPr="002419E6" w:rsidRDefault="0083497C">
      <w:pPr>
        <w:pStyle w:val="FootnoteText"/>
      </w:pPr>
      <w:r>
        <w:rPr>
          <w:rStyle w:val="FootnoteReference"/>
        </w:rPr>
        <w:footnoteRef/>
      </w:r>
      <w:r>
        <w:tab/>
        <w:t>Utan att det påverkar vilka aktiviteter som kan betraktas som cabotage enligt nationell lagstiftning inbegriper denna förteckning inte nationellt cabotage, som antas omfatta transport av passagerare eller gods mellan en hamn eller plats i en av Europeiska unionens medlemsstater och en annan hamn eller plats i samma medlemsstat i Europeiska unionen, inklusive på dess kontinentalsockel i enlighet med Unclos, och trafik som börjar och slutar i samma hamn eller plats i en av Europeiska unionens medlemsstater.</w:t>
      </w:r>
    </w:p>
  </w:footnote>
  <w:footnote w:id="32">
    <w:p w14:paraId="6BDEC6D2" w14:textId="722DCAF9" w:rsidR="00E5301C" w:rsidRPr="002C1031" w:rsidRDefault="00E5301C" w:rsidP="00662D62">
      <w:pPr>
        <w:pStyle w:val="FootnoteText"/>
        <w:rPr>
          <w:szCs w:val="24"/>
        </w:rPr>
      </w:pPr>
      <w:r>
        <w:rPr>
          <w:rStyle w:val="FootnoteReference"/>
          <w:szCs w:val="24"/>
        </w:rPr>
        <w:footnoteRef/>
      </w:r>
      <w:r>
        <w:tab/>
        <w:t>Del av CPC 71235, som ingår i Kommunikationstjänster under 2 A – Post- och budtjänster.</w:t>
      </w:r>
    </w:p>
  </w:footnote>
  <w:footnote w:id="33">
    <w:p w14:paraId="5C7E5BA0" w14:textId="77777777" w:rsidR="00E5301C" w:rsidRPr="002C1031" w:rsidRDefault="00E5301C" w:rsidP="00835181">
      <w:pPr>
        <w:pStyle w:val="FootnoteText"/>
        <w:rPr>
          <w:szCs w:val="24"/>
        </w:rPr>
      </w:pPr>
      <w:r>
        <w:rPr>
          <w:rStyle w:val="FootnoteReference"/>
          <w:szCs w:val="24"/>
        </w:rPr>
        <w:footnoteRef/>
      </w:r>
      <w:r>
        <w:tab/>
        <w:t>Transport av bränsle i rörledning ingår i Energitjänster under 14 B.</w:t>
      </w:r>
    </w:p>
  </w:footnote>
  <w:footnote w:id="34">
    <w:p w14:paraId="24DE2420" w14:textId="19678A67" w:rsidR="002A6B1C" w:rsidRPr="002419E6" w:rsidRDefault="002A6B1C">
      <w:pPr>
        <w:pStyle w:val="FootnoteText"/>
      </w:pPr>
      <w:r>
        <w:rPr>
          <w:rStyle w:val="FootnoteReference"/>
        </w:rPr>
        <w:footnoteRef/>
      </w:r>
      <w:r>
        <w:tab/>
        <w:t>Omfattar inte underhåll och reparation av transportutrustning, som ingår i Företagstjänster i 1 F l 1 – Underhåll och reparation av fartyg till 1 F l 4 – Underhåll och reparation av luftfartyg och delar till luftfartyg.</w:t>
      </w:r>
    </w:p>
  </w:footnote>
  <w:footnote w:id="35">
    <w:p w14:paraId="5CFFD9C8" w14:textId="5D66015E" w:rsidR="002A6B1C" w:rsidRPr="002419E6" w:rsidRDefault="002A6B1C">
      <w:pPr>
        <w:pStyle w:val="FootnoteText"/>
      </w:pPr>
      <w:r>
        <w:rPr>
          <w:rStyle w:val="FootnoteReference"/>
        </w:rPr>
        <w:footnoteRef/>
      </w:r>
      <w:r>
        <w:tab/>
        <w:t>Kringtjänster för transport av bränsle i rörledning ingår i Energitjänster under 14.C Lagring och magasinering av bränsle som transporteras i rörledning.</w:t>
      </w:r>
    </w:p>
  </w:footnote>
  <w:footnote w:id="36">
    <w:p w14:paraId="2168BAAB" w14:textId="77777777" w:rsidR="005B0DB2" w:rsidRPr="002C1031" w:rsidRDefault="005B0DB2" w:rsidP="005B0DB2">
      <w:pPr>
        <w:pStyle w:val="FootnoteText"/>
        <w:rPr>
          <w:szCs w:val="24"/>
        </w:rPr>
      </w:pPr>
      <w:r>
        <w:rPr>
          <w:rStyle w:val="FootnoteReference"/>
          <w:szCs w:val="24"/>
        </w:rPr>
        <w:footnoteRef/>
      </w:r>
      <w:r>
        <w:tab/>
        <w:t>Omfattar följande tjänster som tillhandahålls på arvodes- eller kontraktsbasis: rådgivnings- och konsulttjänster som rör gruvdrift, iordningställande av arbetsplatser på land, installation av borriggar på land, borrning, borrkronor, foderrör och produktionsrör, borrslamsteknik och tillhandahållande av borrslam, kontroll av fasta ämnen, fiske och särskilda åtgärder i borrhål, geologi vid brunnar och borrkontroll, tagning av borrkärnor, provning av brunnar, kablar, tillhandahållande och skötsel av kompletteringsvätskor (saltlösningar), tillhandahållande och installation av kompletteringsutrustning, cementering (tryckpumpning), stimulering (sprickbildning, syrabehandling och tryckpumpning), överhalning och reparation av brunnar, igenfyllning och nedläggning av brunnar.</w:t>
      </w:r>
    </w:p>
    <w:p w14:paraId="49CDF2B6" w14:textId="77777777" w:rsidR="005B0DB2" w:rsidRPr="002C1031" w:rsidRDefault="005B0DB2" w:rsidP="0068244B">
      <w:pPr>
        <w:pStyle w:val="FootnoteText"/>
        <w:ind w:left="1134"/>
        <w:rPr>
          <w:szCs w:val="24"/>
        </w:rPr>
      </w:pPr>
      <w:r>
        <w:t>Omfattar inte direkt tillgång till eller exploatering av naturresurser.</w:t>
      </w:r>
    </w:p>
    <w:p w14:paraId="774929DE" w14:textId="233628FE" w:rsidR="005B0DB2" w:rsidRPr="002C1031" w:rsidRDefault="005B0DB2" w:rsidP="0068244B">
      <w:pPr>
        <w:pStyle w:val="FootnoteText"/>
        <w:ind w:firstLine="0"/>
        <w:rPr>
          <w:szCs w:val="24"/>
        </w:rPr>
      </w:pPr>
      <w:r>
        <w:t>Omfattar inte iordningställande av arbetsplatser för utvinning av andra resurser än olja och gas (CPC 5115), som ingår i 3 – Byggtjänster och tillhörande ingenjörstjänster.</w:t>
      </w:r>
    </w:p>
  </w:footnote>
  <w:footnote w:id="37">
    <w:p w14:paraId="4F98FAF4" w14:textId="358127EE" w:rsidR="00BD5E57" w:rsidRPr="002C1031" w:rsidRDefault="00BD5E57" w:rsidP="00BD5E57">
      <w:pPr>
        <w:pStyle w:val="FootnoteText"/>
        <w:rPr>
          <w:color w:val="000000" w:themeColor="text1"/>
          <w:szCs w:val="24"/>
        </w:rPr>
      </w:pPr>
      <w:r>
        <w:rPr>
          <w:rStyle w:val="FootnoteReference"/>
          <w:szCs w:val="24"/>
        </w:rPr>
        <w:footnoteRef/>
      </w:r>
      <w:r>
        <w:tab/>
        <w:t>Terapeutisk massage och brunnskurer ingår i 1 A h – Läkartjänster (inbegripet psykologtjänster) och tandläkartjänster, samt 1 A j 2 – Tjänster som tillhandahålls av sjuksköterskor, sjukgymnaster och paramedicinsk personal. Tjänster som tillhandahålls av sjuksköterskor, sjukgymnaster och paramedicinsk personal samt hälso- och sjukvårdstjänster återfinns i 8 A – Sjukhustjänster och 8 C – Vård på andra behandlingshem än sjukhus.</w:t>
      </w:r>
    </w:p>
  </w:footnote>
  <w:footnote w:id="38">
    <w:p w14:paraId="24285AC6" w14:textId="77777777" w:rsidR="002419E6" w:rsidRPr="00C872FA" w:rsidRDefault="002419E6" w:rsidP="002419E6">
      <w:pPr>
        <w:pStyle w:val="FootnoteText"/>
      </w:pPr>
      <w:r>
        <w:rPr>
          <w:rStyle w:val="FootnoteReference"/>
        </w:rPr>
        <w:footnoteRef/>
      </w:r>
      <w:r>
        <w:tab/>
        <w:t>Den bulgariska sakrätten erkänner följande begränsade sakrätter: nyttjanderätt, rätt att bygga, rätt att uppföra en överbyggnad och servitut.</w:t>
      </w:r>
    </w:p>
  </w:footnote>
  <w:footnote w:id="39">
    <w:p w14:paraId="3B2F23C3" w14:textId="77777777" w:rsidR="002419E6" w:rsidRPr="00C872FA" w:rsidRDefault="002419E6" w:rsidP="002419E6">
      <w:pPr>
        <w:pStyle w:val="FootnoteText"/>
      </w:pPr>
      <w:r>
        <w:rPr>
          <w:rStyle w:val="FootnoteReference"/>
        </w:rPr>
        <w:footnoteRef/>
      </w:r>
      <w:r>
        <w:tab/>
        <w:t>När det gäller tjänstesektorer ligger dessa begränsningar inom ramen för vad som anges i gällande Gatsåtaganden.</w:t>
      </w:r>
    </w:p>
  </w:footnote>
  <w:footnote w:id="40">
    <w:p w14:paraId="1A7BD4C5" w14:textId="77777777" w:rsidR="002419E6" w:rsidRPr="00C872FA" w:rsidRDefault="002419E6" w:rsidP="002419E6">
      <w:pPr>
        <w:pStyle w:val="FootnoteText"/>
      </w:pPr>
      <w:r>
        <w:rPr>
          <w:rStyle w:val="FootnoteReference"/>
        </w:rPr>
        <w:footnoteRef/>
      </w:r>
      <w:r>
        <w:tab/>
        <w:t>När det gäller tjänstesektorer ligger dessa begränsningar inom ramen för vad som anges i gällande Gatsåtaganden.</w:t>
      </w:r>
    </w:p>
  </w:footnote>
  <w:footnote w:id="41">
    <w:p w14:paraId="1B9E56BF" w14:textId="77777777" w:rsidR="002419E6" w:rsidRPr="00C872FA" w:rsidRDefault="002419E6" w:rsidP="002419E6">
      <w:pPr>
        <w:pStyle w:val="FootnoteText"/>
      </w:pPr>
      <w:r>
        <w:rPr>
          <w:rStyle w:val="FootnoteReference"/>
        </w:rPr>
        <w:footnoteRef/>
      </w:r>
      <w:r>
        <w:tab/>
        <w:t>När det gäller tjänstesektorer ligger dessa begränsningar inom ramen för vad som anges i gällande Gatsåtaganden.</w:t>
      </w:r>
    </w:p>
  </w:footnote>
  <w:footnote w:id="42">
    <w:p w14:paraId="24729450" w14:textId="77777777" w:rsidR="002419E6" w:rsidRPr="00C872FA" w:rsidRDefault="002419E6" w:rsidP="002419E6">
      <w:pPr>
        <w:pStyle w:val="FootnoteText"/>
      </w:pPr>
      <w:r>
        <w:rPr>
          <w:rStyle w:val="FootnoteReference"/>
        </w:rPr>
        <w:footnoteRef/>
      </w:r>
      <w:r>
        <w:tab/>
        <w:t>Enligt lagen om rörelseidkande bolag betraktas filialer som etablerats i Slovenien inte som juridiska personer, men när det gäller deras verksamhet behandlas de som dotterbolag, vilket är i linje med artikel XXVIII g i Gats.</w:t>
      </w:r>
    </w:p>
  </w:footnote>
  <w:footnote w:id="43">
    <w:p w14:paraId="5AB07A02" w14:textId="77777777" w:rsidR="002419E6" w:rsidRPr="00C872FA" w:rsidRDefault="002419E6" w:rsidP="002419E6">
      <w:pPr>
        <w:pStyle w:val="FootnoteText"/>
      </w:pPr>
      <w:r>
        <w:rPr>
          <w:rStyle w:val="FootnoteReference"/>
        </w:rPr>
        <w:footnoteRef/>
      </w:r>
      <w:r>
        <w:tab/>
        <w:t>Allmännyttiga tjänster förekommer i sektorer såsom därtill hörande vetenskapliga och tekniska konsulttjänster, FoU-tjänster inom samhällsvetenskap och humaniora, tekniska prov- och analystjänster, miljötjänster, hälso- och sjukvårdstjänster, transporttjänster och transportrelaterade tjänster. Ensamrätt på sådana tjänster beviljas ofta privata aktörer, till exempel aktörer med koncessioner från myndigheter som omfattar särskilda skyldigheter att tillhandahålla samhällsomfattande tjänster. Eftersom samhällsnyttiga tjänster ofta även förekommer på en nivå under den centrala, är det inte lämpligt att göra en detaljerad och uttömmande sektorsspecifik förteckning.</w:t>
      </w:r>
    </w:p>
  </w:footnote>
  <w:footnote w:id="44">
    <w:p w14:paraId="3F457A5D" w14:textId="77777777" w:rsidR="002419E6" w:rsidRPr="00C872FA" w:rsidRDefault="002419E6" w:rsidP="002419E6">
      <w:pPr>
        <w:pStyle w:val="FootnoteText"/>
      </w:pPr>
      <w:r>
        <w:rPr>
          <w:rStyle w:val="FootnoteReference"/>
        </w:rPr>
        <w:footnoteRef/>
      </w:r>
      <w:r>
        <w:tab/>
        <w:t>Denna begränsning gäller inte telekommunikationstjänster och datatjänster och tillhörande tjänster.</w:t>
      </w:r>
    </w:p>
  </w:footnote>
  <w:footnote w:id="45">
    <w:p w14:paraId="6774213E" w14:textId="77777777" w:rsidR="002419E6" w:rsidRPr="00C872FA" w:rsidRDefault="002419E6" w:rsidP="002419E6">
      <w:pPr>
        <w:pStyle w:val="FootnoteText"/>
      </w:pPr>
      <w:r>
        <w:rPr>
          <w:rStyle w:val="FootnoteReference"/>
        </w:rPr>
        <w:footnoteRef/>
      </w:r>
      <w:r>
        <w:tab/>
        <w:t>I enlighet med artikel 54 fördraget om Europeiska unionens funktionssätt betraktas dessa dotterbolag som juridiska personer i EU. I den mån de har en kontinuerlig och verklig anknytning till EU:s ekonomi omfattas de av EU:s inre marknad, vilket bland annat ger dem etableringsrätt och rätt att tillhandahålla tjänster i samtliga medlemsstater i Europeiska unionen.</w:t>
      </w:r>
    </w:p>
  </w:footnote>
  <w:footnote w:id="46">
    <w:p w14:paraId="6D2C3118" w14:textId="77777777" w:rsidR="002419E6" w:rsidRPr="00C872FA" w:rsidRDefault="002419E6" w:rsidP="002419E6">
      <w:pPr>
        <w:pStyle w:val="FootnoteText"/>
      </w:pPr>
      <w:r>
        <w:rPr>
          <w:rStyle w:val="FootnoteReference"/>
        </w:rPr>
        <w:footnoteRef/>
      </w:r>
      <w:r>
        <w:tab/>
        <w:t>Summa tillgångar, eller summa skulder plus kapital.</w:t>
      </w:r>
    </w:p>
  </w:footnote>
  <w:footnote w:id="47">
    <w:p w14:paraId="5364634C" w14:textId="77777777" w:rsidR="002419E6" w:rsidRPr="00C872FA" w:rsidRDefault="002419E6" w:rsidP="002419E6">
      <w:pPr>
        <w:pStyle w:val="FootnoteText"/>
      </w:pPr>
      <w:r>
        <w:rPr>
          <w:rStyle w:val="FootnoteReference"/>
        </w:rPr>
        <w:footnoteRef/>
      </w:r>
      <w:r>
        <w:tab/>
        <w:t>Rådgivnings- och konsulttjänster som avser jordbruk, jakt, skogsbruk och fiske ingår i FÖRETAGSTJÄNSTER under 6 F f och 6 F g.</w:t>
      </w:r>
    </w:p>
  </w:footnote>
  <w:footnote w:id="48">
    <w:p w14:paraId="4D4244EF" w14:textId="77777777" w:rsidR="002419E6" w:rsidRPr="00C872FA" w:rsidRDefault="002419E6" w:rsidP="002419E6">
      <w:pPr>
        <w:pStyle w:val="FootnoteText"/>
      </w:pPr>
      <w:r>
        <w:rPr>
          <w:rStyle w:val="FootnoteReference"/>
        </w:rPr>
        <w:footnoteRef/>
      </w:r>
      <w:r>
        <w:tab/>
        <w:t>Rådgivnings- och konsulttjänster som avser jordbruk, jakt, skogsbruk och fiske ingår i FÖRETAGSTJÄNSTER under 6 F f och 6 F g.</w:t>
      </w:r>
    </w:p>
  </w:footnote>
  <w:footnote w:id="49">
    <w:p w14:paraId="025B5500" w14:textId="77777777" w:rsidR="002419E6" w:rsidRPr="00C872FA" w:rsidRDefault="002419E6" w:rsidP="002419E6">
      <w:pPr>
        <w:pStyle w:val="FootnoteText"/>
      </w:pPr>
      <w:r>
        <w:rPr>
          <w:rStyle w:val="FootnoteReference"/>
        </w:rPr>
        <w:footnoteRef/>
      </w:r>
      <w:r>
        <w:tab/>
        <w:t>Rådgivnings- och konsulttjänster som avser jordbruk, jakt, skogsbruk och fiske ingår i FÖRETAGSTJÄNSTER under 6 F f och 6 F g.</w:t>
      </w:r>
    </w:p>
  </w:footnote>
  <w:footnote w:id="50">
    <w:p w14:paraId="04D8A21E" w14:textId="77777777" w:rsidR="002419E6" w:rsidRPr="00C872FA" w:rsidRDefault="002419E6" w:rsidP="002419E6">
      <w:pPr>
        <w:pStyle w:val="FootnoteText"/>
      </w:pPr>
      <w:r>
        <w:rPr>
          <w:rStyle w:val="FootnoteReference"/>
        </w:rPr>
        <w:footnoteRef/>
      </w:r>
      <w:r>
        <w:tab/>
        <w:t>Omfattar inte tjänster med anknytning till gruvdrift på arvodes- eller kontraktsbasis på olje- och gasfält, som ingår i ENERGITJÄNSTER under 19 A – Tjänster med anknytning till gruvdrift.</w:t>
      </w:r>
    </w:p>
  </w:footnote>
  <w:footnote w:id="51">
    <w:p w14:paraId="05D00676" w14:textId="77777777" w:rsidR="002419E6" w:rsidRPr="00C872FA" w:rsidRDefault="002419E6" w:rsidP="002419E6">
      <w:pPr>
        <w:pStyle w:val="FootnoteText"/>
      </w:pPr>
      <w:r>
        <w:rPr>
          <w:rStyle w:val="FootnoteReference"/>
        </w:rPr>
        <w:footnoteRef/>
      </w:r>
      <w:r>
        <w:tab/>
        <w:t>Denna sektor omfattar inte rådgivningstjänster med anknytning till tillverkning, som ingår i FÖRETAGSTJÄNSTER under 6 F h.</w:t>
      </w:r>
    </w:p>
  </w:footnote>
  <w:footnote w:id="52">
    <w:p w14:paraId="189491C3" w14:textId="77777777" w:rsidR="002419E6" w:rsidRPr="00C872FA" w:rsidRDefault="002419E6" w:rsidP="002419E6">
      <w:pPr>
        <w:pStyle w:val="FootnoteText"/>
      </w:pPr>
      <w:r>
        <w:rPr>
          <w:rStyle w:val="FootnoteReference"/>
        </w:rPr>
        <w:footnoteRef/>
      </w:r>
      <w:r>
        <w:tab/>
        <w:t>Sektorn är begränsad till tillverkning. Den omfattar inte verksamhet som rör audiovisuella tjänster eller har kulturellt innehåll.</w:t>
      </w:r>
    </w:p>
  </w:footnote>
  <w:footnote w:id="53">
    <w:p w14:paraId="16A89334" w14:textId="77777777" w:rsidR="002419E6" w:rsidRPr="00C872FA" w:rsidRDefault="002419E6" w:rsidP="002419E6">
      <w:pPr>
        <w:pStyle w:val="FootnoteText"/>
      </w:pPr>
      <w:r>
        <w:rPr>
          <w:rStyle w:val="FootnoteReference"/>
        </w:rPr>
        <w:footnoteRef/>
      </w:r>
      <w:r>
        <w:tab/>
        <w:t>Förlagsverksamhet och tryckning på arvodes- eller kontraktsbasis ingår i FÖRETAGSTJÄNSTER under 6 F p – Tryckning och förlagsverksamhet.</w:t>
      </w:r>
    </w:p>
  </w:footnote>
  <w:footnote w:id="54">
    <w:p w14:paraId="5C23E8A9" w14:textId="77777777" w:rsidR="002419E6" w:rsidRPr="00C872FA" w:rsidRDefault="002419E6" w:rsidP="002419E6">
      <w:pPr>
        <w:pStyle w:val="FootnoteText"/>
      </w:pPr>
      <w:r>
        <w:rPr>
          <w:rStyle w:val="FootnoteReference"/>
        </w:rPr>
        <w:footnoteRef/>
      </w:r>
      <w:r>
        <w:tab/>
        <w:t>Omfattar inte driften av system för överföring och distribution av el på arvodes- eller kontraktsbasis, som ingår i ENERGITJÄNSTER.</w:t>
      </w:r>
    </w:p>
  </w:footnote>
  <w:footnote w:id="55">
    <w:p w14:paraId="68A19321" w14:textId="77777777" w:rsidR="002419E6" w:rsidRPr="00C872FA" w:rsidRDefault="002419E6" w:rsidP="002419E6">
      <w:pPr>
        <w:pStyle w:val="FootnoteText"/>
      </w:pPr>
      <w:r>
        <w:rPr>
          <w:rStyle w:val="FootnoteReference"/>
        </w:rPr>
        <w:footnoteRef/>
      </w:r>
      <w:r>
        <w:tab/>
        <w:t>Omfattar inte transport av naturgas och gasformiga bränslen i rörledningar, överföring och distribution av gas på arvodes- eller kontraktsbasis eller försäljning av naturgas och gasformiga bränslen, som ingår i ENERGITJÄNSTER.</w:t>
      </w:r>
    </w:p>
  </w:footnote>
  <w:footnote w:id="56">
    <w:p w14:paraId="19963CDF" w14:textId="77777777" w:rsidR="002419E6" w:rsidRPr="00C872FA" w:rsidRDefault="002419E6" w:rsidP="002419E6">
      <w:pPr>
        <w:pStyle w:val="FootnoteText"/>
      </w:pPr>
      <w:r>
        <w:rPr>
          <w:rStyle w:val="FootnoteReference"/>
        </w:rPr>
        <w:footnoteRef/>
      </w:r>
      <w:r>
        <w:tab/>
        <w:t>Omfattar inte överföring och distribution av ånga och varmvatten på arvodes- eller kontraktsbasis eller försäljning av ånga och varmvatten, som ingår i ENERGITJÄNSTER.</w:t>
      </w:r>
    </w:p>
  </w:footnote>
  <w:footnote w:id="57">
    <w:p w14:paraId="33A9EF5C" w14:textId="77777777" w:rsidR="002419E6" w:rsidRPr="00C872FA" w:rsidRDefault="002419E6" w:rsidP="002419E6">
      <w:pPr>
        <w:pStyle w:val="FootnoteText"/>
      </w:pPr>
      <w:r>
        <w:rPr>
          <w:rStyle w:val="FootnoteReference"/>
        </w:rPr>
        <w:footnoteRef/>
      </w:r>
      <w:r>
        <w:tab/>
        <w:t>Omfattar juridisk rådgivning, juridisk representation, juridiska skiljemanna- och förliknings- eller medlingstjänster samt juridiska handlings- och intygstjänster. Tillhandahållande av juridiska tjänster är endast tillåtet när det gäller folkrätt, EU-rätten och rätten i alla jurisdiktioner där investeraren eller dennes personal är behörig att vara verksam som jurist och är, i likhet med tillhandahållande av andra tjänster, föremål för tillämpliga villkor och förfaranden för licensiering i Europeiska unionens medlemsstater. För jurister som tillhandahåller tjänster i fråga om folkrätt och utländsk rätt kan dessa villkor och förfaranden bl.a. bestå i efterlevnad av lokala uppförandekoder, användning av hemlandets yrkestitel (om man inte fått erkännande med värdlandets yrkestitel), försäkringskrav, enkel registrering hos värdlandets advokatsamfund eller förenklad antagning till värdlandets advokatsamfund genom ett lämplighetstest och juridisk eller yrkesmässig hemvist i värdlandet. Juridiska tjänster som gäller EU-rätten ska i princip utföras av eller genom en advokat som är medlem i ett advokatsamfund i Europeiska unionen och som agerar i eget namn, och juridiska tjänster i fråga om rätten i en av Europeiska unionens medlemsstater ska i princip utföras av eller genom en advokat som är medlem i denna EU-medlemsstats advokatsamfund och som agerar i eget namn. Det kan därför krävas fullvärdigt medlemskap i advokatsamfundet i den aktuella medlemsstaten i Europeiska unionen för att uppträda som ombud inför domstolar och andra behöriga myndigheter i EU eftersom det inbegriper utövande av både EU-processrätt och nationell processrätt. I vissa medlemsstater i Europeiska unionen får dock utländska jurister som inte är fullvärdiga medlemmar i advokatsamfundet uppträda som ombud i civilrättsliga förfaranden för en part som är medborgare i eller hör till den stat där juristen har rätt att utöva sitt yrke.</w:t>
      </w:r>
    </w:p>
  </w:footnote>
  <w:footnote w:id="58">
    <w:p w14:paraId="195066AE" w14:textId="77777777" w:rsidR="002419E6" w:rsidRPr="00C872FA" w:rsidRDefault="002419E6" w:rsidP="002419E6">
      <w:pPr>
        <w:pStyle w:val="FootnoteText"/>
        <w:rPr>
          <w:i/>
          <w:iCs/>
        </w:rPr>
      </w:pPr>
      <w:r>
        <w:rPr>
          <w:rStyle w:val="FootnoteReference"/>
        </w:rPr>
        <w:footnoteRef/>
      </w:r>
      <w:r>
        <w:tab/>
        <w:t>Omfattar inte juridisk rådgivning och juridiska representationstjänster i skattefrågor, som ingår i 6 A a – Juridiska tjänster.</w:t>
      </w:r>
    </w:p>
  </w:footnote>
  <w:footnote w:id="59">
    <w:p w14:paraId="3C7FD4E9" w14:textId="77777777" w:rsidR="002419E6" w:rsidRPr="00C872FA" w:rsidRDefault="002419E6" w:rsidP="002419E6">
      <w:pPr>
        <w:pStyle w:val="FootnoteText"/>
      </w:pPr>
      <w:r>
        <w:rPr>
          <w:rStyle w:val="FootnoteReference"/>
        </w:rPr>
        <w:footnoteRef/>
      </w:r>
      <w:r>
        <w:tab/>
        <w:t>Tillhandahållande av läkemedel till allmänheten är, i likhet med tillhandahållandet av andra tjänster, föremål för tillämpliga villkor och förfaranden för licensiering och kvalificering i Europeiska unionens medlemsstater. Som en allmän regel är denna verksamhet förbehållen farmaceuter. I vissa medlemsstater i Europeiska unionen är endast tillhandahållandet av receptbelagda läkemedel förbehållet farmaceuter.</w:t>
      </w:r>
    </w:p>
  </w:footnote>
  <w:footnote w:id="60">
    <w:p w14:paraId="0F17D53A" w14:textId="77777777" w:rsidR="002419E6" w:rsidRPr="00C872FA" w:rsidRDefault="002419E6" w:rsidP="002419E6">
      <w:r>
        <w:rPr>
          <w:rStyle w:val="FootnoteReference"/>
        </w:rPr>
        <w:footnoteRef/>
      </w:r>
      <w:r>
        <w:tab/>
        <w:t>Del av CPC 85201, som ingår i 6 A h – Läkartjänster (inbegripet psykologtjänster) och tandläkartjänster.</w:t>
      </w:r>
    </w:p>
  </w:footnote>
  <w:footnote w:id="61">
    <w:p w14:paraId="205BB8BC" w14:textId="77777777" w:rsidR="002419E6" w:rsidRPr="00C872FA" w:rsidRDefault="002419E6" w:rsidP="002419E6">
      <w:pPr>
        <w:pStyle w:val="FootnoteText"/>
      </w:pPr>
      <w:r>
        <w:rPr>
          <w:rStyle w:val="FootnoteReference"/>
        </w:rPr>
        <w:footnoteRef/>
      </w:r>
      <w:r>
        <w:tab/>
        <w:t>Tjänsten i fråga rör fastighetsmäklares verksamhet och påverkar inte rättigheter eller restriktioner för fysiska och juridiska personer som köper fast egendom.</w:t>
      </w:r>
    </w:p>
  </w:footnote>
  <w:footnote w:id="62">
    <w:p w14:paraId="79CAD3A5" w14:textId="77777777" w:rsidR="002419E6" w:rsidRPr="00C872FA" w:rsidRDefault="002419E6" w:rsidP="002419E6">
      <w:pPr>
        <w:pStyle w:val="FootnoteText"/>
      </w:pPr>
      <w:r>
        <w:rPr>
          <w:rStyle w:val="FootnoteReference"/>
        </w:rPr>
        <w:footnoteRef/>
      </w:r>
      <w:r>
        <w:tab/>
        <w:t>Underhåll och reparation av transportutrustning (CPC 6112, 6122, 8867 och CPC 8868) ingår i 6 F l 1 – Underhåll och reparation av fartyg till 6 F l 4 – Underhåll och reparation av luftfartyg och delar till luftfartyg.</w:t>
      </w:r>
    </w:p>
    <w:p w14:paraId="7526487D" w14:textId="77777777" w:rsidR="002419E6" w:rsidRPr="00C872FA" w:rsidRDefault="002419E6" w:rsidP="002419E6">
      <w:pPr>
        <w:pStyle w:val="FootnoteText"/>
        <w:ind w:firstLine="0"/>
      </w:pPr>
      <w:r>
        <w:t>Underhåll och reparation av kontorsmaskiner och kontorsutrustning, inbegripet datorer (CPC 845) ingår i 6 B – Datatjänster och tillhörande tjänster.</w:t>
      </w:r>
    </w:p>
  </w:footnote>
  <w:footnote w:id="63">
    <w:p w14:paraId="58B7E4CF" w14:textId="77777777" w:rsidR="002419E6" w:rsidRPr="00C872FA" w:rsidRDefault="002419E6" w:rsidP="002419E6">
      <w:pPr>
        <w:pStyle w:val="FootnoteText"/>
      </w:pPr>
      <w:r>
        <w:rPr>
          <w:rStyle w:val="FootnoteReference"/>
        </w:rPr>
        <w:footnoteRef/>
      </w:r>
      <w:r>
        <w:tab/>
        <w:t>Omfattar inte tryckning, som ingår i CPC 88442 och återfinns under 6 F p – Tryckning och förlagsverksamhet.</w:t>
      </w:r>
    </w:p>
  </w:footnote>
  <w:footnote w:id="64">
    <w:p w14:paraId="21D1CDB7" w14:textId="77777777" w:rsidR="002419E6" w:rsidRPr="00C872FA" w:rsidRDefault="002419E6" w:rsidP="002419E6">
      <w:pPr>
        <w:pStyle w:val="FootnoteText"/>
      </w:pPr>
      <w:r>
        <w:rPr>
          <w:rStyle w:val="FootnoteReference"/>
        </w:rPr>
        <w:footnoteRef/>
      </w:r>
      <w:r>
        <w:tab/>
        <w:t>I ”hantering” ingår tömning av brevlådor, sortering, transport och utdelning.</w:t>
      </w:r>
    </w:p>
  </w:footnote>
  <w:footnote w:id="65">
    <w:p w14:paraId="08CDAA45" w14:textId="77777777" w:rsidR="002419E6" w:rsidRPr="00C872FA" w:rsidRDefault="002419E6" w:rsidP="002419E6">
      <w:pPr>
        <w:pStyle w:val="FootnoteText"/>
      </w:pPr>
      <w:r>
        <w:rPr>
          <w:rStyle w:val="FootnoteReference"/>
        </w:rPr>
        <w:footnoteRef/>
      </w:r>
      <w:r>
        <w:tab/>
        <w:t>Med ”postförsändelse” avses försändelser som hanteras av någon typ av kommersiell aktör, oavsett om den är offentlig eller privat.</w:t>
      </w:r>
    </w:p>
  </w:footnote>
  <w:footnote w:id="66">
    <w:p w14:paraId="5509C2CD" w14:textId="77777777" w:rsidR="002419E6" w:rsidRPr="00C872FA" w:rsidRDefault="002419E6" w:rsidP="002419E6">
      <w:pPr>
        <w:pStyle w:val="FootnoteText"/>
      </w:pPr>
      <w:r>
        <w:rPr>
          <w:rStyle w:val="FootnoteReference"/>
        </w:rPr>
        <w:footnoteRef/>
      </w:r>
      <w:r>
        <w:tab/>
        <w:t>Till exempel brev eller vykort.</w:t>
      </w:r>
    </w:p>
  </w:footnote>
  <w:footnote w:id="67">
    <w:p w14:paraId="728312FA" w14:textId="77777777" w:rsidR="002419E6" w:rsidRPr="00C872FA" w:rsidRDefault="002419E6" w:rsidP="002419E6">
      <w:pPr>
        <w:pStyle w:val="FootnoteText"/>
      </w:pPr>
      <w:r>
        <w:rPr>
          <w:rStyle w:val="FootnoteReference"/>
        </w:rPr>
        <w:footnoteRef/>
      </w:r>
      <w:r>
        <w:tab/>
        <w:t>Böcker och kataloger ingår i detta.</w:t>
      </w:r>
    </w:p>
  </w:footnote>
  <w:footnote w:id="68">
    <w:p w14:paraId="297BFF3A" w14:textId="77777777" w:rsidR="002419E6" w:rsidRPr="00C872FA" w:rsidRDefault="002419E6" w:rsidP="002419E6">
      <w:pPr>
        <w:pStyle w:val="FootnoteText"/>
      </w:pPr>
      <w:r>
        <w:rPr>
          <w:rStyle w:val="FootnoteReference"/>
        </w:rPr>
        <w:footnoteRef/>
      </w:r>
      <w:r>
        <w:tab/>
        <w:t>Tidskrifter och tidningar.</w:t>
      </w:r>
    </w:p>
  </w:footnote>
  <w:footnote w:id="69">
    <w:p w14:paraId="14FB1809" w14:textId="77777777" w:rsidR="002419E6" w:rsidRPr="00C872FA" w:rsidRDefault="002419E6" w:rsidP="002419E6">
      <w:pPr>
        <w:pStyle w:val="FootnoteText"/>
      </w:pPr>
      <w:r>
        <w:rPr>
          <w:rStyle w:val="FootnoteReference"/>
        </w:rPr>
        <w:footnoteRef/>
      </w:r>
      <w:r>
        <w:tab/>
        <w:t>Expresstjänster kan, förutom snabbare och tillförlitligare tjänster, omfatta mervärdeselement såsom insamling från ursprungsorten, personlig leverans till adressaten, spårning, möjlighet att byta destination och adressat under transitering och mottagningsbekräftelse.</w:t>
      </w:r>
    </w:p>
  </w:footnote>
  <w:footnote w:id="70">
    <w:p w14:paraId="7FD5BB13" w14:textId="77777777" w:rsidR="002419E6" w:rsidRPr="00C872FA" w:rsidRDefault="002419E6" w:rsidP="002419E6">
      <w:pPr>
        <w:pStyle w:val="FootnoteText"/>
      </w:pPr>
      <w:r>
        <w:rPr>
          <w:rStyle w:val="FootnoteReference"/>
        </w:rPr>
        <w:footnoteRef/>
      </w:r>
      <w:r>
        <w:tab/>
        <w:t xml:space="preserve">Tillhandahållande av medel, däribland särskilda lokaler och befordran av tredje man, som möjliggör självservice genom ömsesidig utväxling av postförsändelser mellan användare som abonnerar på denna tjänst. Med </w:t>
      </w:r>
      <w:r>
        <w:rPr>
          <w:i/>
        </w:rPr>
        <w:t>postförsändelse</w:t>
      </w:r>
      <w:r>
        <w:t xml:space="preserve"> avses försändelser som hanteras av någon typ av kommersiell aktör, oavsett om den är offentlig eller privat.</w:t>
      </w:r>
    </w:p>
  </w:footnote>
  <w:footnote w:id="71">
    <w:p w14:paraId="4576D5BE" w14:textId="77777777" w:rsidR="002419E6" w:rsidRPr="00C872FA" w:rsidRDefault="002419E6" w:rsidP="002419E6">
      <w:pPr>
        <w:pStyle w:val="FootnoteText"/>
      </w:pPr>
      <w:r>
        <w:rPr>
          <w:rStyle w:val="FootnoteReference"/>
        </w:rPr>
        <w:footnoteRef/>
      </w:r>
      <w:r>
        <w:tab/>
        <w:t>Med ”brevförsändelse” avses meddelande i skriftlig form på vilket fysiskt medium som helst, som ska befordras och levereras till den adress avsändaren har angett på själva försändelsen eller på dess emballage. Böcker, kataloger, tidningar och tidskrifter betraktas inte som brevförsändelser.</w:t>
      </w:r>
    </w:p>
  </w:footnote>
  <w:footnote w:id="72">
    <w:p w14:paraId="7AF2AE04" w14:textId="77777777" w:rsidR="002419E6" w:rsidRPr="00C872FA" w:rsidRDefault="002419E6" w:rsidP="002419E6">
      <w:pPr>
        <w:pStyle w:val="FootnoteText"/>
      </w:pPr>
      <w:r>
        <w:rPr>
          <w:rStyle w:val="FootnoteReference"/>
        </w:rPr>
        <w:footnoteRef/>
      </w:r>
      <w:r>
        <w:tab/>
        <w:t>Transport av post- och budförsändelser för egen räkning.</w:t>
      </w:r>
    </w:p>
  </w:footnote>
  <w:footnote w:id="73">
    <w:p w14:paraId="4B0AC10B" w14:textId="77777777" w:rsidR="002419E6" w:rsidRPr="00C872FA" w:rsidRDefault="002419E6" w:rsidP="002419E6">
      <w:pPr>
        <w:pStyle w:val="FootnoteText"/>
      </w:pPr>
      <w:r>
        <w:rPr>
          <w:rStyle w:val="FootnoteReference"/>
        </w:rPr>
        <w:footnoteRef/>
      </w:r>
      <w:r>
        <w:tab/>
        <w:t>Transport av luftpost för egen räkning.</w:t>
      </w:r>
    </w:p>
  </w:footnote>
  <w:footnote w:id="74">
    <w:p w14:paraId="769CAAEB" w14:textId="77777777" w:rsidR="002419E6" w:rsidRPr="00C872FA" w:rsidRDefault="002419E6" w:rsidP="002419E6">
      <w:pPr>
        <w:pStyle w:val="FootnoteText"/>
      </w:pPr>
      <w:r>
        <w:rPr>
          <w:rStyle w:val="FootnoteReference"/>
        </w:rPr>
        <w:footnoteRef/>
      </w:r>
      <w:r>
        <w:tab/>
        <w:t>Dessa tjänster omfattar inte informations- eller databehandling online (inklusive transaktionsbehandling) (del av CPC 843) som ingår i 6 B – Datatjänster och tillhörande tjänster.</w:t>
      </w:r>
    </w:p>
  </w:footnote>
  <w:footnote w:id="75">
    <w:p w14:paraId="7355F719" w14:textId="77777777" w:rsidR="002419E6" w:rsidRPr="00C872FA" w:rsidRDefault="002419E6" w:rsidP="002419E6">
      <w:pPr>
        <w:pStyle w:val="FootnoteText"/>
      </w:pPr>
      <w:r>
        <w:rPr>
          <w:rStyle w:val="FootnoteReference"/>
        </w:rPr>
        <w:footnoteRef/>
      </w:r>
      <w:r>
        <w:tab/>
        <w:t>”Sändningstjänster” definieras som radiokommunikation i vilken sändningarna är avsedda för direktmottagning av allmänheten, och kan inbegripa ljud- och televisionssändningar.</w:t>
      </w:r>
    </w:p>
  </w:footnote>
  <w:footnote w:id="76">
    <w:p w14:paraId="43F5727E" w14:textId="77777777" w:rsidR="002419E6" w:rsidRPr="00C872FA" w:rsidRDefault="002419E6" w:rsidP="002419E6">
      <w:pPr>
        <w:pStyle w:val="FootnoteText"/>
      </w:pPr>
      <w:r>
        <w:rPr>
          <w:rStyle w:val="FootnoteReference"/>
        </w:rPr>
        <w:footnoteRef/>
      </w:r>
      <w:r>
        <w:tab/>
        <w:t>Dessa tjänster, som omfattar CPC 62271, ingår i ENERGITJÄNSTER under 19 D – Partihandel med fasta, flytande och gasformiga bränslen med tillhörande produkter och partihandel med el, ånga och varmvatten.</w:t>
      </w:r>
    </w:p>
  </w:footnote>
  <w:footnote w:id="77">
    <w:p w14:paraId="3A3621B8" w14:textId="77777777" w:rsidR="002419E6" w:rsidRPr="00C872FA" w:rsidRDefault="002419E6" w:rsidP="002419E6">
      <w:pPr>
        <w:pStyle w:val="FootnoteText"/>
      </w:pPr>
      <w:r>
        <w:rPr>
          <w:rStyle w:val="FootnoteReference"/>
        </w:rPr>
        <w:footnoteRef/>
      </w:r>
      <w:r>
        <w:tab/>
        <w:t>Omfattar inte underhåll och reparation av transportutrustning, som ingår i FÖRETAGSTJÄNSTER under 6 B – Datatjänster och tillhörande tjänster samt 6 F l.</w:t>
      </w:r>
    </w:p>
    <w:p w14:paraId="49B8506F" w14:textId="77777777" w:rsidR="002419E6" w:rsidRPr="00C872FA" w:rsidRDefault="002419E6" w:rsidP="002419E6">
      <w:pPr>
        <w:pStyle w:val="FootnoteText"/>
        <w:ind w:firstLine="0"/>
      </w:pPr>
      <w:r>
        <w:t>Omfattar inte detaljhandel med energiprodukter, som ingår i ENERGITJÄNSTER under 19 E – Detaljhandel med drivmedel och 19 F – Detaljhandel med eldningsoljor, gasol, kol och ved och detaljhandel med el, gas (ej gasol), ånga och varmvatten.</w:t>
      </w:r>
    </w:p>
  </w:footnote>
  <w:footnote w:id="78">
    <w:p w14:paraId="3EF27BD4" w14:textId="77777777" w:rsidR="002419E6" w:rsidRPr="00C872FA" w:rsidRDefault="002419E6" w:rsidP="002419E6">
      <w:pPr>
        <w:pStyle w:val="FootnoteText"/>
      </w:pPr>
      <w:r>
        <w:rPr>
          <w:rStyle w:val="FootnoteReference"/>
        </w:rPr>
        <w:footnoteRef/>
      </w:r>
      <w:r>
        <w:tab/>
        <w:t>Detaljhandel med läkemedel och med medicinska och ortopediska artiklar ingår i YRKESMÄSSIGA TJÄNSTER under 6 A k.</w:t>
      </w:r>
    </w:p>
  </w:footnote>
  <w:footnote w:id="79">
    <w:p w14:paraId="7785551F" w14:textId="77777777" w:rsidR="002419E6" w:rsidRPr="00C872FA" w:rsidRDefault="002419E6" w:rsidP="002419E6">
      <w:pPr>
        <w:pStyle w:val="FootnoteText"/>
      </w:pPr>
      <w:r>
        <w:rPr>
          <w:rStyle w:val="FootnoteReference"/>
        </w:rPr>
        <w:footnoteRef/>
      </w:r>
      <w:r>
        <w:tab/>
        <w:t>Motsvarar avloppshantering.</w:t>
      </w:r>
    </w:p>
  </w:footnote>
  <w:footnote w:id="80">
    <w:p w14:paraId="511F6FAF" w14:textId="77777777" w:rsidR="002419E6" w:rsidRPr="00C872FA" w:rsidRDefault="002419E6" w:rsidP="002419E6">
      <w:pPr>
        <w:pStyle w:val="FootnoteText"/>
      </w:pPr>
      <w:r>
        <w:rPr>
          <w:rStyle w:val="FootnoteReference"/>
        </w:rPr>
        <w:footnoteRef/>
      </w:r>
      <w:r>
        <w:tab/>
        <w:t>Motsvarar avgasrening.</w:t>
      </w:r>
    </w:p>
  </w:footnote>
  <w:footnote w:id="81">
    <w:p w14:paraId="3E0C7C4B" w14:textId="77777777" w:rsidR="002419E6" w:rsidRPr="00C872FA" w:rsidRDefault="002419E6" w:rsidP="002419E6">
      <w:pPr>
        <w:pStyle w:val="FootnoteText"/>
      </w:pPr>
      <w:r>
        <w:rPr>
          <w:rStyle w:val="FootnoteReference"/>
        </w:rPr>
        <w:footnoteRef/>
      </w:r>
      <w:r>
        <w:tab/>
        <w:t>Motsvarar delar av skydd av naturen och landskapet.</w:t>
      </w:r>
    </w:p>
  </w:footnote>
  <w:footnote w:id="82">
    <w:p w14:paraId="00091C6C" w14:textId="77777777" w:rsidR="002419E6" w:rsidRPr="00C872FA" w:rsidRDefault="002419E6" w:rsidP="002419E6">
      <w:pPr>
        <w:pStyle w:val="FootnoteText"/>
      </w:pPr>
      <w:r>
        <w:rPr>
          <w:rStyle w:val="FootnoteReference"/>
        </w:rPr>
        <w:footnoteRef/>
      </w:r>
      <w:r>
        <w:tab/>
        <w:t>Catering inom lufttransporttjänster återfinns i KRINGTJÄNSTER FÖR TRANSPORT under 17 E a – Marktjänster.</w:t>
      </w:r>
    </w:p>
  </w:footnote>
  <w:footnote w:id="83">
    <w:p w14:paraId="7894002C" w14:textId="77777777" w:rsidR="002419E6" w:rsidRPr="00C872FA" w:rsidRDefault="002419E6" w:rsidP="002419E6">
      <w:pPr>
        <w:pStyle w:val="FootnoteText"/>
      </w:pPr>
      <w:r>
        <w:rPr>
          <w:rStyle w:val="FootnoteReference"/>
        </w:rPr>
        <w:footnoteRef/>
      </w:r>
      <w:r>
        <w:tab/>
        <w:t>Utan att det påverkar vilka aktiviteter som kan betraktas som cabotage enligt nationell lagstiftning inbegriper åtagandena inte nationellt cabotage, som antas omfatta transport av passagerare eller gods mellan en hamn eller plats i en av Europeiska unionens medlemsstater och en annan hamn eller plats i samma medlemsstat i Europeiska unionen, inklusive på dess kontinentalsockel i enlighet med Unclos, och trafik som börjar och slutar i samma hamn eller plats i en av Europeiska unionens medlemsstater.</w:t>
      </w:r>
    </w:p>
  </w:footnote>
  <w:footnote w:id="84">
    <w:p w14:paraId="60D786E1" w14:textId="77777777" w:rsidR="002419E6" w:rsidRPr="00C872FA" w:rsidRDefault="002419E6" w:rsidP="002419E6">
      <w:pPr>
        <w:pStyle w:val="FootnoteText"/>
      </w:pPr>
      <w:r>
        <w:rPr>
          <w:rStyle w:val="FootnoteReference"/>
        </w:rPr>
        <w:footnoteRef/>
      </w:r>
      <w:r>
        <w:tab/>
        <w:t>Utan att det påverkar vilka aktiviteter som kan betraktas som cabotage enligt nationell lagstiftning inbegriper åtagandena inte nationellt cabotage, som antas omfatta transport av passagerare eller gods mellan en hamn eller plats i en av Europeiska unionens medlemsstater och en annan hamn eller plats i samma medlemsstat, inklusive på dess kontinentalsockel i enlighet med Unclos, och trafik som börjar och slutar i samma hamn eller plats i en av Europeiska unionens medlemsstater.</w:t>
      </w:r>
    </w:p>
  </w:footnote>
  <w:footnote w:id="85">
    <w:p w14:paraId="475E46C5" w14:textId="77777777" w:rsidR="002419E6" w:rsidRPr="00C872FA" w:rsidRDefault="002419E6" w:rsidP="002419E6">
      <w:pPr>
        <w:pStyle w:val="FootnoteText"/>
      </w:pPr>
      <w:r>
        <w:rPr>
          <w:rStyle w:val="FootnoteReference"/>
        </w:rPr>
        <w:footnoteRef/>
      </w:r>
      <w:r>
        <w:tab/>
        <w:t>Del av CPC 71235, som ingår i KOMMUNIKATIONSTJÄNSTER under 7 A – Post- och budtjänster.</w:t>
      </w:r>
    </w:p>
  </w:footnote>
  <w:footnote w:id="86">
    <w:p w14:paraId="06CDD607" w14:textId="77777777" w:rsidR="002419E6" w:rsidRPr="00C872FA" w:rsidRDefault="002419E6" w:rsidP="002419E6">
      <w:pPr>
        <w:pStyle w:val="FootnoteText"/>
      </w:pPr>
      <w:r>
        <w:rPr>
          <w:rStyle w:val="FootnoteReference"/>
        </w:rPr>
        <w:footnoteRef/>
      </w:r>
      <w:r>
        <w:tab/>
        <w:t>Transport av bränsle i rörledning ingår i ENERGITJÄNSTER under 19 B.</w:t>
      </w:r>
    </w:p>
  </w:footnote>
  <w:footnote w:id="87">
    <w:p w14:paraId="21987195" w14:textId="77777777" w:rsidR="002419E6" w:rsidRPr="00C872FA" w:rsidRDefault="002419E6" w:rsidP="002419E6">
      <w:pPr>
        <w:pStyle w:val="FootnoteText"/>
      </w:pPr>
      <w:r>
        <w:rPr>
          <w:rStyle w:val="FootnoteReference"/>
        </w:rPr>
        <w:footnoteRef/>
      </w:r>
      <w:r>
        <w:tab/>
        <w:t>Omfattar inte underhåll och reparation av transportutrustning, som ingår i FÖRETAGSTJÄNSTER under 6 F l 1 – Underhåll och reparation av fartyg till 6 F l 4 – Underhåll och reparation av luftfartyg och delar till luftfartyg.</w:t>
      </w:r>
    </w:p>
  </w:footnote>
  <w:footnote w:id="88">
    <w:p w14:paraId="704A2CF4" w14:textId="77777777" w:rsidR="002419E6" w:rsidRPr="00C872FA" w:rsidRDefault="002419E6" w:rsidP="002419E6">
      <w:pPr>
        <w:pStyle w:val="FootnoteText"/>
      </w:pPr>
      <w:r>
        <w:rPr>
          <w:rStyle w:val="FootnoteReference"/>
        </w:rPr>
        <w:footnoteRef/>
      </w:r>
      <w:r>
        <w:tab/>
        <w:t>Denna åtgärd tillämpas på icke-diskriminerande grund.</w:t>
      </w:r>
    </w:p>
  </w:footnote>
  <w:footnote w:id="89">
    <w:p w14:paraId="68AB85F3" w14:textId="77777777" w:rsidR="002419E6" w:rsidRPr="00C872FA" w:rsidRDefault="002419E6" w:rsidP="002419E6">
      <w:pPr>
        <w:pStyle w:val="FootnoteText"/>
      </w:pPr>
      <w:r>
        <w:rPr>
          <w:rStyle w:val="FootnoteReference"/>
        </w:rPr>
        <w:footnoteRef/>
      </w:r>
      <w:r>
        <w:tab/>
        <w:t>Kringtjänster för transport av bränsle i rörledning ingår i ENERGITJÄNSTER under 19 C – Lagrings- och magasineringstjänster för bränsle som transporteras i rörledning.</w:t>
      </w:r>
    </w:p>
  </w:footnote>
  <w:footnote w:id="90">
    <w:p w14:paraId="173E981E" w14:textId="77777777" w:rsidR="002419E6" w:rsidRPr="00C872FA" w:rsidRDefault="002419E6" w:rsidP="002419E6">
      <w:pPr>
        <w:pStyle w:val="FootnoteText"/>
      </w:pPr>
      <w:r>
        <w:rPr>
          <w:rStyle w:val="FootnoteReference"/>
        </w:rPr>
        <w:footnoteRef/>
      </w:r>
      <w:r>
        <w:tab/>
        <w:t>Omfattar följande tjänster som tillhandahålls på arvodes- eller kontraktsbasis: rådgivnings- och konsulttjänster som rör gruvdrift, iordningställande av arbetsplatser på land, installation av borriggar på land, borrning, borrkronor, foderrör och produktionsrör, borrslamsteknik och tillhandahållande av borrslam, kontroll av fasta ämnen, fiske och särskilda åtgärder i borrhål, geologi vid brunnar och borrkontroll, tagning av borrkärnor, provning av brunnar, kablar, tillhandahållande och skötsel av kompletteringsvätskor (saltlösningar), tillhandahållande och installation av kompletteringsutrustning, cementering (tryckpumpning), stimulering (sprickbildning, syrabehandling och tryckpumpning), överhalning och reparation av brunnar, igenfyllning och nedläggning av brunnar.</w:t>
      </w:r>
    </w:p>
    <w:p w14:paraId="575E6C65" w14:textId="77777777" w:rsidR="002419E6" w:rsidRPr="00C872FA" w:rsidRDefault="002419E6" w:rsidP="002419E6">
      <w:pPr>
        <w:pStyle w:val="FootnoteText"/>
        <w:ind w:firstLine="0"/>
      </w:pPr>
      <w:r>
        <w:t>Omfattar inte direkt tillgång till eller exploatering av naturresurser.</w:t>
      </w:r>
    </w:p>
    <w:p w14:paraId="5C71530E" w14:textId="77777777" w:rsidR="002419E6" w:rsidRPr="00C872FA" w:rsidRDefault="002419E6" w:rsidP="002419E6">
      <w:pPr>
        <w:pStyle w:val="FootnoteText"/>
        <w:ind w:firstLine="0"/>
      </w:pPr>
      <w:r>
        <w:t>Omfattar inte iordningställande av arbetsplatser för utvinning av andra resurser än olja och gas (CPC 5115), som ingår i 8 – BYGGTJÄNSTER OCH TILLHÖRANDE INGENJÖRSTJÄNSTER.</w:t>
      </w:r>
    </w:p>
  </w:footnote>
  <w:footnote w:id="91">
    <w:p w14:paraId="028C1D4D" w14:textId="77777777" w:rsidR="002419E6" w:rsidRPr="00C872FA" w:rsidRDefault="002419E6" w:rsidP="002419E6">
      <w:pPr>
        <w:pStyle w:val="FootnoteText"/>
      </w:pPr>
      <w:r>
        <w:rPr>
          <w:rStyle w:val="FootnoteReference"/>
        </w:rPr>
        <w:footnoteRef/>
      </w:r>
      <w:r>
        <w:tab/>
        <w:t>Terapeutisk massage och brunnskurer ingår i 6 A h – Läkar- och tandläkartjänster, 6 A j 2 – Tjänster som tillhandahålls av sjuksköterskor, sjukgymnaster och paramedicinsk personal samt hälso- och sjukvårdstjänster (13 A – Sjukhustjänster och 13 C – Vård på andra behandlingshem än sjukhus).</w:t>
      </w:r>
    </w:p>
  </w:footnote>
  <w:footnote w:id="92">
    <w:p w14:paraId="17426892" w14:textId="77777777" w:rsidR="002419E6" w:rsidRPr="002D09C5" w:rsidRDefault="002419E6" w:rsidP="002419E6">
      <w:pPr>
        <w:pStyle w:val="FootnoteText"/>
      </w:pPr>
      <w:r>
        <w:rPr>
          <w:rStyle w:val="FootnoteReference"/>
        </w:rPr>
        <w:footnoteRef/>
      </w:r>
      <w:r>
        <w:tab/>
        <w:t>För tydlighetens skull påpekas att chefer, andra person i företagsledningen eller specialister får åläggas att intyga att de besitter de yrkeskvalifikationer och erfarenheter som behövs i den juridiska person till vilken de förflyttas.</w:t>
      </w:r>
    </w:p>
  </w:footnote>
  <w:footnote w:id="93">
    <w:p w14:paraId="69B256BE" w14:textId="77777777" w:rsidR="002419E6" w:rsidRPr="002D09C5" w:rsidRDefault="002419E6" w:rsidP="002419E6">
      <w:pPr>
        <w:pStyle w:val="FootnoteText"/>
      </w:pPr>
      <w:r>
        <w:rPr>
          <w:rStyle w:val="FootnoteReference"/>
        </w:rPr>
        <w:footnoteRef/>
      </w:r>
      <w:r>
        <w:tab/>
        <w:t>När det gäller tjänstesektorer ligger dessa begränsningar inom ramen för vad som anges i gällande Gatsåtaganden.</w:t>
      </w:r>
    </w:p>
  </w:footnote>
  <w:footnote w:id="94">
    <w:p w14:paraId="79B6AF94" w14:textId="77777777" w:rsidR="002419E6" w:rsidRPr="002D09C5" w:rsidRDefault="002419E6" w:rsidP="002419E6">
      <w:pPr>
        <w:pStyle w:val="FootnoteText"/>
        <w:ind w:left="566" w:hangingChars="236" w:hanging="566"/>
      </w:pPr>
      <w:r>
        <w:rPr>
          <w:rStyle w:val="FootnoteReference"/>
        </w:rPr>
        <w:footnoteRef/>
      </w:r>
      <w:r>
        <w:tab/>
        <w:t>För att tredjelandsmedborgares kvalifikationer ska erkännas i hela EU krävs att ett avtal om ömsesidigt erkännande förhandlas fram i enlighet med artikel 18.11.</w:t>
      </w:r>
    </w:p>
  </w:footnote>
  <w:footnote w:id="95">
    <w:p w14:paraId="707ACAEE" w14:textId="77777777" w:rsidR="002419E6" w:rsidRPr="002D09C5" w:rsidRDefault="002419E6" w:rsidP="002419E6">
      <w:pPr>
        <w:pStyle w:val="FootnoteText"/>
        <w:ind w:left="566" w:hangingChars="236" w:hanging="566"/>
      </w:pPr>
      <w:r>
        <w:rPr>
          <w:rStyle w:val="FootnoteReference"/>
        </w:rPr>
        <w:footnoteRef/>
      </w:r>
      <w:r>
        <w:tab/>
        <w:t>Rådgivnings- och konsulttjänster som avser jordbruk, jakt, skogsbruk och fiske ingår i FÖRETAGSTJÄNSTER under 6 F f.</w:t>
      </w:r>
    </w:p>
  </w:footnote>
  <w:footnote w:id="96">
    <w:p w14:paraId="31C80A91" w14:textId="77777777" w:rsidR="002419E6" w:rsidRPr="002419E6" w:rsidRDefault="002419E6" w:rsidP="002419E6">
      <w:pPr>
        <w:pStyle w:val="FootnoteText"/>
      </w:pPr>
      <w:r>
        <w:rPr>
          <w:rStyle w:val="FootnoteReference"/>
        </w:rPr>
        <w:footnoteRef/>
      </w:r>
      <w:r>
        <w:tab/>
        <w:t>Rådgivnings- och konsulttjänster som avser jordbruk, jakt, skogsbruk och fiske ingår i FÖRETAGSTJÄNSTER under 6 F f.</w:t>
      </w:r>
    </w:p>
  </w:footnote>
  <w:footnote w:id="97">
    <w:p w14:paraId="624A2B20" w14:textId="77777777" w:rsidR="002419E6" w:rsidRPr="002419E6" w:rsidRDefault="002419E6" w:rsidP="002419E6">
      <w:pPr>
        <w:pStyle w:val="FootnoteText"/>
      </w:pPr>
      <w:r>
        <w:rPr>
          <w:rStyle w:val="FootnoteReference"/>
        </w:rPr>
        <w:footnoteRef/>
      </w:r>
      <w:r>
        <w:tab/>
        <w:t>Rådgivnings- och konsulttjänster som avser jordbruk, jakt, skogsbruk och fiske ingår i FÖRETAGSTJÄNSTER under 6 F f.</w:t>
      </w:r>
    </w:p>
  </w:footnote>
  <w:footnote w:id="98">
    <w:p w14:paraId="52654B48" w14:textId="77777777" w:rsidR="002419E6" w:rsidRPr="002D09C5" w:rsidRDefault="002419E6" w:rsidP="002419E6">
      <w:pPr>
        <w:pStyle w:val="FootnoteText"/>
      </w:pPr>
      <w:r>
        <w:rPr>
          <w:rStyle w:val="FootnoteReference"/>
        </w:rPr>
        <w:footnoteRef/>
      </w:r>
      <w:r>
        <w:tab/>
        <w:t>Den horisontella begränsningen för samhällsnyttiga tjänster gäller.</w:t>
      </w:r>
    </w:p>
  </w:footnote>
  <w:footnote w:id="99">
    <w:p w14:paraId="1305EF23" w14:textId="77777777" w:rsidR="002419E6" w:rsidRPr="002D09C5" w:rsidRDefault="002419E6" w:rsidP="002419E6">
      <w:pPr>
        <w:pStyle w:val="FootnoteText"/>
        <w:rPr>
          <w:color w:val="000000" w:themeColor="text1"/>
        </w:rPr>
      </w:pPr>
      <w:r>
        <w:rPr>
          <w:rStyle w:val="FootnoteReference"/>
        </w:rPr>
        <w:footnoteRef/>
      </w:r>
      <w:r>
        <w:tab/>
        <w:t>Omfattar inte tjänster med anknytning till gruvdrift på arvodes- eller kontraktsbasis på olje- och gasfält, som ingår i ENERGITJÄNSTER under 19 A.</w:t>
      </w:r>
    </w:p>
  </w:footnote>
  <w:footnote w:id="100">
    <w:p w14:paraId="65B3CD5B" w14:textId="77777777" w:rsidR="002419E6" w:rsidRPr="002D09C5" w:rsidRDefault="002419E6" w:rsidP="002419E6">
      <w:pPr>
        <w:pStyle w:val="FootnoteText"/>
      </w:pPr>
      <w:r>
        <w:rPr>
          <w:rStyle w:val="FootnoteReference"/>
        </w:rPr>
        <w:footnoteRef/>
      </w:r>
      <w:r>
        <w:tab/>
        <w:t>Denna sektor omfattar inte rådgivningstjänster med anknytning till tillverkning, som ingår i FÖRETAGSTJÄNSTER under 6 F h.</w:t>
      </w:r>
    </w:p>
  </w:footnote>
  <w:footnote w:id="101">
    <w:p w14:paraId="3DDA0C60" w14:textId="77777777" w:rsidR="002419E6" w:rsidRPr="002D09C5" w:rsidRDefault="002419E6" w:rsidP="002419E6">
      <w:pPr>
        <w:pStyle w:val="FootnoteText"/>
      </w:pPr>
      <w:r>
        <w:rPr>
          <w:rStyle w:val="FootnoteReference"/>
        </w:rPr>
        <w:footnoteRef/>
      </w:r>
      <w:r>
        <w:tab/>
        <w:t>Förlagsverksamhet och tryckning på arvodes- eller kontraktsbasis ingår i FÖRETAGSTJÄNSTER under 6 F p – Tryckning och förlagsverksamhet.</w:t>
      </w:r>
    </w:p>
  </w:footnote>
  <w:footnote w:id="102">
    <w:p w14:paraId="7119A36D" w14:textId="77777777" w:rsidR="002419E6" w:rsidRPr="002D09C5" w:rsidRDefault="002419E6" w:rsidP="002419E6">
      <w:pPr>
        <w:pStyle w:val="FootnoteText"/>
        <w:ind w:left="566" w:hangingChars="236" w:hanging="566"/>
      </w:pPr>
      <w:r>
        <w:rPr>
          <w:rStyle w:val="FootnoteReference"/>
        </w:rPr>
        <w:footnoteRef/>
      </w:r>
      <w:r>
        <w:tab/>
        <w:t>Omfattar juridisk rådgivning, juridisk representation, juridiska skiljemanna- och förliknings- eller medlingstjänster samt juridiska handlings- och intygstjänster. Tillhandahållande av juridiska tjänster är endast tillåtet när det gäller folkrätt, EU-rätten och rätten i alla jurisdiktioner där investeraren eller dennes personal är behörig att vara verksam som jurist och är, i likhet med tillhandahållande av andra tjänster, föremål för tillämpliga villkor och förfaranden för licensiering i Europeiska unionens medlemsstater.</w:t>
      </w:r>
      <w:r>
        <w:rPr>
          <w:color w:val="000000" w:themeColor="text1"/>
        </w:rPr>
        <w:t xml:space="preserve"> För jurister som tillhandahåller tjänster i fråga om folkrätt och utländsk rätt kan dessa villkor och förfaranden bl.a. bestå i efterlevnad av lokala uppförandekoder, användning av hemlandets yrkestitel (om man inte fått erkännande med värdlandets yrkestitel), försäkringskrav, enkel registrering hos värdlandets advokatsamfund eller förenklad antagning till värdlandets advokatsamfund genom ett lämplighetstest och juridisk eller yrkesmässig hemvist i värdlandet. Juridiska tjänster som gäller EU-rätten ska i princip utföras av eller genom en advokat som är medlem i ett advokatsamfund i Europeiska unionen och som agerar i eget namn, och juridiska tjänster i fråga om rätten i en av Europeiska unionens medlemsstater ska i princip utföras av eller genom en advokat som är medlem i denna medlemsstats advokatsamfund och som agerar i eget namn. </w:t>
      </w:r>
      <w:r>
        <w:t>Det kan därför krävas fullvärdigt medlemskap i advokatsamfundet i den aktuella medlemsstaten i Europeiska unionen för att uppträda som ombud inför domstolar och andra behöriga myndigheter i EU eftersom det inbegriper utövande av både EU-processrätt och nationell processrätt. I vissa medlemsstater i Europeiska unionen får dock utländska jurister som inte är fullvärdiga medlemmar i advokatsamfundet uppträda som ombud i civilrättsliga förfaranden för en part som är medborgare i eller hör till den stat där juristen har rätt att utöva sitt yrke.</w:t>
      </w:r>
    </w:p>
  </w:footnote>
  <w:footnote w:id="103">
    <w:p w14:paraId="7F9F83A8" w14:textId="77777777" w:rsidR="002419E6" w:rsidRPr="002D09C5" w:rsidRDefault="002419E6" w:rsidP="002419E6">
      <w:pPr>
        <w:pStyle w:val="FootnoteText"/>
      </w:pPr>
      <w:r>
        <w:rPr>
          <w:rStyle w:val="FootnoteReference"/>
        </w:rPr>
        <w:footnoteRef/>
      </w:r>
      <w:r>
        <w:tab/>
        <w:t>Omfattar inte juridisk rådgivning och juridiska representationstjänster i skattefrågor, som ingår i JURIDISKA TJÄNSTER under 6 A a.</w:t>
      </w:r>
    </w:p>
  </w:footnote>
  <w:footnote w:id="104">
    <w:p w14:paraId="258AB600" w14:textId="77777777" w:rsidR="002419E6" w:rsidRPr="002D09C5" w:rsidRDefault="002419E6" w:rsidP="002419E6">
      <w:pPr>
        <w:pStyle w:val="FootnoteText"/>
        <w:ind w:left="566" w:hangingChars="236" w:hanging="566"/>
      </w:pPr>
      <w:r>
        <w:rPr>
          <w:rStyle w:val="FootnoteReference"/>
        </w:rPr>
        <w:footnoteRef/>
      </w:r>
      <w:r>
        <w:tab/>
        <w:t>Tillhandahållande av läkemedel till allmänheten är, i likhet med tillhandahållandet av andra tjänster, föremål för tillämpliga villkor och förfaranden för licensiering och kvalificering i Europeiska unionens medlemsstater.</w:t>
      </w:r>
      <w:r>
        <w:rPr>
          <w:color w:val="000000" w:themeColor="text1"/>
        </w:rPr>
        <w:t xml:space="preserve"> </w:t>
      </w:r>
      <w:r>
        <w:t>Som en allmän regel är denna verksamhet förbehållen farmaceuter. I vissa medlemsstater är endast tillhandahållandet av receptbelagda läkemedel förbehållet farmaceuter.</w:t>
      </w:r>
    </w:p>
  </w:footnote>
  <w:footnote w:id="105">
    <w:p w14:paraId="5574DC1D" w14:textId="77777777" w:rsidR="002419E6" w:rsidRPr="002D09C5" w:rsidRDefault="002419E6" w:rsidP="002419E6">
      <w:pPr>
        <w:pStyle w:val="FootnoteText"/>
        <w:ind w:left="566" w:hangingChars="236" w:hanging="566"/>
      </w:pPr>
      <w:r>
        <w:rPr>
          <w:rStyle w:val="FootnoteReference"/>
        </w:rPr>
        <w:footnoteRef/>
      </w:r>
      <w:r>
        <w:tab/>
        <w:t>Tjänsten i fråga rör fastighetsmäklares verksamhet och påverkar inte rättigheter eller restriktioner för fysiska och juridiska personer som köper fast egendom.</w:t>
      </w:r>
    </w:p>
  </w:footnote>
  <w:footnote w:id="106">
    <w:p w14:paraId="7F2D34A0" w14:textId="77777777" w:rsidR="002419E6" w:rsidRPr="002D09C5" w:rsidRDefault="002419E6" w:rsidP="002419E6">
      <w:pPr>
        <w:pStyle w:val="FootnoteText"/>
        <w:rPr>
          <w:color w:val="000000" w:themeColor="text1"/>
        </w:rPr>
      </w:pPr>
      <w:r>
        <w:rPr>
          <w:rStyle w:val="FootnoteReference"/>
        </w:rPr>
        <w:footnoteRef/>
      </w:r>
      <w:r>
        <w:tab/>
        <w:t>Underhåll och reparation av transportutrustning (CPC 6112, 6122, 8867 och CPC 8868) ingår i 6 F l 1 –</w:t>
      </w:r>
      <w:r>
        <w:rPr>
          <w:color w:val="000000" w:themeColor="text1"/>
        </w:rPr>
        <w:t xml:space="preserve"> Underhåll och reparation av fartyg till 6 F l 3 – Underhåll och reparation av motorfordon, motorcyklar, snöskotrar och vägtransportutrustning.</w:t>
      </w:r>
    </w:p>
  </w:footnote>
  <w:footnote w:id="107">
    <w:p w14:paraId="0448D424" w14:textId="77777777" w:rsidR="002419E6" w:rsidRPr="002D09C5" w:rsidRDefault="002419E6" w:rsidP="002419E6">
      <w:pPr>
        <w:pStyle w:val="FootnoteText"/>
      </w:pPr>
      <w:r>
        <w:rPr>
          <w:rStyle w:val="FootnoteReference"/>
        </w:rPr>
        <w:footnoteRef/>
      </w:r>
      <w:r>
        <w:tab/>
        <w:t>Omfattar inte tryckning, som ingår i CPC 88442 och återfinns under 6 F p – Tryckning och förlagsverksamhet.</w:t>
      </w:r>
    </w:p>
  </w:footnote>
  <w:footnote w:id="108">
    <w:p w14:paraId="78FF1FD9" w14:textId="77777777" w:rsidR="002419E6" w:rsidRPr="002D09C5" w:rsidRDefault="002419E6" w:rsidP="002419E6">
      <w:pPr>
        <w:pStyle w:val="FootnoteText"/>
        <w:rPr>
          <w:color w:val="000000" w:themeColor="text1"/>
        </w:rPr>
      </w:pPr>
      <w:r>
        <w:rPr>
          <w:rStyle w:val="FootnoteReference"/>
        </w:rPr>
        <w:footnoteRef/>
      </w:r>
      <w:r>
        <w:tab/>
        <w:t>Omfattar inte underhåll och reparation av transportutrustning, som ingår i FÖRETAGSTJÄNSTER under 6 F l 1, 2, 3 och 5.</w:t>
      </w:r>
    </w:p>
    <w:p w14:paraId="6E75BF91" w14:textId="77777777" w:rsidR="002419E6" w:rsidRPr="002D09C5" w:rsidRDefault="002419E6" w:rsidP="002419E6">
      <w:pPr>
        <w:pStyle w:val="FootnoteText"/>
        <w:ind w:left="1134"/>
      </w:pPr>
      <w:r>
        <w:t>Omfattar inte detaljhandel med energiprodukter, som ingår i ENERGITJÄNSTER under 19 A.</w:t>
      </w:r>
    </w:p>
  </w:footnote>
  <w:footnote w:id="109">
    <w:p w14:paraId="364301B5" w14:textId="77777777" w:rsidR="002419E6" w:rsidRPr="002D09C5" w:rsidRDefault="002419E6" w:rsidP="002419E6">
      <w:pPr>
        <w:pStyle w:val="FootnoteText"/>
      </w:pPr>
      <w:r>
        <w:rPr>
          <w:rStyle w:val="FootnoteReference"/>
        </w:rPr>
        <w:footnoteRef/>
      </w:r>
      <w:r>
        <w:tab/>
        <w:t>Transport av bränsle i rörledning ingår i ENERGITJÄNSTER under 19 B.</w:t>
      </w:r>
    </w:p>
  </w:footnote>
  <w:footnote w:id="110">
    <w:p w14:paraId="43A5431D" w14:textId="77777777" w:rsidR="002419E6" w:rsidRPr="002D09C5" w:rsidRDefault="002419E6" w:rsidP="002419E6">
      <w:pPr>
        <w:pStyle w:val="FootnoteText"/>
        <w:ind w:left="566" w:hangingChars="236" w:hanging="566"/>
      </w:pPr>
      <w:r>
        <w:rPr>
          <w:rStyle w:val="FootnoteReference"/>
        </w:rPr>
        <w:footnoteRef/>
      </w:r>
      <w:r>
        <w:tab/>
        <w:t>Omfattar inte underhåll och reparation av transportutrustning, som ingår i FÖRETAGSTJÄNSTER under 6 F l 1 – Underhåll och reparation av fartyg till 6 F l 3 – Underhåll och reparation av motorfordon, motorcyklar, snöskotrar och vägtransportutrustning.</w:t>
      </w:r>
    </w:p>
  </w:footnote>
  <w:footnote w:id="111">
    <w:p w14:paraId="360C7884" w14:textId="77777777" w:rsidR="002419E6" w:rsidRPr="002D09C5" w:rsidRDefault="002419E6" w:rsidP="002419E6">
      <w:pPr>
        <w:pStyle w:val="FootnoteText"/>
      </w:pPr>
      <w:r>
        <w:rPr>
          <w:rStyle w:val="FootnoteReference"/>
        </w:rPr>
        <w:footnoteRef/>
      </w:r>
      <w:r>
        <w:tab/>
        <w:t>Kringtjänster för transport av bränsle i rörledning ingår i ENERGITJÄNSTER under 19 A.</w:t>
      </w:r>
    </w:p>
  </w:footnote>
  <w:footnote w:id="112">
    <w:p w14:paraId="177836A6" w14:textId="77777777" w:rsidR="002419E6" w:rsidRPr="002D09C5" w:rsidRDefault="002419E6" w:rsidP="002419E6">
      <w:pPr>
        <w:pStyle w:val="FootnoteText"/>
        <w:ind w:left="566" w:hangingChars="236" w:hanging="566"/>
      </w:pPr>
      <w:r>
        <w:rPr>
          <w:rStyle w:val="FootnoteReference"/>
        </w:rPr>
        <w:footnoteRef/>
      </w:r>
      <w:r>
        <w:tab/>
        <w:t>Omfattar följande tjänster som tillhandahålls på arvodes- eller kontraktsbasis: rådgivnings- och konsulttjänster som rör gruvdrift, iordningställande av arbetsplatser på land, installation av borriggar på land, borrning, borrkronor, foderrör och produktionsrör, borrslamsteknik och tillhandahållande av borrslam, kontroll av fasta ämnen, fiske och särskilda åtgärder i borrhål, geologi vid brunnar och borrkontroll, tagning av borrkärnor, provning av brunnar, kablar, tillhandahållande och skötsel av kompletteringsvätskor (saltlösningar), tillhandahållande och installation av kompletteringsutrustning, cementering (tryckpumpning), stimulering (sprickbildning, syrabehandling och tryckpumpning), överhalning och reparation av brunnar, igenfyllning och nedläggning av brunnar.</w:t>
      </w:r>
    </w:p>
    <w:p w14:paraId="79D537D9" w14:textId="77777777" w:rsidR="002419E6" w:rsidRPr="002D09C5" w:rsidRDefault="002419E6" w:rsidP="002419E6">
      <w:pPr>
        <w:pStyle w:val="FootnoteText"/>
        <w:ind w:left="566" w:firstLine="0"/>
      </w:pPr>
      <w:r>
        <w:t>Omfattar inte direkt tillgång till eller exploatering av naturresurser.</w:t>
      </w:r>
    </w:p>
    <w:p w14:paraId="03CC6CDB" w14:textId="77777777" w:rsidR="002419E6" w:rsidRPr="002D09C5" w:rsidRDefault="002419E6" w:rsidP="002419E6">
      <w:pPr>
        <w:pStyle w:val="FootnoteText"/>
        <w:ind w:left="566" w:firstLine="0"/>
      </w:pPr>
      <w:r>
        <w:t>Omfattar inte iordningställande av arbetsplatser för utvinning av andra resurser än olja och gas (CPC 5115), som ingår i 8 – Byggtjänster och tillhörande ingenjörstjänster.</w:t>
      </w:r>
    </w:p>
  </w:footnote>
  <w:footnote w:id="113">
    <w:p w14:paraId="5478CC1F" w14:textId="77777777" w:rsidR="002419E6" w:rsidRPr="002D09C5" w:rsidRDefault="002419E6" w:rsidP="002419E6">
      <w:pPr>
        <w:pStyle w:val="FootnoteText"/>
        <w:ind w:left="566" w:hangingChars="236" w:hanging="566"/>
      </w:pPr>
      <w:r>
        <w:rPr>
          <w:rStyle w:val="FootnoteReference"/>
        </w:rPr>
        <w:footnoteRef/>
      </w:r>
      <w:r>
        <w:tab/>
        <w:t>Terapeutisk massage och brunnskurer ingår i 6 A h – Läkartjänster (inbegripet psykologtjänster) och tandläkartjänster i 6 A j 2 – Tjänster som tillhandahålls av sjuksköterskor, sjukgymnaster och paramedicinsk personal samt hälso- och sjukvårdstjänster (13 A – Sjukhustjänster och 13 C – Vård på andra behandlingshem än sjukhus).</w:t>
      </w:r>
    </w:p>
  </w:footnote>
  <w:footnote w:id="114">
    <w:p w14:paraId="33B6C15F" w14:textId="77777777" w:rsidR="002419E6" w:rsidRPr="00C24E48" w:rsidRDefault="002419E6" w:rsidP="002419E6">
      <w:pPr>
        <w:pStyle w:val="FootnoteText"/>
      </w:pPr>
      <w:r>
        <w:rPr>
          <w:rStyle w:val="FootnoteReference"/>
        </w:rPr>
        <w:footnoteRef/>
      </w:r>
      <w:r>
        <w:tab/>
        <w:t>Denna yrkeserfarenhet ska ha inhämtats efter det att personen uppnått myndighetsåldern, i den mening som avses i tillämpliga lagar och andra författningar.</w:t>
      </w:r>
    </w:p>
  </w:footnote>
  <w:footnote w:id="115">
    <w:p w14:paraId="05252BA3" w14:textId="77777777" w:rsidR="002419E6" w:rsidRPr="00C24E48" w:rsidRDefault="002419E6" w:rsidP="002419E6">
      <w:pPr>
        <w:pStyle w:val="FootnoteText"/>
      </w:pPr>
      <w:r>
        <w:rPr>
          <w:rStyle w:val="FootnoteReference"/>
        </w:rPr>
        <w:footnoteRef/>
      </w:r>
      <w:r>
        <w:tab/>
        <w:t>Om examen eller kvalifikationen inte har erhållits i den medlemsstat i Europeiska unionen där tjänsten tillhandahålls får den medlemsstaten i Europeiska unionen avgöra om den är likvärdig med den universitetsexamen som krävs i det landet.</w:t>
      </w:r>
    </w:p>
  </w:footnote>
  <w:footnote w:id="116">
    <w:p w14:paraId="7E07C2AF" w14:textId="77777777" w:rsidR="002419E6" w:rsidRPr="00C24E48" w:rsidRDefault="002419E6" w:rsidP="002419E6">
      <w:pPr>
        <w:pStyle w:val="FootnoteText"/>
      </w:pPr>
      <w:r>
        <w:rPr>
          <w:rStyle w:val="FootnoteReference"/>
        </w:rPr>
        <w:footnoteRef/>
      </w:r>
      <w:r>
        <w:tab/>
        <w:t>Om examen eller kvalifikationen inte har erhållits i den medlemsstat i Europeiska unionen där tjänsten tillhandahålls får den medlemsstaten i Europeiska unionen avgöra om den är likvärdig med den universitetsexamen som krävs i det landet.</w:t>
      </w:r>
    </w:p>
  </w:footnote>
  <w:footnote w:id="117">
    <w:p w14:paraId="0AC4B5CE" w14:textId="77777777" w:rsidR="002419E6" w:rsidRPr="00C5320C" w:rsidRDefault="002419E6" w:rsidP="002419E6">
      <w:pPr>
        <w:pStyle w:val="FootnoteText"/>
      </w:pPr>
      <w:r>
        <w:rPr>
          <w:rStyle w:val="FootnoteReference"/>
        </w:rPr>
        <w:footnoteRef/>
      </w:r>
      <w:r>
        <w:tab/>
        <w:t>För att fysiska personer i signatärstaterna i Mercosur ska få sina kvalifikationer erkända i hela EU måste ett avtal om ömsesidigt erkännande förhandlas fram inom den ram som fastställs i enlighet med artikel 18.11.</w:t>
      </w:r>
    </w:p>
  </w:footnote>
  <w:footnote w:id="118">
    <w:p w14:paraId="377F47A0" w14:textId="77777777" w:rsidR="002419E6" w:rsidRPr="00C5320C" w:rsidRDefault="002419E6" w:rsidP="002419E6">
      <w:pPr>
        <w:pStyle w:val="FootnoteText"/>
      </w:pPr>
      <w:r>
        <w:rPr>
          <w:rStyle w:val="FootnoteReference"/>
        </w:rPr>
        <w:footnoteRef/>
      </w:r>
      <w:r>
        <w:tab/>
        <w:t>Juridiska tjänster är, i likhet med tillhandahållande av andra tjänster, föremål för tillämpliga villkor och förfaranden för licensiering i Europeiska unionens medlemsstater. För jurister som tillhandahåller tjänster i fråga om folkrätt och utländsk rätt kan dessa villkor och förfaranden bl.a. bestå i efterlevnad av lokala uppförandekoder, användning av hemlandets yrkestitel (om man inte fått erkännande med värdlandets yrkestitel), försäkringskrav, enkel registrering hos värdlandets advokatsamfund eller förenklad antagning till värdlandets advokatsamfund genom ett lämplighetstest och ett krav på juridisk eller yrkesmässig hemvist i värdlandet. Ett förbehåll för juridiska tjänster som förtecknas i bilagorna 18-A och 18-B av en medlemsstat i Europeiska unionen för ”inhemsk rätt” som omfattar ”Europeiska unionens och dess medlemsstaters rätt” gäller för denna bilaga.</w:t>
      </w:r>
    </w:p>
  </w:footnote>
  <w:footnote w:id="119">
    <w:p w14:paraId="28EB89E9" w14:textId="77777777" w:rsidR="002419E6" w:rsidRPr="00C5320C" w:rsidRDefault="002419E6" w:rsidP="002419E6">
      <w:pPr>
        <w:pStyle w:val="FootnoteText"/>
      </w:pPr>
      <w:r>
        <w:rPr>
          <w:rStyle w:val="FootnoteReference"/>
        </w:rPr>
        <w:footnoteRef/>
      </w:r>
      <w:r>
        <w:tab/>
        <w:t>Omfattar inte juridisk rådgivning och juridiska representationstjänster i skattefrågor, som förtecknas under juridisk rådgivning i fråga om folkrätt och utländsk rätt.</w:t>
      </w:r>
    </w:p>
  </w:footnote>
  <w:footnote w:id="120">
    <w:p w14:paraId="6F167FBE" w14:textId="77777777" w:rsidR="002419E6" w:rsidRPr="00C5320C" w:rsidRDefault="002419E6" w:rsidP="002419E6">
      <w:pPr>
        <w:pStyle w:val="FootnoteText"/>
      </w:pPr>
      <w:r>
        <w:rPr>
          <w:rStyle w:val="FootnoteReference"/>
        </w:rPr>
        <w:footnoteRef/>
      </w:r>
      <w:r>
        <w:tab/>
        <w:t>Ingår i CPC 85201, som omfattas av läkar- och tandläkartjänster.</w:t>
      </w:r>
    </w:p>
  </w:footnote>
  <w:footnote w:id="121">
    <w:p w14:paraId="4D2F7C88" w14:textId="77777777" w:rsidR="002419E6" w:rsidRPr="00C5320C" w:rsidRDefault="002419E6" w:rsidP="002419E6">
      <w:pPr>
        <w:pStyle w:val="FootnoteText"/>
      </w:pPr>
      <w:r>
        <w:rPr>
          <w:rStyle w:val="FootnoteReference"/>
        </w:rPr>
        <w:footnoteRef/>
      </w:r>
      <w:r>
        <w:tab/>
        <w:t>För alla medlemsstater utom DK måste godkännandet av forskningsorganet och mottagningsavtalet uppfylla de villkor som fastställs i Europaparlamentets och rådets direktiv (EU) 2016/801 av den 11 maj 2016 om villkoren för tredjelandsmedborgares inresa och vistelse för forskning, studier, praktik, volontärarbete, deltagande i elevutbytesprogram eller utbildningsprojekt och för au pairarbete (EUT L 132, 21.5.2016, s. 21).</w:t>
      </w:r>
    </w:p>
  </w:footnote>
  <w:footnote w:id="122">
    <w:p w14:paraId="31C94573" w14:textId="77777777" w:rsidR="002419E6" w:rsidRPr="00C5320C" w:rsidRDefault="002419E6" w:rsidP="002419E6">
      <w:pPr>
        <w:pStyle w:val="FootnoteText"/>
      </w:pPr>
      <w:r>
        <w:rPr>
          <w:rStyle w:val="FootnoteReference"/>
        </w:rPr>
        <w:footnoteRef/>
      </w:r>
      <w:r>
        <w:tab/>
        <w:t>Underhåll och reparation av kontorsmaskiner och kontorsutrustning, inbegripet datorer (CPC 845), förtecknas under Datatjänster och tillhörande tjänster.</w:t>
      </w:r>
    </w:p>
  </w:footnote>
  <w:footnote w:id="123">
    <w:p w14:paraId="117A10AA" w14:textId="77777777" w:rsidR="002419E6" w:rsidRPr="00C5320C" w:rsidRDefault="002419E6" w:rsidP="002419E6">
      <w:pPr>
        <w:pStyle w:val="FootnoteText"/>
      </w:pPr>
      <w:r>
        <w:rPr>
          <w:rStyle w:val="FootnoteReference"/>
        </w:rPr>
        <w:footnoteRef/>
      </w:r>
      <w:r>
        <w:tab/>
        <w:t>Motsvarar avloppshantering.</w:t>
      </w:r>
    </w:p>
  </w:footnote>
  <w:footnote w:id="124">
    <w:p w14:paraId="12DE12F7" w14:textId="77777777" w:rsidR="002419E6" w:rsidRPr="00C5320C" w:rsidRDefault="002419E6" w:rsidP="002419E6">
      <w:pPr>
        <w:pStyle w:val="FootnoteText"/>
      </w:pPr>
      <w:r>
        <w:rPr>
          <w:rStyle w:val="FootnoteReference"/>
        </w:rPr>
        <w:footnoteRef/>
      </w:r>
      <w:r>
        <w:tab/>
        <w:t>Motsvarar avgasrening.</w:t>
      </w:r>
    </w:p>
  </w:footnote>
  <w:footnote w:id="125">
    <w:p w14:paraId="6C8A52F6" w14:textId="77777777" w:rsidR="002419E6" w:rsidRPr="00C5320C" w:rsidRDefault="002419E6" w:rsidP="002419E6">
      <w:pPr>
        <w:pStyle w:val="FootnoteText"/>
      </w:pPr>
      <w:r>
        <w:rPr>
          <w:rStyle w:val="FootnoteReference"/>
        </w:rPr>
        <w:footnoteRef/>
      </w:r>
      <w:r>
        <w:tab/>
        <w:t>Motsvarar delar av skydd av naturen och landskapet.</w:t>
      </w:r>
    </w:p>
  </w:footnote>
  <w:footnote w:id="126">
    <w:p w14:paraId="119DA147" w14:textId="77777777" w:rsidR="002419E6" w:rsidRPr="00C5320C" w:rsidRDefault="002419E6" w:rsidP="002419E6">
      <w:pPr>
        <w:pStyle w:val="FootnoteText"/>
      </w:pPr>
      <w:r>
        <w:rPr>
          <w:rStyle w:val="FootnoteReference"/>
        </w:rPr>
        <w:footnoteRef/>
      </w:r>
      <w:r>
        <w:tab/>
        <w:t>Tjänsteleverantörer som har till uppgift att ledsaga en researrangörsgrupp om minst 10 (tio) fysiska personer, utan att fungera som guider på särskilda platser.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E36F" w14:textId="77777777" w:rsidR="00D96EBC" w:rsidRPr="00D96EBC" w:rsidRDefault="00D96EBC" w:rsidP="00D96EBC">
    <w:pPr>
      <w:pStyle w:val="HeaderCoverPag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3B1F9" w14:textId="77777777" w:rsidR="00162E92" w:rsidRDefault="00162E9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CDBE3" w14:textId="77777777" w:rsidR="00162E92" w:rsidRDefault="00162E9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BBF21" w14:textId="77777777" w:rsidR="00162E92" w:rsidRDefault="00162E9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01636" w14:textId="77777777" w:rsidR="007C5CE9" w:rsidRDefault="007C5CE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C78D2" w14:textId="77777777" w:rsidR="007C5CE9" w:rsidRDefault="007C5CE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35FD7" w14:textId="77777777" w:rsidR="007C5CE9" w:rsidRDefault="007C5CE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21167" w14:textId="77777777" w:rsidR="00162E92" w:rsidRDefault="00162E9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4E633" w14:textId="77777777" w:rsidR="00162E92" w:rsidRDefault="00162E9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1C150" w14:textId="77777777" w:rsidR="00162E92" w:rsidRDefault="00162E9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FC4D5" w14:textId="77777777" w:rsidR="007C5CE9" w:rsidRDefault="007C5C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E4E42" w14:textId="77777777" w:rsidR="00D96EBC" w:rsidRPr="00D96EBC" w:rsidRDefault="00D96EBC" w:rsidP="00D96EBC">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85D7F" w14:textId="77777777" w:rsidR="007C5CE9" w:rsidRDefault="007C5CE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36810" w14:textId="77777777" w:rsidR="007C5CE9" w:rsidRDefault="007C5CE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D08B3" w14:textId="77777777" w:rsidR="00162E92" w:rsidRDefault="00162E9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ED3F3" w14:textId="77777777" w:rsidR="00162E92" w:rsidRDefault="00162E9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8EFC2" w14:textId="77777777" w:rsidR="00162E92" w:rsidRDefault="00162E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F68F0" w14:textId="77777777" w:rsidR="00D96EBC" w:rsidRPr="00D96EBC" w:rsidRDefault="00D96EBC" w:rsidP="00D96EB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4D220" w14:textId="77777777" w:rsidR="00162E92" w:rsidRDefault="00162E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88826" w14:textId="77777777" w:rsidR="00162E92" w:rsidRPr="00380C4A" w:rsidRDefault="00162E92" w:rsidP="00742448">
    <w:pPr>
      <w:pStyle w:val="Header"/>
      <w:jc w:val="right"/>
      <w:rPr>
        <w:sz w:val="20"/>
        <w:lang w:val="en-US" w:eastAsia="ko-K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35E9F" w14:textId="77777777" w:rsidR="00162E92" w:rsidRDefault="00162E9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038A4" w14:textId="77777777" w:rsidR="007C5CE9" w:rsidRDefault="007C5CE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74009" w14:textId="77777777" w:rsidR="007C5CE9" w:rsidRDefault="007C5CE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8FBD" w14:textId="77777777" w:rsidR="007C5CE9" w:rsidRDefault="007C5C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1F661028"/>
    <w:lvl w:ilvl="0">
      <w:start w:val="1"/>
      <w:numFmt w:val="decimal"/>
      <w:pStyle w:val="ListNumber"/>
      <w:lvlText w:val="%1."/>
      <w:lvlJc w:val="left"/>
      <w:pPr>
        <w:tabs>
          <w:tab w:val="num" w:pos="360"/>
        </w:tabs>
        <w:ind w:left="360" w:hanging="360"/>
      </w:pPr>
    </w:lvl>
  </w:abstractNum>
  <w:abstractNum w:abstractNumId="3" w15:restartNumberingAfterBreak="0">
    <w:nsid w:val="04060857"/>
    <w:multiLevelType w:val="hybridMultilevel"/>
    <w:tmpl w:val="9796BD4E"/>
    <w:lvl w:ilvl="0" w:tplc="8E747CFE">
      <w:start w:val="1"/>
      <w:numFmt w:val="decimal"/>
      <w:lvlText w:val="%1."/>
      <w:lvlJc w:val="left"/>
      <w:pPr>
        <w:ind w:left="924" w:hanging="56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7C947E9"/>
    <w:multiLevelType w:val="multilevel"/>
    <w:tmpl w:val="54F0FCDC"/>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rPr>
        <w:rFonts w:hint="eastAsi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B1B402F"/>
    <w:multiLevelType w:val="hybridMultilevel"/>
    <w:tmpl w:val="057223B6"/>
    <w:lvl w:ilvl="0" w:tplc="729EA28A">
      <w:start w:val="7"/>
      <w:numFmt w:val="decimal"/>
      <w:lvlText w:val="%1."/>
      <w:lvlJc w:val="left"/>
      <w:pPr>
        <w:tabs>
          <w:tab w:val="num" w:pos="720"/>
        </w:tabs>
        <w:ind w:left="72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7"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8" w15:restartNumberingAfterBreak="0">
    <w:nsid w:val="1262685D"/>
    <w:multiLevelType w:val="singleLevel"/>
    <w:tmpl w:val="D96C95A2"/>
    <w:name w:val="List Dash"/>
    <w:lvl w:ilvl="0">
      <w:start w:val="1"/>
      <w:numFmt w:val="bullet"/>
      <w:pStyle w:val="ListBullet4"/>
      <w:lvlText w:val=""/>
      <w:lvlJc w:val="left"/>
      <w:pPr>
        <w:tabs>
          <w:tab w:val="num" w:pos="3163"/>
        </w:tabs>
        <w:ind w:left="3163" w:hanging="283"/>
      </w:pPr>
      <w:rPr>
        <w:rFonts w:ascii="Symbol" w:hAnsi="Symbol"/>
      </w:rPr>
    </w:lvl>
  </w:abstractNum>
  <w:abstractNum w:abstractNumId="9"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0" w15:restartNumberingAfterBreak="0">
    <w:nsid w:val="1D3B2206"/>
    <w:multiLevelType w:val="hybridMultilevel"/>
    <w:tmpl w:val="FA1A775A"/>
    <w:lvl w:ilvl="0" w:tplc="B43E4FF4">
      <w:start w:val="1"/>
      <w:numFmt w:val="bullet"/>
      <w:lvlText w:val=""/>
      <w:lvlJc w:val="left"/>
      <w:pPr>
        <w:tabs>
          <w:tab w:val="num" w:pos="720"/>
        </w:tabs>
        <w:ind w:left="720" w:hanging="360"/>
      </w:pPr>
      <w:rPr>
        <w:rFonts w:ascii="Symbol" w:hAnsi="Symbol" w:hint="default"/>
      </w:rPr>
    </w:lvl>
    <w:lvl w:ilvl="1" w:tplc="BB320FF4" w:tentative="1">
      <w:start w:val="1"/>
      <w:numFmt w:val="bullet"/>
      <w:lvlText w:val="o"/>
      <w:lvlJc w:val="left"/>
      <w:pPr>
        <w:tabs>
          <w:tab w:val="num" w:pos="1440"/>
        </w:tabs>
        <w:ind w:left="1440" w:hanging="360"/>
      </w:pPr>
      <w:rPr>
        <w:rFonts w:ascii="Courier New" w:hAnsi="Courier New" w:cs="Courier New" w:hint="default"/>
      </w:rPr>
    </w:lvl>
    <w:lvl w:ilvl="2" w:tplc="58BED694" w:tentative="1">
      <w:start w:val="1"/>
      <w:numFmt w:val="bullet"/>
      <w:lvlText w:val=""/>
      <w:lvlJc w:val="left"/>
      <w:pPr>
        <w:tabs>
          <w:tab w:val="num" w:pos="2160"/>
        </w:tabs>
        <w:ind w:left="2160" w:hanging="360"/>
      </w:pPr>
      <w:rPr>
        <w:rFonts w:ascii="Wingdings" w:hAnsi="Wingdings" w:hint="default"/>
      </w:rPr>
    </w:lvl>
    <w:lvl w:ilvl="3" w:tplc="7BB0B02E" w:tentative="1">
      <w:start w:val="1"/>
      <w:numFmt w:val="bullet"/>
      <w:lvlText w:val=""/>
      <w:lvlJc w:val="left"/>
      <w:pPr>
        <w:tabs>
          <w:tab w:val="num" w:pos="2880"/>
        </w:tabs>
        <w:ind w:left="2880" w:hanging="360"/>
      </w:pPr>
      <w:rPr>
        <w:rFonts w:ascii="Symbol" w:hAnsi="Symbol" w:hint="default"/>
      </w:rPr>
    </w:lvl>
    <w:lvl w:ilvl="4" w:tplc="827E8180" w:tentative="1">
      <w:start w:val="1"/>
      <w:numFmt w:val="bullet"/>
      <w:lvlText w:val="o"/>
      <w:lvlJc w:val="left"/>
      <w:pPr>
        <w:tabs>
          <w:tab w:val="num" w:pos="3600"/>
        </w:tabs>
        <w:ind w:left="3600" w:hanging="360"/>
      </w:pPr>
      <w:rPr>
        <w:rFonts w:ascii="Courier New" w:hAnsi="Courier New" w:cs="Courier New" w:hint="default"/>
      </w:rPr>
    </w:lvl>
    <w:lvl w:ilvl="5" w:tplc="7306100E" w:tentative="1">
      <w:start w:val="1"/>
      <w:numFmt w:val="bullet"/>
      <w:lvlText w:val=""/>
      <w:lvlJc w:val="left"/>
      <w:pPr>
        <w:tabs>
          <w:tab w:val="num" w:pos="4320"/>
        </w:tabs>
        <w:ind w:left="4320" w:hanging="360"/>
      </w:pPr>
      <w:rPr>
        <w:rFonts w:ascii="Wingdings" w:hAnsi="Wingdings" w:hint="default"/>
      </w:rPr>
    </w:lvl>
    <w:lvl w:ilvl="6" w:tplc="38D494D8" w:tentative="1">
      <w:start w:val="1"/>
      <w:numFmt w:val="bullet"/>
      <w:lvlText w:val=""/>
      <w:lvlJc w:val="left"/>
      <w:pPr>
        <w:tabs>
          <w:tab w:val="num" w:pos="5040"/>
        </w:tabs>
        <w:ind w:left="5040" w:hanging="360"/>
      </w:pPr>
      <w:rPr>
        <w:rFonts w:ascii="Symbol" w:hAnsi="Symbol" w:hint="default"/>
      </w:rPr>
    </w:lvl>
    <w:lvl w:ilvl="7" w:tplc="CEE83BF4" w:tentative="1">
      <w:start w:val="1"/>
      <w:numFmt w:val="bullet"/>
      <w:lvlText w:val="o"/>
      <w:lvlJc w:val="left"/>
      <w:pPr>
        <w:tabs>
          <w:tab w:val="num" w:pos="5760"/>
        </w:tabs>
        <w:ind w:left="5760" w:hanging="360"/>
      </w:pPr>
      <w:rPr>
        <w:rFonts w:ascii="Courier New" w:hAnsi="Courier New" w:cs="Courier New" w:hint="default"/>
      </w:rPr>
    </w:lvl>
    <w:lvl w:ilvl="8" w:tplc="55BA299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7B0BD1"/>
    <w:multiLevelType w:val="singleLevel"/>
    <w:tmpl w:val="DAC8BAA8"/>
    <w:lvl w:ilvl="0">
      <w:numFmt w:val="bullet"/>
      <w:pStyle w:val="annex2-bullet"/>
      <w:lvlText w:val="-"/>
      <w:lvlJc w:val="left"/>
      <w:pPr>
        <w:tabs>
          <w:tab w:val="num" w:pos="360"/>
        </w:tabs>
        <w:ind w:left="360" w:hanging="360"/>
      </w:pPr>
      <w:rPr>
        <w:rFonts w:hint="default"/>
      </w:rPr>
    </w:lvl>
  </w:abstractNum>
  <w:abstractNum w:abstractNumId="12"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3"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5" w15:restartNumberingAfterBreak="0">
    <w:nsid w:val="29DA4BAC"/>
    <w:multiLevelType w:val="multilevel"/>
    <w:tmpl w:val="7F12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8"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9" w15:restartNumberingAfterBreak="0">
    <w:nsid w:val="2F076C74"/>
    <w:multiLevelType w:val="multilevel"/>
    <w:tmpl w:val="FE4C4ABE"/>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Roman"/>
      <w:pStyle w:val="Point2lett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decimal"/>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20"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3" w15:restartNumberingAfterBreak="0">
    <w:nsid w:val="3F8513EC"/>
    <w:multiLevelType w:val="multilevel"/>
    <w:tmpl w:val="A16411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5" w15:restartNumberingAfterBreak="0">
    <w:nsid w:val="428415E7"/>
    <w:multiLevelType w:val="multilevel"/>
    <w:tmpl w:val="70AE5268"/>
    <w:lvl w:ilvl="0">
      <w:start w:val="1"/>
      <w:numFmt w:val="lowerRoman"/>
      <w:lvlText w:val="%1."/>
      <w:lvlJc w:val="right"/>
      <w:pPr>
        <w:tabs>
          <w:tab w:val="num" w:pos="360"/>
        </w:tabs>
        <w:ind w:left="360" w:hanging="360"/>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7" w15:restartNumberingAfterBreak="0">
    <w:nsid w:val="43D45493"/>
    <w:multiLevelType w:val="hybridMultilevel"/>
    <w:tmpl w:val="82740166"/>
    <w:lvl w:ilvl="0" w:tplc="00981754">
      <w:start w:val="1"/>
      <w:numFmt w:val="lowerLetter"/>
      <w:lvlText w:val="(%1)"/>
      <w:lvlJc w:val="left"/>
      <w:pPr>
        <w:tabs>
          <w:tab w:val="num" w:pos="1080"/>
        </w:tabs>
        <w:ind w:left="1080" w:hanging="360"/>
      </w:pPr>
      <w:rPr>
        <w:rFonts w:hint="eastAsia"/>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8"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6A563F1"/>
    <w:multiLevelType w:val="hybridMultilevel"/>
    <w:tmpl w:val="54F0FCDC"/>
    <w:lvl w:ilvl="0" w:tplc="FFFFFFFF">
      <w:start w:val="1"/>
      <w:numFmt w:val="decimal"/>
      <w:lvlText w:val="%1."/>
      <w:lvlJc w:val="left"/>
      <w:pPr>
        <w:tabs>
          <w:tab w:val="num" w:pos="720"/>
        </w:tabs>
        <w:ind w:left="720" w:hanging="360"/>
      </w:pPr>
    </w:lvl>
    <w:lvl w:ilvl="1" w:tplc="ABF0C51E">
      <w:start w:val="1"/>
      <w:numFmt w:val="lowerLetter"/>
      <w:lvlText w:val="(%2)"/>
      <w:lvlJc w:val="left"/>
      <w:pPr>
        <w:tabs>
          <w:tab w:val="num" w:pos="720"/>
        </w:tabs>
        <w:ind w:left="720" w:hanging="360"/>
      </w:pPr>
      <w:rPr>
        <w:rFonts w:hint="eastAsia"/>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F2A3C84"/>
    <w:multiLevelType w:val="multilevel"/>
    <w:tmpl w:val="E8885D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EF72E3"/>
    <w:multiLevelType w:val="multilevel"/>
    <w:tmpl w:val="9B245AB4"/>
    <w:lvl w:ilvl="0">
      <w:start w:val="1"/>
      <w:numFmt w:val="decimal"/>
      <w:lvlText w:val="%1."/>
      <w:lvlJc w:val="left"/>
      <w:pPr>
        <w:tabs>
          <w:tab w:val="num" w:pos="720"/>
        </w:tabs>
        <w:ind w:left="720" w:hanging="360"/>
      </w:pPr>
    </w:lvl>
    <w:lvl w:ilvl="1">
      <w:start w:val="1"/>
      <w:numFmt w:val="upperLetter"/>
      <w:lvlText w:val="%2."/>
      <w:lvlJc w:val="left"/>
      <w:pPr>
        <w:tabs>
          <w:tab w:val="num" w:pos="720"/>
        </w:tabs>
        <w:ind w:left="720" w:hanging="360"/>
      </w:pPr>
      <w:rPr>
        <w:rFonts w:hint="eastAsi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5" w15:restartNumberingAfterBreak="0">
    <w:nsid w:val="5B731CA3"/>
    <w:multiLevelType w:val="multilevel"/>
    <w:tmpl w:val="9B245AB4"/>
    <w:lvl w:ilvl="0">
      <w:start w:val="1"/>
      <w:numFmt w:val="decimal"/>
      <w:lvlText w:val="%1."/>
      <w:lvlJc w:val="left"/>
      <w:pPr>
        <w:tabs>
          <w:tab w:val="num" w:pos="720"/>
        </w:tabs>
        <w:ind w:left="720" w:hanging="360"/>
      </w:pPr>
    </w:lvl>
    <w:lvl w:ilvl="1">
      <w:start w:val="1"/>
      <w:numFmt w:val="upperLetter"/>
      <w:lvlText w:val="%2."/>
      <w:lvlJc w:val="left"/>
      <w:pPr>
        <w:tabs>
          <w:tab w:val="num" w:pos="720"/>
        </w:tabs>
        <w:ind w:left="720" w:hanging="360"/>
      </w:pPr>
      <w:rPr>
        <w:rFonts w:hint="eastAsi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5D971EF"/>
    <w:multiLevelType w:val="multilevel"/>
    <w:tmpl w:val="9B245AB4"/>
    <w:lvl w:ilvl="0">
      <w:start w:val="1"/>
      <w:numFmt w:val="decimal"/>
      <w:lvlText w:val="%1."/>
      <w:lvlJc w:val="left"/>
      <w:pPr>
        <w:tabs>
          <w:tab w:val="num" w:pos="720"/>
        </w:tabs>
        <w:ind w:left="720" w:hanging="360"/>
      </w:pPr>
    </w:lvl>
    <w:lvl w:ilvl="1">
      <w:start w:val="1"/>
      <w:numFmt w:val="upperLetter"/>
      <w:lvlText w:val="%2."/>
      <w:lvlJc w:val="left"/>
      <w:pPr>
        <w:tabs>
          <w:tab w:val="num" w:pos="720"/>
        </w:tabs>
        <w:ind w:left="720" w:hanging="360"/>
      </w:pPr>
      <w:rPr>
        <w:rFonts w:hint="eastAsia"/>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0"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1"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2" w15:restartNumberingAfterBreak="0">
    <w:nsid w:val="797E2FDF"/>
    <w:multiLevelType w:val="hybridMultilevel"/>
    <w:tmpl w:val="5AE09FF2"/>
    <w:lvl w:ilvl="0" w:tplc="E7E04104">
      <w:start w:val="1"/>
      <w:numFmt w:val="decimal"/>
      <w:lvlText w:val="%1."/>
      <w:lvlJc w:val="left"/>
      <w:pPr>
        <w:tabs>
          <w:tab w:val="num" w:pos="360"/>
        </w:tabs>
        <w:ind w:left="360" w:hanging="360"/>
      </w:pPr>
      <w:rPr>
        <w:rFonts w:hint="default"/>
        <w:b/>
      </w:rPr>
    </w:lvl>
    <w:lvl w:ilvl="1" w:tplc="83221DCE">
      <w:start w:val="1"/>
      <w:numFmt w:val="bullet"/>
      <w:lvlText w:val="-"/>
      <w:lvlJc w:val="left"/>
      <w:pPr>
        <w:tabs>
          <w:tab w:val="num" w:pos="1440"/>
        </w:tabs>
        <w:ind w:left="1440" w:hanging="360"/>
      </w:pPr>
      <w:rPr>
        <w:rFonts w:ascii="Times New Roman" w:eastAsia="Times New Roman" w:hAnsi="Times New Roman" w:cs="Times New Roman"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3"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8"/>
  </w:num>
  <w:num w:numId="2">
    <w:abstractNumId w:val="22"/>
  </w:num>
  <w:num w:numId="3">
    <w:abstractNumId w:val="43"/>
  </w:num>
  <w:num w:numId="4">
    <w:abstractNumId w:val="12"/>
  </w:num>
  <w:num w:numId="5">
    <w:abstractNumId w:val="26"/>
  </w:num>
  <w:num w:numId="6">
    <w:abstractNumId w:val="20"/>
  </w:num>
  <w:num w:numId="7">
    <w:abstractNumId w:val="24"/>
  </w:num>
  <w:num w:numId="8">
    <w:abstractNumId w:val="40"/>
  </w:num>
  <w:num w:numId="9">
    <w:abstractNumId w:val="17"/>
  </w:num>
  <w:num w:numId="10">
    <w:abstractNumId w:val="7"/>
  </w:num>
  <w:num w:numId="11">
    <w:abstractNumId w:val="13"/>
  </w:num>
  <w:num w:numId="12">
    <w:abstractNumId w:val="13"/>
  </w:num>
  <w:num w:numId="13">
    <w:abstractNumId w:val="13"/>
  </w:num>
  <w:num w:numId="14">
    <w:abstractNumId w:val="13"/>
  </w:num>
  <w:num w:numId="15">
    <w:abstractNumId w:val="1"/>
  </w:num>
  <w:num w:numId="16">
    <w:abstractNumId w:val="0"/>
  </w:num>
  <w:num w:numId="17">
    <w:abstractNumId w:val="21"/>
  </w:num>
  <w:num w:numId="18">
    <w:abstractNumId w:val="16"/>
  </w:num>
  <w:num w:numId="19">
    <w:abstractNumId w:val="9"/>
  </w:num>
  <w:num w:numId="20">
    <w:abstractNumId w:val="8"/>
  </w:num>
  <w:num w:numId="21">
    <w:abstractNumId w:val="37"/>
  </w:num>
  <w:num w:numId="22">
    <w:abstractNumId w:val="39"/>
  </w:num>
  <w:num w:numId="23">
    <w:abstractNumId w:val="38"/>
  </w:num>
  <w:num w:numId="24">
    <w:abstractNumId w:val="41"/>
  </w:num>
  <w:num w:numId="25">
    <w:abstractNumId w:val="14"/>
  </w:num>
  <w:num w:numId="26">
    <w:abstractNumId w:val="25"/>
  </w:num>
  <w:num w:numId="27">
    <w:abstractNumId w:val="29"/>
  </w:num>
  <w:num w:numId="28">
    <w:abstractNumId w:val="28"/>
  </w:num>
  <w:num w:numId="29">
    <w:abstractNumId w:val="4"/>
  </w:num>
  <w:num w:numId="30">
    <w:abstractNumId w:val="31"/>
  </w:num>
  <w:num w:numId="31">
    <w:abstractNumId w:val="34"/>
  </w:num>
  <w:num w:numId="32">
    <w:abstractNumId w:val="11"/>
  </w:num>
  <w:num w:numId="33">
    <w:abstractNumId w:val="2"/>
  </w:num>
  <w:num w:numId="34">
    <w:abstractNumId w:val="19"/>
  </w:num>
  <w:num w:numId="35">
    <w:abstractNumId w:val="30"/>
  </w:num>
  <w:num w:numId="36">
    <w:abstractNumId w:val="10"/>
  </w:num>
  <w:num w:numId="37">
    <w:abstractNumId w:val="15"/>
  </w:num>
  <w:num w:numId="38">
    <w:abstractNumId w:val="42"/>
  </w:num>
  <w:num w:numId="39">
    <w:abstractNumId w:val="23"/>
  </w:num>
  <w:num w:numId="40">
    <w:abstractNumId w:val="32"/>
  </w:num>
  <w:num w:numId="41">
    <w:abstractNumId w:val="35"/>
  </w:num>
  <w:num w:numId="42">
    <w:abstractNumId w:val="33"/>
  </w:num>
  <w:num w:numId="43">
    <w:abstractNumId w:val="36"/>
  </w:num>
  <w:num w:numId="44">
    <w:abstractNumId w:val="5"/>
  </w:num>
  <w:num w:numId="45">
    <w:abstractNumId w:val="6"/>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Num" w:val="0"/>
    <w:docVar w:name="DocStatus" w:val="Green"/>
    <w:docVar w:name="DW_DocType" w:val="_GenEn"/>
    <w:docVar w:name="LW_ACCOMPAGNANT.CP" w:val="till"/>
    <w:docVar w:name="LW_ANNEX_NBR_FIRST" w:val="6"/>
    <w:docVar w:name="LW_ANNEX_NBR_LAST" w:val="6"/>
    <w:docVar w:name="LW_ANNEX_UNIQUE" w:val="0"/>
    <w:docVar w:name="LW_CORRIGENDUM" w:val="&lt;UNUSED&gt;"/>
    <w:docVar w:name="LW_COVERPAGE_EXISTS" w:val="True"/>
    <w:docVar w:name="LW_COVERPAGE_GUID" w:val="AEA122D2-B17D-4840-A214-9CEB7A984CD4"/>
    <w:docVar w:name="LW_COVERPAGE_TYPE" w:val="1"/>
    <w:docVar w:name="LW_CROSSREFERENCE" w:val="&lt;UNUSED&gt;"/>
    <w:docVar w:name="LW_DocType" w:val="_GENEN"/>
    <w:docVar w:name="LW_EMISSION" w:val="3.9.2025"/>
    <w:docVar w:name="LW_EMISSION_ISODATE" w:val="2025-09-03"/>
    <w:docVar w:name="LW_EMISSION_LOCATION" w:val="BRX"/>
    <w:docVar w:name="LW_EMISSION_PREFIX" w:val="Bryssel den "/>
    <w:docVar w:name="LW_EMISSION_SUFFIX" w:val=" "/>
    <w:docVar w:name="LW_ID_DOCTYPE_NONLW" w:val="CP-036"/>
    <w:docVar w:name="LW_LANGUE" w:val="SV"/>
    <w:docVar w:name="LW_LEVEL_OF_SENSITIVITY" w:val="Standard treatment"/>
    <w:docVar w:name="LW_NOM.INST" w:val="EUROPEISKA KOMMISSIONEN"/>
    <w:docVar w:name="LW_NOM.INST_JOINTDOC" w:val="&lt;EMPTY&gt;"/>
    <w:docVar w:name="LW_OBJETACTEPRINCIPAL.CP" w:val="om undertecknande, på Europeiska unionens vägnar, och provisorisk tillämpning av avtalet om partnerskap mellan Europeiska unionen och dess medlemsstater, å ena sidan, och Sydamerikanska gemensamma marknaden, Republiken Argentina, Förbundsrepubliken Brasilien, Republiken Paraguay och Republiken Uruguay, å andra sidan"/>
    <w:docVar w:name="LW_PART_NBR" w:val="1"/>
    <w:docVar w:name="LW_PART_NBR_TOTAL" w:val="1"/>
    <w:docVar w:name="LW_REF.INST.NEW" w:val="COM"/>
    <w:docVar w:name="LW_REF.INST.NEW_ADOPTED" w:val="final"/>
    <w:docVar w:name="LW_REF.INST.NEW_TEXT" w:val="(2025) 35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BILAGA_x000b_"/>
    <w:docVar w:name="LW_TYPEACTEPRINCIPAL.CP" w:val="Förslag till rådets beslut"/>
    <w:docVar w:name="LwApiVersions" w:val="LW4CoDe 1.24.5.0; LW 9.0, Build 20240221"/>
  </w:docVars>
  <w:rsids>
    <w:rsidRoot w:val="005846A5"/>
    <w:rsid w:val="00007A54"/>
    <w:rsid w:val="00007B9A"/>
    <w:rsid w:val="00032CFF"/>
    <w:rsid w:val="000449B4"/>
    <w:rsid w:val="0005086A"/>
    <w:rsid w:val="00054C4B"/>
    <w:rsid w:val="00067F31"/>
    <w:rsid w:val="00075910"/>
    <w:rsid w:val="00083FBC"/>
    <w:rsid w:val="000867FF"/>
    <w:rsid w:val="00092472"/>
    <w:rsid w:val="0009569C"/>
    <w:rsid w:val="000A1B50"/>
    <w:rsid w:val="000A3826"/>
    <w:rsid w:val="000A4FE6"/>
    <w:rsid w:val="000D2B33"/>
    <w:rsid w:val="000E0231"/>
    <w:rsid w:val="000E1C75"/>
    <w:rsid w:val="0012665C"/>
    <w:rsid w:val="00134249"/>
    <w:rsid w:val="0014157F"/>
    <w:rsid w:val="0014406C"/>
    <w:rsid w:val="00153BD8"/>
    <w:rsid w:val="00156CB3"/>
    <w:rsid w:val="00162E92"/>
    <w:rsid w:val="00164E11"/>
    <w:rsid w:val="00171F08"/>
    <w:rsid w:val="0017477F"/>
    <w:rsid w:val="00174E40"/>
    <w:rsid w:val="00174EC6"/>
    <w:rsid w:val="00182166"/>
    <w:rsid w:val="001856E3"/>
    <w:rsid w:val="001915AA"/>
    <w:rsid w:val="00193ACB"/>
    <w:rsid w:val="001A2FD8"/>
    <w:rsid w:val="001A5CCB"/>
    <w:rsid w:val="001B7FC1"/>
    <w:rsid w:val="001D60D8"/>
    <w:rsid w:val="001F59C5"/>
    <w:rsid w:val="001F6D06"/>
    <w:rsid w:val="001F7964"/>
    <w:rsid w:val="0020127F"/>
    <w:rsid w:val="0020250F"/>
    <w:rsid w:val="00204F63"/>
    <w:rsid w:val="00220AE0"/>
    <w:rsid w:val="0022170F"/>
    <w:rsid w:val="0022250D"/>
    <w:rsid w:val="00234D95"/>
    <w:rsid w:val="002419E6"/>
    <w:rsid w:val="0024283F"/>
    <w:rsid w:val="0025236B"/>
    <w:rsid w:val="0025703C"/>
    <w:rsid w:val="00276419"/>
    <w:rsid w:val="00282319"/>
    <w:rsid w:val="00295BD4"/>
    <w:rsid w:val="002A000E"/>
    <w:rsid w:val="002A2D40"/>
    <w:rsid w:val="002A3F89"/>
    <w:rsid w:val="002A6B1C"/>
    <w:rsid w:val="002B28C5"/>
    <w:rsid w:val="002C1031"/>
    <w:rsid w:val="002C2564"/>
    <w:rsid w:val="002D0849"/>
    <w:rsid w:val="002D1EFE"/>
    <w:rsid w:val="002D5B64"/>
    <w:rsid w:val="002E46F1"/>
    <w:rsid w:val="002E5B20"/>
    <w:rsid w:val="002F1116"/>
    <w:rsid w:val="00304C1B"/>
    <w:rsid w:val="00304DEB"/>
    <w:rsid w:val="00316D9A"/>
    <w:rsid w:val="00321DDB"/>
    <w:rsid w:val="00323DF1"/>
    <w:rsid w:val="003317EC"/>
    <w:rsid w:val="00331878"/>
    <w:rsid w:val="00335A55"/>
    <w:rsid w:val="00341CF1"/>
    <w:rsid w:val="00365A1E"/>
    <w:rsid w:val="003669C9"/>
    <w:rsid w:val="00376FF1"/>
    <w:rsid w:val="003812B9"/>
    <w:rsid w:val="00387271"/>
    <w:rsid w:val="0039090B"/>
    <w:rsid w:val="00392040"/>
    <w:rsid w:val="003A0FA9"/>
    <w:rsid w:val="003B4BBB"/>
    <w:rsid w:val="003B787E"/>
    <w:rsid w:val="003D12D6"/>
    <w:rsid w:val="003D1D5E"/>
    <w:rsid w:val="003D5361"/>
    <w:rsid w:val="003F010B"/>
    <w:rsid w:val="003F460E"/>
    <w:rsid w:val="003F7522"/>
    <w:rsid w:val="00410588"/>
    <w:rsid w:val="00426C28"/>
    <w:rsid w:val="00434BDE"/>
    <w:rsid w:val="00445F2C"/>
    <w:rsid w:val="00446EA1"/>
    <w:rsid w:val="00462C5A"/>
    <w:rsid w:val="00462CBB"/>
    <w:rsid w:val="00465B83"/>
    <w:rsid w:val="00490932"/>
    <w:rsid w:val="00491ACF"/>
    <w:rsid w:val="004B3240"/>
    <w:rsid w:val="004B6063"/>
    <w:rsid w:val="004C5EED"/>
    <w:rsid w:val="004D202F"/>
    <w:rsid w:val="004D2902"/>
    <w:rsid w:val="004E0209"/>
    <w:rsid w:val="004E09B5"/>
    <w:rsid w:val="004E30A8"/>
    <w:rsid w:val="004F1F3A"/>
    <w:rsid w:val="00510185"/>
    <w:rsid w:val="0051138A"/>
    <w:rsid w:val="005115B2"/>
    <w:rsid w:val="0051375C"/>
    <w:rsid w:val="005176C6"/>
    <w:rsid w:val="00517AFA"/>
    <w:rsid w:val="00517F1E"/>
    <w:rsid w:val="0053148A"/>
    <w:rsid w:val="00547B8C"/>
    <w:rsid w:val="005555EB"/>
    <w:rsid w:val="00555D0B"/>
    <w:rsid w:val="00573235"/>
    <w:rsid w:val="005846A5"/>
    <w:rsid w:val="00591446"/>
    <w:rsid w:val="005B0DB2"/>
    <w:rsid w:val="005C1DE3"/>
    <w:rsid w:val="005C4936"/>
    <w:rsid w:val="005D11D1"/>
    <w:rsid w:val="005D3C88"/>
    <w:rsid w:val="005F45C3"/>
    <w:rsid w:val="005F793E"/>
    <w:rsid w:val="00604699"/>
    <w:rsid w:val="00615C14"/>
    <w:rsid w:val="006164E1"/>
    <w:rsid w:val="00624C6D"/>
    <w:rsid w:val="00627335"/>
    <w:rsid w:val="00636824"/>
    <w:rsid w:val="0065291B"/>
    <w:rsid w:val="006609FB"/>
    <w:rsid w:val="00662D62"/>
    <w:rsid w:val="00667DA7"/>
    <w:rsid w:val="00681EB1"/>
    <w:rsid w:val="0068244B"/>
    <w:rsid w:val="00685DCF"/>
    <w:rsid w:val="00686C05"/>
    <w:rsid w:val="0069311C"/>
    <w:rsid w:val="006937B9"/>
    <w:rsid w:val="006A0D97"/>
    <w:rsid w:val="006B3FE1"/>
    <w:rsid w:val="006C6C26"/>
    <w:rsid w:val="006D2C19"/>
    <w:rsid w:val="006E5355"/>
    <w:rsid w:val="006F22F6"/>
    <w:rsid w:val="006F3E3F"/>
    <w:rsid w:val="006F5F20"/>
    <w:rsid w:val="007008E2"/>
    <w:rsid w:val="00730C00"/>
    <w:rsid w:val="0073120F"/>
    <w:rsid w:val="00751A28"/>
    <w:rsid w:val="0075359F"/>
    <w:rsid w:val="00754CB7"/>
    <w:rsid w:val="007651B0"/>
    <w:rsid w:val="007654CE"/>
    <w:rsid w:val="0076794C"/>
    <w:rsid w:val="00774115"/>
    <w:rsid w:val="00775244"/>
    <w:rsid w:val="0077561E"/>
    <w:rsid w:val="00777F62"/>
    <w:rsid w:val="007838EE"/>
    <w:rsid w:val="007A77D9"/>
    <w:rsid w:val="007B0D74"/>
    <w:rsid w:val="007B6E58"/>
    <w:rsid w:val="007C5CE9"/>
    <w:rsid w:val="007D0248"/>
    <w:rsid w:val="007E049B"/>
    <w:rsid w:val="007F07CE"/>
    <w:rsid w:val="007F38E2"/>
    <w:rsid w:val="007F7819"/>
    <w:rsid w:val="0081789E"/>
    <w:rsid w:val="00820D9C"/>
    <w:rsid w:val="0083043C"/>
    <w:rsid w:val="00833839"/>
    <w:rsid w:val="0083497C"/>
    <w:rsid w:val="00835181"/>
    <w:rsid w:val="008515A7"/>
    <w:rsid w:val="00851D84"/>
    <w:rsid w:val="00853B46"/>
    <w:rsid w:val="0086290B"/>
    <w:rsid w:val="00867EE2"/>
    <w:rsid w:val="0088319A"/>
    <w:rsid w:val="00895198"/>
    <w:rsid w:val="008A5144"/>
    <w:rsid w:val="008A51CA"/>
    <w:rsid w:val="008B3E59"/>
    <w:rsid w:val="008B46A8"/>
    <w:rsid w:val="008D04D2"/>
    <w:rsid w:val="008D386D"/>
    <w:rsid w:val="008D3B70"/>
    <w:rsid w:val="008D3F5F"/>
    <w:rsid w:val="008E6CE1"/>
    <w:rsid w:val="008F0F94"/>
    <w:rsid w:val="00901A25"/>
    <w:rsid w:val="00907A87"/>
    <w:rsid w:val="009108B1"/>
    <w:rsid w:val="009135EF"/>
    <w:rsid w:val="00925BB6"/>
    <w:rsid w:val="00950B14"/>
    <w:rsid w:val="009700CD"/>
    <w:rsid w:val="00970D09"/>
    <w:rsid w:val="00973A72"/>
    <w:rsid w:val="009846A3"/>
    <w:rsid w:val="00995506"/>
    <w:rsid w:val="009A1D2C"/>
    <w:rsid w:val="009B347A"/>
    <w:rsid w:val="009D15C2"/>
    <w:rsid w:val="009D314F"/>
    <w:rsid w:val="009E7878"/>
    <w:rsid w:val="009F0FE5"/>
    <w:rsid w:val="00A12F9B"/>
    <w:rsid w:val="00A15660"/>
    <w:rsid w:val="00A32223"/>
    <w:rsid w:val="00A3456F"/>
    <w:rsid w:val="00A438F6"/>
    <w:rsid w:val="00A455FA"/>
    <w:rsid w:val="00A55EB4"/>
    <w:rsid w:val="00A56CF2"/>
    <w:rsid w:val="00A654D4"/>
    <w:rsid w:val="00A8193D"/>
    <w:rsid w:val="00A83A74"/>
    <w:rsid w:val="00A844F5"/>
    <w:rsid w:val="00A8452C"/>
    <w:rsid w:val="00A9225C"/>
    <w:rsid w:val="00A9613B"/>
    <w:rsid w:val="00AA3A04"/>
    <w:rsid w:val="00AB582C"/>
    <w:rsid w:val="00AD020C"/>
    <w:rsid w:val="00AE544F"/>
    <w:rsid w:val="00AE6D64"/>
    <w:rsid w:val="00AE6F6D"/>
    <w:rsid w:val="00AE7AB8"/>
    <w:rsid w:val="00B01529"/>
    <w:rsid w:val="00B10215"/>
    <w:rsid w:val="00B104EA"/>
    <w:rsid w:val="00B112C8"/>
    <w:rsid w:val="00B11AD3"/>
    <w:rsid w:val="00B23E80"/>
    <w:rsid w:val="00B40E1C"/>
    <w:rsid w:val="00B46249"/>
    <w:rsid w:val="00B55A5E"/>
    <w:rsid w:val="00B722DD"/>
    <w:rsid w:val="00B845E7"/>
    <w:rsid w:val="00B9096D"/>
    <w:rsid w:val="00B97461"/>
    <w:rsid w:val="00BA1565"/>
    <w:rsid w:val="00BC39BE"/>
    <w:rsid w:val="00BC3FE8"/>
    <w:rsid w:val="00BD5E57"/>
    <w:rsid w:val="00BE0095"/>
    <w:rsid w:val="00BE0D86"/>
    <w:rsid w:val="00BE7C2A"/>
    <w:rsid w:val="00BF0CC4"/>
    <w:rsid w:val="00BF1051"/>
    <w:rsid w:val="00C12FC8"/>
    <w:rsid w:val="00C22400"/>
    <w:rsid w:val="00C351CC"/>
    <w:rsid w:val="00C37999"/>
    <w:rsid w:val="00C37D82"/>
    <w:rsid w:val="00C4415B"/>
    <w:rsid w:val="00C502FD"/>
    <w:rsid w:val="00C548E9"/>
    <w:rsid w:val="00C55246"/>
    <w:rsid w:val="00C66DC8"/>
    <w:rsid w:val="00C80413"/>
    <w:rsid w:val="00C82663"/>
    <w:rsid w:val="00C83670"/>
    <w:rsid w:val="00C84615"/>
    <w:rsid w:val="00C86DDC"/>
    <w:rsid w:val="00C941AD"/>
    <w:rsid w:val="00CD35C2"/>
    <w:rsid w:val="00CD36B6"/>
    <w:rsid w:val="00CE0701"/>
    <w:rsid w:val="00CE1387"/>
    <w:rsid w:val="00CE3420"/>
    <w:rsid w:val="00CE51DE"/>
    <w:rsid w:val="00CF309C"/>
    <w:rsid w:val="00D05F77"/>
    <w:rsid w:val="00D125DB"/>
    <w:rsid w:val="00D25D34"/>
    <w:rsid w:val="00D264B1"/>
    <w:rsid w:val="00D3163B"/>
    <w:rsid w:val="00D31A71"/>
    <w:rsid w:val="00D34375"/>
    <w:rsid w:val="00D40257"/>
    <w:rsid w:val="00D453E8"/>
    <w:rsid w:val="00D5388E"/>
    <w:rsid w:val="00D565A6"/>
    <w:rsid w:val="00D605D1"/>
    <w:rsid w:val="00D852EB"/>
    <w:rsid w:val="00D954D7"/>
    <w:rsid w:val="00D96E50"/>
    <w:rsid w:val="00D96EBC"/>
    <w:rsid w:val="00D97143"/>
    <w:rsid w:val="00DA06EC"/>
    <w:rsid w:val="00DA36BB"/>
    <w:rsid w:val="00DC015F"/>
    <w:rsid w:val="00DC0246"/>
    <w:rsid w:val="00DD52EB"/>
    <w:rsid w:val="00DD54E0"/>
    <w:rsid w:val="00DE1D55"/>
    <w:rsid w:val="00DE42A7"/>
    <w:rsid w:val="00DF2DF3"/>
    <w:rsid w:val="00DF58D6"/>
    <w:rsid w:val="00E04236"/>
    <w:rsid w:val="00E0581F"/>
    <w:rsid w:val="00E06DAB"/>
    <w:rsid w:val="00E36D05"/>
    <w:rsid w:val="00E40BDE"/>
    <w:rsid w:val="00E45613"/>
    <w:rsid w:val="00E510F4"/>
    <w:rsid w:val="00E5301C"/>
    <w:rsid w:val="00E5556D"/>
    <w:rsid w:val="00E56089"/>
    <w:rsid w:val="00E8109E"/>
    <w:rsid w:val="00E83344"/>
    <w:rsid w:val="00E847E1"/>
    <w:rsid w:val="00EA4266"/>
    <w:rsid w:val="00EA6950"/>
    <w:rsid w:val="00EB3FB2"/>
    <w:rsid w:val="00EC0A2A"/>
    <w:rsid w:val="00EC50F8"/>
    <w:rsid w:val="00EE00BA"/>
    <w:rsid w:val="00EE6E72"/>
    <w:rsid w:val="00F030A6"/>
    <w:rsid w:val="00F1732C"/>
    <w:rsid w:val="00F42ECF"/>
    <w:rsid w:val="00F46400"/>
    <w:rsid w:val="00F631F5"/>
    <w:rsid w:val="00F64303"/>
    <w:rsid w:val="00F75257"/>
    <w:rsid w:val="00F76026"/>
    <w:rsid w:val="00F845B5"/>
    <w:rsid w:val="00F91457"/>
    <w:rsid w:val="00FA0B5C"/>
    <w:rsid w:val="00FA264E"/>
    <w:rsid w:val="00FB16BD"/>
    <w:rsid w:val="00FC2F7E"/>
    <w:rsid w:val="00FD6793"/>
    <w:rsid w:val="00FF07F9"/>
    <w:rsid w:val="00FF39F1"/>
    <w:rsid w:val="00FF46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5D37B455"/>
  <w15:docId w15:val="{C866454C-87F9-4B38-A94B-8C9E5E819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aliases w:val="BVI fnr, BVI fnr,(Footnote Reference),Footnote Reference/"/>
    <w:rPr>
      <w:b/>
      <w:vertAlign w:val="superscript"/>
    </w:rPr>
  </w:style>
  <w:style w:type="paragraph" w:styleId="FootnoteText">
    <w:name w:val="footnote text"/>
    <w:aliases w:val="Final Footnote Text"/>
    <w:basedOn w:val="Normal"/>
    <w:link w:val="FootnoteTextChar"/>
    <w:pPr>
      <w:tabs>
        <w:tab w:val="left" w:pos="567"/>
      </w:tabs>
      <w:spacing w:line="240" w:lineRule="auto"/>
      <w:ind w:left="567" w:hanging="567"/>
    </w:pPr>
  </w:style>
  <w:style w:type="paragraph" w:styleId="Header">
    <w:name w:val="header"/>
    <w:aliases w:val="Header1"/>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semiHidden/>
    <w:rsid w:val="007D0248"/>
    <w:rPr>
      <w:rFonts w:ascii="Tahoma" w:hAnsi="Tahoma" w:cs="Tahoma"/>
      <w:sz w:val="16"/>
      <w:szCs w:val="16"/>
    </w:rPr>
  </w:style>
  <w:style w:type="character" w:customStyle="1" w:styleId="Heading1Char">
    <w:name w:val="Heading 1 Char"/>
    <w:basedOn w:val="DefaultParagraphFont"/>
    <w:link w:val="Heading1"/>
    <w:rsid w:val="00E5301C"/>
    <w:rPr>
      <w:b/>
      <w:smallCaps/>
      <w:sz w:val="24"/>
      <w:lang w:eastAsia="fr-BE"/>
    </w:rPr>
  </w:style>
  <w:style w:type="character" w:customStyle="1" w:styleId="Heading2Char">
    <w:name w:val="Heading 2 Char"/>
    <w:basedOn w:val="DefaultParagraphFont"/>
    <w:link w:val="Heading2"/>
    <w:rsid w:val="00E5301C"/>
    <w:rPr>
      <w:b/>
      <w:sz w:val="24"/>
      <w:lang w:eastAsia="fr-BE"/>
    </w:rPr>
  </w:style>
  <w:style w:type="character" w:customStyle="1" w:styleId="Heading3Char">
    <w:name w:val="Heading 3 Char"/>
    <w:basedOn w:val="DefaultParagraphFont"/>
    <w:link w:val="Heading3"/>
    <w:rsid w:val="00E5301C"/>
    <w:rPr>
      <w:i/>
      <w:sz w:val="24"/>
      <w:lang w:eastAsia="fr-BE"/>
    </w:rPr>
  </w:style>
  <w:style w:type="character" w:customStyle="1" w:styleId="Heading4Char">
    <w:name w:val="Heading 4 Char"/>
    <w:basedOn w:val="DefaultParagraphFont"/>
    <w:link w:val="Heading4"/>
    <w:rsid w:val="00E5301C"/>
    <w:rPr>
      <w:sz w:val="24"/>
      <w:lang w:eastAsia="fr-BE"/>
    </w:rPr>
  </w:style>
  <w:style w:type="character" w:customStyle="1" w:styleId="Heading5Char">
    <w:name w:val="Heading 5 Char"/>
    <w:basedOn w:val="DefaultParagraphFont"/>
    <w:link w:val="Heading5"/>
    <w:rsid w:val="00E5301C"/>
    <w:rPr>
      <w:rFonts w:ascii="Arial" w:hAnsi="Arial"/>
      <w:sz w:val="22"/>
      <w:lang w:eastAsia="fr-BE"/>
    </w:rPr>
  </w:style>
  <w:style w:type="character" w:customStyle="1" w:styleId="Heading6Char">
    <w:name w:val="Heading 6 Char"/>
    <w:basedOn w:val="DefaultParagraphFont"/>
    <w:link w:val="Heading6"/>
    <w:rsid w:val="00E5301C"/>
    <w:rPr>
      <w:rFonts w:ascii="Arial" w:hAnsi="Arial"/>
      <w:i/>
      <w:sz w:val="22"/>
      <w:lang w:eastAsia="fr-BE"/>
    </w:rPr>
  </w:style>
  <w:style w:type="character" w:customStyle="1" w:styleId="Heading7Char">
    <w:name w:val="Heading 7 Char"/>
    <w:basedOn w:val="DefaultParagraphFont"/>
    <w:link w:val="Heading7"/>
    <w:rsid w:val="00E5301C"/>
    <w:rPr>
      <w:rFonts w:ascii="Arial" w:hAnsi="Arial"/>
      <w:lang w:eastAsia="fr-BE"/>
    </w:rPr>
  </w:style>
  <w:style w:type="character" w:customStyle="1" w:styleId="Heading8Char">
    <w:name w:val="Heading 8 Char"/>
    <w:basedOn w:val="DefaultParagraphFont"/>
    <w:link w:val="Heading8"/>
    <w:rsid w:val="00E5301C"/>
    <w:rPr>
      <w:rFonts w:ascii="Arial" w:hAnsi="Arial"/>
      <w:i/>
      <w:lang w:eastAsia="fr-BE"/>
    </w:rPr>
  </w:style>
  <w:style w:type="character" w:customStyle="1" w:styleId="Heading9Char">
    <w:name w:val="Heading 9 Char"/>
    <w:basedOn w:val="DefaultParagraphFont"/>
    <w:link w:val="Heading9"/>
    <w:rsid w:val="00E5301C"/>
    <w:rPr>
      <w:rFonts w:ascii="Arial" w:hAnsi="Arial"/>
      <w:i/>
      <w:sz w:val="18"/>
      <w:lang w:eastAsia="fr-BE"/>
    </w:rPr>
  </w:style>
  <w:style w:type="paragraph" w:customStyle="1" w:styleId="Text1">
    <w:name w:val="Text 1"/>
    <w:basedOn w:val="Normal"/>
    <w:link w:val="Text1Char"/>
    <w:rsid w:val="00E5301C"/>
    <w:pPr>
      <w:widowControl/>
      <w:spacing w:after="240" w:line="240" w:lineRule="auto"/>
      <w:ind w:left="482"/>
      <w:jc w:val="both"/>
    </w:pPr>
    <w:rPr>
      <w:rFonts w:eastAsia="Malgun Gothic"/>
      <w:szCs w:val="24"/>
      <w:lang w:eastAsia="en-GB"/>
    </w:rPr>
  </w:style>
  <w:style w:type="paragraph" w:customStyle="1" w:styleId="Text2">
    <w:name w:val="Text 2"/>
    <w:basedOn w:val="Normal"/>
    <w:rsid w:val="00E5301C"/>
    <w:pPr>
      <w:widowControl/>
      <w:tabs>
        <w:tab w:val="left" w:pos="2160"/>
      </w:tabs>
      <w:spacing w:after="240" w:line="240" w:lineRule="auto"/>
      <w:ind w:left="1077"/>
      <w:jc w:val="both"/>
    </w:pPr>
    <w:rPr>
      <w:rFonts w:eastAsia="Malgun Gothic"/>
      <w:szCs w:val="24"/>
      <w:lang w:eastAsia="en-GB"/>
    </w:rPr>
  </w:style>
  <w:style w:type="paragraph" w:customStyle="1" w:styleId="Text3">
    <w:name w:val="Text 3"/>
    <w:basedOn w:val="Normal"/>
    <w:rsid w:val="00E5301C"/>
    <w:pPr>
      <w:widowControl/>
      <w:tabs>
        <w:tab w:val="left" w:pos="2302"/>
      </w:tabs>
      <w:spacing w:after="240" w:line="240" w:lineRule="auto"/>
      <w:ind w:left="1916"/>
      <w:jc w:val="both"/>
    </w:pPr>
    <w:rPr>
      <w:rFonts w:eastAsia="Malgun Gothic"/>
      <w:szCs w:val="24"/>
      <w:lang w:eastAsia="en-GB"/>
    </w:rPr>
  </w:style>
  <w:style w:type="paragraph" w:customStyle="1" w:styleId="Text4">
    <w:name w:val="Text 4"/>
    <w:basedOn w:val="Normal"/>
    <w:rsid w:val="00E5301C"/>
    <w:pPr>
      <w:widowControl/>
      <w:spacing w:after="240" w:line="240" w:lineRule="auto"/>
      <w:ind w:left="2880"/>
      <w:jc w:val="both"/>
    </w:pPr>
    <w:rPr>
      <w:rFonts w:eastAsia="Malgun Gothic"/>
      <w:szCs w:val="24"/>
      <w:lang w:eastAsia="en-GB"/>
    </w:rPr>
  </w:style>
  <w:style w:type="paragraph" w:customStyle="1" w:styleId="Address">
    <w:name w:val="Address"/>
    <w:basedOn w:val="Normal"/>
    <w:rsid w:val="00E5301C"/>
    <w:pPr>
      <w:widowControl/>
      <w:spacing w:line="240" w:lineRule="auto"/>
    </w:pPr>
    <w:rPr>
      <w:rFonts w:eastAsia="Malgun Gothic"/>
      <w:szCs w:val="24"/>
      <w:lang w:eastAsia="en-GB"/>
    </w:rPr>
  </w:style>
  <w:style w:type="paragraph" w:customStyle="1" w:styleId="AddressTL">
    <w:name w:val="AddressTL"/>
    <w:basedOn w:val="Normal"/>
    <w:next w:val="Normal"/>
    <w:rsid w:val="00E5301C"/>
    <w:pPr>
      <w:widowControl/>
      <w:spacing w:after="720" w:line="240" w:lineRule="auto"/>
    </w:pPr>
    <w:rPr>
      <w:rFonts w:eastAsia="Malgun Gothic"/>
      <w:szCs w:val="24"/>
      <w:lang w:eastAsia="en-GB"/>
    </w:rPr>
  </w:style>
  <w:style w:type="paragraph" w:customStyle="1" w:styleId="AddressTR">
    <w:name w:val="AddressTR"/>
    <w:basedOn w:val="Normal"/>
    <w:next w:val="Normal"/>
    <w:rsid w:val="00E5301C"/>
    <w:pPr>
      <w:widowControl/>
      <w:spacing w:after="720" w:line="240" w:lineRule="auto"/>
      <w:ind w:left="5103"/>
    </w:pPr>
    <w:rPr>
      <w:rFonts w:eastAsia="Malgun Gothic"/>
      <w:szCs w:val="24"/>
      <w:lang w:eastAsia="en-GB"/>
    </w:rPr>
  </w:style>
  <w:style w:type="paragraph" w:styleId="BlockText">
    <w:name w:val="Block Text"/>
    <w:basedOn w:val="Normal"/>
    <w:rsid w:val="00E5301C"/>
    <w:pPr>
      <w:widowControl/>
      <w:spacing w:after="120" w:line="240" w:lineRule="auto"/>
      <w:ind w:left="1440" w:right="1440"/>
      <w:jc w:val="both"/>
    </w:pPr>
    <w:rPr>
      <w:rFonts w:eastAsia="Malgun Gothic"/>
      <w:szCs w:val="24"/>
      <w:lang w:eastAsia="en-GB"/>
    </w:rPr>
  </w:style>
  <w:style w:type="paragraph" w:styleId="BodyText">
    <w:name w:val="Body Text"/>
    <w:basedOn w:val="Normal"/>
    <w:link w:val="BodyTextChar"/>
    <w:rsid w:val="00E5301C"/>
    <w:pPr>
      <w:widowControl/>
      <w:spacing w:after="120" w:line="240" w:lineRule="auto"/>
      <w:jc w:val="both"/>
    </w:pPr>
    <w:rPr>
      <w:rFonts w:eastAsia="Malgun Gothic"/>
      <w:szCs w:val="24"/>
      <w:lang w:eastAsia="en-GB"/>
    </w:rPr>
  </w:style>
  <w:style w:type="character" w:customStyle="1" w:styleId="BodyTextChar">
    <w:name w:val="Body Text Char"/>
    <w:basedOn w:val="DefaultParagraphFont"/>
    <w:link w:val="BodyText"/>
    <w:rsid w:val="00E5301C"/>
    <w:rPr>
      <w:rFonts w:eastAsia="Malgun Gothic"/>
      <w:sz w:val="24"/>
      <w:szCs w:val="24"/>
    </w:rPr>
  </w:style>
  <w:style w:type="paragraph" w:styleId="BodyText2">
    <w:name w:val="Body Text 2"/>
    <w:basedOn w:val="Normal"/>
    <w:link w:val="BodyText2Char"/>
    <w:rsid w:val="00E5301C"/>
    <w:pPr>
      <w:widowControl/>
      <w:spacing w:after="120" w:line="480" w:lineRule="auto"/>
      <w:jc w:val="both"/>
    </w:pPr>
    <w:rPr>
      <w:rFonts w:eastAsia="Malgun Gothic"/>
      <w:szCs w:val="24"/>
      <w:lang w:eastAsia="en-GB"/>
    </w:rPr>
  </w:style>
  <w:style w:type="character" w:customStyle="1" w:styleId="BodyText2Char">
    <w:name w:val="Body Text 2 Char"/>
    <w:basedOn w:val="DefaultParagraphFont"/>
    <w:link w:val="BodyText2"/>
    <w:rsid w:val="00E5301C"/>
    <w:rPr>
      <w:rFonts w:eastAsia="Malgun Gothic"/>
      <w:sz w:val="24"/>
      <w:szCs w:val="24"/>
    </w:rPr>
  </w:style>
  <w:style w:type="paragraph" w:styleId="BodyText3">
    <w:name w:val="Body Text 3"/>
    <w:basedOn w:val="Normal"/>
    <w:link w:val="BodyText3Char"/>
    <w:rsid w:val="00E5301C"/>
    <w:pPr>
      <w:widowControl/>
      <w:spacing w:after="120" w:line="240" w:lineRule="auto"/>
      <w:jc w:val="both"/>
    </w:pPr>
    <w:rPr>
      <w:rFonts w:eastAsia="Malgun Gothic"/>
      <w:sz w:val="16"/>
      <w:szCs w:val="24"/>
      <w:lang w:eastAsia="en-GB"/>
    </w:rPr>
  </w:style>
  <w:style w:type="character" w:customStyle="1" w:styleId="BodyText3Char">
    <w:name w:val="Body Text 3 Char"/>
    <w:basedOn w:val="DefaultParagraphFont"/>
    <w:link w:val="BodyText3"/>
    <w:rsid w:val="00E5301C"/>
    <w:rPr>
      <w:rFonts w:eastAsia="Malgun Gothic"/>
      <w:sz w:val="16"/>
      <w:szCs w:val="24"/>
    </w:rPr>
  </w:style>
  <w:style w:type="paragraph" w:styleId="BodyTextFirstIndent">
    <w:name w:val="Body Text First Indent"/>
    <w:basedOn w:val="BodyText"/>
    <w:link w:val="BodyTextFirstIndentChar"/>
    <w:rsid w:val="00E5301C"/>
    <w:pPr>
      <w:ind w:firstLine="210"/>
    </w:pPr>
  </w:style>
  <w:style w:type="character" w:customStyle="1" w:styleId="BodyTextFirstIndentChar">
    <w:name w:val="Body Text First Indent Char"/>
    <w:basedOn w:val="BodyTextChar"/>
    <w:link w:val="BodyTextFirstIndent"/>
    <w:rsid w:val="00E5301C"/>
    <w:rPr>
      <w:rFonts w:eastAsia="Malgun Gothic"/>
      <w:sz w:val="24"/>
      <w:szCs w:val="24"/>
    </w:rPr>
  </w:style>
  <w:style w:type="paragraph" w:styleId="BodyTextIndent">
    <w:name w:val="Body Text Indent"/>
    <w:basedOn w:val="Normal"/>
    <w:link w:val="BodyTextIndentChar"/>
    <w:rsid w:val="00E5301C"/>
    <w:pPr>
      <w:widowControl/>
      <w:spacing w:after="120" w:line="240" w:lineRule="auto"/>
      <w:ind w:left="283"/>
      <w:jc w:val="both"/>
    </w:pPr>
    <w:rPr>
      <w:rFonts w:eastAsia="Malgun Gothic"/>
      <w:szCs w:val="24"/>
      <w:lang w:eastAsia="en-GB"/>
    </w:rPr>
  </w:style>
  <w:style w:type="character" w:customStyle="1" w:styleId="BodyTextIndentChar">
    <w:name w:val="Body Text Indent Char"/>
    <w:basedOn w:val="DefaultParagraphFont"/>
    <w:link w:val="BodyTextIndent"/>
    <w:rsid w:val="00E5301C"/>
    <w:rPr>
      <w:rFonts w:eastAsia="Malgun Gothic"/>
      <w:sz w:val="24"/>
      <w:szCs w:val="24"/>
    </w:rPr>
  </w:style>
  <w:style w:type="paragraph" w:styleId="BodyTextFirstIndent2">
    <w:name w:val="Body Text First Indent 2"/>
    <w:basedOn w:val="BodyTextIndent"/>
    <w:link w:val="BodyTextFirstIndent2Char"/>
    <w:rsid w:val="00E5301C"/>
    <w:pPr>
      <w:ind w:firstLine="210"/>
    </w:pPr>
  </w:style>
  <w:style w:type="character" w:customStyle="1" w:styleId="BodyTextFirstIndent2Char">
    <w:name w:val="Body Text First Indent 2 Char"/>
    <w:basedOn w:val="BodyTextIndentChar"/>
    <w:link w:val="BodyTextFirstIndent2"/>
    <w:rsid w:val="00E5301C"/>
    <w:rPr>
      <w:rFonts w:eastAsia="Malgun Gothic"/>
      <w:sz w:val="24"/>
      <w:szCs w:val="24"/>
    </w:rPr>
  </w:style>
  <w:style w:type="paragraph" w:styleId="BodyTextIndent2">
    <w:name w:val="Body Text Indent 2"/>
    <w:basedOn w:val="Normal"/>
    <w:link w:val="BodyTextIndent2Char"/>
    <w:rsid w:val="00E5301C"/>
    <w:pPr>
      <w:widowControl/>
      <w:spacing w:after="120" w:line="480" w:lineRule="auto"/>
      <w:ind w:left="283"/>
      <w:jc w:val="both"/>
    </w:pPr>
    <w:rPr>
      <w:rFonts w:eastAsia="Malgun Gothic"/>
      <w:szCs w:val="24"/>
      <w:lang w:eastAsia="en-GB"/>
    </w:rPr>
  </w:style>
  <w:style w:type="character" w:customStyle="1" w:styleId="BodyTextIndent2Char">
    <w:name w:val="Body Text Indent 2 Char"/>
    <w:basedOn w:val="DefaultParagraphFont"/>
    <w:link w:val="BodyTextIndent2"/>
    <w:rsid w:val="00E5301C"/>
    <w:rPr>
      <w:rFonts w:eastAsia="Malgun Gothic"/>
      <w:sz w:val="24"/>
      <w:szCs w:val="24"/>
    </w:rPr>
  </w:style>
  <w:style w:type="paragraph" w:styleId="BodyTextIndent3">
    <w:name w:val="Body Text Indent 3"/>
    <w:basedOn w:val="Normal"/>
    <w:link w:val="BodyTextIndent3Char"/>
    <w:rsid w:val="00E5301C"/>
    <w:pPr>
      <w:widowControl/>
      <w:spacing w:after="120" w:line="240" w:lineRule="auto"/>
      <w:ind w:left="283"/>
      <w:jc w:val="both"/>
    </w:pPr>
    <w:rPr>
      <w:rFonts w:eastAsia="Malgun Gothic"/>
      <w:sz w:val="16"/>
      <w:szCs w:val="24"/>
      <w:lang w:eastAsia="en-GB"/>
    </w:rPr>
  </w:style>
  <w:style w:type="character" w:customStyle="1" w:styleId="BodyTextIndent3Char">
    <w:name w:val="Body Text Indent 3 Char"/>
    <w:basedOn w:val="DefaultParagraphFont"/>
    <w:link w:val="BodyTextIndent3"/>
    <w:rsid w:val="00E5301C"/>
    <w:rPr>
      <w:rFonts w:eastAsia="Malgun Gothic"/>
      <w:sz w:val="16"/>
      <w:szCs w:val="24"/>
    </w:rPr>
  </w:style>
  <w:style w:type="paragraph" w:styleId="Caption">
    <w:name w:val="caption"/>
    <w:basedOn w:val="Normal"/>
    <w:next w:val="Normal"/>
    <w:qFormat/>
    <w:rsid w:val="00E5301C"/>
    <w:pPr>
      <w:widowControl/>
      <w:spacing w:before="120" w:after="120" w:line="240" w:lineRule="auto"/>
      <w:jc w:val="both"/>
    </w:pPr>
    <w:rPr>
      <w:rFonts w:eastAsia="Malgun Gothic"/>
      <w:b/>
      <w:szCs w:val="24"/>
      <w:lang w:eastAsia="en-GB"/>
    </w:rPr>
  </w:style>
  <w:style w:type="paragraph" w:styleId="Closing">
    <w:name w:val="Closing"/>
    <w:basedOn w:val="Normal"/>
    <w:next w:val="Signature"/>
    <w:link w:val="ClosingChar"/>
    <w:rsid w:val="00E5301C"/>
    <w:pPr>
      <w:widowControl/>
      <w:tabs>
        <w:tab w:val="left" w:pos="5103"/>
      </w:tabs>
      <w:spacing w:before="240" w:after="240" w:line="240" w:lineRule="auto"/>
      <w:ind w:left="5103"/>
    </w:pPr>
    <w:rPr>
      <w:rFonts w:eastAsia="Malgun Gothic"/>
      <w:szCs w:val="24"/>
      <w:lang w:eastAsia="en-GB"/>
    </w:rPr>
  </w:style>
  <w:style w:type="character" w:customStyle="1" w:styleId="ClosingChar">
    <w:name w:val="Closing Char"/>
    <w:basedOn w:val="DefaultParagraphFont"/>
    <w:link w:val="Closing"/>
    <w:rsid w:val="00E5301C"/>
    <w:rPr>
      <w:rFonts w:eastAsia="Malgun Gothic"/>
      <w:sz w:val="24"/>
      <w:szCs w:val="24"/>
    </w:rPr>
  </w:style>
  <w:style w:type="paragraph" w:styleId="Signature">
    <w:name w:val="Signature"/>
    <w:basedOn w:val="Normal"/>
    <w:next w:val="Contact"/>
    <w:link w:val="SignatureChar"/>
    <w:rsid w:val="00E5301C"/>
    <w:pPr>
      <w:widowControl/>
      <w:tabs>
        <w:tab w:val="left" w:pos="5103"/>
      </w:tabs>
      <w:spacing w:before="1200" w:line="240" w:lineRule="auto"/>
      <w:ind w:left="5103"/>
      <w:jc w:val="center"/>
    </w:pPr>
    <w:rPr>
      <w:rFonts w:eastAsia="Malgun Gothic"/>
      <w:szCs w:val="24"/>
      <w:lang w:eastAsia="en-GB"/>
    </w:rPr>
  </w:style>
  <w:style w:type="character" w:customStyle="1" w:styleId="SignatureChar">
    <w:name w:val="Signature Char"/>
    <w:basedOn w:val="DefaultParagraphFont"/>
    <w:link w:val="Signature"/>
    <w:rsid w:val="00E5301C"/>
    <w:rPr>
      <w:rFonts w:eastAsia="Malgun Gothic"/>
      <w:sz w:val="24"/>
      <w:szCs w:val="24"/>
      <w:lang w:val="sv-SE"/>
    </w:rPr>
  </w:style>
  <w:style w:type="paragraph" w:customStyle="1" w:styleId="Enclosures">
    <w:name w:val="Enclosures"/>
    <w:basedOn w:val="Normal"/>
    <w:next w:val="Participants"/>
    <w:rsid w:val="00E5301C"/>
    <w:pPr>
      <w:keepNext/>
      <w:keepLines/>
      <w:widowControl/>
      <w:tabs>
        <w:tab w:val="left" w:pos="5642"/>
      </w:tabs>
      <w:spacing w:before="480" w:line="240" w:lineRule="auto"/>
      <w:ind w:left="1792" w:hanging="1792"/>
    </w:pPr>
    <w:rPr>
      <w:rFonts w:eastAsia="Malgun Gothic"/>
      <w:szCs w:val="24"/>
      <w:lang w:eastAsia="en-GB"/>
    </w:rPr>
  </w:style>
  <w:style w:type="paragraph" w:customStyle="1" w:styleId="Participants">
    <w:name w:val="Participants"/>
    <w:basedOn w:val="Normal"/>
    <w:next w:val="Copies"/>
    <w:rsid w:val="00E5301C"/>
    <w:pPr>
      <w:widowControl/>
      <w:tabs>
        <w:tab w:val="left" w:pos="2512"/>
        <w:tab w:val="left" w:pos="2762"/>
        <w:tab w:val="left" w:pos="5642"/>
        <w:tab w:val="left" w:pos="6362"/>
        <w:tab w:val="left" w:pos="6720"/>
      </w:tabs>
      <w:spacing w:before="480" w:line="240" w:lineRule="auto"/>
      <w:ind w:left="1792" w:hanging="1792"/>
    </w:pPr>
    <w:rPr>
      <w:rFonts w:eastAsia="Malgun Gothic"/>
      <w:szCs w:val="24"/>
      <w:lang w:eastAsia="en-GB"/>
    </w:rPr>
  </w:style>
  <w:style w:type="paragraph" w:customStyle="1" w:styleId="Copies">
    <w:name w:val="Copies"/>
    <w:basedOn w:val="Normal"/>
    <w:next w:val="Normal"/>
    <w:rsid w:val="00E5301C"/>
    <w:pPr>
      <w:widowControl/>
      <w:tabs>
        <w:tab w:val="left" w:pos="2512"/>
        <w:tab w:val="left" w:pos="2762"/>
        <w:tab w:val="left" w:pos="5642"/>
        <w:tab w:val="left" w:pos="6362"/>
        <w:tab w:val="left" w:pos="6720"/>
      </w:tabs>
      <w:spacing w:before="480" w:line="240" w:lineRule="auto"/>
      <w:ind w:left="1792" w:hanging="1792"/>
    </w:pPr>
    <w:rPr>
      <w:rFonts w:eastAsia="Malgun Gothic"/>
      <w:szCs w:val="24"/>
      <w:lang w:eastAsia="en-GB"/>
    </w:rPr>
  </w:style>
  <w:style w:type="paragraph" w:styleId="CommentText">
    <w:name w:val="annotation text"/>
    <w:basedOn w:val="Normal"/>
    <w:link w:val="CommentTextChar"/>
    <w:rsid w:val="00E5301C"/>
    <w:pPr>
      <w:widowControl/>
      <w:spacing w:after="240" w:line="240" w:lineRule="auto"/>
      <w:jc w:val="both"/>
    </w:pPr>
    <w:rPr>
      <w:rFonts w:eastAsia="Malgun Gothic"/>
      <w:sz w:val="20"/>
      <w:szCs w:val="24"/>
      <w:lang w:eastAsia="en-GB"/>
    </w:rPr>
  </w:style>
  <w:style w:type="character" w:customStyle="1" w:styleId="CommentTextChar">
    <w:name w:val="Comment Text Char"/>
    <w:basedOn w:val="DefaultParagraphFont"/>
    <w:link w:val="CommentText"/>
    <w:rsid w:val="00E5301C"/>
    <w:rPr>
      <w:rFonts w:eastAsia="Malgun Gothic"/>
      <w:szCs w:val="24"/>
    </w:rPr>
  </w:style>
  <w:style w:type="paragraph" w:styleId="Date">
    <w:name w:val="Date"/>
    <w:basedOn w:val="Normal"/>
    <w:next w:val="References"/>
    <w:link w:val="DateChar"/>
    <w:rsid w:val="00E5301C"/>
    <w:pPr>
      <w:widowControl/>
      <w:spacing w:line="240" w:lineRule="auto"/>
      <w:ind w:left="5103" w:right="-567"/>
    </w:pPr>
    <w:rPr>
      <w:rFonts w:eastAsia="Malgun Gothic"/>
      <w:szCs w:val="24"/>
      <w:lang w:eastAsia="en-GB"/>
    </w:rPr>
  </w:style>
  <w:style w:type="character" w:customStyle="1" w:styleId="DateChar">
    <w:name w:val="Date Char"/>
    <w:basedOn w:val="DefaultParagraphFont"/>
    <w:link w:val="Date"/>
    <w:rsid w:val="00E5301C"/>
    <w:rPr>
      <w:rFonts w:eastAsia="Malgun Gothic"/>
      <w:sz w:val="24"/>
      <w:szCs w:val="24"/>
    </w:rPr>
  </w:style>
  <w:style w:type="paragraph" w:customStyle="1" w:styleId="References">
    <w:name w:val="References"/>
    <w:basedOn w:val="Normal"/>
    <w:next w:val="AddressTR"/>
    <w:rsid w:val="00E5301C"/>
    <w:pPr>
      <w:widowControl/>
      <w:spacing w:after="240" w:line="240" w:lineRule="auto"/>
      <w:ind w:left="5103"/>
    </w:pPr>
    <w:rPr>
      <w:rFonts w:eastAsia="Malgun Gothic"/>
      <w:sz w:val="20"/>
      <w:szCs w:val="24"/>
      <w:lang w:eastAsia="en-GB"/>
    </w:rPr>
  </w:style>
  <w:style w:type="paragraph" w:styleId="DocumentMap">
    <w:name w:val="Document Map"/>
    <w:basedOn w:val="Normal"/>
    <w:link w:val="DocumentMapChar"/>
    <w:semiHidden/>
    <w:rsid w:val="00E5301C"/>
    <w:pPr>
      <w:widowControl/>
      <w:shd w:val="clear" w:color="auto" w:fill="000080"/>
      <w:spacing w:after="240" w:line="240" w:lineRule="auto"/>
      <w:jc w:val="both"/>
    </w:pPr>
    <w:rPr>
      <w:rFonts w:ascii="Tahoma" w:eastAsia="Malgun Gothic" w:hAnsi="Tahoma"/>
      <w:szCs w:val="24"/>
      <w:lang w:eastAsia="en-GB"/>
    </w:rPr>
  </w:style>
  <w:style w:type="character" w:customStyle="1" w:styleId="DocumentMapChar">
    <w:name w:val="Document Map Char"/>
    <w:basedOn w:val="DefaultParagraphFont"/>
    <w:link w:val="DocumentMap"/>
    <w:semiHidden/>
    <w:rsid w:val="00E5301C"/>
    <w:rPr>
      <w:rFonts w:ascii="Tahoma" w:eastAsia="Malgun Gothic" w:hAnsi="Tahoma"/>
      <w:sz w:val="24"/>
      <w:szCs w:val="24"/>
      <w:shd w:val="clear" w:color="auto" w:fill="000080"/>
    </w:rPr>
  </w:style>
  <w:style w:type="paragraph" w:customStyle="1" w:styleId="DoubSign">
    <w:name w:val="DoubSign"/>
    <w:basedOn w:val="Normal"/>
    <w:next w:val="Contact"/>
    <w:rsid w:val="00E5301C"/>
    <w:pPr>
      <w:widowControl/>
      <w:tabs>
        <w:tab w:val="left" w:pos="5103"/>
      </w:tabs>
      <w:spacing w:before="1200" w:line="240" w:lineRule="auto"/>
    </w:pPr>
    <w:rPr>
      <w:rFonts w:eastAsia="Malgun Gothic"/>
      <w:szCs w:val="24"/>
      <w:lang w:eastAsia="en-GB"/>
    </w:rPr>
  </w:style>
  <w:style w:type="character" w:customStyle="1" w:styleId="EndnoteTextChar">
    <w:name w:val="Endnote Text Char"/>
    <w:basedOn w:val="DefaultParagraphFont"/>
    <w:link w:val="EndnoteText"/>
    <w:rsid w:val="00E5301C"/>
    <w:rPr>
      <w:sz w:val="24"/>
      <w:lang w:eastAsia="fr-BE"/>
    </w:rPr>
  </w:style>
  <w:style w:type="paragraph" w:styleId="EnvelopeAddress">
    <w:name w:val="envelope address"/>
    <w:basedOn w:val="Normal"/>
    <w:rsid w:val="00E5301C"/>
    <w:pPr>
      <w:framePr w:w="7920" w:h="1980" w:hRule="exact" w:hSpace="180" w:wrap="auto" w:hAnchor="page" w:xAlign="center" w:yAlign="bottom"/>
      <w:widowControl/>
      <w:spacing w:line="240" w:lineRule="auto"/>
      <w:jc w:val="both"/>
    </w:pPr>
    <w:rPr>
      <w:rFonts w:eastAsia="Malgun Gothic"/>
      <w:szCs w:val="24"/>
      <w:lang w:eastAsia="en-GB"/>
    </w:rPr>
  </w:style>
  <w:style w:type="paragraph" w:styleId="EnvelopeReturn">
    <w:name w:val="envelope return"/>
    <w:basedOn w:val="Normal"/>
    <w:rsid w:val="00E5301C"/>
    <w:pPr>
      <w:widowControl/>
      <w:spacing w:line="240" w:lineRule="auto"/>
      <w:jc w:val="both"/>
    </w:pPr>
    <w:rPr>
      <w:rFonts w:eastAsia="Malgun Gothic"/>
      <w:sz w:val="20"/>
      <w:szCs w:val="24"/>
      <w:lang w:eastAsia="en-GB"/>
    </w:rPr>
  </w:style>
  <w:style w:type="character" w:customStyle="1" w:styleId="FooterChar">
    <w:name w:val="Footer Char"/>
    <w:basedOn w:val="DefaultParagraphFont"/>
    <w:link w:val="Footer"/>
    <w:uiPriority w:val="99"/>
    <w:rsid w:val="00E5301C"/>
    <w:rPr>
      <w:sz w:val="24"/>
      <w:lang w:eastAsia="fr-BE"/>
    </w:rPr>
  </w:style>
  <w:style w:type="character" w:customStyle="1" w:styleId="FootnoteTextChar">
    <w:name w:val="Footnote Text Char"/>
    <w:aliases w:val="Final Footnote Text Char"/>
    <w:basedOn w:val="DefaultParagraphFont"/>
    <w:link w:val="FootnoteText"/>
    <w:rsid w:val="00E5301C"/>
    <w:rPr>
      <w:sz w:val="24"/>
      <w:lang w:eastAsia="fr-BE"/>
    </w:rPr>
  </w:style>
  <w:style w:type="character" w:customStyle="1" w:styleId="HeaderChar">
    <w:name w:val="Header Char"/>
    <w:aliases w:val="Header1 Char"/>
    <w:basedOn w:val="DefaultParagraphFont"/>
    <w:link w:val="Header"/>
    <w:uiPriority w:val="99"/>
    <w:rsid w:val="00E5301C"/>
    <w:rPr>
      <w:sz w:val="24"/>
      <w:lang w:eastAsia="fr-BE"/>
    </w:rPr>
  </w:style>
  <w:style w:type="paragraph" w:styleId="Index1">
    <w:name w:val="index 1"/>
    <w:basedOn w:val="Normal"/>
    <w:next w:val="Normal"/>
    <w:autoRedefine/>
    <w:semiHidden/>
    <w:rsid w:val="00E5301C"/>
    <w:pPr>
      <w:widowControl/>
      <w:spacing w:after="240" w:line="240" w:lineRule="auto"/>
      <w:ind w:left="240" w:hanging="240"/>
      <w:jc w:val="both"/>
    </w:pPr>
    <w:rPr>
      <w:rFonts w:eastAsia="Malgun Gothic"/>
      <w:szCs w:val="24"/>
      <w:lang w:eastAsia="en-GB"/>
    </w:rPr>
  </w:style>
  <w:style w:type="paragraph" w:styleId="Index2">
    <w:name w:val="index 2"/>
    <w:basedOn w:val="Normal"/>
    <w:next w:val="Normal"/>
    <w:autoRedefine/>
    <w:semiHidden/>
    <w:rsid w:val="00E5301C"/>
    <w:pPr>
      <w:widowControl/>
      <w:spacing w:after="240" w:line="240" w:lineRule="auto"/>
      <w:ind w:left="480" w:hanging="240"/>
      <w:jc w:val="both"/>
    </w:pPr>
    <w:rPr>
      <w:rFonts w:eastAsia="Malgun Gothic"/>
      <w:szCs w:val="24"/>
      <w:lang w:eastAsia="en-GB"/>
    </w:rPr>
  </w:style>
  <w:style w:type="paragraph" w:styleId="Index3">
    <w:name w:val="index 3"/>
    <w:basedOn w:val="Normal"/>
    <w:next w:val="Normal"/>
    <w:autoRedefine/>
    <w:semiHidden/>
    <w:rsid w:val="00E5301C"/>
    <w:pPr>
      <w:widowControl/>
      <w:spacing w:after="240" w:line="240" w:lineRule="auto"/>
      <w:ind w:left="720" w:hanging="240"/>
      <w:jc w:val="both"/>
    </w:pPr>
    <w:rPr>
      <w:rFonts w:eastAsia="Malgun Gothic"/>
      <w:szCs w:val="24"/>
      <w:lang w:eastAsia="en-GB"/>
    </w:rPr>
  </w:style>
  <w:style w:type="paragraph" w:styleId="Index4">
    <w:name w:val="index 4"/>
    <w:basedOn w:val="Normal"/>
    <w:next w:val="Normal"/>
    <w:autoRedefine/>
    <w:semiHidden/>
    <w:rsid w:val="00E5301C"/>
    <w:pPr>
      <w:widowControl/>
      <w:spacing w:after="240" w:line="240" w:lineRule="auto"/>
      <w:ind w:left="960" w:hanging="240"/>
      <w:jc w:val="both"/>
    </w:pPr>
    <w:rPr>
      <w:rFonts w:eastAsia="Malgun Gothic"/>
      <w:szCs w:val="24"/>
      <w:lang w:eastAsia="en-GB"/>
    </w:rPr>
  </w:style>
  <w:style w:type="paragraph" w:styleId="Index5">
    <w:name w:val="index 5"/>
    <w:basedOn w:val="Normal"/>
    <w:next w:val="Normal"/>
    <w:autoRedefine/>
    <w:semiHidden/>
    <w:rsid w:val="00E5301C"/>
    <w:pPr>
      <w:widowControl/>
      <w:spacing w:after="240" w:line="240" w:lineRule="auto"/>
      <w:ind w:left="1200" w:hanging="240"/>
      <w:jc w:val="both"/>
    </w:pPr>
    <w:rPr>
      <w:rFonts w:eastAsia="Malgun Gothic"/>
      <w:szCs w:val="24"/>
      <w:lang w:eastAsia="en-GB"/>
    </w:rPr>
  </w:style>
  <w:style w:type="paragraph" w:styleId="Index6">
    <w:name w:val="index 6"/>
    <w:basedOn w:val="Normal"/>
    <w:next w:val="Normal"/>
    <w:autoRedefine/>
    <w:semiHidden/>
    <w:rsid w:val="00E5301C"/>
    <w:pPr>
      <w:widowControl/>
      <w:spacing w:after="240" w:line="240" w:lineRule="auto"/>
      <w:ind w:left="1440" w:hanging="240"/>
      <w:jc w:val="both"/>
    </w:pPr>
    <w:rPr>
      <w:rFonts w:eastAsia="Malgun Gothic"/>
      <w:szCs w:val="24"/>
      <w:lang w:eastAsia="en-GB"/>
    </w:rPr>
  </w:style>
  <w:style w:type="paragraph" w:styleId="Index7">
    <w:name w:val="index 7"/>
    <w:basedOn w:val="Normal"/>
    <w:next w:val="Normal"/>
    <w:autoRedefine/>
    <w:semiHidden/>
    <w:rsid w:val="00E5301C"/>
    <w:pPr>
      <w:widowControl/>
      <w:spacing w:after="240" w:line="240" w:lineRule="auto"/>
      <w:ind w:left="1680" w:hanging="240"/>
      <w:jc w:val="both"/>
    </w:pPr>
    <w:rPr>
      <w:rFonts w:eastAsia="Malgun Gothic"/>
      <w:szCs w:val="24"/>
      <w:lang w:eastAsia="en-GB"/>
    </w:rPr>
  </w:style>
  <w:style w:type="paragraph" w:styleId="Index8">
    <w:name w:val="index 8"/>
    <w:basedOn w:val="Normal"/>
    <w:next w:val="Normal"/>
    <w:autoRedefine/>
    <w:semiHidden/>
    <w:rsid w:val="00E5301C"/>
    <w:pPr>
      <w:widowControl/>
      <w:spacing w:after="240" w:line="240" w:lineRule="auto"/>
      <w:ind w:left="1920" w:hanging="240"/>
      <w:jc w:val="both"/>
    </w:pPr>
    <w:rPr>
      <w:rFonts w:eastAsia="Malgun Gothic"/>
      <w:szCs w:val="24"/>
      <w:lang w:eastAsia="en-GB"/>
    </w:rPr>
  </w:style>
  <w:style w:type="paragraph" w:styleId="Index9">
    <w:name w:val="index 9"/>
    <w:basedOn w:val="Normal"/>
    <w:next w:val="Normal"/>
    <w:autoRedefine/>
    <w:semiHidden/>
    <w:rsid w:val="00E5301C"/>
    <w:pPr>
      <w:widowControl/>
      <w:spacing w:after="240" w:line="240" w:lineRule="auto"/>
      <w:ind w:left="2160" w:hanging="240"/>
      <w:jc w:val="both"/>
    </w:pPr>
    <w:rPr>
      <w:rFonts w:eastAsia="Malgun Gothic"/>
      <w:szCs w:val="24"/>
      <w:lang w:eastAsia="en-GB"/>
    </w:rPr>
  </w:style>
  <w:style w:type="paragraph" w:styleId="IndexHeading">
    <w:name w:val="index heading"/>
    <w:basedOn w:val="Normal"/>
    <w:next w:val="Index1"/>
    <w:semiHidden/>
    <w:rsid w:val="00E5301C"/>
    <w:pPr>
      <w:widowControl/>
      <w:spacing w:after="240" w:line="240" w:lineRule="auto"/>
      <w:jc w:val="both"/>
    </w:pPr>
    <w:rPr>
      <w:rFonts w:ascii="Arial" w:eastAsia="Malgun Gothic" w:hAnsi="Arial"/>
      <w:b/>
      <w:szCs w:val="24"/>
      <w:lang w:eastAsia="en-GB"/>
    </w:rPr>
  </w:style>
  <w:style w:type="paragraph" w:styleId="List">
    <w:name w:val="List"/>
    <w:basedOn w:val="Normal"/>
    <w:rsid w:val="00E5301C"/>
    <w:pPr>
      <w:widowControl/>
      <w:spacing w:after="240" w:line="240" w:lineRule="auto"/>
      <w:ind w:left="283" w:hanging="283"/>
      <w:jc w:val="both"/>
    </w:pPr>
    <w:rPr>
      <w:rFonts w:eastAsia="Malgun Gothic"/>
      <w:szCs w:val="24"/>
      <w:lang w:eastAsia="en-GB"/>
    </w:rPr>
  </w:style>
  <w:style w:type="paragraph" w:styleId="List2">
    <w:name w:val="List 2"/>
    <w:basedOn w:val="Normal"/>
    <w:rsid w:val="00E5301C"/>
    <w:pPr>
      <w:widowControl/>
      <w:spacing w:after="240" w:line="240" w:lineRule="auto"/>
      <w:ind w:left="566" w:hanging="283"/>
      <w:jc w:val="both"/>
    </w:pPr>
    <w:rPr>
      <w:rFonts w:eastAsia="Malgun Gothic"/>
      <w:szCs w:val="24"/>
      <w:lang w:eastAsia="en-GB"/>
    </w:rPr>
  </w:style>
  <w:style w:type="paragraph" w:styleId="List3">
    <w:name w:val="List 3"/>
    <w:basedOn w:val="Normal"/>
    <w:rsid w:val="00E5301C"/>
    <w:pPr>
      <w:widowControl/>
      <w:spacing w:after="240" w:line="240" w:lineRule="auto"/>
      <w:ind w:left="849" w:hanging="283"/>
      <w:jc w:val="both"/>
    </w:pPr>
    <w:rPr>
      <w:rFonts w:eastAsia="Malgun Gothic"/>
      <w:szCs w:val="24"/>
      <w:lang w:eastAsia="en-GB"/>
    </w:rPr>
  </w:style>
  <w:style w:type="paragraph" w:styleId="List4">
    <w:name w:val="List 4"/>
    <w:basedOn w:val="Normal"/>
    <w:rsid w:val="00E5301C"/>
    <w:pPr>
      <w:widowControl/>
      <w:spacing w:after="240" w:line="240" w:lineRule="auto"/>
      <w:ind w:left="1132" w:hanging="283"/>
      <w:jc w:val="both"/>
    </w:pPr>
    <w:rPr>
      <w:rFonts w:eastAsia="Malgun Gothic"/>
      <w:szCs w:val="24"/>
      <w:lang w:eastAsia="en-GB"/>
    </w:rPr>
  </w:style>
  <w:style w:type="paragraph" w:styleId="List5">
    <w:name w:val="List 5"/>
    <w:basedOn w:val="Normal"/>
    <w:rsid w:val="00E5301C"/>
    <w:pPr>
      <w:widowControl/>
      <w:spacing w:after="240" w:line="240" w:lineRule="auto"/>
      <w:ind w:left="1415" w:hanging="283"/>
      <w:jc w:val="both"/>
    </w:pPr>
    <w:rPr>
      <w:rFonts w:eastAsia="Malgun Gothic"/>
      <w:szCs w:val="24"/>
      <w:lang w:eastAsia="en-GB"/>
    </w:rPr>
  </w:style>
  <w:style w:type="paragraph" w:styleId="ListBullet">
    <w:name w:val="List Bullet"/>
    <w:basedOn w:val="Normal"/>
    <w:rsid w:val="00E5301C"/>
    <w:pPr>
      <w:widowControl/>
      <w:numPr>
        <w:numId w:val="31"/>
      </w:numPr>
      <w:spacing w:after="240" w:line="240" w:lineRule="auto"/>
      <w:jc w:val="both"/>
    </w:pPr>
    <w:rPr>
      <w:rFonts w:ascii="Book Antiqua" w:eastAsia="Malgun Gothic" w:hAnsi="Book Antiqua"/>
      <w:szCs w:val="24"/>
      <w:lang w:eastAsia="en-GB"/>
    </w:rPr>
  </w:style>
  <w:style w:type="paragraph" w:styleId="ListBullet2">
    <w:name w:val="List Bullet 2"/>
    <w:basedOn w:val="Text2"/>
    <w:rsid w:val="00E5301C"/>
    <w:pPr>
      <w:numPr>
        <w:numId w:val="18"/>
      </w:numPr>
      <w:tabs>
        <w:tab w:val="clear" w:pos="2160"/>
      </w:tabs>
    </w:pPr>
  </w:style>
  <w:style w:type="paragraph" w:styleId="ListBullet3">
    <w:name w:val="List Bullet 3"/>
    <w:basedOn w:val="Text3"/>
    <w:rsid w:val="00E5301C"/>
    <w:pPr>
      <w:numPr>
        <w:numId w:val="19"/>
      </w:numPr>
      <w:tabs>
        <w:tab w:val="clear" w:pos="2302"/>
      </w:tabs>
    </w:pPr>
  </w:style>
  <w:style w:type="paragraph" w:styleId="ListBullet4">
    <w:name w:val="List Bullet 4"/>
    <w:basedOn w:val="Text4"/>
    <w:rsid w:val="00E5301C"/>
    <w:pPr>
      <w:numPr>
        <w:numId w:val="20"/>
      </w:numPr>
    </w:pPr>
  </w:style>
  <w:style w:type="paragraph" w:styleId="ListBullet5">
    <w:name w:val="List Bullet 5"/>
    <w:basedOn w:val="Normal"/>
    <w:autoRedefine/>
    <w:rsid w:val="00E5301C"/>
    <w:pPr>
      <w:widowControl/>
      <w:numPr>
        <w:numId w:val="15"/>
      </w:numPr>
      <w:spacing w:after="240" w:line="240" w:lineRule="auto"/>
      <w:jc w:val="both"/>
    </w:pPr>
    <w:rPr>
      <w:rFonts w:eastAsia="Malgun Gothic"/>
      <w:szCs w:val="24"/>
      <w:lang w:eastAsia="en-GB"/>
    </w:rPr>
  </w:style>
  <w:style w:type="paragraph" w:styleId="ListContinue">
    <w:name w:val="List Continue"/>
    <w:basedOn w:val="Normal"/>
    <w:rsid w:val="00E5301C"/>
    <w:pPr>
      <w:widowControl/>
      <w:spacing w:after="120" w:line="240" w:lineRule="auto"/>
      <w:ind w:left="283"/>
      <w:jc w:val="both"/>
    </w:pPr>
    <w:rPr>
      <w:rFonts w:eastAsia="Malgun Gothic"/>
      <w:szCs w:val="24"/>
      <w:lang w:eastAsia="en-GB"/>
    </w:rPr>
  </w:style>
  <w:style w:type="paragraph" w:styleId="ListContinue2">
    <w:name w:val="List Continue 2"/>
    <w:basedOn w:val="Normal"/>
    <w:rsid w:val="00E5301C"/>
    <w:pPr>
      <w:widowControl/>
      <w:spacing w:after="120" w:line="240" w:lineRule="auto"/>
      <w:ind w:left="566"/>
      <w:jc w:val="both"/>
    </w:pPr>
    <w:rPr>
      <w:rFonts w:eastAsia="Malgun Gothic"/>
      <w:szCs w:val="24"/>
      <w:lang w:eastAsia="en-GB"/>
    </w:rPr>
  </w:style>
  <w:style w:type="paragraph" w:styleId="ListContinue3">
    <w:name w:val="List Continue 3"/>
    <w:basedOn w:val="Normal"/>
    <w:rsid w:val="00E5301C"/>
    <w:pPr>
      <w:widowControl/>
      <w:spacing w:after="120" w:line="240" w:lineRule="auto"/>
      <w:ind w:left="849"/>
      <w:jc w:val="both"/>
    </w:pPr>
    <w:rPr>
      <w:rFonts w:eastAsia="Malgun Gothic"/>
      <w:szCs w:val="24"/>
      <w:lang w:eastAsia="en-GB"/>
    </w:rPr>
  </w:style>
  <w:style w:type="paragraph" w:styleId="ListContinue4">
    <w:name w:val="List Continue 4"/>
    <w:basedOn w:val="Normal"/>
    <w:rsid w:val="00E5301C"/>
    <w:pPr>
      <w:widowControl/>
      <w:spacing w:after="120" w:line="240" w:lineRule="auto"/>
      <w:ind w:left="1132"/>
      <w:jc w:val="both"/>
    </w:pPr>
    <w:rPr>
      <w:rFonts w:eastAsia="Malgun Gothic"/>
      <w:szCs w:val="24"/>
      <w:lang w:eastAsia="en-GB"/>
    </w:rPr>
  </w:style>
  <w:style w:type="paragraph" w:styleId="ListContinue5">
    <w:name w:val="List Continue 5"/>
    <w:basedOn w:val="Normal"/>
    <w:rsid w:val="00E5301C"/>
    <w:pPr>
      <w:widowControl/>
      <w:spacing w:after="120" w:line="240" w:lineRule="auto"/>
      <w:ind w:left="1415"/>
      <w:jc w:val="both"/>
    </w:pPr>
    <w:rPr>
      <w:rFonts w:eastAsia="Malgun Gothic"/>
      <w:szCs w:val="24"/>
      <w:lang w:eastAsia="en-GB"/>
    </w:rPr>
  </w:style>
  <w:style w:type="paragraph" w:styleId="ListNumber">
    <w:name w:val="List Number"/>
    <w:basedOn w:val="Normal"/>
    <w:rsid w:val="00E5301C"/>
    <w:pPr>
      <w:widowControl/>
      <w:numPr>
        <w:numId w:val="33"/>
      </w:numPr>
      <w:tabs>
        <w:tab w:val="clear" w:pos="360"/>
      </w:tabs>
      <w:spacing w:after="240" w:line="240" w:lineRule="auto"/>
      <w:ind w:left="0" w:firstLine="0"/>
      <w:jc w:val="both"/>
    </w:pPr>
    <w:rPr>
      <w:rFonts w:eastAsia="Malgun Gothic"/>
      <w:szCs w:val="24"/>
      <w:lang w:eastAsia="en-GB"/>
    </w:rPr>
  </w:style>
  <w:style w:type="paragraph" w:styleId="ListNumber2">
    <w:name w:val="List Number 2"/>
    <w:basedOn w:val="Text2"/>
    <w:rsid w:val="00E5301C"/>
    <w:pPr>
      <w:numPr>
        <w:numId w:val="28"/>
      </w:numPr>
      <w:tabs>
        <w:tab w:val="clear" w:pos="2160"/>
      </w:tabs>
    </w:pPr>
  </w:style>
  <w:style w:type="paragraph" w:styleId="ListNumber3">
    <w:name w:val="List Number 3"/>
    <w:basedOn w:val="Text3"/>
    <w:rsid w:val="00E5301C"/>
    <w:pPr>
      <w:numPr>
        <w:numId w:val="29"/>
      </w:numPr>
      <w:tabs>
        <w:tab w:val="clear" w:pos="2302"/>
      </w:tabs>
    </w:pPr>
  </w:style>
  <w:style w:type="paragraph" w:styleId="ListNumber4">
    <w:name w:val="List Number 4"/>
    <w:basedOn w:val="Text4"/>
    <w:rsid w:val="00E5301C"/>
    <w:pPr>
      <w:numPr>
        <w:numId w:val="30"/>
      </w:numPr>
    </w:pPr>
  </w:style>
  <w:style w:type="paragraph" w:styleId="ListNumber5">
    <w:name w:val="List Number 5"/>
    <w:basedOn w:val="Normal"/>
    <w:rsid w:val="00E5301C"/>
    <w:pPr>
      <w:widowControl/>
      <w:numPr>
        <w:numId w:val="16"/>
      </w:numPr>
      <w:spacing w:after="240" w:line="240" w:lineRule="auto"/>
      <w:jc w:val="both"/>
    </w:pPr>
    <w:rPr>
      <w:rFonts w:eastAsia="Malgun Gothic"/>
      <w:szCs w:val="24"/>
      <w:lang w:eastAsia="en-GB"/>
    </w:rPr>
  </w:style>
  <w:style w:type="paragraph" w:styleId="MacroText">
    <w:name w:val="macro"/>
    <w:link w:val="MacroTextChar"/>
    <w:semiHidden/>
    <w:rsid w:val="00E5301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Malgun Gothic" w:hAnsi="Courier New"/>
    </w:rPr>
  </w:style>
  <w:style w:type="character" w:customStyle="1" w:styleId="MacroTextChar">
    <w:name w:val="Macro Text Char"/>
    <w:basedOn w:val="DefaultParagraphFont"/>
    <w:link w:val="MacroText"/>
    <w:semiHidden/>
    <w:rsid w:val="00E5301C"/>
    <w:rPr>
      <w:rFonts w:ascii="Courier New" w:eastAsia="Malgun Gothic" w:hAnsi="Courier New"/>
    </w:rPr>
  </w:style>
  <w:style w:type="paragraph" w:styleId="MessageHeader">
    <w:name w:val="Message Header"/>
    <w:basedOn w:val="Normal"/>
    <w:link w:val="MessageHeaderChar"/>
    <w:rsid w:val="00E5301C"/>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Malgun Gothic" w:hAnsi="Arial"/>
      <w:szCs w:val="24"/>
      <w:lang w:eastAsia="en-GB"/>
    </w:rPr>
  </w:style>
  <w:style w:type="character" w:customStyle="1" w:styleId="MessageHeaderChar">
    <w:name w:val="Message Header Char"/>
    <w:basedOn w:val="DefaultParagraphFont"/>
    <w:link w:val="MessageHeader"/>
    <w:rsid w:val="00E5301C"/>
    <w:rPr>
      <w:rFonts w:ascii="Arial" w:eastAsia="Malgun Gothic" w:hAnsi="Arial"/>
      <w:sz w:val="24"/>
      <w:szCs w:val="24"/>
      <w:shd w:val="pct20" w:color="auto" w:fill="auto"/>
    </w:rPr>
  </w:style>
  <w:style w:type="paragraph" w:styleId="NormalIndent">
    <w:name w:val="Normal Indent"/>
    <w:basedOn w:val="Normal"/>
    <w:rsid w:val="00E5301C"/>
    <w:pPr>
      <w:widowControl/>
      <w:spacing w:after="240" w:line="240" w:lineRule="auto"/>
      <w:ind w:left="720"/>
      <w:jc w:val="both"/>
    </w:pPr>
    <w:rPr>
      <w:rFonts w:eastAsia="Malgun Gothic"/>
      <w:szCs w:val="24"/>
      <w:lang w:eastAsia="en-GB"/>
    </w:rPr>
  </w:style>
  <w:style w:type="paragraph" w:styleId="NoteHeading">
    <w:name w:val="Note Heading"/>
    <w:basedOn w:val="Normal"/>
    <w:next w:val="Normal"/>
    <w:link w:val="NoteHeadingChar"/>
    <w:rsid w:val="00E5301C"/>
    <w:pPr>
      <w:widowControl/>
      <w:spacing w:after="240" w:line="240" w:lineRule="auto"/>
      <w:jc w:val="both"/>
    </w:pPr>
    <w:rPr>
      <w:rFonts w:eastAsia="Malgun Gothic"/>
      <w:szCs w:val="24"/>
      <w:lang w:eastAsia="en-GB"/>
    </w:rPr>
  </w:style>
  <w:style w:type="character" w:customStyle="1" w:styleId="NoteHeadingChar">
    <w:name w:val="Note Heading Char"/>
    <w:basedOn w:val="DefaultParagraphFont"/>
    <w:link w:val="NoteHeading"/>
    <w:rsid w:val="00E5301C"/>
    <w:rPr>
      <w:rFonts w:eastAsia="Malgun Gothic"/>
      <w:sz w:val="24"/>
      <w:szCs w:val="24"/>
    </w:rPr>
  </w:style>
  <w:style w:type="paragraph" w:customStyle="1" w:styleId="NoteHead">
    <w:name w:val="NoteHead"/>
    <w:basedOn w:val="Normal"/>
    <w:next w:val="Subject"/>
    <w:rsid w:val="00E5301C"/>
    <w:pPr>
      <w:widowControl/>
      <w:spacing w:before="720" w:after="720" w:line="240" w:lineRule="auto"/>
      <w:jc w:val="center"/>
    </w:pPr>
    <w:rPr>
      <w:rFonts w:eastAsia="Malgun Gothic"/>
      <w:b/>
      <w:smallCaps/>
      <w:szCs w:val="24"/>
      <w:lang w:eastAsia="en-GB"/>
    </w:rPr>
  </w:style>
  <w:style w:type="paragraph" w:customStyle="1" w:styleId="Subject">
    <w:name w:val="Subject"/>
    <w:basedOn w:val="Normal"/>
    <w:next w:val="Normal"/>
    <w:rsid w:val="00E5301C"/>
    <w:pPr>
      <w:widowControl/>
      <w:spacing w:after="480" w:line="240" w:lineRule="auto"/>
      <w:ind w:left="1191" w:hanging="1191"/>
    </w:pPr>
    <w:rPr>
      <w:rFonts w:eastAsia="Malgun Gothic"/>
      <w:b/>
      <w:szCs w:val="24"/>
      <w:lang w:eastAsia="en-GB"/>
    </w:rPr>
  </w:style>
  <w:style w:type="paragraph" w:customStyle="1" w:styleId="NoteList">
    <w:name w:val="NoteList"/>
    <w:basedOn w:val="Normal"/>
    <w:next w:val="Subject"/>
    <w:rsid w:val="00E5301C"/>
    <w:pPr>
      <w:widowControl/>
      <w:tabs>
        <w:tab w:val="left" w:pos="5823"/>
      </w:tabs>
      <w:spacing w:before="720" w:after="720" w:line="240" w:lineRule="auto"/>
      <w:ind w:left="5104" w:hanging="3119"/>
    </w:pPr>
    <w:rPr>
      <w:rFonts w:eastAsia="Malgun Gothic"/>
      <w:b/>
      <w:smallCaps/>
      <w:szCs w:val="24"/>
      <w:lang w:eastAsia="en-GB"/>
    </w:rPr>
  </w:style>
  <w:style w:type="paragraph" w:customStyle="1" w:styleId="NumPar1">
    <w:name w:val="NumPar 1"/>
    <w:basedOn w:val="Heading1"/>
    <w:next w:val="Text1"/>
    <w:rsid w:val="00E5301C"/>
    <w:pPr>
      <w:keepNext w:val="0"/>
      <w:numPr>
        <w:numId w:val="0"/>
      </w:numPr>
      <w:spacing w:before="0" w:after="240"/>
      <w:outlineLvl w:val="9"/>
    </w:pPr>
    <w:rPr>
      <w:rFonts w:ascii="Book Antiqua" w:eastAsia="Malgun Gothic" w:hAnsi="Book Antiqua"/>
      <w:b w:val="0"/>
      <w:smallCaps w:val="0"/>
      <w:szCs w:val="24"/>
      <w:lang w:eastAsia="en-GB"/>
    </w:rPr>
  </w:style>
  <w:style w:type="paragraph" w:customStyle="1" w:styleId="NumPar2">
    <w:name w:val="NumPar 2"/>
    <w:basedOn w:val="Heading2"/>
    <w:next w:val="Text2"/>
    <w:rsid w:val="00E5301C"/>
    <w:pPr>
      <w:keepNext w:val="0"/>
      <w:numPr>
        <w:ilvl w:val="0"/>
        <w:numId w:val="0"/>
      </w:numPr>
      <w:tabs>
        <w:tab w:val="num" w:pos="1080"/>
      </w:tabs>
      <w:spacing w:before="0" w:after="240"/>
      <w:ind w:left="1080" w:hanging="600"/>
      <w:outlineLvl w:val="9"/>
    </w:pPr>
    <w:rPr>
      <w:rFonts w:eastAsia="Malgun Gothic"/>
      <w:b w:val="0"/>
      <w:szCs w:val="24"/>
      <w:lang w:eastAsia="en-GB"/>
    </w:rPr>
  </w:style>
  <w:style w:type="paragraph" w:customStyle="1" w:styleId="NumPar3">
    <w:name w:val="NumPar 3"/>
    <w:basedOn w:val="Heading3"/>
    <w:next w:val="Text3"/>
    <w:rsid w:val="00E5301C"/>
    <w:pPr>
      <w:keepNext w:val="0"/>
      <w:numPr>
        <w:ilvl w:val="0"/>
        <w:numId w:val="0"/>
      </w:numPr>
      <w:tabs>
        <w:tab w:val="num" w:pos="1920"/>
      </w:tabs>
      <w:spacing w:before="0" w:after="240"/>
      <w:ind w:left="1920" w:hanging="840"/>
      <w:outlineLvl w:val="9"/>
    </w:pPr>
    <w:rPr>
      <w:rFonts w:eastAsia="Malgun Gothic"/>
      <w:i w:val="0"/>
      <w:szCs w:val="24"/>
      <w:lang w:eastAsia="en-GB"/>
    </w:rPr>
  </w:style>
  <w:style w:type="paragraph" w:customStyle="1" w:styleId="NumPar4">
    <w:name w:val="NumPar 4"/>
    <w:basedOn w:val="Heading4"/>
    <w:next w:val="Text4"/>
    <w:rsid w:val="00E5301C"/>
    <w:pPr>
      <w:keepNext w:val="0"/>
      <w:numPr>
        <w:ilvl w:val="0"/>
        <w:numId w:val="0"/>
      </w:numPr>
      <w:tabs>
        <w:tab w:val="num" w:pos="2880"/>
      </w:tabs>
      <w:spacing w:before="0" w:after="240"/>
      <w:ind w:left="2880" w:hanging="960"/>
      <w:outlineLvl w:val="9"/>
    </w:pPr>
    <w:rPr>
      <w:rFonts w:eastAsia="Malgun Gothic"/>
      <w:szCs w:val="24"/>
      <w:lang w:eastAsia="en-GB"/>
    </w:rPr>
  </w:style>
  <w:style w:type="paragraph" w:styleId="PlainText">
    <w:name w:val="Plain Text"/>
    <w:basedOn w:val="Normal"/>
    <w:link w:val="PlainTextChar"/>
    <w:rsid w:val="00E5301C"/>
    <w:pPr>
      <w:widowControl/>
      <w:spacing w:after="240" w:line="240" w:lineRule="auto"/>
      <w:jc w:val="both"/>
    </w:pPr>
    <w:rPr>
      <w:rFonts w:ascii="Courier New" w:eastAsia="Malgun Gothic" w:hAnsi="Courier New"/>
      <w:sz w:val="20"/>
      <w:szCs w:val="24"/>
      <w:lang w:eastAsia="en-GB"/>
    </w:rPr>
  </w:style>
  <w:style w:type="character" w:customStyle="1" w:styleId="PlainTextChar">
    <w:name w:val="Plain Text Char"/>
    <w:basedOn w:val="DefaultParagraphFont"/>
    <w:link w:val="PlainText"/>
    <w:rsid w:val="00E5301C"/>
    <w:rPr>
      <w:rFonts w:ascii="Courier New" w:eastAsia="Malgun Gothic" w:hAnsi="Courier New"/>
      <w:szCs w:val="24"/>
    </w:rPr>
  </w:style>
  <w:style w:type="paragraph" w:styleId="Salutation">
    <w:name w:val="Salutation"/>
    <w:basedOn w:val="Normal"/>
    <w:next w:val="Normal"/>
    <w:link w:val="SalutationChar"/>
    <w:rsid w:val="00E5301C"/>
    <w:pPr>
      <w:widowControl/>
      <w:spacing w:after="240" w:line="240" w:lineRule="auto"/>
      <w:jc w:val="both"/>
    </w:pPr>
    <w:rPr>
      <w:rFonts w:eastAsia="Malgun Gothic"/>
      <w:szCs w:val="24"/>
      <w:lang w:eastAsia="en-GB"/>
    </w:rPr>
  </w:style>
  <w:style w:type="character" w:customStyle="1" w:styleId="SalutationChar">
    <w:name w:val="Salutation Char"/>
    <w:basedOn w:val="DefaultParagraphFont"/>
    <w:link w:val="Salutation"/>
    <w:rsid w:val="00E5301C"/>
    <w:rPr>
      <w:rFonts w:eastAsia="Malgun Gothic"/>
      <w:sz w:val="24"/>
      <w:szCs w:val="24"/>
    </w:rPr>
  </w:style>
  <w:style w:type="paragraph" w:styleId="Subtitle">
    <w:name w:val="Subtitle"/>
    <w:basedOn w:val="Normal"/>
    <w:link w:val="SubtitleChar"/>
    <w:qFormat/>
    <w:rsid w:val="00E5301C"/>
    <w:pPr>
      <w:widowControl/>
      <w:spacing w:after="60" w:line="240" w:lineRule="auto"/>
      <w:jc w:val="center"/>
      <w:outlineLvl w:val="1"/>
    </w:pPr>
    <w:rPr>
      <w:rFonts w:ascii="Arial" w:eastAsia="Malgun Gothic" w:hAnsi="Arial"/>
      <w:szCs w:val="24"/>
      <w:lang w:eastAsia="en-GB"/>
    </w:rPr>
  </w:style>
  <w:style w:type="character" w:customStyle="1" w:styleId="SubtitleChar">
    <w:name w:val="Subtitle Char"/>
    <w:basedOn w:val="DefaultParagraphFont"/>
    <w:link w:val="Subtitle"/>
    <w:rsid w:val="00E5301C"/>
    <w:rPr>
      <w:rFonts w:ascii="Arial" w:eastAsia="Malgun Gothic" w:hAnsi="Arial"/>
      <w:sz w:val="24"/>
      <w:szCs w:val="24"/>
    </w:rPr>
  </w:style>
  <w:style w:type="paragraph" w:styleId="TableofAuthorities">
    <w:name w:val="table of authorities"/>
    <w:basedOn w:val="Normal"/>
    <w:next w:val="Normal"/>
    <w:semiHidden/>
    <w:rsid w:val="00E5301C"/>
    <w:pPr>
      <w:widowControl/>
      <w:spacing w:after="240" w:line="240" w:lineRule="auto"/>
      <w:ind w:left="240" w:hanging="240"/>
      <w:jc w:val="both"/>
    </w:pPr>
    <w:rPr>
      <w:rFonts w:eastAsia="Malgun Gothic"/>
      <w:szCs w:val="24"/>
      <w:lang w:eastAsia="en-GB"/>
    </w:rPr>
  </w:style>
  <w:style w:type="paragraph" w:styleId="TableofFigures">
    <w:name w:val="table of figures"/>
    <w:basedOn w:val="Normal"/>
    <w:next w:val="Normal"/>
    <w:semiHidden/>
    <w:rsid w:val="00E5301C"/>
    <w:pPr>
      <w:widowControl/>
      <w:spacing w:after="240" w:line="240" w:lineRule="auto"/>
      <w:ind w:left="480" w:hanging="480"/>
      <w:jc w:val="both"/>
    </w:pPr>
    <w:rPr>
      <w:rFonts w:eastAsia="Malgun Gothic"/>
      <w:szCs w:val="24"/>
      <w:lang w:eastAsia="en-GB"/>
    </w:rPr>
  </w:style>
  <w:style w:type="paragraph" w:styleId="Title">
    <w:name w:val="Title"/>
    <w:basedOn w:val="Normal"/>
    <w:link w:val="TitleChar"/>
    <w:qFormat/>
    <w:rsid w:val="00E5301C"/>
    <w:pPr>
      <w:widowControl/>
      <w:spacing w:before="240" w:after="60" w:line="240" w:lineRule="auto"/>
      <w:jc w:val="center"/>
      <w:outlineLvl w:val="0"/>
    </w:pPr>
    <w:rPr>
      <w:rFonts w:ascii="Arial" w:eastAsia="Malgun Gothic" w:hAnsi="Arial"/>
      <w:b/>
      <w:kern w:val="28"/>
      <w:sz w:val="32"/>
      <w:szCs w:val="24"/>
      <w:lang w:eastAsia="en-GB"/>
    </w:rPr>
  </w:style>
  <w:style w:type="character" w:customStyle="1" w:styleId="TitleChar">
    <w:name w:val="Title Char"/>
    <w:basedOn w:val="DefaultParagraphFont"/>
    <w:link w:val="Title"/>
    <w:rsid w:val="00E5301C"/>
    <w:rPr>
      <w:rFonts w:ascii="Arial" w:eastAsia="Malgun Gothic" w:hAnsi="Arial"/>
      <w:b/>
      <w:kern w:val="28"/>
      <w:sz w:val="32"/>
      <w:szCs w:val="24"/>
    </w:rPr>
  </w:style>
  <w:style w:type="paragraph" w:styleId="TOAHeading">
    <w:name w:val="toa heading"/>
    <w:basedOn w:val="Normal"/>
    <w:next w:val="Normal"/>
    <w:semiHidden/>
    <w:rsid w:val="00E5301C"/>
    <w:pPr>
      <w:widowControl/>
      <w:spacing w:before="120" w:after="240" w:line="240" w:lineRule="auto"/>
      <w:jc w:val="both"/>
    </w:pPr>
    <w:rPr>
      <w:rFonts w:ascii="Arial" w:eastAsia="Malgun Gothic" w:hAnsi="Arial"/>
      <w:b/>
      <w:szCs w:val="24"/>
      <w:lang w:eastAsia="en-GB"/>
    </w:rPr>
  </w:style>
  <w:style w:type="paragraph" w:customStyle="1" w:styleId="YReferences">
    <w:name w:val="YReferences"/>
    <w:basedOn w:val="Normal"/>
    <w:next w:val="Normal"/>
    <w:rsid w:val="00E5301C"/>
    <w:pPr>
      <w:widowControl/>
      <w:spacing w:after="480" w:line="240" w:lineRule="auto"/>
      <w:ind w:left="1191" w:hanging="1191"/>
      <w:jc w:val="both"/>
    </w:pPr>
    <w:rPr>
      <w:rFonts w:eastAsia="Malgun Gothic"/>
      <w:szCs w:val="24"/>
      <w:lang w:eastAsia="en-GB"/>
    </w:rPr>
  </w:style>
  <w:style w:type="paragraph" w:customStyle="1" w:styleId="ListBullet1">
    <w:name w:val="List Bullet 1"/>
    <w:basedOn w:val="Text1"/>
    <w:rsid w:val="00E5301C"/>
    <w:pPr>
      <w:numPr>
        <w:numId w:val="17"/>
      </w:numPr>
      <w:tabs>
        <w:tab w:val="clear" w:pos="765"/>
        <w:tab w:val="num" w:pos="567"/>
      </w:tabs>
      <w:ind w:left="567" w:hanging="567"/>
    </w:pPr>
  </w:style>
  <w:style w:type="paragraph" w:customStyle="1" w:styleId="ListDash">
    <w:name w:val="List Dash"/>
    <w:basedOn w:val="Normal"/>
    <w:rsid w:val="00E5301C"/>
    <w:pPr>
      <w:widowControl/>
      <w:numPr>
        <w:numId w:val="21"/>
      </w:numPr>
      <w:spacing w:after="240" w:line="240" w:lineRule="auto"/>
      <w:jc w:val="both"/>
    </w:pPr>
    <w:rPr>
      <w:rFonts w:eastAsia="Malgun Gothic"/>
      <w:szCs w:val="24"/>
      <w:lang w:eastAsia="en-GB"/>
    </w:rPr>
  </w:style>
  <w:style w:type="paragraph" w:customStyle="1" w:styleId="ListDash1">
    <w:name w:val="List Dash 1"/>
    <w:basedOn w:val="Text1"/>
    <w:rsid w:val="00E5301C"/>
    <w:pPr>
      <w:numPr>
        <w:numId w:val="22"/>
      </w:numPr>
      <w:tabs>
        <w:tab w:val="clear" w:pos="765"/>
        <w:tab w:val="num" w:pos="567"/>
      </w:tabs>
      <w:ind w:left="567" w:hanging="567"/>
    </w:pPr>
  </w:style>
  <w:style w:type="paragraph" w:customStyle="1" w:styleId="ListDash2">
    <w:name w:val="List Dash 2"/>
    <w:basedOn w:val="Text2"/>
    <w:rsid w:val="00E5301C"/>
    <w:pPr>
      <w:numPr>
        <w:numId w:val="23"/>
      </w:numPr>
      <w:tabs>
        <w:tab w:val="clear" w:pos="2160"/>
      </w:tabs>
    </w:pPr>
  </w:style>
  <w:style w:type="paragraph" w:customStyle="1" w:styleId="ListDash3">
    <w:name w:val="List Dash 3"/>
    <w:basedOn w:val="Text3"/>
    <w:rsid w:val="00E5301C"/>
    <w:pPr>
      <w:numPr>
        <w:numId w:val="24"/>
      </w:numPr>
      <w:tabs>
        <w:tab w:val="clear" w:pos="2302"/>
      </w:tabs>
    </w:pPr>
  </w:style>
  <w:style w:type="paragraph" w:customStyle="1" w:styleId="ListDash4">
    <w:name w:val="List Dash 4"/>
    <w:basedOn w:val="Text4"/>
    <w:rsid w:val="00E5301C"/>
    <w:pPr>
      <w:numPr>
        <w:numId w:val="25"/>
      </w:numPr>
    </w:pPr>
  </w:style>
  <w:style w:type="paragraph" w:customStyle="1" w:styleId="ListNumberLevel2">
    <w:name w:val="List Number (Level 2)"/>
    <w:basedOn w:val="Normal"/>
    <w:rsid w:val="00E5301C"/>
    <w:pPr>
      <w:widowControl/>
      <w:numPr>
        <w:ilvl w:val="1"/>
        <w:numId w:val="26"/>
      </w:numPr>
      <w:spacing w:after="240" w:line="240" w:lineRule="auto"/>
      <w:jc w:val="both"/>
    </w:pPr>
    <w:rPr>
      <w:rFonts w:eastAsia="Malgun Gothic"/>
      <w:szCs w:val="24"/>
      <w:lang w:eastAsia="en-GB"/>
    </w:rPr>
  </w:style>
  <w:style w:type="paragraph" w:customStyle="1" w:styleId="ListNumberLevel3">
    <w:name w:val="List Number (Level 3)"/>
    <w:basedOn w:val="Normal"/>
    <w:rsid w:val="00E5301C"/>
    <w:pPr>
      <w:widowControl/>
      <w:numPr>
        <w:ilvl w:val="2"/>
        <w:numId w:val="26"/>
      </w:numPr>
      <w:spacing w:after="240" w:line="240" w:lineRule="auto"/>
      <w:jc w:val="both"/>
    </w:pPr>
    <w:rPr>
      <w:rFonts w:eastAsia="Malgun Gothic"/>
      <w:szCs w:val="24"/>
      <w:lang w:eastAsia="en-GB"/>
    </w:rPr>
  </w:style>
  <w:style w:type="paragraph" w:customStyle="1" w:styleId="ListNumberLevel4">
    <w:name w:val="List Number (Level 4)"/>
    <w:basedOn w:val="Normal"/>
    <w:rsid w:val="00E5301C"/>
    <w:pPr>
      <w:widowControl/>
      <w:numPr>
        <w:ilvl w:val="3"/>
        <w:numId w:val="26"/>
      </w:numPr>
      <w:spacing w:after="240" w:line="240" w:lineRule="auto"/>
      <w:jc w:val="both"/>
    </w:pPr>
    <w:rPr>
      <w:rFonts w:eastAsia="Malgun Gothic"/>
      <w:szCs w:val="24"/>
      <w:lang w:eastAsia="en-GB"/>
    </w:rPr>
  </w:style>
  <w:style w:type="paragraph" w:customStyle="1" w:styleId="ListNumber1">
    <w:name w:val="List Number 1"/>
    <w:basedOn w:val="Text1"/>
    <w:rsid w:val="00E5301C"/>
    <w:pPr>
      <w:numPr>
        <w:numId w:val="27"/>
      </w:numPr>
      <w:tabs>
        <w:tab w:val="clear" w:pos="1191"/>
        <w:tab w:val="num" w:pos="851"/>
      </w:tabs>
      <w:ind w:left="851" w:hanging="851"/>
    </w:pPr>
  </w:style>
  <w:style w:type="paragraph" w:customStyle="1" w:styleId="ListNumber1Level2">
    <w:name w:val="List Number 1 (Level 2)"/>
    <w:basedOn w:val="Text1"/>
    <w:rsid w:val="00E5301C"/>
    <w:pPr>
      <w:numPr>
        <w:ilvl w:val="1"/>
        <w:numId w:val="27"/>
      </w:numPr>
      <w:tabs>
        <w:tab w:val="clear" w:pos="1899"/>
        <w:tab w:val="num" w:pos="851"/>
      </w:tabs>
      <w:ind w:left="851" w:hanging="851"/>
    </w:pPr>
  </w:style>
  <w:style w:type="paragraph" w:customStyle="1" w:styleId="ListNumber1Level3">
    <w:name w:val="List Number 1 (Level 3)"/>
    <w:basedOn w:val="Text1"/>
    <w:rsid w:val="00E5301C"/>
    <w:pPr>
      <w:numPr>
        <w:ilvl w:val="2"/>
        <w:numId w:val="27"/>
      </w:numPr>
      <w:tabs>
        <w:tab w:val="clear" w:pos="2608"/>
        <w:tab w:val="num" w:pos="851"/>
      </w:tabs>
      <w:ind w:left="851" w:hanging="851"/>
    </w:pPr>
  </w:style>
  <w:style w:type="paragraph" w:customStyle="1" w:styleId="ListNumber1Level4">
    <w:name w:val="List Number 1 (Level 4)"/>
    <w:basedOn w:val="Text1"/>
    <w:rsid w:val="00E5301C"/>
    <w:pPr>
      <w:numPr>
        <w:ilvl w:val="3"/>
        <w:numId w:val="27"/>
      </w:numPr>
      <w:tabs>
        <w:tab w:val="clear" w:pos="3317"/>
        <w:tab w:val="num" w:pos="851"/>
      </w:tabs>
      <w:ind w:left="851" w:hanging="851"/>
    </w:pPr>
  </w:style>
  <w:style w:type="paragraph" w:customStyle="1" w:styleId="ListNumber2Level2">
    <w:name w:val="List Number 2 (Level 2)"/>
    <w:basedOn w:val="Text2"/>
    <w:rsid w:val="00E5301C"/>
    <w:pPr>
      <w:numPr>
        <w:ilvl w:val="1"/>
        <w:numId w:val="28"/>
      </w:numPr>
      <w:tabs>
        <w:tab w:val="clear" w:pos="2160"/>
      </w:tabs>
    </w:pPr>
  </w:style>
  <w:style w:type="paragraph" w:customStyle="1" w:styleId="ListNumber2Level3">
    <w:name w:val="List Number 2 (Level 3)"/>
    <w:basedOn w:val="Text2"/>
    <w:rsid w:val="00E5301C"/>
    <w:pPr>
      <w:numPr>
        <w:ilvl w:val="2"/>
        <w:numId w:val="28"/>
      </w:numPr>
      <w:tabs>
        <w:tab w:val="clear" w:pos="2160"/>
      </w:tabs>
    </w:pPr>
  </w:style>
  <w:style w:type="paragraph" w:customStyle="1" w:styleId="ListNumber2Level4">
    <w:name w:val="List Number 2 (Level 4)"/>
    <w:basedOn w:val="Text2"/>
    <w:rsid w:val="00E5301C"/>
    <w:pPr>
      <w:numPr>
        <w:ilvl w:val="3"/>
        <w:numId w:val="28"/>
      </w:numPr>
      <w:tabs>
        <w:tab w:val="clear" w:pos="2160"/>
      </w:tabs>
    </w:pPr>
  </w:style>
  <w:style w:type="paragraph" w:customStyle="1" w:styleId="ListNumber3Level2">
    <w:name w:val="List Number 3 (Level 2)"/>
    <w:basedOn w:val="Text3"/>
    <w:rsid w:val="00E5301C"/>
    <w:pPr>
      <w:numPr>
        <w:ilvl w:val="1"/>
        <w:numId w:val="29"/>
      </w:numPr>
      <w:tabs>
        <w:tab w:val="clear" w:pos="2302"/>
      </w:tabs>
    </w:pPr>
  </w:style>
  <w:style w:type="paragraph" w:customStyle="1" w:styleId="ListNumber3Level3">
    <w:name w:val="List Number 3 (Level 3)"/>
    <w:basedOn w:val="Text3"/>
    <w:rsid w:val="00E5301C"/>
    <w:pPr>
      <w:numPr>
        <w:ilvl w:val="2"/>
        <w:numId w:val="29"/>
      </w:numPr>
      <w:tabs>
        <w:tab w:val="clear" w:pos="2302"/>
      </w:tabs>
    </w:pPr>
  </w:style>
  <w:style w:type="paragraph" w:customStyle="1" w:styleId="ListNumber3Level4">
    <w:name w:val="List Number 3 (Level 4)"/>
    <w:basedOn w:val="Text3"/>
    <w:rsid w:val="00E5301C"/>
    <w:pPr>
      <w:numPr>
        <w:ilvl w:val="3"/>
        <w:numId w:val="29"/>
      </w:numPr>
      <w:tabs>
        <w:tab w:val="clear" w:pos="2302"/>
      </w:tabs>
    </w:pPr>
  </w:style>
  <w:style w:type="paragraph" w:customStyle="1" w:styleId="ListNumber4Level2">
    <w:name w:val="List Number 4 (Level 2)"/>
    <w:basedOn w:val="Text4"/>
    <w:rsid w:val="00E5301C"/>
    <w:pPr>
      <w:numPr>
        <w:ilvl w:val="1"/>
        <w:numId w:val="30"/>
      </w:numPr>
    </w:pPr>
  </w:style>
  <w:style w:type="paragraph" w:customStyle="1" w:styleId="ListNumber4Level3">
    <w:name w:val="List Number 4 (Level 3)"/>
    <w:basedOn w:val="Text4"/>
    <w:rsid w:val="00E5301C"/>
    <w:pPr>
      <w:numPr>
        <w:ilvl w:val="2"/>
        <w:numId w:val="30"/>
      </w:numPr>
    </w:pPr>
  </w:style>
  <w:style w:type="paragraph" w:customStyle="1" w:styleId="ListNumber4Level4">
    <w:name w:val="List Number 4 (Level 4)"/>
    <w:basedOn w:val="Text4"/>
    <w:rsid w:val="00E5301C"/>
    <w:pPr>
      <w:numPr>
        <w:ilvl w:val="3"/>
        <w:numId w:val="30"/>
      </w:numPr>
    </w:pPr>
  </w:style>
  <w:style w:type="paragraph" w:styleId="TOCHeading">
    <w:name w:val="TOC Heading"/>
    <w:basedOn w:val="Normal"/>
    <w:next w:val="Normal"/>
    <w:qFormat/>
    <w:rsid w:val="00E5301C"/>
    <w:pPr>
      <w:keepNext/>
      <w:widowControl/>
      <w:spacing w:before="240" w:after="240" w:line="240" w:lineRule="auto"/>
      <w:jc w:val="center"/>
    </w:pPr>
    <w:rPr>
      <w:rFonts w:eastAsia="Malgun Gothic"/>
      <w:b/>
      <w:szCs w:val="24"/>
      <w:lang w:eastAsia="en-GB"/>
    </w:rPr>
  </w:style>
  <w:style w:type="paragraph" w:customStyle="1" w:styleId="Contact">
    <w:name w:val="Contact"/>
    <w:basedOn w:val="Normal"/>
    <w:next w:val="Enclosures"/>
    <w:rsid w:val="00E5301C"/>
    <w:pPr>
      <w:widowControl/>
      <w:spacing w:before="480" w:line="240" w:lineRule="auto"/>
      <w:ind w:left="567" w:hanging="567"/>
    </w:pPr>
    <w:rPr>
      <w:rFonts w:eastAsia="Malgun Gothic"/>
      <w:szCs w:val="24"/>
      <w:lang w:eastAsia="en-GB"/>
    </w:rPr>
  </w:style>
  <w:style w:type="paragraph" w:customStyle="1" w:styleId="Style1">
    <w:name w:val="Style1"/>
    <w:basedOn w:val="Normal"/>
    <w:autoRedefine/>
    <w:rsid w:val="00E5301C"/>
    <w:pPr>
      <w:widowControl/>
      <w:spacing w:after="240" w:line="240" w:lineRule="auto"/>
      <w:jc w:val="both"/>
    </w:pPr>
    <w:rPr>
      <w:rFonts w:eastAsia="Malgun Gothic"/>
      <w:szCs w:val="24"/>
      <w:lang w:eastAsia="en-GB"/>
    </w:rPr>
  </w:style>
  <w:style w:type="paragraph" w:customStyle="1" w:styleId="Disclaimer">
    <w:name w:val="Disclaimer"/>
    <w:basedOn w:val="Normal"/>
    <w:rsid w:val="00E5301C"/>
    <w:pPr>
      <w:keepLines/>
      <w:widowControl/>
      <w:pBdr>
        <w:top w:val="single" w:sz="4" w:space="1" w:color="auto"/>
      </w:pBdr>
      <w:spacing w:before="480" w:line="240" w:lineRule="auto"/>
      <w:jc w:val="both"/>
    </w:pPr>
    <w:rPr>
      <w:rFonts w:eastAsia="Malgun Gothic"/>
      <w:i/>
      <w:szCs w:val="24"/>
      <w:lang w:eastAsia="en-GB"/>
    </w:rPr>
  </w:style>
  <w:style w:type="paragraph" w:customStyle="1" w:styleId="RequestHeading2">
    <w:name w:val="Request Heading 2"/>
    <w:basedOn w:val="Normal"/>
    <w:next w:val="Normal"/>
    <w:autoRedefine/>
    <w:rsid w:val="00E5301C"/>
    <w:pPr>
      <w:widowControl/>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b/>
      <w:lang w:eastAsia="en-GB"/>
    </w:rPr>
  </w:style>
  <w:style w:type="paragraph" w:customStyle="1" w:styleId="RequestHeading1">
    <w:name w:val="Request Heading 1"/>
    <w:basedOn w:val="Normal"/>
    <w:next w:val="RequestHeading2"/>
    <w:autoRedefine/>
    <w:rsid w:val="00E5301C"/>
    <w:pPr>
      <w:tabs>
        <w:tab w:val="left" w:pos="0"/>
        <w:tab w:val="left" w:pos="567"/>
        <w:tab w:val="left" w:pos="709"/>
        <w:tab w:val="left" w:pos="1440"/>
        <w:tab w:val="left" w:pos="5760"/>
        <w:tab w:val="left" w:pos="6480"/>
        <w:tab w:val="left" w:pos="14400"/>
      </w:tabs>
      <w:suppressAutoHyphens/>
      <w:spacing w:before="120" w:after="120" w:line="240" w:lineRule="auto"/>
      <w:outlineLvl w:val="0"/>
    </w:pPr>
    <w:rPr>
      <w:rFonts w:ascii="Book Antiqua" w:eastAsia="Malgun Gothic" w:hAnsi="Book Antiqua"/>
      <w:b/>
      <w:caps/>
      <w:spacing w:val="-2"/>
      <w:u w:val="single"/>
      <w:lang w:eastAsia="en-GB"/>
    </w:rPr>
  </w:style>
  <w:style w:type="paragraph" w:customStyle="1" w:styleId="Table">
    <w:name w:val="Table"/>
    <w:basedOn w:val="Normal"/>
    <w:autoRedefine/>
    <w:rsid w:val="00E5301C"/>
    <w:pPr>
      <w:widowControl/>
      <w:tabs>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sz w:val="20"/>
      <w:lang w:eastAsia="en-GB"/>
    </w:rPr>
  </w:style>
  <w:style w:type="paragraph" w:customStyle="1" w:styleId="Annex1">
    <w:name w:val="Annex 1"/>
    <w:basedOn w:val="Normal"/>
    <w:autoRedefine/>
    <w:rsid w:val="00E5301C"/>
    <w:pPr>
      <w:widowControl/>
      <w:tabs>
        <w:tab w:val="left" w:pos="709"/>
        <w:tab w:val="left" w:pos="1440"/>
        <w:tab w:val="left" w:pos="5760"/>
        <w:tab w:val="left" w:pos="6480"/>
        <w:tab w:val="left" w:pos="14400"/>
      </w:tabs>
      <w:suppressAutoHyphens/>
      <w:spacing w:before="120" w:after="120" w:line="240" w:lineRule="auto"/>
      <w:ind w:left="108"/>
    </w:pPr>
    <w:rPr>
      <w:rFonts w:eastAsia="Malgun Gothic"/>
      <w:spacing w:val="-2"/>
      <w:sz w:val="20"/>
      <w:lang w:eastAsia="en-GB"/>
    </w:rPr>
  </w:style>
  <w:style w:type="paragraph" w:customStyle="1" w:styleId="Annex2">
    <w:name w:val="Annex 2"/>
    <w:basedOn w:val="Normal"/>
    <w:autoRedefine/>
    <w:rsid w:val="00E5301C"/>
    <w:pPr>
      <w:widowControl/>
      <w:tabs>
        <w:tab w:val="left" w:pos="709"/>
        <w:tab w:val="left" w:pos="1440"/>
        <w:tab w:val="left" w:pos="5760"/>
        <w:tab w:val="left" w:pos="6480"/>
        <w:tab w:val="left" w:pos="14400"/>
      </w:tabs>
      <w:suppressAutoHyphens/>
      <w:spacing w:before="120" w:after="120" w:line="240" w:lineRule="auto"/>
    </w:pPr>
    <w:rPr>
      <w:rFonts w:eastAsia="Malgun Gothic"/>
      <w:spacing w:val="-2"/>
      <w:lang w:eastAsia="en-GB"/>
    </w:rPr>
  </w:style>
  <w:style w:type="paragraph" w:customStyle="1" w:styleId="Annex2-normal">
    <w:name w:val="Annex 2 - normal"/>
    <w:basedOn w:val="Normal"/>
    <w:autoRedefine/>
    <w:rsid w:val="00E5301C"/>
    <w:pPr>
      <w:widowControl/>
      <w:tabs>
        <w:tab w:val="left" w:pos="709"/>
        <w:tab w:val="left" w:pos="1440"/>
        <w:tab w:val="left" w:pos="5760"/>
        <w:tab w:val="left" w:pos="6480"/>
        <w:tab w:val="left" w:pos="14400"/>
      </w:tabs>
      <w:suppressAutoHyphens/>
      <w:spacing w:before="120" w:after="120" w:line="240" w:lineRule="auto"/>
    </w:pPr>
    <w:rPr>
      <w:rFonts w:eastAsia="Malgun Gothic"/>
      <w:spacing w:val="-2"/>
      <w:lang w:eastAsia="en-GB"/>
    </w:rPr>
  </w:style>
  <w:style w:type="paragraph" w:customStyle="1" w:styleId="Annex2-bullet0">
    <w:name w:val="Annex 2 - bullet"/>
    <w:basedOn w:val="Annex2-normal"/>
    <w:autoRedefine/>
    <w:rsid w:val="00E5301C"/>
    <w:pPr>
      <w:jc w:val="both"/>
    </w:pPr>
  </w:style>
  <w:style w:type="paragraph" w:customStyle="1" w:styleId="annex20">
    <w:name w:val="annex 2"/>
    <w:basedOn w:val="Normal"/>
    <w:rsid w:val="00E5301C"/>
    <w:pPr>
      <w:widowControl/>
      <w:tabs>
        <w:tab w:val="left" w:pos="0"/>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lang w:eastAsia="en-GB"/>
    </w:rPr>
  </w:style>
  <w:style w:type="paragraph" w:customStyle="1" w:styleId="annex2-bullet">
    <w:name w:val="annex 2 - bullet"/>
    <w:basedOn w:val="NormalIndent"/>
    <w:autoRedefine/>
    <w:rsid w:val="00E5301C"/>
    <w:pPr>
      <w:numPr>
        <w:numId w:val="32"/>
      </w:numPr>
      <w:tabs>
        <w:tab w:val="left" w:pos="709"/>
        <w:tab w:val="left" w:pos="1440"/>
        <w:tab w:val="left" w:pos="5760"/>
        <w:tab w:val="left" w:pos="6480"/>
        <w:tab w:val="left" w:pos="14400"/>
      </w:tabs>
      <w:suppressAutoHyphens/>
      <w:spacing w:before="120" w:after="120"/>
    </w:pPr>
    <w:rPr>
      <w:rFonts w:ascii="Book Antiqua" w:hAnsi="Book Antiqua"/>
      <w:spacing w:val="-2"/>
      <w:szCs w:val="20"/>
    </w:rPr>
  </w:style>
  <w:style w:type="paragraph" w:customStyle="1" w:styleId="annex10">
    <w:name w:val="annex 1"/>
    <w:basedOn w:val="Normal"/>
    <w:autoRedefine/>
    <w:rsid w:val="00E5301C"/>
    <w:pPr>
      <w:widowControl/>
      <w:tabs>
        <w:tab w:val="left" w:pos="709"/>
        <w:tab w:val="left" w:pos="1440"/>
        <w:tab w:val="left" w:pos="5760"/>
        <w:tab w:val="left" w:pos="6480"/>
        <w:tab w:val="left" w:pos="14400"/>
      </w:tabs>
      <w:suppressAutoHyphens/>
      <w:spacing w:before="120" w:after="120" w:line="240" w:lineRule="auto"/>
    </w:pPr>
    <w:rPr>
      <w:rFonts w:eastAsia="Malgun Gothic"/>
      <w:spacing w:val="-2"/>
      <w:sz w:val="20"/>
      <w:lang w:eastAsia="en-GB"/>
    </w:rPr>
  </w:style>
  <w:style w:type="paragraph" w:customStyle="1" w:styleId="RequestTitle">
    <w:name w:val="Request Title"/>
    <w:basedOn w:val="Normal"/>
    <w:autoRedefine/>
    <w:rsid w:val="00E5301C"/>
    <w:pPr>
      <w:keepNext/>
      <w:widowControl/>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b/>
      <w:spacing w:val="-2"/>
      <w:u w:val="single"/>
      <w:lang w:eastAsia="en-GB"/>
    </w:rPr>
  </w:style>
  <w:style w:type="paragraph" w:customStyle="1" w:styleId="BodyText4">
    <w:name w:val="Body Text 4"/>
    <w:basedOn w:val="Normal"/>
    <w:rsid w:val="00E5301C"/>
    <w:pPr>
      <w:widowControl/>
      <w:tabs>
        <w:tab w:val="left" w:pos="720"/>
        <w:tab w:val="num" w:pos="2103"/>
        <w:tab w:val="left" w:pos="2160"/>
      </w:tabs>
      <w:spacing w:after="240" w:line="240" w:lineRule="auto"/>
      <w:ind w:left="2103" w:hanging="663"/>
      <w:jc w:val="both"/>
    </w:pPr>
    <w:rPr>
      <w:rFonts w:eastAsia="Malgun Gothic"/>
      <w:sz w:val="22"/>
      <w:lang w:eastAsia="en-GB"/>
    </w:rPr>
  </w:style>
  <w:style w:type="paragraph" w:customStyle="1" w:styleId="Transportable">
    <w:name w:val="Transportable"/>
    <w:basedOn w:val="Normal"/>
    <w:rsid w:val="00E5301C"/>
    <w:pPr>
      <w:widowControl/>
      <w:spacing w:line="240" w:lineRule="auto"/>
    </w:pPr>
    <w:rPr>
      <w:rFonts w:ascii="Book Antiqua" w:eastAsia="Malgun Gothic" w:hAnsi="Book Antiqua"/>
      <w:sz w:val="18"/>
      <w:lang w:eastAsia="en-US"/>
    </w:rPr>
  </w:style>
  <w:style w:type="character" w:customStyle="1" w:styleId="BalloonTextChar">
    <w:name w:val="Balloon Text Char"/>
    <w:basedOn w:val="DefaultParagraphFont"/>
    <w:link w:val="BalloonText"/>
    <w:semiHidden/>
    <w:rsid w:val="00E5301C"/>
    <w:rPr>
      <w:rFonts w:ascii="Tahoma" w:hAnsi="Tahoma" w:cs="Tahoma"/>
      <w:sz w:val="16"/>
      <w:szCs w:val="16"/>
      <w:lang w:eastAsia="fr-BE"/>
    </w:rPr>
  </w:style>
  <w:style w:type="character" w:styleId="CommentReference">
    <w:name w:val="annotation reference"/>
    <w:semiHidden/>
    <w:rsid w:val="00E5301C"/>
    <w:rPr>
      <w:sz w:val="16"/>
      <w:szCs w:val="16"/>
    </w:rPr>
  </w:style>
  <w:style w:type="paragraph" w:styleId="CommentSubject">
    <w:name w:val="annotation subject"/>
    <w:basedOn w:val="CommentText"/>
    <w:next w:val="CommentText"/>
    <w:link w:val="CommentSubjectChar"/>
    <w:semiHidden/>
    <w:rsid w:val="00E5301C"/>
    <w:rPr>
      <w:b/>
      <w:bCs/>
      <w:szCs w:val="20"/>
    </w:rPr>
  </w:style>
  <w:style w:type="character" w:customStyle="1" w:styleId="CommentSubjectChar">
    <w:name w:val="Comment Subject Char"/>
    <w:basedOn w:val="CommentTextChar"/>
    <w:link w:val="CommentSubject"/>
    <w:semiHidden/>
    <w:rsid w:val="00E5301C"/>
    <w:rPr>
      <w:rFonts w:eastAsia="Malgun Gothic"/>
      <w:b/>
      <w:bCs/>
      <w:szCs w:val="24"/>
    </w:rPr>
  </w:style>
  <w:style w:type="paragraph" w:customStyle="1" w:styleId="num2">
    <w:name w:val="num2"/>
    <w:basedOn w:val="Normal"/>
    <w:rsid w:val="00E5301C"/>
    <w:pPr>
      <w:widowControl/>
      <w:spacing w:after="240" w:line="240" w:lineRule="auto"/>
      <w:ind w:left="1700" w:hanging="850"/>
      <w:jc w:val="both"/>
    </w:pPr>
    <w:rPr>
      <w:rFonts w:eastAsia="Malgun Gothic"/>
      <w:lang w:eastAsia="en-GB"/>
    </w:rPr>
  </w:style>
  <w:style w:type="paragraph" w:customStyle="1" w:styleId="ManualNumPar1">
    <w:name w:val="Manual NumPar 1"/>
    <w:basedOn w:val="Normal"/>
    <w:next w:val="Text1"/>
    <w:link w:val="ManualNumPar1Char"/>
    <w:rsid w:val="00E5301C"/>
    <w:pPr>
      <w:widowControl/>
      <w:spacing w:before="120" w:after="120" w:line="240" w:lineRule="auto"/>
      <w:ind w:left="850" w:hanging="850"/>
      <w:jc w:val="both"/>
    </w:pPr>
    <w:rPr>
      <w:rFonts w:ascii="Book Antiqua" w:eastAsia="Malgun Gothic" w:hAnsi="Book Antiqua"/>
      <w:spacing w:val="-2"/>
      <w:lang w:eastAsia="en-GB"/>
    </w:rPr>
  </w:style>
  <w:style w:type="character" w:customStyle="1" w:styleId="Text1Char">
    <w:name w:val="Text 1 Char"/>
    <w:link w:val="Text1"/>
    <w:rsid w:val="00E5301C"/>
    <w:rPr>
      <w:rFonts w:eastAsia="Malgun Gothic"/>
      <w:sz w:val="24"/>
      <w:szCs w:val="24"/>
    </w:rPr>
  </w:style>
  <w:style w:type="character" w:customStyle="1" w:styleId="ManualNumPar1Char">
    <w:name w:val="Manual NumPar 1 Char"/>
    <w:link w:val="ManualNumPar1"/>
    <w:rsid w:val="00E5301C"/>
    <w:rPr>
      <w:rFonts w:ascii="Book Antiqua" w:eastAsia="Malgun Gothic" w:hAnsi="Book Antiqua"/>
      <w:spacing w:val="-2"/>
      <w:sz w:val="24"/>
    </w:rPr>
  </w:style>
  <w:style w:type="character" w:styleId="Strong">
    <w:name w:val="Strong"/>
    <w:qFormat/>
    <w:rsid w:val="00E5301C"/>
    <w:rPr>
      <w:b/>
      <w:bCs/>
    </w:rPr>
  </w:style>
  <w:style w:type="character" w:styleId="Emphasis">
    <w:name w:val="Emphasis"/>
    <w:uiPriority w:val="20"/>
    <w:qFormat/>
    <w:rsid w:val="00E5301C"/>
    <w:rPr>
      <w:i/>
      <w:iCs/>
    </w:rPr>
  </w:style>
  <w:style w:type="paragraph" w:customStyle="1" w:styleId="StyleHeading114pt">
    <w:name w:val="Style Heading 1 + 14 pt"/>
    <w:basedOn w:val="Heading1"/>
    <w:rsid w:val="00E5301C"/>
    <w:pPr>
      <w:numPr>
        <w:numId w:val="0"/>
      </w:numPr>
      <w:jc w:val="center"/>
    </w:pPr>
    <w:rPr>
      <w:rFonts w:eastAsia="Batang"/>
      <w:bCs/>
      <w:sz w:val="28"/>
      <w:szCs w:val="32"/>
      <w:lang w:eastAsia="ko-KR"/>
    </w:rPr>
  </w:style>
  <w:style w:type="paragraph" w:customStyle="1" w:styleId="Default">
    <w:name w:val="Default"/>
    <w:rsid w:val="00E5301C"/>
    <w:pPr>
      <w:autoSpaceDE w:val="0"/>
      <w:autoSpaceDN w:val="0"/>
      <w:adjustRightInd w:val="0"/>
    </w:pPr>
    <w:rPr>
      <w:rFonts w:eastAsia="Malgun Gothic"/>
      <w:color w:val="000000"/>
      <w:sz w:val="24"/>
      <w:szCs w:val="24"/>
    </w:rPr>
  </w:style>
  <w:style w:type="paragraph" w:styleId="Revision">
    <w:name w:val="Revision"/>
    <w:hidden/>
    <w:uiPriority w:val="99"/>
    <w:semiHidden/>
    <w:rsid w:val="00E5301C"/>
    <w:rPr>
      <w:rFonts w:eastAsia="Malgun Gothic"/>
      <w:sz w:val="24"/>
      <w:szCs w:val="24"/>
    </w:rPr>
  </w:style>
  <w:style w:type="character" w:customStyle="1" w:styleId="BodyPlaceholderText">
    <w:name w:val="BodyPlaceholderText"/>
    <w:basedOn w:val="PlaceholderText"/>
    <w:uiPriority w:val="1"/>
    <w:semiHidden/>
    <w:rsid w:val="00E5301C"/>
    <w:rPr>
      <w:color w:val="3366CC"/>
    </w:rPr>
  </w:style>
  <w:style w:type="character" w:styleId="PlaceholderText">
    <w:name w:val="Placeholder Text"/>
    <w:basedOn w:val="DefaultParagraphFont"/>
    <w:uiPriority w:val="99"/>
    <w:semiHidden/>
    <w:rsid w:val="00E5301C"/>
    <w:rPr>
      <w:color w:val="808080"/>
    </w:rPr>
  </w:style>
  <w:style w:type="paragraph" w:styleId="ListParagraph">
    <w:name w:val="List Paragraph"/>
    <w:basedOn w:val="Normal"/>
    <w:uiPriority w:val="34"/>
    <w:qFormat/>
    <w:rsid w:val="00E5301C"/>
    <w:pPr>
      <w:widowControl/>
      <w:spacing w:after="240" w:line="240" w:lineRule="auto"/>
      <w:ind w:left="720"/>
      <w:contextualSpacing/>
      <w:jc w:val="both"/>
    </w:pPr>
    <w:rPr>
      <w:rFonts w:eastAsia="Malgun Gothic"/>
      <w:szCs w:val="24"/>
      <w:lang w:eastAsia="en-GB"/>
    </w:rPr>
  </w:style>
  <w:style w:type="paragraph" w:styleId="NoSpacing">
    <w:name w:val="No Spacing"/>
    <w:uiPriority w:val="1"/>
    <w:qFormat/>
    <w:rsid w:val="00E5301C"/>
    <w:pPr>
      <w:widowControl w:val="0"/>
    </w:pPr>
    <w:rPr>
      <w:rFonts w:eastAsiaTheme="minorEastAsia"/>
      <w:color w:val="000000"/>
      <w:sz w:val="24"/>
      <w:szCs w:val="24"/>
    </w:rPr>
  </w:style>
  <w:style w:type="paragraph" w:customStyle="1" w:styleId="Point0number">
    <w:name w:val="Point 0 (number)"/>
    <w:basedOn w:val="Normal"/>
    <w:rsid w:val="00E5301C"/>
    <w:pPr>
      <w:widowControl/>
      <w:numPr>
        <w:numId w:val="34"/>
      </w:numPr>
      <w:spacing w:before="120" w:after="120" w:line="240" w:lineRule="auto"/>
      <w:jc w:val="both"/>
    </w:pPr>
    <w:rPr>
      <w:szCs w:val="24"/>
      <w:lang w:eastAsia="en-US"/>
    </w:rPr>
  </w:style>
  <w:style w:type="paragraph" w:customStyle="1" w:styleId="Point1number">
    <w:name w:val="Point 1 (number)"/>
    <w:basedOn w:val="Normal"/>
    <w:rsid w:val="00E5301C"/>
    <w:pPr>
      <w:widowControl/>
      <w:numPr>
        <w:ilvl w:val="2"/>
        <w:numId w:val="34"/>
      </w:numPr>
      <w:spacing w:before="120" w:after="120" w:line="240" w:lineRule="auto"/>
      <w:jc w:val="both"/>
    </w:pPr>
    <w:rPr>
      <w:szCs w:val="24"/>
      <w:lang w:eastAsia="en-US"/>
    </w:rPr>
  </w:style>
  <w:style w:type="paragraph" w:customStyle="1" w:styleId="Point2number">
    <w:name w:val="Point 2 (number)"/>
    <w:basedOn w:val="Normal"/>
    <w:rsid w:val="00E5301C"/>
    <w:pPr>
      <w:widowControl/>
      <w:numPr>
        <w:ilvl w:val="4"/>
        <w:numId w:val="34"/>
      </w:numPr>
      <w:spacing w:before="120" w:after="120" w:line="240" w:lineRule="auto"/>
      <w:jc w:val="both"/>
    </w:pPr>
    <w:rPr>
      <w:szCs w:val="24"/>
      <w:lang w:eastAsia="en-US"/>
    </w:rPr>
  </w:style>
  <w:style w:type="paragraph" w:customStyle="1" w:styleId="Point3number">
    <w:name w:val="Point 3 (number)"/>
    <w:basedOn w:val="Normal"/>
    <w:rsid w:val="00E5301C"/>
    <w:pPr>
      <w:widowControl/>
      <w:numPr>
        <w:ilvl w:val="6"/>
        <w:numId w:val="34"/>
      </w:numPr>
      <w:spacing w:before="120" w:after="120" w:line="240" w:lineRule="auto"/>
      <w:jc w:val="both"/>
    </w:pPr>
    <w:rPr>
      <w:szCs w:val="24"/>
      <w:lang w:eastAsia="en-US"/>
    </w:rPr>
  </w:style>
  <w:style w:type="paragraph" w:customStyle="1" w:styleId="Point0letter">
    <w:name w:val="Point 0 (letter)"/>
    <w:basedOn w:val="Normal"/>
    <w:rsid w:val="00E5301C"/>
    <w:pPr>
      <w:widowControl/>
      <w:numPr>
        <w:ilvl w:val="1"/>
        <w:numId w:val="34"/>
      </w:numPr>
      <w:spacing w:before="120" w:after="120" w:line="240" w:lineRule="auto"/>
      <w:jc w:val="both"/>
    </w:pPr>
    <w:rPr>
      <w:szCs w:val="24"/>
      <w:lang w:eastAsia="en-US"/>
    </w:rPr>
  </w:style>
  <w:style w:type="paragraph" w:customStyle="1" w:styleId="Point1letter">
    <w:name w:val="Point 1 (letter)"/>
    <w:basedOn w:val="Normal"/>
    <w:rsid w:val="00E5301C"/>
    <w:pPr>
      <w:widowControl/>
      <w:numPr>
        <w:ilvl w:val="3"/>
        <w:numId w:val="34"/>
      </w:numPr>
      <w:spacing w:before="120" w:after="120" w:line="240" w:lineRule="auto"/>
      <w:jc w:val="both"/>
    </w:pPr>
    <w:rPr>
      <w:szCs w:val="24"/>
      <w:lang w:eastAsia="en-US"/>
    </w:rPr>
  </w:style>
  <w:style w:type="paragraph" w:customStyle="1" w:styleId="Point2letter">
    <w:name w:val="Point 2 (letter)"/>
    <w:basedOn w:val="Normal"/>
    <w:rsid w:val="00E5301C"/>
    <w:pPr>
      <w:widowControl/>
      <w:numPr>
        <w:ilvl w:val="5"/>
        <w:numId w:val="34"/>
      </w:numPr>
      <w:spacing w:before="120" w:after="120" w:line="240" w:lineRule="auto"/>
      <w:jc w:val="both"/>
    </w:pPr>
    <w:rPr>
      <w:szCs w:val="24"/>
      <w:lang w:eastAsia="en-US"/>
    </w:rPr>
  </w:style>
  <w:style w:type="paragraph" w:customStyle="1" w:styleId="Point3letter">
    <w:name w:val="Point 3 (letter)"/>
    <w:basedOn w:val="Normal"/>
    <w:rsid w:val="00E5301C"/>
    <w:pPr>
      <w:widowControl/>
      <w:numPr>
        <w:ilvl w:val="7"/>
        <w:numId w:val="34"/>
      </w:numPr>
      <w:spacing w:before="120" w:after="120" w:line="240" w:lineRule="auto"/>
      <w:jc w:val="both"/>
    </w:pPr>
    <w:rPr>
      <w:szCs w:val="24"/>
      <w:lang w:eastAsia="en-US"/>
    </w:rPr>
  </w:style>
  <w:style w:type="paragraph" w:customStyle="1" w:styleId="Point4letter">
    <w:name w:val="Point 4 (letter)"/>
    <w:basedOn w:val="Normal"/>
    <w:rsid w:val="00E5301C"/>
    <w:pPr>
      <w:widowControl/>
      <w:numPr>
        <w:ilvl w:val="8"/>
        <w:numId w:val="34"/>
      </w:numPr>
      <w:spacing w:before="120" w:after="120" w:line="240" w:lineRule="auto"/>
      <w:jc w:val="both"/>
    </w:pPr>
    <w:rPr>
      <w:szCs w:val="24"/>
      <w:lang w:eastAsia="en-US"/>
    </w:rPr>
  </w:style>
  <w:style w:type="paragraph" w:styleId="NormalWeb">
    <w:name w:val="Normal (Web)"/>
    <w:basedOn w:val="Normal"/>
    <w:uiPriority w:val="99"/>
    <w:unhideWhenUsed/>
    <w:rsid w:val="00E5301C"/>
    <w:pPr>
      <w:widowControl/>
      <w:spacing w:before="100" w:beforeAutospacing="1" w:after="100" w:afterAutospacing="1" w:line="240" w:lineRule="auto"/>
    </w:pPr>
    <w:rPr>
      <w:szCs w:val="24"/>
      <w:lang w:eastAsia="en-GB"/>
    </w:rPr>
  </w:style>
  <w:style w:type="paragraph" w:styleId="HTMLPreformatted">
    <w:name w:val="HTML Preformatted"/>
    <w:basedOn w:val="Normal"/>
    <w:link w:val="HTMLPreformattedChar"/>
    <w:uiPriority w:val="99"/>
    <w:semiHidden/>
    <w:unhideWhenUsed/>
    <w:rsid w:val="00E530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eastAsia="en-GB"/>
    </w:rPr>
  </w:style>
  <w:style w:type="character" w:customStyle="1" w:styleId="HTMLPreformattedChar">
    <w:name w:val="HTML Preformatted Char"/>
    <w:basedOn w:val="DefaultParagraphFont"/>
    <w:link w:val="HTMLPreformatted"/>
    <w:uiPriority w:val="99"/>
    <w:semiHidden/>
    <w:rsid w:val="00E5301C"/>
    <w:rPr>
      <w:rFonts w:ascii="Courier New" w:hAnsi="Courier New" w:cs="Courier New"/>
    </w:rPr>
  </w:style>
  <w:style w:type="character" w:styleId="Hyperlink">
    <w:name w:val="Hyperlink"/>
    <w:basedOn w:val="DefaultParagraphFont"/>
    <w:unhideWhenUsed/>
    <w:rsid w:val="00E5301C"/>
    <w:rPr>
      <w:color w:val="0000FF"/>
      <w:u w:val="single"/>
    </w:rPr>
  </w:style>
  <w:style w:type="table" w:styleId="TableGrid">
    <w:name w:val="Table Grid"/>
    <w:basedOn w:val="TableNormal"/>
    <w:uiPriority w:val="59"/>
    <w:rsid w:val="003B7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2419E6"/>
    <w:pPr>
      <w:widowControl/>
      <w:tabs>
        <w:tab w:val="left" w:pos="709"/>
      </w:tabs>
      <w:spacing w:line="240" w:lineRule="auto"/>
    </w:pPr>
    <w:rPr>
      <w:rFonts w:ascii="Tahoma" w:eastAsia="Malgun Gothic" w:hAnsi="Tahoma"/>
      <w:szCs w:val="24"/>
      <w:lang w:eastAsia="pl-PL"/>
    </w:rPr>
  </w:style>
  <w:style w:type="paragraph" w:customStyle="1" w:styleId="Char">
    <w:name w:val="Char"/>
    <w:basedOn w:val="Normal"/>
    <w:rsid w:val="002419E6"/>
    <w:pPr>
      <w:widowControl/>
      <w:tabs>
        <w:tab w:val="left" w:pos="709"/>
      </w:tabs>
      <w:spacing w:line="240" w:lineRule="auto"/>
    </w:pPr>
    <w:rPr>
      <w:rFonts w:ascii="Tahoma" w:eastAsia="Malgun Gothic" w:hAnsi="Tahoma"/>
      <w:szCs w:val="24"/>
      <w:lang w:eastAsia="pl-PL"/>
    </w:rPr>
  </w:style>
  <w:style w:type="paragraph" w:customStyle="1" w:styleId="CharCharCharCharCharChar1Char">
    <w:name w:val="Char Char Char Char Char Char1 Char"/>
    <w:basedOn w:val="Normal"/>
    <w:rsid w:val="002419E6"/>
    <w:pPr>
      <w:widowControl/>
      <w:spacing w:after="160" w:line="240" w:lineRule="exact"/>
    </w:pPr>
    <w:rPr>
      <w:rFonts w:ascii="Arial" w:eastAsia="Batang" w:hAnsi="Arial" w:cs="Arial"/>
      <w:kern w:val="16"/>
      <w:sz w:val="20"/>
      <w:lang w:eastAsia="en-US"/>
    </w:rPr>
  </w:style>
  <w:style w:type="paragraph" w:customStyle="1" w:styleId="Footnote3pt">
    <w:name w:val="Footnote:  3 pt"/>
    <w:aliases w:val="After:  3 pt,Line spacing:  single"/>
    <w:basedOn w:val="Normal"/>
    <w:rsid w:val="002419E6"/>
    <w:pPr>
      <w:spacing w:before="60" w:after="60" w:line="240" w:lineRule="auto"/>
    </w:pPr>
  </w:style>
  <w:style w:type="character" w:customStyle="1" w:styleId="Marker">
    <w:name w:val="Marker"/>
    <w:basedOn w:val="DefaultParagraphFont"/>
    <w:rsid w:val="00162E92"/>
    <w:rPr>
      <w:color w:val="0000FF"/>
      <w:shd w:val="clear" w:color="auto" w:fill="auto"/>
    </w:rPr>
  </w:style>
  <w:style w:type="paragraph" w:customStyle="1" w:styleId="Pagedecouverture">
    <w:name w:val="Page de couverture"/>
    <w:basedOn w:val="Normal"/>
    <w:next w:val="Normal"/>
    <w:rsid w:val="00162E92"/>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rsid w:val="00162E92"/>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162E92"/>
    <w:rPr>
      <w:sz w:val="24"/>
      <w:lang w:eastAsia="fr-BE"/>
    </w:rPr>
  </w:style>
  <w:style w:type="paragraph" w:customStyle="1" w:styleId="FooterSensitivity">
    <w:name w:val="Footer Sensitivity"/>
    <w:basedOn w:val="Normal"/>
    <w:link w:val="FooterSensitivityChar"/>
    <w:rsid w:val="00162E92"/>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162E92"/>
    <w:rPr>
      <w:b/>
      <w:sz w:val="32"/>
      <w:lang w:eastAsia="fr-BE"/>
    </w:rPr>
  </w:style>
  <w:style w:type="paragraph" w:customStyle="1" w:styleId="HeaderCoverPage">
    <w:name w:val="Header Cover Page"/>
    <w:basedOn w:val="Normal"/>
    <w:link w:val="HeaderCoverPageChar"/>
    <w:rsid w:val="00162E92"/>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162E92"/>
    <w:rPr>
      <w:sz w:val="24"/>
      <w:lang w:eastAsia="fr-BE"/>
    </w:rPr>
  </w:style>
  <w:style w:type="paragraph" w:customStyle="1" w:styleId="HeaderSensitivity">
    <w:name w:val="Header Sensitivity"/>
    <w:basedOn w:val="Normal"/>
    <w:link w:val="HeaderSensitivityChar"/>
    <w:rsid w:val="00162E92"/>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162E92"/>
    <w:rPr>
      <w:b/>
      <w:sz w:val="32"/>
      <w:lang w:eastAsia="fr-BE"/>
    </w:rPr>
  </w:style>
  <w:style w:type="paragraph" w:customStyle="1" w:styleId="HeaderSensitivityRight">
    <w:name w:val="Header Sensitivity Right"/>
    <w:basedOn w:val="Normal"/>
    <w:link w:val="HeaderSensitivityRightChar"/>
    <w:rsid w:val="00162E92"/>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162E92"/>
    <w:rPr>
      <w:sz w:val="2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hyperlink" Target="http://unstats.un.org/unsd/cr/registry/regcs.asp?Cl=9&amp;Lg=1&amp;Co=96192" TargetMode="External"/><Relationship Id="rId21" Type="http://schemas.openxmlformats.org/officeDocument/2006/relationships/hyperlink" Target="http://unstats.un.org/unsd/cr/registry/regcs.asp?Cl=9&amp;Lg=1&amp;Co=96191" TargetMode="External"/><Relationship Id="rId34" Type="http://schemas.openxmlformats.org/officeDocument/2006/relationships/footer" Target="footer10.xml"/><Relationship Id="rId42" Type="http://schemas.openxmlformats.org/officeDocument/2006/relationships/hyperlink" Target="http://unstats.un.org/unsd/cr/registry/regcs.asp?Cl=9&amp;Lg=1&amp;Co=96193" TargetMode="External"/><Relationship Id="rId47" Type="http://schemas.openxmlformats.org/officeDocument/2006/relationships/header" Target="header15.xml"/><Relationship Id="rId50" Type="http://schemas.openxmlformats.org/officeDocument/2006/relationships/header" Target="header17.xml"/><Relationship Id="rId55" Type="http://schemas.openxmlformats.org/officeDocument/2006/relationships/header" Target="header19.xml"/><Relationship Id="rId63" Type="http://schemas.openxmlformats.org/officeDocument/2006/relationships/footer" Target="footer22.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unstats.un.org/unsd/cr/registry/regcs.asp?Cl=9&amp;Lg=1&amp;Co=96193" TargetMode="Externa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hyperlink" Target="http://unstats.un.org/unsd/cr/registry/regcs.asp?Cl=9&amp;Lg=1&amp;Co=96193" TargetMode="External"/><Relationship Id="rId45" Type="http://schemas.openxmlformats.org/officeDocument/2006/relationships/footer" Target="footer13.xml"/><Relationship Id="rId53" Type="http://schemas.openxmlformats.org/officeDocument/2006/relationships/header" Target="header18.xml"/><Relationship Id="rId58" Type="http://schemas.openxmlformats.org/officeDocument/2006/relationships/footer" Target="footer20.xml"/><Relationship Id="rId66" Type="http://schemas.openxmlformats.org/officeDocument/2006/relationships/footer" Target="footer2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unstats.un.org/unsd/cr/registry/regcs.asp?Cl=9&amp;Lg=1&amp;Co=96193" TargetMode="External"/><Relationship Id="rId28" Type="http://schemas.openxmlformats.org/officeDocument/2006/relationships/footer" Target="footer7.xml"/><Relationship Id="rId36" Type="http://schemas.openxmlformats.org/officeDocument/2006/relationships/header" Target="header12.xml"/><Relationship Id="rId49" Type="http://schemas.openxmlformats.org/officeDocument/2006/relationships/header" Target="header16.xml"/><Relationship Id="rId57" Type="http://schemas.openxmlformats.org/officeDocument/2006/relationships/footer" Target="footer19.xml"/><Relationship Id="rId61" Type="http://schemas.openxmlformats.org/officeDocument/2006/relationships/header" Target="header2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9.xml"/><Relationship Id="rId44" Type="http://schemas.openxmlformats.org/officeDocument/2006/relationships/header" Target="header14.xml"/><Relationship Id="rId52" Type="http://schemas.openxmlformats.org/officeDocument/2006/relationships/footer" Target="footer17.xml"/><Relationship Id="rId60" Type="http://schemas.openxmlformats.org/officeDocument/2006/relationships/footer" Target="footer21.xml"/><Relationship Id="rId65"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unstats.un.org/unsd/cr/registry/regcs.asp?Cl=9&amp;Lg=1&amp;Co=96192" TargetMode="Externa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11.xml"/><Relationship Id="rId43" Type="http://schemas.openxmlformats.org/officeDocument/2006/relationships/header" Target="header13.xml"/><Relationship Id="rId48" Type="http://schemas.openxmlformats.org/officeDocument/2006/relationships/footer" Target="footer15.xml"/><Relationship Id="rId56" Type="http://schemas.openxmlformats.org/officeDocument/2006/relationships/header" Target="header20.xml"/><Relationship Id="rId64" Type="http://schemas.openxmlformats.org/officeDocument/2006/relationships/footer" Target="footer23.xml"/><Relationship Id="rId8" Type="http://schemas.openxmlformats.org/officeDocument/2006/relationships/image" Target="media/image1.emf"/><Relationship Id="rId51" Type="http://schemas.openxmlformats.org/officeDocument/2006/relationships/footer" Target="footer1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unstats.un.org/unsd/cr/registry/regcs.asp?Cl=9&amp;Lg=1&amp;Co=96193" TargetMode="External"/><Relationship Id="rId33" Type="http://schemas.openxmlformats.org/officeDocument/2006/relationships/header" Target="header11.xml"/><Relationship Id="rId38" Type="http://schemas.openxmlformats.org/officeDocument/2006/relationships/hyperlink" Target="http://unstats.un.org/unsd/cr/registry/regcs.asp?Cl=9&amp;Lg=1&amp;Co=96191" TargetMode="External"/><Relationship Id="rId46" Type="http://schemas.openxmlformats.org/officeDocument/2006/relationships/footer" Target="footer14.xml"/><Relationship Id="rId59" Type="http://schemas.openxmlformats.org/officeDocument/2006/relationships/header" Target="header21.xml"/><Relationship Id="rId67" Type="http://schemas.openxmlformats.org/officeDocument/2006/relationships/fontTable" Target="fontTable.xml"/><Relationship Id="rId20" Type="http://schemas.openxmlformats.org/officeDocument/2006/relationships/footer" Target="footer6.xml"/><Relationship Id="rId41" Type="http://schemas.openxmlformats.org/officeDocument/2006/relationships/hyperlink" Target="http://unstats.un.org/unsd/cr/registry/regcs.asp?Cl=9&amp;Lg=1&amp;Co=96193" TargetMode="External"/><Relationship Id="rId54" Type="http://schemas.openxmlformats.org/officeDocument/2006/relationships/footer" Target="footer18.xml"/><Relationship Id="rId62" Type="http://schemas.openxmlformats.org/officeDocument/2006/relationships/header" Target="head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C4718-DC8A-4DFB-BB5A-53721DCC5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32</Pages>
  <Words>31411</Words>
  <Characters>179049</Characters>
  <Application>Microsoft Office Word</Application>
  <DocSecurity>0</DocSecurity>
  <Lines>1492</Lines>
  <Paragraphs>420</Paragraphs>
  <ScaleCrop>false</ScaleCrop>
  <HeadingPairs>
    <vt:vector size="2" baseType="variant">
      <vt:variant>
        <vt:lpstr>Title</vt:lpstr>
      </vt:variant>
      <vt:variant>
        <vt:i4>1</vt:i4>
      </vt:variant>
    </vt:vector>
  </HeadingPairs>
  <TitlesOfParts>
    <vt:vector size="1" baseType="lpstr">
      <vt:lpstr>GEN</vt:lpstr>
    </vt:vector>
  </TitlesOfParts>
  <Manager/>
  <Company/>
  <LinksUpToDate>false</LinksUpToDate>
  <CharactersWithSpaces>210040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
  <cp:lastModifiedBy>EC CoDe</cp:lastModifiedBy>
  <cp:revision>17</cp:revision>
  <cp:lastPrinted>2004-04-02T13:43:00Z</cp:lastPrinted>
  <dcterms:created xsi:type="dcterms:W3CDTF">2025-03-13T10:07:00Z</dcterms:created>
  <dcterms:modified xsi:type="dcterms:W3CDTF">2025-09-03T08:35:00Z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df41d6-74a9-4a97-809c-213cd32520cc_Enabled">
    <vt:lpwstr>true</vt:lpwstr>
  </property>
  <property fmtid="{D5CDD505-2E9C-101B-9397-08002B2CF9AE}" pid="3" name="MSIP_Label_b1df41d6-74a9-4a97-809c-213cd32520cc_SetDate">
    <vt:lpwstr>2024-06-03T10:17:44Z</vt:lpwstr>
  </property>
  <property fmtid="{D5CDD505-2E9C-101B-9397-08002B2CF9AE}" pid="4" name="MSIP_Label_b1df41d6-74a9-4a97-809c-213cd32520cc_Method">
    <vt:lpwstr>Standard</vt:lpwstr>
  </property>
  <property fmtid="{D5CDD505-2E9C-101B-9397-08002B2CF9AE}" pid="5" name="MSIP_Label_b1df41d6-74a9-4a97-809c-213cd32520cc_Name">
    <vt:lpwstr>GSCEU - NON PUBLIC Label</vt:lpwstr>
  </property>
  <property fmtid="{D5CDD505-2E9C-101B-9397-08002B2CF9AE}" pid="6" name="MSIP_Label_b1df41d6-74a9-4a97-809c-213cd32520cc_SiteId">
    <vt:lpwstr>03ad1c97-0a4d-4e82-8f93-27291a6a0767</vt:lpwstr>
  </property>
  <property fmtid="{D5CDD505-2E9C-101B-9397-08002B2CF9AE}" pid="7" name="MSIP_Label_b1df41d6-74a9-4a97-809c-213cd32520cc_ActionId">
    <vt:lpwstr>b98dacd5-a2e0-42d3-8686-f82e4e036551</vt:lpwstr>
  </property>
  <property fmtid="{D5CDD505-2E9C-101B-9397-08002B2CF9AE}" pid="8" name="MSIP_Label_b1df41d6-74a9-4a97-809c-213cd32520cc_ContentBits">
    <vt:lpwstr>0</vt:lpwstr>
  </property>
  <property fmtid="{D5CDD505-2E9C-101B-9397-08002B2CF9AE}" pid="9" name="MSIP_Label_6bd9ddd1-4d20-43f6-abfa-fc3c07406f94_Enabled">
    <vt:lpwstr>true</vt:lpwstr>
  </property>
  <property fmtid="{D5CDD505-2E9C-101B-9397-08002B2CF9AE}" pid="10" name="MSIP_Label_6bd9ddd1-4d20-43f6-abfa-fc3c07406f94_SetDate">
    <vt:lpwstr>2025-05-14T11:47:18Z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fc72701c-8c3a-4d8a-b5b9-977e0eecee6b</vt:lpwstr>
  </property>
  <property fmtid="{D5CDD505-2E9C-101B-9397-08002B2CF9AE}" pid="15" name="MSIP_Label_6bd9ddd1-4d20-43f6-abfa-fc3c07406f94_ContentBits">
    <vt:lpwstr>0</vt:lpwstr>
  </property>
  <property fmtid="{D5CDD505-2E9C-101B-9397-08002B2CF9AE}" pid="16" name="Level of sensitivity">
    <vt:lpwstr>Standard treatment</vt:lpwstr>
  </property>
  <property fmtid="{D5CDD505-2E9C-101B-9397-08002B2CF9AE}" pid="17" name="First annex">
    <vt:lpwstr>6</vt:lpwstr>
  </property>
  <property fmtid="{D5CDD505-2E9C-101B-9397-08002B2CF9AE}" pid="18" name="Last annex">
    <vt:lpwstr>6</vt:lpwstr>
  </property>
  <property fmtid="{D5CDD505-2E9C-101B-9397-08002B2CF9AE}" pid="19" name="Unique annex">
    <vt:lpwstr>0</vt:lpwstr>
  </property>
  <property fmtid="{D5CDD505-2E9C-101B-9397-08002B2CF9AE}" pid="20" name="Part">
    <vt:lpwstr>1</vt:lpwstr>
  </property>
  <property fmtid="{D5CDD505-2E9C-101B-9397-08002B2CF9AE}" pid="21" name="Total parts">
    <vt:lpwstr>1</vt:lpwstr>
  </property>
  <property fmtid="{D5CDD505-2E9C-101B-9397-08002B2CF9AE}" pid="22" name="DocStatus">
    <vt:lpwstr>Green</vt:lpwstr>
  </property>
  <property fmtid="{D5CDD505-2E9C-101B-9397-08002B2CF9AE}" pid="23" name="CPTemplateID">
    <vt:lpwstr>CP-036</vt:lpwstr>
  </property>
  <property fmtid="{D5CDD505-2E9C-101B-9397-08002B2CF9AE}" pid="24" name="Last edited using">
    <vt:lpwstr>LW 9.1, Build 20240808</vt:lpwstr>
  </property>
  <property fmtid="{D5CDD505-2E9C-101B-9397-08002B2CF9AE}" pid="25" name="Created using">
    <vt:lpwstr>LW 8.1, Build 20220902</vt:lpwstr>
  </property>
</Properties>
</file>